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327E44" w:rsidRDefault="00D304D6"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石景山交通支队2025-2026年度区属协管员劳务派遣项目</w:t>
      </w:r>
      <w:r w:rsidR="004D48B9" w:rsidRPr="00327E44">
        <w:rPr>
          <w:rFonts w:ascii="华文中宋" w:eastAsia="华文中宋" w:hAnsi="华文中宋" w:hint="eastAsia"/>
        </w:rPr>
        <w:t>-</w:t>
      </w:r>
      <w:r w:rsidR="006C23C0" w:rsidRPr="00327E44">
        <w:rPr>
          <w:rFonts w:ascii="华文中宋" w:eastAsia="华文中宋" w:hAnsi="华文中宋" w:hint="eastAsia"/>
        </w:rPr>
        <w:t>招标公告</w:t>
      </w:r>
      <w:bookmarkEnd w:id="0"/>
      <w:bookmarkEnd w:id="1"/>
    </w:p>
    <w:p w:rsidR="006C23C0" w:rsidRPr="00327E44"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327E44">
        <w:rPr>
          <w:rFonts w:ascii="仿宋" w:eastAsia="仿宋" w:hAnsi="仿宋" w:hint="eastAsia"/>
          <w:sz w:val="28"/>
          <w:szCs w:val="28"/>
        </w:rPr>
        <w:t>项目概况</w:t>
      </w:r>
    </w:p>
    <w:p w:rsidR="00B94894" w:rsidRDefault="00D304D6"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石景山交通支队2025-2026年度区属协管员劳务派遣项目</w:t>
      </w:r>
      <w:r w:rsidR="006C23C0" w:rsidRPr="00327E44">
        <w:rPr>
          <w:rFonts w:ascii="仿宋" w:eastAsia="仿宋" w:hAnsi="仿宋" w:hint="eastAsia"/>
          <w:sz w:val="28"/>
          <w:szCs w:val="28"/>
        </w:rPr>
        <w:t>的潜在投标人应在</w:t>
      </w:r>
      <w:r w:rsidR="00C857A2" w:rsidRPr="00327E44">
        <w:rPr>
          <w:rFonts w:ascii="仿宋" w:eastAsia="仿宋" w:hAnsi="仿宋" w:hint="eastAsia"/>
          <w:sz w:val="28"/>
          <w:szCs w:val="28"/>
          <w:u w:val="single"/>
        </w:rPr>
        <w:t>北京</w:t>
      </w:r>
      <w:r w:rsidR="00C857A2" w:rsidRPr="00C857A2">
        <w:rPr>
          <w:rFonts w:ascii="仿宋" w:eastAsia="仿宋" w:hAnsi="仿宋" w:hint="eastAsia"/>
          <w:sz w:val="28"/>
          <w:szCs w:val="28"/>
          <w:u w:val="single"/>
        </w:rPr>
        <w:t>市政府采购电子交易平台注册下载电子版招标文件</w:t>
      </w:r>
      <w:r w:rsidR="006C23C0" w:rsidRPr="00A1797F">
        <w:rPr>
          <w:rFonts w:ascii="仿宋" w:eastAsia="仿宋" w:hAnsi="仿宋" w:hint="eastAsia"/>
          <w:sz w:val="28"/>
          <w:szCs w:val="28"/>
        </w:rPr>
        <w:t>，并于</w:t>
      </w:r>
      <w:r w:rsidR="007D78C6">
        <w:rPr>
          <w:rFonts w:ascii="仿宋" w:eastAsia="仿宋" w:hAnsi="仿宋" w:hint="eastAsia"/>
          <w:sz w:val="28"/>
          <w:szCs w:val="28"/>
          <w:u w:val="single"/>
        </w:rPr>
        <w:t>202</w:t>
      </w:r>
      <w:r w:rsidR="00AD4A09">
        <w:rPr>
          <w:rFonts w:ascii="仿宋" w:eastAsia="仿宋" w:hAnsi="仿宋" w:hint="eastAsia"/>
          <w:sz w:val="28"/>
          <w:szCs w:val="28"/>
          <w:u w:val="single"/>
        </w:rPr>
        <w:t>5</w:t>
      </w:r>
      <w:r w:rsidR="007D78C6">
        <w:rPr>
          <w:rFonts w:ascii="仿宋" w:eastAsia="仿宋" w:hAnsi="仿宋" w:hint="eastAsia"/>
          <w:sz w:val="28"/>
          <w:szCs w:val="28"/>
          <w:u w:val="single"/>
        </w:rPr>
        <w:t>年</w:t>
      </w:r>
      <w:r w:rsidR="00F33D67">
        <w:rPr>
          <w:rFonts w:ascii="仿宋" w:eastAsia="仿宋" w:hAnsi="仿宋" w:hint="eastAsia"/>
          <w:sz w:val="28"/>
          <w:szCs w:val="28"/>
          <w:u w:val="single"/>
        </w:rPr>
        <w:t>11</w:t>
      </w:r>
      <w:r w:rsidR="007D78C6">
        <w:rPr>
          <w:rFonts w:ascii="仿宋" w:eastAsia="仿宋" w:hAnsi="仿宋" w:hint="eastAsia"/>
          <w:sz w:val="28"/>
          <w:szCs w:val="28"/>
          <w:u w:val="single"/>
        </w:rPr>
        <w:t>月</w:t>
      </w:r>
      <w:r>
        <w:rPr>
          <w:rFonts w:ascii="仿宋" w:eastAsia="仿宋" w:hAnsi="仿宋" w:hint="eastAsia"/>
          <w:sz w:val="28"/>
          <w:szCs w:val="28"/>
          <w:u w:val="single"/>
        </w:rPr>
        <w:t>14</w:t>
      </w:r>
      <w:r w:rsidR="007D78C6">
        <w:rPr>
          <w:rFonts w:ascii="仿宋" w:eastAsia="仿宋" w:hAnsi="仿宋" w:hint="eastAsia"/>
          <w:sz w:val="28"/>
          <w:szCs w:val="28"/>
          <w:u w:val="single"/>
        </w:rPr>
        <w:t>日</w:t>
      </w:r>
      <w:r w:rsidR="00B235AC">
        <w:rPr>
          <w:rFonts w:ascii="仿宋" w:eastAsia="仿宋" w:hAnsi="仿宋" w:hint="eastAsia"/>
          <w:sz w:val="28"/>
          <w:szCs w:val="28"/>
          <w:u w:val="single"/>
        </w:rPr>
        <w:t>09</w:t>
      </w:r>
      <w:r w:rsidR="002B1AB5">
        <w:rPr>
          <w:rFonts w:ascii="仿宋" w:eastAsia="仿宋" w:hAnsi="仿宋" w:hint="eastAsia"/>
          <w:sz w:val="28"/>
          <w:szCs w:val="28"/>
          <w:u w:val="single"/>
        </w:rPr>
        <w:t>点</w:t>
      </w:r>
      <w:r w:rsidR="00B235AC">
        <w:rPr>
          <w:rFonts w:ascii="仿宋" w:eastAsia="仿宋" w:hAnsi="仿宋" w:hint="eastAsia"/>
          <w:sz w:val="28"/>
          <w:szCs w:val="28"/>
          <w:u w:val="single"/>
        </w:rPr>
        <w:t>30</w:t>
      </w:r>
      <w:r w:rsidR="002B1AB5">
        <w:rPr>
          <w:rFonts w:ascii="仿宋" w:eastAsia="仿宋" w:hAnsi="仿宋" w:hint="eastAsia"/>
          <w:sz w:val="28"/>
          <w:szCs w:val="28"/>
          <w:u w:val="single"/>
        </w:rPr>
        <w:t>分</w:t>
      </w:r>
      <w:r w:rsidR="006C23C0" w:rsidRPr="00A1797F">
        <w:rPr>
          <w:rFonts w:ascii="仿宋" w:eastAsia="仿宋" w:hAnsi="仿宋" w:hint="eastAsia"/>
          <w:bCs/>
          <w:sz w:val="28"/>
          <w:szCs w:val="28"/>
          <w:u w:val="single"/>
        </w:rPr>
        <w:t>（</w:t>
      </w:r>
      <w:r w:rsidR="006C23C0" w:rsidRPr="00A1797F">
        <w:rPr>
          <w:rFonts w:ascii="仿宋" w:eastAsia="仿宋" w:hAnsi="仿宋" w:hint="eastAsia"/>
          <w:bCs/>
          <w:sz w:val="28"/>
          <w:szCs w:val="28"/>
        </w:rPr>
        <w:t>北京时间）前递交投标文件</w:t>
      </w:r>
      <w:r w:rsidR="006C23C0" w:rsidRPr="00A1797F">
        <w:rPr>
          <w:rFonts w:ascii="仿宋" w:eastAsia="仿宋" w:hAnsi="仿宋" w:hint="eastAsia"/>
          <w:sz w:val="28"/>
          <w:szCs w:val="28"/>
        </w:rPr>
        <w:t>。</w:t>
      </w:r>
    </w:p>
    <w:p w:rsidR="006A7F60" w:rsidRPr="006A7F60" w:rsidRDefault="006A7F60" w:rsidP="006A7F60">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 w:name="_Toc28359002"/>
      <w:bookmarkStart w:id="3" w:name="_Toc35393790"/>
      <w:bookmarkStart w:id="4" w:name="_Toc28359079"/>
      <w:bookmarkStart w:id="5" w:name="_Toc35393621"/>
      <w:bookmarkStart w:id="6" w:name="_Hlk24379207"/>
      <w:r w:rsidRPr="006A7F60">
        <w:rPr>
          <w:rFonts w:ascii="仿宋_GB2312" w:eastAsia="仿宋_GB2312" w:hAnsi="仿宋_GB2312" w:cs="仿宋_GB2312" w:hint="eastAsia"/>
          <w:b/>
          <w:kern w:val="0"/>
          <w:sz w:val="24"/>
          <w:szCs w:val="24"/>
        </w:rPr>
        <w:t>一、项目基本情况</w:t>
      </w:r>
      <w:bookmarkEnd w:id="2"/>
      <w:bookmarkEnd w:id="3"/>
      <w:bookmarkEnd w:id="4"/>
      <w:bookmarkEnd w:id="5"/>
    </w:p>
    <w:p w:rsidR="006A7F60" w:rsidRPr="006A7F60" w:rsidRDefault="006A7F60" w:rsidP="006A7F60">
      <w:pPr>
        <w:snapToGrid w:val="0"/>
        <w:spacing w:line="540" w:lineRule="exact"/>
        <w:ind w:firstLineChars="200" w:firstLine="480"/>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1.项目编号/包号：</w:t>
      </w:r>
      <w:r w:rsidRPr="006A7F60">
        <w:rPr>
          <w:rFonts w:ascii="仿宋_GB2312" w:eastAsia="仿宋_GB2312" w:hAnsi="仿宋_GB2312" w:cs="仿宋_GB2312"/>
          <w:sz w:val="24"/>
          <w:szCs w:val="24"/>
        </w:rPr>
        <w:t>0701-254106120836/01</w:t>
      </w:r>
    </w:p>
    <w:p w:rsidR="006A7F60" w:rsidRPr="006A7F60" w:rsidRDefault="006A7F60" w:rsidP="006A7F60">
      <w:pPr>
        <w:snapToGrid w:val="0"/>
        <w:spacing w:line="540" w:lineRule="exact"/>
        <w:ind w:firstLineChars="200" w:firstLine="480"/>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2.项目名称：石景山交通支队2025-2026年度区属协管员劳务派遣项目</w:t>
      </w:r>
    </w:p>
    <w:bookmarkEnd w:id="6"/>
    <w:p w:rsidR="006A7F60" w:rsidRPr="006A7F60" w:rsidRDefault="006A7F60" w:rsidP="006A7F60">
      <w:pPr>
        <w:snapToGrid w:val="0"/>
        <w:spacing w:line="540" w:lineRule="exact"/>
        <w:ind w:firstLineChars="200" w:firstLine="480"/>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3.项目预算金额：</w:t>
      </w:r>
      <w:r w:rsidRPr="006A7F60">
        <w:rPr>
          <w:rFonts w:ascii="仿宋_GB2312" w:eastAsia="仿宋_GB2312" w:hAnsi="仿宋_GB2312" w:cs="仿宋_GB2312" w:hint="eastAsia"/>
          <w:sz w:val="24"/>
          <w:szCs w:val="24"/>
          <w:u w:val="single"/>
        </w:rPr>
        <w:t>9</w:t>
      </w:r>
      <w:r w:rsidRPr="006A7F60">
        <w:rPr>
          <w:rFonts w:ascii="仿宋_GB2312" w:eastAsia="仿宋_GB2312" w:hAnsi="仿宋_GB2312" w:cs="仿宋_GB2312" w:hint="eastAsia"/>
          <w:sz w:val="24"/>
          <w:szCs w:val="24"/>
        </w:rPr>
        <w:t>万元、项目最高限价（如有）：</w:t>
      </w:r>
      <w:r w:rsidRPr="006A7F60">
        <w:rPr>
          <w:rFonts w:ascii="仿宋_GB2312" w:eastAsia="仿宋_GB2312" w:hAnsi="仿宋_GB2312" w:cs="仿宋_GB2312" w:hint="eastAsia"/>
          <w:sz w:val="24"/>
          <w:szCs w:val="24"/>
          <w:u w:val="single"/>
        </w:rPr>
        <w:t>/</w:t>
      </w:r>
      <w:r w:rsidRPr="006A7F60">
        <w:rPr>
          <w:rFonts w:ascii="仿宋_GB2312" w:eastAsia="仿宋_GB2312" w:hAnsi="仿宋_GB2312" w:cs="仿宋_GB2312" w:hint="eastAsia"/>
          <w:sz w:val="24"/>
          <w:szCs w:val="24"/>
        </w:rPr>
        <w:t>万元</w:t>
      </w:r>
    </w:p>
    <w:p w:rsidR="006A7F60" w:rsidRPr="006A7F60" w:rsidRDefault="006A7F60" w:rsidP="006A7F60">
      <w:pPr>
        <w:snapToGrid w:val="0"/>
        <w:spacing w:line="540" w:lineRule="exact"/>
        <w:ind w:firstLineChars="200" w:firstLine="480"/>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4.采购需求：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12"/>
        <w:gridCol w:w="1843"/>
        <w:gridCol w:w="2510"/>
        <w:gridCol w:w="892"/>
        <w:gridCol w:w="3120"/>
      </w:tblGrid>
      <w:tr w:rsidR="006A7F60" w:rsidRPr="006A7F60" w:rsidTr="009353BD">
        <w:trPr>
          <w:trHeight w:val="428"/>
          <w:jc w:val="center"/>
        </w:trPr>
        <w:tc>
          <w:tcPr>
            <w:tcW w:w="712" w:type="dxa"/>
            <w:vAlign w:val="center"/>
          </w:tcPr>
          <w:p w:rsidR="006A7F60" w:rsidRPr="006A7F60" w:rsidRDefault="006A7F60" w:rsidP="006A7F60">
            <w:pPr>
              <w:spacing w:line="540" w:lineRule="exact"/>
              <w:jc w:val="center"/>
              <w:rPr>
                <w:rFonts w:ascii="仿宋" w:eastAsia="仿宋" w:hAnsi="仿宋"/>
                <w:bCs/>
                <w:sz w:val="24"/>
                <w:szCs w:val="24"/>
              </w:rPr>
            </w:pPr>
            <w:proofErr w:type="gramStart"/>
            <w:r w:rsidRPr="006A7F60">
              <w:rPr>
                <w:rFonts w:ascii="仿宋" w:eastAsia="仿宋" w:hAnsi="仿宋"/>
                <w:bCs/>
                <w:sz w:val="24"/>
                <w:szCs w:val="24"/>
              </w:rPr>
              <w:t>包号</w:t>
            </w:r>
            <w:proofErr w:type="gramEnd"/>
          </w:p>
        </w:tc>
        <w:tc>
          <w:tcPr>
            <w:tcW w:w="1843" w:type="dxa"/>
            <w:vAlign w:val="center"/>
          </w:tcPr>
          <w:p w:rsidR="006A7F60" w:rsidRPr="006A7F60" w:rsidRDefault="006A7F60" w:rsidP="006A7F60">
            <w:pPr>
              <w:spacing w:line="540" w:lineRule="exact"/>
              <w:jc w:val="center"/>
              <w:rPr>
                <w:rFonts w:ascii="仿宋" w:eastAsia="仿宋" w:hAnsi="仿宋"/>
                <w:bCs/>
                <w:sz w:val="24"/>
                <w:szCs w:val="24"/>
              </w:rPr>
            </w:pPr>
            <w:r w:rsidRPr="006A7F60">
              <w:rPr>
                <w:rFonts w:ascii="仿宋" w:eastAsia="仿宋" w:hAnsi="仿宋"/>
                <w:bCs/>
                <w:sz w:val="24"/>
                <w:szCs w:val="24"/>
              </w:rPr>
              <w:t>标的名称</w:t>
            </w:r>
          </w:p>
        </w:tc>
        <w:tc>
          <w:tcPr>
            <w:tcW w:w="2510" w:type="dxa"/>
            <w:vAlign w:val="center"/>
          </w:tcPr>
          <w:p w:rsidR="006A7F60" w:rsidRPr="006A7F60" w:rsidRDefault="006A7F60" w:rsidP="006A7F60">
            <w:pPr>
              <w:spacing w:line="540" w:lineRule="exact"/>
              <w:jc w:val="center"/>
              <w:rPr>
                <w:rFonts w:ascii="仿宋" w:eastAsia="仿宋" w:hAnsi="仿宋"/>
                <w:bCs/>
                <w:sz w:val="24"/>
                <w:szCs w:val="24"/>
              </w:rPr>
            </w:pPr>
            <w:r w:rsidRPr="006A7F60">
              <w:rPr>
                <w:rFonts w:ascii="仿宋" w:eastAsia="仿宋" w:hAnsi="仿宋" w:hint="eastAsia"/>
                <w:bCs/>
                <w:sz w:val="24"/>
                <w:szCs w:val="24"/>
              </w:rPr>
              <w:t>单人劳务派遣服务费</w:t>
            </w:r>
          </w:p>
        </w:tc>
        <w:tc>
          <w:tcPr>
            <w:tcW w:w="892" w:type="dxa"/>
            <w:vAlign w:val="center"/>
          </w:tcPr>
          <w:p w:rsidR="006A7F60" w:rsidRPr="006A7F60" w:rsidRDefault="006A7F60" w:rsidP="006A7F60">
            <w:pPr>
              <w:spacing w:line="540" w:lineRule="exact"/>
              <w:jc w:val="center"/>
              <w:rPr>
                <w:rFonts w:ascii="仿宋" w:eastAsia="仿宋" w:hAnsi="仿宋"/>
                <w:bCs/>
                <w:sz w:val="24"/>
                <w:szCs w:val="24"/>
              </w:rPr>
            </w:pPr>
            <w:r w:rsidRPr="006A7F60">
              <w:rPr>
                <w:rFonts w:ascii="仿宋" w:eastAsia="仿宋" w:hAnsi="仿宋"/>
                <w:bCs/>
                <w:sz w:val="24"/>
                <w:szCs w:val="24"/>
              </w:rPr>
              <w:t>数量</w:t>
            </w:r>
          </w:p>
        </w:tc>
        <w:tc>
          <w:tcPr>
            <w:tcW w:w="3120" w:type="dxa"/>
            <w:vAlign w:val="center"/>
          </w:tcPr>
          <w:p w:rsidR="006A7F60" w:rsidRPr="006A7F60" w:rsidRDefault="006A7F60" w:rsidP="006A7F60">
            <w:pPr>
              <w:spacing w:line="540" w:lineRule="exact"/>
              <w:jc w:val="center"/>
              <w:rPr>
                <w:rFonts w:ascii="仿宋" w:eastAsia="仿宋" w:hAnsi="仿宋"/>
                <w:sz w:val="24"/>
                <w:szCs w:val="24"/>
              </w:rPr>
            </w:pPr>
            <w:r w:rsidRPr="006A7F60">
              <w:rPr>
                <w:rFonts w:ascii="仿宋" w:eastAsia="仿宋" w:hAnsi="仿宋"/>
                <w:sz w:val="24"/>
                <w:szCs w:val="24"/>
              </w:rPr>
              <w:t>简要技术需求或服务要求</w:t>
            </w:r>
          </w:p>
        </w:tc>
      </w:tr>
      <w:tr w:rsidR="006A7F60" w:rsidRPr="006A7F60" w:rsidTr="009353BD">
        <w:trPr>
          <w:trHeight w:val="865"/>
          <w:jc w:val="center"/>
        </w:trPr>
        <w:tc>
          <w:tcPr>
            <w:tcW w:w="712" w:type="dxa"/>
            <w:vAlign w:val="center"/>
          </w:tcPr>
          <w:p w:rsidR="006A7F60" w:rsidRPr="006A7F60" w:rsidRDefault="006A7F60" w:rsidP="006A7F60">
            <w:pPr>
              <w:jc w:val="center"/>
              <w:rPr>
                <w:rFonts w:ascii="仿宋" w:eastAsia="仿宋" w:hAnsi="仿宋"/>
                <w:bCs/>
                <w:sz w:val="24"/>
                <w:szCs w:val="24"/>
              </w:rPr>
            </w:pPr>
            <w:r w:rsidRPr="006A7F60">
              <w:rPr>
                <w:rFonts w:ascii="仿宋" w:eastAsia="仿宋" w:hAnsi="仿宋" w:hint="eastAsia"/>
                <w:bCs/>
                <w:sz w:val="24"/>
                <w:szCs w:val="24"/>
              </w:rPr>
              <w:t>1</w:t>
            </w:r>
          </w:p>
        </w:tc>
        <w:tc>
          <w:tcPr>
            <w:tcW w:w="1843" w:type="dxa"/>
            <w:vAlign w:val="center"/>
          </w:tcPr>
          <w:p w:rsidR="006A7F60" w:rsidRPr="006A7F60" w:rsidRDefault="006A7F60" w:rsidP="006A7F60">
            <w:pPr>
              <w:jc w:val="center"/>
              <w:rPr>
                <w:rFonts w:ascii="仿宋" w:eastAsia="仿宋" w:hAnsi="仿宋"/>
                <w:sz w:val="24"/>
                <w:szCs w:val="24"/>
              </w:rPr>
            </w:pPr>
            <w:r w:rsidRPr="006A7F60">
              <w:rPr>
                <w:rFonts w:ascii="仿宋" w:eastAsia="仿宋" w:hAnsi="仿宋" w:hint="eastAsia"/>
                <w:bCs/>
                <w:sz w:val="24"/>
                <w:szCs w:val="24"/>
              </w:rPr>
              <w:t>协管员劳务派遣服务</w:t>
            </w:r>
          </w:p>
        </w:tc>
        <w:tc>
          <w:tcPr>
            <w:tcW w:w="2510" w:type="dxa"/>
            <w:vAlign w:val="center"/>
          </w:tcPr>
          <w:p w:rsidR="006A7F60" w:rsidRPr="006A7F60" w:rsidRDefault="006A7F60" w:rsidP="006A7F60">
            <w:pPr>
              <w:jc w:val="center"/>
              <w:rPr>
                <w:rFonts w:ascii="仿宋" w:eastAsia="仿宋" w:hAnsi="仿宋"/>
                <w:bCs/>
                <w:sz w:val="24"/>
                <w:szCs w:val="24"/>
              </w:rPr>
            </w:pPr>
            <w:r w:rsidRPr="006A7F60">
              <w:rPr>
                <w:rFonts w:ascii="仿宋" w:eastAsia="仿宋" w:hAnsi="仿宋" w:hint="eastAsia"/>
                <w:bCs/>
                <w:sz w:val="24"/>
                <w:szCs w:val="24"/>
              </w:rPr>
              <w:t>50元/人/月</w:t>
            </w:r>
          </w:p>
        </w:tc>
        <w:tc>
          <w:tcPr>
            <w:tcW w:w="892" w:type="dxa"/>
            <w:vAlign w:val="center"/>
          </w:tcPr>
          <w:p w:rsidR="006A7F60" w:rsidRPr="006A7F60" w:rsidRDefault="006A7F60" w:rsidP="006A7F60">
            <w:pPr>
              <w:jc w:val="center"/>
              <w:rPr>
                <w:rFonts w:ascii="仿宋" w:eastAsia="仿宋" w:hAnsi="仿宋"/>
                <w:sz w:val="24"/>
                <w:szCs w:val="24"/>
              </w:rPr>
            </w:pPr>
            <w:r w:rsidRPr="006A7F60">
              <w:rPr>
                <w:rFonts w:ascii="仿宋" w:eastAsia="仿宋" w:hAnsi="仿宋" w:hint="eastAsia"/>
                <w:sz w:val="24"/>
                <w:szCs w:val="24"/>
              </w:rPr>
              <w:t>150人</w:t>
            </w:r>
          </w:p>
        </w:tc>
        <w:tc>
          <w:tcPr>
            <w:tcW w:w="3120" w:type="dxa"/>
            <w:vAlign w:val="center"/>
          </w:tcPr>
          <w:p w:rsidR="006A7F60" w:rsidRPr="006A7F60" w:rsidRDefault="006A7F60" w:rsidP="006A7F60">
            <w:pPr>
              <w:jc w:val="center"/>
              <w:rPr>
                <w:rFonts w:ascii="仿宋" w:eastAsia="仿宋" w:hAnsi="仿宋"/>
                <w:kern w:val="0"/>
                <w:sz w:val="24"/>
                <w:szCs w:val="24"/>
              </w:rPr>
            </w:pPr>
            <w:r w:rsidRPr="006A7F60">
              <w:rPr>
                <w:rFonts w:ascii="仿宋" w:eastAsia="仿宋" w:hAnsi="仿宋" w:hint="eastAsia"/>
                <w:kern w:val="0"/>
                <w:sz w:val="24"/>
                <w:szCs w:val="24"/>
              </w:rPr>
              <w:t>由公安机关直接指挥管理，协助民警从事路口秩序维护、静态秩序维护、校园维护、专项秩序维护、违法录入、视频抓拍等工作的</w:t>
            </w:r>
            <w:proofErr w:type="gramStart"/>
            <w:r w:rsidRPr="006A7F60">
              <w:rPr>
                <w:rFonts w:ascii="仿宋" w:eastAsia="仿宋" w:hAnsi="仿宋" w:hint="eastAsia"/>
                <w:kern w:val="0"/>
                <w:sz w:val="24"/>
                <w:szCs w:val="24"/>
              </w:rPr>
              <w:t>专职交通</w:t>
            </w:r>
            <w:proofErr w:type="gramEnd"/>
            <w:r w:rsidRPr="006A7F60">
              <w:rPr>
                <w:rFonts w:ascii="仿宋" w:eastAsia="仿宋" w:hAnsi="仿宋" w:hint="eastAsia"/>
                <w:kern w:val="0"/>
                <w:sz w:val="24"/>
                <w:szCs w:val="24"/>
              </w:rPr>
              <w:t>管理辅助人员等</w:t>
            </w:r>
          </w:p>
        </w:tc>
      </w:tr>
    </w:tbl>
    <w:p w:rsidR="006A7F60" w:rsidRPr="006A7F60" w:rsidRDefault="006A7F60" w:rsidP="006A7F60">
      <w:pPr>
        <w:snapToGrid w:val="0"/>
        <w:spacing w:line="540" w:lineRule="exact"/>
        <w:ind w:firstLineChars="200" w:firstLine="482"/>
        <w:rPr>
          <w:rFonts w:ascii="仿宋_GB2312" w:eastAsia="仿宋_GB2312" w:hAnsi="仿宋_GB2312" w:cs="仿宋_GB2312"/>
          <w:b/>
          <w:sz w:val="24"/>
          <w:szCs w:val="24"/>
        </w:rPr>
      </w:pPr>
      <w:r w:rsidRPr="006A7F60">
        <w:rPr>
          <w:rFonts w:ascii="仿宋_GB2312" w:eastAsia="仿宋_GB2312" w:hAnsi="仿宋_GB2312" w:cs="仿宋_GB2312" w:hint="eastAsia"/>
          <w:b/>
          <w:sz w:val="24"/>
          <w:szCs w:val="24"/>
        </w:rPr>
        <w:t>注：</w:t>
      </w:r>
    </w:p>
    <w:p w:rsidR="006A7F60" w:rsidRPr="006A7F60" w:rsidRDefault="006A7F60" w:rsidP="006A7F60">
      <w:pPr>
        <w:snapToGrid w:val="0"/>
        <w:spacing w:line="540" w:lineRule="exact"/>
        <w:ind w:firstLineChars="200" w:firstLine="482"/>
        <w:rPr>
          <w:rFonts w:ascii="仿宋_GB2312" w:eastAsia="仿宋_GB2312" w:hAnsi="仿宋_GB2312" w:cs="仿宋_GB2312"/>
          <w:b/>
          <w:sz w:val="24"/>
          <w:szCs w:val="24"/>
        </w:rPr>
      </w:pPr>
      <w:r w:rsidRPr="006A7F60">
        <w:rPr>
          <w:rFonts w:ascii="仿宋_GB2312" w:eastAsia="仿宋_GB2312" w:hAnsi="仿宋_GB2312" w:cs="仿宋_GB2312" w:hint="eastAsia"/>
          <w:b/>
          <w:sz w:val="24"/>
          <w:szCs w:val="24"/>
        </w:rPr>
        <w:t>（1）投标人必须针对本包内所有内容进行投标，不允许拆分投标。</w:t>
      </w:r>
    </w:p>
    <w:p w:rsidR="006A7F60" w:rsidRPr="006A7F60" w:rsidRDefault="006A7F60" w:rsidP="006A7F60">
      <w:pPr>
        <w:snapToGrid w:val="0"/>
        <w:spacing w:line="540" w:lineRule="exact"/>
        <w:ind w:firstLineChars="200" w:firstLine="482"/>
        <w:rPr>
          <w:rFonts w:ascii="仿宋_GB2312" w:eastAsia="仿宋_GB2312" w:hAnsi="仿宋_GB2312" w:cs="仿宋_GB2312"/>
          <w:b/>
          <w:sz w:val="24"/>
          <w:szCs w:val="24"/>
        </w:rPr>
      </w:pPr>
      <w:r w:rsidRPr="006A7F60">
        <w:rPr>
          <w:rFonts w:ascii="仿宋_GB2312" w:eastAsia="仿宋_GB2312" w:hAnsi="仿宋_GB2312" w:cs="仿宋_GB2312" w:hint="eastAsia"/>
          <w:b/>
          <w:sz w:val="24"/>
          <w:szCs w:val="24"/>
        </w:rPr>
        <w:t>（2）本项目由采购人每月按实际派遣人数发放给中标人的总费用包含派遣费和服务费两部分。其中派遣费(包含劳动报酬、社会保险费、住房公积金及劳务派遣服务费等) 预计为700万元；服务费指投标人因自身经营及对派遣人员的管理而应由采购人支付的管理费用，即“项目预算金额：人民币9万元”。</w:t>
      </w:r>
    </w:p>
    <w:p w:rsidR="006A7F60" w:rsidRPr="006A7F60" w:rsidRDefault="006A7F60" w:rsidP="006A7F60">
      <w:pPr>
        <w:tabs>
          <w:tab w:val="left" w:pos="2014"/>
        </w:tabs>
        <w:snapToGrid w:val="0"/>
        <w:spacing w:line="540" w:lineRule="exact"/>
        <w:ind w:firstLineChars="200" w:firstLine="480"/>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5.合同履行期限：</w:t>
      </w:r>
      <w:r w:rsidRPr="006A7F60">
        <w:rPr>
          <w:rFonts w:ascii="仿宋_GB2312" w:eastAsia="仿宋_GB2312" w:hAnsi="仿宋_GB2312" w:cs="仿宋_GB2312" w:hint="eastAsia"/>
          <w:sz w:val="24"/>
          <w:szCs w:val="24"/>
          <w:u w:val="single"/>
        </w:rPr>
        <w:t>详见第五章《采购需求》</w:t>
      </w:r>
    </w:p>
    <w:p w:rsidR="006A7F60" w:rsidRPr="006A7F60" w:rsidRDefault="006A7F60" w:rsidP="006A7F60">
      <w:pPr>
        <w:snapToGrid w:val="0"/>
        <w:spacing w:line="540" w:lineRule="exact"/>
        <w:ind w:firstLineChars="200" w:firstLine="480"/>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6.本项目是否接受联合体投标：□是  ■否。</w:t>
      </w:r>
    </w:p>
    <w:p w:rsidR="006A7F60" w:rsidRPr="006A7F60" w:rsidRDefault="006A7F60" w:rsidP="006A7F60">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7" w:name="_Toc35393791"/>
      <w:bookmarkStart w:id="8" w:name="_Toc28359003"/>
      <w:bookmarkStart w:id="9" w:name="_Toc28359080"/>
      <w:bookmarkStart w:id="10" w:name="_Toc35393622"/>
      <w:r w:rsidRPr="006A7F60">
        <w:rPr>
          <w:rFonts w:ascii="仿宋_GB2312" w:eastAsia="仿宋_GB2312" w:hAnsi="仿宋_GB2312" w:cs="仿宋_GB2312" w:hint="eastAsia"/>
          <w:b/>
          <w:kern w:val="0"/>
          <w:sz w:val="24"/>
          <w:szCs w:val="24"/>
        </w:rPr>
        <w:lastRenderedPageBreak/>
        <w:t>二、申请人的资格要求（须同时满足）</w:t>
      </w:r>
      <w:bookmarkEnd w:id="7"/>
      <w:bookmarkEnd w:id="8"/>
      <w:bookmarkEnd w:id="9"/>
      <w:bookmarkEnd w:id="10"/>
    </w:p>
    <w:p w:rsidR="006A7F60" w:rsidRPr="006A7F60" w:rsidRDefault="006A7F60" w:rsidP="006A7F60">
      <w:pPr>
        <w:snapToGrid w:val="0"/>
        <w:spacing w:line="540" w:lineRule="exact"/>
        <w:ind w:firstLineChars="200" w:firstLine="480"/>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1.满足《中华人民共和国政府采购法》第二十二条规定；</w:t>
      </w:r>
    </w:p>
    <w:p w:rsidR="006A7F60" w:rsidRPr="006A7F60" w:rsidRDefault="006A7F60" w:rsidP="006A7F60">
      <w:pPr>
        <w:snapToGrid w:val="0"/>
        <w:spacing w:line="540" w:lineRule="exact"/>
        <w:ind w:firstLineChars="200" w:firstLine="480"/>
        <w:rPr>
          <w:rFonts w:ascii="仿宋_GB2312" w:eastAsia="仿宋_GB2312" w:hAnsi="仿宋_GB2312" w:cs="仿宋_GB2312"/>
          <w:sz w:val="24"/>
          <w:szCs w:val="24"/>
        </w:rPr>
      </w:pPr>
      <w:bookmarkStart w:id="11" w:name="_Toc28359004"/>
      <w:bookmarkStart w:id="12" w:name="_Toc28359081"/>
      <w:r w:rsidRPr="006A7F60">
        <w:rPr>
          <w:rFonts w:ascii="仿宋_GB2312" w:eastAsia="仿宋_GB2312" w:hAnsi="仿宋_GB2312" w:cs="仿宋_GB2312" w:hint="eastAsia"/>
          <w:sz w:val="24"/>
          <w:szCs w:val="24"/>
        </w:rPr>
        <w:t>2.落实政府采购政策需满足的资格要求：</w:t>
      </w:r>
    </w:p>
    <w:p w:rsidR="006A7F60" w:rsidRPr="006A7F60" w:rsidRDefault="006A7F60" w:rsidP="006A7F60">
      <w:pPr>
        <w:snapToGrid w:val="0"/>
        <w:spacing w:line="540" w:lineRule="exact"/>
        <w:ind w:firstLineChars="200" w:firstLine="480"/>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2.1中小企业政策</w:t>
      </w:r>
    </w:p>
    <w:p w:rsidR="006A7F60" w:rsidRPr="006A7F60" w:rsidRDefault="006A7F60" w:rsidP="006A7F60">
      <w:pPr>
        <w:snapToGrid w:val="0"/>
        <w:spacing w:line="540" w:lineRule="exact"/>
        <w:ind w:firstLineChars="200" w:firstLine="480"/>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□本项目</w:t>
      </w:r>
      <w:proofErr w:type="gramStart"/>
      <w:r w:rsidRPr="006A7F60">
        <w:rPr>
          <w:rFonts w:ascii="仿宋_GB2312" w:eastAsia="仿宋_GB2312" w:hAnsi="仿宋_GB2312" w:cs="仿宋_GB2312" w:hint="eastAsia"/>
          <w:sz w:val="24"/>
          <w:szCs w:val="24"/>
        </w:rPr>
        <w:t>不</w:t>
      </w:r>
      <w:proofErr w:type="gramEnd"/>
      <w:r w:rsidRPr="006A7F60">
        <w:rPr>
          <w:rFonts w:ascii="仿宋_GB2312" w:eastAsia="仿宋_GB2312" w:hAnsi="仿宋_GB2312" w:cs="仿宋_GB2312" w:hint="eastAsia"/>
          <w:sz w:val="24"/>
          <w:szCs w:val="24"/>
        </w:rPr>
        <w:t>专门面向中小企业预留采购份额。</w:t>
      </w:r>
    </w:p>
    <w:p w:rsidR="006A7F60" w:rsidRPr="006A7F60" w:rsidRDefault="006A7F60" w:rsidP="006A7F60">
      <w:pPr>
        <w:snapToGrid w:val="0"/>
        <w:spacing w:line="540" w:lineRule="exact"/>
        <w:ind w:firstLineChars="200" w:firstLine="480"/>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■本项目专门面向  ■中小 □小</w:t>
      </w:r>
      <w:proofErr w:type="gramStart"/>
      <w:r w:rsidRPr="006A7F60">
        <w:rPr>
          <w:rFonts w:ascii="仿宋_GB2312" w:eastAsia="仿宋_GB2312" w:hAnsi="仿宋_GB2312" w:cs="仿宋_GB2312" w:hint="eastAsia"/>
          <w:sz w:val="24"/>
          <w:szCs w:val="24"/>
        </w:rPr>
        <w:t>微企业</w:t>
      </w:r>
      <w:proofErr w:type="gramEnd"/>
      <w:r w:rsidRPr="006A7F60">
        <w:rPr>
          <w:rFonts w:ascii="仿宋_GB2312" w:eastAsia="仿宋_GB2312" w:hAnsi="仿宋_GB2312" w:cs="仿宋_GB2312" w:hint="eastAsia"/>
          <w:sz w:val="24"/>
          <w:szCs w:val="24"/>
        </w:rPr>
        <w:t xml:space="preserve">  采购。即：提供的货物全部由符合政策要求的中小/小</w:t>
      </w:r>
      <w:proofErr w:type="gramStart"/>
      <w:r w:rsidRPr="006A7F60">
        <w:rPr>
          <w:rFonts w:ascii="仿宋_GB2312" w:eastAsia="仿宋_GB2312" w:hAnsi="仿宋_GB2312" w:cs="仿宋_GB2312" w:hint="eastAsia"/>
          <w:sz w:val="24"/>
          <w:szCs w:val="24"/>
        </w:rPr>
        <w:t>微企业</w:t>
      </w:r>
      <w:proofErr w:type="gramEnd"/>
      <w:r w:rsidRPr="006A7F60">
        <w:rPr>
          <w:rFonts w:ascii="仿宋_GB2312" w:eastAsia="仿宋_GB2312" w:hAnsi="仿宋_GB2312" w:cs="仿宋_GB2312" w:hint="eastAsia"/>
          <w:sz w:val="24"/>
          <w:szCs w:val="24"/>
        </w:rPr>
        <w:t>制造、服务全部由符合政策要求的中小/小</w:t>
      </w:r>
      <w:proofErr w:type="gramStart"/>
      <w:r w:rsidRPr="006A7F60">
        <w:rPr>
          <w:rFonts w:ascii="仿宋_GB2312" w:eastAsia="仿宋_GB2312" w:hAnsi="仿宋_GB2312" w:cs="仿宋_GB2312" w:hint="eastAsia"/>
          <w:sz w:val="24"/>
          <w:szCs w:val="24"/>
        </w:rPr>
        <w:t>微企业</w:t>
      </w:r>
      <w:proofErr w:type="gramEnd"/>
      <w:r w:rsidRPr="006A7F60">
        <w:rPr>
          <w:rFonts w:ascii="仿宋_GB2312" w:eastAsia="仿宋_GB2312" w:hAnsi="仿宋_GB2312" w:cs="仿宋_GB2312" w:hint="eastAsia"/>
          <w:sz w:val="24"/>
          <w:szCs w:val="24"/>
        </w:rPr>
        <w:t>承接。</w:t>
      </w:r>
    </w:p>
    <w:p w:rsidR="006A7F60" w:rsidRPr="006A7F60" w:rsidRDefault="006A7F60" w:rsidP="006A7F60">
      <w:pPr>
        <w:snapToGrid w:val="0"/>
        <w:spacing w:line="540" w:lineRule="exact"/>
        <w:ind w:firstLineChars="200" w:firstLine="480"/>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6A7F60">
        <w:rPr>
          <w:rFonts w:ascii="仿宋_GB2312" w:eastAsia="仿宋_GB2312" w:hAnsi="仿宋_GB2312" w:cs="仿宋_GB2312" w:hint="eastAsia"/>
          <w:sz w:val="24"/>
          <w:szCs w:val="24"/>
          <w:u w:val="single"/>
        </w:rPr>
        <w:t>/</w:t>
      </w:r>
      <w:r w:rsidRPr="006A7F60">
        <w:rPr>
          <w:rFonts w:ascii="仿宋_GB2312" w:eastAsia="仿宋_GB2312" w:hAnsi="仿宋_GB2312" w:cs="仿宋_GB2312" w:hint="eastAsia"/>
          <w:sz w:val="24"/>
          <w:szCs w:val="24"/>
        </w:rPr>
        <w:t>。</w:t>
      </w:r>
    </w:p>
    <w:p w:rsidR="006A7F60" w:rsidRPr="006A7F60" w:rsidRDefault="006A7F60" w:rsidP="006A7F60">
      <w:pPr>
        <w:snapToGrid w:val="0"/>
        <w:spacing w:line="540" w:lineRule="exact"/>
        <w:ind w:firstLineChars="200" w:firstLine="480"/>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2.2其它落实政府采购政策的资格要求（如有）：</w:t>
      </w:r>
      <w:r w:rsidRPr="006A7F60">
        <w:rPr>
          <w:rFonts w:ascii="仿宋_GB2312" w:eastAsia="仿宋_GB2312" w:hAnsi="仿宋_GB2312" w:cs="仿宋_GB2312" w:hint="eastAsia"/>
          <w:sz w:val="24"/>
          <w:szCs w:val="24"/>
          <w:u w:val="single"/>
        </w:rPr>
        <w:t xml:space="preserve"> / </w:t>
      </w:r>
    </w:p>
    <w:p w:rsidR="006A7F60" w:rsidRPr="006A7F60" w:rsidRDefault="006A7F60" w:rsidP="006A7F60">
      <w:pPr>
        <w:snapToGrid w:val="0"/>
        <w:spacing w:line="540" w:lineRule="exact"/>
        <w:ind w:firstLineChars="200" w:firstLine="480"/>
        <w:rPr>
          <w:rFonts w:ascii="仿宋_GB2312" w:eastAsia="仿宋_GB2312" w:hAnsi="仿宋_GB2312" w:cs="仿宋_GB2312"/>
          <w:i/>
          <w:iCs/>
          <w:sz w:val="24"/>
          <w:szCs w:val="24"/>
        </w:rPr>
      </w:pPr>
      <w:r w:rsidRPr="006A7F60">
        <w:rPr>
          <w:rFonts w:ascii="仿宋_GB2312" w:eastAsia="仿宋_GB2312" w:hAnsi="仿宋_GB2312" w:cs="仿宋_GB2312" w:hint="eastAsia"/>
          <w:sz w:val="24"/>
          <w:szCs w:val="24"/>
        </w:rPr>
        <w:t>3.本项目的特定资格要求：</w:t>
      </w:r>
    </w:p>
    <w:p w:rsidR="006A7F60" w:rsidRPr="006A7F60" w:rsidRDefault="006A7F60" w:rsidP="006A7F60">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3.1本项目是否属于政府购买服务：</w:t>
      </w:r>
    </w:p>
    <w:p w:rsidR="006A7F60" w:rsidRPr="006A7F60" w:rsidRDefault="006A7F60" w:rsidP="006A7F60">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■否</w:t>
      </w:r>
    </w:p>
    <w:p w:rsidR="006A7F60" w:rsidRPr="006A7F60" w:rsidRDefault="006A7F60" w:rsidP="006A7F60">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□是，公益一类事业单位、使用事业编制且由财政拨款保障的群团组织，不得作为承接主体；</w:t>
      </w:r>
    </w:p>
    <w:p w:rsidR="006A7F60" w:rsidRPr="006A7F60" w:rsidRDefault="006A7F60" w:rsidP="006A7F60">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szCs w:val="24"/>
        </w:rPr>
      </w:pPr>
      <w:r w:rsidRPr="006A7F60">
        <w:rPr>
          <w:rFonts w:ascii="仿宋_GB2312" w:eastAsia="仿宋_GB2312" w:hAnsi="仿宋_GB2312" w:cs="仿宋_GB2312" w:hint="eastAsia"/>
          <w:sz w:val="24"/>
          <w:szCs w:val="24"/>
        </w:rPr>
        <w:t>3.2其他特定资格要求：</w:t>
      </w:r>
      <w:r w:rsidRPr="006A7F60">
        <w:rPr>
          <w:rFonts w:ascii="仿宋_GB2312" w:eastAsia="仿宋_GB2312" w:hAnsi="仿宋_GB2312" w:cs="仿宋_GB2312" w:hint="eastAsia"/>
          <w:sz w:val="24"/>
          <w:szCs w:val="24"/>
          <w:u w:val="single"/>
        </w:rPr>
        <w:t>投标人具有行政主管部门颁发的有效的《劳务派遣经营许可证》。</w:t>
      </w:r>
    </w:p>
    <w:p w:rsidR="006A7F60" w:rsidRPr="006A7F60" w:rsidRDefault="006A7F60" w:rsidP="006A7F60">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3" w:name="_Toc35393792"/>
      <w:bookmarkStart w:id="14" w:name="_Toc35393623"/>
      <w:bookmarkEnd w:id="11"/>
      <w:bookmarkEnd w:id="12"/>
      <w:r w:rsidRPr="006A7F60">
        <w:rPr>
          <w:rFonts w:ascii="仿宋_GB2312" w:eastAsia="仿宋_GB2312" w:hAnsi="仿宋_GB2312" w:cs="仿宋_GB2312" w:hint="eastAsia"/>
          <w:b/>
          <w:kern w:val="0"/>
          <w:sz w:val="24"/>
          <w:szCs w:val="24"/>
        </w:rPr>
        <w:t>三、获取招标文件</w:t>
      </w:r>
      <w:bookmarkEnd w:id="13"/>
      <w:bookmarkEnd w:id="14"/>
    </w:p>
    <w:p w:rsidR="006A7F60" w:rsidRPr="006A7F60" w:rsidRDefault="006A7F60" w:rsidP="006A7F60">
      <w:pPr>
        <w:adjustRightInd w:val="0"/>
        <w:snapToGrid w:val="0"/>
        <w:spacing w:line="540" w:lineRule="exact"/>
        <w:ind w:firstLineChars="200" w:firstLine="480"/>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1.时间：2025年10月23日至2025年10月30日，每天上午9:00至11:30，下午13：00至17:00（北京时间，法定节假日除外）。</w:t>
      </w:r>
    </w:p>
    <w:p w:rsidR="006A7F60" w:rsidRPr="006A7F60" w:rsidRDefault="006A7F60" w:rsidP="006A7F60">
      <w:pPr>
        <w:adjustRightInd w:val="0"/>
        <w:snapToGrid w:val="0"/>
        <w:spacing w:line="540" w:lineRule="exact"/>
        <w:ind w:firstLineChars="200" w:firstLine="480"/>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lang w:bidi="ar"/>
        </w:rPr>
        <w:t>2.地点：北京市政府采购电子交易平台</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w:t>
      </w:r>
      <w:r w:rsidRPr="006A7F60">
        <w:rPr>
          <w:rFonts w:ascii="仿宋_GB2312" w:eastAsia="仿宋_GB2312" w:hAnsi="仿宋_GB2312" w:cs="仿宋_GB2312" w:hint="eastAsia"/>
          <w:sz w:val="24"/>
          <w:szCs w:val="24"/>
          <w:lang w:bidi="ar"/>
        </w:rPr>
        <w:lastRenderedPageBreak/>
        <w:t>子版招标文件，并在中国通用招标网（</w:t>
      </w:r>
      <w:hyperlink r:id="rId9" w:history="1">
        <w:r w:rsidRPr="006A7F60">
          <w:rPr>
            <w:rFonts w:ascii="仿宋_GB2312" w:eastAsia="仿宋_GB2312" w:hAnsi="仿宋_GB2312" w:cs="仿宋_GB2312" w:hint="eastAsia"/>
            <w:sz w:val="24"/>
            <w:szCs w:val="24"/>
            <w:lang w:bidi="ar"/>
          </w:rPr>
          <w:t>http://cgci.china-tender.com.cn/</w:t>
        </w:r>
      </w:hyperlink>
      <w:r w:rsidRPr="006A7F60">
        <w:rPr>
          <w:rFonts w:ascii="仿宋_GB2312" w:eastAsia="仿宋_GB2312" w:hAnsi="仿宋_GB2312" w:cs="仿宋_GB2312" w:hint="eastAsia"/>
          <w:sz w:val="24"/>
          <w:szCs w:val="24"/>
          <w:lang w:bidi="ar"/>
        </w:rPr>
        <w:t>）进行免费注册报名。</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lang w:bidi="ar"/>
        </w:rPr>
        <w:t>4.售价：0元。</w:t>
      </w:r>
    </w:p>
    <w:p w:rsidR="006A7F60" w:rsidRPr="006A7F60" w:rsidRDefault="006A7F60" w:rsidP="006A7F60">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5" w:name="_Toc28359082"/>
      <w:bookmarkStart w:id="16" w:name="_Toc28359005"/>
      <w:bookmarkStart w:id="17" w:name="_Toc35393624"/>
      <w:bookmarkStart w:id="18" w:name="_Toc35393793"/>
      <w:r w:rsidRPr="006A7F60">
        <w:rPr>
          <w:rFonts w:ascii="仿宋_GB2312" w:eastAsia="仿宋_GB2312" w:hAnsi="仿宋_GB2312" w:cs="仿宋_GB2312" w:hint="eastAsia"/>
          <w:b/>
          <w:kern w:val="0"/>
          <w:sz w:val="24"/>
          <w:szCs w:val="24"/>
        </w:rPr>
        <w:t>四、提交投标文件</w:t>
      </w:r>
      <w:bookmarkEnd w:id="15"/>
      <w:bookmarkEnd w:id="16"/>
      <w:r w:rsidRPr="006A7F60">
        <w:rPr>
          <w:rFonts w:ascii="仿宋_GB2312" w:eastAsia="仿宋_GB2312" w:hAnsi="仿宋_GB2312" w:cs="仿宋_GB2312" w:hint="eastAsia"/>
          <w:b/>
          <w:kern w:val="0"/>
          <w:sz w:val="24"/>
          <w:szCs w:val="24"/>
        </w:rPr>
        <w:t>截止时间、开标时间和地点</w:t>
      </w:r>
      <w:bookmarkEnd w:id="17"/>
      <w:bookmarkEnd w:id="18"/>
    </w:p>
    <w:p w:rsidR="006A7F60" w:rsidRPr="006A7F60" w:rsidRDefault="006A7F60" w:rsidP="006A7F60">
      <w:pPr>
        <w:snapToGrid w:val="0"/>
        <w:spacing w:line="540" w:lineRule="exact"/>
        <w:ind w:firstLineChars="200" w:firstLine="480"/>
        <w:rPr>
          <w:rFonts w:ascii="仿宋_GB2312" w:eastAsia="仿宋_GB2312" w:hAnsi="仿宋_GB2312" w:cs="仿宋_GB2312"/>
          <w:bCs/>
          <w:sz w:val="24"/>
          <w:szCs w:val="24"/>
        </w:rPr>
      </w:pPr>
      <w:r w:rsidRPr="006A7F60">
        <w:rPr>
          <w:rFonts w:ascii="仿宋_GB2312" w:eastAsia="仿宋_GB2312" w:hAnsi="仿宋_GB2312" w:cs="仿宋_GB2312" w:hint="eastAsia"/>
          <w:sz w:val="24"/>
          <w:szCs w:val="24"/>
          <w:lang w:bidi="ar"/>
        </w:rPr>
        <w:t>投标截止时间、开标时间：2025年11月14日09点30分</w:t>
      </w:r>
      <w:r w:rsidRPr="006A7F60">
        <w:rPr>
          <w:rFonts w:ascii="仿宋_GB2312" w:eastAsia="仿宋_GB2312" w:hAnsi="仿宋_GB2312" w:cs="仿宋_GB2312" w:hint="eastAsia"/>
          <w:bCs/>
          <w:sz w:val="24"/>
          <w:szCs w:val="24"/>
          <w:lang w:bidi="ar"/>
        </w:rPr>
        <w:t>（北京时间）</w:t>
      </w:r>
      <w:r w:rsidRPr="006A7F60">
        <w:rPr>
          <w:rFonts w:ascii="仿宋_GB2312" w:eastAsia="仿宋_GB2312" w:hAnsi="仿宋_GB2312" w:cs="仿宋_GB2312" w:hint="eastAsia"/>
          <w:iCs/>
          <w:sz w:val="24"/>
          <w:szCs w:val="24"/>
          <w:lang w:bidi="ar"/>
        </w:rPr>
        <w:t>。</w:t>
      </w:r>
    </w:p>
    <w:p w:rsidR="006A7F60" w:rsidRPr="006A7F60" w:rsidRDefault="006A7F60" w:rsidP="006A7F60">
      <w:pPr>
        <w:snapToGrid w:val="0"/>
        <w:spacing w:line="540" w:lineRule="exact"/>
        <w:ind w:firstLineChars="200" w:firstLine="480"/>
        <w:rPr>
          <w:rFonts w:ascii="仿宋_GB2312" w:eastAsia="仿宋_GB2312" w:hAnsi="仿宋_GB2312" w:cs="仿宋_GB2312"/>
          <w:bCs/>
          <w:sz w:val="24"/>
          <w:szCs w:val="24"/>
        </w:rPr>
      </w:pPr>
      <w:r w:rsidRPr="006A7F60">
        <w:rPr>
          <w:rFonts w:ascii="仿宋_GB2312" w:eastAsia="仿宋_GB2312" w:hAnsi="仿宋_GB2312" w:cs="仿宋_GB2312" w:hint="eastAsia"/>
          <w:sz w:val="24"/>
          <w:szCs w:val="24"/>
          <w:lang w:bidi="ar"/>
        </w:rPr>
        <w:t>地点：</w:t>
      </w:r>
      <w:r w:rsidRPr="006A7F60">
        <w:rPr>
          <w:rFonts w:ascii="仿宋_GB2312" w:eastAsia="仿宋_GB2312" w:hAnsi="仿宋_GB2312" w:cs="仿宋_GB2312" w:hint="eastAsia"/>
          <w:sz w:val="24"/>
          <w:szCs w:val="24"/>
        </w:rPr>
        <w:t>北京市丰台区西三环南路</w:t>
      </w:r>
      <w:proofErr w:type="gramStart"/>
      <w:r w:rsidRPr="006A7F60">
        <w:rPr>
          <w:rFonts w:ascii="仿宋_GB2312" w:eastAsia="仿宋_GB2312" w:hAnsi="仿宋_GB2312" w:cs="仿宋_GB2312" w:hint="eastAsia"/>
          <w:sz w:val="24"/>
          <w:szCs w:val="24"/>
        </w:rPr>
        <w:t>14号院首科大</w:t>
      </w:r>
      <w:proofErr w:type="gramEnd"/>
      <w:r w:rsidRPr="006A7F60">
        <w:rPr>
          <w:rFonts w:ascii="仿宋_GB2312" w:eastAsia="仿宋_GB2312" w:hAnsi="仿宋_GB2312" w:cs="仿宋_GB2312" w:hint="eastAsia"/>
          <w:sz w:val="24"/>
          <w:szCs w:val="24"/>
        </w:rPr>
        <w:t>厦A座4层405号中技国际招标有限公司会议中心</w:t>
      </w:r>
      <w:r w:rsidRPr="006A7F60">
        <w:rPr>
          <w:rFonts w:ascii="仿宋_GB2312" w:eastAsia="仿宋_GB2312" w:hAnsi="仿宋_GB2312" w:cs="仿宋_GB2312" w:hint="eastAsia"/>
          <w:sz w:val="24"/>
          <w:szCs w:val="24"/>
          <w:lang w:bidi="ar"/>
        </w:rPr>
        <w:t>。</w:t>
      </w:r>
    </w:p>
    <w:p w:rsidR="006A7F60" w:rsidRPr="006A7F60" w:rsidRDefault="006A7F60" w:rsidP="006A7F60">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9" w:name="_Toc28359007"/>
      <w:bookmarkStart w:id="20" w:name="_Toc35393794"/>
      <w:bookmarkStart w:id="21" w:name="_Toc28359084"/>
      <w:bookmarkStart w:id="22" w:name="_Toc35393625"/>
      <w:r w:rsidRPr="006A7F60">
        <w:rPr>
          <w:rFonts w:ascii="仿宋_GB2312" w:eastAsia="仿宋_GB2312" w:hAnsi="仿宋_GB2312" w:cs="仿宋_GB2312" w:hint="eastAsia"/>
          <w:b/>
          <w:kern w:val="0"/>
          <w:sz w:val="24"/>
          <w:szCs w:val="24"/>
        </w:rPr>
        <w:t>五、公告期限</w:t>
      </w:r>
      <w:bookmarkEnd w:id="19"/>
      <w:bookmarkEnd w:id="20"/>
      <w:bookmarkEnd w:id="21"/>
      <w:bookmarkEnd w:id="22"/>
    </w:p>
    <w:p w:rsidR="006A7F60" w:rsidRPr="006A7F60" w:rsidRDefault="006A7F60" w:rsidP="006A7F60">
      <w:pPr>
        <w:snapToGrid w:val="0"/>
        <w:spacing w:line="540" w:lineRule="exact"/>
        <w:ind w:firstLineChars="200" w:firstLine="480"/>
        <w:rPr>
          <w:rFonts w:ascii="仿宋_GB2312" w:eastAsia="仿宋_GB2312" w:hAnsi="仿宋_GB2312" w:cs="仿宋_GB2312"/>
          <w:kern w:val="0"/>
          <w:sz w:val="24"/>
          <w:szCs w:val="24"/>
        </w:rPr>
      </w:pPr>
      <w:r w:rsidRPr="006A7F60">
        <w:rPr>
          <w:rFonts w:ascii="仿宋_GB2312" w:eastAsia="仿宋_GB2312" w:hAnsi="仿宋_GB2312" w:cs="仿宋_GB2312" w:hint="eastAsia"/>
          <w:kern w:val="0"/>
          <w:sz w:val="24"/>
          <w:szCs w:val="24"/>
        </w:rPr>
        <w:t>自本公告发布之日起5个工作日。</w:t>
      </w:r>
      <w:bookmarkStart w:id="23" w:name="_Toc35393795"/>
      <w:bookmarkStart w:id="24" w:name="_Toc35393626"/>
    </w:p>
    <w:p w:rsidR="006A7F60" w:rsidRPr="006A7F60" w:rsidRDefault="006A7F60" w:rsidP="006A7F60">
      <w:pPr>
        <w:snapToGrid w:val="0"/>
        <w:spacing w:line="540" w:lineRule="exact"/>
        <w:rPr>
          <w:rFonts w:ascii="仿宋_GB2312" w:eastAsia="仿宋_GB2312" w:hAnsi="仿宋_GB2312" w:cs="仿宋_GB2312"/>
          <w:sz w:val="24"/>
          <w:szCs w:val="24"/>
        </w:rPr>
      </w:pPr>
      <w:r w:rsidRPr="006A7F60">
        <w:rPr>
          <w:rFonts w:ascii="仿宋_GB2312" w:eastAsia="仿宋_GB2312" w:hAnsi="仿宋_GB2312" w:cs="仿宋_GB2312" w:hint="eastAsia"/>
          <w:b/>
          <w:kern w:val="0"/>
          <w:sz w:val="24"/>
          <w:szCs w:val="24"/>
        </w:rPr>
        <w:t>六、其他补充事宜</w:t>
      </w:r>
      <w:bookmarkEnd w:id="23"/>
      <w:bookmarkEnd w:id="24"/>
    </w:p>
    <w:p w:rsidR="006A7F60" w:rsidRPr="006A7F60" w:rsidRDefault="006A7F60" w:rsidP="006A7F60">
      <w:pPr>
        <w:snapToGrid w:val="0"/>
        <w:spacing w:line="540" w:lineRule="exact"/>
        <w:ind w:firstLineChars="200" w:firstLine="480"/>
        <w:jc w:val="left"/>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1.本项目需要落实的政府采购政策：</w:t>
      </w:r>
    </w:p>
    <w:p w:rsidR="006A7F60" w:rsidRPr="006A7F60" w:rsidRDefault="006A7F60" w:rsidP="006A7F60">
      <w:pPr>
        <w:widowControl/>
        <w:numPr>
          <w:ilvl w:val="0"/>
          <w:numId w:val="1"/>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A7F60">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6A7F60" w:rsidRPr="006A7F60" w:rsidRDefault="006A7F60" w:rsidP="006A7F60">
      <w:pPr>
        <w:widowControl/>
        <w:numPr>
          <w:ilvl w:val="0"/>
          <w:numId w:val="1"/>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A7F60">
        <w:rPr>
          <w:rFonts w:ascii="仿宋_GB2312" w:eastAsia="仿宋_GB2312" w:hAnsi="仿宋_GB2312" w:cs="仿宋_GB2312" w:hint="eastAsia"/>
          <w:kern w:val="0"/>
          <w:sz w:val="24"/>
          <w:szCs w:val="24"/>
        </w:rPr>
        <w:t>扶持中小企业政策：本项目为</w:t>
      </w:r>
      <w:r w:rsidRPr="006A7F60">
        <w:rPr>
          <w:rFonts w:ascii="仿宋_GB2312" w:eastAsia="仿宋_GB2312" w:hAnsi="仿宋_GB2312" w:cs="仿宋_GB2312" w:hint="eastAsia"/>
          <w:b/>
          <w:kern w:val="0"/>
          <w:sz w:val="24"/>
          <w:szCs w:val="24"/>
        </w:rPr>
        <w:t>专门面向中小企业</w:t>
      </w:r>
      <w:r w:rsidRPr="006A7F60">
        <w:rPr>
          <w:rFonts w:ascii="仿宋_GB2312" w:eastAsia="仿宋_GB2312" w:hAnsi="仿宋_GB2312" w:cs="仿宋_GB2312" w:hint="eastAsia"/>
          <w:kern w:val="0"/>
          <w:sz w:val="24"/>
          <w:szCs w:val="24"/>
        </w:rPr>
        <w:t>采购包件，投标人提供的服务须由符合政策要求的小微企业（中型或小型或微型）承接。监狱企业视同小型、微型企业。残疾人福利性单位视同小型、微型企业。不重复享受政策。</w:t>
      </w:r>
    </w:p>
    <w:p w:rsidR="006A7F60" w:rsidRPr="006A7F60" w:rsidRDefault="006A7F60" w:rsidP="006A7F60">
      <w:pPr>
        <w:widowControl/>
        <w:numPr>
          <w:ilvl w:val="0"/>
          <w:numId w:val="1"/>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A7F60">
        <w:rPr>
          <w:rFonts w:ascii="仿宋_GB2312" w:eastAsia="仿宋_GB2312" w:hAnsi="仿宋_GB2312" w:cs="仿宋_GB2312" w:hint="eastAsia"/>
          <w:kern w:val="0"/>
          <w:sz w:val="24"/>
          <w:szCs w:val="24"/>
        </w:rPr>
        <w:t>本项目采购标的接受进口产品情况：本项目是否接受进口产品见第五章《采购需求》。</w:t>
      </w:r>
    </w:p>
    <w:p w:rsidR="006A7F60" w:rsidRPr="006A7F60" w:rsidRDefault="006A7F60" w:rsidP="006A7F60">
      <w:pPr>
        <w:snapToGrid w:val="0"/>
        <w:spacing w:line="540" w:lineRule="exact"/>
        <w:ind w:firstLineChars="200" w:firstLine="480"/>
        <w:jc w:val="left"/>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2.申请人的资格要求补充：</w:t>
      </w:r>
    </w:p>
    <w:p w:rsidR="006A7F60" w:rsidRPr="006A7F60" w:rsidRDefault="006A7F60" w:rsidP="006A7F60">
      <w:pPr>
        <w:widowControl/>
        <w:numPr>
          <w:ilvl w:val="0"/>
          <w:numId w:val="2"/>
        </w:numPr>
        <w:tabs>
          <w:tab w:val="num" w:pos="846"/>
          <w:tab w:val="left" w:pos="1080"/>
        </w:tabs>
        <w:snapToGrid w:val="0"/>
        <w:spacing w:line="540" w:lineRule="exact"/>
        <w:jc w:val="left"/>
        <w:rPr>
          <w:rFonts w:ascii="仿宋_GB2312" w:eastAsia="仿宋_GB2312" w:hAnsi="仿宋_GB2312" w:cs="仿宋_GB2312"/>
          <w:kern w:val="0"/>
          <w:sz w:val="24"/>
          <w:szCs w:val="24"/>
        </w:rPr>
      </w:pPr>
      <w:r w:rsidRPr="006A7F60">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6A7F60" w:rsidRPr="006A7F60" w:rsidRDefault="006A7F60" w:rsidP="006A7F60">
      <w:pPr>
        <w:widowControl/>
        <w:numPr>
          <w:ilvl w:val="0"/>
          <w:numId w:val="2"/>
        </w:numPr>
        <w:tabs>
          <w:tab w:val="num"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A7F60">
        <w:rPr>
          <w:rFonts w:ascii="仿宋_GB2312" w:eastAsia="仿宋_GB2312" w:hAnsi="仿宋_GB2312" w:cs="仿宋_GB2312" w:hint="eastAsia"/>
          <w:kern w:val="0"/>
          <w:sz w:val="24"/>
          <w:szCs w:val="24"/>
        </w:rPr>
        <w:lastRenderedPageBreak/>
        <w:t>单位负责人为同一人或者存在直接控股、管理关系的不同供应商，不得参加同一包的投标或者未划分包的同一招标项目的投标。</w:t>
      </w:r>
    </w:p>
    <w:p w:rsidR="006A7F60" w:rsidRPr="006A7F60" w:rsidRDefault="006A7F60" w:rsidP="006A7F60">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6A7F60" w:rsidRPr="006A7F60" w:rsidRDefault="006A7F60" w:rsidP="006A7F60">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2)本条所指控股关系指单位或股东的控股关系。控股股东指:</w:t>
      </w:r>
    </w:p>
    <w:p w:rsidR="006A7F60" w:rsidRPr="006A7F60" w:rsidRDefault="006A7F60" w:rsidP="006A7F60">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6A7F60" w:rsidRPr="006A7F60" w:rsidRDefault="006A7F60" w:rsidP="006A7F60">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6A7F60" w:rsidRPr="006A7F60" w:rsidRDefault="006A7F60" w:rsidP="006A7F60">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3)本条所指管理关系指不具有出资持股关系的其他单位之间存在的管理与被管理关系。</w:t>
      </w:r>
    </w:p>
    <w:p w:rsidR="006A7F60" w:rsidRPr="006A7F60" w:rsidRDefault="006A7F60" w:rsidP="006A7F60">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6A7F60">
        <w:rPr>
          <w:rFonts w:ascii="仿宋_GB2312" w:eastAsia="仿宋_GB2312" w:hAnsi="仿宋_GB2312" w:cs="仿宋_GB2312" w:hint="eastAsia"/>
          <w:sz w:val="24"/>
          <w:szCs w:val="24"/>
        </w:rPr>
        <w:t>注：本条所指的控股、管理关系仅限于直接控股、直接管理关系，不包括间接控股或管理关系。</w:t>
      </w:r>
    </w:p>
    <w:p w:rsidR="006A7F60" w:rsidRPr="006A7F60" w:rsidRDefault="006A7F60" w:rsidP="006A7F60">
      <w:pPr>
        <w:widowControl/>
        <w:numPr>
          <w:ilvl w:val="0"/>
          <w:numId w:val="2"/>
        </w:numPr>
        <w:tabs>
          <w:tab w:val="num"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A7F60">
        <w:rPr>
          <w:rFonts w:ascii="仿宋_GB2312" w:eastAsia="仿宋_GB2312" w:hAnsi="仿宋_GB2312" w:cs="仿宋_GB2312" w:hint="eastAsia"/>
          <w:kern w:val="0"/>
          <w:sz w:val="24"/>
          <w:szCs w:val="24"/>
        </w:rPr>
        <w:t>为本采购项目提供</w:t>
      </w:r>
      <w:proofErr w:type="gramStart"/>
      <w:r w:rsidRPr="006A7F60">
        <w:rPr>
          <w:rFonts w:ascii="仿宋_GB2312" w:eastAsia="仿宋_GB2312" w:hAnsi="仿宋_GB2312" w:cs="仿宋_GB2312" w:hint="eastAsia"/>
          <w:kern w:val="0"/>
          <w:sz w:val="24"/>
          <w:szCs w:val="24"/>
        </w:rPr>
        <w:t>过整体</w:t>
      </w:r>
      <w:proofErr w:type="gramEnd"/>
      <w:r w:rsidRPr="006A7F60">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6A7F60" w:rsidRPr="006A7F60" w:rsidRDefault="006A7F60" w:rsidP="006A7F60">
      <w:pPr>
        <w:widowControl/>
        <w:numPr>
          <w:ilvl w:val="0"/>
          <w:numId w:val="2"/>
        </w:numPr>
        <w:tabs>
          <w:tab w:val="num"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A7F60">
        <w:rPr>
          <w:rFonts w:ascii="仿宋_GB2312" w:eastAsia="仿宋_GB2312" w:hAnsi="仿宋_GB2312" w:cs="仿宋_GB2312" w:hint="eastAsia"/>
          <w:kern w:val="0"/>
          <w:sz w:val="24"/>
          <w:szCs w:val="24"/>
        </w:rPr>
        <w:t>按照招标公告要求购买了招标文件。</w:t>
      </w:r>
    </w:p>
    <w:p w:rsidR="006A7F60" w:rsidRPr="006A7F60" w:rsidRDefault="006A7F60" w:rsidP="006A7F60">
      <w:pPr>
        <w:widowControl/>
        <w:numPr>
          <w:ilvl w:val="0"/>
          <w:numId w:val="2"/>
        </w:numPr>
        <w:tabs>
          <w:tab w:val="num"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A7F60">
        <w:rPr>
          <w:rFonts w:ascii="仿宋_GB2312" w:eastAsia="仿宋_GB2312" w:hAnsi="仿宋_GB2312" w:cs="仿宋_GB2312" w:hint="eastAsia"/>
          <w:kern w:val="0"/>
          <w:sz w:val="24"/>
          <w:szCs w:val="24"/>
        </w:rPr>
        <w:t>符合法律、行政法规规定的其他要求。</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6A7F60">
        <w:rPr>
          <w:rFonts w:ascii="仿宋_GB2312" w:eastAsia="仿宋_GB2312" w:hAnsi="仿宋_GB2312" w:cs="仿宋_GB2312" w:hint="eastAsia"/>
          <w:sz w:val="24"/>
          <w:szCs w:val="24"/>
          <w:lang w:bidi="ar"/>
        </w:rPr>
        <w:t>3.</w:t>
      </w:r>
      <w:r w:rsidRPr="006A7F60">
        <w:rPr>
          <w:rFonts w:ascii="仿宋_GB2312" w:eastAsia="仿宋_GB2312" w:hAnsi="仿宋_GB2312" w:cs="仿宋_GB2312" w:hint="eastAsia"/>
          <w:b/>
          <w:sz w:val="24"/>
          <w:szCs w:val="24"/>
          <w:lang w:bidi="ar"/>
        </w:rPr>
        <w:t>本项目采用电子化与线下流程结合招标方式，</w:t>
      </w:r>
      <w:r w:rsidRPr="006A7F60">
        <w:rPr>
          <w:rFonts w:ascii="仿宋_GB2312" w:eastAsia="仿宋_GB2312" w:hAnsi="仿宋_GB2312" w:cs="仿宋_GB2312" w:hint="eastAsia"/>
          <w:sz w:val="24"/>
          <w:szCs w:val="24"/>
          <w:lang w:bidi="ar"/>
        </w:rPr>
        <w:t>请供应</w:t>
      </w:r>
      <w:proofErr w:type="gramStart"/>
      <w:r w:rsidRPr="006A7F60">
        <w:rPr>
          <w:rFonts w:ascii="仿宋_GB2312" w:eastAsia="仿宋_GB2312" w:hAnsi="仿宋_GB2312" w:cs="仿宋_GB2312" w:hint="eastAsia"/>
          <w:sz w:val="24"/>
          <w:szCs w:val="24"/>
          <w:lang w:bidi="ar"/>
        </w:rPr>
        <w:t>商认真</w:t>
      </w:r>
      <w:proofErr w:type="gramEnd"/>
      <w:r w:rsidRPr="006A7F60">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CA数字证书服务热线   010-58511086</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电子营业执照服务热线 400-699-7000</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技术支持服务热线     010-86483801</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3.1办理CA数字证书或电子营业执照</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lastRenderedPageBreak/>
        <w:t>供应商登录北京市政府采购电子交易平台查阅“用户指南”—“操作指南”—“市场主体CA办理操作流程指引”/“电子营业执照使用指南”，按照程序要求办理。</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3.2注册</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3.3驱动、客户端下载</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3.4获取电子招标文件</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6A7F60" w:rsidRPr="006A7F60" w:rsidRDefault="006A7F60" w:rsidP="006A7F60">
      <w:pPr>
        <w:adjustRightInd w:val="0"/>
        <w:snapToGrid w:val="0"/>
        <w:spacing w:line="540" w:lineRule="exact"/>
        <w:ind w:firstLineChars="200" w:firstLine="480"/>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6A7F60">
        <w:rPr>
          <w:rFonts w:ascii="仿宋_GB2312" w:eastAsia="仿宋_GB2312" w:hAnsi="仿宋_GB2312" w:cs="仿宋_GB2312" w:hint="eastAsia"/>
          <w:b/>
          <w:sz w:val="24"/>
          <w:szCs w:val="24"/>
          <w:lang w:bidi="ar"/>
        </w:rPr>
        <w:t>投标无效</w:t>
      </w:r>
      <w:r w:rsidRPr="006A7F60">
        <w:rPr>
          <w:rFonts w:ascii="仿宋_GB2312" w:eastAsia="仿宋_GB2312" w:hAnsi="仿宋_GB2312" w:cs="仿宋_GB2312" w:hint="eastAsia"/>
          <w:sz w:val="24"/>
          <w:szCs w:val="24"/>
          <w:lang w:bidi="ar"/>
        </w:rPr>
        <w:t>。</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3.5编制电子投标文件</w:t>
      </w:r>
      <w:r w:rsidRPr="006A7F60">
        <w:rPr>
          <w:rFonts w:ascii="仿宋_GB2312" w:eastAsia="仿宋_GB2312" w:hAnsi="仿宋_GB2312" w:cs="仿宋_GB2312" w:hint="eastAsia"/>
          <w:b/>
          <w:bCs/>
          <w:sz w:val="24"/>
          <w:szCs w:val="24"/>
          <w:lang w:bidi="ar"/>
        </w:rPr>
        <w:t>（本项目不适用）</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3.6提交电子投标文件</w:t>
      </w:r>
      <w:r w:rsidRPr="006A7F60">
        <w:rPr>
          <w:rFonts w:ascii="仿宋_GB2312" w:eastAsia="仿宋_GB2312" w:hAnsi="仿宋_GB2312" w:cs="仿宋_GB2312" w:hint="eastAsia"/>
          <w:b/>
          <w:bCs/>
          <w:sz w:val="24"/>
          <w:szCs w:val="24"/>
          <w:lang w:bidi="ar"/>
        </w:rPr>
        <w:t>（本项目不适用）</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供应商应于投标截止时间前在北京市政府采购电子交易平台提交电子投标文件，上 传电子投标文件过程中请保持与互联网的连接畅通。</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t>3.7电子开标</w:t>
      </w:r>
      <w:r w:rsidRPr="006A7F60">
        <w:rPr>
          <w:rFonts w:ascii="仿宋_GB2312" w:eastAsia="仿宋_GB2312" w:hAnsi="仿宋_GB2312" w:cs="仿宋_GB2312" w:hint="eastAsia"/>
          <w:b/>
          <w:bCs/>
          <w:sz w:val="24"/>
          <w:szCs w:val="24"/>
          <w:lang w:bidi="ar"/>
        </w:rPr>
        <w:t>（本项目不适用）</w:t>
      </w:r>
    </w:p>
    <w:p w:rsidR="006A7F60" w:rsidRPr="006A7F60" w:rsidRDefault="006A7F60" w:rsidP="006A7F60">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F60">
        <w:rPr>
          <w:rFonts w:ascii="仿宋_GB2312" w:eastAsia="仿宋_GB2312" w:hAnsi="仿宋_GB2312" w:cs="仿宋_GB2312" w:hint="eastAsia"/>
          <w:sz w:val="24"/>
          <w:szCs w:val="24"/>
          <w:lang w:bidi="ar"/>
        </w:rPr>
        <w:lastRenderedPageBreak/>
        <w:t>供应商在开标地点使用CA数字证书或电子营业执照登录北京市政府采购电子交易平台进行电子开标。</w:t>
      </w:r>
    </w:p>
    <w:p w:rsidR="006A7F60" w:rsidRPr="006A7F60" w:rsidRDefault="006A7F60" w:rsidP="006A7F60">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szCs w:val="24"/>
        </w:rPr>
      </w:pPr>
      <w:r w:rsidRPr="006A7F60">
        <w:rPr>
          <w:rFonts w:ascii="仿宋_GB2312" w:eastAsia="仿宋_GB2312" w:hAnsi="仿宋_GB2312" w:cs="仿宋_GB2312" w:hint="eastAsia"/>
          <w:kern w:val="0"/>
          <w:sz w:val="24"/>
          <w:szCs w:val="24"/>
        </w:rPr>
        <w:t>4.</w:t>
      </w:r>
      <w:r w:rsidRPr="006A7F60">
        <w:rPr>
          <w:rFonts w:ascii="仿宋" w:eastAsia="仿宋" w:hAnsi="仿宋" w:cs="仿宋_GB2312" w:hint="eastAsia"/>
          <w:sz w:val="24"/>
          <w:szCs w:val="24"/>
        </w:rPr>
        <w:t>本项目资金情况:财政资金，资金已落实。</w:t>
      </w:r>
    </w:p>
    <w:p w:rsidR="006A7F60" w:rsidRPr="006A7F60" w:rsidRDefault="006A7F60" w:rsidP="006A7F60">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5" w:name="_Toc28359085"/>
      <w:bookmarkStart w:id="26" w:name="_Toc35393796"/>
      <w:bookmarkStart w:id="27" w:name="_Toc35393627"/>
      <w:bookmarkStart w:id="28" w:name="_Toc28359008"/>
      <w:r w:rsidRPr="006A7F60">
        <w:rPr>
          <w:rFonts w:ascii="仿宋_GB2312" w:eastAsia="仿宋_GB2312" w:hAnsi="仿宋_GB2312" w:cs="仿宋_GB2312" w:hint="eastAsia"/>
          <w:b/>
          <w:kern w:val="0"/>
          <w:sz w:val="24"/>
          <w:szCs w:val="24"/>
        </w:rPr>
        <w:t>七、对本次招标提出询问，请按以下方式联系。</w:t>
      </w:r>
      <w:bookmarkEnd w:id="25"/>
      <w:bookmarkEnd w:id="26"/>
      <w:bookmarkEnd w:id="27"/>
      <w:bookmarkEnd w:id="28"/>
    </w:p>
    <w:p w:rsidR="006A7F60" w:rsidRPr="006A7F60" w:rsidRDefault="006A7F60" w:rsidP="006A7F60">
      <w:pPr>
        <w:widowControl/>
        <w:snapToGrid w:val="0"/>
        <w:spacing w:line="540" w:lineRule="exact"/>
        <w:ind w:firstLineChars="200" w:firstLine="482"/>
        <w:jc w:val="left"/>
        <w:rPr>
          <w:rFonts w:ascii="仿宋_GB2312" w:eastAsia="仿宋_GB2312" w:hAnsi="仿宋_GB2312" w:cs="仿宋_GB2312"/>
          <w:b/>
          <w:sz w:val="24"/>
          <w:szCs w:val="24"/>
        </w:rPr>
      </w:pPr>
      <w:r w:rsidRPr="006A7F60">
        <w:rPr>
          <w:rFonts w:ascii="仿宋_GB2312" w:eastAsia="仿宋_GB2312" w:hAnsi="仿宋_GB2312" w:cs="仿宋_GB2312" w:hint="eastAsia"/>
          <w:b/>
          <w:sz w:val="24"/>
          <w:szCs w:val="24"/>
        </w:rPr>
        <w:t>1.采购人信息</w:t>
      </w:r>
    </w:p>
    <w:p w:rsidR="006A7F60" w:rsidRPr="006A7F60" w:rsidRDefault="006A7F60" w:rsidP="006A7F60">
      <w:pPr>
        <w:snapToGrid w:val="0"/>
        <w:spacing w:line="540" w:lineRule="exact"/>
        <w:ind w:firstLineChars="200" w:firstLine="480"/>
        <w:jc w:val="left"/>
        <w:rPr>
          <w:rFonts w:ascii="仿宋_GB2312" w:eastAsia="仿宋_GB2312" w:hAnsi="仿宋_GB2312" w:cs="仿宋_GB2312"/>
          <w:sz w:val="24"/>
          <w:szCs w:val="24"/>
        </w:rPr>
      </w:pPr>
      <w:bookmarkStart w:id="29" w:name="_Toc28359086"/>
      <w:bookmarkStart w:id="30" w:name="_Toc28359009"/>
      <w:r w:rsidRPr="006A7F60">
        <w:rPr>
          <w:rFonts w:ascii="仿宋_GB2312" w:eastAsia="仿宋_GB2312" w:hAnsi="仿宋_GB2312" w:cs="仿宋_GB2312" w:hint="eastAsia"/>
          <w:sz w:val="24"/>
          <w:szCs w:val="24"/>
        </w:rPr>
        <w:t>名    称：北京市公安局公安交通管理局石景山交通支队</w:t>
      </w:r>
    </w:p>
    <w:p w:rsidR="006A7F60" w:rsidRPr="006A7F60" w:rsidRDefault="006A7F60" w:rsidP="006A7F60">
      <w:pPr>
        <w:snapToGrid w:val="0"/>
        <w:spacing w:line="540" w:lineRule="exact"/>
        <w:ind w:firstLineChars="200" w:firstLine="480"/>
        <w:jc w:val="left"/>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地    址：北京市西城区阜成门北大街1号</w:t>
      </w:r>
    </w:p>
    <w:p w:rsidR="006A7F60" w:rsidRPr="006A7F60" w:rsidRDefault="006A7F60" w:rsidP="006A7F60">
      <w:pPr>
        <w:snapToGrid w:val="0"/>
        <w:spacing w:line="540" w:lineRule="exact"/>
        <w:ind w:firstLineChars="200" w:firstLine="480"/>
        <w:jc w:val="left"/>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联系方式：010－68399073</w:t>
      </w:r>
    </w:p>
    <w:p w:rsidR="006A7F60" w:rsidRPr="006A7F60" w:rsidRDefault="006A7F60" w:rsidP="006A7F60">
      <w:pPr>
        <w:snapToGrid w:val="0"/>
        <w:spacing w:line="540" w:lineRule="exact"/>
        <w:ind w:firstLineChars="200" w:firstLine="482"/>
        <w:jc w:val="left"/>
        <w:rPr>
          <w:rFonts w:ascii="仿宋_GB2312" w:eastAsia="仿宋_GB2312" w:hAnsi="仿宋_GB2312" w:cs="仿宋_GB2312"/>
          <w:b/>
          <w:sz w:val="24"/>
          <w:szCs w:val="24"/>
        </w:rPr>
      </w:pPr>
      <w:r w:rsidRPr="006A7F60">
        <w:rPr>
          <w:rFonts w:ascii="仿宋_GB2312" w:eastAsia="仿宋_GB2312" w:hAnsi="仿宋_GB2312" w:cs="仿宋_GB2312" w:hint="eastAsia"/>
          <w:b/>
          <w:sz w:val="24"/>
          <w:szCs w:val="24"/>
        </w:rPr>
        <w:t>2.采购代理机构信息</w:t>
      </w:r>
      <w:bookmarkEnd w:id="29"/>
      <w:bookmarkEnd w:id="30"/>
    </w:p>
    <w:p w:rsidR="006A7F60" w:rsidRPr="006A7F60" w:rsidRDefault="006A7F60" w:rsidP="006A7F60">
      <w:pPr>
        <w:snapToGrid w:val="0"/>
        <w:spacing w:line="540" w:lineRule="exact"/>
        <w:ind w:firstLineChars="200" w:firstLine="480"/>
        <w:jc w:val="left"/>
        <w:rPr>
          <w:rFonts w:ascii="仿宋_GB2312" w:eastAsia="仿宋_GB2312" w:hAnsi="仿宋_GB2312" w:cs="仿宋_GB2312"/>
          <w:sz w:val="24"/>
          <w:szCs w:val="24"/>
        </w:rPr>
      </w:pPr>
      <w:bookmarkStart w:id="31" w:name="_Toc28359010"/>
      <w:bookmarkStart w:id="32" w:name="_Toc28359087"/>
      <w:r w:rsidRPr="006A7F60">
        <w:rPr>
          <w:rFonts w:ascii="仿宋_GB2312" w:eastAsia="仿宋_GB2312" w:hAnsi="仿宋_GB2312" w:cs="仿宋_GB2312" w:hint="eastAsia"/>
          <w:sz w:val="24"/>
          <w:szCs w:val="24"/>
        </w:rPr>
        <w:t>名    称：中技国际招标有限公司</w:t>
      </w:r>
    </w:p>
    <w:p w:rsidR="006A7F60" w:rsidRPr="006A7F60" w:rsidRDefault="006A7F60" w:rsidP="006A7F60">
      <w:pPr>
        <w:snapToGrid w:val="0"/>
        <w:spacing w:line="540" w:lineRule="exact"/>
        <w:ind w:firstLineChars="200" w:firstLine="480"/>
        <w:jc w:val="left"/>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地    址：北京市丰台区西营街1号通用时代中心C座9层</w:t>
      </w:r>
    </w:p>
    <w:p w:rsidR="006A7F60" w:rsidRPr="006A7F60" w:rsidRDefault="006A7F60" w:rsidP="006A7F60">
      <w:pPr>
        <w:snapToGrid w:val="0"/>
        <w:spacing w:line="540" w:lineRule="exact"/>
        <w:ind w:firstLineChars="200" w:firstLine="480"/>
        <w:jc w:val="left"/>
        <w:rPr>
          <w:rFonts w:ascii="仿宋_GB2312" w:eastAsia="仿宋_GB2312" w:hAnsi="仿宋_GB2312" w:cs="仿宋_GB2312"/>
          <w:sz w:val="24"/>
          <w:szCs w:val="24"/>
        </w:rPr>
      </w:pPr>
      <w:r w:rsidRPr="006A7F60">
        <w:rPr>
          <w:rFonts w:ascii="仿宋_GB2312" w:eastAsia="仿宋_GB2312" w:hAnsi="仿宋_GB2312" w:cs="仿宋_GB2312" w:hint="eastAsia"/>
          <w:sz w:val="24"/>
          <w:szCs w:val="24"/>
        </w:rPr>
        <w:t>联系方式：010－81168272、81168492、81168683</w:t>
      </w:r>
    </w:p>
    <w:p w:rsidR="006A7F60" w:rsidRPr="006A7F60" w:rsidRDefault="006A7F60" w:rsidP="006A7F60">
      <w:pPr>
        <w:snapToGrid w:val="0"/>
        <w:spacing w:line="540" w:lineRule="exact"/>
        <w:ind w:firstLineChars="200" w:firstLine="482"/>
        <w:rPr>
          <w:rFonts w:ascii="仿宋_GB2312" w:eastAsia="仿宋_GB2312" w:hAnsi="仿宋_GB2312" w:cs="仿宋_GB2312"/>
          <w:b/>
          <w:sz w:val="24"/>
          <w:szCs w:val="24"/>
        </w:rPr>
      </w:pPr>
      <w:r w:rsidRPr="006A7F60">
        <w:rPr>
          <w:rFonts w:ascii="仿宋_GB2312" w:eastAsia="仿宋_GB2312" w:hAnsi="仿宋_GB2312" w:cs="仿宋_GB2312" w:hint="eastAsia"/>
          <w:b/>
          <w:sz w:val="24"/>
          <w:szCs w:val="24"/>
        </w:rPr>
        <w:t>3.项目联系方式</w:t>
      </w:r>
      <w:bookmarkEnd w:id="31"/>
      <w:bookmarkEnd w:id="32"/>
    </w:p>
    <w:p w:rsidR="006A7F60" w:rsidRPr="006A7F60" w:rsidRDefault="006A7F60" w:rsidP="006A7F60">
      <w:pPr>
        <w:snapToGrid w:val="0"/>
        <w:spacing w:line="540" w:lineRule="exact"/>
        <w:ind w:firstLineChars="200" w:firstLine="480"/>
        <w:rPr>
          <w:rFonts w:ascii="仿宋_GB2312" w:eastAsia="仿宋_GB2312" w:hAnsi="仿宋_GB2312" w:cs="仿宋_GB2312"/>
          <w:sz w:val="24"/>
          <w:szCs w:val="24"/>
        </w:rPr>
      </w:pPr>
      <w:r w:rsidRPr="006A7F60">
        <w:rPr>
          <w:rFonts w:ascii="仿宋_GB2312" w:eastAsia="仿宋_GB2312" w:hAnsi="仿宋_GB2312" w:cs="仿宋_GB2312"/>
          <w:sz w:val="24"/>
          <w:szCs w:val="24"/>
        </w:rPr>
        <w:t>项目联系人：</w:t>
      </w:r>
      <w:proofErr w:type="gramStart"/>
      <w:r w:rsidRPr="006A7F60">
        <w:rPr>
          <w:rFonts w:ascii="仿宋_GB2312" w:eastAsia="仿宋_GB2312" w:hAnsi="仿宋_GB2312" w:cs="仿宋_GB2312"/>
          <w:sz w:val="24"/>
          <w:szCs w:val="24"/>
        </w:rPr>
        <w:t>柳勋伟</w:t>
      </w:r>
      <w:proofErr w:type="gramEnd"/>
      <w:r w:rsidRPr="006A7F60">
        <w:rPr>
          <w:rFonts w:ascii="仿宋_GB2312" w:eastAsia="仿宋_GB2312" w:hAnsi="仿宋_GB2312" w:cs="仿宋_GB2312"/>
          <w:sz w:val="24"/>
          <w:szCs w:val="24"/>
        </w:rPr>
        <w:t>、姚玮、张伯涵、孙薇</w:t>
      </w:r>
    </w:p>
    <w:p w:rsidR="006A7F60" w:rsidRPr="006A7F60" w:rsidRDefault="006A7F60" w:rsidP="006A7F60">
      <w:pPr>
        <w:snapToGrid w:val="0"/>
        <w:spacing w:line="540" w:lineRule="exact"/>
        <w:ind w:firstLineChars="200" w:firstLine="480"/>
        <w:rPr>
          <w:rFonts w:ascii="Calibri" w:hAnsi="Calibri"/>
          <w:sz w:val="24"/>
          <w:szCs w:val="24"/>
        </w:rPr>
      </w:pPr>
      <w:r w:rsidRPr="006A7F60">
        <w:rPr>
          <w:rFonts w:ascii="仿宋_GB2312" w:eastAsia="仿宋_GB2312" w:hAnsi="仿宋_GB2312" w:cs="仿宋_GB2312"/>
          <w:sz w:val="24"/>
          <w:szCs w:val="24"/>
        </w:rPr>
        <w:t>电      话：010－81168272、81168492、81168683</w:t>
      </w:r>
      <w:bookmarkStart w:id="33" w:name="_GoBack"/>
      <w:bookmarkEnd w:id="33"/>
    </w:p>
    <w:p w:rsidR="00790201" w:rsidRPr="00B94894" w:rsidRDefault="006A7F60" w:rsidP="006A7F60">
      <w:pPr>
        <w:keepNext/>
        <w:keepLines/>
        <w:autoSpaceDE w:val="0"/>
        <w:autoSpaceDN w:val="0"/>
        <w:adjustRightInd w:val="0"/>
        <w:snapToGrid w:val="0"/>
        <w:spacing w:line="540" w:lineRule="exact"/>
        <w:jc w:val="left"/>
        <w:outlineLvl w:val="1"/>
        <w:rPr>
          <w:rFonts w:ascii="仿宋_GB2312" w:eastAsia="仿宋_GB2312" w:hAnsi="仿宋_GB2312" w:cs="仿宋_GB2312"/>
          <w:sz w:val="24"/>
          <w:szCs w:val="24"/>
        </w:rPr>
      </w:pPr>
      <w:r w:rsidRPr="006A7F60">
        <w:rPr>
          <w:rFonts w:ascii="Calibri" w:hAnsi="Calibri" w:hint="eastAsia"/>
          <w:sz w:val="24"/>
          <w:szCs w:val="24"/>
        </w:rPr>
        <w:br w:type="page"/>
      </w:r>
    </w:p>
    <w:sectPr w:rsidR="00790201" w:rsidRPr="00B94894"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8B4" w:rsidRDefault="004B38B4" w:rsidP="006C23C0">
      <w:r>
        <w:separator/>
      </w:r>
    </w:p>
  </w:endnote>
  <w:endnote w:type="continuationSeparator" w:id="0">
    <w:p w:rsidR="004B38B4" w:rsidRDefault="004B38B4"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8B4" w:rsidRDefault="004B38B4" w:rsidP="006C23C0">
      <w:r>
        <w:separator/>
      </w:r>
    </w:p>
  </w:footnote>
  <w:footnote w:type="continuationSeparator" w:id="0">
    <w:p w:rsidR="004B38B4" w:rsidRDefault="004B38B4"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EACED8"/>
    <w:multiLevelType w:val="singleLevel"/>
    <w:tmpl w:val="D4EACED8"/>
    <w:lvl w:ilvl="0">
      <w:start w:val="1"/>
      <w:numFmt w:val="chineseCounting"/>
      <w:suff w:val="nothing"/>
      <w:lvlText w:val="（%1）"/>
      <w:lvlJc w:val="left"/>
      <w:rPr>
        <w:rFonts w:hint="eastAsia"/>
      </w:rPr>
    </w:lvl>
  </w:abstractNum>
  <w:abstractNum w:abstractNumId="1">
    <w:nsid w:val="00000001"/>
    <w:multiLevelType w:val="multilevel"/>
    <w:tmpl w:val="00000001"/>
    <w:lvl w:ilvl="0">
      <w:start w:val="1"/>
      <w:numFmt w:val="upperLetter"/>
      <w:lvlText w:val="%1."/>
      <w:lvlJc w:val="left"/>
      <w:pPr>
        <w:tabs>
          <w:tab w:val="left" w:pos="425"/>
        </w:tabs>
        <w:ind w:left="425" w:hanging="425"/>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00000002"/>
    <w:multiLevelType w:val="multilevel"/>
    <w:tmpl w:val="00000002"/>
    <w:lvl w:ilvl="0">
      <w:start w:val="1"/>
      <w:numFmt w:val="lowerLetter"/>
      <w:lvlText w:val="%1)"/>
      <w:lvlJc w:val="left"/>
      <w:pPr>
        <w:ind w:left="217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11"/>
    <w:multiLevelType w:val="singleLevel"/>
    <w:tmpl w:val="00000011"/>
    <w:lvl w:ilvl="0">
      <w:start w:val="1"/>
      <w:numFmt w:val="decimal"/>
      <w:suff w:val="nothing"/>
      <w:lvlText w:val="%1）"/>
      <w:lvlJc w:val="left"/>
    </w:lvl>
  </w:abstractNum>
  <w:abstractNum w:abstractNumId="4">
    <w:nsid w:val="00000012"/>
    <w:multiLevelType w:val="multilevel"/>
    <w:tmpl w:val="00000012"/>
    <w:lvl w:ilvl="0">
      <w:start w:val="1"/>
      <w:numFmt w:val="decimal"/>
      <w:lvlText w:val="（%1）"/>
      <w:lvlJc w:val="left"/>
      <w:pPr>
        <w:tabs>
          <w:tab w:val="left" w:pos="1720"/>
        </w:tabs>
        <w:ind w:left="1720" w:hanging="108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abstractNum w:abstractNumId="5">
    <w:nsid w:val="00000013"/>
    <w:multiLevelType w:val="singleLevel"/>
    <w:tmpl w:val="00000013"/>
    <w:lvl w:ilvl="0">
      <w:start w:val="1"/>
      <w:numFmt w:val="decimal"/>
      <w:lvlText w:val="%1."/>
      <w:lvlJc w:val="left"/>
      <w:pPr>
        <w:tabs>
          <w:tab w:val="left" w:pos="360"/>
        </w:tabs>
        <w:ind w:left="360" w:hanging="360"/>
      </w:pPr>
      <w:rPr>
        <w:rFonts w:hint="default"/>
      </w:rPr>
    </w:lvl>
  </w:abstractNum>
  <w:abstractNum w:abstractNumId="6">
    <w:nsid w:val="00000014"/>
    <w:multiLevelType w:val="multilevel"/>
    <w:tmpl w:val="00000014"/>
    <w:lvl w:ilvl="0">
      <w:start w:val="1"/>
      <w:numFmt w:val="lowerLetter"/>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08810034"/>
    <w:multiLevelType w:val="multilevel"/>
    <w:tmpl w:val="08810034"/>
    <w:lvl w:ilvl="0">
      <w:start w:val="10"/>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08F55FFB"/>
    <w:multiLevelType w:val="multilevel"/>
    <w:tmpl w:val="08F55FFB"/>
    <w:lvl w:ilvl="0">
      <w:start w:val="1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09720FDF"/>
    <w:multiLevelType w:val="multilevel"/>
    <w:tmpl w:val="09720FDF"/>
    <w:lvl w:ilvl="0">
      <w:start w:val="1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0FA71DA7"/>
    <w:multiLevelType w:val="multilevel"/>
    <w:tmpl w:val="0FA71DA7"/>
    <w:lvl w:ilvl="0">
      <w:start w:val="20"/>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8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4BB77C6"/>
    <w:multiLevelType w:val="multilevel"/>
    <w:tmpl w:val="14BB77C6"/>
    <w:lvl w:ilvl="0">
      <w:start w:val="1"/>
      <w:numFmt w:val="decimal"/>
      <w:lvlText w:val="%1"/>
      <w:lvlJc w:val="left"/>
      <w:pPr>
        <w:ind w:left="446" w:hanging="420"/>
      </w:pPr>
      <w:rPr>
        <w:rFonts w:hint="eastAsia"/>
      </w:rPr>
    </w:lvl>
    <w:lvl w:ilvl="1">
      <w:start w:val="1"/>
      <w:numFmt w:val="decimal"/>
      <w:isLgl/>
      <w:lvlText w:val="%1.%2"/>
      <w:lvlJc w:val="left"/>
      <w:pPr>
        <w:ind w:left="746" w:hanging="360"/>
      </w:pPr>
      <w:rPr>
        <w:rFonts w:cs="Arial" w:hint="default"/>
      </w:rPr>
    </w:lvl>
    <w:lvl w:ilvl="2">
      <w:start w:val="1"/>
      <w:numFmt w:val="decimal"/>
      <w:isLgl/>
      <w:lvlText w:val="%1.%2.%3"/>
      <w:lvlJc w:val="left"/>
      <w:pPr>
        <w:ind w:left="1466" w:hanging="720"/>
      </w:pPr>
      <w:rPr>
        <w:rFonts w:cs="Arial" w:hint="default"/>
      </w:rPr>
    </w:lvl>
    <w:lvl w:ilvl="3">
      <w:start w:val="1"/>
      <w:numFmt w:val="decimal"/>
      <w:isLgl/>
      <w:lvlText w:val="%1.%2.%3.%4"/>
      <w:lvlJc w:val="left"/>
      <w:pPr>
        <w:ind w:left="2186" w:hanging="1080"/>
      </w:pPr>
      <w:rPr>
        <w:rFonts w:cs="Arial" w:hint="default"/>
      </w:rPr>
    </w:lvl>
    <w:lvl w:ilvl="4">
      <w:start w:val="1"/>
      <w:numFmt w:val="decimal"/>
      <w:isLgl/>
      <w:lvlText w:val="%1.%2.%3.%4.%5"/>
      <w:lvlJc w:val="left"/>
      <w:pPr>
        <w:ind w:left="2546" w:hanging="1080"/>
      </w:pPr>
      <w:rPr>
        <w:rFonts w:cs="Arial" w:hint="default"/>
      </w:rPr>
    </w:lvl>
    <w:lvl w:ilvl="5">
      <w:start w:val="1"/>
      <w:numFmt w:val="decimal"/>
      <w:isLgl/>
      <w:lvlText w:val="%1.%2.%3.%4.%5.%6"/>
      <w:lvlJc w:val="left"/>
      <w:pPr>
        <w:ind w:left="3266" w:hanging="1440"/>
      </w:pPr>
      <w:rPr>
        <w:rFonts w:cs="Arial" w:hint="default"/>
      </w:rPr>
    </w:lvl>
    <w:lvl w:ilvl="6">
      <w:start w:val="1"/>
      <w:numFmt w:val="decimal"/>
      <w:isLgl/>
      <w:lvlText w:val="%1.%2.%3.%4.%5.%6.%7"/>
      <w:lvlJc w:val="left"/>
      <w:pPr>
        <w:ind w:left="3986" w:hanging="1800"/>
      </w:pPr>
      <w:rPr>
        <w:rFonts w:cs="Arial" w:hint="default"/>
      </w:rPr>
    </w:lvl>
    <w:lvl w:ilvl="7">
      <w:start w:val="1"/>
      <w:numFmt w:val="decimal"/>
      <w:isLgl/>
      <w:lvlText w:val="%1.%2.%3.%4.%5.%6.%7.%8"/>
      <w:lvlJc w:val="left"/>
      <w:pPr>
        <w:ind w:left="4346" w:hanging="1800"/>
      </w:pPr>
      <w:rPr>
        <w:rFonts w:cs="Arial" w:hint="default"/>
      </w:rPr>
    </w:lvl>
    <w:lvl w:ilvl="8">
      <w:start w:val="1"/>
      <w:numFmt w:val="decimal"/>
      <w:isLgl/>
      <w:lvlText w:val="%1.%2.%3.%4.%5.%6.%7.%8.%9"/>
      <w:lvlJc w:val="left"/>
      <w:pPr>
        <w:ind w:left="5066" w:hanging="2160"/>
      </w:pPr>
      <w:rPr>
        <w:rFonts w:cs="Arial" w:hint="default"/>
      </w:rPr>
    </w:lvl>
  </w:abstractNum>
  <w:abstractNum w:abstractNumId="13">
    <w:nsid w:val="155D4B96"/>
    <w:multiLevelType w:val="multilevel"/>
    <w:tmpl w:val="155D4B96"/>
    <w:lvl w:ilvl="0">
      <w:start w:val="8"/>
      <w:numFmt w:val="decimal"/>
      <w:lvlText w:val="%1"/>
      <w:lvlJc w:val="left"/>
      <w:pPr>
        <w:ind w:left="446" w:hanging="420"/>
      </w:pPr>
      <w:rPr>
        <w:rFonts w:hint="eastAsia"/>
      </w:rPr>
    </w:lvl>
    <w:lvl w:ilvl="1">
      <w:start w:val="1"/>
      <w:numFmt w:val="decimal"/>
      <w:isLgl/>
      <w:lvlText w:val="%1.%2"/>
      <w:lvlJc w:val="left"/>
      <w:pPr>
        <w:ind w:left="746" w:hanging="360"/>
      </w:pPr>
      <w:rPr>
        <w:rFonts w:cs="Arial" w:hint="default"/>
      </w:rPr>
    </w:lvl>
    <w:lvl w:ilvl="2">
      <w:start w:val="1"/>
      <w:numFmt w:val="decimal"/>
      <w:isLgl/>
      <w:lvlText w:val="%1.%2.%3"/>
      <w:lvlJc w:val="left"/>
      <w:pPr>
        <w:ind w:left="1466" w:hanging="720"/>
      </w:pPr>
      <w:rPr>
        <w:rFonts w:cs="Arial" w:hint="default"/>
      </w:rPr>
    </w:lvl>
    <w:lvl w:ilvl="3">
      <w:start w:val="1"/>
      <w:numFmt w:val="decimal"/>
      <w:isLgl/>
      <w:lvlText w:val="%1.%2.%3.%4"/>
      <w:lvlJc w:val="left"/>
      <w:pPr>
        <w:ind w:left="2186" w:hanging="1080"/>
      </w:pPr>
      <w:rPr>
        <w:rFonts w:cs="Arial" w:hint="default"/>
      </w:rPr>
    </w:lvl>
    <w:lvl w:ilvl="4">
      <w:start w:val="1"/>
      <w:numFmt w:val="decimal"/>
      <w:isLgl/>
      <w:lvlText w:val="%1.%2.%3.%4.%5"/>
      <w:lvlJc w:val="left"/>
      <w:pPr>
        <w:ind w:left="2546" w:hanging="1080"/>
      </w:pPr>
      <w:rPr>
        <w:rFonts w:cs="Arial" w:hint="default"/>
      </w:rPr>
    </w:lvl>
    <w:lvl w:ilvl="5">
      <w:start w:val="1"/>
      <w:numFmt w:val="decimal"/>
      <w:isLgl/>
      <w:lvlText w:val="%1.%2.%3.%4.%5.%6"/>
      <w:lvlJc w:val="left"/>
      <w:pPr>
        <w:ind w:left="3266" w:hanging="1440"/>
      </w:pPr>
      <w:rPr>
        <w:rFonts w:cs="Arial" w:hint="default"/>
      </w:rPr>
    </w:lvl>
    <w:lvl w:ilvl="6">
      <w:start w:val="1"/>
      <w:numFmt w:val="decimal"/>
      <w:isLgl/>
      <w:lvlText w:val="%1.%2.%3.%4.%5.%6.%7"/>
      <w:lvlJc w:val="left"/>
      <w:pPr>
        <w:ind w:left="3986" w:hanging="1800"/>
      </w:pPr>
      <w:rPr>
        <w:rFonts w:cs="Arial" w:hint="default"/>
      </w:rPr>
    </w:lvl>
    <w:lvl w:ilvl="7">
      <w:start w:val="1"/>
      <w:numFmt w:val="decimal"/>
      <w:isLgl/>
      <w:lvlText w:val="%1.%2.%3.%4.%5.%6.%7.%8"/>
      <w:lvlJc w:val="left"/>
      <w:pPr>
        <w:ind w:left="4346" w:hanging="1800"/>
      </w:pPr>
      <w:rPr>
        <w:rFonts w:cs="Arial" w:hint="default"/>
      </w:rPr>
    </w:lvl>
    <w:lvl w:ilvl="8">
      <w:start w:val="1"/>
      <w:numFmt w:val="decimal"/>
      <w:isLgl/>
      <w:lvlText w:val="%1.%2.%3.%4.%5.%6.%7.%8.%9"/>
      <w:lvlJc w:val="left"/>
      <w:pPr>
        <w:ind w:left="5066" w:hanging="2160"/>
      </w:pPr>
      <w:rPr>
        <w:rFonts w:cs="Arial" w:hint="default"/>
      </w:rPr>
    </w:lvl>
  </w:abstractNum>
  <w:abstractNum w:abstractNumId="14">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5">
    <w:nsid w:val="1BBD4A4C"/>
    <w:multiLevelType w:val="multilevel"/>
    <w:tmpl w:val="1BBD4A4C"/>
    <w:lvl w:ilvl="0">
      <w:start w:val="1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8">
    <w:nsid w:val="1F967AA7"/>
    <w:multiLevelType w:val="multilevel"/>
    <w:tmpl w:val="1F967AA7"/>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nsid w:val="20522FDD"/>
    <w:multiLevelType w:val="multilevel"/>
    <w:tmpl w:val="20522FDD"/>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nsid w:val="21392D34"/>
    <w:multiLevelType w:val="multilevel"/>
    <w:tmpl w:val="21392D34"/>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nsid w:val="25212F2D"/>
    <w:multiLevelType w:val="multilevel"/>
    <w:tmpl w:val="25212F2D"/>
    <w:lvl w:ilvl="0">
      <w:start w:val="1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nsid w:val="2C7E1B31"/>
    <w:multiLevelType w:val="multilevel"/>
    <w:tmpl w:val="2C7E1B31"/>
    <w:lvl w:ilvl="0">
      <w:start w:val="26"/>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2ECA348E"/>
    <w:multiLevelType w:val="multilevel"/>
    <w:tmpl w:val="2ECA348E"/>
    <w:lvl w:ilvl="0">
      <w:start w:val="2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2FB1460B"/>
    <w:multiLevelType w:val="multilevel"/>
    <w:tmpl w:val="2FB1460B"/>
    <w:lvl w:ilvl="0">
      <w:start w:val="2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nsid w:val="32F17A06"/>
    <w:multiLevelType w:val="multilevel"/>
    <w:tmpl w:val="32F17A06"/>
    <w:lvl w:ilvl="0">
      <w:start w:val="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nsid w:val="375F00DA"/>
    <w:multiLevelType w:val="multilevel"/>
    <w:tmpl w:val="375F00DA"/>
    <w:lvl w:ilvl="0">
      <w:start w:val="6"/>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nsid w:val="37E91967"/>
    <w:multiLevelType w:val="multilevel"/>
    <w:tmpl w:val="37E91967"/>
    <w:lvl w:ilvl="0">
      <w:start w:val="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nsid w:val="401B0746"/>
    <w:multiLevelType w:val="multilevel"/>
    <w:tmpl w:val="401B0746"/>
    <w:lvl w:ilvl="0">
      <w:start w:val="16"/>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nsid w:val="46D21827"/>
    <w:multiLevelType w:val="multilevel"/>
    <w:tmpl w:val="46D21827"/>
    <w:lvl w:ilvl="0">
      <w:start w:val="2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nsid w:val="49005B96"/>
    <w:multiLevelType w:val="multilevel"/>
    <w:tmpl w:val="49005B96"/>
    <w:lvl w:ilvl="0">
      <w:start w:val="1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nsid w:val="4B875187"/>
    <w:multiLevelType w:val="multilevel"/>
    <w:tmpl w:val="4B875187"/>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nsid w:val="54EB7384"/>
    <w:multiLevelType w:val="multilevel"/>
    <w:tmpl w:val="54EB7384"/>
    <w:lvl w:ilvl="0">
      <w:start w:val="8"/>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nsid w:val="5C225EC9"/>
    <w:multiLevelType w:val="multilevel"/>
    <w:tmpl w:val="5C225EC9"/>
    <w:lvl w:ilvl="0">
      <w:start w:val="26"/>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nsid w:val="610A7E41"/>
    <w:multiLevelType w:val="multilevel"/>
    <w:tmpl w:val="610A7E41"/>
    <w:lvl w:ilvl="0">
      <w:start w:val="1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nsid w:val="63FC01B3"/>
    <w:multiLevelType w:val="multilevel"/>
    <w:tmpl w:val="63FC01B3"/>
    <w:lvl w:ilvl="0">
      <w:start w:val="2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nsid w:val="67056628"/>
    <w:multiLevelType w:val="multilevel"/>
    <w:tmpl w:val="67056628"/>
    <w:lvl w:ilvl="0">
      <w:start w:val="2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nsid w:val="6A7435BB"/>
    <w:multiLevelType w:val="multilevel"/>
    <w:tmpl w:val="6A7435BB"/>
    <w:lvl w:ilvl="0">
      <w:start w:val="18"/>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nsid w:val="6C153A98"/>
    <w:multiLevelType w:val="multilevel"/>
    <w:tmpl w:val="6C153A98"/>
    <w:lvl w:ilvl="0">
      <w:start w:val="1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nsid w:val="72E50F74"/>
    <w:multiLevelType w:val="multilevel"/>
    <w:tmpl w:val="72E50F74"/>
    <w:lvl w:ilvl="0">
      <w:start w:val="2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nsid w:val="72F32EDF"/>
    <w:multiLevelType w:val="multilevel"/>
    <w:tmpl w:val="72F32EDF"/>
    <w:lvl w:ilvl="0">
      <w:start w:val="2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nsid w:val="78674BCE"/>
    <w:multiLevelType w:val="multilevel"/>
    <w:tmpl w:val="78674BCE"/>
    <w:lvl w:ilvl="0">
      <w:start w:val="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nsid w:val="78C4924A"/>
    <w:multiLevelType w:val="singleLevel"/>
    <w:tmpl w:val="78C4924A"/>
    <w:lvl w:ilvl="0">
      <w:start w:val="1"/>
      <w:numFmt w:val="decimal"/>
      <w:suff w:val="nothing"/>
      <w:lvlText w:val="（%1）"/>
      <w:lvlJc w:val="left"/>
    </w:lvl>
  </w:abstractNum>
  <w:abstractNum w:abstractNumId="46">
    <w:nsid w:val="7F5D748F"/>
    <w:multiLevelType w:val="multilevel"/>
    <w:tmpl w:val="7F5D748F"/>
    <w:lvl w:ilvl="0">
      <w:start w:val="1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7"/>
  </w:num>
  <w:num w:numId="2">
    <w:abstractNumId w:val="14"/>
  </w:num>
  <w:num w:numId="3">
    <w:abstractNumId w:val="12"/>
  </w:num>
  <w:num w:numId="4">
    <w:abstractNumId w:val="18"/>
  </w:num>
  <w:num w:numId="5">
    <w:abstractNumId w:val="20"/>
  </w:num>
  <w:num w:numId="6">
    <w:abstractNumId w:val="19"/>
  </w:num>
  <w:num w:numId="7">
    <w:abstractNumId w:val="44"/>
  </w:num>
  <w:num w:numId="8">
    <w:abstractNumId w:val="26"/>
  </w:num>
  <w:num w:numId="9">
    <w:abstractNumId w:val="27"/>
  </w:num>
  <w:num w:numId="10">
    <w:abstractNumId w:val="28"/>
  </w:num>
  <w:num w:numId="11">
    <w:abstractNumId w:val="13"/>
  </w:num>
  <w:num w:numId="12">
    <w:abstractNumId w:val="34"/>
  </w:num>
  <w:num w:numId="13">
    <w:abstractNumId w:val="33"/>
  </w:num>
  <w:num w:numId="14">
    <w:abstractNumId w:val="7"/>
  </w:num>
  <w:num w:numId="15">
    <w:abstractNumId w:val="32"/>
  </w:num>
  <w:num w:numId="16">
    <w:abstractNumId w:val="15"/>
  </w:num>
  <w:num w:numId="17">
    <w:abstractNumId w:val="36"/>
  </w:num>
  <w:num w:numId="18">
    <w:abstractNumId w:val="8"/>
  </w:num>
  <w:num w:numId="19">
    <w:abstractNumId w:val="21"/>
  </w:num>
  <w:num w:numId="20">
    <w:abstractNumId w:val="40"/>
  </w:num>
  <w:num w:numId="21">
    <w:abstractNumId w:val="30"/>
  </w:num>
  <w:num w:numId="22">
    <w:abstractNumId w:val="46"/>
  </w:num>
  <w:num w:numId="23">
    <w:abstractNumId w:val="39"/>
  </w:num>
  <w:num w:numId="24">
    <w:abstractNumId w:val="9"/>
  </w:num>
  <w:num w:numId="25">
    <w:abstractNumId w:val="10"/>
  </w:num>
  <w:num w:numId="26">
    <w:abstractNumId w:val="37"/>
  </w:num>
  <w:num w:numId="27">
    <w:abstractNumId w:val="42"/>
  </w:num>
  <w:num w:numId="28">
    <w:abstractNumId w:val="43"/>
  </w:num>
  <w:num w:numId="29">
    <w:abstractNumId w:val="24"/>
  </w:num>
  <w:num w:numId="30">
    <w:abstractNumId w:val="23"/>
  </w:num>
  <w:num w:numId="31">
    <w:abstractNumId w:val="31"/>
  </w:num>
  <w:num w:numId="32">
    <w:abstractNumId w:val="35"/>
  </w:num>
  <w:num w:numId="33">
    <w:abstractNumId w:val="22"/>
  </w:num>
  <w:num w:numId="34">
    <w:abstractNumId w:val="38"/>
  </w:num>
  <w:num w:numId="35">
    <w:abstractNumId w:val="29"/>
  </w:num>
  <w:num w:numId="36">
    <w:abstractNumId w:val="11"/>
  </w:num>
  <w:num w:numId="37">
    <w:abstractNumId w:val="41"/>
  </w:num>
  <w:num w:numId="38">
    <w:abstractNumId w:val="16"/>
  </w:num>
  <w:num w:numId="39">
    <w:abstractNumId w:val="45"/>
  </w:num>
  <w:num w:numId="40">
    <w:abstractNumId w:val="25"/>
  </w:num>
  <w:num w:numId="41">
    <w:abstractNumId w:val="0"/>
  </w:num>
  <w:num w:numId="42">
    <w:abstractNumId w:val="6"/>
  </w:num>
  <w:num w:numId="43">
    <w:abstractNumId w:val="4"/>
  </w:num>
  <w:num w:numId="44">
    <w:abstractNumId w:val="1"/>
  </w:num>
  <w:num w:numId="45">
    <w:abstractNumId w:val="3"/>
  </w:num>
  <w:num w:numId="46">
    <w:abstractNumId w:val="5"/>
    <w:lvlOverride w:ilvl="0">
      <w:startOverride w:val="1"/>
    </w:lvlOverride>
  </w:num>
  <w:num w:numId="4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654FB"/>
    <w:rsid w:val="0006690C"/>
    <w:rsid w:val="00097D2A"/>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36C0"/>
    <w:rsid w:val="001F42BF"/>
    <w:rsid w:val="002009FD"/>
    <w:rsid w:val="002033AA"/>
    <w:rsid w:val="0020585B"/>
    <w:rsid w:val="00216E5D"/>
    <w:rsid w:val="00240CC0"/>
    <w:rsid w:val="00283519"/>
    <w:rsid w:val="002A11FD"/>
    <w:rsid w:val="002A28E0"/>
    <w:rsid w:val="002B1AB5"/>
    <w:rsid w:val="002B3E65"/>
    <w:rsid w:val="002C5DE7"/>
    <w:rsid w:val="002D357E"/>
    <w:rsid w:val="002E5600"/>
    <w:rsid w:val="00301F3D"/>
    <w:rsid w:val="00303A66"/>
    <w:rsid w:val="00315DDF"/>
    <w:rsid w:val="00317373"/>
    <w:rsid w:val="00327E44"/>
    <w:rsid w:val="00332FD2"/>
    <w:rsid w:val="00335BF0"/>
    <w:rsid w:val="003452CF"/>
    <w:rsid w:val="003520BA"/>
    <w:rsid w:val="0036429E"/>
    <w:rsid w:val="00364BC5"/>
    <w:rsid w:val="0037056C"/>
    <w:rsid w:val="00374AD1"/>
    <w:rsid w:val="003A0C27"/>
    <w:rsid w:val="003B03B2"/>
    <w:rsid w:val="003B2E1C"/>
    <w:rsid w:val="003C0143"/>
    <w:rsid w:val="003C70DA"/>
    <w:rsid w:val="003D7908"/>
    <w:rsid w:val="003E103E"/>
    <w:rsid w:val="003F2473"/>
    <w:rsid w:val="004045F1"/>
    <w:rsid w:val="004253F7"/>
    <w:rsid w:val="0046693E"/>
    <w:rsid w:val="004715F0"/>
    <w:rsid w:val="00474D69"/>
    <w:rsid w:val="00475F5F"/>
    <w:rsid w:val="0048332F"/>
    <w:rsid w:val="00483C4E"/>
    <w:rsid w:val="004900C3"/>
    <w:rsid w:val="004962F1"/>
    <w:rsid w:val="00496F16"/>
    <w:rsid w:val="004B38B4"/>
    <w:rsid w:val="004D400A"/>
    <w:rsid w:val="004D48B9"/>
    <w:rsid w:val="004E0961"/>
    <w:rsid w:val="004F644E"/>
    <w:rsid w:val="00515BAC"/>
    <w:rsid w:val="00516DB7"/>
    <w:rsid w:val="00521CAC"/>
    <w:rsid w:val="00551CA9"/>
    <w:rsid w:val="005561B9"/>
    <w:rsid w:val="005652E9"/>
    <w:rsid w:val="005728DF"/>
    <w:rsid w:val="00576F93"/>
    <w:rsid w:val="00580585"/>
    <w:rsid w:val="005822B8"/>
    <w:rsid w:val="0058426F"/>
    <w:rsid w:val="00596899"/>
    <w:rsid w:val="005A3F3F"/>
    <w:rsid w:val="005A47F4"/>
    <w:rsid w:val="005A55E3"/>
    <w:rsid w:val="005B193D"/>
    <w:rsid w:val="005C0156"/>
    <w:rsid w:val="005C0DC8"/>
    <w:rsid w:val="005C1E04"/>
    <w:rsid w:val="005C7498"/>
    <w:rsid w:val="005D5B00"/>
    <w:rsid w:val="005F7CC9"/>
    <w:rsid w:val="00623E10"/>
    <w:rsid w:val="00625A18"/>
    <w:rsid w:val="006330E4"/>
    <w:rsid w:val="00637E21"/>
    <w:rsid w:val="00643858"/>
    <w:rsid w:val="00653D1E"/>
    <w:rsid w:val="00674B8B"/>
    <w:rsid w:val="006757C9"/>
    <w:rsid w:val="00690029"/>
    <w:rsid w:val="006911DE"/>
    <w:rsid w:val="006A00BC"/>
    <w:rsid w:val="006A2DE4"/>
    <w:rsid w:val="006A7F60"/>
    <w:rsid w:val="006C23C0"/>
    <w:rsid w:val="006C349B"/>
    <w:rsid w:val="006E2165"/>
    <w:rsid w:val="00701FAF"/>
    <w:rsid w:val="007142BB"/>
    <w:rsid w:val="00714DAE"/>
    <w:rsid w:val="00715A88"/>
    <w:rsid w:val="00717F32"/>
    <w:rsid w:val="00722BD9"/>
    <w:rsid w:val="00731C27"/>
    <w:rsid w:val="0073282E"/>
    <w:rsid w:val="00735C04"/>
    <w:rsid w:val="007407CA"/>
    <w:rsid w:val="00765258"/>
    <w:rsid w:val="007713CE"/>
    <w:rsid w:val="00772233"/>
    <w:rsid w:val="00790201"/>
    <w:rsid w:val="00796726"/>
    <w:rsid w:val="007B20DD"/>
    <w:rsid w:val="007C1A05"/>
    <w:rsid w:val="007C7094"/>
    <w:rsid w:val="007D4941"/>
    <w:rsid w:val="007D4D07"/>
    <w:rsid w:val="007D78C6"/>
    <w:rsid w:val="007E56E4"/>
    <w:rsid w:val="007F07EB"/>
    <w:rsid w:val="007F49B2"/>
    <w:rsid w:val="00815842"/>
    <w:rsid w:val="00817159"/>
    <w:rsid w:val="008233E4"/>
    <w:rsid w:val="0082630B"/>
    <w:rsid w:val="008474D4"/>
    <w:rsid w:val="00847CB2"/>
    <w:rsid w:val="008500FD"/>
    <w:rsid w:val="00854FF2"/>
    <w:rsid w:val="00861086"/>
    <w:rsid w:val="00877032"/>
    <w:rsid w:val="00877D4B"/>
    <w:rsid w:val="00893D1E"/>
    <w:rsid w:val="00895A9B"/>
    <w:rsid w:val="008961F0"/>
    <w:rsid w:val="008A1A64"/>
    <w:rsid w:val="008A2EF1"/>
    <w:rsid w:val="008C08E5"/>
    <w:rsid w:val="008C2600"/>
    <w:rsid w:val="008D1917"/>
    <w:rsid w:val="009113E1"/>
    <w:rsid w:val="009214CB"/>
    <w:rsid w:val="00973E83"/>
    <w:rsid w:val="00981B8B"/>
    <w:rsid w:val="00985E03"/>
    <w:rsid w:val="009C0669"/>
    <w:rsid w:val="009D4507"/>
    <w:rsid w:val="00A404EB"/>
    <w:rsid w:val="00A4520F"/>
    <w:rsid w:val="00A47083"/>
    <w:rsid w:val="00A53800"/>
    <w:rsid w:val="00A774AF"/>
    <w:rsid w:val="00AA0A92"/>
    <w:rsid w:val="00AA4E90"/>
    <w:rsid w:val="00AB03E3"/>
    <w:rsid w:val="00AC3D8C"/>
    <w:rsid w:val="00AD4A09"/>
    <w:rsid w:val="00AE0E3D"/>
    <w:rsid w:val="00AE7BDE"/>
    <w:rsid w:val="00AF6563"/>
    <w:rsid w:val="00B0145B"/>
    <w:rsid w:val="00B056A0"/>
    <w:rsid w:val="00B235AC"/>
    <w:rsid w:val="00B260DB"/>
    <w:rsid w:val="00B26A68"/>
    <w:rsid w:val="00B33951"/>
    <w:rsid w:val="00B47F94"/>
    <w:rsid w:val="00B536AE"/>
    <w:rsid w:val="00B72DDC"/>
    <w:rsid w:val="00B766D9"/>
    <w:rsid w:val="00B83271"/>
    <w:rsid w:val="00B8469D"/>
    <w:rsid w:val="00B8686D"/>
    <w:rsid w:val="00B907F9"/>
    <w:rsid w:val="00B941E9"/>
    <w:rsid w:val="00B94894"/>
    <w:rsid w:val="00B94FCC"/>
    <w:rsid w:val="00BD0C94"/>
    <w:rsid w:val="00BE4CAA"/>
    <w:rsid w:val="00BE5268"/>
    <w:rsid w:val="00C011C9"/>
    <w:rsid w:val="00C03FDF"/>
    <w:rsid w:val="00C12F18"/>
    <w:rsid w:val="00C14B14"/>
    <w:rsid w:val="00C173B0"/>
    <w:rsid w:val="00C210C2"/>
    <w:rsid w:val="00C21A2F"/>
    <w:rsid w:val="00C22236"/>
    <w:rsid w:val="00C45A7A"/>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304D6"/>
    <w:rsid w:val="00D428F8"/>
    <w:rsid w:val="00D5313B"/>
    <w:rsid w:val="00D62573"/>
    <w:rsid w:val="00DA01EB"/>
    <w:rsid w:val="00DA10F5"/>
    <w:rsid w:val="00DB1739"/>
    <w:rsid w:val="00DE2475"/>
    <w:rsid w:val="00DF0F2F"/>
    <w:rsid w:val="00DF3EE0"/>
    <w:rsid w:val="00E14BE2"/>
    <w:rsid w:val="00E463E0"/>
    <w:rsid w:val="00E6572B"/>
    <w:rsid w:val="00E77097"/>
    <w:rsid w:val="00EC606F"/>
    <w:rsid w:val="00ED378A"/>
    <w:rsid w:val="00ED3B5D"/>
    <w:rsid w:val="00EF6FE0"/>
    <w:rsid w:val="00F05458"/>
    <w:rsid w:val="00F071DB"/>
    <w:rsid w:val="00F14FF2"/>
    <w:rsid w:val="00F163A5"/>
    <w:rsid w:val="00F255C2"/>
    <w:rsid w:val="00F300DA"/>
    <w:rsid w:val="00F33D67"/>
    <w:rsid w:val="00F36EEC"/>
    <w:rsid w:val="00F47D44"/>
    <w:rsid w:val="00F64CE7"/>
    <w:rsid w:val="00F818C6"/>
    <w:rsid w:val="00F85B2D"/>
    <w:rsid w:val="00FA18CD"/>
    <w:rsid w:val="00FA6B6D"/>
    <w:rsid w:val="00FD372D"/>
    <w:rsid w:val="00FE203E"/>
    <w:rsid w:val="00FE51F1"/>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uiPriority="0"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0"/>
    <w:link w:val="3Char"/>
    <w:qFormat/>
    <w:rsid w:val="00877032"/>
    <w:pPr>
      <w:keepNext/>
      <w:keepLines/>
      <w:autoSpaceDE w:val="0"/>
      <w:autoSpaceDN w:val="0"/>
      <w:adjustRightInd w:val="0"/>
      <w:spacing w:before="360" w:after="120"/>
      <w:jc w:val="left"/>
      <w:outlineLvl w:val="2"/>
    </w:pPr>
    <w:rPr>
      <w:rFonts w:ascii="宋体" w:hAnsi="Calibri"/>
      <w:b/>
      <w:kern w:val="0"/>
      <w:sz w:val="24"/>
      <w:szCs w:val="20"/>
      <w:u w:val="single"/>
    </w:rPr>
  </w:style>
  <w:style w:type="paragraph" w:styleId="4">
    <w:name w:val="heading 4"/>
    <w:basedOn w:val="a"/>
    <w:next w:val="a"/>
    <w:link w:val="4Char"/>
    <w:semiHidden/>
    <w:unhideWhenUsed/>
    <w:qFormat/>
    <w:rsid w:val="00877032"/>
    <w:pPr>
      <w:keepNext/>
      <w:keepLines/>
      <w:spacing w:before="280" w:after="290" w:line="376" w:lineRule="auto"/>
      <w:outlineLvl w:val="3"/>
    </w:pPr>
    <w:rPr>
      <w:rFonts w:ascii="Calibri Light" w:hAnsi="Calibri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C23C0"/>
    <w:rPr>
      <w:sz w:val="18"/>
      <w:szCs w:val="18"/>
    </w:rPr>
  </w:style>
  <w:style w:type="paragraph" w:styleId="a5">
    <w:name w:val="footer"/>
    <w:basedOn w:val="a"/>
    <w:link w:val="Char0"/>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rsid w:val="006C23C0"/>
    <w:rPr>
      <w:sz w:val="18"/>
      <w:szCs w:val="18"/>
    </w:rPr>
  </w:style>
  <w:style w:type="character" w:customStyle="1" w:styleId="1Char">
    <w:name w:val="标题 1 Char"/>
    <w:basedOn w:val="a1"/>
    <w:link w:val="1"/>
    <w:uiPriority w:val="9"/>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unhideWhenUsed/>
    <w:rsid w:val="0020585B"/>
    <w:rPr>
      <w:sz w:val="18"/>
      <w:szCs w:val="18"/>
    </w:rPr>
  </w:style>
  <w:style w:type="character" w:customStyle="1" w:styleId="Char2">
    <w:name w:val="批注框文本 Char"/>
    <w:basedOn w:val="a1"/>
    <w:link w:val="a7"/>
    <w:rsid w:val="0020585B"/>
    <w:rPr>
      <w:rFonts w:ascii="Times New Roman" w:eastAsia="宋体" w:hAnsi="Times New Roman" w:cs="Times New Roman"/>
      <w:sz w:val="18"/>
      <w:szCs w:val="18"/>
    </w:rPr>
  </w:style>
  <w:style w:type="character" w:styleId="a8">
    <w:name w:val="Hyperlink"/>
    <w:basedOn w:val="a1"/>
    <w:uiPriority w:val="99"/>
    <w:unhideWhenUsed/>
    <w:qFormat/>
    <w:rsid w:val="003A0C27"/>
    <w:rPr>
      <w:color w:val="0000FF"/>
      <w:u w:val="single"/>
    </w:rPr>
  </w:style>
  <w:style w:type="character" w:customStyle="1" w:styleId="3Char">
    <w:name w:val="标题 3 Char"/>
    <w:basedOn w:val="a1"/>
    <w:link w:val="3"/>
    <w:rsid w:val="00877032"/>
    <w:rPr>
      <w:rFonts w:ascii="宋体" w:eastAsia="宋体" w:hAnsi="Calibri" w:cs="Times New Roman"/>
      <w:b/>
      <w:kern w:val="0"/>
      <w:sz w:val="24"/>
      <w:szCs w:val="20"/>
      <w:u w:val="single"/>
    </w:rPr>
  </w:style>
  <w:style w:type="paragraph" w:customStyle="1" w:styleId="41">
    <w:name w:val="标题 41"/>
    <w:basedOn w:val="a"/>
    <w:next w:val="a"/>
    <w:semiHidden/>
    <w:unhideWhenUsed/>
    <w:qFormat/>
    <w:rsid w:val="00877032"/>
    <w:pPr>
      <w:keepNext/>
      <w:keepLines/>
      <w:spacing w:before="280" w:after="290" w:line="376" w:lineRule="auto"/>
      <w:outlineLvl w:val="3"/>
    </w:pPr>
    <w:rPr>
      <w:rFonts w:ascii="Calibri Light" w:hAnsi="Calibri Light"/>
      <w:b/>
      <w:bCs/>
      <w:sz w:val="28"/>
      <w:szCs w:val="28"/>
    </w:rPr>
  </w:style>
  <w:style w:type="numbering" w:customStyle="1" w:styleId="10">
    <w:name w:val="无列表1"/>
    <w:next w:val="a3"/>
    <w:uiPriority w:val="99"/>
    <w:semiHidden/>
    <w:unhideWhenUsed/>
    <w:rsid w:val="00877032"/>
  </w:style>
  <w:style w:type="paragraph" w:styleId="a0">
    <w:name w:val="Normal Indent"/>
    <w:basedOn w:val="a"/>
    <w:qFormat/>
    <w:rsid w:val="00877032"/>
    <w:pPr>
      <w:autoSpaceDE w:val="0"/>
      <w:autoSpaceDN w:val="0"/>
      <w:adjustRightInd w:val="0"/>
      <w:ind w:firstLine="420"/>
      <w:jc w:val="left"/>
    </w:pPr>
    <w:rPr>
      <w:rFonts w:ascii="宋体" w:hAnsi="Calibri"/>
      <w:sz w:val="24"/>
      <w:szCs w:val="24"/>
    </w:rPr>
  </w:style>
  <w:style w:type="paragraph" w:styleId="a9">
    <w:name w:val="Body Text"/>
    <w:basedOn w:val="a"/>
    <w:link w:val="Char3"/>
    <w:qFormat/>
    <w:rsid w:val="00877032"/>
    <w:pPr>
      <w:tabs>
        <w:tab w:val="left" w:pos="567"/>
      </w:tabs>
      <w:spacing w:before="120" w:line="22" w:lineRule="atLeast"/>
    </w:pPr>
    <w:rPr>
      <w:rFonts w:ascii="宋体" w:hAnsi="宋体"/>
      <w:sz w:val="24"/>
      <w:szCs w:val="24"/>
    </w:rPr>
  </w:style>
  <w:style w:type="character" w:customStyle="1" w:styleId="Char3">
    <w:name w:val="正文文本 Char"/>
    <w:basedOn w:val="a1"/>
    <w:link w:val="a9"/>
    <w:rsid w:val="00877032"/>
    <w:rPr>
      <w:rFonts w:ascii="宋体" w:eastAsia="宋体" w:hAnsi="宋体" w:cs="Times New Roman"/>
      <w:sz w:val="24"/>
      <w:szCs w:val="24"/>
    </w:rPr>
  </w:style>
  <w:style w:type="paragraph" w:styleId="11">
    <w:name w:val="toc 1"/>
    <w:basedOn w:val="a"/>
    <w:next w:val="a"/>
    <w:uiPriority w:val="39"/>
    <w:qFormat/>
    <w:rsid w:val="00877032"/>
    <w:pPr>
      <w:tabs>
        <w:tab w:val="left" w:pos="1050"/>
        <w:tab w:val="right" w:leader="dot" w:pos="8937"/>
      </w:tabs>
      <w:spacing w:line="300" w:lineRule="auto"/>
    </w:pPr>
    <w:rPr>
      <w:rFonts w:ascii="宋体" w:hAnsi="宋体"/>
      <w:b/>
      <w:sz w:val="24"/>
      <w:szCs w:val="24"/>
    </w:rPr>
  </w:style>
  <w:style w:type="paragraph" w:styleId="aa">
    <w:name w:val="Title"/>
    <w:basedOn w:val="a"/>
    <w:link w:val="Char4"/>
    <w:uiPriority w:val="10"/>
    <w:qFormat/>
    <w:rsid w:val="00877032"/>
    <w:pPr>
      <w:jc w:val="center"/>
      <w:outlineLvl w:val="0"/>
    </w:pPr>
    <w:rPr>
      <w:rFonts w:ascii="Calibri" w:hAnsi="Calibri"/>
      <w:b/>
      <w:sz w:val="32"/>
      <w:szCs w:val="20"/>
    </w:rPr>
  </w:style>
  <w:style w:type="character" w:customStyle="1" w:styleId="Char4">
    <w:name w:val="标题 Char"/>
    <w:basedOn w:val="a1"/>
    <w:link w:val="aa"/>
    <w:uiPriority w:val="10"/>
    <w:rsid w:val="00877032"/>
    <w:rPr>
      <w:rFonts w:ascii="Calibri" w:eastAsia="宋体" w:hAnsi="Calibri" w:cs="Times New Roman"/>
      <w:b/>
      <w:sz w:val="32"/>
      <w:szCs w:val="20"/>
    </w:rPr>
  </w:style>
  <w:style w:type="character" w:styleId="ab">
    <w:name w:val="page number"/>
    <w:qFormat/>
    <w:rsid w:val="00877032"/>
  </w:style>
  <w:style w:type="paragraph" w:customStyle="1" w:styleId="SOW">
    <w:name w:val="SOW正文"/>
    <w:basedOn w:val="a"/>
    <w:qFormat/>
    <w:rsid w:val="00877032"/>
    <w:pPr>
      <w:snapToGrid w:val="0"/>
      <w:spacing w:before="120" w:line="400" w:lineRule="exact"/>
      <w:ind w:firstLine="425"/>
    </w:pPr>
    <w:rPr>
      <w:sz w:val="24"/>
      <w:szCs w:val="20"/>
    </w:rPr>
  </w:style>
  <w:style w:type="paragraph" w:customStyle="1" w:styleId="TableText">
    <w:name w:val="Table Text"/>
    <w:basedOn w:val="a"/>
    <w:semiHidden/>
    <w:qFormat/>
    <w:rsid w:val="00877032"/>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table" w:customStyle="1" w:styleId="TableNormal">
    <w:name w:val="Table Normal"/>
    <w:unhideWhenUsed/>
    <w:qFormat/>
    <w:rsid w:val="00877032"/>
    <w:pPr>
      <w:widowControl w:val="0"/>
      <w:autoSpaceDE w:val="0"/>
      <w:autoSpaceDN w:val="0"/>
    </w:pPr>
    <w:rPr>
      <w:kern w:val="0"/>
      <w:sz w:val="22"/>
      <w:lang w:eastAsia="en-US"/>
    </w:rPr>
    <w:tblPr>
      <w:tblCellMar>
        <w:top w:w="0" w:type="dxa"/>
        <w:left w:w="0" w:type="dxa"/>
        <w:bottom w:w="0" w:type="dxa"/>
        <w:right w:w="0" w:type="dxa"/>
      </w:tblCellMar>
    </w:tblPr>
  </w:style>
  <w:style w:type="character" w:styleId="ac">
    <w:name w:val="annotation reference"/>
    <w:basedOn w:val="a1"/>
    <w:uiPriority w:val="99"/>
    <w:qFormat/>
    <w:rsid w:val="00877032"/>
    <w:rPr>
      <w:sz w:val="21"/>
      <w:szCs w:val="21"/>
    </w:rPr>
  </w:style>
  <w:style w:type="paragraph" w:styleId="ad">
    <w:name w:val="annotation text"/>
    <w:basedOn w:val="a"/>
    <w:link w:val="Char5"/>
    <w:qFormat/>
    <w:rsid w:val="00877032"/>
    <w:pPr>
      <w:jc w:val="left"/>
    </w:pPr>
    <w:rPr>
      <w:rFonts w:ascii="Calibri" w:hAnsi="Calibri"/>
      <w:szCs w:val="24"/>
    </w:rPr>
  </w:style>
  <w:style w:type="character" w:customStyle="1" w:styleId="Char5">
    <w:name w:val="批注文字 Char"/>
    <w:basedOn w:val="a1"/>
    <w:link w:val="ad"/>
    <w:rsid w:val="00877032"/>
    <w:rPr>
      <w:rFonts w:ascii="Calibri" w:eastAsia="宋体" w:hAnsi="Calibri" w:cs="Times New Roman"/>
      <w:szCs w:val="24"/>
    </w:rPr>
  </w:style>
  <w:style w:type="paragraph" w:styleId="ae">
    <w:name w:val="annotation subject"/>
    <w:basedOn w:val="ad"/>
    <w:next w:val="ad"/>
    <w:link w:val="Char6"/>
    <w:rsid w:val="00877032"/>
    <w:rPr>
      <w:b/>
      <w:bCs/>
    </w:rPr>
  </w:style>
  <w:style w:type="character" w:customStyle="1" w:styleId="Char6">
    <w:name w:val="批注主题 Char"/>
    <w:basedOn w:val="Char5"/>
    <w:link w:val="ae"/>
    <w:rsid w:val="00877032"/>
    <w:rPr>
      <w:rFonts w:ascii="Calibri" w:eastAsia="宋体" w:hAnsi="Calibri" w:cs="Times New Roman"/>
      <w:b/>
      <w:bCs/>
      <w:szCs w:val="24"/>
    </w:rPr>
  </w:style>
  <w:style w:type="table" w:styleId="af">
    <w:name w:val="Table Grid"/>
    <w:basedOn w:val="a2"/>
    <w:rsid w:val="0087703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basedOn w:val="a1"/>
    <w:link w:val="4"/>
    <w:semiHidden/>
    <w:rsid w:val="00877032"/>
    <w:rPr>
      <w:rFonts w:ascii="Calibri Light" w:eastAsia="宋体" w:hAnsi="Calibri Light" w:cs="Times New Roman"/>
      <w:b/>
      <w:bCs/>
      <w:kern w:val="2"/>
      <w:sz w:val="28"/>
      <w:szCs w:val="28"/>
    </w:rPr>
  </w:style>
  <w:style w:type="numbering" w:customStyle="1" w:styleId="110">
    <w:name w:val="无列表11"/>
    <w:next w:val="a3"/>
    <w:uiPriority w:val="99"/>
    <w:semiHidden/>
    <w:unhideWhenUsed/>
    <w:rsid w:val="00877032"/>
  </w:style>
  <w:style w:type="paragraph" w:customStyle="1" w:styleId="ListParagraph11">
    <w:name w:val="List Paragraph11"/>
    <w:basedOn w:val="a"/>
    <w:qFormat/>
    <w:rsid w:val="00877032"/>
    <w:pPr>
      <w:spacing w:after="160" w:line="278" w:lineRule="auto"/>
      <w:ind w:firstLineChars="200" w:firstLine="420"/>
    </w:pPr>
    <w:rPr>
      <w:szCs w:val="24"/>
    </w:rPr>
  </w:style>
  <w:style w:type="paragraph" w:customStyle="1" w:styleId="af0">
    <w:name w:val="方案正文"/>
    <w:basedOn w:val="a"/>
    <w:qFormat/>
    <w:rsid w:val="00877032"/>
    <w:pPr>
      <w:tabs>
        <w:tab w:val="left" w:pos="8520"/>
      </w:tabs>
      <w:spacing w:after="160" w:line="312" w:lineRule="auto"/>
      <w:ind w:right="-210" w:firstLineChars="200" w:firstLine="560"/>
    </w:pPr>
    <w:rPr>
      <w:rFonts w:ascii="仿宋_GB2312" w:eastAsia="仿宋_GB2312" w:cs="宋体"/>
      <w:sz w:val="28"/>
      <w:szCs w:val="24"/>
    </w:rPr>
  </w:style>
  <w:style w:type="paragraph" w:customStyle="1" w:styleId="20">
    <w:name w:val="正文_2"/>
    <w:qFormat/>
    <w:rsid w:val="00877032"/>
    <w:pPr>
      <w:widowControl w:val="0"/>
      <w:spacing w:after="160" w:line="278" w:lineRule="auto"/>
      <w:jc w:val="both"/>
    </w:pPr>
    <w:rPr>
      <w:rFonts w:ascii="Times New Roman" w:eastAsia="宋体" w:hAnsi="Times New Roman" w:cs="Times New Roman"/>
      <w:szCs w:val="24"/>
    </w:rPr>
  </w:style>
  <w:style w:type="character" w:customStyle="1" w:styleId="font51">
    <w:name w:val="font51"/>
    <w:basedOn w:val="a1"/>
    <w:qFormat/>
    <w:rsid w:val="00877032"/>
    <w:rPr>
      <w:rFonts w:ascii="宋体" w:eastAsia="宋体" w:hAnsi="宋体" w:cs="宋体" w:hint="eastAsia"/>
      <w:color w:val="000000"/>
      <w:sz w:val="24"/>
      <w:szCs w:val="24"/>
      <w:u w:val="none"/>
    </w:rPr>
  </w:style>
  <w:style w:type="character" w:customStyle="1" w:styleId="font31">
    <w:name w:val="font31"/>
    <w:basedOn w:val="a1"/>
    <w:qFormat/>
    <w:rsid w:val="00877032"/>
    <w:rPr>
      <w:rFonts w:ascii="等线" w:eastAsia="等线" w:hAnsi="等线" w:cs="等线"/>
      <w:color w:val="000000"/>
      <w:sz w:val="24"/>
      <w:szCs w:val="24"/>
      <w:u w:val="none"/>
    </w:rPr>
  </w:style>
  <w:style w:type="character" w:customStyle="1" w:styleId="font41">
    <w:name w:val="font41"/>
    <w:basedOn w:val="a1"/>
    <w:qFormat/>
    <w:rsid w:val="00877032"/>
    <w:rPr>
      <w:rFonts w:ascii="宋体" w:eastAsia="宋体" w:hAnsi="宋体" w:cs="宋体" w:hint="eastAsia"/>
      <w:color w:val="000000"/>
      <w:sz w:val="21"/>
      <w:szCs w:val="21"/>
      <w:u w:val="none"/>
    </w:rPr>
  </w:style>
  <w:style w:type="character" w:customStyle="1" w:styleId="font81">
    <w:name w:val="font81"/>
    <w:basedOn w:val="a1"/>
    <w:qFormat/>
    <w:rsid w:val="00877032"/>
    <w:rPr>
      <w:rFonts w:ascii="宋体" w:eastAsia="宋体" w:hAnsi="宋体" w:cs="宋体" w:hint="eastAsia"/>
      <w:color w:val="000000"/>
      <w:sz w:val="21"/>
      <w:szCs w:val="21"/>
      <w:u w:val="none"/>
      <w:vertAlign w:val="superscript"/>
    </w:rPr>
  </w:style>
  <w:style w:type="character" w:customStyle="1" w:styleId="font71">
    <w:name w:val="font71"/>
    <w:basedOn w:val="a1"/>
    <w:qFormat/>
    <w:rsid w:val="00877032"/>
    <w:rPr>
      <w:rFonts w:ascii="宋体" w:eastAsia="宋体" w:hAnsi="宋体" w:cs="宋体" w:hint="eastAsia"/>
      <w:color w:val="000000"/>
      <w:sz w:val="24"/>
      <w:szCs w:val="24"/>
      <w:u w:val="none"/>
      <w:vertAlign w:val="superscript"/>
    </w:rPr>
  </w:style>
  <w:style w:type="character" w:customStyle="1" w:styleId="font61">
    <w:name w:val="font61"/>
    <w:basedOn w:val="a1"/>
    <w:qFormat/>
    <w:rsid w:val="00877032"/>
    <w:rPr>
      <w:rFonts w:ascii="宋体" w:eastAsia="宋体" w:hAnsi="宋体" w:cs="宋体" w:hint="eastAsia"/>
      <w:color w:val="000000"/>
      <w:sz w:val="24"/>
      <w:szCs w:val="24"/>
      <w:u w:val="none"/>
    </w:rPr>
  </w:style>
  <w:style w:type="character" w:customStyle="1" w:styleId="font21">
    <w:name w:val="font21"/>
    <w:basedOn w:val="a1"/>
    <w:qFormat/>
    <w:rsid w:val="00877032"/>
    <w:rPr>
      <w:rFonts w:ascii="宋体" w:eastAsia="宋体" w:hAnsi="宋体" w:cs="宋体" w:hint="eastAsia"/>
      <w:color w:val="000000"/>
      <w:sz w:val="24"/>
      <w:szCs w:val="24"/>
      <w:u w:val="none"/>
    </w:rPr>
  </w:style>
  <w:style w:type="character" w:customStyle="1" w:styleId="font91">
    <w:name w:val="font91"/>
    <w:basedOn w:val="a1"/>
    <w:qFormat/>
    <w:rsid w:val="00877032"/>
    <w:rPr>
      <w:rFonts w:ascii="等线" w:eastAsia="等线" w:hAnsi="等线" w:cs="等线"/>
      <w:color w:val="000000"/>
      <w:sz w:val="24"/>
      <w:szCs w:val="24"/>
      <w:u w:val="none"/>
    </w:rPr>
  </w:style>
  <w:style w:type="character" w:customStyle="1" w:styleId="font11">
    <w:name w:val="font11"/>
    <w:basedOn w:val="a1"/>
    <w:qFormat/>
    <w:rsid w:val="00877032"/>
    <w:rPr>
      <w:rFonts w:ascii="宋体" w:eastAsia="宋体" w:hAnsi="宋体" w:cs="宋体" w:hint="eastAsia"/>
      <w:color w:val="000000"/>
      <w:sz w:val="21"/>
      <w:szCs w:val="21"/>
      <w:u w:val="none"/>
    </w:rPr>
  </w:style>
  <w:style w:type="character" w:customStyle="1" w:styleId="font01">
    <w:name w:val="font01"/>
    <w:basedOn w:val="a1"/>
    <w:qFormat/>
    <w:rsid w:val="00877032"/>
    <w:rPr>
      <w:rFonts w:ascii="仿宋" w:eastAsia="仿宋" w:hAnsi="仿宋" w:cs="仿宋" w:hint="eastAsia"/>
      <w:color w:val="FF0000"/>
      <w:sz w:val="24"/>
      <w:szCs w:val="24"/>
      <w:u w:val="none"/>
    </w:rPr>
  </w:style>
  <w:style w:type="paragraph" w:customStyle="1" w:styleId="font0">
    <w:name w:val="font0"/>
    <w:basedOn w:val="a"/>
    <w:rsid w:val="00877032"/>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rsid w:val="00877032"/>
    <w:pPr>
      <w:widowControl/>
      <w:spacing w:before="100" w:beforeAutospacing="1" w:after="100" w:afterAutospacing="1"/>
      <w:jc w:val="left"/>
    </w:pPr>
    <w:rPr>
      <w:rFonts w:ascii="宋体" w:hAnsi="宋体" w:cs="宋体"/>
      <w:color w:val="000000"/>
      <w:kern w:val="0"/>
      <w:sz w:val="18"/>
      <w:szCs w:val="18"/>
    </w:rPr>
  </w:style>
  <w:style w:type="paragraph" w:customStyle="1" w:styleId="et2">
    <w:name w:val="et2"/>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et3">
    <w:name w:val="et3"/>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et4">
    <w:name w:val="et4"/>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et5">
    <w:name w:val="et5"/>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
    <w:name w:val="et6"/>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
    <w:name w:val="et7"/>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
    <w:name w:val="et8"/>
    <w:basedOn w:val="a"/>
    <w:rsid w:val="00877032"/>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kern w:val="0"/>
      <w:sz w:val="18"/>
      <w:szCs w:val="18"/>
    </w:rPr>
  </w:style>
  <w:style w:type="paragraph" w:customStyle="1" w:styleId="et10">
    <w:name w:val="et10"/>
    <w:basedOn w:val="a"/>
    <w:rsid w:val="00877032"/>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kern w:val="0"/>
      <w:sz w:val="18"/>
      <w:szCs w:val="18"/>
    </w:rPr>
  </w:style>
  <w:style w:type="table" w:customStyle="1" w:styleId="TableNormal1">
    <w:name w:val="Table Normal1"/>
    <w:unhideWhenUsed/>
    <w:qFormat/>
    <w:rsid w:val="00877032"/>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styleId="af1">
    <w:name w:val="List Paragraph"/>
    <w:basedOn w:val="a"/>
    <w:uiPriority w:val="99"/>
    <w:unhideWhenUsed/>
    <w:rsid w:val="00877032"/>
    <w:pPr>
      <w:ind w:firstLineChars="200" w:firstLine="420"/>
    </w:pPr>
    <w:rPr>
      <w:rFonts w:ascii="Calibri" w:hAnsi="Calibri"/>
      <w:szCs w:val="24"/>
    </w:rPr>
  </w:style>
  <w:style w:type="character" w:customStyle="1" w:styleId="4Char1">
    <w:name w:val="标题 4 Char1"/>
    <w:basedOn w:val="a1"/>
    <w:uiPriority w:val="9"/>
    <w:semiHidden/>
    <w:rsid w:val="00877032"/>
    <w:rPr>
      <w:rFonts w:asciiTheme="majorHAnsi" w:eastAsiaTheme="majorEastAsia" w:hAnsiTheme="majorHAnsi" w:cstheme="majorBidi"/>
      <w:b/>
      <w:bCs/>
      <w:sz w:val="28"/>
      <w:szCs w:val="28"/>
    </w:rPr>
  </w:style>
  <w:style w:type="numbering" w:customStyle="1" w:styleId="21">
    <w:name w:val="无列表2"/>
    <w:next w:val="a3"/>
    <w:uiPriority w:val="99"/>
    <w:semiHidden/>
    <w:unhideWhenUsed/>
    <w:rsid w:val="00877032"/>
  </w:style>
  <w:style w:type="numbering" w:customStyle="1" w:styleId="12">
    <w:name w:val="无列表12"/>
    <w:next w:val="a3"/>
    <w:uiPriority w:val="99"/>
    <w:semiHidden/>
    <w:unhideWhenUsed/>
    <w:rsid w:val="00877032"/>
  </w:style>
  <w:style w:type="paragraph" w:customStyle="1" w:styleId="font2">
    <w:name w:val="font2"/>
    <w:basedOn w:val="a"/>
    <w:rsid w:val="00551CA9"/>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font3">
    <w:name w:val="font3"/>
    <w:basedOn w:val="a"/>
    <w:rsid w:val="00551CA9"/>
    <w:pPr>
      <w:widowControl/>
      <w:spacing w:before="100" w:beforeAutospacing="1" w:after="100" w:afterAutospacing="1"/>
      <w:jc w:val="left"/>
    </w:pPr>
    <w:rPr>
      <w:rFonts w:ascii="等线" w:eastAsia="等线" w:hAnsi="等线" w:cs="宋体"/>
      <w:color w:val="000000"/>
      <w:kern w:val="0"/>
      <w:sz w:val="20"/>
      <w:szCs w:val="20"/>
    </w:rPr>
  </w:style>
  <w:style w:type="paragraph" w:customStyle="1" w:styleId="et9">
    <w:name w:val="et9"/>
    <w:basedOn w:val="a"/>
    <w:rsid w:val="00551CA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uiPriority="0"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0"/>
    <w:link w:val="3Char"/>
    <w:qFormat/>
    <w:rsid w:val="00877032"/>
    <w:pPr>
      <w:keepNext/>
      <w:keepLines/>
      <w:autoSpaceDE w:val="0"/>
      <w:autoSpaceDN w:val="0"/>
      <w:adjustRightInd w:val="0"/>
      <w:spacing w:before="360" w:after="120"/>
      <w:jc w:val="left"/>
      <w:outlineLvl w:val="2"/>
    </w:pPr>
    <w:rPr>
      <w:rFonts w:ascii="宋体" w:hAnsi="Calibri"/>
      <w:b/>
      <w:kern w:val="0"/>
      <w:sz w:val="24"/>
      <w:szCs w:val="20"/>
      <w:u w:val="single"/>
    </w:rPr>
  </w:style>
  <w:style w:type="paragraph" w:styleId="4">
    <w:name w:val="heading 4"/>
    <w:basedOn w:val="a"/>
    <w:next w:val="a"/>
    <w:link w:val="4Char"/>
    <w:semiHidden/>
    <w:unhideWhenUsed/>
    <w:qFormat/>
    <w:rsid w:val="00877032"/>
    <w:pPr>
      <w:keepNext/>
      <w:keepLines/>
      <w:spacing w:before="280" w:after="290" w:line="376" w:lineRule="auto"/>
      <w:outlineLvl w:val="3"/>
    </w:pPr>
    <w:rPr>
      <w:rFonts w:ascii="Calibri Light" w:hAnsi="Calibri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C23C0"/>
    <w:rPr>
      <w:sz w:val="18"/>
      <w:szCs w:val="18"/>
    </w:rPr>
  </w:style>
  <w:style w:type="paragraph" w:styleId="a5">
    <w:name w:val="footer"/>
    <w:basedOn w:val="a"/>
    <w:link w:val="Char0"/>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rsid w:val="006C23C0"/>
    <w:rPr>
      <w:sz w:val="18"/>
      <w:szCs w:val="18"/>
    </w:rPr>
  </w:style>
  <w:style w:type="character" w:customStyle="1" w:styleId="1Char">
    <w:name w:val="标题 1 Char"/>
    <w:basedOn w:val="a1"/>
    <w:link w:val="1"/>
    <w:uiPriority w:val="9"/>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unhideWhenUsed/>
    <w:rsid w:val="0020585B"/>
    <w:rPr>
      <w:sz w:val="18"/>
      <w:szCs w:val="18"/>
    </w:rPr>
  </w:style>
  <w:style w:type="character" w:customStyle="1" w:styleId="Char2">
    <w:name w:val="批注框文本 Char"/>
    <w:basedOn w:val="a1"/>
    <w:link w:val="a7"/>
    <w:rsid w:val="0020585B"/>
    <w:rPr>
      <w:rFonts w:ascii="Times New Roman" w:eastAsia="宋体" w:hAnsi="Times New Roman" w:cs="Times New Roman"/>
      <w:sz w:val="18"/>
      <w:szCs w:val="18"/>
    </w:rPr>
  </w:style>
  <w:style w:type="character" w:styleId="a8">
    <w:name w:val="Hyperlink"/>
    <w:basedOn w:val="a1"/>
    <w:uiPriority w:val="99"/>
    <w:unhideWhenUsed/>
    <w:qFormat/>
    <w:rsid w:val="003A0C27"/>
    <w:rPr>
      <w:color w:val="0000FF"/>
      <w:u w:val="single"/>
    </w:rPr>
  </w:style>
  <w:style w:type="character" w:customStyle="1" w:styleId="3Char">
    <w:name w:val="标题 3 Char"/>
    <w:basedOn w:val="a1"/>
    <w:link w:val="3"/>
    <w:rsid w:val="00877032"/>
    <w:rPr>
      <w:rFonts w:ascii="宋体" w:eastAsia="宋体" w:hAnsi="Calibri" w:cs="Times New Roman"/>
      <w:b/>
      <w:kern w:val="0"/>
      <w:sz w:val="24"/>
      <w:szCs w:val="20"/>
      <w:u w:val="single"/>
    </w:rPr>
  </w:style>
  <w:style w:type="paragraph" w:customStyle="1" w:styleId="41">
    <w:name w:val="标题 41"/>
    <w:basedOn w:val="a"/>
    <w:next w:val="a"/>
    <w:semiHidden/>
    <w:unhideWhenUsed/>
    <w:qFormat/>
    <w:rsid w:val="00877032"/>
    <w:pPr>
      <w:keepNext/>
      <w:keepLines/>
      <w:spacing w:before="280" w:after="290" w:line="376" w:lineRule="auto"/>
      <w:outlineLvl w:val="3"/>
    </w:pPr>
    <w:rPr>
      <w:rFonts w:ascii="Calibri Light" w:hAnsi="Calibri Light"/>
      <w:b/>
      <w:bCs/>
      <w:sz w:val="28"/>
      <w:szCs w:val="28"/>
    </w:rPr>
  </w:style>
  <w:style w:type="numbering" w:customStyle="1" w:styleId="10">
    <w:name w:val="无列表1"/>
    <w:next w:val="a3"/>
    <w:uiPriority w:val="99"/>
    <w:semiHidden/>
    <w:unhideWhenUsed/>
    <w:rsid w:val="00877032"/>
  </w:style>
  <w:style w:type="paragraph" w:styleId="a0">
    <w:name w:val="Normal Indent"/>
    <w:basedOn w:val="a"/>
    <w:qFormat/>
    <w:rsid w:val="00877032"/>
    <w:pPr>
      <w:autoSpaceDE w:val="0"/>
      <w:autoSpaceDN w:val="0"/>
      <w:adjustRightInd w:val="0"/>
      <w:ind w:firstLine="420"/>
      <w:jc w:val="left"/>
    </w:pPr>
    <w:rPr>
      <w:rFonts w:ascii="宋体" w:hAnsi="Calibri"/>
      <w:sz w:val="24"/>
      <w:szCs w:val="24"/>
    </w:rPr>
  </w:style>
  <w:style w:type="paragraph" w:styleId="a9">
    <w:name w:val="Body Text"/>
    <w:basedOn w:val="a"/>
    <w:link w:val="Char3"/>
    <w:qFormat/>
    <w:rsid w:val="00877032"/>
    <w:pPr>
      <w:tabs>
        <w:tab w:val="left" w:pos="567"/>
      </w:tabs>
      <w:spacing w:before="120" w:line="22" w:lineRule="atLeast"/>
    </w:pPr>
    <w:rPr>
      <w:rFonts w:ascii="宋体" w:hAnsi="宋体"/>
      <w:sz w:val="24"/>
      <w:szCs w:val="24"/>
    </w:rPr>
  </w:style>
  <w:style w:type="character" w:customStyle="1" w:styleId="Char3">
    <w:name w:val="正文文本 Char"/>
    <w:basedOn w:val="a1"/>
    <w:link w:val="a9"/>
    <w:rsid w:val="00877032"/>
    <w:rPr>
      <w:rFonts w:ascii="宋体" w:eastAsia="宋体" w:hAnsi="宋体" w:cs="Times New Roman"/>
      <w:sz w:val="24"/>
      <w:szCs w:val="24"/>
    </w:rPr>
  </w:style>
  <w:style w:type="paragraph" w:styleId="11">
    <w:name w:val="toc 1"/>
    <w:basedOn w:val="a"/>
    <w:next w:val="a"/>
    <w:uiPriority w:val="39"/>
    <w:qFormat/>
    <w:rsid w:val="00877032"/>
    <w:pPr>
      <w:tabs>
        <w:tab w:val="left" w:pos="1050"/>
        <w:tab w:val="right" w:leader="dot" w:pos="8937"/>
      </w:tabs>
      <w:spacing w:line="300" w:lineRule="auto"/>
    </w:pPr>
    <w:rPr>
      <w:rFonts w:ascii="宋体" w:hAnsi="宋体"/>
      <w:b/>
      <w:sz w:val="24"/>
      <w:szCs w:val="24"/>
    </w:rPr>
  </w:style>
  <w:style w:type="paragraph" w:styleId="aa">
    <w:name w:val="Title"/>
    <w:basedOn w:val="a"/>
    <w:link w:val="Char4"/>
    <w:uiPriority w:val="10"/>
    <w:qFormat/>
    <w:rsid w:val="00877032"/>
    <w:pPr>
      <w:jc w:val="center"/>
      <w:outlineLvl w:val="0"/>
    </w:pPr>
    <w:rPr>
      <w:rFonts w:ascii="Calibri" w:hAnsi="Calibri"/>
      <w:b/>
      <w:sz w:val="32"/>
      <w:szCs w:val="20"/>
    </w:rPr>
  </w:style>
  <w:style w:type="character" w:customStyle="1" w:styleId="Char4">
    <w:name w:val="标题 Char"/>
    <w:basedOn w:val="a1"/>
    <w:link w:val="aa"/>
    <w:uiPriority w:val="10"/>
    <w:rsid w:val="00877032"/>
    <w:rPr>
      <w:rFonts w:ascii="Calibri" w:eastAsia="宋体" w:hAnsi="Calibri" w:cs="Times New Roman"/>
      <w:b/>
      <w:sz w:val="32"/>
      <w:szCs w:val="20"/>
    </w:rPr>
  </w:style>
  <w:style w:type="character" w:styleId="ab">
    <w:name w:val="page number"/>
    <w:qFormat/>
    <w:rsid w:val="00877032"/>
  </w:style>
  <w:style w:type="paragraph" w:customStyle="1" w:styleId="SOW">
    <w:name w:val="SOW正文"/>
    <w:basedOn w:val="a"/>
    <w:qFormat/>
    <w:rsid w:val="00877032"/>
    <w:pPr>
      <w:snapToGrid w:val="0"/>
      <w:spacing w:before="120" w:line="400" w:lineRule="exact"/>
      <w:ind w:firstLine="425"/>
    </w:pPr>
    <w:rPr>
      <w:sz w:val="24"/>
      <w:szCs w:val="20"/>
    </w:rPr>
  </w:style>
  <w:style w:type="paragraph" w:customStyle="1" w:styleId="TableText">
    <w:name w:val="Table Text"/>
    <w:basedOn w:val="a"/>
    <w:semiHidden/>
    <w:qFormat/>
    <w:rsid w:val="00877032"/>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table" w:customStyle="1" w:styleId="TableNormal">
    <w:name w:val="Table Normal"/>
    <w:unhideWhenUsed/>
    <w:qFormat/>
    <w:rsid w:val="00877032"/>
    <w:pPr>
      <w:widowControl w:val="0"/>
      <w:autoSpaceDE w:val="0"/>
      <w:autoSpaceDN w:val="0"/>
    </w:pPr>
    <w:rPr>
      <w:kern w:val="0"/>
      <w:sz w:val="22"/>
      <w:lang w:eastAsia="en-US"/>
    </w:rPr>
    <w:tblPr>
      <w:tblCellMar>
        <w:top w:w="0" w:type="dxa"/>
        <w:left w:w="0" w:type="dxa"/>
        <w:bottom w:w="0" w:type="dxa"/>
        <w:right w:w="0" w:type="dxa"/>
      </w:tblCellMar>
    </w:tblPr>
  </w:style>
  <w:style w:type="character" w:styleId="ac">
    <w:name w:val="annotation reference"/>
    <w:basedOn w:val="a1"/>
    <w:uiPriority w:val="99"/>
    <w:qFormat/>
    <w:rsid w:val="00877032"/>
    <w:rPr>
      <w:sz w:val="21"/>
      <w:szCs w:val="21"/>
    </w:rPr>
  </w:style>
  <w:style w:type="paragraph" w:styleId="ad">
    <w:name w:val="annotation text"/>
    <w:basedOn w:val="a"/>
    <w:link w:val="Char5"/>
    <w:qFormat/>
    <w:rsid w:val="00877032"/>
    <w:pPr>
      <w:jc w:val="left"/>
    </w:pPr>
    <w:rPr>
      <w:rFonts w:ascii="Calibri" w:hAnsi="Calibri"/>
      <w:szCs w:val="24"/>
    </w:rPr>
  </w:style>
  <w:style w:type="character" w:customStyle="1" w:styleId="Char5">
    <w:name w:val="批注文字 Char"/>
    <w:basedOn w:val="a1"/>
    <w:link w:val="ad"/>
    <w:rsid w:val="00877032"/>
    <w:rPr>
      <w:rFonts w:ascii="Calibri" w:eastAsia="宋体" w:hAnsi="Calibri" w:cs="Times New Roman"/>
      <w:szCs w:val="24"/>
    </w:rPr>
  </w:style>
  <w:style w:type="paragraph" w:styleId="ae">
    <w:name w:val="annotation subject"/>
    <w:basedOn w:val="ad"/>
    <w:next w:val="ad"/>
    <w:link w:val="Char6"/>
    <w:rsid w:val="00877032"/>
    <w:rPr>
      <w:b/>
      <w:bCs/>
    </w:rPr>
  </w:style>
  <w:style w:type="character" w:customStyle="1" w:styleId="Char6">
    <w:name w:val="批注主题 Char"/>
    <w:basedOn w:val="Char5"/>
    <w:link w:val="ae"/>
    <w:rsid w:val="00877032"/>
    <w:rPr>
      <w:rFonts w:ascii="Calibri" w:eastAsia="宋体" w:hAnsi="Calibri" w:cs="Times New Roman"/>
      <w:b/>
      <w:bCs/>
      <w:szCs w:val="24"/>
    </w:rPr>
  </w:style>
  <w:style w:type="table" w:styleId="af">
    <w:name w:val="Table Grid"/>
    <w:basedOn w:val="a2"/>
    <w:rsid w:val="0087703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basedOn w:val="a1"/>
    <w:link w:val="4"/>
    <w:semiHidden/>
    <w:rsid w:val="00877032"/>
    <w:rPr>
      <w:rFonts w:ascii="Calibri Light" w:eastAsia="宋体" w:hAnsi="Calibri Light" w:cs="Times New Roman"/>
      <w:b/>
      <w:bCs/>
      <w:kern w:val="2"/>
      <w:sz w:val="28"/>
      <w:szCs w:val="28"/>
    </w:rPr>
  </w:style>
  <w:style w:type="numbering" w:customStyle="1" w:styleId="110">
    <w:name w:val="无列表11"/>
    <w:next w:val="a3"/>
    <w:uiPriority w:val="99"/>
    <w:semiHidden/>
    <w:unhideWhenUsed/>
    <w:rsid w:val="00877032"/>
  </w:style>
  <w:style w:type="paragraph" w:customStyle="1" w:styleId="ListParagraph11">
    <w:name w:val="List Paragraph11"/>
    <w:basedOn w:val="a"/>
    <w:qFormat/>
    <w:rsid w:val="00877032"/>
    <w:pPr>
      <w:spacing w:after="160" w:line="278" w:lineRule="auto"/>
      <w:ind w:firstLineChars="200" w:firstLine="420"/>
    </w:pPr>
    <w:rPr>
      <w:szCs w:val="24"/>
    </w:rPr>
  </w:style>
  <w:style w:type="paragraph" w:customStyle="1" w:styleId="af0">
    <w:name w:val="方案正文"/>
    <w:basedOn w:val="a"/>
    <w:qFormat/>
    <w:rsid w:val="00877032"/>
    <w:pPr>
      <w:tabs>
        <w:tab w:val="left" w:pos="8520"/>
      </w:tabs>
      <w:spacing w:after="160" w:line="312" w:lineRule="auto"/>
      <w:ind w:right="-210" w:firstLineChars="200" w:firstLine="560"/>
    </w:pPr>
    <w:rPr>
      <w:rFonts w:ascii="仿宋_GB2312" w:eastAsia="仿宋_GB2312" w:cs="宋体"/>
      <w:sz w:val="28"/>
      <w:szCs w:val="24"/>
    </w:rPr>
  </w:style>
  <w:style w:type="paragraph" w:customStyle="1" w:styleId="20">
    <w:name w:val="正文_2"/>
    <w:qFormat/>
    <w:rsid w:val="00877032"/>
    <w:pPr>
      <w:widowControl w:val="0"/>
      <w:spacing w:after="160" w:line="278" w:lineRule="auto"/>
      <w:jc w:val="both"/>
    </w:pPr>
    <w:rPr>
      <w:rFonts w:ascii="Times New Roman" w:eastAsia="宋体" w:hAnsi="Times New Roman" w:cs="Times New Roman"/>
      <w:szCs w:val="24"/>
    </w:rPr>
  </w:style>
  <w:style w:type="character" w:customStyle="1" w:styleId="font51">
    <w:name w:val="font51"/>
    <w:basedOn w:val="a1"/>
    <w:qFormat/>
    <w:rsid w:val="00877032"/>
    <w:rPr>
      <w:rFonts w:ascii="宋体" w:eastAsia="宋体" w:hAnsi="宋体" w:cs="宋体" w:hint="eastAsia"/>
      <w:color w:val="000000"/>
      <w:sz w:val="24"/>
      <w:szCs w:val="24"/>
      <w:u w:val="none"/>
    </w:rPr>
  </w:style>
  <w:style w:type="character" w:customStyle="1" w:styleId="font31">
    <w:name w:val="font31"/>
    <w:basedOn w:val="a1"/>
    <w:qFormat/>
    <w:rsid w:val="00877032"/>
    <w:rPr>
      <w:rFonts w:ascii="等线" w:eastAsia="等线" w:hAnsi="等线" w:cs="等线"/>
      <w:color w:val="000000"/>
      <w:sz w:val="24"/>
      <w:szCs w:val="24"/>
      <w:u w:val="none"/>
    </w:rPr>
  </w:style>
  <w:style w:type="character" w:customStyle="1" w:styleId="font41">
    <w:name w:val="font41"/>
    <w:basedOn w:val="a1"/>
    <w:qFormat/>
    <w:rsid w:val="00877032"/>
    <w:rPr>
      <w:rFonts w:ascii="宋体" w:eastAsia="宋体" w:hAnsi="宋体" w:cs="宋体" w:hint="eastAsia"/>
      <w:color w:val="000000"/>
      <w:sz w:val="21"/>
      <w:szCs w:val="21"/>
      <w:u w:val="none"/>
    </w:rPr>
  </w:style>
  <w:style w:type="character" w:customStyle="1" w:styleId="font81">
    <w:name w:val="font81"/>
    <w:basedOn w:val="a1"/>
    <w:qFormat/>
    <w:rsid w:val="00877032"/>
    <w:rPr>
      <w:rFonts w:ascii="宋体" w:eastAsia="宋体" w:hAnsi="宋体" w:cs="宋体" w:hint="eastAsia"/>
      <w:color w:val="000000"/>
      <w:sz w:val="21"/>
      <w:szCs w:val="21"/>
      <w:u w:val="none"/>
      <w:vertAlign w:val="superscript"/>
    </w:rPr>
  </w:style>
  <w:style w:type="character" w:customStyle="1" w:styleId="font71">
    <w:name w:val="font71"/>
    <w:basedOn w:val="a1"/>
    <w:qFormat/>
    <w:rsid w:val="00877032"/>
    <w:rPr>
      <w:rFonts w:ascii="宋体" w:eastAsia="宋体" w:hAnsi="宋体" w:cs="宋体" w:hint="eastAsia"/>
      <w:color w:val="000000"/>
      <w:sz w:val="24"/>
      <w:szCs w:val="24"/>
      <w:u w:val="none"/>
      <w:vertAlign w:val="superscript"/>
    </w:rPr>
  </w:style>
  <w:style w:type="character" w:customStyle="1" w:styleId="font61">
    <w:name w:val="font61"/>
    <w:basedOn w:val="a1"/>
    <w:qFormat/>
    <w:rsid w:val="00877032"/>
    <w:rPr>
      <w:rFonts w:ascii="宋体" w:eastAsia="宋体" w:hAnsi="宋体" w:cs="宋体" w:hint="eastAsia"/>
      <w:color w:val="000000"/>
      <w:sz w:val="24"/>
      <w:szCs w:val="24"/>
      <w:u w:val="none"/>
    </w:rPr>
  </w:style>
  <w:style w:type="character" w:customStyle="1" w:styleId="font21">
    <w:name w:val="font21"/>
    <w:basedOn w:val="a1"/>
    <w:qFormat/>
    <w:rsid w:val="00877032"/>
    <w:rPr>
      <w:rFonts w:ascii="宋体" w:eastAsia="宋体" w:hAnsi="宋体" w:cs="宋体" w:hint="eastAsia"/>
      <w:color w:val="000000"/>
      <w:sz w:val="24"/>
      <w:szCs w:val="24"/>
      <w:u w:val="none"/>
    </w:rPr>
  </w:style>
  <w:style w:type="character" w:customStyle="1" w:styleId="font91">
    <w:name w:val="font91"/>
    <w:basedOn w:val="a1"/>
    <w:qFormat/>
    <w:rsid w:val="00877032"/>
    <w:rPr>
      <w:rFonts w:ascii="等线" w:eastAsia="等线" w:hAnsi="等线" w:cs="等线"/>
      <w:color w:val="000000"/>
      <w:sz w:val="24"/>
      <w:szCs w:val="24"/>
      <w:u w:val="none"/>
    </w:rPr>
  </w:style>
  <w:style w:type="character" w:customStyle="1" w:styleId="font11">
    <w:name w:val="font11"/>
    <w:basedOn w:val="a1"/>
    <w:qFormat/>
    <w:rsid w:val="00877032"/>
    <w:rPr>
      <w:rFonts w:ascii="宋体" w:eastAsia="宋体" w:hAnsi="宋体" w:cs="宋体" w:hint="eastAsia"/>
      <w:color w:val="000000"/>
      <w:sz w:val="21"/>
      <w:szCs w:val="21"/>
      <w:u w:val="none"/>
    </w:rPr>
  </w:style>
  <w:style w:type="character" w:customStyle="1" w:styleId="font01">
    <w:name w:val="font01"/>
    <w:basedOn w:val="a1"/>
    <w:qFormat/>
    <w:rsid w:val="00877032"/>
    <w:rPr>
      <w:rFonts w:ascii="仿宋" w:eastAsia="仿宋" w:hAnsi="仿宋" w:cs="仿宋" w:hint="eastAsia"/>
      <w:color w:val="FF0000"/>
      <w:sz w:val="24"/>
      <w:szCs w:val="24"/>
      <w:u w:val="none"/>
    </w:rPr>
  </w:style>
  <w:style w:type="paragraph" w:customStyle="1" w:styleId="font0">
    <w:name w:val="font0"/>
    <w:basedOn w:val="a"/>
    <w:rsid w:val="00877032"/>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rsid w:val="00877032"/>
    <w:pPr>
      <w:widowControl/>
      <w:spacing w:before="100" w:beforeAutospacing="1" w:after="100" w:afterAutospacing="1"/>
      <w:jc w:val="left"/>
    </w:pPr>
    <w:rPr>
      <w:rFonts w:ascii="宋体" w:hAnsi="宋体" w:cs="宋体"/>
      <w:color w:val="000000"/>
      <w:kern w:val="0"/>
      <w:sz w:val="18"/>
      <w:szCs w:val="18"/>
    </w:rPr>
  </w:style>
  <w:style w:type="paragraph" w:customStyle="1" w:styleId="et2">
    <w:name w:val="et2"/>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et3">
    <w:name w:val="et3"/>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et4">
    <w:name w:val="et4"/>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et5">
    <w:name w:val="et5"/>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
    <w:name w:val="et6"/>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
    <w:name w:val="et7"/>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
    <w:name w:val="et8"/>
    <w:basedOn w:val="a"/>
    <w:rsid w:val="00877032"/>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kern w:val="0"/>
      <w:sz w:val="18"/>
      <w:szCs w:val="18"/>
    </w:rPr>
  </w:style>
  <w:style w:type="paragraph" w:customStyle="1" w:styleId="et10">
    <w:name w:val="et10"/>
    <w:basedOn w:val="a"/>
    <w:rsid w:val="00877032"/>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kern w:val="0"/>
      <w:sz w:val="18"/>
      <w:szCs w:val="18"/>
    </w:rPr>
  </w:style>
  <w:style w:type="table" w:customStyle="1" w:styleId="TableNormal1">
    <w:name w:val="Table Normal1"/>
    <w:unhideWhenUsed/>
    <w:qFormat/>
    <w:rsid w:val="00877032"/>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styleId="af1">
    <w:name w:val="List Paragraph"/>
    <w:basedOn w:val="a"/>
    <w:uiPriority w:val="99"/>
    <w:unhideWhenUsed/>
    <w:rsid w:val="00877032"/>
    <w:pPr>
      <w:ind w:firstLineChars="200" w:firstLine="420"/>
    </w:pPr>
    <w:rPr>
      <w:rFonts w:ascii="Calibri" w:hAnsi="Calibri"/>
      <w:szCs w:val="24"/>
    </w:rPr>
  </w:style>
  <w:style w:type="character" w:customStyle="1" w:styleId="4Char1">
    <w:name w:val="标题 4 Char1"/>
    <w:basedOn w:val="a1"/>
    <w:uiPriority w:val="9"/>
    <w:semiHidden/>
    <w:rsid w:val="00877032"/>
    <w:rPr>
      <w:rFonts w:asciiTheme="majorHAnsi" w:eastAsiaTheme="majorEastAsia" w:hAnsiTheme="majorHAnsi" w:cstheme="majorBidi"/>
      <w:b/>
      <w:bCs/>
      <w:sz w:val="28"/>
      <w:szCs w:val="28"/>
    </w:rPr>
  </w:style>
  <w:style w:type="numbering" w:customStyle="1" w:styleId="21">
    <w:name w:val="无列表2"/>
    <w:next w:val="a3"/>
    <w:uiPriority w:val="99"/>
    <w:semiHidden/>
    <w:unhideWhenUsed/>
    <w:rsid w:val="00877032"/>
  </w:style>
  <w:style w:type="numbering" w:customStyle="1" w:styleId="12">
    <w:name w:val="无列表12"/>
    <w:next w:val="a3"/>
    <w:uiPriority w:val="99"/>
    <w:semiHidden/>
    <w:unhideWhenUsed/>
    <w:rsid w:val="00877032"/>
  </w:style>
  <w:style w:type="paragraph" w:customStyle="1" w:styleId="font2">
    <w:name w:val="font2"/>
    <w:basedOn w:val="a"/>
    <w:rsid w:val="00551CA9"/>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font3">
    <w:name w:val="font3"/>
    <w:basedOn w:val="a"/>
    <w:rsid w:val="00551CA9"/>
    <w:pPr>
      <w:widowControl/>
      <w:spacing w:before="100" w:beforeAutospacing="1" w:after="100" w:afterAutospacing="1"/>
      <w:jc w:val="left"/>
    </w:pPr>
    <w:rPr>
      <w:rFonts w:ascii="等线" w:eastAsia="等线" w:hAnsi="等线" w:cs="宋体"/>
      <w:color w:val="000000"/>
      <w:kern w:val="0"/>
      <w:sz w:val="20"/>
      <w:szCs w:val="20"/>
    </w:rPr>
  </w:style>
  <w:style w:type="paragraph" w:customStyle="1" w:styleId="et9">
    <w:name w:val="et9"/>
    <w:basedOn w:val="a"/>
    <w:rsid w:val="00551CA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1F004-E4FF-430D-85B7-118F55D8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7</Pages>
  <Words>519</Words>
  <Characters>2964</Characters>
  <Application>Microsoft Office Word</Application>
  <DocSecurity>0</DocSecurity>
  <Lines>24</Lines>
  <Paragraphs>6</Paragraphs>
  <ScaleCrop>false</ScaleCrop>
  <Company>Razer</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139</cp:revision>
  <cp:lastPrinted>2020-11-10T06:05:00Z</cp:lastPrinted>
  <dcterms:created xsi:type="dcterms:W3CDTF">2021-01-26T10:30:00Z</dcterms:created>
  <dcterms:modified xsi:type="dcterms:W3CDTF">2025-10-23T04:33:00Z</dcterms:modified>
</cp:coreProperties>
</file>