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9CA38">
      <w:pPr>
        <w:spacing w:line="360" w:lineRule="auto"/>
        <w:jc w:val="center"/>
        <w:outlineLvl w:val="0"/>
        <w:rPr>
          <w:b/>
          <w:sz w:val="36"/>
          <w:szCs w:val="36"/>
        </w:rPr>
      </w:pPr>
      <w:bookmarkStart w:id="0" w:name="_Toc25206"/>
      <w:r>
        <w:rPr>
          <w:b/>
          <w:sz w:val="36"/>
          <w:szCs w:val="36"/>
        </w:rPr>
        <w:t>采购需求</w:t>
      </w:r>
      <w:bookmarkEnd w:id="0"/>
    </w:p>
    <w:p w14:paraId="5F3196AD">
      <w:pPr>
        <w:pStyle w:val="7"/>
      </w:pPr>
    </w:p>
    <w:p w14:paraId="5D5CC150">
      <w:pPr>
        <w:pStyle w:val="11"/>
        <w:numPr>
          <w:ilvl w:val="0"/>
          <w:numId w:val="1"/>
        </w:numPr>
        <w:spacing w:line="360" w:lineRule="auto"/>
        <w:ind w:firstLineChars="0"/>
        <w:contextualSpacing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采购标的</w:t>
      </w:r>
    </w:p>
    <w:tbl>
      <w:tblPr>
        <w:tblStyle w:val="9"/>
        <w:tblW w:w="486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967"/>
        <w:gridCol w:w="1317"/>
        <w:gridCol w:w="1658"/>
        <w:gridCol w:w="1216"/>
        <w:gridCol w:w="1434"/>
      </w:tblGrid>
      <w:tr w14:paraId="0999E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771" w:type="dxa"/>
            <w:vAlign w:val="center"/>
          </w:tcPr>
          <w:p w14:paraId="57E9FC1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2144" w:type="dxa"/>
            <w:vAlign w:val="center"/>
          </w:tcPr>
          <w:p w14:paraId="45331E63">
            <w:pPr>
              <w:jc w:val="center"/>
              <w:rPr>
                <w:rFonts w:hint="eastAsia" w:ascii="宋体" w:hAnsi="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highlight w:val="none"/>
              </w:rPr>
              <w:t>标的名称</w:t>
            </w:r>
          </w:p>
        </w:tc>
        <w:tc>
          <w:tcPr>
            <w:tcW w:w="1436" w:type="dxa"/>
            <w:vAlign w:val="center"/>
          </w:tcPr>
          <w:p w14:paraId="2062EA3B">
            <w:pPr>
              <w:jc w:val="center"/>
              <w:rPr>
                <w:rFonts w:ascii="宋体" w:hAnsi="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highlight w:val="none"/>
              </w:rPr>
              <w:t>数量</w:t>
            </w:r>
          </w:p>
          <w:p w14:paraId="311233E7">
            <w:pPr>
              <w:jc w:val="center"/>
              <w:rPr>
                <w:rFonts w:ascii="宋体" w:hAnsi="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highlight w:val="none"/>
              </w:rPr>
              <w:t>（套）</w:t>
            </w:r>
          </w:p>
        </w:tc>
        <w:tc>
          <w:tcPr>
            <w:tcW w:w="1807" w:type="dxa"/>
            <w:vAlign w:val="center"/>
          </w:tcPr>
          <w:p w14:paraId="41823143">
            <w:pPr>
              <w:jc w:val="center"/>
              <w:rPr>
                <w:rFonts w:ascii="宋体" w:hAnsi="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highlight w:val="none"/>
                <w:lang w:val="en-US" w:eastAsia="zh-CN"/>
              </w:rPr>
              <w:t>单价</w:t>
            </w:r>
            <w:r>
              <w:rPr>
                <w:rFonts w:hint="eastAsia" w:ascii="宋体" w:hAnsi="宋体" w:cs="宋体"/>
                <w:b/>
                <w:bCs/>
                <w:sz w:val="24"/>
                <w:highlight w:val="none"/>
              </w:rPr>
              <w:t>最高限价</w:t>
            </w:r>
          </w:p>
          <w:p w14:paraId="5600DD90">
            <w:pPr>
              <w:jc w:val="center"/>
              <w:rPr>
                <w:rFonts w:ascii="宋体" w:hAnsi="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highlight w:val="none"/>
              </w:rPr>
              <w:t>（万元）</w:t>
            </w:r>
          </w:p>
        </w:tc>
        <w:tc>
          <w:tcPr>
            <w:tcW w:w="1325" w:type="dxa"/>
            <w:vAlign w:val="center"/>
          </w:tcPr>
          <w:p w14:paraId="40640435">
            <w:pPr>
              <w:jc w:val="center"/>
              <w:rPr>
                <w:rFonts w:ascii="宋体" w:hAnsi="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highlight w:val="none"/>
              </w:rPr>
              <w:t>是否允许进口</w:t>
            </w:r>
          </w:p>
        </w:tc>
        <w:tc>
          <w:tcPr>
            <w:tcW w:w="1563" w:type="dxa"/>
            <w:vAlign w:val="center"/>
          </w:tcPr>
          <w:p w14:paraId="579E811A">
            <w:pPr>
              <w:jc w:val="center"/>
              <w:rPr>
                <w:rFonts w:ascii="宋体" w:hAnsi="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highlight w:val="none"/>
              </w:rPr>
              <w:t>是否为核心产品</w:t>
            </w:r>
          </w:p>
        </w:tc>
      </w:tr>
      <w:tr w14:paraId="6E420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771" w:type="dxa"/>
            <w:vAlign w:val="center"/>
          </w:tcPr>
          <w:p w14:paraId="0962FD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2144" w:type="dxa"/>
            <w:vAlign w:val="center"/>
          </w:tcPr>
          <w:p w14:paraId="2437AE8A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虚拟除颤与带反馈心肺复苏模拟人</w:t>
            </w:r>
          </w:p>
        </w:tc>
        <w:tc>
          <w:tcPr>
            <w:tcW w:w="1436" w:type="dxa"/>
            <w:vAlign w:val="center"/>
          </w:tcPr>
          <w:p w14:paraId="350FE3FE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1807" w:type="dxa"/>
            <w:vAlign w:val="center"/>
          </w:tcPr>
          <w:p w14:paraId="3D3BA735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5.67</w:t>
            </w:r>
          </w:p>
        </w:tc>
        <w:tc>
          <w:tcPr>
            <w:tcW w:w="1325" w:type="dxa"/>
            <w:vAlign w:val="center"/>
          </w:tcPr>
          <w:p w14:paraId="7B875414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否</w:t>
            </w:r>
          </w:p>
        </w:tc>
        <w:tc>
          <w:tcPr>
            <w:tcW w:w="1563" w:type="dxa"/>
            <w:vAlign w:val="center"/>
          </w:tcPr>
          <w:p w14:paraId="24E5AEAB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是</w:t>
            </w:r>
          </w:p>
        </w:tc>
      </w:tr>
      <w:tr w14:paraId="084BE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771" w:type="dxa"/>
            <w:vAlign w:val="center"/>
          </w:tcPr>
          <w:p w14:paraId="61DF2E1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2144" w:type="dxa"/>
            <w:vAlign w:val="center"/>
          </w:tcPr>
          <w:p w14:paraId="34E479F6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气道管理训练器</w:t>
            </w:r>
          </w:p>
        </w:tc>
        <w:tc>
          <w:tcPr>
            <w:tcW w:w="1436" w:type="dxa"/>
            <w:vAlign w:val="center"/>
          </w:tcPr>
          <w:p w14:paraId="6397BC77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1807" w:type="dxa"/>
            <w:vAlign w:val="center"/>
          </w:tcPr>
          <w:p w14:paraId="500B6A8F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3.49</w:t>
            </w:r>
          </w:p>
        </w:tc>
        <w:tc>
          <w:tcPr>
            <w:tcW w:w="1325" w:type="dxa"/>
            <w:vAlign w:val="center"/>
          </w:tcPr>
          <w:p w14:paraId="0CDFE4F6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否</w:t>
            </w:r>
          </w:p>
        </w:tc>
        <w:tc>
          <w:tcPr>
            <w:tcW w:w="1563" w:type="dxa"/>
            <w:vAlign w:val="center"/>
          </w:tcPr>
          <w:p w14:paraId="60E4F62F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否</w:t>
            </w:r>
          </w:p>
        </w:tc>
      </w:tr>
      <w:tr w14:paraId="2FD08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771" w:type="dxa"/>
            <w:vAlign w:val="center"/>
          </w:tcPr>
          <w:p w14:paraId="246FCE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2144" w:type="dxa"/>
            <w:vAlign w:val="center"/>
          </w:tcPr>
          <w:p w14:paraId="42094F66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海姆立克训练马甲</w:t>
            </w:r>
          </w:p>
        </w:tc>
        <w:tc>
          <w:tcPr>
            <w:tcW w:w="1436" w:type="dxa"/>
            <w:vAlign w:val="center"/>
          </w:tcPr>
          <w:p w14:paraId="0C7AF6DA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1807" w:type="dxa"/>
            <w:vAlign w:val="center"/>
          </w:tcPr>
          <w:p w14:paraId="200391DD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0.16</w:t>
            </w:r>
          </w:p>
        </w:tc>
        <w:tc>
          <w:tcPr>
            <w:tcW w:w="1325" w:type="dxa"/>
            <w:vAlign w:val="center"/>
          </w:tcPr>
          <w:p w14:paraId="57FA2507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否</w:t>
            </w:r>
          </w:p>
        </w:tc>
        <w:tc>
          <w:tcPr>
            <w:tcW w:w="1563" w:type="dxa"/>
            <w:vAlign w:val="center"/>
          </w:tcPr>
          <w:p w14:paraId="40CBCC37">
            <w:pPr>
              <w:widowControl/>
              <w:jc w:val="center"/>
              <w:textAlignment w:val="center"/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highlight w:val="none"/>
                <w:lang w:val="en-US" w:eastAsia="zh-CN"/>
              </w:rPr>
              <w:t>否</w:t>
            </w:r>
          </w:p>
        </w:tc>
      </w:tr>
    </w:tbl>
    <w:p w14:paraId="0C3A0B0E">
      <w:pPr>
        <w:wordWrap w:val="0"/>
        <w:topLinePunct/>
        <w:adjustRightInd w:val="0"/>
        <w:spacing w:line="360" w:lineRule="auto"/>
        <w:ind w:firstLine="480" w:firstLineChars="200"/>
        <w:jc w:val="left"/>
        <w:textAlignment w:val="baseline"/>
        <w:rPr>
          <w:rFonts w:ascii="宋体" w:hAnsi="宋体" w:cs="宋体"/>
          <w:sz w:val="24"/>
        </w:rPr>
      </w:pPr>
    </w:p>
    <w:p w14:paraId="2F202088">
      <w:pPr>
        <w:pStyle w:val="8"/>
        <w:spacing w:line="360" w:lineRule="auto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Cs/>
          <w:sz w:val="24"/>
        </w:rPr>
        <w:t>二、</w:t>
      </w:r>
      <w:r>
        <w:rPr>
          <w:rFonts w:hint="eastAsia" w:ascii="宋体" w:hAnsi="宋体" w:cs="宋体"/>
          <w:b/>
          <w:sz w:val="24"/>
        </w:rPr>
        <w:t>商务要求</w:t>
      </w:r>
    </w:p>
    <w:p w14:paraId="2F87C357">
      <w:pPr>
        <w:spacing w:line="360" w:lineRule="auto"/>
        <w:ind w:firstLine="482" w:firstLineChars="200"/>
        <w:contextualSpacing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（一）交货时间和地点：</w:t>
      </w:r>
    </w:p>
    <w:p w14:paraId="20AC787C">
      <w:pPr>
        <w:pStyle w:val="5"/>
        <w:spacing w:line="360" w:lineRule="auto"/>
        <w:ind w:firstLine="480" w:firstLineChars="200"/>
        <w:rPr>
          <w:rFonts w:hAnsi="宋体" w:cs="宋体"/>
        </w:rPr>
      </w:pPr>
      <w:r>
        <w:rPr>
          <w:rFonts w:hint="eastAsia" w:hAnsi="宋体" w:cs="宋体"/>
          <w:bCs/>
        </w:rPr>
        <w:t>1.交货时间：合同签订后60日内完成交货</w:t>
      </w:r>
      <w:r>
        <w:rPr>
          <w:rFonts w:hint="eastAsia" w:hAnsi="宋体" w:cs="宋体"/>
        </w:rPr>
        <w:t>。</w:t>
      </w:r>
    </w:p>
    <w:p w14:paraId="0BB553E8">
      <w:pPr>
        <w:pStyle w:val="5"/>
        <w:spacing w:line="360" w:lineRule="auto"/>
        <w:ind w:firstLine="480" w:firstLineChars="200"/>
        <w:rPr>
          <w:rFonts w:hAnsi="宋体" w:cs="宋体"/>
          <w:bCs/>
        </w:rPr>
      </w:pPr>
      <w:r>
        <w:rPr>
          <w:rFonts w:hint="eastAsia" w:hAnsi="宋体" w:cs="宋体"/>
          <w:bCs/>
        </w:rPr>
        <w:t>2.交货地点：采购人指定地点</w:t>
      </w:r>
    </w:p>
    <w:p w14:paraId="136DA98D">
      <w:pPr>
        <w:spacing w:line="360" w:lineRule="auto"/>
        <w:ind w:firstLine="482" w:firstLineChars="200"/>
        <w:contextualSpacing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>（二）付款条件（进度和方式）：</w:t>
      </w:r>
      <w:r>
        <w:rPr>
          <w:rFonts w:hint="eastAsia" w:ascii="宋体" w:hAnsi="宋体" w:cs="宋体"/>
          <w:bCs/>
          <w:sz w:val="24"/>
        </w:rPr>
        <w:t>见第六章拟签订的合同文本</w:t>
      </w:r>
    </w:p>
    <w:p w14:paraId="0C9AC0DC">
      <w:pPr>
        <w:pStyle w:val="7"/>
        <w:spacing w:line="360" w:lineRule="auto"/>
        <w:ind w:left="0" w:leftChars="0" w:firstLine="482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（三）包装和运输</w:t>
      </w:r>
      <w:r>
        <w:rPr>
          <w:rFonts w:hint="eastAsia" w:ascii="宋体" w:hAnsi="宋体" w:cs="宋体"/>
          <w:sz w:val="24"/>
        </w:rPr>
        <w:t>（如适用，须满足《关于印发〈商品包装政府采购需求标准（试行）〉、〈快递包装政府采购需求标准（试行）〉的通知》（财办库﹝2020﹞123号））</w:t>
      </w:r>
    </w:p>
    <w:p w14:paraId="64F9B427">
      <w:pPr>
        <w:pStyle w:val="7"/>
        <w:spacing w:line="360" w:lineRule="auto"/>
        <w:ind w:left="0" w:leftChars="0" w:firstLine="482" w:firstLineChars="200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 xml:space="preserve">（四）采购标的需满足的服务标准、期限、效率等要求 </w:t>
      </w:r>
    </w:p>
    <w:p w14:paraId="44C4F231">
      <w:pPr>
        <w:pStyle w:val="5"/>
        <w:spacing w:line="360" w:lineRule="auto"/>
        <w:ind w:firstLine="480" w:firstLineChars="200"/>
        <w:rPr>
          <w:rFonts w:hint="eastAsia" w:hAnsi="宋体" w:cs="宋体"/>
          <w:bCs/>
          <w:highlight w:val="none"/>
        </w:rPr>
      </w:pPr>
      <w:r>
        <w:rPr>
          <w:rFonts w:hint="eastAsia" w:hAnsi="宋体" w:cs="宋体"/>
          <w:bCs/>
          <w:highlight w:val="none"/>
          <w:lang w:val="en-US" w:eastAsia="zh-CN"/>
        </w:rPr>
        <w:t>1.</w:t>
      </w:r>
      <w:r>
        <w:rPr>
          <w:rFonts w:hint="eastAsia" w:hAnsi="宋体" w:cs="宋体"/>
          <w:bCs/>
          <w:highlight w:val="none"/>
        </w:rPr>
        <w:t>售后服务：</w:t>
      </w:r>
    </w:p>
    <w:p w14:paraId="6C9C4328">
      <w:pPr>
        <w:pStyle w:val="5"/>
        <w:spacing w:line="360" w:lineRule="auto"/>
        <w:ind w:firstLine="480" w:firstLineChars="200"/>
        <w:rPr>
          <w:rFonts w:hint="eastAsia" w:hAnsi="宋体" w:cs="宋体"/>
          <w:bCs/>
          <w:highlight w:val="none"/>
        </w:rPr>
      </w:pPr>
      <w:r>
        <w:rPr>
          <w:rFonts w:hint="eastAsia" w:hAnsi="宋体" w:cs="宋体"/>
          <w:bCs/>
          <w:highlight w:val="none"/>
        </w:rPr>
        <w:t>1.</w:t>
      </w:r>
      <w:r>
        <w:rPr>
          <w:rFonts w:hint="eastAsia" w:hAnsi="宋体" w:cs="宋体"/>
          <w:bCs/>
          <w:highlight w:val="none"/>
          <w:lang w:val="en-US" w:eastAsia="zh-CN"/>
        </w:rPr>
        <w:t>1</w:t>
      </w:r>
      <w:r>
        <w:rPr>
          <w:rFonts w:hint="eastAsia" w:hAnsi="宋体" w:cs="宋体"/>
          <w:bCs/>
          <w:highlight w:val="none"/>
        </w:rPr>
        <w:t>整机质保期≥5年，软件终身免费升级；</w:t>
      </w:r>
    </w:p>
    <w:p w14:paraId="1652E1D0">
      <w:pPr>
        <w:pStyle w:val="5"/>
        <w:spacing w:line="360" w:lineRule="auto"/>
        <w:ind w:firstLine="480" w:firstLineChars="200"/>
        <w:rPr>
          <w:rFonts w:hint="eastAsia" w:hAnsi="宋体" w:cs="宋体"/>
          <w:bCs/>
          <w:highlight w:val="none"/>
          <w:lang w:eastAsia="zh-CN"/>
        </w:rPr>
      </w:pPr>
      <w:r>
        <w:rPr>
          <w:rFonts w:hint="eastAsia" w:hAnsi="宋体" w:cs="宋体"/>
          <w:bCs/>
          <w:highlight w:val="none"/>
          <w:lang w:val="en-US" w:eastAsia="zh-CN"/>
        </w:rPr>
        <w:t>1.2</w:t>
      </w:r>
      <w:r>
        <w:rPr>
          <w:rFonts w:hint="eastAsia" w:hAnsi="宋体" w:cs="宋体"/>
          <w:bCs/>
          <w:highlight w:val="none"/>
        </w:rPr>
        <w:t>技术支持：免费提供设备使用手册、培训教材、应用资料等；长期提供技术服务支持</w:t>
      </w:r>
      <w:r>
        <w:rPr>
          <w:rFonts w:hint="eastAsia" w:hAnsi="宋体" w:cs="宋体"/>
          <w:bCs/>
          <w:highlight w:val="none"/>
          <w:lang w:eastAsia="zh-CN"/>
        </w:rPr>
        <w:t>；</w:t>
      </w:r>
    </w:p>
    <w:p w14:paraId="5636FC4C">
      <w:pPr>
        <w:pStyle w:val="5"/>
        <w:spacing w:line="360" w:lineRule="auto"/>
        <w:ind w:firstLine="480" w:firstLineChars="200"/>
        <w:rPr>
          <w:rFonts w:hint="eastAsia" w:hAnsi="宋体" w:cs="宋体"/>
          <w:bCs/>
          <w:highlight w:val="none"/>
          <w:lang w:val="en-US" w:eastAsia="zh-CN"/>
        </w:rPr>
      </w:pPr>
      <w:r>
        <w:rPr>
          <w:rFonts w:hint="eastAsia" w:hAnsi="宋体" w:cs="宋体"/>
          <w:bCs/>
          <w:highlight w:val="none"/>
          <w:lang w:val="en-US" w:eastAsia="zh-CN"/>
        </w:rPr>
        <w:t>1.3维修响应时间：在设备整个使用期内，卖方应确保设备的正常使用。在接到用户维修要求后须在2小时内作出回应，并在48小时内派员到达买方现场实施维修；</w:t>
      </w:r>
    </w:p>
    <w:p w14:paraId="6520F840">
      <w:pPr>
        <w:pStyle w:val="5"/>
        <w:spacing w:line="360" w:lineRule="auto"/>
        <w:ind w:firstLine="480" w:firstLineChars="200"/>
        <w:rPr>
          <w:rFonts w:hint="eastAsia" w:hAnsi="宋体" w:cs="宋体"/>
          <w:bCs/>
          <w:highlight w:val="none"/>
          <w:lang w:val="en-US" w:eastAsia="zh-CN"/>
        </w:rPr>
      </w:pPr>
      <w:r>
        <w:rPr>
          <w:rFonts w:hint="eastAsia" w:hAnsi="宋体" w:cs="宋体"/>
          <w:bCs/>
          <w:highlight w:val="none"/>
          <w:lang w:val="en-US" w:eastAsia="zh-CN"/>
        </w:rPr>
        <w:t>1.4厂家提供中文操作手册、技术资料（维修及使用）各1套；</w:t>
      </w:r>
    </w:p>
    <w:p w14:paraId="638A09B8">
      <w:pPr>
        <w:pStyle w:val="5"/>
        <w:spacing w:line="360" w:lineRule="auto"/>
        <w:ind w:firstLine="480" w:firstLineChars="200"/>
        <w:rPr>
          <w:rFonts w:hint="eastAsia" w:hAnsi="宋体" w:cs="宋体"/>
          <w:bCs/>
          <w:highlight w:val="none"/>
          <w:lang w:val="en-US" w:eastAsia="zh-CN"/>
        </w:rPr>
      </w:pPr>
      <w:r>
        <w:rPr>
          <w:rFonts w:hint="eastAsia" w:hAnsi="宋体" w:cs="宋体"/>
          <w:bCs/>
          <w:highlight w:val="none"/>
          <w:lang w:val="en-US" w:eastAsia="zh-CN"/>
        </w:rPr>
        <w:t>1.5专用工具：如有专用工具，投标人应向采购人提供设备使用及维护的专用工具。</w:t>
      </w:r>
    </w:p>
    <w:p w14:paraId="7EDE12FA">
      <w:pPr>
        <w:pStyle w:val="5"/>
        <w:spacing w:line="360" w:lineRule="auto"/>
        <w:ind w:firstLine="480" w:firstLineChars="200"/>
        <w:rPr>
          <w:rFonts w:hint="eastAsia" w:hAnsi="宋体" w:cs="宋体"/>
          <w:bCs/>
          <w:highlight w:val="none"/>
        </w:rPr>
      </w:pPr>
      <w:r>
        <w:rPr>
          <w:rFonts w:hint="eastAsia" w:hAnsi="宋体" w:cs="宋体"/>
          <w:bCs/>
          <w:highlight w:val="none"/>
          <w:lang w:val="en-US" w:eastAsia="zh-CN"/>
        </w:rPr>
        <w:t>2.</w:t>
      </w:r>
      <w:r>
        <w:rPr>
          <w:rFonts w:hint="eastAsia" w:hAnsi="宋体" w:cs="宋体"/>
          <w:bCs/>
          <w:highlight w:val="none"/>
        </w:rPr>
        <w:t>培训：</w:t>
      </w:r>
    </w:p>
    <w:p w14:paraId="4322111E">
      <w:pPr>
        <w:pStyle w:val="5"/>
        <w:spacing w:line="360" w:lineRule="auto"/>
        <w:ind w:firstLine="480" w:firstLineChars="200"/>
        <w:rPr>
          <w:rFonts w:hint="eastAsia" w:hAnsi="宋体" w:cs="宋体"/>
          <w:bCs/>
          <w:highlight w:val="none"/>
        </w:rPr>
      </w:pPr>
      <w:r>
        <w:rPr>
          <w:rFonts w:hint="eastAsia" w:hAnsi="宋体" w:cs="宋体"/>
          <w:bCs/>
          <w:highlight w:val="none"/>
          <w:lang w:val="en-US" w:eastAsia="zh-CN"/>
        </w:rPr>
        <w:t>2.1</w:t>
      </w:r>
      <w:r>
        <w:rPr>
          <w:rFonts w:hint="eastAsia" w:hAnsi="宋体" w:cs="宋体"/>
          <w:bCs/>
          <w:highlight w:val="none"/>
        </w:rPr>
        <w:t>免费提供设备到达现场后的应用培训，直至操作人员掌握为止。</w:t>
      </w:r>
    </w:p>
    <w:p w14:paraId="1B048DB8">
      <w:pPr>
        <w:pStyle w:val="5"/>
        <w:spacing w:line="360" w:lineRule="auto"/>
        <w:ind w:firstLine="480" w:firstLineChars="200"/>
        <w:rPr>
          <w:rFonts w:hint="eastAsia" w:hAnsi="宋体" w:cs="宋体"/>
          <w:bCs/>
          <w:highlight w:val="none"/>
        </w:rPr>
      </w:pPr>
      <w:r>
        <w:rPr>
          <w:rFonts w:hint="eastAsia" w:hAnsi="宋体" w:cs="宋体"/>
          <w:bCs/>
          <w:highlight w:val="none"/>
        </w:rPr>
        <w:t>2</w:t>
      </w:r>
      <w:r>
        <w:rPr>
          <w:rFonts w:hint="eastAsia" w:hAnsi="宋体" w:cs="宋体"/>
          <w:bCs/>
          <w:highlight w:val="none"/>
          <w:lang w:val="en-US" w:eastAsia="zh-CN"/>
        </w:rPr>
        <w:t>.2</w:t>
      </w:r>
      <w:r>
        <w:rPr>
          <w:rFonts w:hint="eastAsia" w:hAnsi="宋体" w:cs="宋体"/>
          <w:bCs/>
          <w:highlight w:val="none"/>
        </w:rPr>
        <w:t>厂家不得加入维修密匙或免费提供。</w:t>
      </w:r>
    </w:p>
    <w:p w14:paraId="3CF9AC10">
      <w:pPr>
        <w:pStyle w:val="5"/>
        <w:spacing w:line="360" w:lineRule="auto"/>
        <w:ind w:firstLine="480" w:firstLineChars="200"/>
        <w:rPr>
          <w:rFonts w:hint="eastAsia" w:hAnsi="宋体" w:cs="宋体"/>
          <w:bCs/>
          <w:highlight w:val="none"/>
        </w:rPr>
      </w:pPr>
      <w:r>
        <w:rPr>
          <w:rFonts w:hint="eastAsia" w:hAnsi="宋体" w:cs="宋体"/>
          <w:bCs/>
          <w:highlight w:val="none"/>
          <w:lang w:val="en-US" w:eastAsia="zh-CN"/>
        </w:rPr>
        <w:t>3.</w:t>
      </w:r>
      <w:r>
        <w:rPr>
          <w:rFonts w:hint="eastAsia" w:hAnsi="宋体" w:cs="宋体"/>
          <w:bCs/>
          <w:highlight w:val="none"/>
        </w:rPr>
        <w:t>安装</w:t>
      </w:r>
      <w:r>
        <w:rPr>
          <w:rFonts w:hint="eastAsia" w:hAnsi="宋体" w:cs="宋体"/>
          <w:bCs/>
          <w:highlight w:val="none"/>
          <w:lang w:val="en-US" w:eastAsia="zh-CN"/>
        </w:rPr>
        <w:t>调试及</w:t>
      </w:r>
      <w:r>
        <w:rPr>
          <w:rFonts w:hint="eastAsia" w:hAnsi="宋体" w:cs="宋体"/>
          <w:bCs/>
          <w:highlight w:val="none"/>
        </w:rPr>
        <w:t>验收</w:t>
      </w:r>
    </w:p>
    <w:p w14:paraId="488D1820">
      <w:pPr>
        <w:pStyle w:val="5"/>
        <w:spacing w:line="360" w:lineRule="auto"/>
        <w:ind w:firstLine="480" w:firstLineChars="200"/>
        <w:rPr>
          <w:rFonts w:hint="eastAsia" w:hAnsi="宋体" w:cs="宋体"/>
          <w:bCs/>
          <w:highlight w:val="none"/>
        </w:rPr>
      </w:pPr>
      <w:r>
        <w:rPr>
          <w:rFonts w:hint="eastAsia" w:hAnsi="宋体" w:cs="宋体"/>
          <w:bCs/>
          <w:highlight w:val="none"/>
          <w:lang w:val="en-US" w:eastAsia="zh-CN"/>
        </w:rPr>
        <w:t>3.1供应商</w:t>
      </w:r>
      <w:r>
        <w:rPr>
          <w:rFonts w:hint="eastAsia" w:hAnsi="宋体" w:cs="宋体"/>
          <w:bCs/>
          <w:highlight w:val="none"/>
        </w:rPr>
        <w:t>须向买方提供设备的运行、安装、使用环境要求。</w:t>
      </w:r>
    </w:p>
    <w:p w14:paraId="4FD22F8F">
      <w:pPr>
        <w:pStyle w:val="5"/>
        <w:spacing w:line="360" w:lineRule="auto"/>
        <w:ind w:firstLine="480" w:firstLineChars="200"/>
        <w:rPr>
          <w:rFonts w:hint="eastAsia" w:hAnsi="宋体" w:cs="宋体"/>
          <w:bCs/>
          <w:highlight w:val="none"/>
        </w:rPr>
      </w:pPr>
      <w:r>
        <w:rPr>
          <w:rFonts w:hint="eastAsia" w:hAnsi="宋体" w:cs="宋体"/>
          <w:bCs/>
          <w:highlight w:val="none"/>
          <w:lang w:val="en-US" w:eastAsia="zh-CN"/>
        </w:rPr>
        <w:t>3.2</w:t>
      </w:r>
      <w:r>
        <w:rPr>
          <w:rFonts w:hint="eastAsia" w:hAnsi="宋体" w:cs="宋体"/>
          <w:bCs/>
          <w:highlight w:val="none"/>
        </w:rPr>
        <w:t xml:space="preserve"> 在货物运抵</w:t>
      </w:r>
      <w:r>
        <w:rPr>
          <w:rFonts w:hint="eastAsia" w:hAnsi="宋体" w:cs="宋体"/>
          <w:bCs/>
          <w:highlight w:val="none"/>
          <w:lang w:val="en-US" w:eastAsia="zh-CN"/>
        </w:rPr>
        <w:t>买房现场</w:t>
      </w:r>
      <w:r>
        <w:rPr>
          <w:rFonts w:hint="eastAsia" w:hAnsi="宋体" w:cs="宋体"/>
          <w:bCs/>
          <w:highlight w:val="none"/>
        </w:rPr>
        <w:t>后，</w:t>
      </w:r>
      <w:r>
        <w:rPr>
          <w:rFonts w:hint="eastAsia" w:hAnsi="宋体" w:cs="宋体"/>
          <w:bCs/>
          <w:highlight w:val="none"/>
          <w:lang w:val="en-US" w:eastAsia="zh-CN"/>
        </w:rPr>
        <w:t>供应商</w:t>
      </w:r>
      <w:r>
        <w:rPr>
          <w:rFonts w:hint="eastAsia" w:hAnsi="宋体" w:cs="宋体"/>
          <w:bCs/>
          <w:highlight w:val="none"/>
        </w:rPr>
        <w:t>应在</w:t>
      </w:r>
      <w:r>
        <w:rPr>
          <w:rFonts w:hint="eastAsia" w:hAnsi="宋体" w:cs="宋体"/>
          <w:bCs/>
          <w:highlight w:val="none"/>
          <w:lang w:val="en-US" w:eastAsia="zh-CN"/>
        </w:rPr>
        <w:t>买方</w:t>
      </w:r>
      <w:r>
        <w:rPr>
          <w:rFonts w:hint="eastAsia" w:hAnsi="宋体" w:cs="宋体"/>
          <w:bCs/>
          <w:highlight w:val="none"/>
        </w:rPr>
        <w:t>所要求的时间派工程技术人员到达现场，在买方技术人员在场的情况下开箱清点货物，组织安装、调试，并承担所需的工具、备件、消耗品及因此发生的一切费用。</w:t>
      </w:r>
    </w:p>
    <w:p w14:paraId="30D5F653">
      <w:pPr>
        <w:pStyle w:val="5"/>
        <w:spacing w:line="360" w:lineRule="auto"/>
        <w:ind w:firstLine="480" w:firstLineChars="200"/>
        <w:rPr>
          <w:rFonts w:hint="eastAsia" w:hAnsi="宋体" w:cs="宋体"/>
          <w:bCs/>
          <w:highlight w:val="none"/>
          <w:lang w:val="en-US" w:eastAsia="zh-CN"/>
        </w:rPr>
      </w:pPr>
      <w:r>
        <w:rPr>
          <w:rFonts w:hint="eastAsia" w:hAnsi="宋体" w:cs="宋体"/>
          <w:bCs/>
          <w:highlight w:val="none"/>
          <w:lang w:val="en-US" w:eastAsia="zh-CN"/>
        </w:rPr>
        <w:t>3.3</w:t>
      </w:r>
      <w:r>
        <w:rPr>
          <w:rFonts w:hint="eastAsia" w:hAnsi="宋体" w:cs="宋体"/>
          <w:bCs/>
          <w:highlight w:val="none"/>
        </w:rPr>
        <w:t>到货后厂家需在</w:t>
      </w:r>
      <w:r>
        <w:rPr>
          <w:rFonts w:hint="eastAsia" w:hAnsi="宋体" w:cs="宋体"/>
          <w:bCs/>
          <w:highlight w:val="none"/>
          <w:lang w:val="en-US" w:eastAsia="zh-CN"/>
        </w:rPr>
        <w:t>30</w:t>
      </w:r>
      <w:r>
        <w:rPr>
          <w:rFonts w:hint="eastAsia" w:hAnsi="宋体" w:cs="宋体"/>
          <w:bCs/>
          <w:highlight w:val="none"/>
        </w:rPr>
        <w:t>日内</w:t>
      </w:r>
      <w:r>
        <w:rPr>
          <w:rFonts w:hint="eastAsia" w:hAnsi="宋体" w:cs="宋体"/>
          <w:bCs/>
          <w:highlight w:val="none"/>
          <w:lang w:val="en-US" w:eastAsia="zh-CN"/>
        </w:rPr>
        <w:t>完成</w:t>
      </w:r>
      <w:r>
        <w:rPr>
          <w:rFonts w:hint="eastAsia" w:hAnsi="宋体" w:cs="宋体"/>
          <w:bCs/>
          <w:highlight w:val="none"/>
        </w:rPr>
        <w:t>安装、调试</w:t>
      </w:r>
      <w:r>
        <w:rPr>
          <w:rFonts w:hint="eastAsia" w:hAnsi="宋体" w:cs="宋体"/>
          <w:bCs/>
          <w:highlight w:val="none"/>
          <w:lang w:val="en-US" w:eastAsia="zh-CN"/>
        </w:rPr>
        <w:t>.</w:t>
      </w:r>
    </w:p>
    <w:p w14:paraId="630BD622">
      <w:pPr>
        <w:pStyle w:val="5"/>
        <w:spacing w:line="360" w:lineRule="auto"/>
        <w:ind w:firstLine="480" w:firstLineChars="200"/>
        <w:rPr>
          <w:rFonts w:hint="eastAsia" w:hAnsi="宋体" w:cs="宋体"/>
          <w:bCs/>
          <w:highlight w:val="none"/>
        </w:rPr>
      </w:pPr>
      <w:r>
        <w:rPr>
          <w:rFonts w:hint="eastAsia" w:hAnsi="宋体" w:cs="宋体"/>
          <w:bCs/>
          <w:highlight w:val="none"/>
          <w:lang w:val="en-US" w:eastAsia="zh-CN"/>
        </w:rPr>
        <w:t>3.4</w:t>
      </w:r>
      <w:r>
        <w:rPr>
          <w:rFonts w:hint="eastAsia" w:hAnsi="宋体" w:cs="宋体"/>
          <w:bCs/>
          <w:highlight w:val="none"/>
        </w:rPr>
        <w:t>验收：</w:t>
      </w:r>
      <w:r>
        <w:rPr>
          <w:rFonts w:hint="eastAsia" w:hAnsi="宋体" w:cs="宋体"/>
          <w:bCs/>
          <w:highlight w:val="none"/>
          <w:lang w:val="en-US" w:eastAsia="zh-CN"/>
        </w:rPr>
        <w:t>供应商应提供</w:t>
      </w:r>
      <w:r>
        <w:rPr>
          <w:rFonts w:hint="eastAsia" w:hAnsi="宋体" w:cs="宋体"/>
          <w:bCs/>
          <w:highlight w:val="none"/>
        </w:rPr>
        <w:t>厂家详细的验收标准和验收手册。经医院或第三方检测验收合格后开始计算保修期。</w:t>
      </w:r>
    </w:p>
    <w:p w14:paraId="3EE355A0">
      <w:pPr>
        <w:pStyle w:val="5"/>
        <w:spacing w:line="360" w:lineRule="auto"/>
        <w:ind w:firstLine="480" w:firstLineChars="200"/>
        <w:rPr>
          <w:rFonts w:hint="eastAsia" w:hAnsi="宋体" w:cs="宋体"/>
          <w:bCs/>
          <w:highlight w:val="none"/>
        </w:rPr>
      </w:pPr>
      <w:r>
        <w:rPr>
          <w:rFonts w:hint="eastAsia" w:hAnsi="宋体" w:cs="宋体"/>
          <w:bCs/>
          <w:highlight w:val="none"/>
          <w:lang w:val="en-US" w:eastAsia="zh-CN"/>
        </w:rPr>
        <w:t>3.5</w:t>
      </w:r>
      <w:r>
        <w:rPr>
          <w:rFonts w:hint="eastAsia" w:hAnsi="宋体" w:cs="宋体"/>
          <w:bCs/>
          <w:highlight w:val="none"/>
        </w:rPr>
        <w:t>如是国家规定强制</w:t>
      </w:r>
      <w:r>
        <w:rPr>
          <w:rFonts w:hint="eastAsia" w:hAnsi="宋体" w:cs="宋体"/>
          <w:bCs/>
          <w:highlight w:val="none"/>
          <w:lang w:val="en-US" w:eastAsia="zh-CN"/>
        </w:rPr>
        <w:t>鉴定</w:t>
      </w:r>
      <w:r>
        <w:rPr>
          <w:rFonts w:hint="eastAsia" w:hAnsi="宋体" w:cs="宋体"/>
          <w:bCs/>
          <w:highlight w:val="none"/>
        </w:rPr>
        <w:t xml:space="preserve">的计量设备，安装时需提供省级以上计量部门出具的该设备的初检合格证书，如不能出具，买方进行计量初检的费用应含在投标报价内。 </w:t>
      </w:r>
    </w:p>
    <w:p w14:paraId="2BA632A5">
      <w:pPr>
        <w:pStyle w:val="5"/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highlight w:val="green"/>
          <w:lang w:val="en-US" w:eastAsia="zh-CN"/>
        </w:rPr>
      </w:pPr>
      <w:r>
        <w:rPr>
          <w:rFonts w:hint="eastAsia" w:hAnsi="宋体" w:cs="宋体"/>
          <w:bCs/>
          <w:highlight w:val="none"/>
          <w:lang w:val="en-US" w:eastAsia="zh-CN"/>
        </w:rPr>
        <w:t>4.其他要求：</w:t>
      </w:r>
      <w:r>
        <w:rPr>
          <w:rFonts w:hint="eastAsia" w:hAnsi="宋体" w:cs="宋体"/>
          <w:bCs/>
          <w:highlight w:val="none"/>
        </w:rPr>
        <w:t>应免费开放数据接口，以便</w:t>
      </w:r>
      <w:r>
        <w:rPr>
          <w:rFonts w:hint="eastAsia" w:hAnsi="宋体" w:cs="宋体"/>
          <w:bCs/>
          <w:highlight w:val="none"/>
          <w:lang w:val="en-US" w:eastAsia="zh-CN"/>
        </w:rPr>
        <w:t>采购人</w:t>
      </w:r>
      <w:r>
        <w:rPr>
          <w:rFonts w:hint="eastAsia" w:hAnsi="宋体" w:cs="宋体"/>
          <w:bCs/>
          <w:highlight w:val="none"/>
        </w:rPr>
        <w:t>将该设备与相关信息系统连接。如连接需发生软件及硬件费用，其费用应含在投标报价内。</w:t>
      </w:r>
    </w:p>
    <w:p w14:paraId="48D60511">
      <w:pPr>
        <w:spacing w:line="360" w:lineRule="auto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三、技术要求</w:t>
      </w:r>
    </w:p>
    <w:p w14:paraId="40921CC1">
      <w:pPr>
        <w:spacing w:line="360" w:lineRule="auto"/>
        <w:ind w:firstLine="482" w:firstLineChars="200"/>
        <w:contextualSpacing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（一）基本要求</w:t>
      </w:r>
    </w:p>
    <w:p w14:paraId="0DB47EE5">
      <w:pPr>
        <w:spacing w:line="360" w:lineRule="auto"/>
        <w:ind w:firstLine="482" w:firstLineChars="200"/>
        <w:contextualSpacing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1.需满足国家相关标准、行业标准、地方标准或者其他标准、规范：</w:t>
      </w:r>
    </w:p>
    <w:p w14:paraId="2A7B428B">
      <w:pPr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投标产品及制造商应符合国家有关部门规定的相应技术法规及标准，如国家有关部门对投标产品或其制造商有强制性规定或要求的，投标产品或其制造商必须符合相应规定或要求。</w:t>
      </w:r>
    </w:p>
    <w:p w14:paraId="1B7DF9FF">
      <w:pPr>
        <w:spacing w:line="360" w:lineRule="auto"/>
        <w:ind w:firstLine="482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（二）具体要求</w:t>
      </w:r>
    </w:p>
    <w:p w14:paraId="730F1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标的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虚拟除颤与带反馈心肺复苏模拟人</w:t>
      </w:r>
    </w:p>
    <w:p w14:paraId="38564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1.模拟成人半身，可进行心肺复苏训练，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教学和考核评估。</w:t>
      </w:r>
    </w:p>
    <w:p w14:paraId="18BE3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具有真实解剖结构和按压手感。</w:t>
      </w:r>
    </w:p>
    <w:p w14:paraId="1B790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可行压额提颌、推下颚的手法打开气道。可行口对口、口对鼻、面罩对口通气。可在通气时显示胸部起伏，可提供正确的反馈数据。</w:t>
      </w:r>
    </w:p>
    <w:p w14:paraId="4BD5D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可在不使用工具的情况下移除及更换肺部及面皮。</w:t>
      </w:r>
    </w:p>
    <w:p w14:paraId="638D8AE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</w:rPr>
        <w:t>▲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模拟病人带有双侧颈动脉设计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可模拟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3种胸廓度:30kg,50kg,60kg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等。</w:t>
      </w:r>
    </w:p>
    <w:p w14:paraId="559AD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配备电脑控制端和反馈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平板电脑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</w:t>
      </w:r>
    </w:p>
    <w:p w14:paraId="408DA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Cs/>
          <w:kern w:val="0"/>
          <w:sz w:val="24"/>
        </w:rPr>
        <w:t>▲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6.1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电脑控制端可同时控制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2台模拟人和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反馈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平板电脑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电脑控制端可进行教学和考核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</w:p>
    <w:p w14:paraId="3CCCA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Cs/>
          <w:kern w:val="0"/>
          <w:sz w:val="24"/>
        </w:rPr>
        <w:t>▲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6.2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支持视频录像。教学内容形式不限于视频、文本。</w:t>
      </w:r>
    </w:p>
    <w:p w14:paraId="38982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6.3支持考试姓名录入，导师可对学员进行分组。</w:t>
      </w:r>
    </w:p>
    <w:p w14:paraId="11498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系统可进行实时反馈，包括但不限于按压深度、速度、回弹是否充分，按压中断时间、按压频率、按压手部位置是否正确，通气量。</w:t>
      </w:r>
    </w:p>
    <w:p w14:paraId="4DFE9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8.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心肺复苏模式下可同时显示≥6名学员的实时反馈界面。操作结束可显示≥6名学员的总结性反馈结果，并可查看详细报告。可以保存培训数据并事后查看。保存的结果可以删除。</w:t>
      </w:r>
    </w:p>
    <w:p w14:paraId="51FEB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9.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总结性反馈报告包括：显示环节总分，环节时间，提供改进建议，显示总按压分数，按压次数，平均按压深度，正确按压百分比，正确回弹百分比，正确手部位置百分比，平均频率，可显示总通气分数，总通气次数，通气不足次数，通气良好次数，通气过量的次数，显示平均按压通气循环，平均通气量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。提供CCF值，章节时间，按压时间，中断时间，最久暂停时间。</w:t>
      </w:r>
    </w:p>
    <w:p w14:paraId="4B3B7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</w:rPr>
        <w:t>▲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10.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系统可提供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种语言。</w:t>
      </w:r>
    </w:p>
    <w:p w14:paraId="1FA48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11.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配有AED虚拟除颤器，可进行模拟除颤训练，与真实AED的外型、尺寸及操作方法一致。</w:t>
      </w:r>
    </w:p>
    <w:p w14:paraId="2416C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11.1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AED训练器可与心肺复苏模拟人配套使用</w:t>
      </w:r>
    </w:p>
    <w:p w14:paraId="49A6C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11.2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便携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式，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具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便携把手</w:t>
      </w:r>
    </w:p>
    <w:p w14:paraId="0EF5A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11.3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提供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7</w:t>
      </w:r>
      <w:r>
        <w:rPr>
          <w:rFonts w:hint="eastAsia" w:ascii="宋体" w:hAnsi="宋体" w:eastAsia="宋体" w:cs="宋体"/>
          <w:sz w:val="24"/>
        </w:rPr>
        <w:t>英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寸彩色显示屏，支持动画指导用户执行急救操作</w:t>
      </w:r>
    </w:p>
    <w:p w14:paraId="50484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11.4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提供中英文双语语音提示，可一键快速切换中英文</w:t>
      </w:r>
    </w:p>
    <w:p w14:paraId="03815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11.5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支持成人/小儿快速切换</w:t>
      </w:r>
    </w:p>
    <w:p w14:paraId="3F8CC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</w:rPr>
        <w:t>▲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12.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产品配置要求：成人半身模拟人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1个、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电脑控制端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、反馈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平板电脑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1个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、虚拟除颤器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（需提供产品配置清单）</w:t>
      </w:r>
    </w:p>
    <w:p w14:paraId="31337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 w14:paraId="4FB5C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标的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2：气道管理训练器</w:t>
      </w:r>
    </w:p>
    <w:p w14:paraId="4767F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可进行气管插管、人工呼吸、吸引，可以真实地模仿多种生理情况。</w:t>
      </w:r>
    </w:p>
    <w:p w14:paraId="66F46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模型具有真实的解剖特征，可以培训Sellick手法和气道痉挛</w:t>
      </w:r>
      <w:r>
        <w:rPr>
          <w:rFonts w:hint="eastAsia" w:ascii="宋体" w:hAnsi="宋体" w:eastAsia="宋体" w:cs="宋体"/>
          <w:sz w:val="24"/>
        </w:rPr>
        <w:t>时插管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</w:t>
      </w:r>
    </w:p>
    <w:p w14:paraId="2843A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模型可口和鼻插管。</w:t>
      </w:r>
    </w:p>
    <w:p w14:paraId="08F6C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可插入喉罩(LMA)和复合插管。</w:t>
      </w:r>
    </w:p>
    <w:p w14:paraId="510A3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可进行复苏球通气练习。</w:t>
      </w:r>
    </w:p>
    <w:p w14:paraId="4DDEA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可进行清除气道阻塞和吸引液体异物的操作练习。</w:t>
      </w:r>
    </w:p>
    <w:p w14:paraId="5A7E5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人工通气时可见肺部胀缩进行呼吸音听诊，可模拟呕吐。</w:t>
      </w:r>
    </w:p>
    <w:p w14:paraId="3A870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8.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可以进行光导气管插管的使用练习。</w:t>
      </w:r>
    </w:p>
    <w:p w14:paraId="61AA7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</w:rPr>
        <w:t>▲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9.带有独立的气道模块。</w:t>
      </w:r>
    </w:p>
    <w:p w14:paraId="63510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kern w:val="0"/>
          <w:sz w:val="24"/>
        </w:rPr>
        <w:t>▲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10.可见呼吸道内因爆震伤及高温烟雾吸入导致气道灼伤出现痂块，气道内发黑并伴有脓包及水泡。</w:t>
      </w:r>
    </w:p>
    <w:p w14:paraId="186F6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</w:rPr>
        <w:t>▲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11.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产品配置要求：气道管理模型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1个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气道模块1个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（需提供产品配置清单）</w:t>
      </w:r>
    </w:p>
    <w:p w14:paraId="57A26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</w:p>
    <w:p w14:paraId="48229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标的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3：海姆立克训练马甲</w:t>
      </w:r>
    </w:p>
    <w:p w14:paraId="654FE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可穿戴式成人款。</w:t>
      </w:r>
    </w:p>
    <w:p w14:paraId="06358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可穿戴在真人身上进行海姆立克急救训练，可演示气道阻塞模拟；胸部压迫模拟；可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进行成人海氏急救法操作训练，每套提供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10个异物小球。</w:t>
      </w:r>
    </w:p>
    <w:p w14:paraId="3FB8B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highlight w:val="none"/>
        </w:rPr>
        <w:t>▲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产品配置要求：成人款训练马甲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1个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、异物球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10个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（需提供产品配置清单）</w:t>
      </w:r>
    </w:p>
    <w:p w14:paraId="0501BB25">
      <w:pPr>
        <w:widowControl/>
        <w:spacing w:line="360" w:lineRule="auto"/>
        <w:contextualSpacing/>
        <w:jc w:val="left"/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851098"/>
    <w:multiLevelType w:val="multilevel"/>
    <w:tmpl w:val="13851098"/>
    <w:lvl w:ilvl="0" w:tentative="0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4264EB"/>
    <w:rsid w:val="7F44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4">
    <w:name w:val="heading 3"/>
    <w:basedOn w:val="1"/>
    <w:next w:val="5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tabs>
        <w:tab w:val="left" w:pos="567"/>
      </w:tabs>
      <w:ind w:firstLine="420" w:firstLineChars="100"/>
    </w:p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6">
    <w:name w:val="footer"/>
    <w:basedOn w:val="1"/>
    <w:next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7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styleId="8">
    <w:name w:val="Body Text 2"/>
    <w:basedOn w:val="1"/>
    <w:semiHidden/>
    <w:unhideWhenUsed/>
    <w:qFormat/>
    <w:uiPriority w:val="99"/>
    <w:pPr>
      <w:spacing w:after="120" w:line="480" w:lineRule="auto"/>
    </w:pPr>
  </w:style>
  <w:style w:type="paragraph" w:customStyle="1" w:styleId="11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9892</Words>
  <Characters>11418</Characters>
  <Lines>0</Lines>
  <Paragraphs>0</Paragraphs>
  <TotalTime>0</TotalTime>
  <ScaleCrop>false</ScaleCrop>
  <LinksUpToDate>false</LinksUpToDate>
  <CharactersWithSpaces>11464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2025-10-17T07:32:00Z</dcterms:created>
  <dc:creator>Luna</dc:creator>
  <cp:lastModifiedBy>Luna</cp:lastModifiedBy>
  <dcterms:modified xsi:type="dcterms:W3CDTF">2025-10-17T07:48:13Z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eyJoZGlkIjoiMDU4MWRkZDVlYzU1YTFjMjhlMGU0YTU1YzE5NWNiY2QifQ==</vt:lpwstr>
  </property>
  <property fmtid="{D5CDD505-2E9C-101B-9397-08002B2CF9AE}" pid="4" name="ICV">
    <vt:lpwstr>019418F6B262404DA947D6E73E374699_12</vt:lpwstr>
  </property>
</Properties>
</file>