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94" w:rsidRPr="00815F94" w:rsidRDefault="00815F94" w:rsidP="00815F94">
      <w:pPr>
        <w:snapToGrid w:val="0"/>
        <w:spacing w:line="540" w:lineRule="exact"/>
        <w:jc w:val="center"/>
        <w:outlineLvl w:val="0"/>
        <w:rPr>
          <w:b/>
          <w:sz w:val="36"/>
          <w:szCs w:val="36"/>
        </w:rPr>
      </w:pPr>
      <w:bookmarkStart w:id="0" w:name="_Toc188469918"/>
      <w:bookmarkStart w:id="1" w:name="OLE_LINK10"/>
      <w:bookmarkStart w:id="2" w:name="OLE_LINK11"/>
      <w:r w:rsidRPr="00815F94">
        <w:rPr>
          <w:rFonts w:hint="eastAsia"/>
          <w:b/>
          <w:sz w:val="36"/>
          <w:szCs w:val="36"/>
        </w:rPr>
        <w:t>采购需求</w:t>
      </w:r>
      <w:bookmarkEnd w:id="0"/>
    </w:p>
    <w:p w:rsidR="00815F94" w:rsidRPr="00815F94" w:rsidRDefault="00815F94" w:rsidP="00815F94">
      <w:pPr>
        <w:snapToGrid w:val="0"/>
        <w:spacing w:line="540" w:lineRule="exact"/>
        <w:jc w:val="center"/>
        <w:outlineLvl w:val="0"/>
        <w:rPr>
          <w:b/>
          <w:sz w:val="36"/>
          <w:szCs w:val="36"/>
        </w:rPr>
      </w:pPr>
    </w:p>
    <w:p w:rsidR="00815F94" w:rsidRPr="00815F94" w:rsidRDefault="00815F94" w:rsidP="00815F94">
      <w:pPr>
        <w:snapToGrid w:val="0"/>
        <w:spacing w:beforeLines="50" w:before="156" w:line="360" w:lineRule="auto"/>
        <w:rPr>
          <w:rFonts w:ascii="仿宋" w:eastAsia="仿宋" w:hAnsi="仿宋"/>
          <w:b/>
          <w:sz w:val="24"/>
        </w:rPr>
      </w:pPr>
      <w:r w:rsidRPr="00815F94">
        <w:rPr>
          <w:rFonts w:ascii="仿宋" w:eastAsia="仿宋" w:hAnsi="仿宋" w:hint="eastAsia"/>
          <w:b/>
          <w:sz w:val="24"/>
        </w:rPr>
        <w:t>一、采购标的需实现的功能或者目标，以及为落实政府采购政策需满足的要求</w:t>
      </w:r>
    </w:p>
    <w:p w:rsidR="00815F94" w:rsidRPr="00815F94" w:rsidRDefault="00815F94" w:rsidP="00815F94">
      <w:pPr>
        <w:tabs>
          <w:tab w:val="left" w:pos="7980"/>
        </w:tabs>
        <w:spacing w:beforeLines="50" w:before="156" w:line="360" w:lineRule="auto"/>
        <w:rPr>
          <w:rFonts w:ascii="仿宋" w:eastAsia="仿宋" w:hAnsi="仿宋"/>
          <w:b/>
          <w:bCs/>
          <w:sz w:val="24"/>
        </w:rPr>
      </w:pPr>
      <w:r w:rsidRPr="00815F94">
        <w:rPr>
          <w:rFonts w:ascii="仿宋" w:eastAsia="仿宋" w:hAnsi="仿宋" w:hint="eastAsia"/>
          <w:b/>
          <w:bCs/>
          <w:sz w:val="24"/>
        </w:rPr>
        <w:t>（一）采购标的需实现的功能或者目标：</w:t>
      </w:r>
    </w:p>
    <w:p w:rsidR="00815F94" w:rsidRPr="00815F94" w:rsidRDefault="00EC0832" w:rsidP="00815F94">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本项目为北京市公安局公安交通管理局石景山交通支队</w:t>
      </w:r>
      <w:bookmarkStart w:id="3" w:name="_GoBack"/>
      <w:bookmarkEnd w:id="3"/>
      <w:r w:rsidR="00815F94" w:rsidRPr="00815F94">
        <w:rPr>
          <w:rFonts w:ascii="仿宋" w:eastAsia="仿宋" w:hAnsi="仿宋" w:hint="eastAsia"/>
          <w:sz w:val="24"/>
        </w:rPr>
        <w:t>购买150名协管员的劳务派遣服务。根据北京市石景山区公安交通管理工作需要，面向社会公开招标1家劳务派遣公司，提供交通协管员的劳务派遣服务。</w:t>
      </w:r>
    </w:p>
    <w:p w:rsidR="00815F94" w:rsidRPr="00815F94" w:rsidRDefault="00815F94" w:rsidP="00815F94">
      <w:pPr>
        <w:spacing w:beforeLines="50" w:before="156" w:line="360" w:lineRule="auto"/>
        <w:rPr>
          <w:rFonts w:ascii="仿宋" w:eastAsia="仿宋" w:hAnsi="仿宋"/>
          <w:b/>
          <w:bCs/>
          <w:sz w:val="24"/>
        </w:rPr>
      </w:pPr>
      <w:r w:rsidRPr="00815F94">
        <w:rPr>
          <w:rFonts w:ascii="仿宋" w:eastAsia="仿宋" w:hAnsi="仿宋" w:hint="eastAsia"/>
          <w:b/>
          <w:bCs/>
          <w:sz w:val="24"/>
        </w:rPr>
        <w:t>（二）为落实政府采购政策需满足的要求</w:t>
      </w:r>
    </w:p>
    <w:p w:rsidR="00815F94" w:rsidRPr="00815F94" w:rsidRDefault="00815F94" w:rsidP="00815F94">
      <w:pPr>
        <w:numPr>
          <w:ilvl w:val="0"/>
          <w:numId w:val="1"/>
        </w:numPr>
        <w:tabs>
          <w:tab w:val="left" w:pos="900"/>
        </w:tabs>
        <w:spacing w:beforeLines="50" w:before="156" w:line="360" w:lineRule="auto"/>
        <w:rPr>
          <w:rFonts w:ascii="仿宋" w:eastAsia="仿宋" w:hAnsi="仿宋"/>
          <w:sz w:val="24"/>
        </w:rPr>
      </w:pPr>
      <w:r w:rsidRPr="00815F94">
        <w:rPr>
          <w:rFonts w:ascii="仿宋" w:eastAsia="仿宋" w:hAnsi="仿宋" w:hint="eastAsia"/>
          <w:sz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815F94">
        <w:rPr>
          <w:rFonts w:ascii="仿宋" w:eastAsia="仿宋" w:hAnsi="仿宋" w:hint="eastAsia"/>
          <w:sz w:val="24"/>
        </w:rPr>
        <w:t>声明函不真实</w:t>
      </w:r>
      <w:proofErr w:type="gramEnd"/>
      <w:r w:rsidRPr="00815F94">
        <w:rPr>
          <w:rFonts w:ascii="仿宋" w:eastAsia="仿宋" w:hAnsi="仿宋" w:hint="eastAsia"/>
          <w:sz w:val="24"/>
        </w:rPr>
        <w:t>的，应承担相应的法律责任。（注：依据《政府采购促进中小企业发展管理办法》规定享受扶持政策获得政府采购合同的小</w:t>
      </w:r>
      <w:proofErr w:type="gramStart"/>
      <w:r w:rsidRPr="00815F94">
        <w:rPr>
          <w:rFonts w:ascii="仿宋" w:eastAsia="仿宋" w:hAnsi="仿宋" w:hint="eastAsia"/>
          <w:sz w:val="24"/>
        </w:rPr>
        <w:t>微企业</w:t>
      </w:r>
      <w:proofErr w:type="gramEnd"/>
      <w:r w:rsidRPr="00815F94">
        <w:rPr>
          <w:rFonts w:ascii="仿宋" w:eastAsia="仿宋" w:hAnsi="仿宋" w:hint="eastAsia"/>
          <w:sz w:val="24"/>
        </w:rPr>
        <w:t>不得将合同分包给大中型企业，中型企业不得将合同分包给大型企业。）</w:t>
      </w:r>
    </w:p>
    <w:p w:rsidR="00815F94" w:rsidRPr="00815F94" w:rsidRDefault="00815F94" w:rsidP="00815F94">
      <w:pPr>
        <w:numPr>
          <w:ilvl w:val="0"/>
          <w:numId w:val="1"/>
        </w:numPr>
        <w:snapToGrid w:val="0"/>
        <w:spacing w:beforeLines="50" w:before="156" w:line="360" w:lineRule="auto"/>
        <w:rPr>
          <w:rFonts w:ascii="仿宋" w:eastAsia="仿宋" w:hAnsi="仿宋"/>
          <w:sz w:val="24"/>
        </w:rPr>
      </w:pPr>
      <w:r w:rsidRPr="00815F94">
        <w:rPr>
          <w:rFonts w:ascii="仿宋" w:eastAsia="仿宋" w:hAnsi="仿宋" w:hint="eastAsia"/>
          <w:sz w:val="24"/>
        </w:rPr>
        <w:t>监狱企业扶持政策：</w:t>
      </w:r>
      <w:r w:rsidRPr="00815F94">
        <w:rPr>
          <w:rFonts w:ascii="仿宋" w:eastAsia="仿宋" w:hAnsi="仿宋" w:hint="eastAsia"/>
          <w:iCs/>
          <w:sz w:val="24"/>
        </w:rPr>
        <w:t>投标人如为监狱企业将视同为小型或微型企业，</w:t>
      </w:r>
      <w:r w:rsidRPr="00815F94">
        <w:rPr>
          <w:rFonts w:ascii="仿宋" w:eastAsia="仿宋" w:hAnsi="仿宋" w:hint="eastAsia"/>
          <w:sz w:val="24"/>
        </w:rPr>
        <w:t>且所投产品为小型或微型企业生产的，</w:t>
      </w:r>
      <w:r w:rsidRPr="00815F94">
        <w:rPr>
          <w:rFonts w:ascii="仿宋" w:eastAsia="仿宋" w:hAnsi="仿宋" w:hint="eastAsia"/>
          <w:iCs/>
          <w:sz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15F94">
        <w:rPr>
          <w:rFonts w:ascii="仿宋" w:eastAsia="仿宋" w:hAnsi="仿宋" w:hint="eastAsia"/>
          <w:sz w:val="24"/>
        </w:rPr>
        <w:t>。</w:t>
      </w:r>
    </w:p>
    <w:p w:rsidR="00815F94" w:rsidRPr="00815F94" w:rsidRDefault="00815F94" w:rsidP="00815F94">
      <w:pPr>
        <w:numPr>
          <w:ilvl w:val="0"/>
          <w:numId w:val="1"/>
        </w:numPr>
        <w:snapToGrid w:val="0"/>
        <w:spacing w:beforeLines="50" w:before="156" w:line="360" w:lineRule="auto"/>
        <w:rPr>
          <w:rFonts w:ascii="仿宋" w:eastAsia="仿宋" w:hAnsi="仿宋"/>
          <w:sz w:val="24"/>
        </w:rPr>
      </w:pPr>
      <w:r w:rsidRPr="00815F94">
        <w:rPr>
          <w:rFonts w:ascii="仿宋" w:eastAsia="仿宋" w:hAnsi="仿宋"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15F94" w:rsidRPr="00815F94" w:rsidRDefault="00815F94" w:rsidP="00815F94">
      <w:pPr>
        <w:numPr>
          <w:ilvl w:val="0"/>
          <w:numId w:val="1"/>
        </w:numPr>
        <w:tabs>
          <w:tab w:val="left" w:pos="900"/>
        </w:tabs>
        <w:spacing w:beforeLines="50" w:before="156" w:line="360" w:lineRule="auto"/>
        <w:rPr>
          <w:rFonts w:ascii="仿宋" w:eastAsia="仿宋" w:hAnsi="仿宋"/>
          <w:sz w:val="24"/>
        </w:rPr>
      </w:pPr>
      <w:r w:rsidRPr="00815F94">
        <w:rPr>
          <w:rFonts w:ascii="仿宋" w:eastAsia="仿宋" w:hAnsi="仿宋" w:hint="eastAsia"/>
          <w:sz w:val="24"/>
        </w:rPr>
        <w:lastRenderedPageBreak/>
        <w:t>鼓励节能政策：投标人的</w:t>
      </w:r>
      <w:r w:rsidRPr="00815F94">
        <w:rPr>
          <w:rFonts w:ascii="仿宋" w:eastAsia="仿宋" w:hAnsi="仿宋" w:hint="eastAsia"/>
          <w:kern w:val="0"/>
          <w:sz w:val="24"/>
        </w:rPr>
        <w:t>投标产品属于财政部、发展改革委公布的“节能产品政府采购品目清单”范围的</w:t>
      </w:r>
      <w:r w:rsidRPr="00815F94">
        <w:rPr>
          <w:rFonts w:ascii="仿宋" w:eastAsia="仿宋" w:hAnsi="仿宋" w:hint="eastAsia"/>
          <w:sz w:val="24"/>
        </w:rPr>
        <w:t>，投标人需提供</w:t>
      </w:r>
      <w:r w:rsidRPr="00815F94">
        <w:rPr>
          <w:rFonts w:ascii="仿宋" w:eastAsia="仿宋" w:hAnsi="仿宋" w:hint="eastAsia"/>
          <w:kern w:val="0"/>
          <w:sz w:val="24"/>
        </w:rPr>
        <w:t>国家确定的</w:t>
      </w:r>
      <w:r w:rsidRPr="00815F94">
        <w:rPr>
          <w:rFonts w:ascii="仿宋" w:eastAsia="仿宋" w:hAnsi="仿宋" w:hint="eastAsia"/>
          <w:sz w:val="24"/>
        </w:rPr>
        <w:t>认证机构出具的、处于有效期之内的节能产品认证证书。</w:t>
      </w:r>
      <w:r w:rsidRPr="00815F94">
        <w:rPr>
          <w:rFonts w:ascii="仿宋" w:eastAsia="仿宋" w:hAnsi="仿宋" w:hint="eastAsia"/>
          <w:kern w:val="0"/>
          <w:sz w:val="24"/>
        </w:rPr>
        <w:t>国家确定的</w:t>
      </w:r>
      <w:r w:rsidRPr="00815F94">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815F94" w:rsidRPr="00815F94" w:rsidRDefault="00815F94" w:rsidP="00815F94">
      <w:pPr>
        <w:numPr>
          <w:ilvl w:val="0"/>
          <w:numId w:val="1"/>
        </w:numPr>
        <w:tabs>
          <w:tab w:val="left" w:pos="900"/>
        </w:tabs>
        <w:spacing w:beforeLines="50" w:before="156" w:line="360" w:lineRule="auto"/>
        <w:rPr>
          <w:rFonts w:ascii="仿宋" w:eastAsia="仿宋" w:hAnsi="仿宋"/>
          <w:sz w:val="24"/>
        </w:rPr>
      </w:pPr>
      <w:r w:rsidRPr="00815F94">
        <w:rPr>
          <w:rFonts w:ascii="仿宋" w:eastAsia="仿宋" w:hAnsi="仿宋" w:hint="eastAsia"/>
          <w:sz w:val="24"/>
        </w:rPr>
        <w:t>鼓励环保政策：投标人的</w:t>
      </w:r>
      <w:r w:rsidRPr="00815F94">
        <w:rPr>
          <w:rFonts w:ascii="仿宋" w:eastAsia="仿宋" w:hAnsi="仿宋" w:hint="eastAsia"/>
          <w:kern w:val="0"/>
          <w:sz w:val="24"/>
        </w:rPr>
        <w:t>投标产品属于财政部、生态环境部公布的“环境标志产品政府采购品目清单”范围的</w:t>
      </w:r>
      <w:r w:rsidRPr="00815F94">
        <w:rPr>
          <w:rFonts w:ascii="仿宋" w:eastAsia="仿宋" w:hAnsi="仿宋" w:hint="eastAsia"/>
          <w:sz w:val="24"/>
        </w:rPr>
        <w:t>，投标人需提供</w:t>
      </w:r>
      <w:r w:rsidRPr="00815F94">
        <w:rPr>
          <w:rFonts w:ascii="仿宋" w:eastAsia="仿宋" w:hAnsi="仿宋" w:hint="eastAsia"/>
          <w:kern w:val="0"/>
          <w:sz w:val="24"/>
        </w:rPr>
        <w:t>国家确定的</w:t>
      </w:r>
      <w:r w:rsidRPr="00815F94">
        <w:rPr>
          <w:rFonts w:ascii="仿宋" w:eastAsia="仿宋" w:hAnsi="仿宋" w:hint="eastAsia"/>
          <w:sz w:val="24"/>
        </w:rPr>
        <w:t>认证机构出具的、处于有效期之内的</w:t>
      </w:r>
      <w:r w:rsidRPr="00815F94">
        <w:rPr>
          <w:rFonts w:ascii="仿宋" w:eastAsia="仿宋" w:hAnsi="仿宋" w:hint="eastAsia"/>
          <w:kern w:val="0"/>
          <w:sz w:val="24"/>
        </w:rPr>
        <w:t>环境标志</w:t>
      </w:r>
      <w:r w:rsidRPr="00815F94">
        <w:rPr>
          <w:rFonts w:ascii="仿宋" w:eastAsia="仿宋" w:hAnsi="仿宋" w:hint="eastAsia"/>
          <w:sz w:val="24"/>
        </w:rPr>
        <w:t>产品认证证书。</w:t>
      </w:r>
      <w:r w:rsidRPr="00815F94">
        <w:rPr>
          <w:rFonts w:ascii="仿宋" w:eastAsia="仿宋" w:hAnsi="仿宋" w:hint="eastAsia"/>
          <w:kern w:val="0"/>
          <w:sz w:val="24"/>
        </w:rPr>
        <w:t>国家确定的</w:t>
      </w:r>
      <w:r w:rsidRPr="00815F94">
        <w:rPr>
          <w:rFonts w:ascii="仿宋" w:eastAsia="仿宋" w:hAnsi="仿宋" w:hint="eastAsia"/>
          <w:sz w:val="24"/>
        </w:rPr>
        <w:t>认证机构和</w:t>
      </w:r>
      <w:r w:rsidRPr="00815F94">
        <w:rPr>
          <w:rFonts w:ascii="仿宋" w:eastAsia="仿宋" w:hAnsi="仿宋" w:hint="eastAsia"/>
          <w:kern w:val="0"/>
          <w:sz w:val="24"/>
        </w:rPr>
        <w:t>环境标志</w:t>
      </w:r>
      <w:r w:rsidRPr="00815F94">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815F94" w:rsidRPr="00815F94" w:rsidRDefault="00815F94" w:rsidP="00815F94">
      <w:pPr>
        <w:snapToGrid w:val="0"/>
        <w:spacing w:beforeLines="50" w:before="156" w:line="360" w:lineRule="auto"/>
        <w:rPr>
          <w:rFonts w:ascii="仿宋" w:eastAsia="仿宋" w:hAnsi="仿宋"/>
          <w:b/>
          <w:sz w:val="24"/>
        </w:rPr>
      </w:pPr>
      <w:r w:rsidRPr="00815F94">
        <w:rPr>
          <w:rFonts w:ascii="仿宋" w:eastAsia="仿宋" w:hAnsi="仿宋" w:hint="eastAsia"/>
          <w:b/>
          <w:sz w:val="24"/>
        </w:rPr>
        <w:t>二、采购标的需执行的国家相关标准、行业标准、地方标准或者其他标准、规范</w:t>
      </w:r>
    </w:p>
    <w:p w:rsidR="00815F94" w:rsidRPr="00815F94" w:rsidRDefault="00815F94" w:rsidP="00815F94">
      <w:pPr>
        <w:tabs>
          <w:tab w:val="left" w:pos="420"/>
        </w:tabs>
        <w:spacing w:line="360" w:lineRule="auto"/>
        <w:ind w:firstLineChars="200" w:firstLine="480"/>
        <w:rPr>
          <w:rFonts w:ascii="仿宋" w:eastAsia="仿宋" w:hAnsi="仿宋"/>
          <w:bCs/>
          <w:sz w:val="24"/>
        </w:rPr>
      </w:pPr>
      <w:r w:rsidRPr="00815F94">
        <w:rPr>
          <w:rFonts w:ascii="仿宋" w:eastAsia="仿宋" w:hAnsi="仿宋" w:hint="eastAsia"/>
          <w:kern w:val="0"/>
          <w:sz w:val="24"/>
        </w:rPr>
        <w:t>《北京市公安机关警务辅助人员管理办法》等</w:t>
      </w:r>
    </w:p>
    <w:p w:rsidR="00815F94" w:rsidRPr="00815F94" w:rsidRDefault="00815F94" w:rsidP="00815F94">
      <w:pPr>
        <w:snapToGrid w:val="0"/>
        <w:spacing w:beforeLines="50" w:before="156" w:line="360" w:lineRule="auto"/>
        <w:rPr>
          <w:rFonts w:ascii="仿宋" w:eastAsia="仿宋" w:hAnsi="仿宋"/>
          <w:b/>
          <w:sz w:val="24"/>
        </w:rPr>
      </w:pPr>
      <w:r w:rsidRPr="00815F94">
        <w:rPr>
          <w:rFonts w:ascii="仿宋" w:eastAsia="仿宋" w:hAnsi="仿宋" w:hint="eastAsia"/>
          <w:b/>
          <w:sz w:val="24"/>
        </w:rPr>
        <w:t>三、采购标的</w:t>
      </w:r>
      <w:proofErr w:type="gramStart"/>
      <w:r w:rsidRPr="00815F94">
        <w:rPr>
          <w:rFonts w:ascii="仿宋" w:eastAsia="仿宋" w:hAnsi="仿宋" w:hint="eastAsia"/>
          <w:b/>
          <w:sz w:val="24"/>
        </w:rPr>
        <w:t>的</w:t>
      </w:r>
      <w:proofErr w:type="gramEnd"/>
      <w:r w:rsidRPr="00815F94">
        <w:rPr>
          <w:rFonts w:ascii="仿宋" w:eastAsia="仿宋" w:hAnsi="仿宋" w:hint="eastAsia"/>
          <w:b/>
          <w:sz w:val="24"/>
        </w:rPr>
        <w:t>数量、采购项目交付或者实施的时间和地点</w:t>
      </w:r>
    </w:p>
    <w:p w:rsidR="00815F94" w:rsidRPr="00815F94" w:rsidRDefault="00815F94" w:rsidP="00815F94">
      <w:pPr>
        <w:spacing w:beforeLines="50" w:before="156" w:line="360" w:lineRule="auto"/>
        <w:ind w:left="-208"/>
        <w:rPr>
          <w:rFonts w:ascii="仿宋" w:eastAsia="仿宋" w:hAnsi="仿宋"/>
          <w:b/>
          <w:sz w:val="24"/>
        </w:rPr>
      </w:pPr>
      <w:r w:rsidRPr="00815F94">
        <w:rPr>
          <w:rFonts w:ascii="仿宋" w:eastAsia="仿宋" w:hAnsi="仿宋" w:hint="eastAsia"/>
          <w:b/>
          <w:sz w:val="24"/>
        </w:rPr>
        <w:t>（一）采购标的</w:t>
      </w:r>
      <w:proofErr w:type="gramStart"/>
      <w:r w:rsidRPr="00815F94">
        <w:rPr>
          <w:rFonts w:ascii="仿宋" w:eastAsia="仿宋" w:hAnsi="仿宋" w:hint="eastAsia"/>
          <w:b/>
          <w:sz w:val="24"/>
        </w:rPr>
        <w:t>的</w:t>
      </w:r>
      <w:proofErr w:type="gramEnd"/>
      <w:r w:rsidRPr="00815F94">
        <w:rPr>
          <w:rFonts w:ascii="仿宋" w:eastAsia="仿宋" w:hAnsi="仿宋" w:hint="eastAsia"/>
          <w:b/>
          <w:sz w:val="24"/>
        </w:rPr>
        <w:t>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691"/>
        <w:gridCol w:w="1275"/>
        <w:gridCol w:w="2977"/>
      </w:tblGrid>
      <w:tr w:rsidR="00815F94" w:rsidRPr="00815F94" w:rsidTr="009353BD">
        <w:trPr>
          <w:trHeight w:val="57"/>
        </w:trPr>
        <w:tc>
          <w:tcPr>
            <w:tcW w:w="812" w:type="dxa"/>
            <w:vAlign w:val="center"/>
          </w:tcPr>
          <w:p w:rsidR="00815F94" w:rsidRPr="00815F94" w:rsidRDefault="00815F94" w:rsidP="00815F94">
            <w:pPr>
              <w:widowControl/>
              <w:jc w:val="center"/>
              <w:rPr>
                <w:rFonts w:ascii="仿宋" w:eastAsia="仿宋" w:hAnsi="仿宋" w:cs="宋体"/>
                <w:b/>
                <w:kern w:val="0"/>
                <w:sz w:val="24"/>
              </w:rPr>
            </w:pPr>
            <w:proofErr w:type="gramStart"/>
            <w:r w:rsidRPr="00815F94">
              <w:rPr>
                <w:rFonts w:ascii="仿宋" w:eastAsia="仿宋" w:hAnsi="仿宋" w:cs="宋体" w:hint="eastAsia"/>
                <w:b/>
                <w:kern w:val="0"/>
                <w:sz w:val="24"/>
              </w:rPr>
              <w:t>包号</w:t>
            </w:r>
            <w:proofErr w:type="gramEnd"/>
          </w:p>
        </w:tc>
        <w:tc>
          <w:tcPr>
            <w:tcW w:w="3691" w:type="dxa"/>
            <w:vAlign w:val="center"/>
          </w:tcPr>
          <w:p w:rsidR="00815F94" w:rsidRPr="00815F94" w:rsidRDefault="00815F94" w:rsidP="00815F94">
            <w:pPr>
              <w:widowControl/>
              <w:jc w:val="center"/>
              <w:rPr>
                <w:rFonts w:ascii="仿宋" w:eastAsia="仿宋" w:hAnsi="仿宋" w:cs="宋体"/>
                <w:b/>
                <w:kern w:val="0"/>
                <w:sz w:val="24"/>
              </w:rPr>
            </w:pPr>
            <w:r w:rsidRPr="00815F94">
              <w:rPr>
                <w:rFonts w:ascii="仿宋" w:eastAsia="仿宋" w:hAnsi="仿宋" w:cs="宋体" w:hint="eastAsia"/>
                <w:b/>
                <w:kern w:val="0"/>
                <w:sz w:val="24"/>
              </w:rPr>
              <w:t>标的名称</w:t>
            </w:r>
          </w:p>
        </w:tc>
        <w:tc>
          <w:tcPr>
            <w:tcW w:w="1275" w:type="dxa"/>
            <w:vAlign w:val="center"/>
          </w:tcPr>
          <w:p w:rsidR="00815F94" w:rsidRPr="00815F94" w:rsidRDefault="00815F94" w:rsidP="00815F94">
            <w:pPr>
              <w:widowControl/>
              <w:jc w:val="center"/>
              <w:rPr>
                <w:rFonts w:ascii="仿宋" w:eastAsia="仿宋" w:hAnsi="仿宋" w:cs="宋体"/>
                <w:b/>
                <w:kern w:val="0"/>
                <w:sz w:val="24"/>
              </w:rPr>
            </w:pPr>
            <w:r w:rsidRPr="00815F94">
              <w:rPr>
                <w:rFonts w:ascii="仿宋" w:eastAsia="仿宋" w:hAnsi="仿宋" w:cs="宋体" w:hint="eastAsia"/>
                <w:b/>
                <w:kern w:val="0"/>
                <w:sz w:val="24"/>
              </w:rPr>
              <w:t>数量</w:t>
            </w:r>
          </w:p>
        </w:tc>
        <w:tc>
          <w:tcPr>
            <w:tcW w:w="2977" w:type="dxa"/>
            <w:vAlign w:val="center"/>
          </w:tcPr>
          <w:p w:rsidR="00815F94" w:rsidRPr="00815F94" w:rsidRDefault="00815F94" w:rsidP="00815F94">
            <w:pPr>
              <w:widowControl/>
              <w:jc w:val="center"/>
              <w:rPr>
                <w:rFonts w:ascii="仿宋" w:eastAsia="仿宋" w:hAnsi="仿宋" w:cs="宋体"/>
                <w:b/>
                <w:kern w:val="0"/>
                <w:sz w:val="24"/>
              </w:rPr>
            </w:pPr>
            <w:r w:rsidRPr="00815F94">
              <w:rPr>
                <w:rFonts w:ascii="仿宋" w:eastAsia="仿宋" w:hAnsi="仿宋" w:cs="宋体" w:hint="eastAsia"/>
                <w:b/>
                <w:kern w:val="0"/>
                <w:sz w:val="24"/>
              </w:rPr>
              <w:t>是否接受进口产品</w:t>
            </w:r>
          </w:p>
        </w:tc>
      </w:tr>
      <w:tr w:rsidR="00815F94" w:rsidRPr="00815F94" w:rsidTr="009353BD">
        <w:trPr>
          <w:trHeight w:val="533"/>
        </w:trPr>
        <w:tc>
          <w:tcPr>
            <w:tcW w:w="812" w:type="dxa"/>
            <w:shd w:val="clear" w:color="auto" w:fill="auto"/>
            <w:noWrap/>
            <w:vAlign w:val="center"/>
          </w:tcPr>
          <w:p w:rsidR="00815F94" w:rsidRPr="00815F94" w:rsidRDefault="00815F94" w:rsidP="00815F94">
            <w:pPr>
              <w:jc w:val="center"/>
              <w:rPr>
                <w:rFonts w:ascii="仿宋" w:eastAsia="仿宋" w:hAnsi="仿宋"/>
                <w:kern w:val="0"/>
                <w:sz w:val="24"/>
              </w:rPr>
            </w:pPr>
            <w:r w:rsidRPr="00815F94">
              <w:rPr>
                <w:rFonts w:ascii="仿宋" w:eastAsia="仿宋" w:hAnsi="仿宋" w:hint="eastAsia"/>
                <w:kern w:val="0"/>
                <w:sz w:val="24"/>
              </w:rPr>
              <w:t>1</w:t>
            </w:r>
          </w:p>
        </w:tc>
        <w:tc>
          <w:tcPr>
            <w:tcW w:w="3691" w:type="dxa"/>
            <w:shd w:val="clear" w:color="000000" w:fill="FFFFFF"/>
            <w:vAlign w:val="center"/>
          </w:tcPr>
          <w:p w:rsidR="00815F94" w:rsidRPr="00815F94" w:rsidRDefault="00815F94" w:rsidP="00815F94">
            <w:pPr>
              <w:jc w:val="center"/>
              <w:rPr>
                <w:rFonts w:ascii="仿宋" w:eastAsia="仿宋" w:hAnsi="仿宋"/>
                <w:sz w:val="24"/>
              </w:rPr>
            </w:pPr>
            <w:r w:rsidRPr="00815F94">
              <w:rPr>
                <w:rFonts w:ascii="仿宋" w:eastAsia="仿宋" w:hAnsi="仿宋" w:hint="eastAsia"/>
                <w:sz w:val="24"/>
              </w:rPr>
              <w:t>协管员劳务派遣服务</w:t>
            </w:r>
          </w:p>
        </w:tc>
        <w:tc>
          <w:tcPr>
            <w:tcW w:w="1275" w:type="dxa"/>
            <w:vAlign w:val="center"/>
          </w:tcPr>
          <w:p w:rsidR="00815F94" w:rsidRPr="00815F94" w:rsidRDefault="00815F94" w:rsidP="00815F94">
            <w:pPr>
              <w:jc w:val="center"/>
              <w:rPr>
                <w:rFonts w:ascii="仿宋" w:eastAsia="仿宋" w:hAnsi="仿宋" w:cs="宋体"/>
                <w:kern w:val="0"/>
                <w:sz w:val="24"/>
              </w:rPr>
            </w:pPr>
            <w:r w:rsidRPr="00815F94">
              <w:rPr>
                <w:rFonts w:ascii="仿宋" w:eastAsia="仿宋" w:hAnsi="仿宋" w:cs="宋体" w:hint="eastAsia"/>
                <w:kern w:val="0"/>
                <w:sz w:val="24"/>
              </w:rPr>
              <w:t>150人</w:t>
            </w:r>
          </w:p>
        </w:tc>
        <w:tc>
          <w:tcPr>
            <w:tcW w:w="2977" w:type="dxa"/>
            <w:noWrap/>
            <w:vAlign w:val="center"/>
          </w:tcPr>
          <w:p w:rsidR="00815F94" w:rsidRPr="00815F94" w:rsidRDefault="00815F94" w:rsidP="00815F94">
            <w:pPr>
              <w:widowControl/>
              <w:jc w:val="center"/>
              <w:rPr>
                <w:rFonts w:ascii="仿宋" w:eastAsia="仿宋" w:hAnsi="仿宋" w:cs="宋体"/>
                <w:kern w:val="0"/>
                <w:sz w:val="24"/>
              </w:rPr>
            </w:pPr>
            <w:r w:rsidRPr="00815F94">
              <w:rPr>
                <w:rFonts w:ascii="仿宋" w:eastAsia="仿宋" w:hAnsi="仿宋" w:cs="宋体" w:hint="eastAsia"/>
                <w:kern w:val="0"/>
                <w:sz w:val="24"/>
              </w:rPr>
              <w:t>否</w:t>
            </w:r>
          </w:p>
        </w:tc>
      </w:tr>
    </w:tbl>
    <w:p w:rsidR="00815F94" w:rsidRPr="00815F94" w:rsidRDefault="00815F94" w:rsidP="00815F94">
      <w:pPr>
        <w:spacing w:beforeLines="50" w:before="156" w:line="360" w:lineRule="auto"/>
        <w:ind w:left="-208"/>
        <w:rPr>
          <w:rFonts w:ascii="仿宋" w:eastAsia="仿宋" w:hAnsi="仿宋"/>
          <w:b/>
          <w:sz w:val="24"/>
        </w:rPr>
      </w:pPr>
      <w:r w:rsidRPr="00815F94">
        <w:rPr>
          <w:rFonts w:ascii="仿宋" w:eastAsia="仿宋" w:hAnsi="仿宋" w:hint="eastAsia"/>
          <w:b/>
          <w:sz w:val="24"/>
        </w:rPr>
        <w:t>（二）采购项目交付或者实施的时间和地点：</w:t>
      </w:r>
    </w:p>
    <w:p w:rsidR="00815F94" w:rsidRPr="00815F94" w:rsidRDefault="00815F94" w:rsidP="00815F94">
      <w:pPr>
        <w:tabs>
          <w:tab w:val="left" w:pos="900"/>
        </w:tabs>
        <w:spacing w:beforeLines="50" w:before="156" w:line="360" w:lineRule="auto"/>
        <w:rPr>
          <w:rFonts w:ascii="仿宋" w:eastAsia="仿宋" w:hAnsi="仿宋"/>
          <w:sz w:val="24"/>
        </w:rPr>
      </w:pPr>
      <w:r w:rsidRPr="00815F94">
        <w:rPr>
          <w:rFonts w:ascii="仿宋" w:eastAsia="仿宋" w:hAnsi="仿宋" w:cs="宋体" w:hint="eastAsia"/>
          <w:sz w:val="24"/>
        </w:rPr>
        <w:t>1、</w:t>
      </w:r>
      <w:r w:rsidRPr="00815F94">
        <w:rPr>
          <w:rFonts w:ascii="仿宋" w:eastAsia="仿宋" w:hAnsi="仿宋" w:hint="eastAsia"/>
          <w:sz w:val="24"/>
        </w:rPr>
        <w:t>采购项目（标的）交付的时间：1年。</w:t>
      </w:r>
    </w:p>
    <w:p w:rsidR="00815F94" w:rsidRPr="00815F94" w:rsidRDefault="00815F94" w:rsidP="00815F94">
      <w:pPr>
        <w:spacing w:beforeLines="50" w:before="156" w:line="360" w:lineRule="auto"/>
        <w:rPr>
          <w:rFonts w:ascii="仿宋" w:eastAsia="仿宋" w:hAnsi="仿宋"/>
          <w:sz w:val="24"/>
        </w:rPr>
      </w:pPr>
      <w:r w:rsidRPr="00815F94">
        <w:rPr>
          <w:rFonts w:ascii="仿宋" w:eastAsia="仿宋" w:hAnsi="仿宋" w:cs="宋体" w:hint="eastAsia"/>
          <w:sz w:val="24"/>
        </w:rPr>
        <w:t>2、采购项目（标的）交付的地点：北京市石景山区内采购人指定地点；</w:t>
      </w:r>
    </w:p>
    <w:p w:rsidR="00815F94" w:rsidRPr="00815F94" w:rsidRDefault="00815F94" w:rsidP="00815F94">
      <w:pPr>
        <w:snapToGrid w:val="0"/>
        <w:spacing w:beforeLines="50" w:before="156" w:line="360" w:lineRule="auto"/>
        <w:rPr>
          <w:rFonts w:ascii="仿宋" w:eastAsia="仿宋" w:hAnsi="仿宋"/>
          <w:b/>
          <w:sz w:val="24"/>
        </w:rPr>
      </w:pPr>
      <w:r w:rsidRPr="00815F94">
        <w:rPr>
          <w:rFonts w:ascii="仿宋" w:eastAsia="仿宋" w:hAnsi="仿宋" w:hint="eastAsia"/>
          <w:b/>
          <w:sz w:val="24"/>
        </w:rPr>
        <w:t>四、采购标的需满足的服务标准、期限、效率等要求</w:t>
      </w:r>
    </w:p>
    <w:p w:rsidR="00815F94" w:rsidRPr="00815F94" w:rsidRDefault="00815F94" w:rsidP="00815F94">
      <w:pPr>
        <w:tabs>
          <w:tab w:val="left" w:pos="900"/>
        </w:tabs>
        <w:spacing w:beforeLines="50" w:before="156" w:line="360" w:lineRule="auto"/>
        <w:rPr>
          <w:rFonts w:ascii="仿宋" w:eastAsia="仿宋" w:hAnsi="仿宋"/>
          <w:b/>
          <w:sz w:val="24"/>
        </w:rPr>
      </w:pPr>
      <w:r w:rsidRPr="00815F94">
        <w:rPr>
          <w:rFonts w:ascii="仿宋" w:eastAsia="仿宋" w:hAnsi="仿宋" w:hint="eastAsia"/>
          <w:b/>
          <w:sz w:val="24"/>
        </w:rPr>
        <w:t>（一）采购标的需满足的服务标准、效率要求</w:t>
      </w:r>
    </w:p>
    <w:p w:rsidR="00815F94" w:rsidRPr="00815F94" w:rsidRDefault="00815F94" w:rsidP="00815F94">
      <w:pPr>
        <w:tabs>
          <w:tab w:val="left" w:pos="420"/>
        </w:tabs>
        <w:spacing w:before="50" w:line="360" w:lineRule="auto"/>
        <w:ind w:firstLineChars="200" w:firstLine="480"/>
        <w:rPr>
          <w:rFonts w:ascii="仿宋" w:eastAsia="仿宋" w:hAnsi="仿宋"/>
          <w:sz w:val="24"/>
        </w:rPr>
      </w:pPr>
      <w:r w:rsidRPr="00815F94">
        <w:rPr>
          <w:rFonts w:ascii="仿宋" w:eastAsia="仿宋" w:hAnsi="仿宋"/>
          <w:sz w:val="24"/>
          <w:szCs w:val="20"/>
        </w:rPr>
        <w:t>拟派遣人员工资、五险、法定及节假日加班和替班、年终奖金、高温补贴、特殊岗位补贴、福利费（含体检费）、仪器设备费、培训费、上缴税金、管理费等均由投标人代支代缴。</w:t>
      </w:r>
    </w:p>
    <w:p w:rsidR="00815F94" w:rsidRPr="00815F94" w:rsidRDefault="00815F94" w:rsidP="00815F94">
      <w:pPr>
        <w:tabs>
          <w:tab w:val="left" w:pos="900"/>
        </w:tabs>
        <w:spacing w:beforeLines="50" w:before="156" w:line="360" w:lineRule="auto"/>
        <w:rPr>
          <w:rFonts w:ascii="仿宋" w:eastAsia="仿宋" w:hAnsi="仿宋"/>
          <w:b/>
          <w:sz w:val="24"/>
        </w:rPr>
      </w:pPr>
      <w:r w:rsidRPr="00815F94">
        <w:rPr>
          <w:rFonts w:ascii="仿宋" w:eastAsia="仿宋" w:hAnsi="仿宋" w:hint="eastAsia"/>
          <w:b/>
          <w:sz w:val="24"/>
        </w:rPr>
        <w:lastRenderedPageBreak/>
        <w:t>（二）采购标的需满足的服务期限要求</w:t>
      </w:r>
    </w:p>
    <w:p w:rsidR="00815F94" w:rsidRPr="00815F94" w:rsidRDefault="00815F94" w:rsidP="00815F94">
      <w:pPr>
        <w:tabs>
          <w:tab w:val="left" w:pos="900"/>
        </w:tabs>
        <w:spacing w:beforeLines="50" w:before="156" w:line="360" w:lineRule="auto"/>
        <w:ind w:firstLineChars="200" w:firstLine="480"/>
        <w:rPr>
          <w:rFonts w:ascii="仿宋" w:eastAsia="仿宋" w:hAnsi="仿宋"/>
          <w:sz w:val="24"/>
        </w:rPr>
      </w:pPr>
      <w:r w:rsidRPr="00815F94">
        <w:rPr>
          <w:rFonts w:ascii="仿宋" w:eastAsia="仿宋" w:hAnsi="仿宋" w:hint="eastAsia"/>
          <w:sz w:val="24"/>
        </w:rPr>
        <w:t>本项目服务期：1年。</w:t>
      </w:r>
    </w:p>
    <w:p w:rsidR="00815F94" w:rsidRPr="00815F94" w:rsidRDefault="00815F94" w:rsidP="00815F94">
      <w:pPr>
        <w:snapToGrid w:val="0"/>
        <w:spacing w:beforeLines="50" w:before="156" w:line="360" w:lineRule="auto"/>
        <w:rPr>
          <w:rFonts w:ascii="仿宋" w:eastAsia="仿宋" w:hAnsi="仿宋"/>
          <w:b/>
          <w:sz w:val="24"/>
        </w:rPr>
      </w:pPr>
      <w:r w:rsidRPr="00815F94">
        <w:rPr>
          <w:rFonts w:ascii="仿宋" w:eastAsia="仿宋" w:hAnsi="仿宋" w:hint="eastAsia"/>
          <w:b/>
          <w:sz w:val="24"/>
        </w:rPr>
        <w:t>五、采购标的物验收标准</w:t>
      </w:r>
    </w:p>
    <w:p w:rsidR="00815F94" w:rsidRPr="00815F94" w:rsidRDefault="00815F94" w:rsidP="00815F94">
      <w:pPr>
        <w:tabs>
          <w:tab w:val="left" w:pos="900"/>
        </w:tabs>
        <w:spacing w:beforeLines="50" w:before="156" w:line="360" w:lineRule="auto"/>
        <w:ind w:firstLineChars="200" w:firstLine="480"/>
        <w:rPr>
          <w:rFonts w:ascii="仿宋" w:eastAsia="仿宋" w:hAnsi="仿宋"/>
          <w:sz w:val="24"/>
        </w:rPr>
      </w:pPr>
      <w:r w:rsidRPr="00815F94">
        <w:rPr>
          <w:rFonts w:ascii="仿宋" w:eastAsia="仿宋" w:hAnsi="仿宋" w:hint="eastAsia"/>
          <w:sz w:val="24"/>
        </w:rPr>
        <w:t>1、不得出现投标人因失误、错误代支代缴导致的劳动纠纷。</w:t>
      </w:r>
    </w:p>
    <w:p w:rsidR="00815F94" w:rsidRPr="00815F94" w:rsidRDefault="00815F94" w:rsidP="00815F94">
      <w:pPr>
        <w:tabs>
          <w:tab w:val="left" w:pos="900"/>
        </w:tabs>
        <w:spacing w:beforeLines="50" w:before="156" w:line="360" w:lineRule="auto"/>
        <w:ind w:firstLineChars="200" w:firstLine="480"/>
        <w:rPr>
          <w:rFonts w:ascii="仿宋" w:eastAsia="仿宋" w:hAnsi="仿宋"/>
          <w:sz w:val="24"/>
        </w:rPr>
      </w:pPr>
      <w:r w:rsidRPr="00815F94">
        <w:rPr>
          <w:rFonts w:ascii="仿宋" w:eastAsia="仿宋" w:hAnsi="仿宋" w:hint="eastAsia"/>
          <w:sz w:val="24"/>
        </w:rPr>
        <w:t>2、使用单位服务满意率达到95%等。</w:t>
      </w:r>
    </w:p>
    <w:p w:rsidR="00815F94" w:rsidRPr="00815F94" w:rsidRDefault="00815F94" w:rsidP="00815F94">
      <w:pPr>
        <w:tabs>
          <w:tab w:val="left" w:pos="900"/>
        </w:tabs>
        <w:spacing w:beforeLines="50" w:before="156" w:line="360" w:lineRule="auto"/>
        <w:rPr>
          <w:rFonts w:ascii="仿宋" w:eastAsia="仿宋" w:hAnsi="仿宋"/>
          <w:b/>
          <w:sz w:val="24"/>
        </w:rPr>
      </w:pPr>
      <w:r w:rsidRPr="00815F94">
        <w:rPr>
          <w:rFonts w:ascii="仿宋" w:eastAsia="仿宋" w:hAnsi="仿宋" w:hint="eastAsia"/>
          <w:b/>
          <w:sz w:val="24"/>
        </w:rPr>
        <w:t>六、采购标的</w:t>
      </w:r>
      <w:proofErr w:type="gramStart"/>
      <w:r w:rsidRPr="00815F94">
        <w:rPr>
          <w:rFonts w:ascii="仿宋" w:eastAsia="仿宋" w:hAnsi="仿宋" w:hint="eastAsia"/>
          <w:b/>
          <w:sz w:val="24"/>
        </w:rPr>
        <w:t>的</w:t>
      </w:r>
      <w:proofErr w:type="gramEnd"/>
      <w:r w:rsidRPr="00815F94">
        <w:rPr>
          <w:rFonts w:ascii="仿宋" w:eastAsia="仿宋" w:hAnsi="仿宋" w:hint="eastAsia"/>
          <w:b/>
          <w:sz w:val="24"/>
        </w:rPr>
        <w:t>其他技术、服务等要求</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★1、投标人建立组织机构专职负责交管局石景山交通支队交通协管员项目，且项目管理团队不少于2人（投标人须出具书面承诺并加盖投标人单位公章）；</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★2、投标人应在采购人指定期限内完成交通协管员队伍的满员到岗工作和流失人员的实时补充工作（投标人须出具书面承诺并加盖投标人单位公章）；</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★3、投标人负责审查交通协管</w:t>
      </w:r>
      <w:proofErr w:type="gramStart"/>
      <w:r w:rsidRPr="00815F94">
        <w:rPr>
          <w:rFonts w:ascii="仿宋" w:eastAsia="仿宋" w:hAnsi="仿宋" w:cs="宋体" w:hint="eastAsia"/>
          <w:sz w:val="24"/>
        </w:rPr>
        <w:t>员劳动</w:t>
      </w:r>
      <w:proofErr w:type="gramEnd"/>
      <w:r w:rsidRPr="00815F94">
        <w:rPr>
          <w:rFonts w:ascii="仿宋" w:eastAsia="仿宋" w:hAnsi="仿宋" w:cs="宋体" w:hint="eastAsia"/>
          <w:sz w:val="24"/>
        </w:rPr>
        <w:t>关系、档案、社会保险情况等事宜，以及人事档案的转接、存放和管理（投标人须出具书面承诺并加盖投标人单位公章）；</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★4、投标人向采购人提供定期现场咨询和电话咨询服务（投标人须出具书面承诺并加盖投标人单位公章）。</w:t>
      </w:r>
    </w:p>
    <w:p w:rsidR="00815F94" w:rsidRPr="00815F94" w:rsidRDefault="00815F94" w:rsidP="00815F94">
      <w:pPr>
        <w:tabs>
          <w:tab w:val="left" w:pos="900"/>
        </w:tabs>
        <w:spacing w:beforeLines="50" w:before="156" w:line="360" w:lineRule="auto"/>
        <w:ind w:firstLine="482"/>
        <w:rPr>
          <w:rFonts w:ascii="仿宋" w:eastAsia="仿宋" w:hAnsi="仿宋"/>
          <w:b/>
          <w:sz w:val="24"/>
        </w:rPr>
      </w:pPr>
      <w:r w:rsidRPr="00815F94">
        <w:rPr>
          <w:rFonts w:ascii="仿宋" w:eastAsia="仿宋" w:hAnsi="仿宋" w:hint="eastAsia"/>
          <w:b/>
          <w:sz w:val="24"/>
        </w:rPr>
        <w:t>七、采购标的需满足的质量、安全、技术规格、物理特性等要求</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（一）交通协管员要求及标准</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根据北京市公安局警务辅助人员管理总体要求，结合交管局石景山交通支队工作实际，交通协管员需满足以下条件：</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1、拥护中华人民共和国宪法，遵守国家法律法规；</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2、自愿从事公安交通</w:t>
      </w:r>
      <w:proofErr w:type="gramStart"/>
      <w:r w:rsidRPr="00815F94">
        <w:rPr>
          <w:rFonts w:ascii="仿宋" w:eastAsia="仿宋" w:hAnsi="仿宋" w:cs="宋体" w:hint="eastAsia"/>
          <w:sz w:val="24"/>
        </w:rPr>
        <w:t>协管员工</w:t>
      </w:r>
      <w:proofErr w:type="gramEnd"/>
      <w:r w:rsidRPr="00815F94">
        <w:rPr>
          <w:rFonts w:ascii="仿宋" w:eastAsia="仿宋" w:hAnsi="仿宋" w:cs="宋体" w:hint="eastAsia"/>
          <w:sz w:val="24"/>
        </w:rPr>
        <w:t>作，具有忠诚、奉献、吃苦耐劳的精神，服从组织分配；具有良好的道德情操和心理素质、纪律观念较强，能够保守工作秘密；</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3、具备正常履行职责的身体条件并通过招聘交通协管员的体检和相关测试；</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4、具有初中及以上学历；</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5、新招聘人员要求：男性：18周岁至50周岁之间（含本数），身高165公分以上；女性：18周岁至40周岁之间（含本数），身高155公分以上；</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6、采购人针对本项目原则上不提供住宿场所；</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lastRenderedPageBreak/>
        <w:t>7、投标人应保证劳务派遣人员的稳定性以及劳务派遣人员到岗的及时性；</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8、拟派遣人员没有违法犯罪记录，并通过招聘交通协管员的政审。</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9、身体健康、无残疾，矫正视力均在 4.8 以上，口齿清晰、普通话标准，具备正常履行职责的身体条件并由劳务派遣公司出具健康体检证明。</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（二）交通</w:t>
      </w:r>
      <w:proofErr w:type="gramStart"/>
      <w:r w:rsidRPr="00815F94">
        <w:rPr>
          <w:rFonts w:ascii="仿宋" w:eastAsia="仿宋" w:hAnsi="仿宋" w:cs="宋体" w:hint="eastAsia"/>
          <w:sz w:val="24"/>
        </w:rPr>
        <w:t>协管员工</w:t>
      </w:r>
      <w:proofErr w:type="gramEnd"/>
      <w:r w:rsidRPr="00815F94">
        <w:rPr>
          <w:rFonts w:ascii="仿宋" w:eastAsia="仿宋" w:hAnsi="仿宋" w:cs="宋体" w:hint="eastAsia"/>
          <w:sz w:val="24"/>
        </w:rPr>
        <w:t>作内容</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由公安机关直接指挥管理，协助民警从事路口秩序维护、静态秩序维护、校园维护、专项秩序维护、违法录入、视频抓拍等工作的</w:t>
      </w:r>
      <w:proofErr w:type="gramStart"/>
      <w:r w:rsidRPr="00815F94">
        <w:rPr>
          <w:rFonts w:ascii="仿宋" w:eastAsia="仿宋" w:hAnsi="仿宋" w:cs="宋体" w:hint="eastAsia"/>
          <w:sz w:val="24"/>
        </w:rPr>
        <w:t>专职交通</w:t>
      </w:r>
      <w:proofErr w:type="gramEnd"/>
      <w:r w:rsidRPr="00815F94">
        <w:rPr>
          <w:rFonts w:ascii="仿宋" w:eastAsia="仿宋" w:hAnsi="仿宋" w:cs="宋体" w:hint="eastAsia"/>
          <w:sz w:val="24"/>
        </w:rPr>
        <w:t>管理辅助人员。</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（三）对投标人整体要求</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1、具有良好的社会信誉（在市、区人社局无不良记录）和对相关法规、政策及人力资源行业发展趋势的准确把握能力。</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2、有与开展业务相适应的固定的经营场所和设施。</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3、有符合法律、行政法规规定的劳务派遣管理制度，以及员工规章制度和工作流程。</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4、需在投标文件中提供人员储备花名册（包括但不限于姓名、性别、年龄、学历、身份证号、联系电话、家庭住址信息），以备查验。</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5、需具有派遣人员的考核制度、奖励机制，具有稳定的招聘渠道并为本项目提供招聘方案。</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6、根据国家疫情政策，投标人应履行疫情防控相关责任，主动做好派遣人员的疫苗接种和核酸定期检测的相关措施。</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（四）对投标人提供的基础服务要求</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1、投标人须按照交管局石景山交通支队工作要求，在合同签订后30天内组织完成交通协管员的实际到岗工作；</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2、提供有关劳动人事政策的咨询和相关业务办理的上门服务；</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3、为交通协管员提供人事档案管理、相关证件办理、出具证明等相关服务；</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4、处理交通</w:t>
      </w:r>
      <w:proofErr w:type="gramStart"/>
      <w:r w:rsidRPr="00815F94">
        <w:rPr>
          <w:rFonts w:ascii="仿宋" w:eastAsia="仿宋" w:hAnsi="仿宋" w:cs="宋体" w:hint="eastAsia"/>
          <w:sz w:val="24"/>
        </w:rPr>
        <w:t>协管员工</w:t>
      </w:r>
      <w:proofErr w:type="gramEnd"/>
      <w:r w:rsidRPr="00815F94">
        <w:rPr>
          <w:rFonts w:ascii="仿宋" w:eastAsia="仿宋" w:hAnsi="仿宋" w:cs="宋体" w:hint="eastAsia"/>
          <w:sz w:val="24"/>
        </w:rPr>
        <w:t>作期间发生的因工负伤或职业病、致残、死亡及其他受损事故，及时为协管员办理工伤申请、认定、鉴定、赔</w:t>
      </w:r>
      <w:proofErr w:type="gramStart"/>
      <w:r w:rsidRPr="00815F94">
        <w:rPr>
          <w:rFonts w:ascii="仿宋" w:eastAsia="仿宋" w:hAnsi="仿宋" w:cs="宋体" w:hint="eastAsia"/>
          <w:sz w:val="24"/>
        </w:rPr>
        <w:t>付手续及医疗费</w:t>
      </w:r>
      <w:proofErr w:type="gramEnd"/>
      <w:r w:rsidRPr="00815F94">
        <w:rPr>
          <w:rFonts w:ascii="仿宋" w:eastAsia="仿宋" w:hAnsi="仿宋" w:cs="宋体" w:hint="eastAsia"/>
          <w:sz w:val="24"/>
        </w:rPr>
        <w:t>用、丧葬费用报销及赔</w:t>
      </w:r>
      <w:proofErr w:type="gramStart"/>
      <w:r w:rsidRPr="00815F94">
        <w:rPr>
          <w:rFonts w:ascii="仿宋" w:eastAsia="仿宋" w:hAnsi="仿宋" w:cs="宋体" w:hint="eastAsia"/>
          <w:sz w:val="24"/>
        </w:rPr>
        <w:t>付手</w:t>
      </w:r>
      <w:proofErr w:type="gramEnd"/>
      <w:r w:rsidRPr="00815F94">
        <w:rPr>
          <w:rFonts w:ascii="仿宋" w:eastAsia="仿宋" w:hAnsi="仿宋" w:cs="宋体" w:hint="eastAsia"/>
          <w:sz w:val="24"/>
        </w:rPr>
        <w:t>续；</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5、交通协管员在岗工作期间，无论因何原因发病、受伤，基于人道主义及为充分保障交通协管员人身健康与生命安全，投标人应及时为交通协管员垫付前期抢救、住院押金、医疗费用等事故过程中所发生的费用；如因情况紧急（如不</w:t>
      </w:r>
      <w:r w:rsidRPr="00815F94">
        <w:rPr>
          <w:rFonts w:ascii="仿宋" w:eastAsia="仿宋" w:hAnsi="仿宋" w:cs="宋体" w:hint="eastAsia"/>
          <w:sz w:val="24"/>
        </w:rPr>
        <w:lastRenderedPageBreak/>
        <w:t>抢救即危害交通协管</w:t>
      </w:r>
      <w:proofErr w:type="gramStart"/>
      <w:r w:rsidRPr="00815F94">
        <w:rPr>
          <w:rFonts w:ascii="仿宋" w:eastAsia="仿宋" w:hAnsi="仿宋" w:cs="宋体" w:hint="eastAsia"/>
          <w:sz w:val="24"/>
        </w:rPr>
        <w:t>员生命</w:t>
      </w:r>
      <w:proofErr w:type="gramEnd"/>
      <w:r w:rsidRPr="00815F94">
        <w:rPr>
          <w:rFonts w:ascii="仿宋" w:eastAsia="仿宋" w:hAnsi="仿宋" w:cs="宋体" w:hint="eastAsia"/>
          <w:sz w:val="24"/>
        </w:rPr>
        <w:t>安全时），投标人未及时到场或因其他客观原因而由采购人代投标人先行垫付的（仅限一次），视为投标人向采购人借款，投标人应与采购人办理借支手续，并应在5个工作日内返还采购人代为垫付的全部款项；投标人未及时返还代为垫付费用的，采购人有权在应支付投标人的费用中予以相应扣减，应支付的费用不足以扣减的，投标人应另行偿还；</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6、投标人负责交通协管员患病、负伤、死亡等其他重大意外变故时，对协管员及其家属进行慰问，承担慰问费用；</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7、投标人负责调解劳动争议，并承担相关法律诉讼；</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8、投标人负责定期发放交通协管员工资，办理社会保险、意外伤害保险、住房公积金和个人所得税的代扣代缴，以及办理交通协管</w:t>
      </w:r>
      <w:proofErr w:type="gramStart"/>
      <w:r w:rsidRPr="00815F94">
        <w:rPr>
          <w:rFonts w:ascii="仿宋" w:eastAsia="仿宋" w:hAnsi="仿宋" w:cs="宋体" w:hint="eastAsia"/>
          <w:sz w:val="24"/>
        </w:rPr>
        <w:t>员相关</w:t>
      </w:r>
      <w:proofErr w:type="gramEnd"/>
      <w:r w:rsidRPr="00815F94">
        <w:rPr>
          <w:rFonts w:ascii="仿宋" w:eastAsia="仿宋" w:hAnsi="仿宋" w:cs="宋体" w:hint="eastAsia"/>
          <w:sz w:val="24"/>
        </w:rPr>
        <w:t>保险的申报、申领、理赔以及保险关系转移等手续；</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9、投标人须协助交管局做好交通协管员的日常管理工作，定期提交交通协管员管理工作情况报告，并有专业人员为交通协管员提供劳动人事管理、社会保障、法律法规等方面的政策咨询服务以及有关材料；</w:t>
      </w:r>
    </w:p>
    <w:p w:rsidR="00815F94" w:rsidRPr="00815F94" w:rsidRDefault="00815F94" w:rsidP="00815F94">
      <w:pPr>
        <w:snapToGrid w:val="0"/>
        <w:spacing w:line="360" w:lineRule="auto"/>
        <w:ind w:firstLineChars="200" w:firstLine="480"/>
        <w:jc w:val="left"/>
        <w:rPr>
          <w:rFonts w:ascii="仿宋" w:eastAsia="仿宋" w:hAnsi="仿宋" w:cs="宋体"/>
          <w:sz w:val="24"/>
        </w:rPr>
      </w:pPr>
      <w:r w:rsidRPr="00815F94">
        <w:rPr>
          <w:rFonts w:ascii="仿宋" w:eastAsia="仿宋" w:hAnsi="仿宋" w:cs="宋体" w:hint="eastAsia"/>
          <w:sz w:val="24"/>
        </w:rPr>
        <w:t>10、投标人负责根据自身规章制度对协管员进行岗前培训及规章制度、职业道德等方面的在职培训，并协助交管局做好协管员的业务培训、教育和管理工作，教育交通协管员遵守国家法律、法规和规章，教育协管员遵守交管局的规章制度和保密规定，保守国家秘密、警务秘密等其他涉密信息。</w:t>
      </w:r>
    </w:p>
    <w:bookmarkEnd w:id="1"/>
    <w:bookmarkEnd w:id="2"/>
    <w:p w:rsidR="00DF3452" w:rsidRPr="00815F94" w:rsidRDefault="00642E01" w:rsidP="00815F94"/>
    <w:sectPr w:rsidR="00DF3452" w:rsidRPr="00815F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01" w:rsidRDefault="00642E01" w:rsidP="00F6096D">
      <w:r>
        <w:separator/>
      </w:r>
    </w:p>
  </w:endnote>
  <w:endnote w:type="continuationSeparator" w:id="0">
    <w:p w:rsidR="00642E01" w:rsidRDefault="00642E01" w:rsidP="00F6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01" w:rsidRDefault="00642E01" w:rsidP="00F6096D">
      <w:r>
        <w:separator/>
      </w:r>
    </w:p>
  </w:footnote>
  <w:footnote w:type="continuationSeparator" w:id="0">
    <w:p w:rsidR="00642E01" w:rsidRDefault="00642E01" w:rsidP="00F6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C2"/>
    <w:rsid w:val="00607564"/>
    <w:rsid w:val="00642E01"/>
    <w:rsid w:val="006F1968"/>
    <w:rsid w:val="00815F94"/>
    <w:rsid w:val="0090721E"/>
    <w:rsid w:val="00AA67FD"/>
    <w:rsid w:val="00CC0CC2"/>
    <w:rsid w:val="00EC0832"/>
    <w:rsid w:val="00F6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096D"/>
    <w:rPr>
      <w:sz w:val="18"/>
      <w:szCs w:val="18"/>
    </w:rPr>
  </w:style>
  <w:style w:type="paragraph" w:styleId="a4">
    <w:name w:val="footer"/>
    <w:basedOn w:val="a"/>
    <w:link w:val="Char0"/>
    <w:uiPriority w:val="99"/>
    <w:unhideWhenUsed/>
    <w:rsid w:val="00F6096D"/>
    <w:pPr>
      <w:tabs>
        <w:tab w:val="center" w:pos="4153"/>
        <w:tab w:val="right" w:pos="8306"/>
      </w:tabs>
      <w:snapToGrid w:val="0"/>
      <w:jc w:val="left"/>
    </w:pPr>
    <w:rPr>
      <w:sz w:val="18"/>
      <w:szCs w:val="18"/>
    </w:rPr>
  </w:style>
  <w:style w:type="character" w:customStyle="1" w:styleId="Char0">
    <w:name w:val="页脚 Char"/>
    <w:basedOn w:val="a0"/>
    <w:link w:val="a4"/>
    <w:uiPriority w:val="99"/>
    <w:rsid w:val="00F6096D"/>
    <w:rPr>
      <w:sz w:val="18"/>
      <w:szCs w:val="18"/>
    </w:rPr>
  </w:style>
  <w:style w:type="paragraph" w:customStyle="1" w:styleId="SOW">
    <w:name w:val="SOW正文"/>
    <w:basedOn w:val="a"/>
    <w:qFormat/>
    <w:rsid w:val="00F6096D"/>
    <w:pPr>
      <w:snapToGrid w:val="0"/>
      <w:spacing w:before="120" w:line="400" w:lineRule="exact"/>
      <w:ind w:firstLine="425"/>
    </w:pPr>
    <w:rPr>
      <w:rFonts w:ascii="Times New Roman" w:hAnsi="Times New Roman"/>
      <w:sz w:val="24"/>
      <w:szCs w:val="20"/>
    </w:rPr>
  </w:style>
  <w:style w:type="table" w:customStyle="1" w:styleId="1">
    <w:name w:val="网格型1"/>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网格型2"/>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096D"/>
    <w:rPr>
      <w:sz w:val="18"/>
      <w:szCs w:val="18"/>
    </w:rPr>
  </w:style>
  <w:style w:type="paragraph" w:styleId="a4">
    <w:name w:val="footer"/>
    <w:basedOn w:val="a"/>
    <w:link w:val="Char0"/>
    <w:uiPriority w:val="99"/>
    <w:unhideWhenUsed/>
    <w:rsid w:val="00F6096D"/>
    <w:pPr>
      <w:tabs>
        <w:tab w:val="center" w:pos="4153"/>
        <w:tab w:val="right" w:pos="8306"/>
      </w:tabs>
      <w:snapToGrid w:val="0"/>
      <w:jc w:val="left"/>
    </w:pPr>
    <w:rPr>
      <w:sz w:val="18"/>
      <w:szCs w:val="18"/>
    </w:rPr>
  </w:style>
  <w:style w:type="character" w:customStyle="1" w:styleId="Char0">
    <w:name w:val="页脚 Char"/>
    <w:basedOn w:val="a0"/>
    <w:link w:val="a4"/>
    <w:uiPriority w:val="99"/>
    <w:rsid w:val="00F6096D"/>
    <w:rPr>
      <w:sz w:val="18"/>
      <w:szCs w:val="18"/>
    </w:rPr>
  </w:style>
  <w:style w:type="paragraph" w:customStyle="1" w:styleId="SOW">
    <w:name w:val="SOW正文"/>
    <w:basedOn w:val="a"/>
    <w:qFormat/>
    <w:rsid w:val="00F6096D"/>
    <w:pPr>
      <w:snapToGrid w:val="0"/>
      <w:spacing w:before="120" w:line="400" w:lineRule="exact"/>
      <w:ind w:firstLine="425"/>
    </w:pPr>
    <w:rPr>
      <w:rFonts w:ascii="Times New Roman" w:hAnsi="Times New Roman"/>
      <w:sz w:val="24"/>
      <w:szCs w:val="20"/>
    </w:rPr>
  </w:style>
  <w:style w:type="table" w:customStyle="1" w:styleId="1">
    <w:name w:val="网格型1"/>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网格型2"/>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zhang</cp:lastModifiedBy>
  <cp:revision>4</cp:revision>
  <dcterms:created xsi:type="dcterms:W3CDTF">2025-10-16T02:12:00Z</dcterms:created>
  <dcterms:modified xsi:type="dcterms:W3CDTF">2025-10-23T07:06:00Z</dcterms:modified>
</cp:coreProperties>
</file>