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6F61" w:rsidRPr="00BE39A1" w:rsidRDefault="00836F61" w:rsidP="00836F61">
      <w:pPr>
        <w:snapToGrid w:val="0"/>
        <w:spacing w:line="360" w:lineRule="auto"/>
        <w:jc w:val="center"/>
        <w:outlineLvl w:val="0"/>
        <w:rPr>
          <w:b/>
          <w:sz w:val="36"/>
          <w:szCs w:val="36"/>
        </w:rPr>
      </w:pPr>
      <w:r w:rsidRPr="00BE39A1">
        <w:rPr>
          <w:rFonts w:hint="eastAsia"/>
          <w:b/>
          <w:sz w:val="36"/>
          <w:szCs w:val="36"/>
        </w:rPr>
        <w:t>采购需求</w:t>
      </w:r>
    </w:p>
    <w:p w:rsidR="00836F61" w:rsidRPr="00BE39A1" w:rsidRDefault="00836F61" w:rsidP="00836F61">
      <w:pPr>
        <w:spacing w:line="360" w:lineRule="auto"/>
        <w:rPr>
          <w:rFonts w:ascii="仿宋" w:eastAsia="仿宋" w:hAnsi="仿宋" w:cs="宋体"/>
          <w:b/>
          <w:bCs/>
          <w:sz w:val="24"/>
          <w:lang w:val="zh-TW"/>
        </w:rPr>
      </w:pPr>
      <w:r w:rsidRPr="00BE39A1">
        <w:rPr>
          <w:rFonts w:ascii="仿宋" w:eastAsia="仿宋" w:hAnsi="仿宋" w:cs="宋体" w:hint="eastAsia"/>
          <w:b/>
          <w:bCs/>
          <w:sz w:val="24"/>
          <w:lang w:val="zh-TW" w:eastAsia="zh-TW"/>
        </w:rPr>
        <w:t>一、采购标的需实现的功能或者目标，以及为落实政府采购政策需满足的要求</w:t>
      </w:r>
    </w:p>
    <w:p w:rsidR="00836F61" w:rsidRPr="00BE39A1" w:rsidRDefault="00836F61" w:rsidP="00836F61">
      <w:pPr>
        <w:spacing w:line="360" w:lineRule="auto"/>
        <w:rPr>
          <w:rFonts w:ascii="仿宋" w:eastAsia="仿宋" w:hAnsi="仿宋" w:cs="宋体"/>
          <w:b/>
          <w:bCs/>
          <w:sz w:val="24"/>
          <w:lang w:val="zh-TW"/>
        </w:rPr>
      </w:pPr>
      <w:r w:rsidRPr="00BE39A1">
        <w:rPr>
          <w:rFonts w:ascii="仿宋" w:eastAsia="仿宋" w:hAnsi="仿宋" w:cs="宋体" w:hint="eastAsia"/>
          <w:b/>
          <w:bCs/>
          <w:sz w:val="24"/>
          <w:lang w:val="zh-TW" w:eastAsia="zh-TW"/>
        </w:rPr>
        <w:t>（一）采购标的需实现的功能或者目标</w:t>
      </w:r>
    </w:p>
    <w:p w:rsidR="00836F61" w:rsidRPr="00BE39A1" w:rsidRDefault="00836F61" w:rsidP="00836F61">
      <w:pPr>
        <w:spacing w:line="360" w:lineRule="auto"/>
        <w:ind w:firstLineChars="200" w:firstLine="480"/>
        <w:rPr>
          <w:rFonts w:ascii="仿宋" w:eastAsia="仿宋" w:hAnsi="仿宋"/>
          <w:sz w:val="24"/>
        </w:rPr>
      </w:pPr>
      <w:r w:rsidRPr="00BE39A1">
        <w:rPr>
          <w:rFonts w:ascii="仿宋" w:eastAsia="仿宋" w:hAnsi="仿宋" w:hint="eastAsia"/>
          <w:sz w:val="24"/>
        </w:rPr>
        <w:t>本次招标采购是为首都医科大学附属北京天坛医院配置医疗设备，投标人应根据招标文件所提出的设备技术规格和服务要求，综合考虑设备的适用性，选择需要最佳性能价格比的设备前来投标。投标人应以技术先进的设备、优良的服务和优惠的价格，充分显示自己的竞争实力。</w:t>
      </w:r>
    </w:p>
    <w:p w:rsidR="00836F61" w:rsidRPr="00BE39A1" w:rsidRDefault="00836F61" w:rsidP="00836F61">
      <w:pPr>
        <w:spacing w:line="360" w:lineRule="auto"/>
        <w:rPr>
          <w:rFonts w:ascii="仿宋" w:eastAsia="仿宋" w:hAnsi="仿宋" w:cs="宋体"/>
          <w:b/>
          <w:bCs/>
          <w:sz w:val="24"/>
          <w:lang w:val="zh-TW" w:eastAsia="zh-TW"/>
        </w:rPr>
      </w:pPr>
      <w:r w:rsidRPr="00BE39A1">
        <w:rPr>
          <w:rFonts w:ascii="仿宋" w:eastAsia="仿宋" w:hAnsi="仿宋" w:cs="宋体" w:hint="eastAsia"/>
          <w:b/>
          <w:bCs/>
          <w:sz w:val="24"/>
          <w:lang w:val="zh-TW" w:eastAsia="zh-TW"/>
        </w:rPr>
        <w:t>（二）为落实政府采购政策需满足的要求</w:t>
      </w:r>
    </w:p>
    <w:p w:rsidR="00836F61" w:rsidRPr="00BE39A1" w:rsidRDefault="00836F61" w:rsidP="00836F61">
      <w:pPr>
        <w:spacing w:line="360" w:lineRule="auto"/>
        <w:rPr>
          <w:rFonts w:ascii="仿宋" w:eastAsia="仿宋" w:hAnsi="仿宋" w:cs="宋体"/>
          <w:sz w:val="24"/>
        </w:rPr>
      </w:pPr>
      <w:r w:rsidRPr="00BE39A1">
        <w:rPr>
          <w:rFonts w:ascii="仿宋" w:eastAsia="仿宋" w:hAnsi="仿宋" w:cs="宋体" w:hint="eastAsia"/>
          <w:sz w:val="24"/>
        </w:rPr>
        <w:t>1.</w:t>
      </w:r>
      <w:r w:rsidRPr="00BE39A1">
        <w:rPr>
          <w:rFonts w:ascii="仿宋" w:eastAsia="仿宋" w:hAnsi="仿宋"/>
          <w:sz w:val="24"/>
        </w:rPr>
        <w:t>促进中小企业发展政策：</w:t>
      </w:r>
      <w:r w:rsidRPr="00BE39A1">
        <w:rPr>
          <w:rFonts w:ascii="仿宋" w:eastAsia="仿宋" w:hAnsi="仿宋" w:hint="eastAsia"/>
          <w:sz w:val="24"/>
        </w:rPr>
        <w:t>根据《政府采购促进中小企业发展管理办法》规定，本项目采购货物为中型或小型或微型企业制造的，投标人应出具招标文件要求的《中小企业声明函》给予证明，否则评标时不予认可。投标人应对提交的中小企业声明函的真实性负责，提交的中小企业</w:t>
      </w:r>
      <w:proofErr w:type="gramStart"/>
      <w:r w:rsidRPr="00BE39A1">
        <w:rPr>
          <w:rFonts w:ascii="仿宋" w:eastAsia="仿宋" w:hAnsi="仿宋" w:hint="eastAsia"/>
          <w:sz w:val="24"/>
        </w:rPr>
        <w:t>声明函不真实</w:t>
      </w:r>
      <w:proofErr w:type="gramEnd"/>
      <w:r w:rsidRPr="00BE39A1">
        <w:rPr>
          <w:rFonts w:ascii="仿宋" w:eastAsia="仿宋" w:hAnsi="仿宋" w:hint="eastAsia"/>
          <w:sz w:val="24"/>
        </w:rPr>
        <w:t>的，应承担相应的法律责任。（注：依据《政府采购促进中小企业发展管理办法》规定享受扶持政策获得政府采购合同的小</w:t>
      </w:r>
      <w:proofErr w:type="gramStart"/>
      <w:r w:rsidRPr="00BE39A1">
        <w:rPr>
          <w:rFonts w:ascii="仿宋" w:eastAsia="仿宋" w:hAnsi="仿宋" w:hint="eastAsia"/>
          <w:sz w:val="24"/>
        </w:rPr>
        <w:t>微企业</w:t>
      </w:r>
      <w:proofErr w:type="gramEnd"/>
      <w:r w:rsidRPr="00BE39A1">
        <w:rPr>
          <w:rFonts w:ascii="仿宋" w:eastAsia="仿宋" w:hAnsi="仿宋" w:hint="eastAsia"/>
          <w:sz w:val="24"/>
        </w:rPr>
        <w:t>不得将合同分包给大中型企业，中型企业不得将合同分包给大型企业。）</w:t>
      </w:r>
    </w:p>
    <w:p w:rsidR="00836F61" w:rsidRPr="00BE39A1" w:rsidRDefault="00836F61" w:rsidP="00836F61">
      <w:pPr>
        <w:spacing w:line="360" w:lineRule="auto"/>
        <w:rPr>
          <w:rFonts w:ascii="仿宋" w:eastAsia="仿宋" w:hAnsi="仿宋" w:cs="宋体"/>
          <w:sz w:val="24"/>
        </w:rPr>
      </w:pPr>
      <w:r w:rsidRPr="00BE39A1">
        <w:rPr>
          <w:rFonts w:ascii="仿宋" w:eastAsia="仿宋" w:hAnsi="仿宋" w:cs="宋体" w:hint="eastAsia"/>
          <w:sz w:val="24"/>
        </w:rPr>
        <w:t>2.监狱企业扶持政策：投标人如为监狱企业将视同为小型或微型企业，应提供由省级以上监狱管理局、戒毒管理局（含新疆生产建设兵团）出具的属于监狱企业的证明文件。投标人应对提交的属于监狱企业的证明文件的真实性负责，提交的监狱企业的证明文件不真实的，应承担相应的法律责任。</w:t>
      </w:r>
    </w:p>
    <w:p w:rsidR="00836F61" w:rsidRPr="00BE39A1" w:rsidRDefault="00836F61" w:rsidP="00836F61">
      <w:pPr>
        <w:spacing w:line="360" w:lineRule="auto"/>
        <w:rPr>
          <w:rFonts w:ascii="仿宋" w:eastAsia="仿宋" w:hAnsi="仿宋" w:cs="宋体"/>
          <w:sz w:val="24"/>
        </w:rPr>
      </w:pPr>
      <w:r w:rsidRPr="00BE39A1">
        <w:rPr>
          <w:rFonts w:ascii="仿宋" w:eastAsia="仿宋" w:hAnsi="仿宋" w:cs="宋体" w:hint="eastAsia"/>
          <w:sz w:val="24"/>
        </w:rPr>
        <w:t>3.促进残疾人就业政府采购政策：根据《三部门联合发布关于促进残疾人就业政府采购政策的通知》（财库〔</w:t>
      </w:r>
      <w:r w:rsidRPr="00BE39A1">
        <w:rPr>
          <w:rFonts w:ascii="仿宋" w:eastAsia="仿宋" w:hAnsi="仿宋" w:cs="宋体"/>
          <w:sz w:val="24"/>
        </w:rPr>
        <w:t>2017〕141号）规定，符合条件的残疾人福利性单位在参加本项目政府采购活动时，投标人应出具招标文件要求的《残疾人福利性单位声明函》，并对声明的真实性承担法律责任。中标、成交供应商为残疾人福利性单位的，采购代理机构将随中标结果同时公告其《残疾人福利性单位声明函》，接受社会监督。残疾人福利性单位视同小型、微型企业。不重复享受政策。</w:t>
      </w:r>
    </w:p>
    <w:p w:rsidR="00836F61" w:rsidRPr="00BE39A1" w:rsidRDefault="00836F61" w:rsidP="00836F61">
      <w:pPr>
        <w:spacing w:line="360" w:lineRule="auto"/>
        <w:rPr>
          <w:rFonts w:ascii="仿宋" w:eastAsia="仿宋" w:hAnsi="仿宋" w:cs="宋体"/>
          <w:sz w:val="24"/>
        </w:rPr>
      </w:pPr>
      <w:r w:rsidRPr="00BE39A1">
        <w:rPr>
          <w:rFonts w:ascii="仿宋" w:eastAsia="仿宋" w:hAnsi="仿宋" w:cs="宋体" w:hint="eastAsia"/>
          <w:sz w:val="24"/>
        </w:rPr>
        <w:t>4.鼓励节能政策：投标人的投标产品属于财政部、发展改革委公布的“节能产品政府采购品目清单”范围的，投标人需提供国家确定的认证机构出具的、处于有效期之内的节能产品认证证书。国家确定的认证机构和节能产品获证产品信息可从市场监管总局组建的节能产品、环境标志产品认证结果信息发布平台或中国政</w:t>
      </w:r>
      <w:r w:rsidRPr="00BE39A1">
        <w:rPr>
          <w:rFonts w:ascii="仿宋" w:eastAsia="仿宋" w:hAnsi="仿宋" w:cs="宋体" w:hint="eastAsia"/>
          <w:sz w:val="24"/>
        </w:rPr>
        <w:lastRenderedPageBreak/>
        <w:t>府采购网（</w:t>
      </w:r>
      <w:r w:rsidRPr="00BE39A1">
        <w:rPr>
          <w:rFonts w:ascii="仿宋" w:eastAsia="仿宋" w:hAnsi="仿宋" w:cs="宋体"/>
          <w:sz w:val="24"/>
        </w:rPr>
        <w:t>www.ccgp.gov.cn）建立的认证结果信息发布平台链接中查询下载。</w:t>
      </w:r>
    </w:p>
    <w:p w:rsidR="00836F61" w:rsidRPr="00BE39A1" w:rsidRDefault="00836F61" w:rsidP="00836F61">
      <w:pPr>
        <w:spacing w:line="360" w:lineRule="auto"/>
        <w:rPr>
          <w:rFonts w:ascii="仿宋" w:eastAsia="仿宋" w:hAnsi="仿宋" w:cs="宋体"/>
          <w:sz w:val="24"/>
        </w:rPr>
      </w:pPr>
      <w:r w:rsidRPr="00BE39A1">
        <w:rPr>
          <w:rFonts w:ascii="仿宋" w:eastAsia="仿宋" w:hAnsi="仿宋" w:cs="宋体" w:hint="eastAsia"/>
          <w:sz w:val="24"/>
        </w:rPr>
        <w:t>5.鼓励环保政策：投标人的投标产品属于财政部、生态环境部公布的“环境标志产品政府采购品目清单”范围的，投标人需提供国家确定的认证机构出具的、处于有效期之内的环境标志产品认证证书。国家确定的认证机构和环境标志产品获证产品信息可从市场监管总局组建的节能产品、环境标志产品认证结果信息发布平台或中国政府采购网（</w:t>
      </w:r>
      <w:r w:rsidRPr="00BE39A1">
        <w:rPr>
          <w:rFonts w:ascii="仿宋" w:eastAsia="仿宋" w:hAnsi="仿宋" w:cs="宋体"/>
          <w:sz w:val="24"/>
        </w:rPr>
        <w:t>www.ccgp.gov.cn）建立的认证结果信息发布平台链接中查询下载。</w:t>
      </w:r>
    </w:p>
    <w:p w:rsidR="00836F61" w:rsidRPr="00BE39A1" w:rsidRDefault="00836F61" w:rsidP="00836F61">
      <w:pPr>
        <w:spacing w:line="360" w:lineRule="auto"/>
        <w:rPr>
          <w:rFonts w:ascii="仿宋" w:eastAsia="仿宋" w:hAnsi="仿宋" w:cs="宋体"/>
          <w:b/>
          <w:bCs/>
          <w:sz w:val="24"/>
          <w:lang w:val="zh-TW"/>
        </w:rPr>
      </w:pPr>
      <w:r w:rsidRPr="00BE39A1">
        <w:rPr>
          <w:rFonts w:ascii="仿宋" w:eastAsia="仿宋" w:hAnsi="仿宋" w:cs="宋体" w:hint="eastAsia"/>
          <w:b/>
          <w:bCs/>
          <w:sz w:val="24"/>
          <w:lang w:val="zh-TW" w:eastAsia="zh-TW"/>
        </w:rPr>
        <w:t>二、采购标的需执行的国家相关标准、行业标准、地方标准或者其他标准、规范：</w:t>
      </w:r>
    </w:p>
    <w:p w:rsidR="00836F61" w:rsidRPr="00BE39A1" w:rsidRDefault="00836F61" w:rsidP="00836F61">
      <w:pPr>
        <w:spacing w:line="360" w:lineRule="auto"/>
        <w:rPr>
          <w:rFonts w:ascii="仿宋" w:eastAsia="仿宋" w:hAnsi="仿宋"/>
          <w:b/>
          <w:kern w:val="0"/>
          <w:sz w:val="24"/>
          <w:u w:val="single"/>
        </w:rPr>
      </w:pPr>
      <w:r w:rsidRPr="00BE39A1">
        <w:rPr>
          <w:rFonts w:ascii="仿宋" w:eastAsia="仿宋" w:hAnsi="仿宋" w:hint="eastAsia"/>
          <w:b/>
          <w:kern w:val="0"/>
          <w:sz w:val="24"/>
        </w:rPr>
        <w:t>★1.针对本项目第5包经颅磁刺激、第6包肌肉功能电刺激器(</w:t>
      </w:r>
      <w:proofErr w:type="gramStart"/>
      <w:r w:rsidRPr="00BE39A1">
        <w:rPr>
          <w:rFonts w:ascii="仿宋" w:eastAsia="仿宋" w:hAnsi="仿宋" w:hint="eastAsia"/>
          <w:b/>
          <w:kern w:val="0"/>
          <w:sz w:val="24"/>
        </w:rPr>
        <w:t>脑机接口</w:t>
      </w:r>
      <w:proofErr w:type="gramEnd"/>
      <w:r w:rsidRPr="00BE39A1">
        <w:rPr>
          <w:rFonts w:ascii="仿宋" w:eastAsia="仿宋" w:hAnsi="仿宋" w:hint="eastAsia"/>
          <w:b/>
          <w:kern w:val="0"/>
          <w:sz w:val="24"/>
        </w:rPr>
        <w:t>功能电刺激训练系统)，投标产品应</w:t>
      </w:r>
      <w:bookmarkStart w:id="0" w:name="OLE_LINK91"/>
      <w:r w:rsidRPr="00BE39A1">
        <w:rPr>
          <w:rFonts w:ascii="仿宋" w:eastAsia="仿宋" w:hAnsi="仿宋" w:hint="eastAsia"/>
          <w:b/>
          <w:kern w:val="0"/>
          <w:sz w:val="24"/>
        </w:rPr>
        <w:t>按原国家食品药品监督管理总局颁发的《医疗器械注册管理办法》，办理医疗器械注册证或者办理备案，投标人须提供医疗器械注册证复印件或备案凭证。</w:t>
      </w:r>
    </w:p>
    <w:bookmarkEnd w:id="0"/>
    <w:p w:rsidR="00836F61" w:rsidRPr="00BE39A1" w:rsidRDefault="00836F61" w:rsidP="00836F61">
      <w:pPr>
        <w:spacing w:line="360" w:lineRule="auto"/>
        <w:rPr>
          <w:rFonts w:ascii="仿宋" w:eastAsia="仿宋" w:hAnsi="仿宋"/>
          <w:b/>
          <w:kern w:val="0"/>
          <w:sz w:val="24"/>
          <w:u w:val="single"/>
        </w:rPr>
      </w:pPr>
      <w:r w:rsidRPr="00BE39A1">
        <w:rPr>
          <w:rFonts w:ascii="仿宋" w:eastAsia="仿宋" w:hAnsi="仿宋" w:hint="eastAsia"/>
          <w:b/>
          <w:kern w:val="0"/>
          <w:sz w:val="24"/>
        </w:rPr>
        <w:t>★2.针对本项目第5包经颅磁刺激、第6包肌肉功能电刺激器(</w:t>
      </w:r>
      <w:proofErr w:type="gramStart"/>
      <w:r w:rsidRPr="00BE39A1">
        <w:rPr>
          <w:rFonts w:ascii="仿宋" w:eastAsia="仿宋" w:hAnsi="仿宋" w:hint="eastAsia"/>
          <w:b/>
          <w:kern w:val="0"/>
          <w:sz w:val="24"/>
        </w:rPr>
        <w:t>脑机接口</w:t>
      </w:r>
      <w:proofErr w:type="gramEnd"/>
      <w:r w:rsidRPr="00BE39A1">
        <w:rPr>
          <w:rFonts w:ascii="仿宋" w:eastAsia="仿宋" w:hAnsi="仿宋" w:hint="eastAsia"/>
          <w:b/>
          <w:kern w:val="0"/>
          <w:sz w:val="24"/>
        </w:rPr>
        <w:t>功能电刺激训练系统)的制造商应按原国家食品药品监督管理总局颁发的《医疗器械生产监督管理办法》，办理医疗器械生产许可证或者办理备案，投标人须提供医疗器械生产许可证复印件或备案凭证。</w:t>
      </w:r>
    </w:p>
    <w:p w:rsidR="00836F61" w:rsidRPr="00BE39A1" w:rsidRDefault="00836F61" w:rsidP="00836F61">
      <w:pPr>
        <w:spacing w:line="360" w:lineRule="auto"/>
        <w:rPr>
          <w:rFonts w:ascii="仿宋" w:eastAsia="仿宋" w:hAnsi="仿宋"/>
          <w:b/>
          <w:kern w:val="0"/>
          <w:sz w:val="24"/>
        </w:rPr>
      </w:pPr>
      <w:r w:rsidRPr="00BE39A1">
        <w:rPr>
          <w:rFonts w:ascii="仿宋" w:eastAsia="仿宋" w:hAnsi="仿宋" w:hint="eastAsia"/>
          <w:b/>
          <w:kern w:val="0"/>
          <w:sz w:val="24"/>
        </w:rPr>
        <w:t>★3.投标产品属于辐射或射线类的设备或材料的，需提供投标人的辐射安全许可证复印件（不适用的情况除外）。投标产品属于压力容器的，投标人需要根据国家特种设备制造相关管理规定，提供投标产品制造商的特种设备制造许可证（压力容器）。</w:t>
      </w:r>
    </w:p>
    <w:p w:rsidR="00836F61" w:rsidRPr="00BE39A1" w:rsidRDefault="00836F61" w:rsidP="00836F61">
      <w:pPr>
        <w:spacing w:line="360" w:lineRule="auto"/>
        <w:rPr>
          <w:rFonts w:ascii="仿宋" w:eastAsia="仿宋" w:hAnsi="仿宋"/>
          <w:b/>
          <w:kern w:val="0"/>
          <w:sz w:val="24"/>
        </w:rPr>
      </w:pPr>
      <w:r w:rsidRPr="00BE39A1">
        <w:rPr>
          <w:rFonts w:ascii="仿宋" w:eastAsia="仿宋" w:hAnsi="仿宋" w:hint="eastAsia"/>
          <w:b/>
          <w:kern w:val="0"/>
          <w:sz w:val="24"/>
        </w:rPr>
        <w:t>★4.投标产品及制造商应符合国家有关部门规定的相应技术、计量、节能、安全和环保法规及标准，如国家有关部门对投标产品或其制造商有强制性规定或要求的，投标产品或其制造商必须符合相应规定或要求，投标人须提供相关证明文件的复印件。</w:t>
      </w:r>
    </w:p>
    <w:p w:rsidR="00836F61" w:rsidRPr="00BE39A1" w:rsidRDefault="00836F61" w:rsidP="00836F61">
      <w:pPr>
        <w:spacing w:line="360" w:lineRule="auto"/>
        <w:rPr>
          <w:rFonts w:ascii="仿宋" w:eastAsia="仿宋" w:hAnsi="仿宋" w:cs="宋体"/>
          <w:bCs/>
          <w:sz w:val="24"/>
          <w:lang w:val="zh-TW"/>
        </w:rPr>
      </w:pPr>
      <w:r w:rsidRPr="00BE39A1">
        <w:rPr>
          <w:rFonts w:ascii="仿宋" w:eastAsia="仿宋" w:hAnsi="仿宋" w:hint="eastAsia"/>
          <w:kern w:val="0"/>
          <w:sz w:val="24"/>
        </w:rPr>
        <w:t>5．投标产品的包装应符合《财政部等三部门联合印发商品包装和快递包装政府采购需求标准（试行）》（财办库〔2020〕123号）的规定。</w:t>
      </w:r>
    </w:p>
    <w:p w:rsidR="00836F61" w:rsidRPr="00BE39A1" w:rsidRDefault="00836F61" w:rsidP="00836F61">
      <w:pPr>
        <w:spacing w:line="360" w:lineRule="auto"/>
        <w:rPr>
          <w:rFonts w:ascii="仿宋" w:eastAsia="仿宋" w:hAnsi="仿宋" w:cs="宋体"/>
          <w:sz w:val="24"/>
          <w:lang w:val="zh-TW" w:eastAsia="zh-TW"/>
        </w:rPr>
      </w:pPr>
      <w:r w:rsidRPr="00BE39A1">
        <w:rPr>
          <w:rFonts w:ascii="仿宋" w:eastAsia="仿宋" w:hAnsi="仿宋" w:cs="宋体" w:hint="eastAsia"/>
          <w:b/>
          <w:bCs/>
          <w:sz w:val="24"/>
          <w:lang w:val="zh-TW" w:eastAsia="zh-TW"/>
        </w:rPr>
        <w:t>三、采购标的的数量、采购项目交付或者实施的时间和地点：</w:t>
      </w:r>
    </w:p>
    <w:p w:rsidR="00836F61" w:rsidRPr="00BE39A1" w:rsidRDefault="00836F61" w:rsidP="00836F61">
      <w:pPr>
        <w:spacing w:line="360" w:lineRule="auto"/>
        <w:rPr>
          <w:rFonts w:ascii="仿宋" w:eastAsia="仿宋" w:hAnsi="仿宋" w:cs="宋体"/>
          <w:sz w:val="24"/>
          <w:lang w:val="zh-TW"/>
        </w:rPr>
      </w:pPr>
      <w:r w:rsidRPr="00BE39A1">
        <w:rPr>
          <w:rFonts w:ascii="仿宋" w:eastAsia="仿宋" w:hAnsi="仿宋" w:cs="宋体" w:hint="eastAsia"/>
          <w:b/>
          <w:bCs/>
          <w:sz w:val="24"/>
          <w:lang w:val="zh-TW" w:eastAsia="zh-TW"/>
        </w:rPr>
        <w:t>（一）采购标的的数量：</w:t>
      </w: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102"/>
        <w:gridCol w:w="1274"/>
        <w:gridCol w:w="2410"/>
        <w:gridCol w:w="1538"/>
        <w:gridCol w:w="2199"/>
      </w:tblGrid>
      <w:tr w:rsidR="00836F61" w:rsidRPr="00BE39A1" w:rsidTr="00446B68">
        <w:trPr>
          <w:trHeight w:val="52"/>
        </w:trPr>
        <w:tc>
          <w:tcPr>
            <w:tcW w:w="1102" w:type="dxa"/>
            <w:shd w:val="clear" w:color="auto" w:fill="auto"/>
            <w:vAlign w:val="center"/>
          </w:tcPr>
          <w:p w:rsidR="00836F61" w:rsidRPr="00BE39A1" w:rsidRDefault="00836F61" w:rsidP="00446B68">
            <w:pPr>
              <w:widowControl/>
              <w:spacing w:line="360" w:lineRule="auto"/>
              <w:jc w:val="center"/>
              <w:rPr>
                <w:rFonts w:ascii="仿宋" w:eastAsia="仿宋" w:hAnsi="仿宋"/>
                <w:b/>
                <w:sz w:val="24"/>
              </w:rPr>
            </w:pPr>
            <w:proofErr w:type="gramStart"/>
            <w:r w:rsidRPr="00BE39A1">
              <w:rPr>
                <w:rFonts w:ascii="仿宋" w:eastAsia="仿宋" w:hAnsi="仿宋" w:hint="eastAsia"/>
                <w:b/>
                <w:sz w:val="24"/>
              </w:rPr>
              <w:lastRenderedPageBreak/>
              <w:t>包号</w:t>
            </w:r>
            <w:proofErr w:type="gramEnd"/>
          </w:p>
        </w:tc>
        <w:tc>
          <w:tcPr>
            <w:tcW w:w="1274" w:type="dxa"/>
            <w:shd w:val="clear" w:color="auto" w:fill="auto"/>
            <w:vAlign w:val="center"/>
          </w:tcPr>
          <w:p w:rsidR="00836F61" w:rsidRPr="00BE39A1" w:rsidRDefault="00836F61" w:rsidP="00446B68">
            <w:pPr>
              <w:widowControl/>
              <w:spacing w:line="360" w:lineRule="auto"/>
              <w:jc w:val="center"/>
              <w:rPr>
                <w:rFonts w:ascii="仿宋" w:eastAsia="仿宋" w:hAnsi="仿宋"/>
                <w:b/>
                <w:sz w:val="24"/>
              </w:rPr>
            </w:pPr>
            <w:r w:rsidRPr="00BE39A1">
              <w:rPr>
                <w:rFonts w:ascii="仿宋" w:eastAsia="仿宋" w:hAnsi="仿宋" w:hint="eastAsia"/>
                <w:b/>
                <w:sz w:val="24"/>
              </w:rPr>
              <w:t>品目号</w:t>
            </w:r>
          </w:p>
        </w:tc>
        <w:tc>
          <w:tcPr>
            <w:tcW w:w="2410" w:type="dxa"/>
            <w:shd w:val="clear" w:color="000000" w:fill="FFFFFF"/>
            <w:vAlign w:val="center"/>
          </w:tcPr>
          <w:p w:rsidR="00836F61" w:rsidRPr="00BE39A1" w:rsidRDefault="00836F61" w:rsidP="00446B68">
            <w:pPr>
              <w:widowControl/>
              <w:spacing w:line="360" w:lineRule="auto"/>
              <w:jc w:val="center"/>
              <w:rPr>
                <w:rFonts w:ascii="仿宋" w:eastAsia="仿宋" w:hAnsi="仿宋"/>
                <w:b/>
                <w:sz w:val="24"/>
              </w:rPr>
            </w:pPr>
            <w:r w:rsidRPr="00BE39A1">
              <w:rPr>
                <w:rFonts w:ascii="仿宋" w:eastAsia="仿宋" w:hAnsi="仿宋" w:hint="eastAsia"/>
                <w:b/>
                <w:sz w:val="24"/>
              </w:rPr>
              <w:t>标的名称</w:t>
            </w:r>
          </w:p>
        </w:tc>
        <w:tc>
          <w:tcPr>
            <w:tcW w:w="1538" w:type="dxa"/>
            <w:shd w:val="clear" w:color="000000" w:fill="FFFFFF"/>
            <w:vAlign w:val="center"/>
          </w:tcPr>
          <w:p w:rsidR="00836F61" w:rsidRPr="00BE39A1" w:rsidRDefault="00836F61" w:rsidP="00446B68">
            <w:pPr>
              <w:widowControl/>
              <w:spacing w:line="360" w:lineRule="auto"/>
              <w:jc w:val="center"/>
              <w:rPr>
                <w:rFonts w:ascii="仿宋" w:eastAsia="仿宋" w:hAnsi="仿宋"/>
                <w:b/>
                <w:sz w:val="24"/>
              </w:rPr>
            </w:pPr>
            <w:r w:rsidRPr="00BE39A1">
              <w:rPr>
                <w:rFonts w:ascii="仿宋" w:eastAsia="仿宋" w:hAnsi="仿宋"/>
                <w:b/>
                <w:sz w:val="24"/>
              </w:rPr>
              <w:t>数量</w:t>
            </w:r>
          </w:p>
          <w:p w:rsidR="00836F61" w:rsidRPr="00BE39A1" w:rsidRDefault="00836F61" w:rsidP="00446B68">
            <w:pPr>
              <w:widowControl/>
              <w:spacing w:line="360" w:lineRule="auto"/>
              <w:jc w:val="center"/>
              <w:rPr>
                <w:rFonts w:ascii="仿宋" w:eastAsia="仿宋" w:hAnsi="仿宋"/>
                <w:b/>
                <w:sz w:val="24"/>
              </w:rPr>
            </w:pPr>
            <w:r w:rsidRPr="00BE39A1">
              <w:rPr>
                <w:rFonts w:ascii="仿宋" w:eastAsia="仿宋" w:hAnsi="仿宋"/>
                <w:b/>
                <w:sz w:val="24"/>
              </w:rPr>
              <w:t>（台</w:t>
            </w:r>
            <w:r w:rsidRPr="00BE39A1">
              <w:rPr>
                <w:rFonts w:ascii="仿宋" w:eastAsia="仿宋" w:hAnsi="仿宋" w:hint="eastAsia"/>
                <w:b/>
                <w:sz w:val="24"/>
              </w:rPr>
              <w:t>/套</w:t>
            </w:r>
            <w:r w:rsidRPr="00BE39A1">
              <w:rPr>
                <w:rFonts w:ascii="仿宋" w:eastAsia="仿宋" w:hAnsi="仿宋"/>
                <w:b/>
                <w:sz w:val="24"/>
              </w:rPr>
              <w:t>）</w:t>
            </w:r>
          </w:p>
        </w:tc>
        <w:tc>
          <w:tcPr>
            <w:tcW w:w="2199" w:type="dxa"/>
            <w:shd w:val="clear" w:color="000000" w:fill="FFFFFF"/>
            <w:vAlign w:val="center"/>
          </w:tcPr>
          <w:p w:rsidR="00836F61" w:rsidRPr="00BE39A1" w:rsidRDefault="00836F61" w:rsidP="00446B68">
            <w:pPr>
              <w:widowControl/>
              <w:spacing w:line="360" w:lineRule="auto"/>
              <w:jc w:val="center"/>
              <w:rPr>
                <w:rFonts w:ascii="仿宋" w:eastAsia="仿宋" w:hAnsi="仿宋"/>
                <w:b/>
                <w:sz w:val="24"/>
              </w:rPr>
            </w:pPr>
            <w:r w:rsidRPr="00BE39A1">
              <w:rPr>
                <w:rFonts w:ascii="仿宋" w:eastAsia="仿宋" w:hAnsi="仿宋" w:hint="eastAsia"/>
                <w:b/>
                <w:sz w:val="24"/>
              </w:rPr>
              <w:t>是否接受进口产品</w:t>
            </w:r>
          </w:p>
        </w:tc>
      </w:tr>
      <w:tr w:rsidR="00836F61" w:rsidRPr="00BE39A1" w:rsidTr="00446B68">
        <w:trPr>
          <w:trHeight w:val="603"/>
        </w:trPr>
        <w:tc>
          <w:tcPr>
            <w:tcW w:w="1102" w:type="dxa"/>
            <w:shd w:val="clear" w:color="auto" w:fill="auto"/>
            <w:vAlign w:val="center"/>
          </w:tcPr>
          <w:p w:rsidR="00836F61" w:rsidRPr="00BE39A1" w:rsidRDefault="00836F61" w:rsidP="00446B68">
            <w:pPr>
              <w:widowControl/>
              <w:jc w:val="center"/>
              <w:rPr>
                <w:rFonts w:ascii="仿宋" w:eastAsia="仿宋" w:hAnsi="仿宋" w:cs="宋体"/>
                <w:kern w:val="0"/>
                <w:sz w:val="24"/>
              </w:rPr>
            </w:pPr>
            <w:r w:rsidRPr="00BE39A1">
              <w:rPr>
                <w:rFonts w:ascii="仿宋" w:eastAsia="仿宋" w:hAnsi="仿宋" w:cs="宋体" w:hint="eastAsia"/>
                <w:kern w:val="0"/>
                <w:sz w:val="24"/>
              </w:rPr>
              <w:t>1</w:t>
            </w:r>
          </w:p>
        </w:tc>
        <w:tc>
          <w:tcPr>
            <w:tcW w:w="1274" w:type="dxa"/>
            <w:shd w:val="clear" w:color="auto" w:fill="auto"/>
            <w:vAlign w:val="center"/>
          </w:tcPr>
          <w:p w:rsidR="00836F61" w:rsidRPr="00BE39A1" w:rsidRDefault="00836F61" w:rsidP="00446B68">
            <w:pPr>
              <w:widowControl/>
              <w:jc w:val="center"/>
              <w:rPr>
                <w:rFonts w:ascii="仿宋" w:eastAsia="仿宋" w:hAnsi="仿宋" w:cs="宋体"/>
                <w:kern w:val="0"/>
                <w:sz w:val="24"/>
              </w:rPr>
            </w:pPr>
            <w:r w:rsidRPr="00BE39A1">
              <w:rPr>
                <w:rFonts w:ascii="仿宋" w:eastAsia="仿宋" w:hAnsi="仿宋" w:cs="宋体" w:hint="eastAsia"/>
                <w:kern w:val="0"/>
                <w:sz w:val="24"/>
              </w:rPr>
              <w:t>1-1</w:t>
            </w:r>
          </w:p>
        </w:tc>
        <w:tc>
          <w:tcPr>
            <w:tcW w:w="2410" w:type="dxa"/>
            <w:shd w:val="clear" w:color="000000" w:fill="FFFFFF"/>
            <w:vAlign w:val="center"/>
          </w:tcPr>
          <w:p w:rsidR="00836F61" w:rsidRPr="00BE39A1" w:rsidRDefault="00836F61" w:rsidP="00446B68">
            <w:pPr>
              <w:widowControl/>
              <w:jc w:val="center"/>
              <w:rPr>
                <w:rFonts w:ascii="仿宋" w:eastAsia="仿宋" w:hAnsi="仿宋" w:cs="宋体"/>
                <w:kern w:val="0"/>
                <w:sz w:val="24"/>
              </w:rPr>
            </w:pPr>
            <w:r w:rsidRPr="00BE39A1">
              <w:rPr>
                <w:rFonts w:ascii="仿宋" w:eastAsia="仿宋" w:hAnsi="仿宋" w:cs="宋体" w:hint="eastAsia"/>
                <w:kern w:val="0"/>
                <w:sz w:val="24"/>
              </w:rPr>
              <w:t>数字化脑电采集设备</w:t>
            </w:r>
          </w:p>
        </w:tc>
        <w:tc>
          <w:tcPr>
            <w:tcW w:w="1538" w:type="dxa"/>
            <w:shd w:val="clear" w:color="000000" w:fill="FFFFFF"/>
            <w:vAlign w:val="center"/>
          </w:tcPr>
          <w:p w:rsidR="00836F61" w:rsidRPr="00BE39A1" w:rsidRDefault="00836F61" w:rsidP="00446B68">
            <w:pPr>
              <w:widowControl/>
              <w:jc w:val="center"/>
              <w:rPr>
                <w:rFonts w:ascii="仿宋" w:eastAsia="仿宋" w:hAnsi="仿宋" w:cs="宋体"/>
                <w:kern w:val="0"/>
                <w:sz w:val="24"/>
              </w:rPr>
            </w:pPr>
            <w:r w:rsidRPr="00BE39A1">
              <w:rPr>
                <w:rFonts w:ascii="仿宋" w:eastAsia="仿宋" w:hAnsi="仿宋" w:cs="宋体"/>
                <w:kern w:val="0"/>
                <w:sz w:val="24"/>
              </w:rPr>
              <w:t>2</w:t>
            </w:r>
          </w:p>
        </w:tc>
        <w:tc>
          <w:tcPr>
            <w:tcW w:w="2199" w:type="dxa"/>
            <w:shd w:val="clear" w:color="000000" w:fill="FFFFFF"/>
            <w:vAlign w:val="center"/>
          </w:tcPr>
          <w:p w:rsidR="00836F61" w:rsidRPr="00BE39A1" w:rsidRDefault="00836F61" w:rsidP="00446B68">
            <w:pPr>
              <w:jc w:val="center"/>
              <w:rPr>
                <w:rFonts w:ascii="仿宋" w:eastAsia="仿宋" w:hAnsi="仿宋" w:cs="宋体"/>
                <w:kern w:val="0"/>
                <w:sz w:val="24"/>
              </w:rPr>
            </w:pPr>
            <w:bookmarkStart w:id="1" w:name="OLE_LINK50"/>
            <w:r w:rsidRPr="00BE39A1">
              <w:rPr>
                <w:rFonts w:ascii="仿宋" w:eastAsia="仿宋" w:hAnsi="仿宋" w:cs="宋体"/>
                <w:kern w:val="0"/>
                <w:sz w:val="24"/>
              </w:rPr>
              <w:t>否</w:t>
            </w:r>
            <w:bookmarkEnd w:id="1"/>
          </w:p>
        </w:tc>
      </w:tr>
      <w:tr w:rsidR="00836F61" w:rsidRPr="00BE39A1" w:rsidTr="00446B68">
        <w:trPr>
          <w:trHeight w:val="603"/>
        </w:trPr>
        <w:tc>
          <w:tcPr>
            <w:tcW w:w="1102" w:type="dxa"/>
            <w:shd w:val="clear" w:color="auto" w:fill="auto"/>
            <w:vAlign w:val="center"/>
          </w:tcPr>
          <w:p w:rsidR="00836F61" w:rsidRPr="00BE39A1" w:rsidRDefault="00836F61" w:rsidP="00446B68">
            <w:pPr>
              <w:widowControl/>
              <w:jc w:val="center"/>
              <w:rPr>
                <w:rFonts w:ascii="仿宋" w:eastAsia="仿宋" w:hAnsi="仿宋" w:cs="宋体" w:hint="eastAsia"/>
                <w:kern w:val="0"/>
                <w:sz w:val="24"/>
              </w:rPr>
            </w:pPr>
            <w:r w:rsidRPr="00BE39A1">
              <w:rPr>
                <w:rFonts w:ascii="仿宋" w:eastAsia="仿宋" w:hAnsi="仿宋" w:cs="宋体" w:hint="eastAsia"/>
                <w:kern w:val="0"/>
                <w:sz w:val="24"/>
              </w:rPr>
              <w:t>5</w:t>
            </w:r>
          </w:p>
        </w:tc>
        <w:tc>
          <w:tcPr>
            <w:tcW w:w="1274" w:type="dxa"/>
            <w:shd w:val="clear" w:color="auto" w:fill="auto"/>
            <w:vAlign w:val="center"/>
          </w:tcPr>
          <w:p w:rsidR="00836F61" w:rsidRPr="00BE39A1" w:rsidRDefault="00836F61" w:rsidP="00446B68">
            <w:pPr>
              <w:widowControl/>
              <w:jc w:val="center"/>
              <w:rPr>
                <w:rFonts w:ascii="仿宋" w:eastAsia="仿宋" w:hAnsi="仿宋" w:cs="宋体"/>
                <w:kern w:val="0"/>
                <w:sz w:val="24"/>
              </w:rPr>
            </w:pPr>
            <w:r w:rsidRPr="00BE39A1">
              <w:rPr>
                <w:rFonts w:ascii="仿宋" w:eastAsia="仿宋" w:hAnsi="仿宋" w:cs="宋体" w:hint="eastAsia"/>
                <w:kern w:val="0"/>
                <w:sz w:val="24"/>
              </w:rPr>
              <w:t>5-1</w:t>
            </w:r>
          </w:p>
        </w:tc>
        <w:tc>
          <w:tcPr>
            <w:tcW w:w="2410" w:type="dxa"/>
            <w:shd w:val="clear" w:color="000000" w:fill="FFFFFF"/>
            <w:vAlign w:val="center"/>
          </w:tcPr>
          <w:p w:rsidR="00836F61" w:rsidRPr="00BE39A1" w:rsidRDefault="00836F61" w:rsidP="00446B68">
            <w:pPr>
              <w:widowControl/>
              <w:jc w:val="center"/>
              <w:rPr>
                <w:rFonts w:ascii="仿宋" w:eastAsia="仿宋" w:hAnsi="仿宋" w:cs="宋体"/>
                <w:kern w:val="0"/>
                <w:sz w:val="24"/>
              </w:rPr>
            </w:pPr>
            <w:bookmarkStart w:id="2" w:name="OLE_LINK144"/>
            <w:r w:rsidRPr="00BE39A1">
              <w:rPr>
                <w:rFonts w:ascii="仿宋" w:eastAsia="仿宋" w:hAnsi="仿宋" w:cs="宋体" w:hint="eastAsia"/>
                <w:kern w:val="0"/>
                <w:sz w:val="24"/>
              </w:rPr>
              <w:t>经颅磁刺激</w:t>
            </w:r>
            <w:bookmarkEnd w:id="2"/>
          </w:p>
        </w:tc>
        <w:tc>
          <w:tcPr>
            <w:tcW w:w="1538" w:type="dxa"/>
            <w:shd w:val="clear" w:color="000000" w:fill="FFFFFF"/>
            <w:vAlign w:val="center"/>
          </w:tcPr>
          <w:p w:rsidR="00836F61" w:rsidRPr="00BE39A1" w:rsidRDefault="00836F61" w:rsidP="00446B68">
            <w:pPr>
              <w:widowControl/>
              <w:jc w:val="center"/>
              <w:rPr>
                <w:rFonts w:ascii="仿宋" w:eastAsia="仿宋" w:hAnsi="仿宋" w:cs="宋体"/>
                <w:kern w:val="0"/>
                <w:sz w:val="24"/>
              </w:rPr>
            </w:pPr>
            <w:r w:rsidRPr="00BE39A1">
              <w:rPr>
                <w:rFonts w:ascii="仿宋" w:eastAsia="仿宋" w:hAnsi="仿宋" w:cs="宋体"/>
                <w:kern w:val="0"/>
                <w:sz w:val="24"/>
              </w:rPr>
              <w:t>1</w:t>
            </w:r>
          </w:p>
        </w:tc>
        <w:tc>
          <w:tcPr>
            <w:tcW w:w="2199" w:type="dxa"/>
            <w:shd w:val="clear" w:color="000000" w:fill="FFFFFF"/>
            <w:vAlign w:val="center"/>
          </w:tcPr>
          <w:p w:rsidR="00836F61" w:rsidRPr="00BE39A1" w:rsidRDefault="00836F61" w:rsidP="00446B68">
            <w:pPr>
              <w:jc w:val="center"/>
              <w:rPr>
                <w:rFonts w:ascii="仿宋" w:eastAsia="仿宋" w:hAnsi="仿宋" w:cs="宋体"/>
                <w:kern w:val="0"/>
                <w:sz w:val="24"/>
              </w:rPr>
            </w:pPr>
            <w:r w:rsidRPr="00BE39A1">
              <w:rPr>
                <w:rFonts w:ascii="仿宋" w:eastAsia="仿宋" w:hAnsi="仿宋" w:cs="宋体"/>
                <w:kern w:val="0"/>
                <w:sz w:val="24"/>
              </w:rPr>
              <w:t>否</w:t>
            </w:r>
          </w:p>
        </w:tc>
      </w:tr>
      <w:tr w:rsidR="00836F61" w:rsidRPr="00BE39A1" w:rsidTr="00446B68">
        <w:trPr>
          <w:trHeight w:val="603"/>
        </w:trPr>
        <w:tc>
          <w:tcPr>
            <w:tcW w:w="1102" w:type="dxa"/>
            <w:shd w:val="clear" w:color="auto" w:fill="auto"/>
            <w:vAlign w:val="center"/>
          </w:tcPr>
          <w:p w:rsidR="00836F61" w:rsidRPr="00BE39A1" w:rsidRDefault="00836F61" w:rsidP="00446B68">
            <w:pPr>
              <w:widowControl/>
              <w:jc w:val="center"/>
              <w:rPr>
                <w:rFonts w:ascii="仿宋" w:eastAsia="仿宋" w:hAnsi="仿宋" w:cs="宋体" w:hint="eastAsia"/>
                <w:kern w:val="0"/>
                <w:sz w:val="24"/>
              </w:rPr>
            </w:pPr>
            <w:r w:rsidRPr="00BE39A1">
              <w:rPr>
                <w:rFonts w:ascii="仿宋" w:eastAsia="仿宋" w:hAnsi="仿宋" w:cs="宋体" w:hint="eastAsia"/>
                <w:kern w:val="0"/>
                <w:sz w:val="24"/>
              </w:rPr>
              <w:t>6</w:t>
            </w:r>
          </w:p>
        </w:tc>
        <w:tc>
          <w:tcPr>
            <w:tcW w:w="1274" w:type="dxa"/>
            <w:shd w:val="clear" w:color="auto" w:fill="auto"/>
            <w:vAlign w:val="center"/>
          </w:tcPr>
          <w:p w:rsidR="00836F61" w:rsidRPr="00BE39A1" w:rsidRDefault="00836F61" w:rsidP="00446B68">
            <w:pPr>
              <w:widowControl/>
              <w:jc w:val="center"/>
              <w:rPr>
                <w:rFonts w:ascii="仿宋" w:eastAsia="仿宋" w:hAnsi="仿宋" w:cs="宋体"/>
                <w:kern w:val="0"/>
                <w:sz w:val="24"/>
              </w:rPr>
            </w:pPr>
            <w:r w:rsidRPr="00BE39A1">
              <w:rPr>
                <w:rFonts w:ascii="仿宋" w:eastAsia="仿宋" w:hAnsi="仿宋" w:cs="宋体" w:hint="eastAsia"/>
                <w:kern w:val="0"/>
                <w:sz w:val="24"/>
              </w:rPr>
              <w:t>6-1</w:t>
            </w:r>
          </w:p>
        </w:tc>
        <w:tc>
          <w:tcPr>
            <w:tcW w:w="2410" w:type="dxa"/>
            <w:shd w:val="clear" w:color="000000" w:fill="FFFFFF"/>
            <w:vAlign w:val="center"/>
          </w:tcPr>
          <w:p w:rsidR="00836F61" w:rsidRPr="00BE39A1" w:rsidRDefault="00836F61" w:rsidP="00446B68">
            <w:pPr>
              <w:widowControl/>
              <w:jc w:val="center"/>
              <w:rPr>
                <w:rFonts w:ascii="仿宋" w:eastAsia="仿宋" w:hAnsi="仿宋" w:cs="宋体"/>
                <w:kern w:val="0"/>
                <w:sz w:val="24"/>
              </w:rPr>
            </w:pPr>
            <w:r w:rsidRPr="00BE39A1">
              <w:rPr>
                <w:rFonts w:ascii="仿宋" w:eastAsia="仿宋" w:hAnsi="仿宋" w:cs="宋体" w:hint="eastAsia"/>
                <w:kern w:val="0"/>
                <w:sz w:val="24"/>
              </w:rPr>
              <w:t>肌肉功能电刺激器(</w:t>
            </w:r>
            <w:proofErr w:type="gramStart"/>
            <w:r w:rsidRPr="00BE39A1">
              <w:rPr>
                <w:rFonts w:ascii="仿宋" w:eastAsia="仿宋" w:hAnsi="仿宋" w:cs="宋体" w:hint="eastAsia"/>
                <w:kern w:val="0"/>
                <w:sz w:val="24"/>
              </w:rPr>
              <w:t>脑机接口</w:t>
            </w:r>
            <w:proofErr w:type="gramEnd"/>
            <w:r w:rsidRPr="00BE39A1">
              <w:rPr>
                <w:rFonts w:ascii="仿宋" w:eastAsia="仿宋" w:hAnsi="仿宋" w:cs="宋体" w:hint="eastAsia"/>
                <w:kern w:val="0"/>
                <w:sz w:val="24"/>
              </w:rPr>
              <w:t>功能电刺激训练系统)</w:t>
            </w:r>
          </w:p>
        </w:tc>
        <w:tc>
          <w:tcPr>
            <w:tcW w:w="1538" w:type="dxa"/>
            <w:shd w:val="clear" w:color="000000" w:fill="FFFFFF"/>
            <w:vAlign w:val="center"/>
          </w:tcPr>
          <w:p w:rsidR="00836F61" w:rsidRPr="00BE39A1" w:rsidRDefault="00836F61" w:rsidP="00446B68">
            <w:pPr>
              <w:widowControl/>
              <w:jc w:val="center"/>
              <w:rPr>
                <w:rFonts w:ascii="仿宋" w:eastAsia="仿宋" w:hAnsi="仿宋" w:cs="宋体"/>
                <w:kern w:val="0"/>
                <w:sz w:val="24"/>
              </w:rPr>
            </w:pPr>
            <w:r w:rsidRPr="00BE39A1">
              <w:rPr>
                <w:rFonts w:ascii="仿宋" w:eastAsia="仿宋" w:hAnsi="仿宋" w:cs="宋体"/>
                <w:kern w:val="0"/>
                <w:sz w:val="24"/>
              </w:rPr>
              <w:t>1</w:t>
            </w:r>
          </w:p>
        </w:tc>
        <w:tc>
          <w:tcPr>
            <w:tcW w:w="2199" w:type="dxa"/>
            <w:shd w:val="clear" w:color="000000" w:fill="FFFFFF"/>
            <w:vAlign w:val="center"/>
          </w:tcPr>
          <w:p w:rsidR="00836F61" w:rsidRPr="00BE39A1" w:rsidRDefault="00836F61" w:rsidP="00446B68">
            <w:pPr>
              <w:jc w:val="center"/>
              <w:rPr>
                <w:rFonts w:ascii="仿宋" w:eastAsia="仿宋" w:hAnsi="仿宋" w:cs="宋体"/>
                <w:kern w:val="0"/>
                <w:sz w:val="24"/>
              </w:rPr>
            </w:pPr>
            <w:r w:rsidRPr="00BE39A1">
              <w:rPr>
                <w:rFonts w:ascii="仿宋" w:eastAsia="仿宋" w:hAnsi="仿宋" w:cs="宋体"/>
                <w:kern w:val="0"/>
                <w:sz w:val="24"/>
              </w:rPr>
              <w:t>否</w:t>
            </w:r>
          </w:p>
        </w:tc>
      </w:tr>
    </w:tbl>
    <w:p w:rsidR="00836F61" w:rsidRPr="00BE39A1" w:rsidRDefault="00836F61" w:rsidP="00836F61">
      <w:pPr>
        <w:tabs>
          <w:tab w:val="left" w:pos="900"/>
        </w:tabs>
        <w:spacing w:line="360" w:lineRule="auto"/>
        <w:rPr>
          <w:rFonts w:ascii="仿宋" w:eastAsia="仿宋" w:hAnsi="仿宋"/>
          <w:b/>
          <w:bCs/>
          <w:sz w:val="24"/>
        </w:rPr>
      </w:pPr>
      <w:r w:rsidRPr="00BE39A1">
        <w:rPr>
          <w:rFonts w:ascii="仿宋" w:eastAsia="仿宋" w:hAnsi="仿宋" w:cs="宋体" w:hint="eastAsia"/>
          <w:b/>
          <w:bCs/>
          <w:sz w:val="24"/>
        </w:rPr>
        <w:t>（二）采购项目交付或者实施的时间和地点</w:t>
      </w:r>
    </w:p>
    <w:p w:rsidR="00836F61" w:rsidRPr="00BE39A1" w:rsidRDefault="00836F61" w:rsidP="00836F61">
      <w:pPr>
        <w:tabs>
          <w:tab w:val="left" w:pos="900"/>
        </w:tabs>
        <w:spacing w:beforeLines="50" w:before="156" w:line="360" w:lineRule="auto"/>
        <w:rPr>
          <w:rFonts w:ascii="仿宋" w:eastAsia="仿宋" w:hAnsi="仿宋"/>
          <w:sz w:val="24"/>
          <w:u w:val="single"/>
        </w:rPr>
      </w:pPr>
      <w:r w:rsidRPr="00BE39A1">
        <w:rPr>
          <w:rFonts w:ascii="仿宋" w:eastAsia="仿宋" w:hAnsi="仿宋" w:cs="宋体"/>
          <w:sz w:val="24"/>
        </w:rPr>
        <w:t>1</w:t>
      </w:r>
      <w:r w:rsidRPr="00BE39A1">
        <w:rPr>
          <w:rFonts w:ascii="仿宋" w:eastAsia="仿宋" w:hAnsi="仿宋" w:cs="宋体" w:hint="eastAsia"/>
          <w:sz w:val="24"/>
        </w:rPr>
        <w:t>.</w:t>
      </w:r>
      <w:r w:rsidRPr="00BE39A1">
        <w:rPr>
          <w:rFonts w:ascii="仿宋" w:eastAsia="仿宋" w:hAnsi="仿宋" w:hint="eastAsia"/>
          <w:sz w:val="24"/>
        </w:rPr>
        <w:t>采购项目（标的）交付的时间：</w:t>
      </w:r>
      <w:r w:rsidRPr="00BE39A1">
        <w:rPr>
          <w:rFonts w:ascii="仿宋" w:eastAsia="仿宋" w:hAnsi="仿宋" w:cs="宋体" w:hint="eastAsia"/>
          <w:sz w:val="24"/>
        </w:rPr>
        <w:t>自合同签订后30天内</w:t>
      </w:r>
      <w:r w:rsidRPr="00BE39A1">
        <w:rPr>
          <w:rFonts w:ascii="仿宋" w:eastAsia="仿宋" w:hAnsi="仿宋" w:hint="eastAsia"/>
          <w:sz w:val="24"/>
        </w:rPr>
        <w:t>。</w:t>
      </w:r>
    </w:p>
    <w:p w:rsidR="00836F61" w:rsidRPr="00BE39A1" w:rsidRDefault="00836F61" w:rsidP="00836F61">
      <w:pPr>
        <w:tabs>
          <w:tab w:val="left" w:pos="0"/>
          <w:tab w:val="left" w:pos="900"/>
        </w:tabs>
        <w:spacing w:line="360" w:lineRule="auto"/>
        <w:rPr>
          <w:rFonts w:ascii="仿宋" w:eastAsia="仿宋" w:hAnsi="仿宋"/>
          <w:sz w:val="24"/>
        </w:rPr>
      </w:pPr>
      <w:r w:rsidRPr="00BE39A1">
        <w:rPr>
          <w:rFonts w:ascii="仿宋" w:eastAsia="仿宋" w:hAnsi="仿宋" w:cs="宋体" w:hint="eastAsia"/>
          <w:sz w:val="24"/>
        </w:rPr>
        <w:t>2.采购项目（标的）交付的地点：首都医科大学附属北京天坛医院指定地点。</w:t>
      </w:r>
    </w:p>
    <w:p w:rsidR="00836F61" w:rsidRPr="00BE39A1" w:rsidRDefault="00836F61" w:rsidP="00836F61">
      <w:pPr>
        <w:tabs>
          <w:tab w:val="left" w:pos="900"/>
        </w:tabs>
        <w:spacing w:line="360" w:lineRule="auto"/>
        <w:rPr>
          <w:rFonts w:ascii="仿宋" w:eastAsia="仿宋" w:hAnsi="仿宋"/>
          <w:b/>
          <w:bCs/>
          <w:sz w:val="24"/>
        </w:rPr>
      </w:pPr>
      <w:bookmarkStart w:id="3" w:name="OLE_LINK66"/>
      <w:r w:rsidRPr="00BE39A1">
        <w:rPr>
          <w:rFonts w:ascii="仿宋" w:eastAsia="仿宋" w:hAnsi="仿宋" w:cs="宋体" w:hint="eastAsia"/>
          <w:b/>
          <w:bCs/>
          <w:sz w:val="24"/>
        </w:rPr>
        <w:t>四、采购标的需满足的服务标准、期限、效率等要求</w:t>
      </w:r>
    </w:p>
    <w:p w:rsidR="00836F61" w:rsidRPr="00BE39A1" w:rsidRDefault="00836F61" w:rsidP="00836F61">
      <w:pPr>
        <w:tabs>
          <w:tab w:val="left" w:pos="900"/>
        </w:tabs>
        <w:spacing w:line="360" w:lineRule="auto"/>
        <w:contextualSpacing/>
        <w:rPr>
          <w:rFonts w:ascii="仿宋" w:eastAsia="仿宋" w:hAnsi="仿宋" w:hint="eastAsia"/>
          <w:b/>
          <w:sz w:val="24"/>
        </w:rPr>
      </w:pPr>
      <w:bookmarkStart w:id="4" w:name="_Hlk202435175"/>
      <w:bookmarkStart w:id="5" w:name="OLE_LINK67"/>
      <w:bookmarkEnd w:id="3"/>
      <w:r w:rsidRPr="00BE39A1">
        <w:rPr>
          <w:rFonts w:ascii="仿宋" w:eastAsia="仿宋" w:hAnsi="仿宋" w:cs="等线"/>
          <w:b/>
          <w:bCs/>
          <w:sz w:val="24"/>
          <w:lang w:val="zh-TW" w:eastAsia="zh-TW"/>
        </w:rPr>
        <w:t>（一）采购标的需满足的服务标准、效率要求</w:t>
      </w:r>
      <w:bookmarkEnd w:id="4"/>
      <w:r w:rsidRPr="00BE39A1">
        <w:rPr>
          <w:rFonts w:ascii="仿宋" w:eastAsia="仿宋" w:hAnsi="仿宋" w:hint="eastAsia"/>
          <w:b/>
          <w:sz w:val="24"/>
        </w:rPr>
        <w:t>（以各包技术规格中要求为准，如技术规格中无要求，则以本款要求为准。）</w:t>
      </w:r>
    </w:p>
    <w:p w:rsidR="00836F61" w:rsidRPr="00BE39A1" w:rsidRDefault="00836F61" w:rsidP="00836F61">
      <w:pPr>
        <w:numPr>
          <w:ilvl w:val="0"/>
          <w:numId w:val="3"/>
        </w:numPr>
        <w:tabs>
          <w:tab w:val="num" w:pos="420"/>
        </w:tabs>
        <w:spacing w:before="50" w:line="360" w:lineRule="auto"/>
        <w:rPr>
          <w:rFonts w:ascii="仿宋" w:eastAsia="仿宋" w:hAnsi="仿宋"/>
          <w:bCs/>
          <w:sz w:val="24"/>
        </w:rPr>
      </w:pPr>
      <w:r w:rsidRPr="00BE39A1">
        <w:rPr>
          <w:rFonts w:ascii="仿宋" w:eastAsia="仿宋" w:hAnsi="仿宋"/>
          <w:bCs/>
          <w:sz w:val="24"/>
        </w:rPr>
        <w:t>投标人应有能力做好售后服务工作和提供技术保障。投标人或投标产品制造商应设有专业的售后服务维修机构，有充足的零件储备和能力相当的技术服务人员</w:t>
      </w:r>
      <w:r w:rsidRPr="00BE39A1">
        <w:rPr>
          <w:rFonts w:ascii="仿宋" w:eastAsia="仿宋" w:hAnsi="仿宋" w:hint="eastAsia"/>
          <w:bCs/>
          <w:sz w:val="24"/>
        </w:rPr>
        <w:t>，</w:t>
      </w:r>
      <w:r w:rsidRPr="00BE39A1">
        <w:rPr>
          <w:rFonts w:ascii="仿宋" w:eastAsia="仿宋" w:hAnsi="仿宋" w:hint="eastAsia"/>
          <w:sz w:val="24"/>
        </w:rPr>
        <w:t>并保证投标产品停产后10年的备件供应</w:t>
      </w:r>
      <w:r w:rsidRPr="00BE39A1">
        <w:rPr>
          <w:rFonts w:ascii="仿宋" w:eastAsia="仿宋" w:hAnsi="仿宋"/>
          <w:bCs/>
          <w:sz w:val="24"/>
        </w:rPr>
        <w:t>。投标</w:t>
      </w:r>
      <w:r w:rsidRPr="00BE39A1">
        <w:rPr>
          <w:rFonts w:ascii="仿宋" w:eastAsia="仿宋" w:hAnsi="仿宋" w:hint="eastAsia"/>
          <w:bCs/>
          <w:sz w:val="24"/>
        </w:rPr>
        <w:t>时须</w:t>
      </w:r>
      <w:r w:rsidRPr="00BE39A1">
        <w:rPr>
          <w:rFonts w:ascii="仿宋" w:eastAsia="仿宋" w:hAnsi="仿宋"/>
          <w:bCs/>
          <w:sz w:val="24"/>
        </w:rPr>
        <w:t>提供有关其投标产品专业的售后服务（维修站）的信息，包括售后服务机构名称、</w:t>
      </w:r>
      <w:r w:rsidRPr="00BE39A1">
        <w:rPr>
          <w:rFonts w:ascii="仿宋" w:eastAsia="仿宋" w:hAnsi="仿宋" w:hint="eastAsia"/>
          <w:bCs/>
          <w:sz w:val="24"/>
        </w:rPr>
        <w:t>服务人员</w:t>
      </w:r>
      <w:r w:rsidRPr="00BE39A1">
        <w:rPr>
          <w:rFonts w:ascii="仿宋" w:eastAsia="仿宋" w:hAnsi="仿宋"/>
          <w:bCs/>
          <w:sz w:val="24"/>
        </w:rPr>
        <w:t>的数量</w:t>
      </w:r>
      <w:r w:rsidRPr="00BE39A1">
        <w:rPr>
          <w:rFonts w:ascii="仿宋" w:eastAsia="仿宋" w:hAnsi="仿宋" w:hint="eastAsia"/>
          <w:bCs/>
          <w:sz w:val="24"/>
        </w:rPr>
        <w:t>和水平</w:t>
      </w:r>
      <w:r w:rsidRPr="00BE39A1">
        <w:rPr>
          <w:rFonts w:ascii="仿宋" w:eastAsia="仿宋" w:hAnsi="仿宋"/>
          <w:bCs/>
          <w:sz w:val="24"/>
        </w:rPr>
        <w:t>、联系人和联系方式</w:t>
      </w:r>
      <w:r w:rsidRPr="00BE39A1">
        <w:rPr>
          <w:rFonts w:ascii="仿宋" w:eastAsia="仿宋" w:hAnsi="仿宋" w:hint="eastAsia"/>
          <w:bCs/>
          <w:sz w:val="24"/>
        </w:rPr>
        <w:t>、零备件的储备等</w:t>
      </w:r>
      <w:r w:rsidRPr="00BE39A1">
        <w:rPr>
          <w:rFonts w:ascii="仿宋" w:eastAsia="仿宋" w:hAnsi="仿宋"/>
          <w:bCs/>
          <w:sz w:val="24"/>
        </w:rPr>
        <w:t>，说明投标人与该售后服务（维修站）的关系并附上相关的证明文件，如合作协议等</w:t>
      </w:r>
      <w:r w:rsidRPr="00BE39A1">
        <w:rPr>
          <w:rFonts w:ascii="仿宋" w:eastAsia="仿宋" w:hAnsi="仿宋" w:hint="eastAsia"/>
          <w:bCs/>
          <w:sz w:val="24"/>
        </w:rPr>
        <w:t>。质量保证期内的免费售后维修及服务包括所有投标产品及配件，并含第三方产品，同时投标人应定期对所有投标产品提供维护保养服务。</w:t>
      </w:r>
    </w:p>
    <w:p w:rsidR="00836F61" w:rsidRPr="00BE39A1" w:rsidRDefault="00836F61" w:rsidP="00836F61">
      <w:pPr>
        <w:numPr>
          <w:ilvl w:val="0"/>
          <w:numId w:val="3"/>
        </w:numPr>
        <w:tabs>
          <w:tab w:val="num" w:pos="420"/>
        </w:tabs>
        <w:spacing w:before="50" w:line="360" w:lineRule="auto"/>
        <w:rPr>
          <w:rFonts w:ascii="仿宋" w:eastAsia="仿宋" w:hAnsi="仿宋"/>
          <w:bCs/>
          <w:sz w:val="24"/>
        </w:rPr>
      </w:pPr>
      <w:r w:rsidRPr="00BE39A1">
        <w:rPr>
          <w:rFonts w:ascii="仿宋" w:eastAsia="仿宋" w:hAnsi="仿宋"/>
          <w:sz w:val="24"/>
        </w:rPr>
        <w:t>投标人发运货物时，</w:t>
      </w:r>
      <w:bookmarkStart w:id="6" w:name="OLE_LINK164"/>
      <w:bookmarkStart w:id="7" w:name="OLE_LINK165"/>
      <w:r w:rsidRPr="00BE39A1">
        <w:rPr>
          <w:rFonts w:ascii="仿宋" w:eastAsia="仿宋" w:hAnsi="仿宋"/>
          <w:sz w:val="24"/>
        </w:rPr>
        <w:t>每台设备要提供</w:t>
      </w:r>
      <w:r w:rsidRPr="00BE39A1">
        <w:rPr>
          <w:rFonts w:ascii="仿宋" w:eastAsia="仿宋" w:hAnsi="仿宋" w:hint="eastAsia"/>
          <w:sz w:val="24"/>
        </w:rPr>
        <w:t>一</w:t>
      </w:r>
      <w:r w:rsidRPr="00BE39A1">
        <w:rPr>
          <w:rFonts w:ascii="仿宋" w:eastAsia="仿宋" w:hAnsi="仿宋"/>
          <w:sz w:val="24"/>
        </w:rPr>
        <w:t>整套中文的技术资料</w:t>
      </w:r>
      <w:bookmarkEnd w:id="6"/>
      <w:bookmarkEnd w:id="7"/>
      <w:r w:rsidRPr="00BE39A1">
        <w:rPr>
          <w:rFonts w:ascii="仿宋" w:eastAsia="仿宋" w:hAnsi="仿宋"/>
          <w:sz w:val="24"/>
        </w:rPr>
        <w:t>，包括安装、操作手册、使用说明、维修保养手册、电路图、零配件清单等，这些资料费应包括在投标报价内。如果</w:t>
      </w:r>
      <w:r w:rsidRPr="00BE39A1">
        <w:rPr>
          <w:rFonts w:ascii="仿宋" w:eastAsia="仿宋" w:hAnsi="仿宋" w:hint="eastAsia"/>
          <w:sz w:val="24"/>
        </w:rPr>
        <w:t>采购人</w:t>
      </w:r>
      <w:r w:rsidRPr="00BE39A1">
        <w:rPr>
          <w:rFonts w:ascii="仿宋" w:eastAsia="仿宋" w:hAnsi="仿宋"/>
          <w:sz w:val="24"/>
        </w:rPr>
        <w:t>确认投标人提供的技术资料不完整或在运输过程中丢失，投标人</w:t>
      </w:r>
      <w:r w:rsidRPr="00BE39A1">
        <w:rPr>
          <w:rFonts w:ascii="仿宋" w:eastAsia="仿宋" w:hAnsi="仿宋" w:hint="eastAsia"/>
          <w:sz w:val="24"/>
        </w:rPr>
        <w:t>需保证</w:t>
      </w:r>
      <w:r w:rsidRPr="00BE39A1">
        <w:rPr>
          <w:rFonts w:ascii="仿宋" w:eastAsia="仿宋" w:hAnsi="仿宋"/>
          <w:sz w:val="24"/>
        </w:rPr>
        <w:t>在收到</w:t>
      </w:r>
      <w:r w:rsidRPr="00BE39A1">
        <w:rPr>
          <w:rFonts w:ascii="仿宋" w:eastAsia="仿宋" w:hAnsi="仿宋" w:hint="eastAsia"/>
          <w:sz w:val="24"/>
        </w:rPr>
        <w:t>采购人</w:t>
      </w:r>
      <w:r w:rsidRPr="00BE39A1">
        <w:rPr>
          <w:rFonts w:ascii="仿宋" w:eastAsia="仿宋" w:hAnsi="仿宋"/>
          <w:sz w:val="24"/>
        </w:rPr>
        <w:t>通知后3天内将这些资料免费寄给</w:t>
      </w:r>
      <w:r w:rsidRPr="00BE39A1">
        <w:rPr>
          <w:rFonts w:ascii="仿宋" w:eastAsia="仿宋" w:hAnsi="仿宋" w:hint="eastAsia"/>
          <w:sz w:val="24"/>
        </w:rPr>
        <w:t>采购人</w:t>
      </w:r>
      <w:r w:rsidRPr="00BE39A1">
        <w:rPr>
          <w:rFonts w:ascii="仿宋" w:eastAsia="仿宋" w:hAnsi="仿宋"/>
          <w:sz w:val="24"/>
        </w:rPr>
        <w:t>。</w:t>
      </w:r>
    </w:p>
    <w:p w:rsidR="00836F61" w:rsidRPr="00BE39A1" w:rsidRDefault="00836F61" w:rsidP="00836F61">
      <w:pPr>
        <w:numPr>
          <w:ilvl w:val="0"/>
          <w:numId w:val="3"/>
        </w:numPr>
        <w:tabs>
          <w:tab w:val="num" w:pos="420"/>
        </w:tabs>
        <w:spacing w:before="50" w:line="360" w:lineRule="auto"/>
        <w:rPr>
          <w:rFonts w:ascii="仿宋" w:eastAsia="仿宋" w:hAnsi="仿宋"/>
          <w:bCs/>
          <w:sz w:val="24"/>
        </w:rPr>
      </w:pPr>
      <w:r w:rsidRPr="00BE39A1">
        <w:rPr>
          <w:rFonts w:ascii="仿宋" w:eastAsia="仿宋" w:hAnsi="仿宋"/>
          <w:sz w:val="24"/>
        </w:rPr>
        <w:t>投标人应在</w:t>
      </w:r>
      <w:r w:rsidRPr="00BE39A1">
        <w:rPr>
          <w:rFonts w:ascii="仿宋" w:eastAsia="仿宋" w:hAnsi="仿宋" w:hint="eastAsia"/>
          <w:sz w:val="24"/>
        </w:rPr>
        <w:t>保证在</w:t>
      </w:r>
      <w:r w:rsidRPr="00BE39A1">
        <w:rPr>
          <w:rFonts w:ascii="仿宋" w:eastAsia="仿宋" w:hAnsi="仿宋"/>
          <w:sz w:val="24"/>
        </w:rPr>
        <w:t>接到</w:t>
      </w:r>
      <w:r w:rsidRPr="00BE39A1">
        <w:rPr>
          <w:rFonts w:ascii="仿宋" w:eastAsia="仿宋" w:hAnsi="仿宋" w:hint="eastAsia"/>
          <w:sz w:val="24"/>
        </w:rPr>
        <w:t>采购人</w:t>
      </w:r>
      <w:r w:rsidRPr="00BE39A1">
        <w:rPr>
          <w:rFonts w:ascii="仿宋" w:eastAsia="仿宋" w:hAnsi="仿宋"/>
          <w:sz w:val="24"/>
        </w:rPr>
        <w:t>通知的一周内，</w:t>
      </w:r>
      <w:bookmarkStart w:id="8" w:name="OLE_LINK166"/>
      <w:bookmarkStart w:id="9" w:name="OLE_LINK167"/>
      <w:r w:rsidRPr="00BE39A1">
        <w:rPr>
          <w:rFonts w:ascii="仿宋" w:eastAsia="仿宋" w:hAnsi="仿宋"/>
          <w:sz w:val="24"/>
        </w:rPr>
        <w:t>自付费用在</w:t>
      </w:r>
      <w:r w:rsidRPr="00BE39A1">
        <w:rPr>
          <w:rFonts w:ascii="仿宋" w:eastAsia="仿宋" w:hAnsi="仿宋" w:hint="eastAsia"/>
          <w:sz w:val="24"/>
        </w:rPr>
        <w:t>采购人</w:t>
      </w:r>
      <w:r w:rsidRPr="00BE39A1">
        <w:rPr>
          <w:rFonts w:ascii="仿宋" w:eastAsia="仿宋" w:hAnsi="仿宋"/>
          <w:sz w:val="24"/>
        </w:rPr>
        <w:t>指定所在地对设</w:t>
      </w:r>
      <w:bookmarkEnd w:id="8"/>
      <w:bookmarkEnd w:id="9"/>
      <w:r w:rsidRPr="00BE39A1">
        <w:rPr>
          <w:rFonts w:ascii="仿宋" w:eastAsia="仿宋" w:hAnsi="仿宋"/>
          <w:sz w:val="24"/>
        </w:rPr>
        <w:t>备进行安装、调试和试运行，直到该产品的技术指标完全符合合同要求为止。投标人技术人员的费用，如：差旅费、住宿费等应计入投标报价。投</w:t>
      </w:r>
      <w:r w:rsidRPr="00BE39A1">
        <w:rPr>
          <w:rFonts w:ascii="仿宋" w:eastAsia="仿宋" w:hAnsi="仿宋"/>
          <w:sz w:val="24"/>
        </w:rPr>
        <w:lastRenderedPageBreak/>
        <w:t>标人安装人员应自备必要的专用工具、量具及调试用的材料等。</w:t>
      </w:r>
    </w:p>
    <w:p w:rsidR="00836F61" w:rsidRPr="00BE39A1" w:rsidRDefault="00836F61" w:rsidP="00836F61">
      <w:pPr>
        <w:numPr>
          <w:ilvl w:val="0"/>
          <w:numId w:val="3"/>
        </w:numPr>
        <w:tabs>
          <w:tab w:val="num" w:pos="420"/>
        </w:tabs>
        <w:spacing w:before="50" w:line="360" w:lineRule="auto"/>
        <w:rPr>
          <w:rFonts w:ascii="仿宋" w:eastAsia="仿宋" w:hAnsi="仿宋"/>
          <w:sz w:val="24"/>
        </w:rPr>
      </w:pPr>
      <w:r w:rsidRPr="00BE39A1">
        <w:rPr>
          <w:rFonts w:ascii="仿宋" w:eastAsia="仿宋" w:hAnsi="仿宋"/>
          <w:sz w:val="24"/>
        </w:rPr>
        <w:t>投</w:t>
      </w:r>
      <w:bookmarkStart w:id="10" w:name="OLE_LINK168"/>
      <w:bookmarkStart w:id="11" w:name="OLE_LINK169"/>
      <w:r w:rsidRPr="00BE39A1">
        <w:rPr>
          <w:rFonts w:ascii="仿宋" w:eastAsia="仿宋" w:hAnsi="仿宋"/>
          <w:sz w:val="24"/>
        </w:rPr>
        <w:t>标人应负责投标货物质量保证期内的免费维修和配件供应，投标人售后服务维修机构应备有所购货物及时维修所需的关键零部件。</w:t>
      </w:r>
      <w:bookmarkEnd w:id="10"/>
      <w:bookmarkEnd w:id="11"/>
    </w:p>
    <w:p w:rsidR="00836F61" w:rsidRPr="00BE39A1" w:rsidRDefault="00836F61" w:rsidP="00836F61">
      <w:pPr>
        <w:numPr>
          <w:ilvl w:val="0"/>
          <w:numId w:val="3"/>
        </w:numPr>
        <w:tabs>
          <w:tab w:val="num" w:pos="420"/>
        </w:tabs>
        <w:spacing w:before="50" w:line="360" w:lineRule="auto"/>
        <w:rPr>
          <w:rFonts w:ascii="仿宋" w:eastAsia="仿宋" w:hAnsi="仿宋"/>
          <w:sz w:val="24"/>
        </w:rPr>
      </w:pPr>
      <w:r w:rsidRPr="00BE39A1">
        <w:rPr>
          <w:rFonts w:ascii="仿宋" w:eastAsia="仿宋" w:hAnsi="仿宋"/>
          <w:sz w:val="24"/>
        </w:rPr>
        <w:t>投标人应保证在质量保证期内提供投标货物专用的软件和相应数据库资料的免费升级服务（</w:t>
      </w:r>
      <w:r w:rsidRPr="00BE39A1">
        <w:rPr>
          <w:rFonts w:ascii="仿宋" w:eastAsia="仿宋" w:hAnsi="仿宋" w:hint="eastAsia"/>
          <w:sz w:val="24"/>
        </w:rPr>
        <w:t>详见各包技术参数的相关要求</w:t>
      </w:r>
      <w:r w:rsidRPr="00BE39A1">
        <w:rPr>
          <w:rFonts w:ascii="仿宋" w:eastAsia="仿宋" w:hAnsi="仿宋"/>
          <w:sz w:val="24"/>
        </w:rPr>
        <w:t>）。</w:t>
      </w:r>
    </w:p>
    <w:p w:rsidR="00836F61" w:rsidRPr="00BE39A1" w:rsidRDefault="00836F61" w:rsidP="00836F61">
      <w:pPr>
        <w:spacing w:line="360" w:lineRule="auto"/>
        <w:rPr>
          <w:rFonts w:ascii="仿宋" w:eastAsia="仿宋" w:hAnsi="仿宋" w:cs="等线"/>
          <w:b/>
          <w:bCs/>
          <w:sz w:val="24"/>
          <w:lang w:val="zh-TW"/>
        </w:rPr>
      </w:pPr>
      <w:bookmarkStart w:id="12" w:name="OLE_LINK61"/>
      <w:bookmarkStart w:id="13" w:name="OLE_LINK62"/>
      <w:bookmarkEnd w:id="5"/>
      <w:r w:rsidRPr="00BE39A1">
        <w:rPr>
          <w:rFonts w:ascii="仿宋" w:eastAsia="仿宋" w:hAnsi="仿宋" w:cs="等线"/>
          <w:b/>
          <w:bCs/>
          <w:sz w:val="24"/>
          <w:lang w:val="zh-TW" w:eastAsia="zh-TW"/>
        </w:rPr>
        <w:t>（二）采购标的需满足的服务期限要求</w:t>
      </w:r>
    </w:p>
    <w:bookmarkEnd w:id="12"/>
    <w:bookmarkEnd w:id="13"/>
    <w:p w:rsidR="00836F61" w:rsidRPr="00BE39A1" w:rsidRDefault="00836F61" w:rsidP="00836F61">
      <w:pPr>
        <w:numPr>
          <w:ilvl w:val="0"/>
          <w:numId w:val="4"/>
        </w:numPr>
        <w:spacing w:before="50" w:line="360" w:lineRule="auto"/>
        <w:rPr>
          <w:rFonts w:ascii="仿宋" w:eastAsia="仿宋" w:hAnsi="仿宋"/>
          <w:sz w:val="24"/>
        </w:rPr>
      </w:pPr>
      <w:r w:rsidRPr="00BE39A1">
        <w:rPr>
          <w:rFonts w:ascii="仿宋" w:eastAsia="仿宋" w:hAnsi="仿宋"/>
          <w:sz w:val="24"/>
        </w:rPr>
        <w:t>质量保证期（保修期）及服务要求：为</w:t>
      </w:r>
      <w:proofErr w:type="gramStart"/>
      <w:r w:rsidRPr="00BE39A1">
        <w:rPr>
          <w:rFonts w:ascii="仿宋" w:eastAsia="仿宋" w:hAnsi="仿宋"/>
          <w:sz w:val="24"/>
        </w:rPr>
        <w:t>自设备</w:t>
      </w:r>
      <w:proofErr w:type="gramEnd"/>
      <w:r w:rsidRPr="00BE39A1">
        <w:rPr>
          <w:rFonts w:ascii="仿宋" w:eastAsia="仿宋" w:hAnsi="仿宋"/>
          <w:sz w:val="24"/>
        </w:rPr>
        <w:t>安装、调试、验收合格之日起60个月，保修范围应包括提供的所有设备（含第三方设备或配件）和安装调试服务。在保修期内应提供维修和技术咨询服务，矫正和免费更换有缺陷的设备或部件、排除系统出现的故障。质量保证期内，投标人应对由于设计、工艺或材料的缺陷而发生的任何不足或故障负责，费用由投标人负担。质量保证期满，投标人为采购人提供终身保修有偿服务。</w:t>
      </w:r>
    </w:p>
    <w:p w:rsidR="00836F61" w:rsidRPr="00BE39A1" w:rsidRDefault="00836F61" w:rsidP="00836F61">
      <w:pPr>
        <w:numPr>
          <w:ilvl w:val="0"/>
          <w:numId w:val="4"/>
        </w:numPr>
        <w:tabs>
          <w:tab w:val="num" w:pos="420"/>
        </w:tabs>
        <w:spacing w:before="50" w:line="360" w:lineRule="auto"/>
        <w:rPr>
          <w:rFonts w:ascii="仿宋" w:eastAsia="仿宋" w:hAnsi="仿宋"/>
          <w:sz w:val="24"/>
        </w:rPr>
      </w:pPr>
      <w:r w:rsidRPr="00BE39A1">
        <w:rPr>
          <w:rFonts w:ascii="仿宋" w:eastAsia="仿宋" w:hAnsi="仿宋"/>
          <w:sz w:val="24"/>
        </w:rPr>
        <w:t>投标人应在质保期满前三个月对设备做全面保养及性能检测，并出具相应的报告。</w:t>
      </w:r>
    </w:p>
    <w:p w:rsidR="00836F61" w:rsidRPr="00BE39A1" w:rsidRDefault="00836F61" w:rsidP="00836F61">
      <w:pPr>
        <w:numPr>
          <w:ilvl w:val="0"/>
          <w:numId w:val="4"/>
        </w:numPr>
        <w:tabs>
          <w:tab w:val="num" w:pos="420"/>
        </w:tabs>
        <w:spacing w:before="50" w:line="360" w:lineRule="auto"/>
        <w:rPr>
          <w:rFonts w:ascii="仿宋" w:eastAsia="仿宋" w:hAnsi="仿宋"/>
          <w:sz w:val="24"/>
        </w:rPr>
      </w:pPr>
      <w:r w:rsidRPr="00BE39A1">
        <w:rPr>
          <w:rFonts w:ascii="仿宋" w:eastAsia="仿宋" w:hAnsi="仿宋"/>
          <w:sz w:val="24"/>
        </w:rPr>
        <w:t>投标人和制造商需要同时提供包含上述质量保证期（保修期）及服务要求的承诺函并加盖单位公章。</w:t>
      </w:r>
    </w:p>
    <w:p w:rsidR="00836F61" w:rsidRPr="00BE39A1" w:rsidRDefault="00836F61" w:rsidP="00836F61">
      <w:pPr>
        <w:numPr>
          <w:ilvl w:val="0"/>
          <w:numId w:val="4"/>
        </w:numPr>
        <w:tabs>
          <w:tab w:val="num" w:pos="420"/>
        </w:tabs>
        <w:spacing w:before="50" w:line="360" w:lineRule="auto"/>
        <w:rPr>
          <w:rFonts w:ascii="仿宋" w:eastAsia="仿宋" w:hAnsi="仿宋"/>
          <w:sz w:val="24"/>
        </w:rPr>
      </w:pPr>
      <w:r w:rsidRPr="00BE39A1">
        <w:rPr>
          <w:rFonts w:ascii="仿宋" w:eastAsia="仿宋" w:hAnsi="仿宋"/>
          <w:sz w:val="24"/>
        </w:rPr>
        <w:t>投标人和制造商还需要提供质量保证期（保修期）结束后，年度维保费用最高不超过合同金额5%的承诺函并加盖单位公章。保修费用应含维保工时费、零配件费用和软件维护、升级费用，服务内容和细则与免费维保期相同。</w:t>
      </w:r>
    </w:p>
    <w:p w:rsidR="00836F61" w:rsidRPr="00BE39A1" w:rsidRDefault="00836F61" w:rsidP="00836F61">
      <w:pPr>
        <w:numPr>
          <w:ilvl w:val="0"/>
          <w:numId w:val="4"/>
        </w:numPr>
        <w:tabs>
          <w:tab w:val="num" w:pos="420"/>
        </w:tabs>
        <w:spacing w:before="50" w:line="360" w:lineRule="auto"/>
        <w:rPr>
          <w:rFonts w:ascii="仿宋" w:eastAsia="仿宋" w:hAnsi="仿宋"/>
          <w:sz w:val="24"/>
        </w:rPr>
      </w:pPr>
      <w:r w:rsidRPr="00BE39A1">
        <w:rPr>
          <w:rFonts w:ascii="仿宋" w:eastAsia="仿宋" w:hAnsi="仿宋"/>
          <w:sz w:val="24"/>
        </w:rPr>
        <w:t>在合同执行期和质量保证期内，投标人应保证在收到要求提供维修服务的通知后2小时内给予反馈，24小时内派合格的技术人员赴现场提供免费服务，解决问题。如不能按采购人要求的时间予以修复，投标人应保证免费提供同类备用设备，供采购人使用。</w:t>
      </w:r>
    </w:p>
    <w:p w:rsidR="00836F61" w:rsidRPr="00BE39A1" w:rsidRDefault="00836F61" w:rsidP="00836F61">
      <w:pPr>
        <w:tabs>
          <w:tab w:val="left" w:pos="900"/>
        </w:tabs>
        <w:spacing w:line="360" w:lineRule="auto"/>
        <w:rPr>
          <w:rFonts w:ascii="仿宋" w:eastAsia="仿宋" w:hAnsi="仿宋"/>
          <w:b/>
          <w:sz w:val="24"/>
        </w:rPr>
      </w:pPr>
      <w:r w:rsidRPr="00BE39A1">
        <w:rPr>
          <w:rFonts w:ascii="仿宋" w:eastAsia="仿宋" w:hAnsi="仿宋" w:hint="eastAsia"/>
          <w:b/>
          <w:sz w:val="24"/>
        </w:rPr>
        <w:t>五、采购标的</w:t>
      </w:r>
      <w:proofErr w:type="gramStart"/>
      <w:r w:rsidRPr="00BE39A1">
        <w:rPr>
          <w:rFonts w:ascii="仿宋" w:eastAsia="仿宋" w:hAnsi="仿宋" w:hint="eastAsia"/>
          <w:b/>
          <w:sz w:val="24"/>
        </w:rPr>
        <w:t>的</w:t>
      </w:r>
      <w:proofErr w:type="gramEnd"/>
      <w:r w:rsidRPr="00BE39A1">
        <w:rPr>
          <w:rFonts w:ascii="仿宋" w:eastAsia="仿宋" w:hAnsi="仿宋" w:hint="eastAsia"/>
          <w:b/>
          <w:sz w:val="24"/>
        </w:rPr>
        <w:t>验收标准</w:t>
      </w:r>
    </w:p>
    <w:p w:rsidR="00836F61" w:rsidRPr="00BE39A1" w:rsidRDefault="00836F61" w:rsidP="00836F61">
      <w:pPr>
        <w:numPr>
          <w:ilvl w:val="0"/>
          <w:numId w:val="5"/>
        </w:numPr>
        <w:spacing w:before="50" w:line="360" w:lineRule="auto"/>
        <w:rPr>
          <w:rFonts w:ascii="仿宋" w:eastAsia="仿宋" w:hAnsi="仿宋"/>
          <w:sz w:val="24"/>
        </w:rPr>
      </w:pPr>
      <w:r w:rsidRPr="00BE39A1">
        <w:rPr>
          <w:rFonts w:ascii="仿宋" w:eastAsia="仿宋" w:hAnsi="仿宋" w:hint="eastAsia"/>
          <w:sz w:val="24"/>
        </w:rPr>
        <w:t>投标人应保证在发货前对货物的</w:t>
      </w:r>
      <w:bookmarkStart w:id="14" w:name="OLE_LINK163"/>
      <w:r w:rsidRPr="00BE39A1">
        <w:rPr>
          <w:rFonts w:ascii="仿宋" w:eastAsia="仿宋" w:hAnsi="仿宋" w:hint="eastAsia"/>
          <w:sz w:val="24"/>
        </w:rPr>
        <w:t>质量、规格、性能、数量</w:t>
      </w:r>
      <w:bookmarkEnd w:id="14"/>
      <w:r w:rsidRPr="00BE39A1">
        <w:rPr>
          <w:rFonts w:ascii="仿宋" w:eastAsia="仿宋" w:hAnsi="仿宋" w:hint="eastAsia"/>
          <w:sz w:val="24"/>
        </w:rPr>
        <w:t>和重量等进行准确而全面的检验，并出具一份证明货物符合合同规定的证书。该证书将作为提交付款单据的一部分，但有关质量、规格、性能、数量或重要的检验不应视为最终检验。投标人检验的结果和详细要求应在质量证书中加以说明。</w:t>
      </w:r>
    </w:p>
    <w:p w:rsidR="00836F61" w:rsidRPr="00BE39A1" w:rsidRDefault="00836F61" w:rsidP="00836F61">
      <w:pPr>
        <w:numPr>
          <w:ilvl w:val="0"/>
          <w:numId w:val="5"/>
        </w:numPr>
        <w:tabs>
          <w:tab w:val="num" w:pos="420"/>
        </w:tabs>
        <w:spacing w:before="50" w:line="360" w:lineRule="auto"/>
        <w:rPr>
          <w:rFonts w:ascii="仿宋" w:eastAsia="仿宋" w:hAnsi="仿宋"/>
          <w:sz w:val="24"/>
        </w:rPr>
      </w:pPr>
      <w:r w:rsidRPr="00BE39A1">
        <w:rPr>
          <w:rFonts w:ascii="仿宋" w:eastAsia="仿宋" w:hAnsi="仿宋" w:hint="eastAsia"/>
          <w:sz w:val="24"/>
        </w:rPr>
        <w:t>货物运抵采购项目（标的）交付的地点后，采购人将在7个工作日内组织验</w:t>
      </w:r>
      <w:r w:rsidRPr="00BE39A1">
        <w:rPr>
          <w:rFonts w:ascii="仿宋" w:eastAsia="仿宋" w:hAnsi="仿宋" w:hint="eastAsia"/>
          <w:sz w:val="24"/>
        </w:rPr>
        <w:lastRenderedPageBreak/>
        <w:t>收，由采购人组织验收小组，对货物的数量、外观、包装、质量、安全、功能及性能等进行验收，项目验收依据为采购合同、招标文件和投标文件。验收小组将根据验收情况制作验收备忘录并签署验收意见。</w:t>
      </w:r>
    </w:p>
    <w:p w:rsidR="00836F61" w:rsidRPr="00BE39A1" w:rsidRDefault="00836F61" w:rsidP="00836F61">
      <w:pPr>
        <w:numPr>
          <w:ilvl w:val="0"/>
          <w:numId w:val="5"/>
        </w:numPr>
        <w:tabs>
          <w:tab w:val="num" w:pos="420"/>
        </w:tabs>
        <w:spacing w:before="50" w:line="360" w:lineRule="auto"/>
        <w:rPr>
          <w:rFonts w:ascii="仿宋" w:eastAsia="仿宋" w:hAnsi="仿宋"/>
          <w:sz w:val="24"/>
        </w:rPr>
      </w:pPr>
      <w:r w:rsidRPr="00BE39A1">
        <w:rPr>
          <w:rFonts w:ascii="仿宋" w:eastAsia="仿宋" w:hAnsi="仿宋" w:hint="eastAsia"/>
          <w:sz w:val="24"/>
        </w:rPr>
        <w:t>投标人应负责使所供计量仪器通过计量部门的验收，并承担相关费用（包括运费）。若需要，应在检测期间提供备用仪器，以便不影响采购人的使用。</w:t>
      </w:r>
    </w:p>
    <w:p w:rsidR="00836F61" w:rsidRPr="00BE39A1" w:rsidRDefault="00836F61" w:rsidP="00836F61">
      <w:pPr>
        <w:tabs>
          <w:tab w:val="left" w:pos="900"/>
        </w:tabs>
        <w:spacing w:line="360" w:lineRule="auto"/>
        <w:rPr>
          <w:rFonts w:ascii="仿宋" w:eastAsia="仿宋" w:hAnsi="仿宋"/>
          <w:b/>
          <w:sz w:val="24"/>
        </w:rPr>
      </w:pPr>
      <w:bookmarkStart w:id="15" w:name="OLE_LINK59"/>
      <w:bookmarkStart w:id="16" w:name="OLE_LINK58"/>
      <w:r w:rsidRPr="00BE39A1">
        <w:rPr>
          <w:rFonts w:ascii="仿宋" w:eastAsia="仿宋" w:hAnsi="仿宋" w:hint="eastAsia"/>
          <w:b/>
          <w:sz w:val="24"/>
        </w:rPr>
        <w:t>六、采购标的</w:t>
      </w:r>
      <w:proofErr w:type="gramStart"/>
      <w:r w:rsidRPr="00BE39A1">
        <w:rPr>
          <w:rFonts w:ascii="仿宋" w:eastAsia="仿宋" w:hAnsi="仿宋" w:hint="eastAsia"/>
          <w:b/>
          <w:sz w:val="24"/>
        </w:rPr>
        <w:t>的</w:t>
      </w:r>
      <w:proofErr w:type="gramEnd"/>
      <w:r w:rsidRPr="00BE39A1">
        <w:rPr>
          <w:rFonts w:ascii="仿宋" w:eastAsia="仿宋" w:hAnsi="仿宋" w:hint="eastAsia"/>
          <w:b/>
          <w:sz w:val="24"/>
        </w:rPr>
        <w:t>其他技术、服务等要求</w:t>
      </w:r>
    </w:p>
    <w:bookmarkEnd w:id="15"/>
    <w:bookmarkEnd w:id="16"/>
    <w:p w:rsidR="00836F61" w:rsidRPr="00BE39A1" w:rsidRDefault="00836F61" w:rsidP="00836F61">
      <w:pPr>
        <w:numPr>
          <w:ilvl w:val="0"/>
          <w:numId w:val="1"/>
        </w:numPr>
        <w:tabs>
          <w:tab w:val="left" w:pos="420"/>
        </w:tabs>
        <w:spacing w:line="360" w:lineRule="auto"/>
        <w:rPr>
          <w:rFonts w:ascii="仿宋" w:eastAsia="仿宋" w:hAnsi="仿宋"/>
          <w:b/>
          <w:sz w:val="24"/>
        </w:rPr>
      </w:pPr>
      <w:r w:rsidRPr="00BE39A1">
        <w:rPr>
          <w:rFonts w:ascii="仿宋" w:eastAsia="仿宋" w:hAnsi="仿宋" w:hint="eastAsia"/>
          <w:b/>
          <w:sz w:val="24"/>
        </w:rPr>
        <w:t>对于技术规格中标注</w:t>
      </w:r>
      <w:bookmarkStart w:id="17" w:name="OLE_LINK56"/>
      <w:r w:rsidRPr="00BE39A1">
        <w:rPr>
          <w:rFonts w:ascii="仿宋" w:eastAsia="仿宋" w:hAnsi="仿宋" w:hint="eastAsia"/>
          <w:b/>
          <w:sz w:val="24"/>
        </w:rPr>
        <w:t>“★”</w:t>
      </w:r>
      <w:bookmarkEnd w:id="17"/>
      <w:r w:rsidRPr="00BE39A1">
        <w:rPr>
          <w:rFonts w:ascii="仿宋" w:eastAsia="仿宋" w:hAnsi="仿宋" w:hint="eastAsia"/>
          <w:b/>
          <w:sz w:val="24"/>
        </w:rPr>
        <w:t>号的技术参数代表实质性指标，不满足该指标项将直接导致投标被拒绝。</w:t>
      </w:r>
    </w:p>
    <w:p w:rsidR="00836F61" w:rsidRPr="00BE39A1" w:rsidRDefault="00836F61" w:rsidP="00836F61">
      <w:pPr>
        <w:numPr>
          <w:ilvl w:val="0"/>
          <w:numId w:val="1"/>
        </w:numPr>
        <w:tabs>
          <w:tab w:val="left" w:pos="420"/>
        </w:tabs>
        <w:spacing w:line="360" w:lineRule="auto"/>
        <w:rPr>
          <w:rFonts w:ascii="仿宋" w:eastAsia="仿宋" w:hAnsi="仿宋"/>
          <w:b/>
          <w:sz w:val="24"/>
        </w:rPr>
      </w:pPr>
      <w:r w:rsidRPr="00BE39A1">
        <w:rPr>
          <w:rFonts w:ascii="仿宋" w:eastAsia="仿宋" w:hAnsi="仿宋" w:hint="eastAsia"/>
          <w:b/>
          <w:sz w:val="24"/>
        </w:rPr>
        <w:t>投标人需要提供投标产品技术支持资料（或证明材料），并需要同时加盖投标人和生产厂家（或境内总代理、独家代理）公章。其中技术支持资料指生产厂家公开发布的印刷资料或检测机构出具的检验报告，若生产厂家公开发布的印刷资料或检测机构出具的检验报告不一致，以检测机构出具的检验报告为准。如投标人技术响应与技术支持资料（或证明材料）不一致，将以技术支持资料（或证明材料）为准。对于</w:t>
      </w:r>
      <w:bookmarkStart w:id="18" w:name="OLE_LINK57"/>
      <w:r w:rsidRPr="00BE39A1">
        <w:rPr>
          <w:rFonts w:ascii="仿宋" w:eastAsia="仿宋" w:hAnsi="仿宋" w:hint="eastAsia"/>
          <w:b/>
          <w:sz w:val="24"/>
        </w:rPr>
        <w:t>技术规格中</w:t>
      </w:r>
      <w:bookmarkEnd w:id="18"/>
      <w:r w:rsidRPr="00BE39A1">
        <w:rPr>
          <w:rFonts w:ascii="仿宋" w:eastAsia="仿宋" w:hAnsi="仿宋" w:hint="eastAsia"/>
          <w:b/>
          <w:sz w:val="24"/>
        </w:rPr>
        <w:t>标注“★”“▲”号的技术参数，投标人须在投标文件中按照招标文件技术规格的要求提供技术应答的证明材料，如技术规格中无特殊要求则应提交本条款规定的技术支持资料。</w:t>
      </w:r>
    </w:p>
    <w:p w:rsidR="00836F61" w:rsidRPr="00BE39A1" w:rsidRDefault="00836F61" w:rsidP="00836F61">
      <w:pPr>
        <w:tabs>
          <w:tab w:val="left" w:pos="420"/>
        </w:tabs>
        <w:spacing w:line="360" w:lineRule="auto"/>
        <w:ind w:left="420"/>
        <w:rPr>
          <w:rFonts w:ascii="仿宋" w:eastAsia="仿宋" w:hAnsi="仿宋"/>
          <w:b/>
          <w:sz w:val="24"/>
        </w:rPr>
      </w:pPr>
      <w:r w:rsidRPr="00BE39A1">
        <w:rPr>
          <w:rFonts w:ascii="仿宋" w:eastAsia="仿宋" w:hAnsi="仿宋" w:hint="eastAsia"/>
          <w:b/>
          <w:sz w:val="24"/>
        </w:rPr>
        <w:t>对于投标人提供的投标文件技术应答未按本条款要求提供投标产品技术支持资料（或证明材料）的，或提供的投标产品技术支持资料（或证明材料）未按本条款要求同时加盖投标人和生产厂家（或境内总代理、独家代理）公章的，评标委员会可不予承认，并可认为该技术应答不符合招标文件要求。由此产生的评标风险，由投标人承担。</w:t>
      </w:r>
    </w:p>
    <w:p w:rsidR="00836F61" w:rsidRPr="00BE39A1" w:rsidRDefault="00836F61" w:rsidP="00836F61">
      <w:pPr>
        <w:numPr>
          <w:ilvl w:val="0"/>
          <w:numId w:val="1"/>
        </w:numPr>
        <w:tabs>
          <w:tab w:val="left" w:pos="420"/>
          <w:tab w:val="left" w:pos="900"/>
        </w:tabs>
        <w:spacing w:beforeLines="50" w:before="156" w:line="360" w:lineRule="auto"/>
        <w:rPr>
          <w:rFonts w:ascii="仿宋" w:eastAsia="仿宋" w:hAnsi="仿宋"/>
          <w:sz w:val="24"/>
        </w:rPr>
      </w:pPr>
      <w:r w:rsidRPr="00BE39A1">
        <w:rPr>
          <w:rFonts w:ascii="仿宋" w:eastAsia="仿宋" w:hAnsi="仿宋" w:hint="eastAsia"/>
          <w:sz w:val="24"/>
        </w:rPr>
        <w:t>投标人所提供的部件之间及设备之间的连线或接插件均视为设备内部部件，应包含在相应的配置中。</w:t>
      </w:r>
    </w:p>
    <w:p w:rsidR="00836F61" w:rsidRPr="00BE39A1" w:rsidRDefault="00836F61" w:rsidP="00836F61">
      <w:pPr>
        <w:numPr>
          <w:ilvl w:val="0"/>
          <w:numId w:val="1"/>
        </w:numPr>
        <w:tabs>
          <w:tab w:val="left" w:pos="420"/>
          <w:tab w:val="left" w:pos="900"/>
        </w:tabs>
        <w:spacing w:beforeLines="50" w:before="156" w:line="360" w:lineRule="auto"/>
        <w:rPr>
          <w:rFonts w:ascii="仿宋" w:eastAsia="仿宋" w:hAnsi="仿宋"/>
          <w:sz w:val="24"/>
        </w:rPr>
      </w:pPr>
      <w:r w:rsidRPr="00BE39A1">
        <w:rPr>
          <w:rFonts w:ascii="仿宋" w:eastAsia="仿宋" w:hAnsi="仿宋" w:hint="eastAsia"/>
          <w:sz w:val="24"/>
        </w:rPr>
        <w:t>工作条件：</w:t>
      </w:r>
      <w:r w:rsidRPr="00BE39A1">
        <w:rPr>
          <w:rFonts w:ascii="仿宋" w:eastAsia="仿宋" w:hAnsi="仿宋" w:hint="eastAsia"/>
          <w:bCs/>
          <w:kern w:val="0"/>
          <w:sz w:val="24"/>
        </w:rPr>
        <w:t>除了在技术规格中另有规定外，投标人提供的一切仪器、设备和系统，应符合下列条件：</w:t>
      </w:r>
    </w:p>
    <w:p w:rsidR="00836F61" w:rsidRPr="00BE39A1" w:rsidRDefault="00836F61" w:rsidP="00836F61">
      <w:pPr>
        <w:numPr>
          <w:ilvl w:val="0"/>
          <w:numId w:val="2"/>
        </w:numPr>
        <w:tabs>
          <w:tab w:val="clear" w:pos="1140"/>
          <w:tab w:val="left" w:pos="735"/>
        </w:tabs>
        <w:spacing w:beforeLines="50" w:before="156" w:line="360" w:lineRule="auto"/>
        <w:ind w:left="735" w:hanging="315"/>
        <w:rPr>
          <w:rFonts w:ascii="仿宋" w:eastAsia="仿宋" w:hAnsi="仿宋"/>
          <w:bCs/>
          <w:kern w:val="0"/>
          <w:sz w:val="24"/>
        </w:rPr>
      </w:pPr>
      <w:r w:rsidRPr="00BE39A1">
        <w:rPr>
          <w:rFonts w:ascii="仿宋" w:eastAsia="仿宋" w:hAnsi="仿宋" w:hint="eastAsia"/>
          <w:sz w:val="24"/>
        </w:rPr>
        <w:t>仪器设备的插头要符合中国电工标准。如不符合，则应提供适合仪器插头的插座，必须要有接地。</w:t>
      </w:r>
    </w:p>
    <w:p w:rsidR="00836F61" w:rsidRPr="00BE39A1" w:rsidRDefault="00836F61" w:rsidP="00836F61">
      <w:pPr>
        <w:numPr>
          <w:ilvl w:val="0"/>
          <w:numId w:val="2"/>
        </w:numPr>
        <w:tabs>
          <w:tab w:val="clear" w:pos="1140"/>
          <w:tab w:val="left" w:pos="735"/>
        </w:tabs>
        <w:spacing w:beforeLines="50" w:before="156" w:line="360" w:lineRule="auto"/>
        <w:ind w:left="735" w:hanging="315"/>
        <w:rPr>
          <w:rFonts w:ascii="仿宋" w:eastAsia="仿宋" w:hAnsi="仿宋"/>
          <w:bCs/>
          <w:kern w:val="0"/>
          <w:sz w:val="24"/>
        </w:rPr>
      </w:pPr>
      <w:r w:rsidRPr="00BE39A1">
        <w:rPr>
          <w:rFonts w:ascii="仿宋" w:eastAsia="仿宋" w:hAnsi="仿宋" w:hint="eastAsia"/>
          <w:kern w:val="0"/>
          <w:sz w:val="24"/>
        </w:rPr>
        <w:t>如果仪器设备需特殊的工作条件（如：水、电源、磁场强度、特殊温度、</w:t>
      </w:r>
      <w:r w:rsidRPr="00BE39A1">
        <w:rPr>
          <w:rFonts w:ascii="仿宋" w:eastAsia="仿宋" w:hAnsi="仿宋" w:hint="eastAsia"/>
          <w:kern w:val="0"/>
          <w:sz w:val="24"/>
        </w:rPr>
        <w:lastRenderedPageBreak/>
        <w:t>湿度、震动强度等），投标人应在有关投标文件中加以说明。</w:t>
      </w:r>
    </w:p>
    <w:p w:rsidR="00836F61" w:rsidRPr="00BE39A1" w:rsidRDefault="00836F61" w:rsidP="00836F61">
      <w:pPr>
        <w:numPr>
          <w:ilvl w:val="0"/>
          <w:numId w:val="1"/>
        </w:numPr>
        <w:tabs>
          <w:tab w:val="left" w:pos="420"/>
          <w:tab w:val="left" w:pos="900"/>
        </w:tabs>
        <w:spacing w:beforeLines="50" w:before="156" w:line="360" w:lineRule="auto"/>
        <w:rPr>
          <w:rFonts w:ascii="仿宋" w:eastAsia="仿宋" w:hAnsi="仿宋"/>
          <w:b/>
          <w:sz w:val="24"/>
        </w:rPr>
      </w:pPr>
      <w:r w:rsidRPr="00BE39A1">
        <w:rPr>
          <w:rFonts w:ascii="仿宋" w:eastAsia="仿宋" w:hAnsi="仿宋" w:hint="eastAsia"/>
          <w:sz w:val="24"/>
        </w:rPr>
        <w:t>培训要求：培训是指涉及产品基本原理、安装、调试、操作使用和保养维修等有关内容的学习</w:t>
      </w:r>
      <w:r w:rsidRPr="00BE39A1">
        <w:rPr>
          <w:rFonts w:ascii="仿宋" w:eastAsia="仿宋" w:hAnsi="仿宋" w:hint="eastAsia"/>
          <w:b/>
          <w:sz w:val="24"/>
        </w:rPr>
        <w:t>。</w:t>
      </w:r>
      <w:r w:rsidRPr="00BE39A1">
        <w:rPr>
          <w:rFonts w:ascii="仿宋" w:eastAsia="仿宋" w:hAnsi="仿宋" w:hint="eastAsia"/>
          <w:sz w:val="24"/>
        </w:rPr>
        <w:t>投标人应保证在采购人指定交货地点对每包（品目）最终用户设备操作人员提供不少于1天的免费培训。投标人投标时应提供详细的培训方案（</w:t>
      </w:r>
      <w:r w:rsidRPr="00BE39A1">
        <w:rPr>
          <w:rFonts w:ascii="仿宋" w:eastAsia="仿宋" w:hAnsi="仿宋" w:hint="eastAsia"/>
          <w:b/>
          <w:sz w:val="24"/>
        </w:rPr>
        <w:t>应包括对培训内容、培训对象、培训时间做出计划，包括培训时间、地点、人次、方式、预计培训结果等</w:t>
      </w:r>
      <w:r w:rsidRPr="00BE39A1">
        <w:rPr>
          <w:rFonts w:ascii="仿宋" w:eastAsia="仿宋" w:hAnsi="仿宋" w:hint="eastAsia"/>
          <w:sz w:val="24"/>
        </w:rPr>
        <w:t>）。培训教员的差旅费、食宿费、培训教材等费用，应计入投标报价。</w:t>
      </w:r>
      <w:r w:rsidRPr="00BE39A1">
        <w:rPr>
          <w:rFonts w:ascii="仿宋" w:eastAsia="仿宋" w:hAnsi="仿宋" w:hint="eastAsia"/>
          <w:b/>
          <w:sz w:val="24"/>
        </w:rPr>
        <w:t>七</w:t>
      </w:r>
      <w:r w:rsidRPr="00BE39A1">
        <w:rPr>
          <w:rFonts w:ascii="仿宋" w:eastAsia="仿宋" w:hAnsi="仿宋"/>
          <w:b/>
          <w:sz w:val="24"/>
        </w:rPr>
        <w:t>、采购标的需满足的质量、安全、技术规格、物理特性等要求</w:t>
      </w:r>
      <w:r w:rsidRPr="00BE39A1">
        <w:rPr>
          <w:rFonts w:ascii="仿宋" w:eastAsia="仿宋" w:hAnsi="仿宋"/>
          <w:b/>
          <w:sz w:val="24"/>
        </w:rPr>
        <w:tab/>
      </w:r>
    </w:p>
    <w:p w:rsidR="00836F61" w:rsidRPr="00BE39A1" w:rsidRDefault="00836F61" w:rsidP="00836F61">
      <w:pPr>
        <w:widowControl/>
        <w:spacing w:line="360" w:lineRule="auto"/>
        <w:ind w:firstLineChars="200" w:firstLine="480"/>
        <w:jc w:val="center"/>
        <w:rPr>
          <w:rFonts w:ascii="仿宋" w:eastAsia="仿宋" w:hAnsi="仿宋"/>
          <w:b/>
          <w:sz w:val="24"/>
        </w:rPr>
      </w:pPr>
      <w:r w:rsidRPr="00BE39A1">
        <w:rPr>
          <w:rFonts w:ascii="仿宋" w:eastAsia="仿宋" w:hAnsi="仿宋"/>
          <w:sz w:val="24"/>
        </w:rPr>
        <w:br w:type="page"/>
      </w:r>
      <w:bookmarkStart w:id="19" w:name="OLE_LINK140"/>
      <w:r w:rsidRPr="00BE39A1">
        <w:rPr>
          <w:rFonts w:ascii="仿宋" w:eastAsia="仿宋" w:hAnsi="仿宋" w:hint="eastAsia"/>
          <w:b/>
          <w:sz w:val="24"/>
        </w:rPr>
        <w:lastRenderedPageBreak/>
        <w:t>第1包</w:t>
      </w:r>
      <w:r w:rsidRPr="00BE39A1">
        <w:rPr>
          <w:rFonts w:ascii="仿宋" w:eastAsia="仿宋" w:hAnsi="仿宋" w:cs="宋体" w:hint="eastAsia"/>
          <w:b/>
          <w:kern w:val="0"/>
          <w:sz w:val="24"/>
        </w:rPr>
        <w:t>品</w:t>
      </w:r>
      <w:r w:rsidRPr="00BE39A1">
        <w:rPr>
          <w:rFonts w:ascii="仿宋" w:eastAsia="仿宋" w:hAnsi="仿宋" w:hint="eastAsia"/>
          <w:b/>
          <w:sz w:val="24"/>
        </w:rPr>
        <w:t>目1-1数字化脑电采集设备</w:t>
      </w:r>
    </w:p>
    <w:p w:rsidR="00836F61" w:rsidRPr="009561A7" w:rsidRDefault="00836F61" w:rsidP="00836F61">
      <w:pPr>
        <w:spacing w:line="360" w:lineRule="auto"/>
        <w:jc w:val="left"/>
        <w:outlineLvl w:val="1"/>
        <w:rPr>
          <w:rFonts w:ascii="仿宋" w:eastAsia="仿宋" w:hAnsi="仿宋" w:hint="eastAsia"/>
          <w:b/>
          <w:sz w:val="24"/>
        </w:rPr>
      </w:pPr>
      <w:r w:rsidRPr="009561A7">
        <w:rPr>
          <w:rFonts w:ascii="仿宋" w:eastAsia="仿宋" w:hAnsi="仿宋" w:hint="eastAsia"/>
          <w:b/>
          <w:sz w:val="24"/>
        </w:rPr>
        <w:t>数量：2套,单套技术参数如下：</w:t>
      </w:r>
    </w:p>
    <w:p w:rsidR="00836F61" w:rsidRPr="009561A7" w:rsidRDefault="00836F61" w:rsidP="00836F61">
      <w:pPr>
        <w:spacing w:line="360" w:lineRule="auto"/>
        <w:jc w:val="left"/>
        <w:outlineLvl w:val="1"/>
        <w:rPr>
          <w:rFonts w:ascii="仿宋" w:eastAsia="仿宋" w:hAnsi="仿宋"/>
          <w:b/>
          <w:sz w:val="24"/>
        </w:rPr>
      </w:pPr>
      <w:r w:rsidRPr="009561A7">
        <w:rPr>
          <w:rFonts w:ascii="仿宋" w:eastAsia="仿宋" w:hAnsi="仿宋" w:hint="eastAsia"/>
          <w:b/>
          <w:sz w:val="24"/>
        </w:rPr>
        <w:t>一、技术参数如下：</w:t>
      </w:r>
    </w:p>
    <w:bookmarkEnd w:id="19"/>
    <w:p w:rsidR="00836F61" w:rsidRPr="009561A7" w:rsidRDefault="00836F61" w:rsidP="00836F61">
      <w:pPr>
        <w:spacing w:line="360" w:lineRule="auto"/>
        <w:rPr>
          <w:rFonts w:ascii="仿宋" w:eastAsia="仿宋" w:hAnsi="仿宋"/>
          <w:sz w:val="24"/>
        </w:rPr>
      </w:pPr>
      <w:r w:rsidRPr="009561A7">
        <w:rPr>
          <w:rFonts w:ascii="仿宋" w:eastAsia="仿宋" w:hAnsi="仿宋" w:hint="eastAsia"/>
          <w:sz w:val="24"/>
        </w:rPr>
        <w:t>1、放大器：</w:t>
      </w:r>
    </w:p>
    <w:p w:rsidR="00836F61" w:rsidRPr="009561A7" w:rsidRDefault="00836F61" w:rsidP="00836F61">
      <w:pPr>
        <w:spacing w:line="360" w:lineRule="auto"/>
        <w:rPr>
          <w:rFonts w:ascii="仿宋" w:eastAsia="仿宋" w:hAnsi="仿宋" w:hint="eastAsia"/>
          <w:sz w:val="24"/>
        </w:rPr>
      </w:pPr>
      <w:r w:rsidRPr="00DC4F82">
        <w:rPr>
          <w:rFonts w:ascii="仿宋" w:eastAsia="仿宋" w:hAnsi="仿宋" w:hint="eastAsia"/>
          <w:sz w:val="24"/>
        </w:rPr>
        <w:t>▲1.1、</w:t>
      </w:r>
      <w:proofErr w:type="gramStart"/>
      <w:r w:rsidRPr="00DC4F82">
        <w:rPr>
          <w:rFonts w:ascii="仿宋" w:eastAsia="仿宋" w:hAnsi="仿宋" w:hint="eastAsia"/>
          <w:sz w:val="24"/>
        </w:rPr>
        <w:t>单头盒通道</w:t>
      </w:r>
      <w:proofErr w:type="gramEnd"/>
      <w:r w:rsidRPr="00DC4F82">
        <w:rPr>
          <w:rFonts w:ascii="仿宋" w:eastAsia="仿宋" w:hAnsi="仿宋" w:hint="eastAsia"/>
          <w:sz w:val="24"/>
        </w:rPr>
        <w:t>数：≥128通道；</w:t>
      </w:r>
      <w:proofErr w:type="gramStart"/>
      <w:r w:rsidRPr="00DC4F82">
        <w:rPr>
          <w:rFonts w:ascii="仿宋" w:eastAsia="仿宋" w:hAnsi="仿宋" w:hint="eastAsia"/>
          <w:sz w:val="24"/>
        </w:rPr>
        <w:t>头盒数</w:t>
      </w:r>
      <w:proofErr w:type="gramEnd"/>
      <w:r w:rsidRPr="00DC4F82">
        <w:rPr>
          <w:rFonts w:ascii="仿宋" w:eastAsia="仿宋" w:hAnsi="仿宋" w:hint="eastAsia"/>
          <w:sz w:val="24"/>
        </w:rPr>
        <w:t>≥4；</w:t>
      </w:r>
    </w:p>
    <w:p w:rsidR="00836F61" w:rsidRPr="009561A7" w:rsidRDefault="00836F61" w:rsidP="00836F61">
      <w:pPr>
        <w:spacing w:line="360" w:lineRule="auto"/>
        <w:rPr>
          <w:rFonts w:ascii="仿宋" w:eastAsia="仿宋" w:hAnsi="仿宋"/>
          <w:sz w:val="24"/>
        </w:rPr>
      </w:pPr>
      <w:r w:rsidRPr="009561A7">
        <w:rPr>
          <w:rFonts w:ascii="仿宋" w:eastAsia="仿宋" w:hAnsi="仿宋"/>
          <w:sz w:val="24"/>
        </w:rPr>
        <w:t>1.2</w:t>
      </w:r>
      <w:r w:rsidRPr="009561A7">
        <w:rPr>
          <w:rFonts w:ascii="仿宋" w:eastAsia="仿宋" w:hAnsi="仿宋" w:hint="eastAsia"/>
          <w:sz w:val="24"/>
        </w:rPr>
        <w:t>、具备参考电极（REF）端口、接地电极（GND）端口、屏蔽电极（SHD）端口、（提供产品放大器实物照片证明）；</w:t>
      </w:r>
    </w:p>
    <w:p w:rsidR="00836F61" w:rsidRPr="009561A7" w:rsidRDefault="00836F61" w:rsidP="00836F61">
      <w:pPr>
        <w:spacing w:line="360" w:lineRule="auto"/>
        <w:rPr>
          <w:rFonts w:ascii="仿宋" w:eastAsia="仿宋" w:hAnsi="仿宋"/>
          <w:sz w:val="24"/>
        </w:rPr>
      </w:pPr>
      <w:r w:rsidRPr="009561A7">
        <w:rPr>
          <w:rFonts w:ascii="仿宋" w:eastAsia="仿宋" w:hAnsi="仿宋"/>
          <w:sz w:val="24"/>
        </w:rPr>
        <w:t>1.3</w:t>
      </w:r>
      <w:r w:rsidRPr="009561A7">
        <w:rPr>
          <w:rFonts w:ascii="仿宋" w:eastAsia="仿宋" w:hAnsi="仿宋" w:hint="eastAsia"/>
          <w:sz w:val="24"/>
        </w:rPr>
        <w:t>、输入阻抗：≥120MΩ@10Hz正弦波信号；</w:t>
      </w:r>
    </w:p>
    <w:p w:rsidR="00836F61" w:rsidRPr="009561A7" w:rsidRDefault="00836F61" w:rsidP="00836F61">
      <w:pPr>
        <w:spacing w:line="360" w:lineRule="auto"/>
        <w:rPr>
          <w:rFonts w:ascii="仿宋" w:eastAsia="仿宋" w:hAnsi="仿宋"/>
          <w:sz w:val="24"/>
        </w:rPr>
      </w:pPr>
      <w:r w:rsidRPr="009561A7">
        <w:rPr>
          <w:rFonts w:ascii="仿宋" w:eastAsia="仿宋" w:hAnsi="仿宋"/>
          <w:sz w:val="24"/>
        </w:rPr>
        <w:t>1.4</w:t>
      </w:r>
      <w:r w:rsidRPr="009561A7">
        <w:rPr>
          <w:rFonts w:ascii="仿宋" w:eastAsia="仿宋" w:hAnsi="仿宋" w:hint="eastAsia"/>
          <w:sz w:val="24"/>
        </w:rPr>
        <w:t>、耐极化电压：加±300mV的直流极化电压，偏差不超过±5%；</w:t>
      </w:r>
    </w:p>
    <w:p w:rsidR="00836F61" w:rsidRPr="009561A7" w:rsidRDefault="00836F61" w:rsidP="00836F61">
      <w:pPr>
        <w:spacing w:line="360" w:lineRule="auto"/>
        <w:rPr>
          <w:rFonts w:ascii="仿宋" w:eastAsia="仿宋" w:hAnsi="仿宋"/>
          <w:sz w:val="24"/>
        </w:rPr>
      </w:pPr>
      <w:r w:rsidRPr="009561A7">
        <w:rPr>
          <w:rFonts w:ascii="仿宋" w:eastAsia="仿宋" w:hAnsi="仿宋" w:hint="eastAsia"/>
          <w:sz w:val="24"/>
        </w:rPr>
        <w:t>▲</w:t>
      </w:r>
      <w:r w:rsidRPr="009561A7">
        <w:rPr>
          <w:rFonts w:ascii="仿宋" w:eastAsia="仿宋" w:hAnsi="仿宋"/>
          <w:sz w:val="24"/>
        </w:rPr>
        <w:t>1.5</w:t>
      </w:r>
      <w:r w:rsidRPr="009561A7">
        <w:rPr>
          <w:rFonts w:ascii="仿宋" w:eastAsia="仿宋" w:hAnsi="仿宋" w:hint="eastAsia"/>
          <w:sz w:val="24"/>
        </w:rPr>
        <w:t>、噪声电平：≤1μ</w:t>
      </w:r>
      <w:proofErr w:type="spellStart"/>
      <w:r w:rsidRPr="009561A7">
        <w:rPr>
          <w:rFonts w:ascii="仿宋" w:eastAsia="仿宋" w:hAnsi="仿宋" w:hint="eastAsia"/>
          <w:sz w:val="24"/>
        </w:rPr>
        <w:t>Vp</w:t>
      </w:r>
      <w:proofErr w:type="spellEnd"/>
      <w:r w:rsidRPr="009561A7">
        <w:rPr>
          <w:rFonts w:ascii="仿宋" w:eastAsia="仿宋" w:hAnsi="仿宋" w:hint="eastAsia"/>
          <w:sz w:val="24"/>
        </w:rPr>
        <w:t>-p（峰峰值）；</w:t>
      </w:r>
    </w:p>
    <w:p w:rsidR="00836F61" w:rsidRPr="009561A7" w:rsidRDefault="00836F61" w:rsidP="00836F61">
      <w:pPr>
        <w:spacing w:line="360" w:lineRule="auto"/>
        <w:rPr>
          <w:rFonts w:ascii="仿宋" w:eastAsia="仿宋" w:hAnsi="仿宋"/>
          <w:sz w:val="24"/>
        </w:rPr>
      </w:pPr>
      <w:r w:rsidRPr="009561A7">
        <w:rPr>
          <w:rFonts w:ascii="仿宋" w:eastAsia="仿宋" w:hAnsi="仿宋"/>
          <w:sz w:val="24"/>
        </w:rPr>
        <w:t>1.6</w:t>
      </w:r>
      <w:r w:rsidRPr="009561A7">
        <w:rPr>
          <w:rFonts w:ascii="仿宋" w:eastAsia="仿宋" w:hAnsi="仿宋" w:hint="eastAsia"/>
          <w:sz w:val="24"/>
        </w:rPr>
        <w:t>、共模抑制比：各道≥120dB@输入频率10Hz；各道≥115dB@输入频率60Hz时。</w:t>
      </w:r>
    </w:p>
    <w:p w:rsidR="00836F61" w:rsidRPr="009561A7" w:rsidRDefault="00836F61" w:rsidP="00836F61">
      <w:pPr>
        <w:spacing w:line="360" w:lineRule="auto"/>
        <w:rPr>
          <w:rFonts w:ascii="仿宋" w:eastAsia="仿宋" w:hAnsi="仿宋"/>
          <w:sz w:val="24"/>
        </w:rPr>
      </w:pPr>
      <w:r w:rsidRPr="009561A7">
        <w:rPr>
          <w:rFonts w:ascii="仿宋" w:eastAsia="仿宋" w:hAnsi="仿宋" w:hint="eastAsia"/>
          <w:sz w:val="24"/>
        </w:rPr>
        <w:t>▲1.7、采样率：所有导联同时实现采样率≥16000Hz；</w:t>
      </w:r>
    </w:p>
    <w:p w:rsidR="00836F61" w:rsidRPr="009561A7" w:rsidRDefault="00836F61" w:rsidP="00836F61">
      <w:pPr>
        <w:spacing w:line="360" w:lineRule="auto"/>
        <w:rPr>
          <w:rFonts w:ascii="仿宋" w:eastAsia="仿宋" w:hAnsi="仿宋"/>
          <w:sz w:val="24"/>
        </w:rPr>
      </w:pPr>
      <w:r w:rsidRPr="009561A7">
        <w:rPr>
          <w:rFonts w:ascii="仿宋" w:eastAsia="仿宋" w:hAnsi="仿宋" w:hint="eastAsia"/>
          <w:sz w:val="24"/>
        </w:rPr>
        <w:t>1.8、幅频特性：+5%～-30%@1～60Hz。</w:t>
      </w:r>
    </w:p>
    <w:p w:rsidR="00836F61" w:rsidRPr="009561A7" w:rsidRDefault="00836F61" w:rsidP="00836F61">
      <w:pPr>
        <w:spacing w:line="360" w:lineRule="auto"/>
        <w:rPr>
          <w:rFonts w:ascii="仿宋" w:eastAsia="仿宋" w:hAnsi="仿宋"/>
          <w:sz w:val="24"/>
        </w:rPr>
      </w:pPr>
      <w:r w:rsidRPr="009561A7">
        <w:rPr>
          <w:rFonts w:ascii="仿宋" w:eastAsia="仿宋" w:hAnsi="仿宋" w:hint="eastAsia"/>
          <w:sz w:val="24"/>
        </w:rPr>
        <w:t>▲1.9、带宽：0～3000Hz。</w:t>
      </w:r>
    </w:p>
    <w:p w:rsidR="00836F61" w:rsidRPr="009561A7" w:rsidRDefault="00836F61" w:rsidP="00836F61">
      <w:pPr>
        <w:spacing w:line="360" w:lineRule="auto"/>
        <w:rPr>
          <w:rFonts w:ascii="仿宋" w:eastAsia="仿宋" w:hAnsi="仿宋"/>
          <w:sz w:val="24"/>
        </w:rPr>
      </w:pPr>
      <w:r w:rsidRPr="009561A7">
        <w:rPr>
          <w:rFonts w:ascii="仿宋" w:eastAsia="仿宋" w:hAnsi="仿宋" w:hint="eastAsia"/>
          <w:sz w:val="24"/>
        </w:rPr>
        <w:t>1.10、定标电压：100μV±2%（峰峰值）。</w:t>
      </w:r>
    </w:p>
    <w:p w:rsidR="00836F61" w:rsidRPr="009561A7" w:rsidRDefault="00836F61" w:rsidP="00836F61">
      <w:pPr>
        <w:spacing w:line="360" w:lineRule="auto"/>
        <w:rPr>
          <w:rFonts w:ascii="仿宋" w:eastAsia="仿宋" w:hAnsi="仿宋"/>
          <w:sz w:val="24"/>
        </w:rPr>
      </w:pPr>
      <w:r w:rsidRPr="009561A7">
        <w:rPr>
          <w:rFonts w:ascii="仿宋" w:eastAsia="仿宋" w:hAnsi="仿宋" w:hint="eastAsia"/>
          <w:sz w:val="24"/>
        </w:rPr>
        <w:t>2、摄像头：红外摄像头，分辨率≥1920×1080，数字变焦≥20倍。</w:t>
      </w:r>
    </w:p>
    <w:p w:rsidR="00836F61" w:rsidRPr="009561A7" w:rsidRDefault="00836F61" w:rsidP="00836F61">
      <w:pPr>
        <w:spacing w:line="360" w:lineRule="auto"/>
        <w:rPr>
          <w:rFonts w:ascii="仿宋" w:eastAsia="仿宋" w:hAnsi="仿宋"/>
          <w:sz w:val="24"/>
        </w:rPr>
      </w:pPr>
      <w:r w:rsidRPr="009561A7">
        <w:rPr>
          <w:rFonts w:ascii="仿宋" w:eastAsia="仿宋" w:hAnsi="仿宋" w:hint="eastAsia"/>
          <w:sz w:val="24"/>
        </w:rPr>
        <w:t>3、工作站：、CPU：i7或以上性能；内存≥16GB，硬盘：≥8T；彩色液晶显示器≥27英寸，分辨率≥3840×1920；打印机：黑白激光打印机。</w:t>
      </w:r>
    </w:p>
    <w:p w:rsidR="00836F61" w:rsidRPr="009561A7" w:rsidRDefault="00836F61" w:rsidP="00836F61">
      <w:pPr>
        <w:spacing w:line="360" w:lineRule="auto"/>
        <w:rPr>
          <w:rFonts w:ascii="仿宋" w:eastAsia="仿宋" w:hAnsi="仿宋"/>
          <w:sz w:val="24"/>
        </w:rPr>
      </w:pPr>
      <w:r w:rsidRPr="009561A7">
        <w:rPr>
          <w:rFonts w:ascii="仿宋" w:eastAsia="仿宋" w:hAnsi="仿宋" w:hint="eastAsia"/>
          <w:sz w:val="24"/>
        </w:rPr>
        <w:t>4、采集软件</w:t>
      </w:r>
    </w:p>
    <w:p w:rsidR="00836F61" w:rsidRPr="009561A7" w:rsidRDefault="00836F61" w:rsidP="00836F61">
      <w:pPr>
        <w:spacing w:line="360" w:lineRule="auto"/>
        <w:rPr>
          <w:rFonts w:ascii="仿宋" w:eastAsia="仿宋" w:hAnsi="仿宋"/>
          <w:sz w:val="24"/>
        </w:rPr>
      </w:pPr>
      <w:r w:rsidRPr="009561A7">
        <w:rPr>
          <w:rFonts w:ascii="仿宋" w:eastAsia="仿宋" w:hAnsi="仿宋" w:hint="eastAsia"/>
          <w:sz w:val="24"/>
        </w:rPr>
        <w:t>4.1、</w:t>
      </w:r>
      <w:r w:rsidRPr="009561A7">
        <w:rPr>
          <w:rFonts w:ascii="仿宋" w:eastAsia="仿宋" w:hAnsi="仿宋"/>
          <w:sz w:val="24"/>
        </w:rPr>
        <w:t>具备脑电信号采集、脑电信号记录、数据回放，波形显示、时频图显示功能</w:t>
      </w:r>
      <w:r w:rsidRPr="009561A7">
        <w:rPr>
          <w:rFonts w:ascii="仿宋" w:eastAsia="仿宋" w:hAnsi="仿宋" w:hint="eastAsia"/>
          <w:sz w:val="24"/>
        </w:rPr>
        <w:t>；</w:t>
      </w:r>
    </w:p>
    <w:p w:rsidR="00836F61" w:rsidRPr="009561A7" w:rsidRDefault="00836F61" w:rsidP="00836F61">
      <w:pPr>
        <w:spacing w:line="360" w:lineRule="auto"/>
        <w:rPr>
          <w:rFonts w:ascii="仿宋" w:eastAsia="仿宋" w:hAnsi="仿宋"/>
          <w:sz w:val="24"/>
        </w:rPr>
      </w:pPr>
      <w:r w:rsidRPr="009561A7">
        <w:rPr>
          <w:rFonts w:ascii="仿宋" w:eastAsia="仿宋" w:hAnsi="仿宋" w:hint="eastAsia"/>
          <w:sz w:val="24"/>
        </w:rPr>
        <w:t>4.2、具备阻抗</w:t>
      </w:r>
      <w:proofErr w:type="gramStart"/>
      <w:r w:rsidRPr="009561A7">
        <w:rPr>
          <w:rFonts w:ascii="仿宋" w:eastAsia="仿宋" w:hAnsi="仿宋" w:hint="eastAsia"/>
          <w:sz w:val="24"/>
        </w:rPr>
        <w:t>抗</w:t>
      </w:r>
      <w:proofErr w:type="gramEnd"/>
      <w:r w:rsidRPr="009561A7">
        <w:rPr>
          <w:rFonts w:ascii="仿宋" w:eastAsia="仿宋" w:hAnsi="仿宋" w:hint="eastAsia"/>
          <w:sz w:val="24"/>
        </w:rPr>
        <w:t>检测、显示功能。</w:t>
      </w:r>
    </w:p>
    <w:p w:rsidR="00836F61" w:rsidRPr="009561A7" w:rsidRDefault="00836F61" w:rsidP="00836F61">
      <w:pPr>
        <w:spacing w:line="360" w:lineRule="auto"/>
        <w:rPr>
          <w:rFonts w:ascii="仿宋" w:eastAsia="仿宋" w:hAnsi="仿宋"/>
          <w:sz w:val="24"/>
        </w:rPr>
      </w:pPr>
      <w:r w:rsidRPr="009561A7">
        <w:rPr>
          <w:rFonts w:ascii="仿宋" w:eastAsia="仿宋" w:hAnsi="仿宋" w:hint="eastAsia"/>
          <w:sz w:val="24"/>
        </w:rPr>
        <w:t>4.3、可设置采样率和低通滤波、高通滤波、陷波器的截止频率。</w:t>
      </w:r>
    </w:p>
    <w:p w:rsidR="00836F61" w:rsidRPr="009561A7" w:rsidRDefault="00836F61" w:rsidP="00836F61">
      <w:pPr>
        <w:spacing w:line="360" w:lineRule="auto"/>
        <w:rPr>
          <w:rFonts w:ascii="仿宋" w:eastAsia="仿宋" w:hAnsi="仿宋"/>
          <w:sz w:val="24"/>
        </w:rPr>
      </w:pPr>
      <w:r w:rsidRPr="009561A7">
        <w:rPr>
          <w:rFonts w:ascii="仿宋" w:eastAsia="仿宋" w:hAnsi="仿宋" w:hint="eastAsia"/>
          <w:sz w:val="24"/>
        </w:rPr>
        <w:t>4.4、可设置采集通道数量。</w:t>
      </w:r>
    </w:p>
    <w:p w:rsidR="00836F61" w:rsidRPr="009561A7" w:rsidRDefault="00836F61" w:rsidP="00836F61">
      <w:pPr>
        <w:spacing w:line="360" w:lineRule="auto"/>
        <w:rPr>
          <w:rFonts w:ascii="仿宋" w:eastAsia="仿宋" w:hAnsi="仿宋"/>
          <w:sz w:val="24"/>
        </w:rPr>
      </w:pPr>
      <w:r w:rsidRPr="009561A7">
        <w:rPr>
          <w:rFonts w:ascii="仿宋" w:eastAsia="仿宋" w:hAnsi="仿宋" w:hint="eastAsia"/>
          <w:sz w:val="24"/>
        </w:rPr>
        <w:t>4.5、具备多种事件标记编码和标记功能。</w:t>
      </w:r>
    </w:p>
    <w:p w:rsidR="00836F61" w:rsidRPr="009561A7" w:rsidRDefault="00836F61" w:rsidP="00836F61">
      <w:pPr>
        <w:spacing w:line="360" w:lineRule="auto"/>
        <w:rPr>
          <w:rFonts w:ascii="仿宋" w:eastAsia="仿宋" w:hAnsi="仿宋"/>
          <w:sz w:val="24"/>
        </w:rPr>
      </w:pPr>
      <w:r w:rsidRPr="009561A7">
        <w:rPr>
          <w:rFonts w:ascii="仿宋" w:eastAsia="仿宋" w:hAnsi="仿宋" w:hint="eastAsia"/>
          <w:sz w:val="24"/>
        </w:rPr>
        <w:t>4.6、具备结构化报告模块，可自动生成结构化报告，报告可编辑。</w:t>
      </w:r>
    </w:p>
    <w:p w:rsidR="00836F61" w:rsidRPr="009561A7" w:rsidRDefault="00836F61" w:rsidP="00836F61">
      <w:pPr>
        <w:spacing w:line="360" w:lineRule="auto"/>
        <w:rPr>
          <w:rFonts w:ascii="仿宋" w:eastAsia="仿宋" w:hAnsi="仿宋"/>
          <w:sz w:val="24"/>
        </w:rPr>
      </w:pPr>
      <w:r w:rsidRPr="009561A7">
        <w:rPr>
          <w:rFonts w:ascii="仿宋" w:eastAsia="仿宋" w:hAnsi="仿宋" w:hint="eastAsia"/>
          <w:sz w:val="24"/>
        </w:rPr>
        <w:t>4.7、采集过程中可将数据通过网络实时传输至工作站。</w:t>
      </w:r>
    </w:p>
    <w:p w:rsidR="00836F61" w:rsidRPr="009561A7" w:rsidRDefault="00836F61" w:rsidP="00836F61">
      <w:pPr>
        <w:spacing w:line="360" w:lineRule="auto"/>
        <w:rPr>
          <w:rFonts w:ascii="仿宋" w:eastAsia="仿宋" w:hAnsi="仿宋"/>
          <w:sz w:val="24"/>
        </w:rPr>
      </w:pPr>
      <w:r w:rsidRPr="009561A7">
        <w:rPr>
          <w:rFonts w:ascii="仿宋" w:eastAsia="仿宋" w:hAnsi="仿宋" w:hint="eastAsia"/>
          <w:sz w:val="24"/>
        </w:rPr>
        <w:t>▲</w:t>
      </w:r>
      <w:r w:rsidRPr="009561A7">
        <w:rPr>
          <w:rFonts w:ascii="仿宋" w:eastAsia="仿宋" w:hAnsi="仿宋"/>
          <w:sz w:val="24"/>
        </w:rPr>
        <w:t>4.8</w:t>
      </w:r>
      <w:r w:rsidRPr="009561A7">
        <w:rPr>
          <w:rFonts w:ascii="仿宋" w:eastAsia="仿宋" w:hAnsi="仿宋" w:hint="eastAsia"/>
          <w:sz w:val="24"/>
        </w:rPr>
        <w:t>、具备高频脑电分析、提示功能，实时图形化提示高频振荡能量。</w:t>
      </w:r>
    </w:p>
    <w:p w:rsidR="00836F61" w:rsidRPr="009561A7" w:rsidRDefault="00836F61" w:rsidP="00836F61">
      <w:pPr>
        <w:spacing w:line="360" w:lineRule="auto"/>
        <w:rPr>
          <w:rFonts w:ascii="仿宋" w:eastAsia="仿宋" w:hAnsi="仿宋"/>
          <w:sz w:val="24"/>
        </w:rPr>
      </w:pPr>
      <w:r w:rsidRPr="009561A7">
        <w:rPr>
          <w:rFonts w:ascii="仿宋" w:eastAsia="仿宋" w:hAnsi="仿宋"/>
          <w:sz w:val="24"/>
        </w:rPr>
        <w:lastRenderedPageBreak/>
        <w:t>5</w:t>
      </w:r>
      <w:r w:rsidRPr="009561A7">
        <w:rPr>
          <w:rFonts w:ascii="仿宋" w:eastAsia="仿宋" w:hAnsi="仿宋" w:hint="eastAsia"/>
          <w:sz w:val="24"/>
        </w:rPr>
        <w:t>、事件相关脑功能定位模块（仅用于科研用途）：</w:t>
      </w:r>
    </w:p>
    <w:p w:rsidR="00836F61" w:rsidRPr="009561A7" w:rsidRDefault="00836F61" w:rsidP="00836F61">
      <w:pPr>
        <w:spacing w:line="360" w:lineRule="auto"/>
        <w:rPr>
          <w:rFonts w:ascii="仿宋" w:eastAsia="仿宋" w:hAnsi="仿宋"/>
          <w:sz w:val="24"/>
        </w:rPr>
      </w:pPr>
      <w:r w:rsidRPr="009561A7">
        <w:rPr>
          <w:rFonts w:ascii="仿宋" w:eastAsia="仿宋" w:hAnsi="仿宋"/>
          <w:sz w:val="24"/>
        </w:rPr>
        <w:t>5.1</w:t>
      </w:r>
      <w:r w:rsidRPr="009561A7">
        <w:rPr>
          <w:rFonts w:ascii="仿宋" w:eastAsia="仿宋" w:hAnsi="仿宋" w:hint="eastAsia"/>
          <w:sz w:val="24"/>
        </w:rPr>
        <w:t>、用于在线患者重要脑功能区的定位工作，完成脑电数据高频频段能量的采集、分析、结果显示所需时间≤</w:t>
      </w:r>
      <w:r w:rsidRPr="009561A7">
        <w:rPr>
          <w:rFonts w:ascii="仿宋" w:eastAsia="仿宋" w:hAnsi="仿宋"/>
          <w:sz w:val="24"/>
        </w:rPr>
        <w:t>5min</w:t>
      </w:r>
      <w:r w:rsidRPr="009561A7">
        <w:rPr>
          <w:rFonts w:ascii="仿宋" w:eastAsia="仿宋" w:hAnsi="仿宋" w:hint="eastAsia"/>
          <w:sz w:val="24"/>
        </w:rPr>
        <w:t>。</w:t>
      </w:r>
    </w:p>
    <w:p w:rsidR="00836F61" w:rsidRPr="009561A7" w:rsidRDefault="00836F61" w:rsidP="00836F61">
      <w:pPr>
        <w:spacing w:line="360" w:lineRule="auto"/>
        <w:rPr>
          <w:rFonts w:ascii="仿宋" w:eastAsia="仿宋" w:hAnsi="仿宋"/>
          <w:sz w:val="24"/>
        </w:rPr>
      </w:pPr>
      <w:r w:rsidRPr="009561A7">
        <w:rPr>
          <w:rFonts w:ascii="仿宋" w:eastAsia="仿宋" w:hAnsi="仿宋"/>
          <w:sz w:val="24"/>
        </w:rPr>
        <w:t>5.2</w:t>
      </w:r>
      <w:r w:rsidRPr="009561A7">
        <w:rPr>
          <w:rFonts w:ascii="仿宋" w:eastAsia="仿宋" w:hAnsi="仿宋" w:hint="eastAsia"/>
          <w:sz w:val="24"/>
        </w:rPr>
        <w:t>、系统具备主动运动、被动运动、诱发刺激、看图命名、被动听词测试程序，可自动接收</w:t>
      </w:r>
      <w:proofErr w:type="gramStart"/>
      <w:r w:rsidRPr="009561A7">
        <w:rPr>
          <w:rFonts w:ascii="仿宋" w:eastAsia="仿宋" w:hAnsi="仿宋" w:hint="eastAsia"/>
          <w:sz w:val="24"/>
        </w:rPr>
        <w:t>打标信息进行试次</w:t>
      </w:r>
      <w:proofErr w:type="gramEnd"/>
      <w:r w:rsidRPr="009561A7">
        <w:rPr>
          <w:rFonts w:ascii="仿宋" w:eastAsia="仿宋" w:hAnsi="仿宋" w:hint="eastAsia"/>
          <w:sz w:val="24"/>
        </w:rPr>
        <w:t>划分与对齐。</w:t>
      </w:r>
    </w:p>
    <w:p w:rsidR="00836F61" w:rsidRPr="009561A7" w:rsidRDefault="00836F61" w:rsidP="00836F61">
      <w:pPr>
        <w:spacing w:line="360" w:lineRule="auto"/>
        <w:rPr>
          <w:rFonts w:ascii="仿宋" w:eastAsia="仿宋" w:hAnsi="仿宋"/>
          <w:sz w:val="24"/>
        </w:rPr>
      </w:pPr>
      <w:r w:rsidRPr="009561A7">
        <w:rPr>
          <w:rFonts w:ascii="仿宋" w:eastAsia="仿宋" w:hAnsi="仿宋" w:hint="eastAsia"/>
          <w:sz w:val="24"/>
        </w:rPr>
        <w:t>▲</w:t>
      </w:r>
      <w:r w:rsidRPr="009561A7">
        <w:rPr>
          <w:rFonts w:ascii="仿宋" w:eastAsia="仿宋" w:hAnsi="仿宋"/>
          <w:sz w:val="24"/>
        </w:rPr>
        <w:t>5.3</w:t>
      </w:r>
      <w:r w:rsidRPr="009561A7">
        <w:rPr>
          <w:rFonts w:ascii="仿宋" w:eastAsia="仿宋" w:hAnsi="仿宋" w:hint="eastAsia"/>
          <w:sz w:val="24"/>
        </w:rPr>
        <w:t>、可视化导联系统，可提供</w:t>
      </w:r>
      <w:r w:rsidRPr="009561A7">
        <w:rPr>
          <w:rFonts w:ascii="仿宋" w:eastAsia="仿宋" w:hAnsi="仿宋"/>
          <w:sz w:val="24"/>
        </w:rPr>
        <w:t>3D</w:t>
      </w:r>
      <w:r w:rsidRPr="009561A7">
        <w:rPr>
          <w:rFonts w:ascii="仿宋" w:eastAsia="仿宋" w:hAnsi="仿宋" w:hint="eastAsia"/>
          <w:sz w:val="24"/>
        </w:rPr>
        <w:t>标准脑或</w:t>
      </w:r>
      <w:r w:rsidRPr="009561A7">
        <w:rPr>
          <w:rFonts w:ascii="仿宋" w:eastAsia="仿宋" w:hAnsi="仿宋"/>
          <w:sz w:val="24"/>
        </w:rPr>
        <w:t>3D</w:t>
      </w:r>
      <w:r w:rsidRPr="009561A7">
        <w:rPr>
          <w:rFonts w:ascii="仿宋" w:eastAsia="仿宋" w:hAnsi="仿宋" w:hint="eastAsia"/>
          <w:sz w:val="24"/>
        </w:rPr>
        <w:t>个体脑，具备</w:t>
      </w:r>
      <w:proofErr w:type="gramStart"/>
      <w:r w:rsidRPr="009561A7">
        <w:rPr>
          <w:rFonts w:ascii="仿宋" w:eastAsia="仿宋" w:hAnsi="仿宋" w:hint="eastAsia"/>
          <w:sz w:val="24"/>
        </w:rPr>
        <w:t>脑图层</w:t>
      </w:r>
      <w:proofErr w:type="gramEnd"/>
      <w:r w:rsidRPr="009561A7">
        <w:rPr>
          <w:rFonts w:ascii="仿宋" w:eastAsia="仿宋" w:hAnsi="仿宋" w:hint="eastAsia"/>
          <w:sz w:val="24"/>
        </w:rPr>
        <w:t>、电极图层，可独立操作并修改，提供电极导联拖拽等功能；</w:t>
      </w:r>
    </w:p>
    <w:p w:rsidR="00836F61" w:rsidRPr="009561A7" w:rsidRDefault="00836F61" w:rsidP="00836F61">
      <w:pPr>
        <w:spacing w:line="360" w:lineRule="auto"/>
        <w:rPr>
          <w:rFonts w:ascii="仿宋" w:eastAsia="仿宋" w:hAnsi="仿宋"/>
          <w:sz w:val="24"/>
        </w:rPr>
      </w:pPr>
      <w:bookmarkStart w:id="20" w:name="OLE_LINK2"/>
      <w:r w:rsidRPr="009561A7">
        <w:rPr>
          <w:rFonts w:ascii="仿宋" w:eastAsia="仿宋" w:hAnsi="仿宋" w:hint="eastAsia"/>
          <w:sz w:val="24"/>
        </w:rPr>
        <w:t>▲</w:t>
      </w:r>
      <w:bookmarkEnd w:id="20"/>
      <w:r w:rsidRPr="009561A7">
        <w:rPr>
          <w:rFonts w:ascii="仿宋" w:eastAsia="仿宋" w:hAnsi="仿宋"/>
          <w:sz w:val="24"/>
        </w:rPr>
        <w:t>5.4</w:t>
      </w:r>
      <w:r w:rsidRPr="009561A7">
        <w:rPr>
          <w:rFonts w:ascii="仿宋" w:eastAsia="仿宋" w:hAnsi="仿宋" w:hint="eastAsia"/>
          <w:sz w:val="24"/>
        </w:rPr>
        <w:t>、事件相关脑功能定位：系统自动进行特征提取、统计分布运算，结果可视化。</w:t>
      </w:r>
    </w:p>
    <w:p w:rsidR="00836F61" w:rsidRPr="009561A7" w:rsidRDefault="00836F61" w:rsidP="00836F61">
      <w:pPr>
        <w:spacing w:line="360" w:lineRule="auto"/>
        <w:rPr>
          <w:rFonts w:ascii="仿宋" w:eastAsia="仿宋" w:hAnsi="仿宋"/>
          <w:sz w:val="24"/>
        </w:rPr>
      </w:pPr>
      <w:r w:rsidRPr="009561A7">
        <w:rPr>
          <w:rFonts w:ascii="仿宋" w:eastAsia="仿宋" w:hAnsi="仿宋" w:hint="eastAsia"/>
          <w:sz w:val="24"/>
        </w:rPr>
        <w:t>二</w:t>
      </w:r>
      <w:r w:rsidRPr="009561A7">
        <w:rPr>
          <w:rFonts w:ascii="仿宋" w:eastAsia="仿宋" w:hAnsi="仿宋"/>
          <w:sz w:val="24"/>
        </w:rPr>
        <w:t>、主要配置(单套)</w:t>
      </w:r>
    </w:p>
    <w:p w:rsidR="00836F61" w:rsidRPr="009561A7" w:rsidRDefault="00836F61" w:rsidP="00836F61">
      <w:pPr>
        <w:spacing w:line="360" w:lineRule="auto"/>
        <w:rPr>
          <w:rFonts w:ascii="仿宋" w:eastAsia="仿宋" w:hAnsi="仿宋"/>
          <w:sz w:val="24"/>
        </w:rPr>
      </w:pPr>
      <w:r w:rsidRPr="009561A7">
        <w:rPr>
          <w:rFonts w:ascii="仿宋" w:eastAsia="仿宋" w:hAnsi="仿宋"/>
          <w:sz w:val="24"/>
        </w:rPr>
        <w:t>1、</w:t>
      </w:r>
      <w:r w:rsidRPr="009561A7">
        <w:rPr>
          <w:rFonts w:ascii="仿宋" w:eastAsia="仿宋" w:hAnsi="仿宋" w:hint="eastAsia"/>
          <w:sz w:val="24"/>
        </w:rPr>
        <w:t>放大器</w:t>
      </w:r>
      <w:r w:rsidRPr="009561A7">
        <w:rPr>
          <w:rFonts w:ascii="仿宋" w:eastAsia="仿宋" w:hAnsi="仿宋"/>
          <w:sz w:val="24"/>
        </w:rPr>
        <w:t>：1</w:t>
      </w:r>
      <w:r w:rsidRPr="009561A7">
        <w:rPr>
          <w:rFonts w:ascii="仿宋" w:eastAsia="仿宋" w:hAnsi="仿宋" w:hint="eastAsia"/>
          <w:sz w:val="24"/>
        </w:rPr>
        <w:t>套。</w:t>
      </w:r>
    </w:p>
    <w:p w:rsidR="00836F61" w:rsidRPr="009561A7" w:rsidRDefault="00836F61" w:rsidP="00836F61">
      <w:pPr>
        <w:spacing w:line="360" w:lineRule="auto"/>
        <w:rPr>
          <w:rFonts w:ascii="仿宋" w:eastAsia="仿宋" w:hAnsi="仿宋"/>
          <w:sz w:val="24"/>
        </w:rPr>
      </w:pPr>
      <w:r w:rsidRPr="009561A7">
        <w:rPr>
          <w:rFonts w:ascii="仿宋" w:eastAsia="仿宋" w:hAnsi="仿宋"/>
          <w:sz w:val="24"/>
        </w:rPr>
        <w:t>2、数据采集工作站：1套</w:t>
      </w:r>
      <w:r w:rsidRPr="009561A7">
        <w:rPr>
          <w:rFonts w:ascii="仿宋" w:eastAsia="仿宋" w:hAnsi="仿宋" w:hint="eastAsia"/>
          <w:sz w:val="24"/>
        </w:rPr>
        <w:t>。</w:t>
      </w:r>
    </w:p>
    <w:p w:rsidR="00836F61" w:rsidRPr="009561A7" w:rsidRDefault="00836F61" w:rsidP="00836F61">
      <w:pPr>
        <w:spacing w:line="360" w:lineRule="auto"/>
        <w:rPr>
          <w:rFonts w:ascii="仿宋" w:eastAsia="仿宋" w:hAnsi="仿宋"/>
          <w:sz w:val="24"/>
        </w:rPr>
      </w:pPr>
      <w:r w:rsidRPr="009561A7">
        <w:rPr>
          <w:rFonts w:ascii="仿宋" w:eastAsia="仿宋" w:hAnsi="仿宋" w:hint="eastAsia"/>
          <w:sz w:val="24"/>
        </w:rPr>
        <w:t>3</w:t>
      </w:r>
      <w:r w:rsidRPr="009561A7">
        <w:rPr>
          <w:rFonts w:ascii="仿宋" w:eastAsia="仿宋" w:hAnsi="仿宋"/>
          <w:sz w:val="24"/>
        </w:rPr>
        <w:t>、数字脑电采集记录软件</w:t>
      </w:r>
      <w:r w:rsidRPr="009561A7">
        <w:rPr>
          <w:rFonts w:ascii="仿宋" w:eastAsia="仿宋" w:hAnsi="仿宋" w:hint="eastAsia"/>
          <w:sz w:val="24"/>
        </w:rPr>
        <w:t>：</w:t>
      </w:r>
      <w:r w:rsidRPr="009561A7">
        <w:rPr>
          <w:rFonts w:ascii="仿宋" w:eastAsia="仿宋" w:hAnsi="仿宋"/>
          <w:sz w:val="24"/>
        </w:rPr>
        <w:t>1套</w:t>
      </w:r>
      <w:r w:rsidRPr="009561A7">
        <w:rPr>
          <w:rFonts w:ascii="仿宋" w:eastAsia="仿宋" w:hAnsi="仿宋" w:hint="eastAsia"/>
          <w:sz w:val="24"/>
        </w:rPr>
        <w:t>。</w:t>
      </w:r>
    </w:p>
    <w:p w:rsidR="00836F61" w:rsidRPr="009561A7" w:rsidRDefault="00836F61" w:rsidP="00836F61">
      <w:pPr>
        <w:spacing w:line="360" w:lineRule="auto"/>
        <w:rPr>
          <w:rFonts w:ascii="仿宋" w:eastAsia="仿宋" w:hAnsi="仿宋"/>
          <w:sz w:val="24"/>
        </w:rPr>
      </w:pPr>
      <w:r w:rsidRPr="009561A7">
        <w:rPr>
          <w:rFonts w:ascii="仿宋" w:eastAsia="仿宋" w:hAnsi="仿宋" w:hint="eastAsia"/>
          <w:sz w:val="24"/>
        </w:rPr>
        <w:t>4</w:t>
      </w:r>
      <w:r w:rsidRPr="009561A7">
        <w:rPr>
          <w:rFonts w:ascii="仿宋" w:eastAsia="仿宋" w:hAnsi="仿宋"/>
          <w:sz w:val="24"/>
        </w:rPr>
        <w:t>、32导脑电帽：2个</w:t>
      </w:r>
      <w:r w:rsidRPr="009561A7">
        <w:rPr>
          <w:rFonts w:ascii="仿宋" w:eastAsia="仿宋" w:hAnsi="仿宋" w:hint="eastAsia"/>
          <w:sz w:val="24"/>
        </w:rPr>
        <w:t>。</w:t>
      </w:r>
    </w:p>
    <w:p w:rsidR="00836F61" w:rsidRPr="009561A7" w:rsidRDefault="00836F61" w:rsidP="00836F61">
      <w:pPr>
        <w:spacing w:line="360" w:lineRule="auto"/>
        <w:rPr>
          <w:rFonts w:ascii="仿宋" w:eastAsia="仿宋" w:hAnsi="仿宋"/>
          <w:sz w:val="24"/>
        </w:rPr>
      </w:pPr>
      <w:r w:rsidRPr="009561A7">
        <w:rPr>
          <w:rFonts w:ascii="仿宋" w:eastAsia="仿宋" w:hAnsi="仿宋" w:hint="eastAsia"/>
          <w:sz w:val="24"/>
        </w:rPr>
        <w:t>5</w:t>
      </w:r>
      <w:r w:rsidRPr="009561A7">
        <w:rPr>
          <w:rFonts w:ascii="仿宋" w:eastAsia="仿宋" w:hAnsi="仿宋"/>
          <w:sz w:val="24"/>
        </w:rPr>
        <w:t>、64导脑电帽：2个</w:t>
      </w:r>
      <w:r w:rsidRPr="009561A7">
        <w:rPr>
          <w:rFonts w:ascii="仿宋" w:eastAsia="仿宋" w:hAnsi="仿宋" w:hint="eastAsia"/>
          <w:sz w:val="24"/>
        </w:rPr>
        <w:t>。</w:t>
      </w:r>
    </w:p>
    <w:p w:rsidR="00836F61" w:rsidRPr="009561A7" w:rsidRDefault="00836F61" w:rsidP="00836F61">
      <w:pPr>
        <w:spacing w:line="360" w:lineRule="auto"/>
        <w:rPr>
          <w:rFonts w:ascii="仿宋" w:eastAsia="仿宋" w:hAnsi="仿宋"/>
          <w:sz w:val="24"/>
        </w:rPr>
      </w:pPr>
      <w:r w:rsidRPr="009561A7">
        <w:rPr>
          <w:rFonts w:ascii="仿宋" w:eastAsia="仿宋" w:hAnsi="仿宋" w:hint="eastAsia"/>
          <w:sz w:val="24"/>
        </w:rPr>
        <w:t>6、</w:t>
      </w:r>
      <w:r w:rsidRPr="009561A7">
        <w:rPr>
          <w:rFonts w:ascii="仿宋" w:eastAsia="仿宋" w:hAnsi="仿宋"/>
          <w:sz w:val="24"/>
        </w:rPr>
        <w:t>视频摄像头</w:t>
      </w:r>
      <w:r w:rsidRPr="009561A7">
        <w:rPr>
          <w:rFonts w:ascii="仿宋" w:eastAsia="仿宋" w:hAnsi="仿宋" w:hint="eastAsia"/>
          <w:sz w:val="24"/>
        </w:rPr>
        <w:t>：</w:t>
      </w:r>
      <w:r w:rsidRPr="009561A7">
        <w:rPr>
          <w:rFonts w:ascii="仿宋" w:eastAsia="仿宋" w:hAnsi="仿宋"/>
          <w:sz w:val="24"/>
        </w:rPr>
        <w:t>2个</w:t>
      </w:r>
      <w:r w:rsidRPr="009561A7">
        <w:rPr>
          <w:rFonts w:ascii="仿宋" w:eastAsia="仿宋" w:hAnsi="仿宋" w:hint="eastAsia"/>
          <w:sz w:val="24"/>
        </w:rPr>
        <w:t>。</w:t>
      </w:r>
    </w:p>
    <w:p w:rsidR="00836F61" w:rsidRPr="009561A7" w:rsidRDefault="00836F61" w:rsidP="00836F61">
      <w:pPr>
        <w:spacing w:line="360" w:lineRule="auto"/>
        <w:rPr>
          <w:rFonts w:ascii="仿宋" w:eastAsia="仿宋" w:hAnsi="仿宋"/>
          <w:sz w:val="24"/>
        </w:rPr>
      </w:pPr>
      <w:r w:rsidRPr="009561A7">
        <w:rPr>
          <w:rFonts w:ascii="仿宋" w:eastAsia="仿宋" w:hAnsi="仿宋" w:hint="eastAsia"/>
          <w:sz w:val="24"/>
        </w:rPr>
        <w:t>7、事件相关脑功能定位模块：1套。</w:t>
      </w:r>
    </w:p>
    <w:p w:rsidR="00836F61" w:rsidRPr="009561A7" w:rsidRDefault="00836F61" w:rsidP="00836F61">
      <w:pPr>
        <w:spacing w:line="360" w:lineRule="auto"/>
        <w:rPr>
          <w:rFonts w:ascii="仿宋" w:eastAsia="仿宋" w:hAnsi="仿宋"/>
          <w:sz w:val="24"/>
        </w:rPr>
      </w:pPr>
      <w:r w:rsidRPr="009561A7">
        <w:rPr>
          <w:rFonts w:ascii="仿宋" w:eastAsia="仿宋" w:hAnsi="仿宋" w:hint="eastAsia"/>
          <w:sz w:val="24"/>
        </w:rPr>
        <w:t>8、台车（含显示器支臂）：1辆。</w:t>
      </w:r>
    </w:p>
    <w:p w:rsidR="00836F61" w:rsidRPr="002D750A" w:rsidRDefault="00836F61" w:rsidP="00836F61">
      <w:pPr>
        <w:spacing w:line="360" w:lineRule="auto"/>
        <w:outlineLvl w:val="1"/>
        <w:rPr>
          <w:rFonts w:ascii="仿宋" w:eastAsia="仿宋" w:hAnsi="仿宋" w:hint="eastAsia"/>
          <w:bCs/>
          <w:sz w:val="24"/>
        </w:rPr>
      </w:pPr>
    </w:p>
    <w:p w:rsidR="00836F61" w:rsidRPr="00BE39A1" w:rsidRDefault="00836F61" w:rsidP="00836F61">
      <w:pPr>
        <w:spacing w:line="360" w:lineRule="auto"/>
        <w:ind w:firstLineChars="200" w:firstLine="482"/>
        <w:jc w:val="center"/>
        <w:outlineLvl w:val="1"/>
        <w:rPr>
          <w:rFonts w:ascii="仿宋" w:eastAsia="仿宋" w:hAnsi="仿宋"/>
          <w:b/>
          <w:sz w:val="24"/>
        </w:rPr>
      </w:pPr>
      <w:r w:rsidRPr="00BE39A1">
        <w:rPr>
          <w:rFonts w:ascii="仿宋" w:eastAsia="仿宋" w:hAnsi="仿宋"/>
          <w:b/>
          <w:sz w:val="24"/>
        </w:rPr>
        <w:br w:type="page"/>
      </w:r>
      <w:r w:rsidRPr="00BE39A1">
        <w:rPr>
          <w:rFonts w:ascii="仿宋" w:eastAsia="仿宋" w:hAnsi="仿宋" w:hint="eastAsia"/>
          <w:b/>
          <w:sz w:val="24"/>
        </w:rPr>
        <w:lastRenderedPageBreak/>
        <w:t>第5包品目5-1经颅</w:t>
      </w:r>
      <w:r>
        <w:rPr>
          <w:rFonts w:ascii="仿宋" w:eastAsia="仿宋" w:hAnsi="仿宋" w:hint="eastAsia"/>
          <w:b/>
          <w:sz w:val="24"/>
        </w:rPr>
        <w:t>磁</w:t>
      </w:r>
      <w:r w:rsidRPr="00BE39A1">
        <w:rPr>
          <w:rFonts w:ascii="仿宋" w:eastAsia="仿宋" w:hAnsi="仿宋" w:hint="eastAsia"/>
          <w:b/>
          <w:sz w:val="24"/>
        </w:rPr>
        <w:t>刺激</w:t>
      </w:r>
    </w:p>
    <w:p w:rsidR="00836F61" w:rsidRPr="009561A7" w:rsidRDefault="00836F61" w:rsidP="00836F61">
      <w:pPr>
        <w:spacing w:line="360" w:lineRule="auto"/>
        <w:jc w:val="left"/>
        <w:outlineLvl w:val="1"/>
        <w:rPr>
          <w:rFonts w:ascii="仿宋" w:eastAsia="仿宋" w:hAnsi="仿宋" w:hint="eastAsia"/>
          <w:b/>
          <w:sz w:val="24"/>
        </w:rPr>
      </w:pPr>
      <w:r w:rsidRPr="009561A7">
        <w:rPr>
          <w:rFonts w:ascii="仿宋" w:eastAsia="仿宋" w:hAnsi="仿宋" w:hint="eastAsia"/>
          <w:b/>
          <w:sz w:val="24"/>
        </w:rPr>
        <w:t>数量：1台</w:t>
      </w:r>
    </w:p>
    <w:p w:rsidR="00836F61" w:rsidRPr="009561A7" w:rsidRDefault="00836F61" w:rsidP="00836F61">
      <w:pPr>
        <w:spacing w:line="360" w:lineRule="auto"/>
        <w:jc w:val="left"/>
        <w:outlineLvl w:val="1"/>
        <w:rPr>
          <w:rFonts w:ascii="仿宋" w:eastAsia="仿宋" w:hAnsi="仿宋"/>
          <w:sz w:val="24"/>
        </w:rPr>
      </w:pPr>
      <w:r w:rsidRPr="009561A7">
        <w:rPr>
          <w:rFonts w:ascii="仿宋" w:eastAsia="仿宋" w:hAnsi="仿宋" w:hint="eastAsia"/>
          <w:sz w:val="24"/>
        </w:rPr>
        <w:t>一、技术参数如下：</w:t>
      </w:r>
    </w:p>
    <w:p w:rsidR="00836F61" w:rsidRPr="009561A7" w:rsidRDefault="00836F61" w:rsidP="00836F61">
      <w:pPr>
        <w:spacing w:line="360" w:lineRule="auto"/>
        <w:rPr>
          <w:rFonts w:ascii="仿宋" w:eastAsia="仿宋" w:hAnsi="仿宋"/>
          <w:bCs/>
          <w:sz w:val="24"/>
        </w:rPr>
      </w:pPr>
      <w:r w:rsidRPr="009561A7">
        <w:rPr>
          <w:rFonts w:ascii="仿宋" w:eastAsia="仿宋" w:hAnsi="仿宋" w:hint="eastAsia"/>
          <w:bCs/>
          <w:sz w:val="24"/>
        </w:rPr>
        <w:t>1、刺激发生器主机：</w:t>
      </w:r>
    </w:p>
    <w:p w:rsidR="00836F61" w:rsidRPr="009561A7" w:rsidRDefault="00836F61" w:rsidP="00836F61">
      <w:pPr>
        <w:spacing w:line="360" w:lineRule="auto"/>
        <w:rPr>
          <w:rFonts w:ascii="仿宋" w:eastAsia="仿宋" w:hAnsi="仿宋"/>
          <w:bCs/>
          <w:sz w:val="24"/>
        </w:rPr>
      </w:pPr>
      <w:bookmarkStart w:id="21" w:name="OLE_LINK114"/>
      <w:r w:rsidRPr="009561A7">
        <w:rPr>
          <w:rFonts w:ascii="仿宋" w:eastAsia="仿宋" w:hAnsi="仿宋" w:hint="eastAsia"/>
          <w:bCs/>
          <w:sz w:val="24"/>
        </w:rPr>
        <w:t>▲</w:t>
      </w:r>
      <w:bookmarkEnd w:id="21"/>
      <w:r w:rsidRPr="009561A7">
        <w:rPr>
          <w:rFonts w:ascii="仿宋" w:eastAsia="仿宋" w:hAnsi="仿宋" w:hint="eastAsia"/>
          <w:bCs/>
          <w:sz w:val="24"/>
        </w:rPr>
        <w:t>1.1、模块化设计，可实时显示主机状态及刺激方案参数信息。</w:t>
      </w:r>
    </w:p>
    <w:p w:rsidR="00836F61" w:rsidRPr="009561A7" w:rsidRDefault="00836F61" w:rsidP="00836F61">
      <w:pPr>
        <w:spacing w:line="360" w:lineRule="auto"/>
        <w:rPr>
          <w:rFonts w:ascii="仿宋" w:eastAsia="仿宋" w:hAnsi="仿宋"/>
          <w:bCs/>
          <w:sz w:val="24"/>
        </w:rPr>
      </w:pPr>
      <w:r w:rsidRPr="009561A7">
        <w:rPr>
          <w:rFonts w:ascii="仿宋" w:eastAsia="仿宋" w:hAnsi="仿宋"/>
          <w:bCs/>
          <w:sz w:val="24"/>
        </w:rPr>
        <w:t>1.</w:t>
      </w:r>
      <w:r w:rsidRPr="009561A7">
        <w:rPr>
          <w:rFonts w:ascii="仿宋" w:eastAsia="仿宋" w:hAnsi="仿宋" w:hint="eastAsia"/>
          <w:bCs/>
          <w:sz w:val="24"/>
        </w:rPr>
        <w:t>2、磁感应强度：≥</w:t>
      </w:r>
      <w:r w:rsidRPr="009561A7">
        <w:rPr>
          <w:rFonts w:ascii="仿宋" w:eastAsia="仿宋" w:hAnsi="仿宋"/>
          <w:bCs/>
          <w:sz w:val="24"/>
        </w:rPr>
        <w:t>1T</w:t>
      </w:r>
      <w:r w:rsidRPr="009561A7">
        <w:rPr>
          <w:rFonts w:ascii="仿宋" w:eastAsia="仿宋" w:hAnsi="仿宋" w:hint="eastAsia"/>
          <w:bCs/>
          <w:sz w:val="24"/>
        </w:rPr>
        <w:t>。</w:t>
      </w:r>
    </w:p>
    <w:p w:rsidR="00836F61" w:rsidRPr="009561A7" w:rsidRDefault="00836F61" w:rsidP="00836F61">
      <w:pPr>
        <w:spacing w:line="360" w:lineRule="auto"/>
        <w:rPr>
          <w:rFonts w:ascii="仿宋" w:eastAsia="仿宋" w:hAnsi="仿宋"/>
          <w:bCs/>
          <w:sz w:val="24"/>
        </w:rPr>
      </w:pPr>
      <w:bookmarkStart w:id="22" w:name="OLE_LINK116"/>
      <w:r w:rsidRPr="009561A7">
        <w:rPr>
          <w:rFonts w:ascii="仿宋" w:eastAsia="仿宋" w:hAnsi="仿宋" w:hint="eastAsia"/>
          <w:bCs/>
          <w:sz w:val="24"/>
        </w:rPr>
        <w:t>▲</w:t>
      </w:r>
      <w:bookmarkEnd w:id="22"/>
      <w:r w:rsidRPr="009561A7">
        <w:rPr>
          <w:rFonts w:ascii="仿宋" w:eastAsia="仿宋" w:hAnsi="仿宋" w:hint="eastAsia"/>
          <w:bCs/>
          <w:sz w:val="24"/>
        </w:rPr>
        <w:t>1.3、刺激频率调节范围：0Hz～100Hz；调节步长：≤0.1Hz@频率＜1Hz，≤1Hz@频率≥1Hz。</w:t>
      </w:r>
    </w:p>
    <w:p w:rsidR="00836F61" w:rsidRPr="009561A7" w:rsidRDefault="00836F61" w:rsidP="00836F61">
      <w:pPr>
        <w:spacing w:line="360" w:lineRule="auto"/>
        <w:rPr>
          <w:rFonts w:ascii="仿宋" w:eastAsia="仿宋" w:hAnsi="仿宋"/>
          <w:bCs/>
          <w:sz w:val="24"/>
        </w:rPr>
      </w:pPr>
      <w:bookmarkStart w:id="23" w:name="OLE_LINK1"/>
      <w:r w:rsidRPr="009561A7">
        <w:rPr>
          <w:rFonts w:ascii="仿宋" w:eastAsia="仿宋" w:hAnsi="仿宋" w:hint="eastAsia"/>
          <w:bCs/>
          <w:sz w:val="24"/>
        </w:rPr>
        <w:t>1.4、脉冲宽度：≥260μs</w:t>
      </w:r>
    </w:p>
    <w:bookmarkEnd w:id="23"/>
    <w:p w:rsidR="00836F61" w:rsidRPr="009561A7" w:rsidRDefault="00836F61" w:rsidP="00836F61">
      <w:pPr>
        <w:spacing w:line="360" w:lineRule="auto"/>
        <w:rPr>
          <w:rFonts w:ascii="仿宋" w:eastAsia="仿宋" w:hAnsi="仿宋"/>
          <w:bCs/>
          <w:sz w:val="24"/>
        </w:rPr>
      </w:pPr>
      <w:r w:rsidRPr="009561A7">
        <w:rPr>
          <w:rFonts w:ascii="仿宋" w:eastAsia="仿宋" w:hAnsi="仿宋" w:hint="eastAsia"/>
          <w:bCs/>
          <w:sz w:val="24"/>
        </w:rPr>
        <w:t>1.5、具备TTL触发接口，可与其他设备同步。</w:t>
      </w:r>
    </w:p>
    <w:p w:rsidR="00836F61" w:rsidRPr="009561A7" w:rsidRDefault="00836F61" w:rsidP="00836F61">
      <w:pPr>
        <w:spacing w:line="360" w:lineRule="auto"/>
        <w:rPr>
          <w:rFonts w:ascii="仿宋" w:eastAsia="仿宋" w:hAnsi="仿宋"/>
          <w:sz w:val="24"/>
        </w:rPr>
      </w:pPr>
      <w:r w:rsidRPr="009561A7">
        <w:rPr>
          <w:rFonts w:ascii="仿宋" w:eastAsia="仿宋" w:hAnsi="仿宋" w:hint="eastAsia"/>
          <w:sz w:val="24"/>
        </w:rPr>
        <w:t>2、运动诱发电位监测（TMS-MEP）模块：</w:t>
      </w:r>
    </w:p>
    <w:p w:rsidR="00836F61" w:rsidRPr="009561A7" w:rsidRDefault="00836F61" w:rsidP="00836F61">
      <w:pPr>
        <w:spacing w:line="360" w:lineRule="auto"/>
        <w:rPr>
          <w:rFonts w:ascii="仿宋" w:eastAsia="仿宋" w:hAnsi="仿宋"/>
          <w:bCs/>
          <w:sz w:val="24"/>
        </w:rPr>
      </w:pPr>
      <w:r w:rsidRPr="009561A7">
        <w:rPr>
          <w:rFonts w:ascii="仿宋" w:eastAsia="仿宋" w:hAnsi="仿宋" w:hint="eastAsia"/>
          <w:bCs/>
          <w:sz w:val="24"/>
        </w:rPr>
        <w:t>2</w:t>
      </w:r>
      <w:r w:rsidRPr="009561A7">
        <w:rPr>
          <w:rFonts w:ascii="仿宋" w:eastAsia="仿宋" w:hAnsi="仿宋"/>
          <w:bCs/>
          <w:sz w:val="24"/>
        </w:rPr>
        <w:t>.1</w:t>
      </w:r>
      <w:r w:rsidRPr="009561A7">
        <w:rPr>
          <w:rFonts w:ascii="仿宋" w:eastAsia="仿宋" w:hAnsi="仿宋" w:hint="eastAsia"/>
          <w:bCs/>
          <w:sz w:val="24"/>
        </w:rPr>
        <w:t>、</w:t>
      </w:r>
      <w:r w:rsidRPr="009561A7">
        <w:rPr>
          <w:rFonts w:ascii="仿宋" w:eastAsia="仿宋" w:hAnsi="仿宋"/>
          <w:bCs/>
          <w:sz w:val="24"/>
        </w:rPr>
        <w:t>通道数：≥2</w:t>
      </w:r>
      <w:r w:rsidRPr="009561A7">
        <w:rPr>
          <w:rFonts w:ascii="仿宋" w:eastAsia="仿宋" w:hAnsi="仿宋" w:hint="eastAsia"/>
          <w:bCs/>
          <w:sz w:val="24"/>
        </w:rPr>
        <w:t>通道。</w:t>
      </w:r>
    </w:p>
    <w:p w:rsidR="00836F61" w:rsidRPr="009561A7" w:rsidRDefault="00836F61" w:rsidP="00836F61">
      <w:pPr>
        <w:spacing w:line="360" w:lineRule="auto"/>
        <w:rPr>
          <w:rFonts w:ascii="仿宋" w:eastAsia="仿宋" w:hAnsi="仿宋"/>
          <w:bCs/>
          <w:sz w:val="24"/>
        </w:rPr>
      </w:pPr>
      <w:r w:rsidRPr="009561A7">
        <w:rPr>
          <w:rFonts w:ascii="仿宋" w:eastAsia="仿宋" w:hAnsi="仿宋" w:hint="eastAsia"/>
          <w:bCs/>
          <w:sz w:val="24"/>
        </w:rPr>
        <w:t>2</w:t>
      </w:r>
      <w:r w:rsidRPr="009561A7">
        <w:rPr>
          <w:rFonts w:ascii="仿宋" w:eastAsia="仿宋" w:hAnsi="仿宋"/>
          <w:bCs/>
          <w:sz w:val="24"/>
        </w:rPr>
        <w:t>.2</w:t>
      </w:r>
      <w:r w:rsidRPr="009561A7">
        <w:rPr>
          <w:rFonts w:ascii="仿宋" w:eastAsia="仿宋" w:hAnsi="仿宋" w:hint="eastAsia"/>
          <w:bCs/>
          <w:sz w:val="24"/>
        </w:rPr>
        <w:t>、</w:t>
      </w:r>
      <w:r w:rsidRPr="009561A7">
        <w:rPr>
          <w:rFonts w:ascii="仿宋" w:eastAsia="仿宋" w:hAnsi="仿宋"/>
          <w:bCs/>
          <w:sz w:val="24"/>
        </w:rPr>
        <w:t>采样率：≥20</w:t>
      </w:r>
      <w:r w:rsidRPr="009561A7">
        <w:rPr>
          <w:rFonts w:ascii="仿宋" w:eastAsia="仿宋" w:hAnsi="仿宋" w:hint="eastAsia"/>
          <w:bCs/>
          <w:sz w:val="24"/>
        </w:rPr>
        <w:t>k</w:t>
      </w:r>
      <w:r w:rsidRPr="009561A7">
        <w:rPr>
          <w:rFonts w:ascii="仿宋" w:eastAsia="仿宋" w:hAnsi="仿宋"/>
          <w:bCs/>
          <w:sz w:val="24"/>
        </w:rPr>
        <w:t>Hz</w:t>
      </w:r>
      <w:r w:rsidRPr="009561A7">
        <w:rPr>
          <w:rFonts w:ascii="仿宋" w:eastAsia="仿宋" w:hAnsi="仿宋" w:hint="eastAsia"/>
          <w:bCs/>
          <w:sz w:val="24"/>
        </w:rPr>
        <w:t>。</w:t>
      </w:r>
    </w:p>
    <w:p w:rsidR="00836F61" w:rsidRPr="009561A7" w:rsidRDefault="00836F61" w:rsidP="00836F61">
      <w:pPr>
        <w:spacing w:line="360" w:lineRule="auto"/>
        <w:rPr>
          <w:rFonts w:ascii="仿宋" w:eastAsia="仿宋" w:hAnsi="仿宋"/>
          <w:bCs/>
          <w:sz w:val="24"/>
        </w:rPr>
      </w:pPr>
      <w:r w:rsidRPr="009561A7">
        <w:rPr>
          <w:rFonts w:ascii="仿宋" w:eastAsia="仿宋" w:hAnsi="仿宋" w:hint="eastAsia"/>
          <w:bCs/>
          <w:sz w:val="24"/>
        </w:rPr>
        <w:t>2</w:t>
      </w:r>
      <w:r w:rsidRPr="009561A7">
        <w:rPr>
          <w:rFonts w:ascii="仿宋" w:eastAsia="仿宋" w:hAnsi="仿宋"/>
          <w:bCs/>
          <w:sz w:val="24"/>
        </w:rPr>
        <w:t>.3</w:t>
      </w:r>
      <w:r w:rsidRPr="009561A7">
        <w:rPr>
          <w:rFonts w:ascii="仿宋" w:eastAsia="仿宋" w:hAnsi="仿宋" w:hint="eastAsia"/>
          <w:bCs/>
          <w:sz w:val="24"/>
        </w:rPr>
        <w:t>、</w:t>
      </w:r>
      <w:r w:rsidRPr="009561A7">
        <w:rPr>
          <w:rFonts w:ascii="仿宋" w:eastAsia="仿宋" w:hAnsi="仿宋"/>
          <w:bCs/>
          <w:sz w:val="24"/>
        </w:rPr>
        <w:t>A/D</w:t>
      </w:r>
      <w:r w:rsidRPr="009561A7">
        <w:rPr>
          <w:rFonts w:ascii="仿宋" w:eastAsia="仿宋" w:hAnsi="仿宋" w:hint="eastAsia"/>
          <w:bCs/>
          <w:sz w:val="24"/>
        </w:rPr>
        <w:t>采样位数：≥</w:t>
      </w:r>
      <w:r w:rsidRPr="009561A7">
        <w:rPr>
          <w:rFonts w:ascii="仿宋" w:eastAsia="仿宋" w:hAnsi="仿宋"/>
          <w:bCs/>
          <w:sz w:val="24"/>
        </w:rPr>
        <w:t>24</w:t>
      </w:r>
      <w:r w:rsidRPr="009561A7">
        <w:rPr>
          <w:rFonts w:ascii="仿宋" w:eastAsia="仿宋" w:hAnsi="仿宋" w:hint="eastAsia"/>
          <w:bCs/>
          <w:sz w:val="24"/>
        </w:rPr>
        <w:t>位。</w:t>
      </w:r>
    </w:p>
    <w:p w:rsidR="00836F61" w:rsidRPr="009561A7" w:rsidRDefault="00836F61" w:rsidP="00836F61">
      <w:pPr>
        <w:spacing w:line="360" w:lineRule="auto"/>
        <w:rPr>
          <w:rFonts w:ascii="仿宋" w:eastAsia="仿宋" w:hAnsi="仿宋"/>
          <w:bCs/>
          <w:sz w:val="24"/>
        </w:rPr>
      </w:pPr>
      <w:r w:rsidRPr="009561A7">
        <w:rPr>
          <w:rFonts w:ascii="仿宋" w:eastAsia="仿宋" w:hAnsi="仿宋" w:hint="eastAsia"/>
          <w:bCs/>
          <w:sz w:val="24"/>
        </w:rPr>
        <w:t>2</w:t>
      </w:r>
      <w:r w:rsidRPr="009561A7">
        <w:rPr>
          <w:rFonts w:ascii="仿宋" w:eastAsia="仿宋" w:hAnsi="仿宋"/>
          <w:bCs/>
          <w:sz w:val="24"/>
        </w:rPr>
        <w:t>.4</w:t>
      </w:r>
      <w:r w:rsidRPr="009561A7">
        <w:rPr>
          <w:rFonts w:ascii="仿宋" w:eastAsia="仿宋" w:hAnsi="仿宋" w:hint="eastAsia"/>
          <w:bCs/>
          <w:sz w:val="24"/>
        </w:rPr>
        <w:t>、</w:t>
      </w:r>
      <w:r w:rsidRPr="009561A7">
        <w:rPr>
          <w:rFonts w:ascii="仿宋" w:eastAsia="仿宋" w:hAnsi="仿宋"/>
          <w:bCs/>
          <w:sz w:val="24"/>
        </w:rPr>
        <w:t>共模抑制比：≥110dB</w:t>
      </w:r>
      <w:r w:rsidRPr="009561A7">
        <w:rPr>
          <w:rFonts w:ascii="仿宋" w:eastAsia="仿宋" w:hAnsi="仿宋" w:hint="eastAsia"/>
          <w:bCs/>
          <w:sz w:val="24"/>
        </w:rPr>
        <w:t>。</w:t>
      </w:r>
    </w:p>
    <w:p w:rsidR="00836F61" w:rsidRPr="009561A7" w:rsidRDefault="00836F61" w:rsidP="00836F61">
      <w:pPr>
        <w:spacing w:line="360" w:lineRule="auto"/>
        <w:rPr>
          <w:rFonts w:ascii="仿宋" w:eastAsia="仿宋" w:hAnsi="仿宋"/>
          <w:bCs/>
          <w:sz w:val="24"/>
        </w:rPr>
      </w:pPr>
      <w:r w:rsidRPr="009561A7">
        <w:rPr>
          <w:rFonts w:ascii="仿宋" w:eastAsia="仿宋" w:hAnsi="仿宋"/>
          <w:bCs/>
          <w:sz w:val="24"/>
        </w:rPr>
        <w:t>2.</w:t>
      </w:r>
      <w:r w:rsidRPr="009561A7">
        <w:rPr>
          <w:rFonts w:ascii="仿宋" w:eastAsia="仿宋" w:hAnsi="仿宋" w:hint="eastAsia"/>
          <w:bCs/>
          <w:sz w:val="24"/>
        </w:rPr>
        <w:t>5、输入阻抗：≥</w:t>
      </w:r>
      <w:r w:rsidRPr="009561A7">
        <w:rPr>
          <w:rFonts w:ascii="仿宋" w:eastAsia="仿宋" w:hAnsi="仿宋"/>
          <w:bCs/>
          <w:sz w:val="24"/>
        </w:rPr>
        <w:t>100MΩ</w:t>
      </w:r>
      <w:r w:rsidRPr="009561A7">
        <w:rPr>
          <w:rFonts w:ascii="仿宋" w:eastAsia="仿宋" w:hAnsi="仿宋" w:hint="eastAsia"/>
          <w:bCs/>
          <w:sz w:val="24"/>
        </w:rPr>
        <w:t>。</w:t>
      </w:r>
    </w:p>
    <w:p w:rsidR="00836F61" w:rsidRPr="009561A7" w:rsidRDefault="00836F61" w:rsidP="00836F61">
      <w:pPr>
        <w:spacing w:line="360" w:lineRule="auto"/>
        <w:rPr>
          <w:rFonts w:ascii="仿宋" w:eastAsia="仿宋" w:hAnsi="仿宋"/>
          <w:sz w:val="24"/>
        </w:rPr>
      </w:pPr>
      <w:r w:rsidRPr="009561A7">
        <w:rPr>
          <w:rFonts w:ascii="仿宋" w:eastAsia="仿宋" w:hAnsi="仿宋"/>
          <w:sz w:val="24"/>
        </w:rPr>
        <w:t>2.6</w:t>
      </w:r>
      <w:r w:rsidRPr="009561A7">
        <w:rPr>
          <w:rFonts w:ascii="仿宋" w:eastAsia="仿宋" w:hAnsi="仿宋" w:hint="eastAsia"/>
          <w:sz w:val="24"/>
        </w:rPr>
        <w:t>、</w:t>
      </w:r>
      <w:r w:rsidRPr="009561A7">
        <w:rPr>
          <w:rFonts w:ascii="仿宋" w:eastAsia="仿宋" w:hAnsi="仿宋"/>
          <w:sz w:val="24"/>
        </w:rPr>
        <w:t>MEP显示波形可调</w:t>
      </w:r>
      <w:r w:rsidRPr="009561A7">
        <w:rPr>
          <w:rFonts w:ascii="仿宋" w:eastAsia="仿宋" w:hAnsi="仿宋" w:hint="eastAsia"/>
          <w:sz w:val="24"/>
        </w:rPr>
        <w:t>。</w:t>
      </w:r>
    </w:p>
    <w:p w:rsidR="00836F61" w:rsidRPr="009561A7" w:rsidRDefault="00836F61" w:rsidP="00836F61">
      <w:pPr>
        <w:spacing w:line="360" w:lineRule="auto"/>
        <w:rPr>
          <w:rFonts w:ascii="仿宋" w:eastAsia="仿宋" w:hAnsi="仿宋"/>
          <w:sz w:val="24"/>
        </w:rPr>
      </w:pPr>
      <w:r w:rsidRPr="009561A7">
        <w:rPr>
          <w:rFonts w:ascii="仿宋" w:eastAsia="仿宋" w:hAnsi="仿宋" w:hint="eastAsia"/>
          <w:sz w:val="24"/>
        </w:rPr>
        <w:t>3、TMS-EEG功能模块：</w:t>
      </w:r>
    </w:p>
    <w:p w:rsidR="00836F61" w:rsidRPr="009561A7" w:rsidRDefault="00836F61" w:rsidP="00836F61">
      <w:pPr>
        <w:spacing w:line="360" w:lineRule="auto"/>
        <w:rPr>
          <w:rFonts w:ascii="仿宋" w:eastAsia="仿宋" w:hAnsi="仿宋"/>
          <w:sz w:val="24"/>
        </w:rPr>
      </w:pPr>
      <w:r w:rsidRPr="009561A7">
        <w:rPr>
          <w:rFonts w:ascii="仿宋" w:eastAsia="仿宋" w:hAnsi="仿宋" w:hint="eastAsia"/>
          <w:sz w:val="24"/>
        </w:rPr>
        <w:t>3.1、通道数量：≥32通道。</w:t>
      </w:r>
    </w:p>
    <w:p w:rsidR="00836F61" w:rsidRPr="009561A7" w:rsidRDefault="00836F61" w:rsidP="00836F61">
      <w:pPr>
        <w:spacing w:line="360" w:lineRule="auto"/>
        <w:rPr>
          <w:rFonts w:ascii="仿宋" w:eastAsia="仿宋" w:hAnsi="仿宋"/>
          <w:sz w:val="24"/>
        </w:rPr>
      </w:pPr>
      <w:r w:rsidRPr="009561A7">
        <w:rPr>
          <w:rFonts w:ascii="仿宋" w:eastAsia="仿宋" w:hAnsi="仿宋" w:hint="eastAsia"/>
          <w:sz w:val="24"/>
        </w:rPr>
        <w:t>3.2、采样率：≥1000Hz。</w:t>
      </w:r>
    </w:p>
    <w:p w:rsidR="00836F61" w:rsidRPr="009561A7" w:rsidRDefault="00836F61" w:rsidP="00836F61">
      <w:pPr>
        <w:spacing w:line="360" w:lineRule="auto"/>
        <w:rPr>
          <w:rFonts w:ascii="仿宋" w:eastAsia="仿宋" w:hAnsi="仿宋"/>
          <w:sz w:val="24"/>
        </w:rPr>
      </w:pPr>
      <w:r w:rsidRPr="009561A7">
        <w:rPr>
          <w:rFonts w:ascii="仿宋" w:eastAsia="仿宋" w:hAnsi="仿宋" w:hint="eastAsia"/>
          <w:sz w:val="24"/>
        </w:rPr>
        <w:t>3.3、支持多模态采集。</w:t>
      </w:r>
    </w:p>
    <w:p w:rsidR="00836F61" w:rsidRPr="009561A7" w:rsidRDefault="00836F61" w:rsidP="00836F61">
      <w:pPr>
        <w:spacing w:line="360" w:lineRule="auto"/>
        <w:rPr>
          <w:rFonts w:ascii="仿宋" w:eastAsia="仿宋" w:hAnsi="仿宋"/>
          <w:sz w:val="24"/>
        </w:rPr>
      </w:pPr>
      <w:r w:rsidRPr="009561A7">
        <w:rPr>
          <w:rFonts w:ascii="仿宋" w:eastAsia="仿宋" w:hAnsi="仿宋" w:hint="eastAsia"/>
          <w:sz w:val="24"/>
        </w:rPr>
        <w:t>3.4、可配干/湿电极脑电帽。</w:t>
      </w:r>
    </w:p>
    <w:p w:rsidR="00836F61" w:rsidRPr="009561A7" w:rsidRDefault="00836F61" w:rsidP="00836F61">
      <w:pPr>
        <w:spacing w:line="360" w:lineRule="auto"/>
        <w:rPr>
          <w:rFonts w:ascii="仿宋" w:eastAsia="仿宋" w:hAnsi="仿宋"/>
          <w:sz w:val="24"/>
        </w:rPr>
      </w:pPr>
      <w:r w:rsidRPr="009561A7">
        <w:rPr>
          <w:rFonts w:ascii="仿宋" w:eastAsia="仿宋" w:hAnsi="仿宋" w:hint="eastAsia"/>
          <w:sz w:val="24"/>
        </w:rPr>
        <w:t>3.5、可使用电池供电。</w:t>
      </w:r>
    </w:p>
    <w:p w:rsidR="00836F61" w:rsidRPr="009561A7" w:rsidRDefault="00836F61" w:rsidP="00836F61">
      <w:pPr>
        <w:spacing w:line="360" w:lineRule="auto"/>
        <w:rPr>
          <w:rFonts w:ascii="仿宋" w:eastAsia="仿宋" w:hAnsi="仿宋"/>
          <w:sz w:val="24"/>
        </w:rPr>
      </w:pPr>
      <w:r w:rsidRPr="009561A7">
        <w:rPr>
          <w:rFonts w:ascii="仿宋" w:eastAsia="仿宋" w:hAnsi="仿宋" w:hint="eastAsia"/>
          <w:sz w:val="24"/>
        </w:rPr>
        <w:t>4、导航系统：</w:t>
      </w:r>
    </w:p>
    <w:p w:rsidR="00836F61" w:rsidRPr="009561A7" w:rsidRDefault="00836F61" w:rsidP="00836F61">
      <w:pPr>
        <w:spacing w:line="360" w:lineRule="auto"/>
        <w:rPr>
          <w:rFonts w:ascii="仿宋" w:eastAsia="仿宋" w:hAnsi="仿宋"/>
          <w:sz w:val="24"/>
        </w:rPr>
      </w:pPr>
      <w:r w:rsidRPr="009561A7">
        <w:rPr>
          <w:rFonts w:ascii="仿宋" w:eastAsia="仿宋" w:hAnsi="仿宋" w:hint="eastAsia"/>
          <w:sz w:val="24"/>
        </w:rPr>
        <w:t>4.1、采用光学定位技术，可追踪患者不同状态下的位置。</w:t>
      </w:r>
    </w:p>
    <w:p w:rsidR="00836F61" w:rsidRPr="009561A7" w:rsidRDefault="00836F61" w:rsidP="00836F61">
      <w:pPr>
        <w:spacing w:line="360" w:lineRule="auto"/>
        <w:rPr>
          <w:rFonts w:ascii="仿宋" w:eastAsia="仿宋" w:hAnsi="仿宋"/>
          <w:sz w:val="24"/>
        </w:rPr>
      </w:pPr>
      <w:r w:rsidRPr="009561A7">
        <w:rPr>
          <w:rFonts w:ascii="仿宋" w:eastAsia="仿宋" w:hAnsi="仿宋" w:hint="eastAsia"/>
          <w:sz w:val="24"/>
        </w:rPr>
        <w:t>4.2、支持个性头模，可导入个人MRI图像，得到被试的个体化脑功能分区和靶点，自动计算并重建头颅3D模型。</w:t>
      </w:r>
    </w:p>
    <w:p w:rsidR="00836F61" w:rsidRPr="009561A7" w:rsidRDefault="00836F61" w:rsidP="00836F61">
      <w:pPr>
        <w:spacing w:line="360" w:lineRule="auto"/>
        <w:rPr>
          <w:rFonts w:ascii="仿宋" w:eastAsia="仿宋" w:hAnsi="仿宋"/>
          <w:sz w:val="24"/>
        </w:rPr>
      </w:pPr>
      <w:r w:rsidRPr="009561A7">
        <w:rPr>
          <w:rFonts w:ascii="仿宋" w:eastAsia="仿宋" w:hAnsi="仿宋" w:hint="eastAsia"/>
          <w:sz w:val="24"/>
        </w:rPr>
        <w:t>4.3、定位功能：具备路径规划和路径仿真功能，支持3D显示刺激靶点，实时显示治疗的距离误差和角度误差。</w:t>
      </w:r>
    </w:p>
    <w:p w:rsidR="00836F61" w:rsidRPr="009561A7" w:rsidRDefault="00836F61" w:rsidP="00836F61">
      <w:pPr>
        <w:spacing w:line="360" w:lineRule="auto"/>
        <w:rPr>
          <w:rFonts w:ascii="仿宋" w:eastAsia="仿宋" w:hAnsi="仿宋"/>
          <w:sz w:val="24"/>
        </w:rPr>
      </w:pPr>
      <w:r w:rsidRPr="009561A7">
        <w:rPr>
          <w:rFonts w:ascii="仿宋" w:eastAsia="仿宋" w:hAnsi="仿宋" w:hint="eastAsia"/>
          <w:sz w:val="24"/>
        </w:rPr>
        <w:lastRenderedPageBreak/>
        <w:t>▲</w:t>
      </w:r>
      <w:r w:rsidRPr="009561A7">
        <w:rPr>
          <w:rFonts w:ascii="仿宋" w:eastAsia="仿宋" w:hAnsi="仿宋"/>
          <w:sz w:val="24"/>
        </w:rPr>
        <w:t>4.4</w:t>
      </w:r>
      <w:r w:rsidRPr="009561A7">
        <w:rPr>
          <w:rFonts w:ascii="仿宋" w:eastAsia="仿宋" w:hAnsi="仿宋" w:hint="eastAsia"/>
          <w:sz w:val="24"/>
        </w:rPr>
        <w:t>、兼容八字形刺激线圈、真伪科研线圈。</w:t>
      </w:r>
    </w:p>
    <w:p w:rsidR="00836F61" w:rsidRPr="009561A7" w:rsidRDefault="00836F61" w:rsidP="00836F61">
      <w:pPr>
        <w:spacing w:line="360" w:lineRule="auto"/>
        <w:rPr>
          <w:rFonts w:ascii="仿宋" w:eastAsia="仿宋" w:hAnsi="仿宋"/>
          <w:sz w:val="24"/>
        </w:rPr>
      </w:pPr>
      <w:r w:rsidRPr="009561A7">
        <w:rPr>
          <w:rFonts w:ascii="仿宋" w:eastAsia="仿宋" w:hAnsi="仿宋" w:hint="eastAsia"/>
          <w:sz w:val="24"/>
        </w:rPr>
        <w:t>▲</w:t>
      </w:r>
      <w:r w:rsidRPr="009561A7">
        <w:rPr>
          <w:rFonts w:ascii="仿宋" w:eastAsia="仿宋" w:hAnsi="仿宋"/>
          <w:sz w:val="24"/>
        </w:rPr>
        <w:t>4.5</w:t>
      </w:r>
      <w:r w:rsidRPr="009561A7">
        <w:rPr>
          <w:rFonts w:ascii="仿宋" w:eastAsia="仿宋" w:hAnsi="仿宋" w:hint="eastAsia"/>
          <w:sz w:val="24"/>
        </w:rPr>
        <w:t>、导航系统无需患者注册环节，且在患者治疗过程中不需要额外佩戴任何标记物，定位时间≤</w:t>
      </w:r>
      <w:r w:rsidRPr="009561A7">
        <w:rPr>
          <w:rFonts w:ascii="仿宋" w:eastAsia="仿宋" w:hAnsi="仿宋"/>
          <w:sz w:val="24"/>
        </w:rPr>
        <w:t>1s</w:t>
      </w:r>
      <w:r w:rsidRPr="009561A7">
        <w:rPr>
          <w:rFonts w:ascii="仿宋" w:eastAsia="仿宋" w:hAnsi="仿宋" w:hint="eastAsia"/>
          <w:sz w:val="24"/>
        </w:rPr>
        <w:t>，提供第三方检测报告或说明书证明。</w:t>
      </w:r>
    </w:p>
    <w:p w:rsidR="00836F61" w:rsidRDefault="00836F61" w:rsidP="00836F61">
      <w:pPr>
        <w:spacing w:line="360" w:lineRule="auto"/>
        <w:rPr>
          <w:rFonts w:ascii="仿宋" w:eastAsia="仿宋" w:hAnsi="仿宋" w:hint="eastAsia"/>
          <w:sz w:val="24"/>
        </w:rPr>
      </w:pPr>
      <w:r w:rsidRPr="009561A7">
        <w:rPr>
          <w:rFonts w:ascii="仿宋" w:eastAsia="仿宋" w:hAnsi="仿宋" w:hint="eastAsia"/>
          <w:sz w:val="24"/>
        </w:rPr>
        <w:t>▲4.6、可完成导航及经颅磁刺激控制，提供软件界面截图、第三方检测报告或说明书证明。</w:t>
      </w:r>
    </w:p>
    <w:p w:rsidR="00836F61" w:rsidRDefault="00836F61" w:rsidP="00836F61">
      <w:pPr>
        <w:spacing w:line="360" w:lineRule="auto"/>
        <w:rPr>
          <w:rFonts w:ascii="仿宋" w:eastAsia="仿宋" w:hAnsi="仿宋" w:hint="eastAsia"/>
          <w:sz w:val="24"/>
        </w:rPr>
      </w:pPr>
      <w:bookmarkStart w:id="24" w:name="OLE_LINK185"/>
      <w:r w:rsidRPr="009561A7">
        <w:rPr>
          <w:rFonts w:ascii="仿宋" w:eastAsia="仿宋" w:hAnsi="仿宋" w:hint="eastAsia"/>
          <w:sz w:val="24"/>
        </w:rPr>
        <w:t>▲</w:t>
      </w:r>
      <w:bookmarkEnd w:id="24"/>
      <w:r w:rsidRPr="009561A7">
        <w:rPr>
          <w:rFonts w:ascii="仿宋" w:eastAsia="仿宋" w:hAnsi="仿宋" w:hint="eastAsia"/>
          <w:sz w:val="24"/>
        </w:rPr>
        <w:t>4.7、导航系统有全程监测精度记录功能，提供第三方检测报告或说明书证明，并提供一份样本输出报告。</w:t>
      </w:r>
    </w:p>
    <w:p w:rsidR="00836F61" w:rsidRPr="009561A7" w:rsidRDefault="00836F61" w:rsidP="00836F61">
      <w:pPr>
        <w:spacing w:line="360" w:lineRule="auto"/>
        <w:rPr>
          <w:rFonts w:ascii="仿宋" w:eastAsia="仿宋" w:hAnsi="仿宋"/>
          <w:bCs/>
          <w:sz w:val="24"/>
        </w:rPr>
      </w:pPr>
      <w:r w:rsidRPr="009561A7">
        <w:rPr>
          <w:rFonts w:ascii="仿宋" w:eastAsia="仿宋" w:hAnsi="仿宋" w:hint="eastAsia"/>
          <w:sz w:val="24"/>
        </w:rPr>
        <w:t>5、刺激</w:t>
      </w:r>
      <w:r w:rsidRPr="009561A7">
        <w:rPr>
          <w:rFonts w:ascii="仿宋" w:eastAsia="仿宋" w:hAnsi="仿宋" w:hint="eastAsia"/>
          <w:bCs/>
          <w:sz w:val="24"/>
        </w:rPr>
        <w:t>软件功能：</w:t>
      </w:r>
    </w:p>
    <w:p w:rsidR="00836F61" w:rsidRPr="009561A7" w:rsidRDefault="00836F61" w:rsidP="00836F61">
      <w:pPr>
        <w:spacing w:line="360" w:lineRule="auto"/>
        <w:rPr>
          <w:rFonts w:ascii="仿宋" w:eastAsia="仿宋" w:hAnsi="仿宋"/>
          <w:bCs/>
          <w:sz w:val="24"/>
        </w:rPr>
      </w:pPr>
      <w:r w:rsidRPr="009561A7">
        <w:rPr>
          <w:rFonts w:ascii="仿宋" w:eastAsia="仿宋" w:hAnsi="仿宋" w:hint="eastAsia"/>
          <w:bCs/>
          <w:sz w:val="24"/>
        </w:rPr>
        <w:t>5.1、刺激模式：单脉冲刺激模式、重复脉冲刺激模式、爆发刺激模式、成对脉冲刺激模式。</w:t>
      </w:r>
    </w:p>
    <w:p w:rsidR="00836F61" w:rsidRPr="009561A7" w:rsidRDefault="00836F61" w:rsidP="00836F61">
      <w:pPr>
        <w:spacing w:line="360" w:lineRule="auto"/>
        <w:rPr>
          <w:rFonts w:ascii="仿宋" w:eastAsia="仿宋" w:hAnsi="仿宋"/>
          <w:bCs/>
          <w:sz w:val="24"/>
        </w:rPr>
      </w:pPr>
      <w:r w:rsidRPr="009561A7">
        <w:rPr>
          <w:rFonts w:ascii="仿宋" w:eastAsia="仿宋" w:hAnsi="仿宋" w:hint="eastAsia"/>
          <w:sz w:val="24"/>
        </w:rPr>
        <w:t>▲</w:t>
      </w:r>
      <w:r w:rsidRPr="009561A7">
        <w:rPr>
          <w:rFonts w:ascii="仿宋" w:eastAsia="仿宋" w:hAnsi="仿宋" w:hint="eastAsia"/>
          <w:bCs/>
          <w:sz w:val="24"/>
        </w:rPr>
        <w:t>5.2、可设置刺激模式、刺激频率、刺激强度、刺激时间、串间歇时间。</w:t>
      </w:r>
    </w:p>
    <w:p w:rsidR="00836F61" w:rsidRPr="009561A7" w:rsidRDefault="00836F61" w:rsidP="00836F61">
      <w:pPr>
        <w:spacing w:line="360" w:lineRule="auto"/>
        <w:rPr>
          <w:rFonts w:ascii="仿宋" w:eastAsia="仿宋" w:hAnsi="仿宋"/>
          <w:bCs/>
          <w:sz w:val="24"/>
        </w:rPr>
      </w:pPr>
      <w:r w:rsidRPr="009561A7">
        <w:rPr>
          <w:rFonts w:ascii="仿宋" w:eastAsia="仿宋" w:hAnsi="仿宋" w:hint="eastAsia"/>
          <w:bCs/>
          <w:sz w:val="24"/>
        </w:rPr>
        <w:t>5.3、可自定义编辑脉冲刺激模板。</w:t>
      </w:r>
    </w:p>
    <w:p w:rsidR="00836F61" w:rsidRPr="009561A7" w:rsidRDefault="00836F61" w:rsidP="00836F61">
      <w:pPr>
        <w:spacing w:line="360" w:lineRule="auto"/>
        <w:rPr>
          <w:rFonts w:ascii="仿宋" w:eastAsia="仿宋" w:hAnsi="仿宋"/>
          <w:bCs/>
          <w:sz w:val="24"/>
        </w:rPr>
      </w:pPr>
      <w:r w:rsidRPr="009561A7">
        <w:rPr>
          <w:rFonts w:ascii="仿宋" w:eastAsia="仿宋" w:hAnsi="仿宋" w:hint="eastAsia"/>
          <w:bCs/>
          <w:sz w:val="24"/>
        </w:rPr>
        <w:t>5.4、具备数据库管理功能，包含患者管理、治疗记录管理，可生成详细的治疗报告。</w:t>
      </w:r>
    </w:p>
    <w:p w:rsidR="00836F61" w:rsidRPr="009561A7" w:rsidRDefault="00836F61" w:rsidP="00836F61">
      <w:pPr>
        <w:spacing w:line="360" w:lineRule="auto"/>
        <w:rPr>
          <w:rFonts w:ascii="仿宋" w:eastAsia="仿宋" w:hAnsi="仿宋"/>
          <w:bCs/>
          <w:sz w:val="24"/>
        </w:rPr>
      </w:pPr>
      <w:r w:rsidRPr="009561A7">
        <w:rPr>
          <w:rFonts w:ascii="仿宋" w:eastAsia="仿宋" w:hAnsi="仿宋" w:hint="eastAsia"/>
          <w:bCs/>
          <w:sz w:val="24"/>
        </w:rPr>
        <w:t>5.5、可直接通过主机选择预置治疗处方，调节刺激强度、刺激频率、刺激时间、间歇时间、治疗时间等参数。</w:t>
      </w:r>
    </w:p>
    <w:p w:rsidR="00836F61" w:rsidRPr="009561A7" w:rsidRDefault="00836F61" w:rsidP="00836F61">
      <w:pPr>
        <w:spacing w:line="360" w:lineRule="auto"/>
        <w:rPr>
          <w:rFonts w:ascii="仿宋" w:eastAsia="仿宋" w:hAnsi="仿宋"/>
          <w:bCs/>
          <w:sz w:val="24"/>
        </w:rPr>
      </w:pPr>
      <w:r w:rsidRPr="009561A7">
        <w:rPr>
          <w:rFonts w:ascii="仿宋" w:eastAsia="仿宋" w:hAnsi="仿宋" w:hint="eastAsia"/>
          <w:bCs/>
          <w:sz w:val="24"/>
        </w:rPr>
        <w:t>5.6、可检测阈值（MT）、运动诱发电位（MEP）、中枢传导时间（CMCT）和皮质静默期（CSP）。</w:t>
      </w:r>
    </w:p>
    <w:p w:rsidR="00836F61" w:rsidRPr="009561A7" w:rsidRDefault="00836F61" w:rsidP="00836F61">
      <w:pPr>
        <w:spacing w:line="360" w:lineRule="auto"/>
        <w:rPr>
          <w:rFonts w:ascii="仿宋" w:eastAsia="仿宋" w:hAnsi="仿宋"/>
          <w:sz w:val="24"/>
        </w:rPr>
      </w:pPr>
      <w:r w:rsidRPr="009561A7">
        <w:rPr>
          <w:rFonts w:ascii="仿宋" w:eastAsia="仿宋" w:hAnsi="仿宋" w:hint="eastAsia"/>
          <w:sz w:val="24"/>
        </w:rPr>
        <w:t>6、软件终身免费升级。</w:t>
      </w:r>
    </w:p>
    <w:p w:rsidR="00836F61" w:rsidRPr="009561A7" w:rsidRDefault="00836F61" w:rsidP="00836F61">
      <w:pPr>
        <w:spacing w:line="360" w:lineRule="auto"/>
        <w:rPr>
          <w:rFonts w:ascii="仿宋" w:eastAsia="仿宋" w:hAnsi="仿宋"/>
          <w:bCs/>
          <w:sz w:val="24"/>
        </w:rPr>
      </w:pPr>
      <w:r w:rsidRPr="009561A7">
        <w:rPr>
          <w:rFonts w:ascii="仿宋" w:eastAsia="仿宋" w:hAnsi="仿宋" w:hint="eastAsia"/>
          <w:sz w:val="24"/>
        </w:rPr>
        <w:t>7、提供科研开发技术支持。</w:t>
      </w:r>
    </w:p>
    <w:p w:rsidR="00836F61" w:rsidRPr="009561A7" w:rsidRDefault="00836F61" w:rsidP="00836F61">
      <w:pPr>
        <w:spacing w:line="360" w:lineRule="auto"/>
        <w:rPr>
          <w:rFonts w:ascii="仿宋" w:eastAsia="仿宋" w:hAnsi="仿宋"/>
          <w:bCs/>
          <w:sz w:val="24"/>
        </w:rPr>
      </w:pPr>
      <w:r w:rsidRPr="009561A7">
        <w:rPr>
          <w:rFonts w:ascii="仿宋" w:eastAsia="仿宋" w:hAnsi="仿宋" w:hint="eastAsia"/>
          <w:bCs/>
          <w:sz w:val="24"/>
        </w:rPr>
        <w:t>二、主要配置</w:t>
      </w:r>
    </w:p>
    <w:p w:rsidR="00836F61" w:rsidRPr="009561A7" w:rsidRDefault="00836F61" w:rsidP="00836F61">
      <w:pPr>
        <w:spacing w:line="360" w:lineRule="auto"/>
        <w:rPr>
          <w:rFonts w:ascii="仿宋" w:eastAsia="仿宋" w:hAnsi="仿宋"/>
          <w:bCs/>
          <w:sz w:val="24"/>
        </w:rPr>
      </w:pPr>
      <w:r w:rsidRPr="009561A7">
        <w:rPr>
          <w:rFonts w:ascii="仿宋" w:eastAsia="仿宋" w:hAnsi="仿宋" w:hint="eastAsia"/>
          <w:bCs/>
          <w:sz w:val="24"/>
        </w:rPr>
        <w:t>1、刺激发生器主机：</w:t>
      </w:r>
      <w:r w:rsidRPr="009561A7">
        <w:rPr>
          <w:rFonts w:ascii="仿宋" w:eastAsia="仿宋" w:hAnsi="仿宋"/>
          <w:bCs/>
          <w:sz w:val="24"/>
        </w:rPr>
        <w:t>1</w:t>
      </w:r>
      <w:r w:rsidRPr="009561A7">
        <w:rPr>
          <w:rFonts w:ascii="仿宋" w:eastAsia="仿宋" w:hAnsi="仿宋" w:hint="eastAsia"/>
          <w:bCs/>
          <w:sz w:val="24"/>
        </w:rPr>
        <w:t>台。</w:t>
      </w:r>
    </w:p>
    <w:p w:rsidR="00836F61" w:rsidRPr="009561A7" w:rsidRDefault="00836F61" w:rsidP="00836F61">
      <w:pPr>
        <w:spacing w:line="360" w:lineRule="auto"/>
        <w:rPr>
          <w:rFonts w:ascii="仿宋" w:eastAsia="仿宋" w:hAnsi="仿宋"/>
          <w:bCs/>
          <w:sz w:val="24"/>
        </w:rPr>
      </w:pPr>
      <w:r w:rsidRPr="009561A7">
        <w:rPr>
          <w:rFonts w:ascii="仿宋" w:eastAsia="仿宋" w:hAnsi="仿宋" w:hint="eastAsia"/>
          <w:bCs/>
          <w:sz w:val="24"/>
        </w:rPr>
        <w:t>2、压缩机循环冷却系统：</w:t>
      </w:r>
      <w:r w:rsidRPr="009561A7">
        <w:rPr>
          <w:rFonts w:ascii="仿宋" w:eastAsia="仿宋" w:hAnsi="仿宋"/>
          <w:bCs/>
          <w:sz w:val="24"/>
        </w:rPr>
        <w:t>1</w:t>
      </w:r>
      <w:r w:rsidRPr="009561A7">
        <w:rPr>
          <w:rFonts w:ascii="仿宋" w:eastAsia="仿宋" w:hAnsi="仿宋" w:hint="eastAsia"/>
          <w:bCs/>
          <w:sz w:val="24"/>
        </w:rPr>
        <w:t>套。</w:t>
      </w:r>
    </w:p>
    <w:p w:rsidR="00836F61" w:rsidRPr="009561A7" w:rsidRDefault="00836F61" w:rsidP="00836F61">
      <w:pPr>
        <w:spacing w:line="360" w:lineRule="auto"/>
        <w:rPr>
          <w:rFonts w:ascii="仿宋" w:eastAsia="仿宋" w:hAnsi="仿宋"/>
          <w:bCs/>
          <w:sz w:val="24"/>
        </w:rPr>
      </w:pPr>
      <w:r w:rsidRPr="009561A7">
        <w:rPr>
          <w:rFonts w:ascii="仿宋" w:eastAsia="仿宋" w:hAnsi="仿宋" w:hint="eastAsia"/>
          <w:bCs/>
          <w:sz w:val="24"/>
        </w:rPr>
        <w:t>3、八字形刺激线圈：</w:t>
      </w:r>
      <w:r w:rsidRPr="009561A7">
        <w:rPr>
          <w:rFonts w:ascii="仿宋" w:eastAsia="仿宋" w:hAnsi="仿宋"/>
          <w:bCs/>
          <w:sz w:val="24"/>
        </w:rPr>
        <w:t>2个</w:t>
      </w:r>
      <w:r w:rsidRPr="009561A7">
        <w:rPr>
          <w:rFonts w:ascii="仿宋" w:eastAsia="仿宋" w:hAnsi="仿宋" w:hint="eastAsia"/>
          <w:bCs/>
          <w:sz w:val="24"/>
        </w:rPr>
        <w:t>。</w:t>
      </w:r>
    </w:p>
    <w:p w:rsidR="00836F61" w:rsidRPr="009561A7" w:rsidRDefault="00836F61" w:rsidP="00836F61">
      <w:pPr>
        <w:spacing w:line="360" w:lineRule="auto"/>
        <w:rPr>
          <w:rFonts w:ascii="仿宋" w:eastAsia="仿宋" w:hAnsi="仿宋"/>
          <w:bCs/>
          <w:sz w:val="24"/>
        </w:rPr>
      </w:pPr>
      <w:r w:rsidRPr="009561A7">
        <w:rPr>
          <w:rFonts w:ascii="仿宋" w:eastAsia="仿宋" w:hAnsi="仿宋" w:hint="eastAsia"/>
          <w:bCs/>
          <w:sz w:val="24"/>
        </w:rPr>
        <w:t>4、真伪科研线圈：2个</w:t>
      </w:r>
    </w:p>
    <w:p w:rsidR="00836F61" w:rsidRPr="009561A7" w:rsidRDefault="00836F61" w:rsidP="00836F61">
      <w:pPr>
        <w:spacing w:line="360" w:lineRule="auto"/>
        <w:rPr>
          <w:rFonts w:ascii="仿宋" w:eastAsia="仿宋" w:hAnsi="仿宋"/>
          <w:bCs/>
          <w:sz w:val="24"/>
        </w:rPr>
      </w:pPr>
      <w:r w:rsidRPr="009561A7">
        <w:rPr>
          <w:rFonts w:ascii="仿宋" w:eastAsia="仿宋" w:hAnsi="仿宋" w:hint="eastAsia"/>
          <w:bCs/>
          <w:sz w:val="24"/>
        </w:rPr>
        <w:t>5、刺激线圈支架：</w:t>
      </w:r>
      <w:r w:rsidRPr="009561A7">
        <w:rPr>
          <w:rFonts w:ascii="仿宋" w:eastAsia="仿宋" w:hAnsi="仿宋"/>
          <w:bCs/>
          <w:sz w:val="24"/>
        </w:rPr>
        <w:t>1</w:t>
      </w:r>
      <w:r w:rsidRPr="009561A7">
        <w:rPr>
          <w:rFonts w:ascii="仿宋" w:eastAsia="仿宋" w:hAnsi="仿宋" w:hint="eastAsia"/>
          <w:bCs/>
          <w:sz w:val="24"/>
        </w:rPr>
        <w:t>副。</w:t>
      </w:r>
    </w:p>
    <w:p w:rsidR="00836F61" w:rsidRPr="009561A7" w:rsidRDefault="00836F61" w:rsidP="00836F61">
      <w:pPr>
        <w:spacing w:line="360" w:lineRule="auto"/>
        <w:rPr>
          <w:rFonts w:ascii="仿宋" w:eastAsia="仿宋" w:hAnsi="仿宋"/>
          <w:bCs/>
          <w:sz w:val="24"/>
        </w:rPr>
      </w:pPr>
      <w:r w:rsidRPr="009561A7">
        <w:rPr>
          <w:rFonts w:ascii="仿宋" w:eastAsia="仿宋" w:hAnsi="仿宋" w:hint="eastAsia"/>
          <w:bCs/>
          <w:sz w:val="24"/>
        </w:rPr>
        <w:t>6、神经导航系统：1套。</w:t>
      </w:r>
    </w:p>
    <w:p w:rsidR="00836F61" w:rsidRPr="009561A7" w:rsidRDefault="00836F61" w:rsidP="00836F61">
      <w:pPr>
        <w:spacing w:line="360" w:lineRule="auto"/>
        <w:rPr>
          <w:rFonts w:ascii="仿宋" w:eastAsia="仿宋" w:hAnsi="仿宋"/>
          <w:bCs/>
          <w:sz w:val="24"/>
        </w:rPr>
      </w:pPr>
      <w:r w:rsidRPr="009561A7">
        <w:rPr>
          <w:rFonts w:ascii="仿宋" w:eastAsia="仿宋" w:hAnsi="仿宋" w:hint="eastAsia"/>
          <w:bCs/>
          <w:sz w:val="24"/>
        </w:rPr>
        <w:t>7、</w:t>
      </w:r>
      <w:r w:rsidRPr="009561A7">
        <w:rPr>
          <w:rFonts w:ascii="仿宋" w:eastAsia="仿宋" w:hAnsi="仿宋" w:hint="eastAsia"/>
          <w:sz w:val="24"/>
        </w:rPr>
        <w:t>刺激</w:t>
      </w:r>
      <w:r w:rsidRPr="009561A7">
        <w:rPr>
          <w:rFonts w:ascii="仿宋" w:eastAsia="仿宋" w:hAnsi="仿宋" w:hint="eastAsia"/>
          <w:bCs/>
          <w:sz w:val="24"/>
        </w:rPr>
        <w:t>软件：</w:t>
      </w:r>
      <w:r w:rsidRPr="009561A7">
        <w:rPr>
          <w:rFonts w:ascii="仿宋" w:eastAsia="仿宋" w:hAnsi="仿宋"/>
          <w:bCs/>
          <w:sz w:val="24"/>
        </w:rPr>
        <w:t>1</w:t>
      </w:r>
      <w:r w:rsidRPr="009561A7">
        <w:rPr>
          <w:rFonts w:ascii="仿宋" w:eastAsia="仿宋" w:hAnsi="仿宋" w:hint="eastAsia"/>
          <w:bCs/>
          <w:sz w:val="24"/>
        </w:rPr>
        <w:t>套。</w:t>
      </w:r>
    </w:p>
    <w:p w:rsidR="00836F61" w:rsidRPr="009561A7" w:rsidRDefault="00836F61" w:rsidP="00836F61">
      <w:pPr>
        <w:spacing w:line="360" w:lineRule="auto"/>
        <w:rPr>
          <w:rFonts w:ascii="仿宋" w:eastAsia="仿宋" w:hAnsi="仿宋"/>
          <w:bCs/>
          <w:sz w:val="24"/>
        </w:rPr>
      </w:pPr>
      <w:r w:rsidRPr="009561A7">
        <w:rPr>
          <w:rFonts w:ascii="仿宋" w:eastAsia="仿宋" w:hAnsi="仿宋" w:hint="eastAsia"/>
          <w:bCs/>
          <w:sz w:val="24"/>
        </w:rPr>
        <w:t>8、推车：</w:t>
      </w:r>
      <w:r w:rsidRPr="009561A7">
        <w:rPr>
          <w:rFonts w:ascii="仿宋" w:eastAsia="仿宋" w:hAnsi="仿宋"/>
          <w:bCs/>
          <w:sz w:val="24"/>
        </w:rPr>
        <w:t>1</w:t>
      </w:r>
      <w:r w:rsidRPr="009561A7">
        <w:rPr>
          <w:rFonts w:ascii="仿宋" w:eastAsia="仿宋" w:hAnsi="仿宋" w:hint="eastAsia"/>
          <w:bCs/>
          <w:sz w:val="24"/>
        </w:rPr>
        <w:t>辆。</w:t>
      </w:r>
    </w:p>
    <w:p w:rsidR="00836F61" w:rsidRPr="009561A7" w:rsidRDefault="00836F61" w:rsidP="00836F61">
      <w:pPr>
        <w:spacing w:line="360" w:lineRule="auto"/>
        <w:rPr>
          <w:rFonts w:ascii="仿宋" w:eastAsia="仿宋" w:hAnsi="仿宋"/>
          <w:bCs/>
          <w:sz w:val="24"/>
        </w:rPr>
      </w:pPr>
      <w:r w:rsidRPr="009561A7">
        <w:rPr>
          <w:rFonts w:ascii="仿宋" w:eastAsia="仿宋" w:hAnsi="仿宋" w:hint="eastAsia"/>
          <w:bCs/>
          <w:sz w:val="24"/>
        </w:rPr>
        <w:lastRenderedPageBreak/>
        <w:t>9、</w:t>
      </w:r>
      <w:r w:rsidRPr="009561A7">
        <w:rPr>
          <w:rFonts w:ascii="仿宋" w:eastAsia="仿宋" w:hAnsi="仿宋"/>
          <w:bCs/>
          <w:sz w:val="24"/>
        </w:rPr>
        <w:t>TMS兼容脑电帽</w:t>
      </w:r>
      <w:r w:rsidRPr="009561A7">
        <w:rPr>
          <w:rFonts w:ascii="仿宋" w:eastAsia="仿宋" w:hAnsi="仿宋" w:hint="eastAsia"/>
          <w:bCs/>
          <w:sz w:val="24"/>
        </w:rPr>
        <w:t>：</w:t>
      </w:r>
      <w:r w:rsidRPr="009561A7">
        <w:rPr>
          <w:rFonts w:ascii="仿宋" w:eastAsia="仿宋" w:hAnsi="仿宋"/>
          <w:bCs/>
          <w:sz w:val="24"/>
        </w:rPr>
        <w:t>2个</w:t>
      </w:r>
      <w:r w:rsidRPr="009561A7">
        <w:rPr>
          <w:rFonts w:ascii="仿宋" w:eastAsia="仿宋" w:hAnsi="仿宋" w:hint="eastAsia"/>
          <w:bCs/>
          <w:sz w:val="24"/>
        </w:rPr>
        <w:t>。</w:t>
      </w:r>
    </w:p>
    <w:p w:rsidR="00836F61" w:rsidRPr="00BE39A1" w:rsidRDefault="00836F61" w:rsidP="00836F61">
      <w:pPr>
        <w:spacing w:line="360" w:lineRule="auto"/>
        <w:jc w:val="center"/>
        <w:rPr>
          <w:rFonts w:ascii="仿宋" w:eastAsia="仿宋" w:hAnsi="仿宋"/>
          <w:sz w:val="24"/>
        </w:rPr>
      </w:pPr>
      <w:r w:rsidRPr="00BE39A1">
        <w:rPr>
          <w:rFonts w:ascii="仿宋" w:eastAsia="仿宋" w:hAnsi="仿宋"/>
          <w:b/>
          <w:sz w:val="24"/>
        </w:rPr>
        <w:br w:type="page"/>
      </w:r>
      <w:bookmarkStart w:id="25" w:name="OLE_LINK151"/>
      <w:r w:rsidRPr="00BE39A1">
        <w:rPr>
          <w:rFonts w:ascii="仿宋" w:eastAsia="仿宋" w:hAnsi="仿宋" w:hint="eastAsia"/>
          <w:b/>
          <w:sz w:val="24"/>
        </w:rPr>
        <w:lastRenderedPageBreak/>
        <w:t>第6包品目6-1肌肉功能电刺激器(</w:t>
      </w:r>
      <w:proofErr w:type="gramStart"/>
      <w:r w:rsidRPr="00BE39A1">
        <w:rPr>
          <w:rFonts w:ascii="仿宋" w:eastAsia="仿宋" w:hAnsi="仿宋" w:hint="eastAsia"/>
          <w:b/>
          <w:sz w:val="24"/>
        </w:rPr>
        <w:t>脑机接口</w:t>
      </w:r>
      <w:proofErr w:type="gramEnd"/>
      <w:r w:rsidRPr="00BE39A1">
        <w:rPr>
          <w:rFonts w:ascii="仿宋" w:eastAsia="仿宋" w:hAnsi="仿宋" w:hint="eastAsia"/>
          <w:b/>
          <w:sz w:val="24"/>
        </w:rPr>
        <w:t>功能电刺激训练系统)</w:t>
      </w:r>
    </w:p>
    <w:p w:rsidR="00836F61" w:rsidRPr="00BE39A1" w:rsidRDefault="00836F61" w:rsidP="00836F61">
      <w:pPr>
        <w:spacing w:line="360" w:lineRule="auto"/>
        <w:jc w:val="left"/>
        <w:outlineLvl w:val="1"/>
        <w:rPr>
          <w:rFonts w:ascii="仿宋" w:eastAsia="仿宋" w:hAnsi="仿宋" w:hint="eastAsia"/>
          <w:b/>
          <w:sz w:val="24"/>
        </w:rPr>
      </w:pPr>
      <w:r w:rsidRPr="00BE39A1">
        <w:rPr>
          <w:rFonts w:ascii="仿宋" w:eastAsia="仿宋" w:hAnsi="仿宋" w:hint="eastAsia"/>
          <w:b/>
          <w:sz w:val="24"/>
        </w:rPr>
        <w:t>数量：1套</w:t>
      </w:r>
    </w:p>
    <w:p w:rsidR="00836F61" w:rsidRPr="004630D6" w:rsidRDefault="00836F61" w:rsidP="00836F61">
      <w:pPr>
        <w:spacing w:line="360" w:lineRule="auto"/>
        <w:jc w:val="left"/>
        <w:outlineLvl w:val="1"/>
        <w:rPr>
          <w:rFonts w:ascii="仿宋" w:eastAsia="仿宋" w:hAnsi="仿宋"/>
          <w:b/>
          <w:sz w:val="24"/>
        </w:rPr>
      </w:pPr>
      <w:r w:rsidRPr="004630D6">
        <w:rPr>
          <w:rFonts w:ascii="仿宋" w:eastAsia="仿宋" w:hAnsi="仿宋" w:hint="eastAsia"/>
          <w:b/>
          <w:sz w:val="24"/>
        </w:rPr>
        <w:t>一、技术参数如下：</w:t>
      </w:r>
    </w:p>
    <w:bookmarkEnd w:id="25"/>
    <w:p w:rsidR="00836F61" w:rsidRPr="004630D6" w:rsidRDefault="00836F61" w:rsidP="00836F61">
      <w:pPr>
        <w:spacing w:line="360" w:lineRule="auto"/>
        <w:rPr>
          <w:rFonts w:ascii="仿宋" w:eastAsia="仿宋" w:hAnsi="仿宋"/>
          <w:bCs/>
          <w:sz w:val="24"/>
        </w:rPr>
      </w:pPr>
      <w:r w:rsidRPr="004630D6">
        <w:rPr>
          <w:rFonts w:ascii="仿宋" w:eastAsia="仿宋" w:hAnsi="仿宋" w:hint="eastAsia"/>
          <w:bCs/>
          <w:sz w:val="24"/>
        </w:rPr>
        <w:t xml:space="preserve">1、脑电采集系统： </w:t>
      </w:r>
    </w:p>
    <w:p w:rsidR="00836F61" w:rsidRPr="004630D6" w:rsidRDefault="00836F61" w:rsidP="00836F61">
      <w:pPr>
        <w:spacing w:line="360" w:lineRule="auto"/>
        <w:rPr>
          <w:rFonts w:ascii="仿宋" w:eastAsia="仿宋" w:hAnsi="仿宋"/>
          <w:bCs/>
          <w:sz w:val="24"/>
        </w:rPr>
      </w:pPr>
      <w:r w:rsidRPr="004630D6">
        <w:rPr>
          <w:rFonts w:ascii="仿宋" w:eastAsia="仿宋" w:hAnsi="仿宋" w:hint="eastAsia"/>
          <w:bCs/>
          <w:sz w:val="24"/>
        </w:rPr>
        <w:t xml:space="preserve">1.1、通道：可设8、16、32通道工作。 </w:t>
      </w:r>
    </w:p>
    <w:p w:rsidR="00836F61" w:rsidRPr="004630D6" w:rsidRDefault="00836F61" w:rsidP="00836F61">
      <w:pPr>
        <w:spacing w:line="360" w:lineRule="auto"/>
        <w:rPr>
          <w:rFonts w:ascii="仿宋" w:eastAsia="仿宋" w:hAnsi="仿宋"/>
          <w:bCs/>
          <w:sz w:val="24"/>
        </w:rPr>
      </w:pPr>
      <w:r w:rsidRPr="004630D6">
        <w:rPr>
          <w:rFonts w:ascii="仿宋" w:eastAsia="仿宋" w:hAnsi="仿宋" w:hint="eastAsia"/>
          <w:bCs/>
          <w:sz w:val="24"/>
        </w:rPr>
        <w:t>1.</w:t>
      </w:r>
      <w:r>
        <w:rPr>
          <w:rFonts w:ascii="仿宋" w:eastAsia="仿宋" w:hAnsi="仿宋" w:hint="eastAsia"/>
          <w:bCs/>
          <w:sz w:val="24"/>
        </w:rPr>
        <w:t>2</w:t>
      </w:r>
      <w:r w:rsidRPr="004630D6">
        <w:rPr>
          <w:rFonts w:ascii="仿宋" w:eastAsia="仿宋" w:hAnsi="仿宋" w:hint="eastAsia"/>
          <w:bCs/>
          <w:sz w:val="24"/>
        </w:rPr>
        <w:t xml:space="preserve">、电极：干电极、半干电极可选。 </w:t>
      </w:r>
    </w:p>
    <w:p w:rsidR="00836F61" w:rsidRPr="004630D6" w:rsidRDefault="00836F61" w:rsidP="00836F61">
      <w:pPr>
        <w:spacing w:line="360" w:lineRule="auto"/>
        <w:rPr>
          <w:rFonts w:ascii="仿宋" w:eastAsia="仿宋" w:hAnsi="仿宋"/>
          <w:bCs/>
          <w:sz w:val="24"/>
        </w:rPr>
      </w:pPr>
      <w:r w:rsidRPr="004630D6">
        <w:rPr>
          <w:rFonts w:ascii="仿宋" w:eastAsia="仿宋" w:hAnsi="仿宋" w:hint="eastAsia"/>
          <w:bCs/>
          <w:sz w:val="24"/>
        </w:rPr>
        <w:t>1.3、数据传输延迟≤1s</w:t>
      </w:r>
    </w:p>
    <w:p w:rsidR="00836F61" w:rsidRPr="004630D6" w:rsidRDefault="00836F61" w:rsidP="00836F61">
      <w:pPr>
        <w:spacing w:line="360" w:lineRule="auto"/>
        <w:rPr>
          <w:rFonts w:ascii="仿宋" w:eastAsia="仿宋" w:hAnsi="仿宋"/>
          <w:bCs/>
          <w:sz w:val="24"/>
        </w:rPr>
      </w:pPr>
      <w:r w:rsidRPr="004630D6">
        <w:rPr>
          <w:rFonts w:ascii="仿宋" w:eastAsia="仿宋" w:hAnsi="仿宋" w:hint="eastAsia"/>
          <w:bCs/>
          <w:sz w:val="24"/>
        </w:rPr>
        <w:t>2、肌肉电刺激：</w:t>
      </w:r>
    </w:p>
    <w:p w:rsidR="00836F61" w:rsidRPr="004630D6" w:rsidRDefault="00836F61" w:rsidP="00836F61">
      <w:pPr>
        <w:spacing w:line="360" w:lineRule="auto"/>
        <w:rPr>
          <w:rFonts w:ascii="仿宋" w:eastAsia="仿宋" w:hAnsi="仿宋"/>
          <w:bCs/>
          <w:sz w:val="24"/>
        </w:rPr>
      </w:pPr>
      <w:r w:rsidRPr="004630D6">
        <w:rPr>
          <w:rFonts w:ascii="仿宋" w:eastAsia="仿宋" w:hAnsi="仿宋" w:hint="eastAsia"/>
          <w:bCs/>
          <w:sz w:val="24"/>
        </w:rPr>
        <w:t>▲2.1、刺激通道≥2通道，可对</w:t>
      </w:r>
      <w:proofErr w:type="gramStart"/>
      <w:r w:rsidRPr="004630D6">
        <w:rPr>
          <w:rFonts w:ascii="仿宋" w:eastAsia="仿宋" w:hAnsi="仿宋" w:hint="eastAsia"/>
          <w:bCs/>
          <w:sz w:val="24"/>
        </w:rPr>
        <w:t>各刺激</w:t>
      </w:r>
      <w:proofErr w:type="gramEnd"/>
      <w:r w:rsidRPr="004630D6">
        <w:rPr>
          <w:rFonts w:ascii="仿宋" w:eastAsia="仿宋" w:hAnsi="仿宋" w:hint="eastAsia"/>
          <w:bCs/>
          <w:sz w:val="24"/>
        </w:rPr>
        <w:t xml:space="preserve">通道分别设置强度。 </w:t>
      </w:r>
    </w:p>
    <w:p w:rsidR="00836F61" w:rsidRPr="004630D6" w:rsidRDefault="00836F61" w:rsidP="00836F61">
      <w:pPr>
        <w:spacing w:line="360" w:lineRule="auto"/>
        <w:rPr>
          <w:rFonts w:ascii="仿宋" w:eastAsia="仿宋" w:hAnsi="仿宋"/>
          <w:bCs/>
          <w:sz w:val="24"/>
        </w:rPr>
      </w:pPr>
      <w:r w:rsidRPr="004630D6">
        <w:rPr>
          <w:rFonts w:ascii="仿宋" w:eastAsia="仿宋" w:hAnsi="仿宋" w:hint="eastAsia"/>
          <w:bCs/>
          <w:sz w:val="24"/>
        </w:rPr>
        <w:t xml:space="preserve">2.2、刺激强度设置范围：0 mA～50 mA，调节步长≤1 mA。 </w:t>
      </w:r>
    </w:p>
    <w:p w:rsidR="00836F61" w:rsidRPr="004630D6" w:rsidRDefault="00836F61" w:rsidP="00836F61">
      <w:pPr>
        <w:spacing w:line="360" w:lineRule="auto"/>
        <w:rPr>
          <w:rFonts w:ascii="仿宋" w:eastAsia="仿宋" w:hAnsi="仿宋"/>
          <w:bCs/>
          <w:sz w:val="24"/>
        </w:rPr>
      </w:pPr>
      <w:r w:rsidRPr="004630D6">
        <w:rPr>
          <w:rFonts w:ascii="仿宋" w:eastAsia="仿宋" w:hAnsi="仿宋"/>
          <w:bCs/>
          <w:sz w:val="24"/>
        </w:rPr>
        <w:t>2.3</w:t>
      </w:r>
      <w:r w:rsidRPr="004630D6">
        <w:rPr>
          <w:rFonts w:ascii="仿宋" w:eastAsia="仿宋" w:hAnsi="仿宋" w:hint="eastAsia"/>
          <w:bCs/>
          <w:sz w:val="24"/>
        </w:rPr>
        <w:t>、刺激脉宽：</w:t>
      </w:r>
      <w:r w:rsidRPr="004630D6">
        <w:rPr>
          <w:rFonts w:ascii="仿宋" w:eastAsia="仿宋" w:hAnsi="仿宋"/>
          <w:bCs/>
          <w:sz w:val="24"/>
        </w:rPr>
        <w:t>250</w:t>
      </w:r>
      <w:r w:rsidRPr="004630D6">
        <w:rPr>
          <w:rFonts w:ascii="仿宋" w:eastAsia="仿宋" w:hAnsi="仿宋" w:hint="eastAsia"/>
          <w:bCs/>
          <w:sz w:val="24"/>
        </w:rPr>
        <w:t>μ</w:t>
      </w:r>
      <w:r w:rsidRPr="004630D6">
        <w:rPr>
          <w:rFonts w:ascii="仿宋" w:eastAsia="仿宋" w:hAnsi="仿宋"/>
          <w:bCs/>
          <w:sz w:val="24"/>
        </w:rPr>
        <w:t>s</w:t>
      </w:r>
      <w:r w:rsidRPr="004630D6">
        <w:rPr>
          <w:rFonts w:ascii="仿宋" w:eastAsia="仿宋" w:hAnsi="仿宋" w:hint="eastAsia"/>
          <w:bCs/>
          <w:sz w:val="24"/>
        </w:rPr>
        <w:t>±</w:t>
      </w:r>
      <w:r w:rsidRPr="004630D6">
        <w:rPr>
          <w:rFonts w:ascii="仿宋" w:eastAsia="仿宋" w:hAnsi="仿宋"/>
          <w:bCs/>
          <w:sz w:val="24"/>
        </w:rPr>
        <w:t>20%</w:t>
      </w:r>
      <w:r w:rsidRPr="004630D6">
        <w:rPr>
          <w:rFonts w:ascii="仿宋" w:eastAsia="仿宋" w:hAnsi="仿宋" w:hint="eastAsia"/>
          <w:bCs/>
          <w:sz w:val="24"/>
        </w:rPr>
        <w:t>。</w:t>
      </w:r>
    </w:p>
    <w:p w:rsidR="00836F61" w:rsidRPr="004630D6" w:rsidRDefault="00836F61" w:rsidP="00836F61">
      <w:pPr>
        <w:spacing w:line="360" w:lineRule="auto"/>
        <w:rPr>
          <w:rFonts w:ascii="仿宋" w:eastAsia="仿宋" w:hAnsi="仿宋"/>
          <w:bCs/>
          <w:sz w:val="24"/>
        </w:rPr>
      </w:pPr>
      <w:r w:rsidRPr="004630D6">
        <w:rPr>
          <w:rFonts w:ascii="仿宋" w:eastAsia="仿宋" w:hAnsi="仿宋"/>
          <w:bCs/>
          <w:sz w:val="24"/>
        </w:rPr>
        <w:t>2.4</w:t>
      </w:r>
      <w:r w:rsidRPr="004630D6">
        <w:rPr>
          <w:rFonts w:ascii="仿宋" w:eastAsia="仿宋" w:hAnsi="仿宋" w:hint="eastAsia"/>
          <w:bCs/>
          <w:sz w:val="24"/>
        </w:rPr>
        <w:t>、刺激频率：</w:t>
      </w:r>
      <w:r w:rsidRPr="004630D6">
        <w:rPr>
          <w:rFonts w:ascii="仿宋" w:eastAsia="仿宋" w:hAnsi="仿宋"/>
          <w:bCs/>
          <w:sz w:val="24"/>
        </w:rPr>
        <w:t>100 Hz</w:t>
      </w:r>
      <w:r w:rsidRPr="004630D6">
        <w:rPr>
          <w:rFonts w:ascii="仿宋" w:eastAsia="仿宋" w:hAnsi="仿宋" w:hint="eastAsia"/>
          <w:bCs/>
          <w:sz w:val="24"/>
        </w:rPr>
        <w:t>±</w:t>
      </w:r>
      <w:r w:rsidRPr="004630D6">
        <w:rPr>
          <w:rFonts w:ascii="仿宋" w:eastAsia="仿宋" w:hAnsi="仿宋"/>
          <w:bCs/>
          <w:sz w:val="24"/>
        </w:rPr>
        <w:t>20%</w:t>
      </w:r>
      <w:r w:rsidRPr="004630D6">
        <w:rPr>
          <w:rFonts w:ascii="仿宋" w:eastAsia="仿宋" w:hAnsi="仿宋" w:hint="eastAsia"/>
          <w:bCs/>
          <w:sz w:val="24"/>
        </w:rPr>
        <w:t>。</w:t>
      </w:r>
    </w:p>
    <w:p w:rsidR="00836F61" w:rsidRPr="004630D6" w:rsidRDefault="00836F61" w:rsidP="00836F61">
      <w:pPr>
        <w:spacing w:line="360" w:lineRule="auto"/>
        <w:rPr>
          <w:rFonts w:ascii="仿宋" w:eastAsia="仿宋" w:hAnsi="仿宋"/>
          <w:bCs/>
          <w:sz w:val="24"/>
        </w:rPr>
      </w:pPr>
      <w:r w:rsidRPr="004630D6">
        <w:rPr>
          <w:rFonts w:ascii="仿宋" w:eastAsia="仿宋" w:hAnsi="仿宋" w:hint="eastAsia"/>
          <w:bCs/>
          <w:sz w:val="24"/>
        </w:rPr>
        <w:t>▲</w:t>
      </w:r>
      <w:r w:rsidRPr="004630D6">
        <w:rPr>
          <w:rFonts w:ascii="仿宋" w:eastAsia="仿宋" w:hAnsi="仿宋"/>
          <w:bCs/>
          <w:sz w:val="24"/>
        </w:rPr>
        <w:t>2.5</w:t>
      </w:r>
      <w:r w:rsidRPr="004630D6">
        <w:rPr>
          <w:rFonts w:ascii="仿宋" w:eastAsia="仿宋" w:hAnsi="仿宋" w:hint="eastAsia"/>
          <w:bCs/>
          <w:sz w:val="24"/>
        </w:rPr>
        <w:t>、</w:t>
      </w:r>
      <w:bookmarkStart w:id="26" w:name="OLE_LINK9"/>
      <w:bookmarkStart w:id="27" w:name="OLE_LINK10"/>
      <w:r w:rsidRPr="004630D6">
        <w:rPr>
          <w:rFonts w:ascii="仿宋" w:eastAsia="仿宋" w:hAnsi="仿宋" w:hint="eastAsia"/>
          <w:bCs/>
          <w:sz w:val="24"/>
        </w:rPr>
        <w:t>可配合脑电控制实现肌肉电刺激。</w:t>
      </w:r>
      <w:bookmarkEnd w:id="26"/>
      <w:bookmarkEnd w:id="27"/>
    </w:p>
    <w:p w:rsidR="00836F61" w:rsidRPr="004630D6" w:rsidRDefault="00836F61" w:rsidP="00836F61">
      <w:pPr>
        <w:spacing w:line="360" w:lineRule="auto"/>
        <w:rPr>
          <w:rFonts w:ascii="仿宋" w:eastAsia="仿宋" w:hAnsi="仿宋"/>
          <w:bCs/>
          <w:sz w:val="24"/>
        </w:rPr>
      </w:pPr>
      <w:r w:rsidRPr="004630D6">
        <w:rPr>
          <w:rFonts w:ascii="仿宋" w:eastAsia="仿宋" w:hAnsi="仿宋" w:hint="eastAsia"/>
          <w:bCs/>
          <w:sz w:val="24"/>
        </w:rPr>
        <w:t>3、上肢训练设备</w:t>
      </w:r>
    </w:p>
    <w:p w:rsidR="00836F61" w:rsidRPr="004630D6" w:rsidRDefault="00836F61" w:rsidP="00836F61">
      <w:pPr>
        <w:spacing w:line="360" w:lineRule="auto"/>
        <w:rPr>
          <w:rFonts w:ascii="仿宋" w:eastAsia="仿宋" w:hAnsi="仿宋"/>
          <w:bCs/>
          <w:sz w:val="24"/>
        </w:rPr>
      </w:pPr>
      <w:r w:rsidRPr="004630D6">
        <w:rPr>
          <w:rFonts w:ascii="仿宋" w:eastAsia="仿宋" w:hAnsi="仿宋" w:hint="eastAsia"/>
          <w:bCs/>
          <w:sz w:val="24"/>
        </w:rPr>
        <w:t>3.1、五指运动设参数可分别调节。</w:t>
      </w:r>
    </w:p>
    <w:p w:rsidR="00836F61" w:rsidRPr="004630D6" w:rsidRDefault="00836F61" w:rsidP="00836F61">
      <w:pPr>
        <w:spacing w:line="360" w:lineRule="auto"/>
        <w:rPr>
          <w:rFonts w:ascii="仿宋" w:eastAsia="仿宋" w:hAnsi="仿宋"/>
          <w:bCs/>
          <w:sz w:val="24"/>
        </w:rPr>
      </w:pPr>
      <w:r w:rsidRPr="004630D6">
        <w:rPr>
          <w:rFonts w:ascii="仿宋" w:eastAsia="仿宋" w:hAnsi="仿宋" w:hint="eastAsia"/>
          <w:bCs/>
          <w:sz w:val="24"/>
        </w:rPr>
        <w:t>3.2、可设置单指、多指训练。</w:t>
      </w:r>
    </w:p>
    <w:p w:rsidR="00836F61" w:rsidRPr="004630D6" w:rsidRDefault="00836F61" w:rsidP="00836F61">
      <w:pPr>
        <w:spacing w:line="360" w:lineRule="auto"/>
        <w:rPr>
          <w:rFonts w:ascii="仿宋" w:eastAsia="仿宋" w:hAnsi="仿宋"/>
          <w:bCs/>
          <w:sz w:val="24"/>
        </w:rPr>
      </w:pPr>
      <w:r w:rsidRPr="004630D6">
        <w:rPr>
          <w:rFonts w:ascii="仿宋" w:eastAsia="仿宋" w:hAnsi="仿宋" w:hint="eastAsia"/>
          <w:bCs/>
          <w:sz w:val="24"/>
        </w:rPr>
        <w:t>3.3、手指运动设定范围：0～120°。</w:t>
      </w:r>
    </w:p>
    <w:p w:rsidR="00836F61" w:rsidRPr="004630D6" w:rsidRDefault="00836F61" w:rsidP="00836F61">
      <w:pPr>
        <w:spacing w:line="360" w:lineRule="auto"/>
        <w:rPr>
          <w:rFonts w:ascii="仿宋" w:eastAsia="仿宋" w:hAnsi="仿宋"/>
          <w:bCs/>
          <w:sz w:val="24"/>
        </w:rPr>
      </w:pPr>
      <w:r w:rsidRPr="004630D6">
        <w:rPr>
          <w:rFonts w:ascii="仿宋" w:eastAsia="仿宋" w:hAnsi="仿宋" w:hint="eastAsia"/>
          <w:bCs/>
          <w:sz w:val="24"/>
        </w:rPr>
        <w:t>3.4、拇指运动调节角度：0～45°。</w:t>
      </w:r>
    </w:p>
    <w:p w:rsidR="00836F61" w:rsidRPr="004630D6" w:rsidRDefault="00836F61" w:rsidP="00836F61">
      <w:pPr>
        <w:spacing w:line="360" w:lineRule="auto"/>
        <w:rPr>
          <w:rFonts w:ascii="仿宋" w:eastAsia="仿宋" w:hAnsi="仿宋"/>
          <w:bCs/>
          <w:sz w:val="24"/>
        </w:rPr>
      </w:pPr>
      <w:r w:rsidRPr="004630D6">
        <w:rPr>
          <w:rFonts w:ascii="仿宋" w:eastAsia="仿宋" w:hAnsi="仿宋" w:hint="eastAsia"/>
          <w:bCs/>
          <w:sz w:val="24"/>
        </w:rPr>
        <w:t>▲3.5、组合动作模式≥3种可选</w:t>
      </w:r>
    </w:p>
    <w:p w:rsidR="00836F61" w:rsidRPr="004630D6" w:rsidRDefault="00836F61" w:rsidP="00836F61">
      <w:pPr>
        <w:spacing w:line="360" w:lineRule="auto"/>
        <w:rPr>
          <w:rFonts w:ascii="仿宋" w:eastAsia="仿宋" w:hAnsi="仿宋"/>
          <w:bCs/>
          <w:sz w:val="24"/>
        </w:rPr>
      </w:pPr>
      <w:bookmarkStart w:id="28" w:name="OLE_LINK187"/>
      <w:r w:rsidRPr="004630D6">
        <w:rPr>
          <w:rFonts w:ascii="仿宋" w:eastAsia="仿宋" w:hAnsi="仿宋" w:hint="eastAsia"/>
          <w:bCs/>
          <w:sz w:val="24"/>
        </w:rPr>
        <w:t>▲</w:t>
      </w:r>
      <w:bookmarkEnd w:id="28"/>
      <w:r w:rsidRPr="004630D6">
        <w:rPr>
          <w:rFonts w:ascii="仿宋" w:eastAsia="仿宋" w:hAnsi="仿宋"/>
          <w:bCs/>
          <w:sz w:val="24"/>
        </w:rPr>
        <w:t>3.6</w:t>
      </w:r>
      <w:r w:rsidRPr="004630D6">
        <w:rPr>
          <w:rFonts w:ascii="仿宋" w:eastAsia="仿宋" w:hAnsi="仿宋" w:hint="eastAsia"/>
          <w:bCs/>
          <w:sz w:val="24"/>
        </w:rPr>
        <w:t>、配合脑电控制实现主动训练</w:t>
      </w:r>
    </w:p>
    <w:p w:rsidR="00836F61" w:rsidRPr="004630D6" w:rsidRDefault="00836F61" w:rsidP="00836F61">
      <w:pPr>
        <w:spacing w:line="360" w:lineRule="auto"/>
        <w:rPr>
          <w:rFonts w:ascii="仿宋" w:eastAsia="仿宋" w:hAnsi="仿宋"/>
          <w:bCs/>
          <w:sz w:val="24"/>
        </w:rPr>
      </w:pPr>
      <w:r w:rsidRPr="004630D6">
        <w:rPr>
          <w:rFonts w:ascii="仿宋" w:eastAsia="仿宋" w:hAnsi="仿宋" w:hint="eastAsia"/>
          <w:bCs/>
          <w:sz w:val="24"/>
        </w:rPr>
        <w:t>4、</w:t>
      </w:r>
      <w:proofErr w:type="gramStart"/>
      <w:r w:rsidRPr="004630D6">
        <w:rPr>
          <w:rFonts w:ascii="仿宋" w:eastAsia="仿宋" w:hAnsi="仿宋" w:hint="eastAsia"/>
          <w:bCs/>
          <w:sz w:val="24"/>
        </w:rPr>
        <w:t>脑机接口</w:t>
      </w:r>
      <w:proofErr w:type="gramEnd"/>
      <w:r w:rsidRPr="004630D6">
        <w:rPr>
          <w:rFonts w:ascii="仿宋" w:eastAsia="仿宋" w:hAnsi="仿宋" w:hint="eastAsia"/>
          <w:bCs/>
          <w:sz w:val="24"/>
        </w:rPr>
        <w:t>康复训练工作站：</w:t>
      </w:r>
    </w:p>
    <w:p w:rsidR="00836F61" w:rsidRPr="004630D6" w:rsidRDefault="00836F61" w:rsidP="00836F61">
      <w:pPr>
        <w:spacing w:line="360" w:lineRule="auto"/>
        <w:rPr>
          <w:rFonts w:ascii="仿宋" w:eastAsia="仿宋" w:hAnsi="仿宋"/>
          <w:bCs/>
          <w:sz w:val="24"/>
        </w:rPr>
      </w:pPr>
      <w:r w:rsidRPr="004630D6">
        <w:rPr>
          <w:rFonts w:ascii="仿宋" w:eastAsia="仿宋" w:hAnsi="仿宋" w:hint="eastAsia"/>
          <w:bCs/>
          <w:sz w:val="24"/>
        </w:rPr>
        <w:t>4.1、CPU：i7或以上性能。</w:t>
      </w:r>
    </w:p>
    <w:p w:rsidR="00836F61" w:rsidRPr="004630D6" w:rsidRDefault="00836F61" w:rsidP="00836F61">
      <w:pPr>
        <w:spacing w:line="360" w:lineRule="auto"/>
        <w:rPr>
          <w:rFonts w:ascii="仿宋" w:eastAsia="仿宋" w:hAnsi="仿宋"/>
          <w:bCs/>
          <w:sz w:val="24"/>
        </w:rPr>
      </w:pPr>
      <w:r w:rsidRPr="004630D6">
        <w:rPr>
          <w:rFonts w:ascii="仿宋" w:eastAsia="仿宋" w:hAnsi="仿宋" w:hint="eastAsia"/>
          <w:bCs/>
          <w:sz w:val="24"/>
        </w:rPr>
        <w:t>4.2、内存：≥32GB；硬盘：≥2T；显存≥8G。</w:t>
      </w:r>
    </w:p>
    <w:p w:rsidR="00836F61" w:rsidRPr="004630D6" w:rsidRDefault="00836F61" w:rsidP="00836F61">
      <w:pPr>
        <w:spacing w:line="360" w:lineRule="auto"/>
        <w:rPr>
          <w:rFonts w:ascii="仿宋" w:eastAsia="仿宋" w:hAnsi="仿宋"/>
          <w:bCs/>
          <w:sz w:val="24"/>
        </w:rPr>
      </w:pPr>
      <w:r w:rsidRPr="004630D6">
        <w:rPr>
          <w:rFonts w:ascii="仿宋" w:eastAsia="仿宋" w:hAnsi="仿宋" w:hint="eastAsia"/>
          <w:bCs/>
          <w:sz w:val="24"/>
        </w:rPr>
        <w:t>4.3、彩色液晶显示屏≥14英寸；</w:t>
      </w:r>
    </w:p>
    <w:p w:rsidR="00836F61" w:rsidRPr="004630D6" w:rsidRDefault="00836F61" w:rsidP="00836F61">
      <w:pPr>
        <w:spacing w:line="360" w:lineRule="auto"/>
        <w:rPr>
          <w:rFonts w:ascii="仿宋" w:eastAsia="仿宋" w:hAnsi="仿宋"/>
          <w:bCs/>
          <w:sz w:val="24"/>
        </w:rPr>
      </w:pPr>
      <w:r w:rsidRPr="004630D6">
        <w:rPr>
          <w:rFonts w:ascii="仿宋" w:eastAsia="仿宋" w:hAnsi="仿宋" w:hint="eastAsia"/>
          <w:bCs/>
          <w:sz w:val="24"/>
        </w:rPr>
        <w:t>4.4、打印机：黑白激光打印机；</w:t>
      </w:r>
    </w:p>
    <w:p w:rsidR="00836F61" w:rsidRPr="004630D6" w:rsidRDefault="00836F61" w:rsidP="00836F61">
      <w:pPr>
        <w:spacing w:line="360" w:lineRule="auto"/>
        <w:rPr>
          <w:rFonts w:ascii="仿宋" w:eastAsia="仿宋" w:hAnsi="仿宋"/>
          <w:bCs/>
          <w:sz w:val="24"/>
        </w:rPr>
      </w:pPr>
      <w:r w:rsidRPr="004630D6">
        <w:rPr>
          <w:rFonts w:ascii="仿宋" w:eastAsia="仿宋" w:hAnsi="仿宋" w:hint="eastAsia"/>
          <w:bCs/>
          <w:sz w:val="24"/>
        </w:rPr>
        <w:t>4.5、正版操作系统。</w:t>
      </w:r>
    </w:p>
    <w:p w:rsidR="00836F61" w:rsidRPr="004630D6" w:rsidRDefault="00836F61" w:rsidP="00836F61">
      <w:pPr>
        <w:spacing w:line="360" w:lineRule="auto"/>
        <w:rPr>
          <w:rFonts w:ascii="仿宋" w:eastAsia="仿宋" w:hAnsi="仿宋"/>
          <w:bCs/>
          <w:sz w:val="24"/>
        </w:rPr>
      </w:pPr>
      <w:r w:rsidRPr="004630D6">
        <w:rPr>
          <w:rFonts w:ascii="仿宋" w:eastAsia="仿宋" w:hAnsi="仿宋" w:hint="eastAsia"/>
          <w:bCs/>
          <w:sz w:val="24"/>
        </w:rPr>
        <w:t>5、</w:t>
      </w:r>
      <w:proofErr w:type="gramStart"/>
      <w:r w:rsidRPr="004630D6">
        <w:rPr>
          <w:rFonts w:ascii="仿宋" w:eastAsia="仿宋" w:hAnsi="仿宋" w:hint="eastAsia"/>
          <w:bCs/>
          <w:sz w:val="24"/>
        </w:rPr>
        <w:t>脑机接口</w:t>
      </w:r>
      <w:proofErr w:type="gramEnd"/>
      <w:r w:rsidRPr="004630D6">
        <w:rPr>
          <w:rFonts w:ascii="仿宋" w:eastAsia="仿宋" w:hAnsi="仿宋" w:hint="eastAsia"/>
          <w:bCs/>
          <w:sz w:val="24"/>
        </w:rPr>
        <w:t xml:space="preserve">康复训练软件： </w:t>
      </w:r>
    </w:p>
    <w:p w:rsidR="00836F61" w:rsidRPr="004630D6" w:rsidRDefault="00836F61" w:rsidP="00836F61">
      <w:pPr>
        <w:spacing w:line="360" w:lineRule="auto"/>
        <w:jc w:val="left"/>
        <w:rPr>
          <w:rFonts w:ascii="仿宋" w:eastAsia="仿宋" w:hAnsi="仿宋"/>
          <w:bCs/>
          <w:sz w:val="24"/>
        </w:rPr>
      </w:pPr>
      <w:r w:rsidRPr="004630D6">
        <w:rPr>
          <w:rFonts w:ascii="仿宋" w:eastAsia="仿宋" w:hAnsi="仿宋" w:hint="eastAsia"/>
          <w:bCs/>
          <w:sz w:val="24"/>
        </w:rPr>
        <w:t>5.1、脑电数据库：能够存储脑电数据，设置存储时长、提取调用。</w:t>
      </w:r>
    </w:p>
    <w:p w:rsidR="00836F61" w:rsidRPr="004630D6" w:rsidRDefault="00836F61" w:rsidP="00836F61">
      <w:pPr>
        <w:spacing w:line="360" w:lineRule="auto"/>
        <w:jc w:val="left"/>
        <w:rPr>
          <w:rFonts w:ascii="仿宋" w:eastAsia="仿宋" w:hAnsi="仿宋"/>
          <w:bCs/>
          <w:sz w:val="24"/>
        </w:rPr>
      </w:pPr>
      <w:r w:rsidRPr="004630D6">
        <w:rPr>
          <w:rFonts w:ascii="仿宋" w:eastAsia="仿宋" w:hAnsi="仿宋" w:hint="eastAsia"/>
          <w:bCs/>
          <w:sz w:val="24"/>
        </w:rPr>
        <w:t xml:space="preserve">5.2、脑电数据可视化、可剪辑、选择存储和预处理； </w:t>
      </w:r>
    </w:p>
    <w:p w:rsidR="00836F61" w:rsidRPr="004630D6" w:rsidRDefault="00836F61" w:rsidP="00836F61">
      <w:pPr>
        <w:spacing w:line="360" w:lineRule="auto"/>
        <w:rPr>
          <w:rFonts w:ascii="仿宋" w:eastAsia="仿宋" w:hAnsi="仿宋"/>
          <w:bCs/>
          <w:sz w:val="24"/>
        </w:rPr>
      </w:pPr>
      <w:r w:rsidRPr="004630D6">
        <w:rPr>
          <w:rFonts w:ascii="仿宋" w:eastAsia="仿宋" w:hAnsi="仿宋" w:hint="eastAsia"/>
          <w:bCs/>
          <w:sz w:val="24"/>
        </w:rPr>
        <w:lastRenderedPageBreak/>
        <w:t>5.3、具备脑电帽连接状态监测、电极阻抗检测、康复外设连接监测功能。</w:t>
      </w:r>
    </w:p>
    <w:p w:rsidR="00836F61" w:rsidRPr="004630D6" w:rsidRDefault="00836F61" w:rsidP="00836F61">
      <w:pPr>
        <w:spacing w:line="360" w:lineRule="auto"/>
        <w:rPr>
          <w:rFonts w:ascii="仿宋" w:eastAsia="仿宋" w:hAnsi="仿宋"/>
          <w:bCs/>
          <w:sz w:val="24"/>
        </w:rPr>
      </w:pPr>
      <w:r w:rsidRPr="004630D6">
        <w:rPr>
          <w:rFonts w:ascii="仿宋" w:eastAsia="仿宋" w:hAnsi="仿宋" w:hint="eastAsia"/>
          <w:bCs/>
          <w:sz w:val="24"/>
        </w:rPr>
        <w:t>▲5.4、可</w:t>
      </w:r>
      <w:proofErr w:type="gramStart"/>
      <w:r w:rsidRPr="004630D6">
        <w:rPr>
          <w:rFonts w:ascii="仿宋" w:eastAsia="仿宋" w:hAnsi="仿宋" w:hint="eastAsia"/>
          <w:bCs/>
          <w:sz w:val="24"/>
        </w:rPr>
        <w:t>设置脑机训练</w:t>
      </w:r>
      <w:proofErr w:type="gramEnd"/>
      <w:r w:rsidRPr="004630D6">
        <w:rPr>
          <w:rFonts w:ascii="仿宋" w:eastAsia="仿宋" w:hAnsi="仿宋" w:hint="eastAsia"/>
          <w:bCs/>
          <w:sz w:val="24"/>
        </w:rPr>
        <w:t xml:space="preserve">时长、次数、训练场景。 </w:t>
      </w:r>
    </w:p>
    <w:p w:rsidR="00836F61" w:rsidRPr="004630D6" w:rsidRDefault="00836F61" w:rsidP="00836F61">
      <w:pPr>
        <w:spacing w:line="360" w:lineRule="auto"/>
        <w:rPr>
          <w:rFonts w:ascii="仿宋" w:eastAsia="仿宋" w:hAnsi="仿宋"/>
          <w:bCs/>
          <w:sz w:val="24"/>
        </w:rPr>
      </w:pPr>
      <w:r w:rsidRPr="004630D6">
        <w:rPr>
          <w:rFonts w:ascii="仿宋" w:eastAsia="仿宋" w:hAnsi="仿宋" w:hint="eastAsia"/>
          <w:bCs/>
          <w:sz w:val="24"/>
        </w:rPr>
        <w:t>▲5.5、可出具报告，</w:t>
      </w:r>
      <w:proofErr w:type="gramStart"/>
      <w:r w:rsidRPr="004630D6">
        <w:rPr>
          <w:rFonts w:ascii="仿宋" w:eastAsia="仿宋" w:hAnsi="仿宋" w:hint="eastAsia"/>
          <w:bCs/>
          <w:sz w:val="24"/>
        </w:rPr>
        <w:t>包括脑机训练</w:t>
      </w:r>
      <w:proofErr w:type="gramEnd"/>
      <w:r w:rsidRPr="004630D6">
        <w:rPr>
          <w:rFonts w:ascii="仿宋" w:eastAsia="仿宋" w:hAnsi="仿宋" w:hint="eastAsia"/>
          <w:bCs/>
          <w:sz w:val="24"/>
        </w:rPr>
        <w:t>指标、脑功能状态指标等。</w:t>
      </w:r>
    </w:p>
    <w:p w:rsidR="00836F61" w:rsidRPr="004630D6" w:rsidRDefault="00836F61" w:rsidP="00836F61">
      <w:pPr>
        <w:spacing w:line="360" w:lineRule="auto"/>
        <w:rPr>
          <w:rFonts w:ascii="仿宋" w:eastAsia="仿宋" w:hAnsi="仿宋"/>
          <w:bCs/>
          <w:sz w:val="24"/>
        </w:rPr>
      </w:pPr>
      <w:r w:rsidRPr="004630D6">
        <w:rPr>
          <w:rFonts w:ascii="仿宋" w:eastAsia="仿宋" w:hAnsi="仿宋" w:hint="eastAsia"/>
          <w:bCs/>
          <w:sz w:val="24"/>
        </w:rPr>
        <w:t>5.6、信息库：可登记信息、存储运动功能量表、训练评分等。</w:t>
      </w:r>
    </w:p>
    <w:p w:rsidR="00836F61" w:rsidRPr="004630D6" w:rsidRDefault="00836F61" w:rsidP="00836F61">
      <w:pPr>
        <w:spacing w:line="360" w:lineRule="auto"/>
        <w:rPr>
          <w:rFonts w:ascii="仿宋" w:eastAsia="仿宋" w:hAnsi="仿宋"/>
          <w:bCs/>
          <w:sz w:val="24"/>
        </w:rPr>
      </w:pPr>
      <w:r w:rsidRPr="004630D6">
        <w:rPr>
          <w:rFonts w:ascii="仿宋" w:eastAsia="仿宋" w:hAnsi="仿宋" w:hint="eastAsia"/>
          <w:bCs/>
          <w:sz w:val="24"/>
        </w:rPr>
        <w:t>二、主要配置：</w:t>
      </w:r>
    </w:p>
    <w:p w:rsidR="00836F61" w:rsidRPr="004630D6" w:rsidRDefault="00836F61" w:rsidP="00836F61">
      <w:pPr>
        <w:spacing w:line="360" w:lineRule="auto"/>
        <w:rPr>
          <w:rFonts w:ascii="仿宋" w:eastAsia="仿宋" w:hAnsi="仿宋"/>
          <w:bCs/>
          <w:sz w:val="24"/>
        </w:rPr>
      </w:pPr>
      <w:r w:rsidRPr="004630D6">
        <w:rPr>
          <w:rFonts w:ascii="仿宋" w:eastAsia="仿宋" w:hAnsi="仿宋"/>
          <w:bCs/>
          <w:sz w:val="24"/>
        </w:rPr>
        <w:t>1</w:t>
      </w:r>
      <w:r w:rsidRPr="004630D6">
        <w:rPr>
          <w:rFonts w:ascii="仿宋" w:eastAsia="仿宋" w:hAnsi="仿宋" w:hint="eastAsia"/>
          <w:bCs/>
          <w:sz w:val="24"/>
        </w:rPr>
        <w:t>、脑电采集系统：</w:t>
      </w:r>
      <w:r w:rsidRPr="004630D6">
        <w:rPr>
          <w:rFonts w:ascii="仿宋" w:eastAsia="仿宋" w:hAnsi="仿宋"/>
          <w:bCs/>
          <w:sz w:val="24"/>
        </w:rPr>
        <w:t>1</w:t>
      </w:r>
      <w:r w:rsidRPr="004630D6">
        <w:rPr>
          <w:rFonts w:ascii="仿宋" w:eastAsia="仿宋" w:hAnsi="仿宋" w:hint="eastAsia"/>
          <w:bCs/>
          <w:sz w:val="24"/>
        </w:rPr>
        <w:t>套。</w:t>
      </w:r>
    </w:p>
    <w:p w:rsidR="00836F61" w:rsidRPr="004630D6" w:rsidRDefault="00836F61" w:rsidP="00836F61">
      <w:pPr>
        <w:spacing w:line="360" w:lineRule="auto"/>
        <w:rPr>
          <w:rFonts w:ascii="仿宋" w:eastAsia="仿宋" w:hAnsi="仿宋"/>
          <w:bCs/>
          <w:sz w:val="24"/>
        </w:rPr>
      </w:pPr>
      <w:r w:rsidRPr="004630D6">
        <w:rPr>
          <w:rFonts w:ascii="仿宋" w:eastAsia="仿宋" w:hAnsi="仿宋"/>
          <w:bCs/>
          <w:sz w:val="24"/>
        </w:rPr>
        <w:t>2</w:t>
      </w:r>
      <w:r w:rsidRPr="004630D6">
        <w:rPr>
          <w:rFonts w:ascii="仿宋" w:eastAsia="仿宋" w:hAnsi="仿宋" w:hint="eastAsia"/>
          <w:bCs/>
          <w:sz w:val="24"/>
        </w:rPr>
        <w:t>、</w:t>
      </w:r>
      <w:proofErr w:type="gramStart"/>
      <w:r w:rsidRPr="004630D6">
        <w:rPr>
          <w:rFonts w:ascii="仿宋" w:eastAsia="仿宋" w:hAnsi="仿宋" w:hint="eastAsia"/>
          <w:bCs/>
          <w:sz w:val="24"/>
        </w:rPr>
        <w:t>脑控肌肉</w:t>
      </w:r>
      <w:proofErr w:type="gramEnd"/>
      <w:r w:rsidRPr="004630D6">
        <w:rPr>
          <w:rFonts w:ascii="仿宋" w:eastAsia="仿宋" w:hAnsi="仿宋" w:hint="eastAsia"/>
          <w:bCs/>
          <w:sz w:val="24"/>
        </w:rPr>
        <w:t>电刺激器：</w:t>
      </w:r>
      <w:r w:rsidRPr="004630D6">
        <w:rPr>
          <w:rFonts w:ascii="仿宋" w:eastAsia="仿宋" w:hAnsi="仿宋"/>
          <w:bCs/>
          <w:sz w:val="24"/>
        </w:rPr>
        <w:t>1</w:t>
      </w:r>
      <w:r w:rsidRPr="004630D6">
        <w:rPr>
          <w:rFonts w:ascii="仿宋" w:eastAsia="仿宋" w:hAnsi="仿宋" w:hint="eastAsia"/>
          <w:bCs/>
          <w:sz w:val="24"/>
        </w:rPr>
        <w:t>台。</w:t>
      </w:r>
    </w:p>
    <w:p w:rsidR="00836F61" w:rsidRPr="004630D6" w:rsidRDefault="00836F61" w:rsidP="00836F61">
      <w:pPr>
        <w:spacing w:line="360" w:lineRule="auto"/>
        <w:rPr>
          <w:rFonts w:ascii="仿宋" w:eastAsia="仿宋" w:hAnsi="仿宋"/>
          <w:bCs/>
          <w:sz w:val="24"/>
        </w:rPr>
      </w:pPr>
      <w:r w:rsidRPr="004630D6">
        <w:rPr>
          <w:rFonts w:ascii="仿宋" w:eastAsia="仿宋" w:hAnsi="仿宋"/>
          <w:bCs/>
          <w:sz w:val="24"/>
        </w:rPr>
        <w:t>3</w:t>
      </w:r>
      <w:r w:rsidRPr="004630D6">
        <w:rPr>
          <w:rFonts w:ascii="仿宋" w:eastAsia="仿宋" w:hAnsi="仿宋" w:hint="eastAsia"/>
          <w:bCs/>
          <w:sz w:val="24"/>
        </w:rPr>
        <w:t>、</w:t>
      </w:r>
      <w:proofErr w:type="gramStart"/>
      <w:r w:rsidRPr="004630D6">
        <w:rPr>
          <w:rFonts w:ascii="仿宋" w:eastAsia="仿宋" w:hAnsi="仿宋" w:hint="eastAsia"/>
          <w:bCs/>
          <w:sz w:val="24"/>
        </w:rPr>
        <w:t>脑控上肢</w:t>
      </w:r>
      <w:proofErr w:type="gramEnd"/>
      <w:r w:rsidRPr="004630D6">
        <w:rPr>
          <w:rFonts w:ascii="仿宋" w:eastAsia="仿宋" w:hAnsi="仿宋" w:hint="eastAsia"/>
          <w:bCs/>
          <w:sz w:val="24"/>
        </w:rPr>
        <w:t>训练设备：</w:t>
      </w:r>
      <w:r w:rsidRPr="004630D6">
        <w:rPr>
          <w:rFonts w:ascii="仿宋" w:eastAsia="仿宋" w:hAnsi="仿宋"/>
          <w:bCs/>
          <w:sz w:val="24"/>
        </w:rPr>
        <w:t>2</w:t>
      </w:r>
      <w:r w:rsidRPr="004630D6">
        <w:rPr>
          <w:rFonts w:ascii="仿宋" w:eastAsia="仿宋" w:hAnsi="仿宋" w:hint="eastAsia"/>
          <w:bCs/>
          <w:sz w:val="24"/>
        </w:rPr>
        <w:t>套。</w:t>
      </w:r>
    </w:p>
    <w:p w:rsidR="00836F61" w:rsidRPr="004630D6" w:rsidRDefault="00836F61" w:rsidP="00836F61">
      <w:pPr>
        <w:spacing w:line="360" w:lineRule="auto"/>
        <w:rPr>
          <w:rFonts w:ascii="仿宋" w:eastAsia="仿宋" w:hAnsi="仿宋"/>
          <w:bCs/>
          <w:sz w:val="24"/>
        </w:rPr>
      </w:pPr>
      <w:r w:rsidRPr="004630D6">
        <w:rPr>
          <w:rFonts w:ascii="仿宋" w:eastAsia="仿宋" w:hAnsi="仿宋"/>
          <w:bCs/>
          <w:sz w:val="24"/>
        </w:rPr>
        <w:t>4</w:t>
      </w:r>
      <w:r w:rsidRPr="004630D6">
        <w:rPr>
          <w:rFonts w:ascii="仿宋" w:eastAsia="仿宋" w:hAnsi="仿宋" w:hint="eastAsia"/>
          <w:bCs/>
          <w:sz w:val="24"/>
        </w:rPr>
        <w:t>、</w:t>
      </w:r>
      <w:proofErr w:type="gramStart"/>
      <w:r w:rsidRPr="004630D6">
        <w:rPr>
          <w:rFonts w:ascii="仿宋" w:eastAsia="仿宋" w:hAnsi="仿宋" w:hint="eastAsia"/>
          <w:bCs/>
          <w:sz w:val="24"/>
        </w:rPr>
        <w:t>脑机接口</w:t>
      </w:r>
      <w:proofErr w:type="gramEnd"/>
      <w:r w:rsidRPr="004630D6">
        <w:rPr>
          <w:rFonts w:ascii="仿宋" w:eastAsia="仿宋" w:hAnsi="仿宋" w:hint="eastAsia"/>
          <w:bCs/>
          <w:sz w:val="24"/>
        </w:rPr>
        <w:t>康复训练工作站：</w:t>
      </w:r>
      <w:r w:rsidRPr="004630D6">
        <w:rPr>
          <w:rFonts w:ascii="仿宋" w:eastAsia="仿宋" w:hAnsi="仿宋"/>
          <w:bCs/>
          <w:sz w:val="24"/>
        </w:rPr>
        <w:t xml:space="preserve">1 </w:t>
      </w:r>
      <w:r w:rsidRPr="004630D6">
        <w:rPr>
          <w:rFonts w:ascii="仿宋" w:eastAsia="仿宋" w:hAnsi="仿宋" w:hint="eastAsia"/>
          <w:bCs/>
          <w:sz w:val="24"/>
        </w:rPr>
        <w:t>套。</w:t>
      </w:r>
      <w:r w:rsidRPr="004630D6">
        <w:rPr>
          <w:rFonts w:ascii="仿宋" w:eastAsia="仿宋" w:hAnsi="仿宋"/>
          <w:bCs/>
          <w:sz w:val="24"/>
        </w:rPr>
        <w:t xml:space="preserve"> </w:t>
      </w:r>
    </w:p>
    <w:p w:rsidR="00836F61" w:rsidRPr="004630D6" w:rsidRDefault="00836F61" w:rsidP="00836F61">
      <w:pPr>
        <w:spacing w:line="360" w:lineRule="auto"/>
        <w:rPr>
          <w:rFonts w:ascii="仿宋" w:eastAsia="仿宋" w:hAnsi="仿宋"/>
          <w:bCs/>
          <w:sz w:val="24"/>
        </w:rPr>
      </w:pPr>
      <w:r w:rsidRPr="004630D6">
        <w:rPr>
          <w:rFonts w:ascii="仿宋" w:eastAsia="仿宋" w:hAnsi="仿宋"/>
          <w:bCs/>
          <w:sz w:val="24"/>
        </w:rPr>
        <w:t>5</w:t>
      </w:r>
      <w:r w:rsidRPr="004630D6">
        <w:rPr>
          <w:rFonts w:ascii="仿宋" w:eastAsia="仿宋" w:hAnsi="仿宋" w:hint="eastAsia"/>
          <w:bCs/>
          <w:sz w:val="24"/>
        </w:rPr>
        <w:t>、</w:t>
      </w:r>
      <w:proofErr w:type="gramStart"/>
      <w:r w:rsidRPr="004630D6">
        <w:rPr>
          <w:rFonts w:ascii="仿宋" w:eastAsia="仿宋" w:hAnsi="仿宋" w:hint="eastAsia"/>
          <w:bCs/>
          <w:sz w:val="24"/>
        </w:rPr>
        <w:t>脑机接口</w:t>
      </w:r>
      <w:proofErr w:type="gramEnd"/>
      <w:r w:rsidRPr="004630D6">
        <w:rPr>
          <w:rFonts w:ascii="仿宋" w:eastAsia="仿宋" w:hAnsi="仿宋" w:hint="eastAsia"/>
          <w:bCs/>
          <w:sz w:val="24"/>
        </w:rPr>
        <w:t>康复训练系统软件：</w:t>
      </w:r>
      <w:r w:rsidRPr="004630D6">
        <w:rPr>
          <w:rFonts w:ascii="仿宋" w:eastAsia="仿宋" w:hAnsi="仿宋"/>
          <w:bCs/>
          <w:sz w:val="24"/>
        </w:rPr>
        <w:t xml:space="preserve">1 </w:t>
      </w:r>
      <w:r w:rsidRPr="004630D6">
        <w:rPr>
          <w:rFonts w:ascii="仿宋" w:eastAsia="仿宋" w:hAnsi="仿宋" w:hint="eastAsia"/>
          <w:bCs/>
          <w:sz w:val="24"/>
        </w:rPr>
        <w:t>套。</w:t>
      </w:r>
    </w:p>
    <w:p w:rsidR="00CE1AD6" w:rsidRPr="00836F61" w:rsidRDefault="00CE1AD6">
      <w:bookmarkStart w:id="29" w:name="_GoBack"/>
      <w:bookmarkEnd w:id="29"/>
    </w:p>
    <w:sectPr w:rsidR="00CE1AD6" w:rsidRPr="00836F6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472" w:rsidRDefault="00416472" w:rsidP="00836F61">
      <w:r>
        <w:separator/>
      </w:r>
    </w:p>
  </w:endnote>
  <w:endnote w:type="continuationSeparator" w:id="0">
    <w:p w:rsidR="00416472" w:rsidRDefault="00416472" w:rsidP="00836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472" w:rsidRDefault="00416472" w:rsidP="00836F61">
      <w:r>
        <w:separator/>
      </w:r>
    </w:p>
  </w:footnote>
  <w:footnote w:type="continuationSeparator" w:id="0">
    <w:p w:rsidR="00416472" w:rsidRDefault="00416472" w:rsidP="00836F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0129E"/>
    <w:multiLevelType w:val="multilevel"/>
    <w:tmpl w:val="1260129E"/>
    <w:lvl w:ilvl="0">
      <w:start w:val="1"/>
      <w:numFmt w:val="decimal"/>
      <w:lvlText w:val="%1."/>
      <w:lvlJc w:val="left"/>
      <w:pPr>
        <w:tabs>
          <w:tab w:val="left" w:pos="420"/>
        </w:tabs>
        <w:ind w:left="420"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1">
    <w:nsid w:val="1A5157C2"/>
    <w:multiLevelType w:val="multilevel"/>
    <w:tmpl w:val="1260129E"/>
    <w:lvl w:ilvl="0">
      <w:start w:val="1"/>
      <w:numFmt w:val="decimal"/>
      <w:lvlText w:val="%1."/>
      <w:lvlJc w:val="left"/>
      <w:pPr>
        <w:tabs>
          <w:tab w:val="left" w:pos="420"/>
        </w:tabs>
        <w:ind w:left="420"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
    <w:nsid w:val="2FEE6E14"/>
    <w:multiLevelType w:val="multilevel"/>
    <w:tmpl w:val="1260129E"/>
    <w:lvl w:ilvl="0">
      <w:start w:val="1"/>
      <w:numFmt w:val="decimal"/>
      <w:lvlText w:val="%1."/>
      <w:lvlJc w:val="left"/>
      <w:pPr>
        <w:tabs>
          <w:tab w:val="left" w:pos="420"/>
        </w:tabs>
        <w:ind w:left="420"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3">
    <w:nsid w:val="52A1415B"/>
    <w:multiLevelType w:val="multilevel"/>
    <w:tmpl w:val="52A1415B"/>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6EED514E"/>
    <w:multiLevelType w:val="multilevel"/>
    <w:tmpl w:val="6EED514E"/>
    <w:lvl w:ilvl="0">
      <w:start w:val="1"/>
      <w:numFmt w:val="decimal"/>
      <w:lvlText w:val="%1）"/>
      <w:lvlJc w:val="left"/>
      <w:pPr>
        <w:tabs>
          <w:tab w:val="num" w:pos="1140"/>
        </w:tabs>
        <w:ind w:left="1140" w:hanging="720"/>
      </w:pPr>
      <w:rPr>
        <w:rFonts w:hint="default"/>
      </w:rPr>
    </w:lvl>
    <w:lvl w:ilvl="1">
      <w:start w:val="7"/>
      <w:numFmt w:val="japaneseCounting"/>
      <w:lvlText w:val="%2、"/>
      <w:lvlJc w:val="left"/>
      <w:pPr>
        <w:ind w:left="1140" w:hanging="720"/>
      </w:pPr>
      <w:rPr>
        <w:rFonts w:hint="default"/>
      </w:rPr>
    </w:lvl>
    <w:lvl w:ilvl="2">
      <w:start w:val="15"/>
      <w:numFmt w:val="bullet"/>
      <w:lvlText w:val="▲"/>
      <w:lvlJc w:val="left"/>
      <w:pPr>
        <w:ind w:left="1200" w:hanging="360"/>
      </w:pPr>
      <w:rPr>
        <w:rFonts w:ascii="宋体" w:eastAsia="宋体" w:hAnsi="宋体" w:cs="Times New Roman" w:hint="eastAsia"/>
      </w:rPr>
    </w:lvl>
    <w:lvl w:ilvl="3">
      <w:start w:val="1"/>
      <w:numFmt w:val="decimal"/>
      <w:lvlText w:val="%4、"/>
      <w:lvlJc w:val="left"/>
      <w:pPr>
        <w:ind w:left="1680" w:hanging="420"/>
      </w:pPr>
      <w:rPr>
        <w:rFonts w:hint="default"/>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8B0"/>
    <w:rsid w:val="00416472"/>
    <w:rsid w:val="00836F61"/>
    <w:rsid w:val="00CE1AD6"/>
    <w:rsid w:val="00ED38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6F61"/>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36F6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36F61"/>
    <w:rPr>
      <w:sz w:val="18"/>
      <w:szCs w:val="18"/>
    </w:rPr>
  </w:style>
  <w:style w:type="paragraph" w:styleId="a4">
    <w:name w:val="footer"/>
    <w:basedOn w:val="a"/>
    <w:link w:val="Char0"/>
    <w:uiPriority w:val="99"/>
    <w:unhideWhenUsed/>
    <w:rsid w:val="00836F61"/>
    <w:pPr>
      <w:tabs>
        <w:tab w:val="center" w:pos="4153"/>
        <w:tab w:val="right" w:pos="8306"/>
      </w:tabs>
      <w:snapToGrid w:val="0"/>
      <w:jc w:val="left"/>
    </w:pPr>
    <w:rPr>
      <w:sz w:val="18"/>
      <w:szCs w:val="18"/>
    </w:rPr>
  </w:style>
  <w:style w:type="character" w:customStyle="1" w:styleId="Char0">
    <w:name w:val="页脚 Char"/>
    <w:basedOn w:val="a0"/>
    <w:link w:val="a4"/>
    <w:uiPriority w:val="99"/>
    <w:rsid w:val="00836F6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6F61"/>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36F6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36F61"/>
    <w:rPr>
      <w:sz w:val="18"/>
      <w:szCs w:val="18"/>
    </w:rPr>
  </w:style>
  <w:style w:type="paragraph" w:styleId="a4">
    <w:name w:val="footer"/>
    <w:basedOn w:val="a"/>
    <w:link w:val="Char0"/>
    <w:uiPriority w:val="99"/>
    <w:unhideWhenUsed/>
    <w:rsid w:val="00836F61"/>
    <w:pPr>
      <w:tabs>
        <w:tab w:val="center" w:pos="4153"/>
        <w:tab w:val="right" w:pos="8306"/>
      </w:tabs>
      <w:snapToGrid w:val="0"/>
      <w:jc w:val="left"/>
    </w:pPr>
    <w:rPr>
      <w:sz w:val="18"/>
      <w:szCs w:val="18"/>
    </w:rPr>
  </w:style>
  <w:style w:type="character" w:customStyle="1" w:styleId="Char0">
    <w:name w:val="页脚 Char"/>
    <w:basedOn w:val="a0"/>
    <w:link w:val="a4"/>
    <w:uiPriority w:val="99"/>
    <w:rsid w:val="00836F6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1092</Words>
  <Characters>6231</Characters>
  <Application>Microsoft Office Word</Application>
  <DocSecurity>0</DocSecurity>
  <Lines>51</Lines>
  <Paragraphs>14</Paragraphs>
  <ScaleCrop>false</ScaleCrop>
  <Company/>
  <LinksUpToDate>false</LinksUpToDate>
  <CharactersWithSpaces>7309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2025-10-16T08:39:00Z</dcterms:created>
  <dcterms:modified xsi:type="dcterms:W3CDTF">2025-10-16T08:39:00Z</dcterms:modified>
</cp:coreProperties>
</file>