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4E9" w:rsidRPr="00122565" w:rsidRDefault="00B844E9" w:rsidP="00B844E9">
      <w:pPr>
        <w:snapToGrid w:val="0"/>
        <w:spacing w:line="360" w:lineRule="auto"/>
        <w:jc w:val="center"/>
        <w:outlineLvl w:val="0"/>
        <w:rPr>
          <w:b/>
          <w:sz w:val="36"/>
          <w:szCs w:val="36"/>
        </w:rPr>
      </w:pPr>
      <w:bookmarkStart w:id="0" w:name="OLE_LINK40"/>
      <w:r w:rsidRPr="00122565">
        <w:rPr>
          <w:rFonts w:hint="eastAsia"/>
          <w:b/>
          <w:sz w:val="36"/>
          <w:szCs w:val="36"/>
        </w:rPr>
        <w:t>采购需求</w:t>
      </w:r>
    </w:p>
    <w:p w:rsidR="00B844E9" w:rsidRPr="00122565" w:rsidRDefault="00B844E9" w:rsidP="00B844E9">
      <w:pPr>
        <w:spacing w:line="360" w:lineRule="auto"/>
        <w:rPr>
          <w:rFonts w:ascii="仿宋" w:eastAsia="仿宋" w:hAnsi="仿宋" w:cs="宋体"/>
          <w:b/>
          <w:bCs/>
          <w:sz w:val="24"/>
          <w:lang w:val="zh-TW"/>
        </w:rPr>
      </w:pPr>
      <w:r w:rsidRPr="00122565">
        <w:rPr>
          <w:rFonts w:ascii="仿宋" w:eastAsia="仿宋" w:hAnsi="仿宋" w:cs="宋体" w:hint="eastAsia"/>
          <w:b/>
          <w:bCs/>
          <w:sz w:val="24"/>
          <w:lang w:val="zh-TW" w:eastAsia="zh-TW"/>
        </w:rPr>
        <w:t>一、采购标的需实现的功能或者目标，以及为落实政府采购政策需满足的要求</w:t>
      </w:r>
    </w:p>
    <w:p w:rsidR="00B844E9" w:rsidRPr="00122565" w:rsidRDefault="00B844E9" w:rsidP="00B844E9">
      <w:pPr>
        <w:spacing w:line="360" w:lineRule="auto"/>
        <w:rPr>
          <w:rFonts w:ascii="仿宋" w:eastAsia="仿宋" w:hAnsi="仿宋" w:cs="宋体"/>
          <w:b/>
          <w:bCs/>
          <w:sz w:val="24"/>
          <w:lang w:val="zh-TW"/>
        </w:rPr>
      </w:pPr>
      <w:r w:rsidRPr="00122565">
        <w:rPr>
          <w:rFonts w:ascii="仿宋" w:eastAsia="仿宋" w:hAnsi="仿宋" w:cs="宋体" w:hint="eastAsia"/>
          <w:b/>
          <w:bCs/>
          <w:sz w:val="24"/>
          <w:lang w:val="zh-TW" w:eastAsia="zh-TW"/>
        </w:rPr>
        <w:t>（一）采购标的需实现的功能或者目标</w:t>
      </w:r>
    </w:p>
    <w:p w:rsidR="00B844E9" w:rsidRPr="00122565" w:rsidRDefault="00B844E9" w:rsidP="00B844E9">
      <w:pPr>
        <w:spacing w:line="360" w:lineRule="auto"/>
        <w:ind w:firstLineChars="200" w:firstLine="480"/>
        <w:rPr>
          <w:rFonts w:ascii="仿宋" w:eastAsia="仿宋" w:hAnsi="仿宋"/>
          <w:sz w:val="24"/>
        </w:rPr>
      </w:pPr>
      <w:r w:rsidRPr="00122565">
        <w:rPr>
          <w:rFonts w:ascii="仿宋" w:eastAsia="仿宋" w:hAnsi="仿宋" w:hint="eastAsia"/>
          <w:sz w:val="24"/>
        </w:rPr>
        <w:t>本次招标采购是为首都医科大学附属北京同仁医院配置医疗设备，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B844E9" w:rsidRPr="00122565" w:rsidRDefault="00B844E9" w:rsidP="00B844E9">
      <w:pPr>
        <w:spacing w:line="360" w:lineRule="auto"/>
        <w:rPr>
          <w:rFonts w:ascii="仿宋" w:eastAsia="仿宋" w:hAnsi="仿宋" w:cs="宋体"/>
          <w:b/>
          <w:bCs/>
          <w:sz w:val="24"/>
          <w:lang w:val="zh-TW" w:eastAsia="zh-TW"/>
        </w:rPr>
      </w:pPr>
      <w:r w:rsidRPr="00122565">
        <w:rPr>
          <w:rFonts w:ascii="仿宋" w:eastAsia="仿宋" w:hAnsi="仿宋" w:cs="宋体" w:hint="eastAsia"/>
          <w:b/>
          <w:bCs/>
          <w:sz w:val="24"/>
          <w:lang w:val="zh-TW" w:eastAsia="zh-TW"/>
        </w:rPr>
        <w:t>（二）为落实政府采购政策需满足的要求</w:t>
      </w:r>
    </w:p>
    <w:p w:rsidR="00B844E9" w:rsidRPr="00122565" w:rsidRDefault="00B844E9" w:rsidP="00B844E9">
      <w:pPr>
        <w:spacing w:line="360" w:lineRule="auto"/>
        <w:rPr>
          <w:rFonts w:ascii="仿宋" w:eastAsia="仿宋" w:hAnsi="仿宋" w:cs="宋体"/>
          <w:sz w:val="24"/>
        </w:rPr>
      </w:pPr>
      <w:r w:rsidRPr="00122565">
        <w:rPr>
          <w:rFonts w:ascii="仿宋" w:eastAsia="仿宋" w:hAnsi="仿宋" w:cs="宋体" w:hint="eastAsia"/>
          <w:sz w:val="24"/>
        </w:rPr>
        <w:t>1.</w:t>
      </w:r>
      <w:r w:rsidRPr="00122565">
        <w:rPr>
          <w:rFonts w:ascii="仿宋" w:eastAsia="仿宋" w:hAnsi="仿宋"/>
          <w:sz w:val="24"/>
        </w:rPr>
        <w:t>促进中小企业发展政策：</w:t>
      </w:r>
      <w:r w:rsidRPr="00122565">
        <w:rPr>
          <w:rFonts w:ascii="仿宋" w:eastAsia="仿宋" w:hAnsi="仿宋" w:hint="eastAsia"/>
          <w:sz w:val="24"/>
        </w:rPr>
        <w:t>根据《政府采购促进中小企业发展管理办法》规定，本项目采购货物为中型或小型或微型企业制造的，投标人应出具招标文件要求的《中小企业声明函》给予证明，否则评标时不予认可。投标人应对提交的中小企业声明函的真实性负责，提交的中小企业</w:t>
      </w:r>
      <w:proofErr w:type="gramStart"/>
      <w:r w:rsidRPr="00122565">
        <w:rPr>
          <w:rFonts w:ascii="仿宋" w:eastAsia="仿宋" w:hAnsi="仿宋" w:hint="eastAsia"/>
          <w:sz w:val="24"/>
        </w:rPr>
        <w:t>声明函不真实</w:t>
      </w:r>
      <w:proofErr w:type="gramEnd"/>
      <w:r w:rsidRPr="00122565">
        <w:rPr>
          <w:rFonts w:ascii="仿宋" w:eastAsia="仿宋" w:hAnsi="仿宋" w:hint="eastAsia"/>
          <w:sz w:val="24"/>
        </w:rPr>
        <w:t>的，应承担相应的法律责任。（注：依据《政府采购促进中小企业发展管理办法》规定享受扶持政策获得政府采购合同的小</w:t>
      </w:r>
      <w:proofErr w:type="gramStart"/>
      <w:r w:rsidRPr="00122565">
        <w:rPr>
          <w:rFonts w:ascii="仿宋" w:eastAsia="仿宋" w:hAnsi="仿宋" w:hint="eastAsia"/>
          <w:sz w:val="24"/>
        </w:rPr>
        <w:t>微企业</w:t>
      </w:r>
      <w:proofErr w:type="gramEnd"/>
      <w:r w:rsidRPr="00122565">
        <w:rPr>
          <w:rFonts w:ascii="仿宋" w:eastAsia="仿宋" w:hAnsi="仿宋" w:hint="eastAsia"/>
          <w:sz w:val="24"/>
        </w:rPr>
        <w:t>不得将合同分包给大中型企业，中型企业不得将合同分包给大型企业。）</w:t>
      </w:r>
    </w:p>
    <w:p w:rsidR="00B844E9" w:rsidRPr="00122565" w:rsidRDefault="00B844E9" w:rsidP="00B844E9">
      <w:pPr>
        <w:spacing w:line="360" w:lineRule="auto"/>
        <w:rPr>
          <w:rFonts w:ascii="仿宋" w:eastAsia="仿宋" w:hAnsi="仿宋" w:cs="宋体"/>
          <w:sz w:val="24"/>
        </w:rPr>
      </w:pPr>
      <w:r w:rsidRPr="00122565">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B844E9" w:rsidRPr="00122565" w:rsidRDefault="00B844E9" w:rsidP="00B844E9">
      <w:pPr>
        <w:spacing w:line="360" w:lineRule="auto"/>
        <w:rPr>
          <w:rFonts w:ascii="仿宋" w:eastAsia="仿宋" w:hAnsi="仿宋" w:cs="宋体"/>
          <w:sz w:val="24"/>
        </w:rPr>
      </w:pPr>
      <w:r w:rsidRPr="00122565">
        <w:rPr>
          <w:rFonts w:ascii="仿宋" w:eastAsia="仿宋" w:hAnsi="仿宋" w:cs="宋体" w:hint="eastAsia"/>
          <w:sz w:val="24"/>
        </w:rPr>
        <w:t>3.促进残疾人就业政府采购政策：根据《三部门联合发布关于促进残疾人就业政府采购政策的通知》（财库〔</w:t>
      </w:r>
      <w:r w:rsidRPr="00122565">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B844E9" w:rsidRPr="00122565" w:rsidRDefault="00B844E9" w:rsidP="00B844E9">
      <w:pPr>
        <w:spacing w:line="360" w:lineRule="auto"/>
        <w:rPr>
          <w:rFonts w:ascii="仿宋" w:eastAsia="仿宋" w:hAnsi="仿宋" w:cs="宋体"/>
          <w:sz w:val="24"/>
        </w:rPr>
      </w:pPr>
      <w:r w:rsidRPr="00122565">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w:t>
      </w:r>
      <w:r w:rsidRPr="00122565">
        <w:rPr>
          <w:rFonts w:ascii="仿宋" w:eastAsia="仿宋" w:hAnsi="仿宋" w:cs="宋体" w:hint="eastAsia"/>
          <w:sz w:val="24"/>
        </w:rPr>
        <w:lastRenderedPageBreak/>
        <w:t>府采购网（</w:t>
      </w:r>
      <w:r w:rsidRPr="00122565">
        <w:rPr>
          <w:rFonts w:ascii="仿宋" w:eastAsia="仿宋" w:hAnsi="仿宋" w:cs="宋体"/>
          <w:sz w:val="24"/>
        </w:rPr>
        <w:t>www.ccgp.gov.cn）建立的认证结果信息发布平台链接中查询下载。</w:t>
      </w:r>
    </w:p>
    <w:p w:rsidR="00B844E9" w:rsidRPr="00122565" w:rsidRDefault="00B844E9" w:rsidP="00B844E9">
      <w:pPr>
        <w:spacing w:line="360" w:lineRule="auto"/>
        <w:rPr>
          <w:rFonts w:ascii="仿宋" w:eastAsia="仿宋" w:hAnsi="仿宋" w:cs="宋体"/>
          <w:sz w:val="24"/>
        </w:rPr>
      </w:pPr>
      <w:r w:rsidRPr="00122565">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122565">
        <w:rPr>
          <w:rFonts w:ascii="仿宋" w:eastAsia="仿宋" w:hAnsi="仿宋" w:cs="宋体"/>
          <w:sz w:val="24"/>
        </w:rPr>
        <w:t>www.ccgp.gov.cn）建立的认证结果信息发布平台链接中查询下载。</w:t>
      </w:r>
    </w:p>
    <w:p w:rsidR="00B844E9" w:rsidRPr="00122565" w:rsidRDefault="00B844E9" w:rsidP="00B844E9">
      <w:pPr>
        <w:spacing w:line="360" w:lineRule="auto"/>
        <w:rPr>
          <w:rFonts w:ascii="仿宋" w:eastAsia="仿宋" w:hAnsi="仿宋" w:cs="宋体"/>
          <w:b/>
          <w:bCs/>
          <w:sz w:val="24"/>
          <w:lang w:val="zh-TW"/>
        </w:rPr>
      </w:pPr>
      <w:r w:rsidRPr="00122565">
        <w:rPr>
          <w:rFonts w:ascii="仿宋" w:eastAsia="仿宋" w:hAnsi="仿宋" w:cs="宋体" w:hint="eastAsia"/>
          <w:b/>
          <w:bCs/>
          <w:sz w:val="24"/>
          <w:lang w:val="zh-TW" w:eastAsia="zh-TW"/>
        </w:rPr>
        <w:t>二、采购标的需执行的国家相关标准、行业标准、地方标准或者其他标准、规范：</w:t>
      </w:r>
    </w:p>
    <w:p w:rsidR="00B844E9" w:rsidRPr="00122565" w:rsidRDefault="00B844E9" w:rsidP="00B844E9">
      <w:pPr>
        <w:spacing w:line="360" w:lineRule="auto"/>
        <w:rPr>
          <w:rFonts w:ascii="仿宋" w:eastAsia="仿宋" w:hAnsi="仿宋"/>
          <w:b/>
          <w:kern w:val="0"/>
          <w:sz w:val="24"/>
        </w:rPr>
      </w:pPr>
      <w:r w:rsidRPr="00122565">
        <w:rPr>
          <w:rFonts w:ascii="仿宋" w:eastAsia="仿宋" w:hAnsi="仿宋" w:hint="eastAsia"/>
          <w:b/>
          <w:kern w:val="0"/>
          <w:sz w:val="24"/>
        </w:rPr>
        <w:t>★</w:t>
      </w:r>
      <w:r w:rsidRPr="00122565">
        <w:rPr>
          <w:rFonts w:ascii="仿宋" w:eastAsia="仿宋" w:hAnsi="仿宋"/>
          <w:b/>
          <w:kern w:val="0"/>
          <w:sz w:val="24"/>
        </w:rPr>
        <w:t xml:space="preserve">1. </w:t>
      </w:r>
      <w:r w:rsidRPr="00122565">
        <w:rPr>
          <w:rFonts w:ascii="仿宋" w:eastAsia="仿宋" w:hAnsi="仿宋" w:hint="eastAsia"/>
          <w:b/>
          <w:kern w:val="0"/>
          <w:sz w:val="24"/>
        </w:rPr>
        <w:t>投标产品属于医疗器械的，应按原国家食品药品监督管理总局颁发的《医疗器械注册管理办法》，办理医疗器械注册证或者办理备案，投标人须提供医疗器械注册证复印件或备案凭证。</w:t>
      </w:r>
    </w:p>
    <w:p w:rsidR="00B844E9" w:rsidRPr="00122565" w:rsidRDefault="00B844E9" w:rsidP="00B844E9">
      <w:pPr>
        <w:spacing w:line="360" w:lineRule="auto"/>
        <w:rPr>
          <w:rFonts w:ascii="仿宋" w:eastAsia="仿宋" w:hAnsi="仿宋"/>
          <w:b/>
          <w:kern w:val="0"/>
          <w:sz w:val="24"/>
        </w:rPr>
      </w:pPr>
      <w:r w:rsidRPr="00122565">
        <w:rPr>
          <w:rFonts w:ascii="仿宋" w:eastAsia="仿宋" w:hAnsi="仿宋" w:hint="eastAsia"/>
          <w:b/>
          <w:kern w:val="0"/>
          <w:sz w:val="24"/>
        </w:rPr>
        <w:t>★</w:t>
      </w:r>
      <w:r w:rsidRPr="00122565">
        <w:rPr>
          <w:rFonts w:ascii="仿宋" w:eastAsia="仿宋" w:hAnsi="仿宋"/>
          <w:b/>
          <w:kern w:val="0"/>
          <w:sz w:val="24"/>
        </w:rPr>
        <w:t>2.</w:t>
      </w:r>
      <w:r w:rsidRPr="00122565">
        <w:rPr>
          <w:rFonts w:ascii="仿宋" w:eastAsia="仿宋" w:hAnsi="仿宋" w:hint="eastAsia"/>
          <w:b/>
          <w:kern w:val="0"/>
          <w:sz w:val="24"/>
        </w:rPr>
        <w:t>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B844E9" w:rsidRPr="00122565" w:rsidRDefault="00B844E9" w:rsidP="00B844E9">
      <w:pPr>
        <w:spacing w:line="360" w:lineRule="auto"/>
        <w:rPr>
          <w:rFonts w:ascii="仿宋" w:eastAsia="仿宋" w:hAnsi="仿宋"/>
          <w:b/>
          <w:kern w:val="0"/>
          <w:sz w:val="24"/>
        </w:rPr>
      </w:pPr>
      <w:r w:rsidRPr="00122565">
        <w:rPr>
          <w:rFonts w:ascii="仿宋" w:eastAsia="仿宋" w:hAnsi="仿宋" w:hint="eastAsia"/>
          <w:b/>
          <w:kern w:val="0"/>
          <w:sz w:val="24"/>
        </w:rPr>
        <w:t>★</w:t>
      </w:r>
      <w:r w:rsidRPr="00122565">
        <w:rPr>
          <w:rFonts w:ascii="仿宋" w:eastAsia="仿宋" w:hAnsi="仿宋"/>
          <w:b/>
          <w:kern w:val="0"/>
          <w:sz w:val="24"/>
        </w:rPr>
        <w:t>3.</w:t>
      </w:r>
      <w:r w:rsidRPr="00122565">
        <w:rPr>
          <w:rFonts w:ascii="仿宋" w:eastAsia="仿宋" w:hAnsi="仿宋" w:hint="eastAsia"/>
          <w:b/>
          <w:kern w:val="0"/>
          <w:sz w:val="24"/>
        </w:rPr>
        <w:t>投标产品属于辐射或射线类的设备或材料的，需提供投标人的辐射安全许可证复印件（不适用的情况除外）。投标产品属于压力容器的，投标人需要根据国家特种设备制造相关管理规定，提供投标产品制造商的</w:t>
      </w:r>
      <w:bookmarkStart w:id="1" w:name="OLE_LINK25"/>
      <w:bookmarkStart w:id="2" w:name="OLE_LINK26"/>
      <w:r w:rsidRPr="00122565">
        <w:rPr>
          <w:rFonts w:ascii="仿宋" w:eastAsia="仿宋" w:hAnsi="仿宋" w:hint="eastAsia"/>
          <w:b/>
          <w:kern w:val="0"/>
          <w:sz w:val="24"/>
        </w:rPr>
        <w:t>特种设备制造许可证（压力容器）</w:t>
      </w:r>
      <w:bookmarkEnd w:id="1"/>
      <w:bookmarkEnd w:id="2"/>
      <w:r w:rsidRPr="00122565">
        <w:rPr>
          <w:rFonts w:ascii="仿宋" w:eastAsia="仿宋" w:hAnsi="仿宋" w:hint="eastAsia"/>
          <w:b/>
          <w:kern w:val="0"/>
          <w:sz w:val="24"/>
        </w:rPr>
        <w:t>。</w:t>
      </w:r>
    </w:p>
    <w:p w:rsidR="00B844E9" w:rsidRPr="00122565" w:rsidRDefault="00B844E9" w:rsidP="00B844E9">
      <w:pPr>
        <w:spacing w:line="360" w:lineRule="auto"/>
        <w:rPr>
          <w:rFonts w:ascii="仿宋" w:eastAsia="仿宋" w:hAnsi="仿宋"/>
          <w:b/>
          <w:kern w:val="0"/>
          <w:sz w:val="24"/>
        </w:rPr>
      </w:pPr>
      <w:r w:rsidRPr="00122565">
        <w:rPr>
          <w:rFonts w:ascii="仿宋" w:eastAsia="仿宋" w:hAnsi="仿宋" w:hint="eastAsia"/>
          <w:b/>
          <w:kern w:val="0"/>
          <w:sz w:val="24"/>
        </w:rPr>
        <w:t>★4.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B844E9" w:rsidRPr="00122565" w:rsidRDefault="00B844E9" w:rsidP="00B844E9">
      <w:pPr>
        <w:spacing w:line="360" w:lineRule="auto"/>
        <w:rPr>
          <w:rFonts w:ascii="仿宋" w:eastAsia="仿宋" w:hAnsi="仿宋" w:cs="宋体"/>
          <w:bCs/>
          <w:sz w:val="24"/>
          <w:lang w:val="zh-TW"/>
        </w:rPr>
      </w:pPr>
      <w:r w:rsidRPr="00122565">
        <w:rPr>
          <w:rFonts w:ascii="仿宋" w:eastAsia="仿宋" w:hAnsi="仿宋" w:hint="eastAsia"/>
          <w:kern w:val="0"/>
          <w:sz w:val="24"/>
        </w:rPr>
        <w:t>5．投标产品的包装应符合《财政部等三部门联合印发商品包装和快递包装政府采购需求标准（试行）》（财办库〔2020〕123号）的规定。</w:t>
      </w:r>
    </w:p>
    <w:p w:rsidR="00B844E9" w:rsidRPr="00122565" w:rsidRDefault="00B844E9" w:rsidP="00B844E9">
      <w:pPr>
        <w:spacing w:line="360" w:lineRule="auto"/>
        <w:rPr>
          <w:rFonts w:ascii="仿宋" w:eastAsia="仿宋" w:hAnsi="仿宋" w:cs="宋体"/>
          <w:sz w:val="24"/>
          <w:lang w:val="zh-TW" w:eastAsia="zh-TW"/>
        </w:rPr>
      </w:pPr>
      <w:r w:rsidRPr="00122565">
        <w:rPr>
          <w:rFonts w:ascii="仿宋" w:eastAsia="仿宋" w:hAnsi="仿宋" w:cs="宋体" w:hint="eastAsia"/>
          <w:b/>
          <w:bCs/>
          <w:sz w:val="24"/>
          <w:lang w:val="zh-TW" w:eastAsia="zh-TW"/>
        </w:rPr>
        <w:t>三、采购标的的数量、采购项目交付或者实施的时间和地点：</w:t>
      </w:r>
    </w:p>
    <w:p w:rsidR="00B844E9" w:rsidRPr="00122565" w:rsidRDefault="00B844E9" w:rsidP="00B844E9">
      <w:pPr>
        <w:spacing w:line="360" w:lineRule="auto"/>
        <w:rPr>
          <w:rFonts w:ascii="仿宋" w:eastAsia="仿宋" w:hAnsi="仿宋" w:cs="宋体"/>
          <w:sz w:val="24"/>
          <w:lang w:val="zh-TW"/>
        </w:rPr>
      </w:pPr>
      <w:r w:rsidRPr="00122565">
        <w:rPr>
          <w:rFonts w:ascii="仿宋" w:eastAsia="仿宋" w:hAnsi="仿宋" w:cs="宋体" w:hint="eastAsia"/>
          <w:b/>
          <w:bCs/>
          <w:sz w:val="24"/>
          <w:lang w:val="zh-TW" w:eastAsia="zh-TW"/>
        </w:rPr>
        <w:t>（一）采购标的的数量：</w:t>
      </w:r>
    </w:p>
    <w:tbl>
      <w:tblPr>
        <w:tblpPr w:leftFromText="180" w:rightFromText="180" w:vertAnchor="text" w:tblpY="1"/>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102"/>
        <w:gridCol w:w="1274"/>
        <w:gridCol w:w="2410"/>
        <w:gridCol w:w="1538"/>
        <w:gridCol w:w="2199"/>
      </w:tblGrid>
      <w:tr w:rsidR="00B844E9" w:rsidRPr="00122565" w:rsidTr="00A716B0">
        <w:trPr>
          <w:trHeight w:val="52"/>
        </w:trPr>
        <w:tc>
          <w:tcPr>
            <w:tcW w:w="1102" w:type="dxa"/>
            <w:shd w:val="clear" w:color="auto" w:fill="auto"/>
            <w:vAlign w:val="center"/>
          </w:tcPr>
          <w:p w:rsidR="00B844E9" w:rsidRPr="00122565" w:rsidRDefault="00B844E9" w:rsidP="00A716B0">
            <w:pPr>
              <w:widowControl/>
              <w:spacing w:line="360" w:lineRule="auto"/>
              <w:jc w:val="center"/>
              <w:rPr>
                <w:rFonts w:ascii="仿宋" w:eastAsia="仿宋" w:hAnsi="仿宋"/>
                <w:b/>
                <w:sz w:val="24"/>
              </w:rPr>
            </w:pPr>
            <w:proofErr w:type="gramStart"/>
            <w:r w:rsidRPr="00122565">
              <w:rPr>
                <w:rFonts w:ascii="仿宋" w:eastAsia="仿宋" w:hAnsi="仿宋" w:hint="eastAsia"/>
                <w:b/>
                <w:sz w:val="24"/>
              </w:rPr>
              <w:t>包号</w:t>
            </w:r>
            <w:proofErr w:type="gramEnd"/>
          </w:p>
        </w:tc>
        <w:tc>
          <w:tcPr>
            <w:tcW w:w="1274" w:type="dxa"/>
            <w:shd w:val="clear" w:color="auto" w:fill="auto"/>
            <w:vAlign w:val="center"/>
          </w:tcPr>
          <w:p w:rsidR="00B844E9" w:rsidRPr="00122565" w:rsidRDefault="00B844E9" w:rsidP="00A716B0">
            <w:pPr>
              <w:widowControl/>
              <w:spacing w:line="360" w:lineRule="auto"/>
              <w:jc w:val="center"/>
              <w:rPr>
                <w:rFonts w:ascii="仿宋" w:eastAsia="仿宋" w:hAnsi="仿宋"/>
                <w:b/>
                <w:sz w:val="24"/>
              </w:rPr>
            </w:pPr>
            <w:r w:rsidRPr="00122565">
              <w:rPr>
                <w:rFonts w:ascii="仿宋" w:eastAsia="仿宋" w:hAnsi="仿宋" w:hint="eastAsia"/>
                <w:b/>
                <w:sz w:val="24"/>
              </w:rPr>
              <w:t>品目号</w:t>
            </w:r>
          </w:p>
        </w:tc>
        <w:tc>
          <w:tcPr>
            <w:tcW w:w="2410" w:type="dxa"/>
            <w:shd w:val="clear" w:color="000000" w:fill="FFFFFF"/>
            <w:vAlign w:val="center"/>
          </w:tcPr>
          <w:p w:rsidR="00B844E9" w:rsidRPr="00122565" w:rsidRDefault="00B844E9" w:rsidP="00A716B0">
            <w:pPr>
              <w:widowControl/>
              <w:spacing w:line="360" w:lineRule="auto"/>
              <w:jc w:val="center"/>
              <w:rPr>
                <w:rFonts w:ascii="仿宋" w:eastAsia="仿宋" w:hAnsi="仿宋"/>
                <w:b/>
                <w:sz w:val="24"/>
              </w:rPr>
            </w:pPr>
            <w:r w:rsidRPr="00122565">
              <w:rPr>
                <w:rFonts w:ascii="仿宋" w:eastAsia="仿宋" w:hAnsi="仿宋" w:hint="eastAsia"/>
                <w:b/>
                <w:sz w:val="24"/>
              </w:rPr>
              <w:t>标的名称</w:t>
            </w:r>
          </w:p>
        </w:tc>
        <w:tc>
          <w:tcPr>
            <w:tcW w:w="1538" w:type="dxa"/>
            <w:shd w:val="clear" w:color="000000" w:fill="FFFFFF"/>
            <w:vAlign w:val="center"/>
          </w:tcPr>
          <w:p w:rsidR="00B844E9" w:rsidRPr="00122565" w:rsidRDefault="00B844E9" w:rsidP="00A716B0">
            <w:pPr>
              <w:widowControl/>
              <w:spacing w:line="360" w:lineRule="auto"/>
              <w:jc w:val="center"/>
              <w:rPr>
                <w:rFonts w:ascii="仿宋" w:eastAsia="仿宋" w:hAnsi="仿宋"/>
                <w:b/>
                <w:sz w:val="24"/>
              </w:rPr>
            </w:pPr>
            <w:r w:rsidRPr="00122565">
              <w:rPr>
                <w:rFonts w:ascii="仿宋" w:eastAsia="仿宋" w:hAnsi="仿宋"/>
                <w:b/>
                <w:sz w:val="24"/>
              </w:rPr>
              <w:t>数量</w:t>
            </w:r>
          </w:p>
          <w:p w:rsidR="00B844E9" w:rsidRPr="00122565" w:rsidRDefault="00B844E9" w:rsidP="00A716B0">
            <w:pPr>
              <w:widowControl/>
              <w:spacing w:line="360" w:lineRule="auto"/>
              <w:jc w:val="center"/>
              <w:rPr>
                <w:rFonts w:ascii="仿宋" w:eastAsia="仿宋" w:hAnsi="仿宋"/>
                <w:b/>
                <w:sz w:val="24"/>
              </w:rPr>
            </w:pPr>
            <w:r w:rsidRPr="00122565">
              <w:rPr>
                <w:rFonts w:ascii="仿宋" w:eastAsia="仿宋" w:hAnsi="仿宋"/>
                <w:b/>
                <w:sz w:val="24"/>
              </w:rPr>
              <w:t>（台</w:t>
            </w:r>
            <w:r w:rsidRPr="00122565">
              <w:rPr>
                <w:rFonts w:ascii="仿宋" w:eastAsia="仿宋" w:hAnsi="仿宋" w:hint="eastAsia"/>
                <w:b/>
                <w:sz w:val="24"/>
              </w:rPr>
              <w:t>/套</w:t>
            </w:r>
            <w:r w:rsidRPr="00122565">
              <w:rPr>
                <w:rFonts w:ascii="仿宋" w:eastAsia="仿宋" w:hAnsi="仿宋"/>
                <w:b/>
                <w:sz w:val="24"/>
              </w:rPr>
              <w:t>）</w:t>
            </w:r>
          </w:p>
        </w:tc>
        <w:tc>
          <w:tcPr>
            <w:tcW w:w="2199" w:type="dxa"/>
            <w:shd w:val="clear" w:color="000000" w:fill="FFFFFF"/>
            <w:vAlign w:val="center"/>
          </w:tcPr>
          <w:p w:rsidR="00B844E9" w:rsidRPr="00122565" w:rsidRDefault="00B844E9" w:rsidP="00A716B0">
            <w:pPr>
              <w:widowControl/>
              <w:spacing w:line="360" w:lineRule="auto"/>
              <w:jc w:val="center"/>
              <w:rPr>
                <w:rFonts w:ascii="仿宋" w:eastAsia="仿宋" w:hAnsi="仿宋"/>
                <w:b/>
                <w:sz w:val="24"/>
              </w:rPr>
            </w:pPr>
            <w:r w:rsidRPr="00122565">
              <w:rPr>
                <w:rFonts w:ascii="仿宋" w:eastAsia="仿宋" w:hAnsi="仿宋" w:hint="eastAsia"/>
                <w:b/>
                <w:sz w:val="24"/>
              </w:rPr>
              <w:t>是否接受进口产品</w:t>
            </w:r>
          </w:p>
        </w:tc>
      </w:tr>
      <w:tr w:rsidR="00B844E9" w:rsidRPr="00122565" w:rsidTr="00A716B0">
        <w:trPr>
          <w:trHeight w:val="603"/>
        </w:trPr>
        <w:tc>
          <w:tcPr>
            <w:tcW w:w="1102" w:type="dxa"/>
            <w:vMerge w:val="restart"/>
            <w:shd w:val="clear" w:color="auto" w:fill="auto"/>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lastRenderedPageBreak/>
              <w:t>1</w:t>
            </w:r>
          </w:p>
        </w:tc>
        <w:tc>
          <w:tcPr>
            <w:tcW w:w="1274" w:type="dxa"/>
            <w:shd w:val="clear" w:color="auto" w:fill="auto"/>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1-1</w:t>
            </w:r>
          </w:p>
        </w:tc>
        <w:tc>
          <w:tcPr>
            <w:tcW w:w="2410" w:type="dxa"/>
            <w:shd w:val="clear" w:color="000000" w:fill="FFFFFF"/>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全光</w:t>
            </w:r>
            <w:proofErr w:type="gramStart"/>
            <w:r w:rsidRPr="00122565">
              <w:rPr>
                <w:rFonts w:ascii="仿宋_GB2312" w:eastAsia="仿宋_GB2312" w:hint="eastAsia"/>
                <w:sz w:val="22"/>
                <w:szCs w:val="22"/>
              </w:rPr>
              <w:t>塑</w:t>
            </w:r>
            <w:proofErr w:type="gramEnd"/>
            <w:r w:rsidRPr="00122565">
              <w:rPr>
                <w:rFonts w:ascii="仿宋_GB2312" w:eastAsia="仿宋_GB2312" w:hint="eastAsia"/>
                <w:sz w:val="22"/>
                <w:szCs w:val="22"/>
              </w:rPr>
              <w:t>眼科综合测量仪</w:t>
            </w:r>
          </w:p>
        </w:tc>
        <w:tc>
          <w:tcPr>
            <w:tcW w:w="1538" w:type="dxa"/>
            <w:shd w:val="clear" w:color="000000" w:fill="FFFFFF"/>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w:t>
            </w:r>
          </w:p>
        </w:tc>
        <w:tc>
          <w:tcPr>
            <w:tcW w:w="2199" w:type="dxa"/>
            <w:shd w:val="clear" w:color="000000" w:fill="FFFFFF"/>
            <w:vAlign w:val="center"/>
          </w:tcPr>
          <w:p w:rsidR="00B844E9" w:rsidRPr="00122565" w:rsidRDefault="00B844E9" w:rsidP="00A716B0">
            <w:pPr>
              <w:jc w:val="center"/>
              <w:rPr>
                <w:rFonts w:ascii="仿宋" w:eastAsia="仿宋" w:hAnsi="仿宋" w:cs="宋体"/>
                <w:kern w:val="0"/>
                <w:sz w:val="24"/>
              </w:rPr>
            </w:pPr>
            <w:bookmarkStart w:id="3" w:name="OLE_LINK181"/>
            <w:r w:rsidRPr="00122565">
              <w:rPr>
                <w:rFonts w:ascii="仿宋" w:eastAsia="仿宋" w:hAnsi="仿宋" w:cs="宋体" w:hint="eastAsia"/>
                <w:kern w:val="0"/>
                <w:sz w:val="24"/>
              </w:rPr>
              <w:t>是</w:t>
            </w:r>
            <w:bookmarkEnd w:id="3"/>
          </w:p>
        </w:tc>
      </w:tr>
      <w:tr w:rsidR="00B844E9" w:rsidRPr="00122565" w:rsidTr="00A716B0">
        <w:trPr>
          <w:trHeight w:val="603"/>
        </w:trPr>
        <w:tc>
          <w:tcPr>
            <w:tcW w:w="1102" w:type="dxa"/>
            <w:vMerge/>
            <w:shd w:val="clear" w:color="auto" w:fill="auto"/>
            <w:vAlign w:val="center"/>
          </w:tcPr>
          <w:p w:rsidR="00B844E9" w:rsidRPr="00122565" w:rsidRDefault="00B844E9" w:rsidP="00A716B0">
            <w:pPr>
              <w:widowControl/>
              <w:jc w:val="center"/>
              <w:rPr>
                <w:rFonts w:ascii="仿宋" w:eastAsia="仿宋" w:hAnsi="仿宋" w:cs="宋体"/>
                <w:kern w:val="0"/>
                <w:szCs w:val="21"/>
              </w:rPr>
            </w:pPr>
          </w:p>
        </w:tc>
        <w:tc>
          <w:tcPr>
            <w:tcW w:w="1274" w:type="dxa"/>
            <w:shd w:val="clear" w:color="auto" w:fill="auto"/>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1-2</w:t>
            </w:r>
          </w:p>
        </w:tc>
        <w:tc>
          <w:tcPr>
            <w:tcW w:w="2410" w:type="dxa"/>
            <w:shd w:val="clear" w:color="000000" w:fill="FFFFFF"/>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准分子激光角膜屈光治疗仪</w:t>
            </w:r>
          </w:p>
        </w:tc>
        <w:tc>
          <w:tcPr>
            <w:tcW w:w="1538" w:type="dxa"/>
            <w:shd w:val="clear" w:color="000000" w:fill="FFFFFF"/>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w:t>
            </w:r>
          </w:p>
        </w:tc>
        <w:tc>
          <w:tcPr>
            <w:tcW w:w="2199" w:type="dxa"/>
            <w:shd w:val="clear" w:color="000000" w:fill="FFFFFF"/>
            <w:vAlign w:val="center"/>
          </w:tcPr>
          <w:p w:rsidR="00B844E9" w:rsidRPr="00122565" w:rsidRDefault="00B844E9" w:rsidP="00A716B0">
            <w:pPr>
              <w:jc w:val="center"/>
            </w:pPr>
            <w:r w:rsidRPr="00122565">
              <w:rPr>
                <w:rFonts w:ascii="仿宋" w:eastAsia="仿宋" w:hAnsi="仿宋" w:cs="宋体" w:hint="eastAsia"/>
                <w:kern w:val="0"/>
                <w:sz w:val="24"/>
              </w:rPr>
              <w:t>是</w:t>
            </w:r>
          </w:p>
        </w:tc>
      </w:tr>
      <w:tr w:rsidR="00B844E9" w:rsidRPr="00122565" w:rsidTr="00A716B0">
        <w:trPr>
          <w:trHeight w:val="603"/>
        </w:trPr>
        <w:tc>
          <w:tcPr>
            <w:tcW w:w="1102" w:type="dxa"/>
            <w:vMerge/>
            <w:shd w:val="clear" w:color="auto" w:fill="auto"/>
            <w:vAlign w:val="center"/>
          </w:tcPr>
          <w:p w:rsidR="00B844E9" w:rsidRPr="00122565" w:rsidRDefault="00B844E9" w:rsidP="00A716B0">
            <w:pPr>
              <w:widowControl/>
              <w:jc w:val="center"/>
              <w:rPr>
                <w:rFonts w:ascii="仿宋" w:eastAsia="仿宋" w:hAnsi="仿宋" w:cs="宋体"/>
                <w:kern w:val="0"/>
                <w:szCs w:val="21"/>
              </w:rPr>
            </w:pPr>
          </w:p>
        </w:tc>
        <w:tc>
          <w:tcPr>
            <w:tcW w:w="1274" w:type="dxa"/>
            <w:shd w:val="clear" w:color="auto" w:fill="auto"/>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1-3</w:t>
            </w:r>
          </w:p>
        </w:tc>
        <w:tc>
          <w:tcPr>
            <w:tcW w:w="2410" w:type="dxa"/>
            <w:shd w:val="clear" w:color="000000" w:fill="FFFFFF"/>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飞秒激光治疗系统</w:t>
            </w:r>
          </w:p>
        </w:tc>
        <w:tc>
          <w:tcPr>
            <w:tcW w:w="1538" w:type="dxa"/>
            <w:shd w:val="clear" w:color="000000" w:fill="FFFFFF"/>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w:t>
            </w:r>
          </w:p>
        </w:tc>
        <w:tc>
          <w:tcPr>
            <w:tcW w:w="2199" w:type="dxa"/>
            <w:shd w:val="clear" w:color="000000" w:fill="FFFFFF"/>
            <w:vAlign w:val="center"/>
          </w:tcPr>
          <w:p w:rsidR="00B844E9" w:rsidRPr="00122565" w:rsidRDefault="00B844E9" w:rsidP="00A716B0">
            <w:pPr>
              <w:jc w:val="center"/>
            </w:pPr>
            <w:r w:rsidRPr="00122565">
              <w:rPr>
                <w:rFonts w:ascii="仿宋" w:eastAsia="仿宋" w:hAnsi="仿宋" w:cs="宋体" w:hint="eastAsia"/>
                <w:kern w:val="0"/>
                <w:sz w:val="24"/>
              </w:rPr>
              <w:t>是</w:t>
            </w:r>
          </w:p>
        </w:tc>
      </w:tr>
      <w:tr w:rsidR="00B844E9" w:rsidRPr="00122565" w:rsidTr="00A716B0">
        <w:trPr>
          <w:trHeight w:val="603"/>
        </w:trPr>
        <w:tc>
          <w:tcPr>
            <w:tcW w:w="1102" w:type="dxa"/>
            <w:vMerge/>
            <w:shd w:val="clear" w:color="auto" w:fill="auto"/>
            <w:vAlign w:val="center"/>
          </w:tcPr>
          <w:p w:rsidR="00B844E9" w:rsidRPr="00122565" w:rsidRDefault="00B844E9" w:rsidP="00A716B0">
            <w:pPr>
              <w:widowControl/>
              <w:jc w:val="center"/>
              <w:rPr>
                <w:rFonts w:ascii="仿宋" w:eastAsia="仿宋" w:hAnsi="仿宋" w:cs="宋体"/>
                <w:kern w:val="0"/>
                <w:szCs w:val="21"/>
              </w:rPr>
            </w:pPr>
          </w:p>
        </w:tc>
        <w:tc>
          <w:tcPr>
            <w:tcW w:w="1274" w:type="dxa"/>
            <w:shd w:val="clear" w:color="auto" w:fill="auto"/>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1-4</w:t>
            </w:r>
          </w:p>
        </w:tc>
        <w:tc>
          <w:tcPr>
            <w:tcW w:w="2410" w:type="dxa"/>
            <w:shd w:val="clear" w:color="000000" w:fill="FFFFFF"/>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超声乳化治疗仪</w:t>
            </w:r>
          </w:p>
        </w:tc>
        <w:tc>
          <w:tcPr>
            <w:tcW w:w="1538" w:type="dxa"/>
            <w:shd w:val="clear" w:color="000000" w:fill="FFFFFF"/>
            <w:vAlign w:val="center"/>
          </w:tcPr>
          <w:p w:rsidR="00B844E9" w:rsidRPr="00122565" w:rsidRDefault="00B844E9" w:rsidP="00A716B0">
            <w:pPr>
              <w:widowControl/>
              <w:jc w:val="center"/>
              <w:rPr>
                <w:rFonts w:ascii="仿宋" w:eastAsia="仿宋" w:hAnsi="仿宋" w:cs="宋体"/>
                <w:kern w:val="0"/>
                <w:szCs w:val="21"/>
              </w:rPr>
            </w:pPr>
            <w:bookmarkStart w:id="4" w:name="OLE_LINK179"/>
            <w:r w:rsidRPr="00122565">
              <w:rPr>
                <w:rFonts w:ascii="仿宋" w:eastAsia="仿宋" w:hAnsi="仿宋" w:cs="宋体" w:hint="eastAsia"/>
                <w:kern w:val="0"/>
                <w:szCs w:val="21"/>
              </w:rPr>
              <w:t>1</w:t>
            </w:r>
            <w:bookmarkEnd w:id="4"/>
          </w:p>
        </w:tc>
        <w:tc>
          <w:tcPr>
            <w:tcW w:w="2199" w:type="dxa"/>
            <w:shd w:val="clear" w:color="000000" w:fill="FFFFFF"/>
            <w:vAlign w:val="center"/>
          </w:tcPr>
          <w:p w:rsidR="00B844E9" w:rsidRPr="00122565" w:rsidRDefault="00B844E9" w:rsidP="00A716B0">
            <w:pPr>
              <w:jc w:val="center"/>
            </w:pPr>
            <w:bookmarkStart w:id="5" w:name="OLE_LINK182"/>
            <w:bookmarkStart w:id="6" w:name="OLE_LINK183"/>
            <w:r w:rsidRPr="00122565">
              <w:rPr>
                <w:rFonts w:ascii="仿宋" w:eastAsia="仿宋" w:hAnsi="仿宋" w:cs="宋体" w:hint="eastAsia"/>
                <w:kern w:val="0"/>
                <w:sz w:val="24"/>
              </w:rPr>
              <w:t>是</w:t>
            </w:r>
            <w:bookmarkEnd w:id="5"/>
            <w:bookmarkEnd w:id="6"/>
          </w:p>
        </w:tc>
      </w:tr>
      <w:tr w:rsidR="00B844E9" w:rsidRPr="00122565" w:rsidTr="00A716B0">
        <w:trPr>
          <w:trHeight w:val="603"/>
        </w:trPr>
        <w:tc>
          <w:tcPr>
            <w:tcW w:w="1102" w:type="dxa"/>
            <w:shd w:val="clear" w:color="auto" w:fill="auto"/>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2</w:t>
            </w:r>
          </w:p>
        </w:tc>
        <w:tc>
          <w:tcPr>
            <w:tcW w:w="1274" w:type="dxa"/>
            <w:shd w:val="clear" w:color="auto" w:fill="auto"/>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2-1</w:t>
            </w:r>
          </w:p>
        </w:tc>
        <w:tc>
          <w:tcPr>
            <w:tcW w:w="2410" w:type="dxa"/>
            <w:shd w:val="clear" w:color="000000" w:fill="FFFFFF"/>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光学生物测量仪</w:t>
            </w:r>
          </w:p>
        </w:tc>
        <w:tc>
          <w:tcPr>
            <w:tcW w:w="1538" w:type="dxa"/>
            <w:shd w:val="clear" w:color="000000" w:fill="FFFFFF"/>
            <w:vAlign w:val="center"/>
          </w:tcPr>
          <w:p w:rsidR="00B844E9" w:rsidRPr="00122565" w:rsidRDefault="00B844E9" w:rsidP="00A716B0">
            <w:pPr>
              <w:widowControl/>
              <w:jc w:val="center"/>
              <w:rPr>
                <w:rFonts w:ascii="仿宋" w:eastAsia="仿宋" w:hAnsi="仿宋" w:cs="宋体"/>
                <w:kern w:val="0"/>
                <w:szCs w:val="21"/>
              </w:rPr>
            </w:pPr>
            <w:bookmarkStart w:id="7" w:name="OLE_LINK41"/>
            <w:r w:rsidRPr="00122565">
              <w:rPr>
                <w:rFonts w:ascii="仿宋" w:eastAsia="仿宋" w:hAnsi="仿宋" w:cs="宋体" w:hint="eastAsia"/>
                <w:kern w:val="0"/>
                <w:szCs w:val="21"/>
              </w:rPr>
              <w:t>1</w:t>
            </w:r>
            <w:bookmarkEnd w:id="7"/>
          </w:p>
        </w:tc>
        <w:tc>
          <w:tcPr>
            <w:tcW w:w="2199" w:type="dxa"/>
            <w:shd w:val="clear" w:color="000000" w:fill="FFFFFF"/>
            <w:vAlign w:val="center"/>
          </w:tcPr>
          <w:p w:rsidR="00B844E9" w:rsidRPr="00122565" w:rsidRDefault="00B844E9" w:rsidP="00A716B0">
            <w:pPr>
              <w:jc w:val="center"/>
              <w:rPr>
                <w:rFonts w:ascii="仿宋" w:eastAsia="仿宋" w:hAnsi="仿宋" w:cs="宋体"/>
                <w:kern w:val="0"/>
                <w:sz w:val="24"/>
              </w:rPr>
            </w:pPr>
            <w:bookmarkStart w:id="8" w:name="OLE_LINK51"/>
            <w:bookmarkStart w:id="9" w:name="OLE_LINK52"/>
            <w:r w:rsidRPr="00122565">
              <w:rPr>
                <w:rFonts w:ascii="仿宋" w:eastAsia="仿宋" w:hAnsi="仿宋" w:cs="宋体" w:hint="eastAsia"/>
                <w:kern w:val="0"/>
                <w:sz w:val="24"/>
              </w:rPr>
              <w:t>是</w:t>
            </w:r>
            <w:bookmarkEnd w:id="8"/>
            <w:bookmarkEnd w:id="9"/>
          </w:p>
        </w:tc>
      </w:tr>
      <w:tr w:rsidR="00B844E9" w:rsidRPr="00122565" w:rsidTr="00A716B0">
        <w:trPr>
          <w:trHeight w:val="603"/>
        </w:trPr>
        <w:tc>
          <w:tcPr>
            <w:tcW w:w="1102" w:type="dxa"/>
            <w:shd w:val="clear" w:color="auto" w:fill="auto"/>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3</w:t>
            </w:r>
          </w:p>
        </w:tc>
        <w:tc>
          <w:tcPr>
            <w:tcW w:w="1274" w:type="dxa"/>
            <w:shd w:val="clear" w:color="auto" w:fill="auto"/>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3-1</w:t>
            </w:r>
          </w:p>
        </w:tc>
        <w:tc>
          <w:tcPr>
            <w:tcW w:w="2410" w:type="dxa"/>
            <w:shd w:val="clear" w:color="000000" w:fill="FFFFFF"/>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超声生物显微镜</w:t>
            </w:r>
          </w:p>
        </w:tc>
        <w:tc>
          <w:tcPr>
            <w:tcW w:w="1538" w:type="dxa"/>
            <w:shd w:val="clear" w:color="000000" w:fill="FFFFFF"/>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w:t>
            </w:r>
          </w:p>
        </w:tc>
        <w:tc>
          <w:tcPr>
            <w:tcW w:w="2199" w:type="dxa"/>
            <w:shd w:val="clear" w:color="000000" w:fill="FFFFFF"/>
            <w:vAlign w:val="center"/>
          </w:tcPr>
          <w:p w:rsidR="00B844E9" w:rsidRPr="00122565" w:rsidRDefault="00B844E9" w:rsidP="00A716B0">
            <w:pPr>
              <w:jc w:val="center"/>
              <w:rPr>
                <w:rFonts w:ascii="仿宋" w:eastAsia="仿宋" w:hAnsi="仿宋" w:cs="宋体"/>
                <w:kern w:val="0"/>
                <w:sz w:val="24"/>
              </w:rPr>
            </w:pPr>
            <w:r w:rsidRPr="00122565">
              <w:rPr>
                <w:rFonts w:ascii="仿宋" w:eastAsia="仿宋" w:hAnsi="仿宋" w:cs="宋体" w:hint="eastAsia"/>
                <w:kern w:val="0"/>
                <w:sz w:val="24"/>
              </w:rPr>
              <w:t>是</w:t>
            </w:r>
          </w:p>
        </w:tc>
      </w:tr>
    </w:tbl>
    <w:p w:rsidR="00B844E9" w:rsidRPr="00122565" w:rsidRDefault="00B844E9" w:rsidP="00B844E9">
      <w:pPr>
        <w:tabs>
          <w:tab w:val="left" w:pos="900"/>
        </w:tabs>
        <w:spacing w:line="360" w:lineRule="auto"/>
        <w:rPr>
          <w:rFonts w:ascii="仿宋" w:eastAsia="仿宋" w:hAnsi="仿宋"/>
          <w:b/>
          <w:bCs/>
          <w:sz w:val="24"/>
        </w:rPr>
      </w:pPr>
      <w:bookmarkStart w:id="10" w:name="_GoBack"/>
      <w:bookmarkEnd w:id="10"/>
      <w:r w:rsidRPr="00122565">
        <w:rPr>
          <w:rFonts w:ascii="仿宋" w:eastAsia="仿宋" w:hAnsi="仿宋" w:cs="宋体" w:hint="eastAsia"/>
          <w:b/>
          <w:bCs/>
          <w:sz w:val="24"/>
        </w:rPr>
        <w:t>（二）采购项目交付或者实施的时间和地点</w:t>
      </w:r>
    </w:p>
    <w:p w:rsidR="00B844E9" w:rsidRPr="00122565" w:rsidRDefault="00B844E9" w:rsidP="00B844E9">
      <w:pPr>
        <w:tabs>
          <w:tab w:val="left" w:pos="900"/>
        </w:tabs>
        <w:spacing w:beforeLines="50" w:before="156" w:line="360" w:lineRule="auto"/>
        <w:rPr>
          <w:rFonts w:ascii="仿宋" w:eastAsia="仿宋" w:hAnsi="仿宋"/>
          <w:sz w:val="24"/>
          <w:u w:val="single"/>
        </w:rPr>
      </w:pPr>
      <w:r w:rsidRPr="00122565">
        <w:rPr>
          <w:rFonts w:ascii="仿宋" w:eastAsia="仿宋" w:hAnsi="仿宋" w:cs="宋体"/>
          <w:sz w:val="24"/>
        </w:rPr>
        <w:t>1</w:t>
      </w:r>
      <w:r w:rsidRPr="00122565">
        <w:rPr>
          <w:rFonts w:ascii="仿宋" w:eastAsia="仿宋" w:hAnsi="仿宋" w:cs="宋体" w:hint="eastAsia"/>
          <w:sz w:val="24"/>
        </w:rPr>
        <w:t>.</w:t>
      </w:r>
      <w:r w:rsidRPr="00122565">
        <w:rPr>
          <w:rFonts w:ascii="仿宋" w:eastAsia="仿宋" w:hAnsi="仿宋" w:hint="eastAsia"/>
          <w:sz w:val="24"/>
        </w:rPr>
        <w:t>采购项目（标的）交付的时间：</w:t>
      </w:r>
      <w:r w:rsidRPr="00122565">
        <w:rPr>
          <w:rFonts w:ascii="仿宋" w:eastAsia="仿宋" w:hAnsi="仿宋" w:cs="宋体" w:hint="eastAsia"/>
          <w:sz w:val="24"/>
        </w:rPr>
        <w:t>自合同签订后30天内</w:t>
      </w:r>
      <w:r w:rsidRPr="00122565">
        <w:rPr>
          <w:rFonts w:ascii="仿宋" w:eastAsia="仿宋" w:hAnsi="仿宋" w:hint="eastAsia"/>
          <w:sz w:val="24"/>
        </w:rPr>
        <w:t>。</w:t>
      </w:r>
    </w:p>
    <w:p w:rsidR="00B844E9" w:rsidRPr="00122565" w:rsidRDefault="00B844E9" w:rsidP="00B844E9">
      <w:pPr>
        <w:tabs>
          <w:tab w:val="left" w:pos="0"/>
          <w:tab w:val="left" w:pos="900"/>
        </w:tabs>
        <w:spacing w:line="360" w:lineRule="auto"/>
        <w:rPr>
          <w:rFonts w:ascii="仿宋" w:eastAsia="仿宋" w:hAnsi="仿宋"/>
          <w:sz w:val="24"/>
        </w:rPr>
      </w:pPr>
      <w:r w:rsidRPr="00122565">
        <w:rPr>
          <w:rFonts w:ascii="仿宋" w:eastAsia="仿宋" w:hAnsi="仿宋" w:cs="宋体" w:hint="eastAsia"/>
          <w:sz w:val="24"/>
        </w:rPr>
        <w:t>2.采购项目（标的）交付的地点：首都医科大学附属北京同仁医院指定地点。</w:t>
      </w:r>
    </w:p>
    <w:p w:rsidR="00B844E9" w:rsidRPr="00122565" w:rsidRDefault="00B844E9" w:rsidP="00B844E9">
      <w:pPr>
        <w:tabs>
          <w:tab w:val="left" w:pos="900"/>
        </w:tabs>
        <w:spacing w:line="360" w:lineRule="auto"/>
        <w:rPr>
          <w:rFonts w:ascii="仿宋" w:eastAsia="仿宋" w:hAnsi="仿宋"/>
          <w:b/>
          <w:bCs/>
          <w:sz w:val="24"/>
        </w:rPr>
      </w:pPr>
      <w:bookmarkStart w:id="11" w:name="OLE_LINK66"/>
      <w:bookmarkStart w:id="12" w:name="OLE_LINK136"/>
      <w:r w:rsidRPr="00122565">
        <w:rPr>
          <w:rFonts w:ascii="仿宋" w:eastAsia="仿宋" w:hAnsi="仿宋" w:cs="宋体" w:hint="eastAsia"/>
          <w:b/>
          <w:bCs/>
          <w:sz w:val="24"/>
        </w:rPr>
        <w:t>四、采购标的需满足的服务标准、期限、效率等要求</w:t>
      </w:r>
    </w:p>
    <w:p w:rsidR="00B844E9" w:rsidRPr="00122565" w:rsidRDefault="00B844E9" w:rsidP="00B844E9">
      <w:pPr>
        <w:tabs>
          <w:tab w:val="left" w:pos="900"/>
        </w:tabs>
        <w:spacing w:line="360" w:lineRule="auto"/>
        <w:contextualSpacing/>
        <w:rPr>
          <w:rFonts w:ascii="仿宋" w:eastAsia="仿宋" w:hAnsi="仿宋"/>
          <w:b/>
          <w:sz w:val="24"/>
        </w:rPr>
      </w:pPr>
      <w:bookmarkStart w:id="13" w:name="_Hlk202435175"/>
      <w:bookmarkStart w:id="14" w:name="OLE_LINK67"/>
      <w:bookmarkEnd w:id="11"/>
      <w:bookmarkEnd w:id="12"/>
      <w:r w:rsidRPr="00122565">
        <w:rPr>
          <w:rFonts w:ascii="仿宋" w:eastAsia="仿宋" w:hAnsi="仿宋" w:cs="等线"/>
          <w:b/>
          <w:bCs/>
          <w:sz w:val="24"/>
          <w:lang w:val="zh-TW" w:eastAsia="zh-TW"/>
        </w:rPr>
        <w:t>（一）采购标的需满足的服务标准、效率要求</w:t>
      </w:r>
      <w:bookmarkEnd w:id="13"/>
      <w:r w:rsidRPr="00122565">
        <w:rPr>
          <w:rFonts w:ascii="仿宋" w:eastAsia="仿宋" w:hAnsi="仿宋" w:hint="eastAsia"/>
          <w:b/>
          <w:sz w:val="24"/>
        </w:rPr>
        <w:t>（以各包技术规格中要求为准，如技术规格中无要求，则以本款要求为准。）</w:t>
      </w:r>
    </w:p>
    <w:p w:rsidR="00B844E9" w:rsidRPr="00122565" w:rsidRDefault="00B844E9" w:rsidP="00B844E9">
      <w:pPr>
        <w:numPr>
          <w:ilvl w:val="0"/>
          <w:numId w:val="1"/>
        </w:numPr>
        <w:tabs>
          <w:tab w:val="left" w:pos="420"/>
        </w:tabs>
        <w:spacing w:before="50" w:line="360" w:lineRule="auto"/>
        <w:rPr>
          <w:rFonts w:ascii="仿宋" w:eastAsia="仿宋" w:hAnsi="仿宋" w:cs="等线"/>
          <w:b/>
          <w:bCs/>
          <w:sz w:val="24"/>
          <w:lang w:val="zh-TW"/>
        </w:rPr>
      </w:pPr>
      <w:bookmarkStart w:id="15" w:name="OLE_LINK62"/>
      <w:bookmarkStart w:id="16" w:name="OLE_LINK61"/>
      <w:bookmarkEnd w:id="14"/>
      <w:r w:rsidRPr="00122565">
        <w:rPr>
          <w:rFonts w:ascii="仿宋" w:eastAsia="仿宋" w:hAnsi="仿宋"/>
          <w:bCs/>
        </w:rPr>
        <w:t>投标人应有能力做好售后服务工作和提供技术保障。投标人或投标产品制造商应设有专业的售后服务维修机构，有充足的零件储备和能力相当的技术服务人员</w:t>
      </w:r>
      <w:r w:rsidRPr="00122565">
        <w:rPr>
          <w:rFonts w:ascii="仿宋" w:eastAsia="仿宋" w:hAnsi="仿宋" w:hint="eastAsia"/>
          <w:bCs/>
        </w:rPr>
        <w:t>，</w:t>
      </w:r>
      <w:r w:rsidRPr="00122565">
        <w:rPr>
          <w:rFonts w:ascii="仿宋" w:eastAsia="仿宋" w:hAnsi="仿宋" w:hint="eastAsia"/>
        </w:rPr>
        <w:t>并保证投标产品停产后8年的备件供应</w:t>
      </w:r>
      <w:r w:rsidRPr="00122565">
        <w:rPr>
          <w:rFonts w:ascii="仿宋" w:eastAsia="仿宋" w:hAnsi="仿宋"/>
          <w:bCs/>
        </w:rPr>
        <w:t>。</w:t>
      </w:r>
    </w:p>
    <w:p w:rsidR="00B844E9" w:rsidRPr="00122565" w:rsidRDefault="00B844E9" w:rsidP="00B844E9">
      <w:pPr>
        <w:spacing w:before="50" w:line="360" w:lineRule="auto"/>
        <w:rPr>
          <w:rFonts w:ascii="仿宋" w:eastAsia="仿宋" w:hAnsi="仿宋" w:cs="等线"/>
          <w:b/>
          <w:bCs/>
          <w:sz w:val="24"/>
          <w:lang w:val="zh-TW"/>
        </w:rPr>
      </w:pPr>
      <w:r w:rsidRPr="00122565">
        <w:rPr>
          <w:rFonts w:ascii="仿宋" w:eastAsia="仿宋" w:hAnsi="仿宋" w:cs="等线"/>
          <w:b/>
          <w:bCs/>
          <w:sz w:val="24"/>
          <w:lang w:val="zh-TW" w:eastAsia="zh-TW"/>
        </w:rPr>
        <w:t>（二）采购标的需满足的服务期限要求</w:t>
      </w:r>
    </w:p>
    <w:bookmarkEnd w:id="15"/>
    <w:bookmarkEnd w:id="16"/>
    <w:p w:rsidR="00B844E9" w:rsidRPr="00122565" w:rsidRDefault="00B844E9" w:rsidP="00B844E9">
      <w:pPr>
        <w:pStyle w:val="a5"/>
        <w:spacing w:before="50" w:line="360" w:lineRule="auto"/>
        <w:rPr>
          <w:rFonts w:ascii="仿宋" w:eastAsia="仿宋" w:hAnsi="仿宋" w:hint="default"/>
        </w:rPr>
      </w:pPr>
      <w:r w:rsidRPr="00122565">
        <w:rPr>
          <w:rFonts w:ascii="仿宋" w:eastAsia="仿宋" w:hAnsi="仿宋"/>
        </w:rPr>
        <w:t>1.质量保证期（保修期）及服务要求：详见下表。过保修期后如</w:t>
      </w:r>
      <w:proofErr w:type="gramStart"/>
      <w:r w:rsidRPr="00122565">
        <w:rPr>
          <w:rFonts w:ascii="仿宋" w:eastAsia="仿宋" w:hAnsi="仿宋"/>
        </w:rPr>
        <w:t>续保则维保费</w:t>
      </w:r>
      <w:proofErr w:type="gramEnd"/>
      <w:r w:rsidRPr="00122565">
        <w:rPr>
          <w:rFonts w:ascii="仿宋" w:eastAsia="仿宋" w:hAnsi="仿宋"/>
        </w:rPr>
        <w:t>率原则上不超过设备原值的5%；如</w:t>
      </w:r>
      <w:proofErr w:type="gramStart"/>
      <w:r w:rsidRPr="00122565">
        <w:rPr>
          <w:rFonts w:ascii="仿宋" w:eastAsia="仿宋" w:hAnsi="仿宋"/>
        </w:rPr>
        <w:t>不</w:t>
      </w:r>
      <w:proofErr w:type="gramEnd"/>
      <w:r w:rsidRPr="00122565">
        <w:rPr>
          <w:rFonts w:ascii="仿宋" w:eastAsia="仿宋" w:hAnsi="仿宋"/>
        </w:rPr>
        <w:t>续保则免收配件费以外的其他费用。在设备使用期间，投标人负责每年至少提供两次免费维护。投标人和制造商需要同时提供包含上述质量保证期（保修期）及服务要求的承诺函并加盖单位公章。</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
        <w:gridCol w:w="1142"/>
        <w:gridCol w:w="2409"/>
        <w:gridCol w:w="3828"/>
      </w:tblGrid>
      <w:tr w:rsidR="00B844E9" w:rsidRPr="00122565" w:rsidTr="00A716B0">
        <w:trPr>
          <w:trHeight w:val="454"/>
          <w:jc w:val="center"/>
        </w:trPr>
        <w:tc>
          <w:tcPr>
            <w:tcW w:w="841" w:type="dxa"/>
            <w:vAlign w:val="center"/>
          </w:tcPr>
          <w:p w:rsidR="00B844E9" w:rsidRPr="00122565" w:rsidRDefault="00B844E9" w:rsidP="00A716B0">
            <w:pPr>
              <w:snapToGrid w:val="0"/>
              <w:spacing w:line="540" w:lineRule="exact"/>
              <w:jc w:val="center"/>
              <w:rPr>
                <w:rFonts w:ascii="仿宋" w:eastAsia="仿宋" w:hAnsi="仿宋"/>
                <w:b/>
              </w:rPr>
            </w:pPr>
            <w:proofErr w:type="gramStart"/>
            <w:r w:rsidRPr="00122565">
              <w:rPr>
                <w:rFonts w:ascii="仿宋" w:eastAsia="仿宋" w:hAnsi="仿宋" w:hint="eastAsia"/>
                <w:b/>
              </w:rPr>
              <w:t>包号</w:t>
            </w:r>
            <w:proofErr w:type="gramEnd"/>
          </w:p>
        </w:tc>
        <w:tc>
          <w:tcPr>
            <w:tcW w:w="1142" w:type="dxa"/>
            <w:vAlign w:val="center"/>
          </w:tcPr>
          <w:p w:rsidR="00B844E9" w:rsidRPr="00122565" w:rsidRDefault="00B844E9" w:rsidP="00A716B0">
            <w:pPr>
              <w:snapToGrid w:val="0"/>
              <w:spacing w:line="540" w:lineRule="exact"/>
              <w:jc w:val="center"/>
              <w:rPr>
                <w:rFonts w:ascii="仿宋" w:eastAsia="仿宋" w:hAnsi="仿宋"/>
                <w:b/>
              </w:rPr>
            </w:pPr>
            <w:r w:rsidRPr="00122565">
              <w:rPr>
                <w:rFonts w:ascii="仿宋" w:eastAsia="仿宋" w:hAnsi="仿宋" w:hint="eastAsia"/>
                <w:b/>
              </w:rPr>
              <w:t>品目号</w:t>
            </w:r>
          </w:p>
        </w:tc>
        <w:tc>
          <w:tcPr>
            <w:tcW w:w="2409" w:type="dxa"/>
            <w:vAlign w:val="center"/>
          </w:tcPr>
          <w:p w:rsidR="00B844E9" w:rsidRPr="00122565" w:rsidRDefault="00B844E9" w:rsidP="00A716B0">
            <w:pPr>
              <w:snapToGrid w:val="0"/>
              <w:jc w:val="center"/>
              <w:rPr>
                <w:rFonts w:ascii="仿宋" w:eastAsia="仿宋" w:hAnsi="仿宋"/>
                <w:b/>
              </w:rPr>
            </w:pPr>
            <w:r w:rsidRPr="00122565">
              <w:rPr>
                <w:rFonts w:ascii="仿宋" w:eastAsia="仿宋" w:hAnsi="仿宋" w:hint="eastAsia"/>
                <w:b/>
              </w:rPr>
              <w:t>标的名称</w:t>
            </w:r>
          </w:p>
        </w:tc>
        <w:tc>
          <w:tcPr>
            <w:tcW w:w="3828" w:type="dxa"/>
            <w:vAlign w:val="center"/>
          </w:tcPr>
          <w:p w:rsidR="00B844E9" w:rsidRPr="00122565" w:rsidRDefault="00B844E9" w:rsidP="00A716B0">
            <w:pPr>
              <w:snapToGrid w:val="0"/>
              <w:jc w:val="center"/>
              <w:rPr>
                <w:rFonts w:ascii="仿宋" w:eastAsia="仿宋" w:hAnsi="仿宋"/>
                <w:b/>
              </w:rPr>
            </w:pPr>
            <w:r w:rsidRPr="00122565">
              <w:rPr>
                <w:rFonts w:ascii="仿宋" w:eastAsia="仿宋" w:hAnsi="仿宋" w:hint="eastAsia"/>
                <w:b/>
              </w:rPr>
              <w:t>保修</w:t>
            </w:r>
          </w:p>
        </w:tc>
      </w:tr>
      <w:tr w:rsidR="00B844E9" w:rsidRPr="00122565" w:rsidTr="00A716B0">
        <w:trPr>
          <w:trHeight w:val="590"/>
          <w:jc w:val="center"/>
        </w:trPr>
        <w:tc>
          <w:tcPr>
            <w:tcW w:w="841" w:type="dxa"/>
            <w:vMerge w:val="restart"/>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w:t>
            </w:r>
          </w:p>
        </w:tc>
        <w:tc>
          <w:tcPr>
            <w:tcW w:w="1142"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1-1</w:t>
            </w:r>
          </w:p>
        </w:tc>
        <w:tc>
          <w:tcPr>
            <w:tcW w:w="2409" w:type="dxa"/>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全光</w:t>
            </w:r>
            <w:proofErr w:type="gramStart"/>
            <w:r w:rsidRPr="00122565">
              <w:rPr>
                <w:rFonts w:ascii="仿宋_GB2312" w:eastAsia="仿宋_GB2312" w:hint="eastAsia"/>
                <w:sz w:val="22"/>
                <w:szCs w:val="22"/>
              </w:rPr>
              <w:t>塑</w:t>
            </w:r>
            <w:proofErr w:type="gramEnd"/>
            <w:r w:rsidRPr="00122565">
              <w:rPr>
                <w:rFonts w:ascii="仿宋_GB2312" w:eastAsia="仿宋_GB2312" w:hint="eastAsia"/>
                <w:sz w:val="22"/>
                <w:szCs w:val="22"/>
              </w:rPr>
              <w:t>眼科综合测量仪</w:t>
            </w:r>
          </w:p>
        </w:tc>
        <w:tc>
          <w:tcPr>
            <w:tcW w:w="3828"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原厂保修，</w:t>
            </w:r>
            <w:proofErr w:type="gramStart"/>
            <w:r w:rsidRPr="00122565">
              <w:rPr>
                <w:rFonts w:ascii="仿宋" w:eastAsia="仿宋" w:hAnsi="仿宋" w:cs="宋体" w:hint="eastAsia"/>
                <w:kern w:val="0"/>
                <w:szCs w:val="21"/>
              </w:rPr>
              <w:t>自设备</w:t>
            </w:r>
            <w:proofErr w:type="gramEnd"/>
            <w:r w:rsidRPr="00122565">
              <w:rPr>
                <w:rFonts w:ascii="仿宋" w:eastAsia="仿宋" w:hAnsi="仿宋" w:cs="宋体" w:hint="eastAsia"/>
                <w:kern w:val="0"/>
                <w:szCs w:val="21"/>
              </w:rPr>
              <w:t>验收合格之日后全保7年。</w:t>
            </w:r>
          </w:p>
        </w:tc>
      </w:tr>
      <w:tr w:rsidR="00B844E9" w:rsidRPr="00122565" w:rsidTr="00A716B0">
        <w:trPr>
          <w:trHeight w:val="743"/>
          <w:jc w:val="center"/>
        </w:trPr>
        <w:tc>
          <w:tcPr>
            <w:tcW w:w="841" w:type="dxa"/>
            <w:vMerge/>
            <w:vAlign w:val="center"/>
          </w:tcPr>
          <w:p w:rsidR="00B844E9" w:rsidRPr="00122565" w:rsidRDefault="00B844E9" w:rsidP="00A716B0">
            <w:pPr>
              <w:widowControl/>
              <w:jc w:val="center"/>
              <w:rPr>
                <w:rFonts w:ascii="仿宋" w:eastAsia="仿宋" w:hAnsi="仿宋" w:cs="宋体"/>
                <w:kern w:val="0"/>
                <w:szCs w:val="21"/>
              </w:rPr>
            </w:pPr>
          </w:p>
        </w:tc>
        <w:tc>
          <w:tcPr>
            <w:tcW w:w="1142"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1-2</w:t>
            </w:r>
          </w:p>
        </w:tc>
        <w:tc>
          <w:tcPr>
            <w:tcW w:w="2409" w:type="dxa"/>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准分子激光角膜屈光治疗仪</w:t>
            </w:r>
          </w:p>
        </w:tc>
        <w:tc>
          <w:tcPr>
            <w:tcW w:w="3828"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原厂保修，</w:t>
            </w:r>
            <w:proofErr w:type="gramStart"/>
            <w:r w:rsidRPr="00122565">
              <w:rPr>
                <w:rFonts w:ascii="仿宋" w:eastAsia="仿宋" w:hAnsi="仿宋" w:cs="宋体" w:hint="eastAsia"/>
                <w:kern w:val="0"/>
                <w:szCs w:val="21"/>
              </w:rPr>
              <w:t>自设备</w:t>
            </w:r>
            <w:proofErr w:type="gramEnd"/>
            <w:r w:rsidRPr="00122565">
              <w:rPr>
                <w:rFonts w:ascii="仿宋" w:eastAsia="仿宋" w:hAnsi="仿宋" w:cs="宋体" w:hint="eastAsia"/>
                <w:kern w:val="0"/>
                <w:szCs w:val="21"/>
              </w:rPr>
              <w:t>验收合格之日后保修7年。</w:t>
            </w:r>
          </w:p>
        </w:tc>
      </w:tr>
      <w:tr w:rsidR="00B844E9" w:rsidRPr="00122565" w:rsidTr="00A716B0">
        <w:trPr>
          <w:trHeight w:val="754"/>
          <w:jc w:val="center"/>
        </w:trPr>
        <w:tc>
          <w:tcPr>
            <w:tcW w:w="841" w:type="dxa"/>
            <w:vMerge/>
            <w:vAlign w:val="center"/>
          </w:tcPr>
          <w:p w:rsidR="00B844E9" w:rsidRPr="00122565" w:rsidRDefault="00B844E9" w:rsidP="00A716B0">
            <w:pPr>
              <w:widowControl/>
              <w:jc w:val="center"/>
              <w:rPr>
                <w:rFonts w:ascii="仿宋" w:eastAsia="仿宋" w:hAnsi="仿宋" w:cs="宋体"/>
                <w:kern w:val="0"/>
                <w:szCs w:val="21"/>
              </w:rPr>
            </w:pPr>
          </w:p>
        </w:tc>
        <w:tc>
          <w:tcPr>
            <w:tcW w:w="1142"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1-3</w:t>
            </w:r>
          </w:p>
        </w:tc>
        <w:tc>
          <w:tcPr>
            <w:tcW w:w="2409" w:type="dxa"/>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飞秒激光治疗系统</w:t>
            </w:r>
          </w:p>
        </w:tc>
        <w:tc>
          <w:tcPr>
            <w:tcW w:w="3828" w:type="dxa"/>
            <w:vAlign w:val="center"/>
          </w:tcPr>
          <w:p w:rsidR="00B844E9" w:rsidRPr="00122565" w:rsidRDefault="00B844E9" w:rsidP="00A716B0">
            <w:pPr>
              <w:widowControl/>
              <w:jc w:val="center"/>
              <w:rPr>
                <w:rFonts w:ascii="仿宋" w:eastAsia="仿宋" w:hAnsi="仿宋" w:cs="宋体"/>
                <w:kern w:val="0"/>
                <w:szCs w:val="21"/>
              </w:rPr>
            </w:pPr>
            <w:bookmarkStart w:id="17" w:name="OLE_LINK1"/>
            <w:bookmarkStart w:id="18" w:name="OLE_LINK11"/>
            <w:r w:rsidRPr="00122565">
              <w:rPr>
                <w:rFonts w:ascii="仿宋" w:eastAsia="仿宋" w:hAnsi="仿宋" w:cs="宋体" w:hint="eastAsia"/>
                <w:kern w:val="0"/>
                <w:szCs w:val="21"/>
              </w:rPr>
              <w:t>原</w:t>
            </w:r>
            <w:bookmarkEnd w:id="17"/>
            <w:bookmarkEnd w:id="18"/>
            <w:r w:rsidRPr="00122565">
              <w:rPr>
                <w:rFonts w:ascii="仿宋" w:eastAsia="仿宋" w:hAnsi="仿宋" w:cs="宋体" w:hint="eastAsia"/>
                <w:kern w:val="0"/>
                <w:szCs w:val="21"/>
              </w:rPr>
              <w:t>厂保修，</w:t>
            </w:r>
            <w:proofErr w:type="gramStart"/>
            <w:r w:rsidRPr="00122565">
              <w:rPr>
                <w:rFonts w:ascii="仿宋" w:eastAsia="仿宋" w:hAnsi="仿宋" w:cs="宋体" w:hint="eastAsia"/>
                <w:kern w:val="0"/>
                <w:szCs w:val="21"/>
              </w:rPr>
              <w:t>自设备</w:t>
            </w:r>
            <w:proofErr w:type="gramEnd"/>
            <w:r w:rsidRPr="00122565">
              <w:rPr>
                <w:rFonts w:ascii="仿宋" w:eastAsia="仿宋" w:hAnsi="仿宋" w:cs="宋体" w:hint="eastAsia"/>
                <w:kern w:val="0"/>
                <w:szCs w:val="21"/>
              </w:rPr>
              <w:t>验收合格之日后保7年。</w:t>
            </w:r>
          </w:p>
        </w:tc>
      </w:tr>
      <w:tr w:rsidR="00B844E9" w:rsidRPr="00122565" w:rsidTr="00A716B0">
        <w:trPr>
          <w:trHeight w:val="742"/>
          <w:jc w:val="center"/>
        </w:trPr>
        <w:tc>
          <w:tcPr>
            <w:tcW w:w="841" w:type="dxa"/>
            <w:vMerge/>
            <w:vAlign w:val="center"/>
          </w:tcPr>
          <w:p w:rsidR="00B844E9" w:rsidRPr="00122565" w:rsidRDefault="00B844E9" w:rsidP="00A716B0">
            <w:pPr>
              <w:widowControl/>
              <w:jc w:val="center"/>
              <w:rPr>
                <w:rFonts w:ascii="仿宋" w:eastAsia="仿宋" w:hAnsi="仿宋" w:cs="宋体"/>
                <w:kern w:val="0"/>
                <w:szCs w:val="21"/>
              </w:rPr>
            </w:pPr>
          </w:p>
        </w:tc>
        <w:tc>
          <w:tcPr>
            <w:tcW w:w="1142"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1-4</w:t>
            </w:r>
          </w:p>
        </w:tc>
        <w:tc>
          <w:tcPr>
            <w:tcW w:w="2409" w:type="dxa"/>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超声乳化治疗仪</w:t>
            </w:r>
          </w:p>
        </w:tc>
        <w:tc>
          <w:tcPr>
            <w:tcW w:w="3828" w:type="dxa"/>
            <w:vAlign w:val="center"/>
          </w:tcPr>
          <w:p w:rsidR="00B844E9" w:rsidRPr="00122565" w:rsidRDefault="00B844E9" w:rsidP="00A716B0">
            <w:pPr>
              <w:widowControl/>
              <w:jc w:val="center"/>
              <w:rPr>
                <w:rFonts w:ascii="仿宋" w:eastAsia="仿宋" w:hAnsi="仿宋" w:cs="宋体"/>
                <w:kern w:val="0"/>
                <w:szCs w:val="21"/>
              </w:rPr>
            </w:pPr>
            <w:bookmarkStart w:id="19" w:name="OLE_LINK185"/>
            <w:r w:rsidRPr="00122565">
              <w:rPr>
                <w:rFonts w:ascii="仿宋" w:eastAsia="仿宋" w:hAnsi="仿宋" w:cs="宋体" w:hint="eastAsia"/>
                <w:kern w:val="0"/>
                <w:szCs w:val="21"/>
              </w:rPr>
              <w:t>原厂保修，</w:t>
            </w:r>
            <w:proofErr w:type="gramStart"/>
            <w:r w:rsidRPr="00122565">
              <w:rPr>
                <w:rFonts w:ascii="仿宋" w:eastAsia="仿宋" w:hAnsi="仿宋" w:cs="宋体" w:hint="eastAsia"/>
                <w:kern w:val="0"/>
                <w:szCs w:val="21"/>
              </w:rPr>
              <w:t>自设备</w:t>
            </w:r>
            <w:proofErr w:type="gramEnd"/>
            <w:r w:rsidRPr="00122565">
              <w:rPr>
                <w:rFonts w:ascii="仿宋" w:eastAsia="仿宋" w:hAnsi="仿宋" w:cs="宋体" w:hint="eastAsia"/>
                <w:kern w:val="0"/>
                <w:szCs w:val="21"/>
              </w:rPr>
              <w:t>验收合格之日后全保5年。</w:t>
            </w:r>
            <w:bookmarkEnd w:id="19"/>
          </w:p>
        </w:tc>
      </w:tr>
      <w:tr w:rsidR="00B844E9" w:rsidRPr="00122565" w:rsidTr="00A716B0">
        <w:trPr>
          <w:trHeight w:val="742"/>
          <w:jc w:val="center"/>
        </w:trPr>
        <w:tc>
          <w:tcPr>
            <w:tcW w:w="841"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2</w:t>
            </w:r>
          </w:p>
        </w:tc>
        <w:tc>
          <w:tcPr>
            <w:tcW w:w="1142"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2-1</w:t>
            </w:r>
          </w:p>
        </w:tc>
        <w:tc>
          <w:tcPr>
            <w:tcW w:w="2409" w:type="dxa"/>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光学生物测量仪</w:t>
            </w:r>
          </w:p>
        </w:tc>
        <w:tc>
          <w:tcPr>
            <w:tcW w:w="3828" w:type="dxa"/>
            <w:vAlign w:val="center"/>
          </w:tcPr>
          <w:p w:rsidR="00B844E9" w:rsidRPr="00122565" w:rsidRDefault="00B844E9" w:rsidP="00A716B0">
            <w:pPr>
              <w:widowControl/>
              <w:jc w:val="center"/>
              <w:rPr>
                <w:rFonts w:ascii="仿宋" w:eastAsia="仿宋" w:hAnsi="仿宋" w:cs="宋体"/>
                <w:kern w:val="0"/>
                <w:szCs w:val="21"/>
              </w:rPr>
            </w:pPr>
            <w:bookmarkStart w:id="20" w:name="OLE_LINK54"/>
            <w:r w:rsidRPr="00122565">
              <w:rPr>
                <w:rFonts w:ascii="仿宋" w:eastAsia="仿宋" w:hAnsi="仿宋" w:cs="宋体" w:hint="eastAsia"/>
                <w:kern w:val="0"/>
                <w:szCs w:val="21"/>
              </w:rPr>
              <w:t>原厂保修，</w:t>
            </w:r>
            <w:proofErr w:type="gramStart"/>
            <w:r w:rsidRPr="00122565">
              <w:rPr>
                <w:rFonts w:ascii="仿宋" w:eastAsia="仿宋" w:hAnsi="仿宋" w:cs="宋体" w:hint="eastAsia"/>
                <w:kern w:val="0"/>
                <w:szCs w:val="21"/>
              </w:rPr>
              <w:t>自设备</w:t>
            </w:r>
            <w:proofErr w:type="gramEnd"/>
            <w:r w:rsidRPr="00122565">
              <w:rPr>
                <w:rFonts w:ascii="仿宋" w:eastAsia="仿宋" w:hAnsi="仿宋" w:cs="宋体" w:hint="eastAsia"/>
                <w:kern w:val="0"/>
                <w:szCs w:val="21"/>
              </w:rPr>
              <w:t>验收合格之日后全保6年。</w:t>
            </w:r>
            <w:bookmarkEnd w:id="20"/>
          </w:p>
        </w:tc>
      </w:tr>
      <w:tr w:rsidR="00B844E9" w:rsidRPr="00122565" w:rsidTr="00A716B0">
        <w:trPr>
          <w:trHeight w:val="742"/>
          <w:jc w:val="center"/>
        </w:trPr>
        <w:tc>
          <w:tcPr>
            <w:tcW w:w="841"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3</w:t>
            </w:r>
          </w:p>
        </w:tc>
        <w:tc>
          <w:tcPr>
            <w:tcW w:w="1142"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3-1</w:t>
            </w:r>
          </w:p>
        </w:tc>
        <w:tc>
          <w:tcPr>
            <w:tcW w:w="2409" w:type="dxa"/>
            <w:vAlign w:val="center"/>
          </w:tcPr>
          <w:p w:rsidR="00B844E9" w:rsidRPr="00122565" w:rsidRDefault="00B844E9" w:rsidP="00A716B0">
            <w:pPr>
              <w:jc w:val="center"/>
              <w:rPr>
                <w:rFonts w:ascii="仿宋_GB2312" w:eastAsia="仿宋_GB2312" w:hAnsi="宋体" w:cs="宋体"/>
                <w:sz w:val="22"/>
                <w:szCs w:val="22"/>
              </w:rPr>
            </w:pPr>
            <w:r w:rsidRPr="00122565">
              <w:rPr>
                <w:rFonts w:ascii="仿宋_GB2312" w:eastAsia="仿宋_GB2312" w:hint="eastAsia"/>
                <w:sz w:val="22"/>
                <w:szCs w:val="22"/>
              </w:rPr>
              <w:t>超声生物显微镜</w:t>
            </w:r>
          </w:p>
        </w:tc>
        <w:tc>
          <w:tcPr>
            <w:tcW w:w="3828" w:type="dxa"/>
            <w:vAlign w:val="center"/>
          </w:tcPr>
          <w:p w:rsidR="00B844E9" w:rsidRPr="00122565" w:rsidRDefault="00B844E9" w:rsidP="00A716B0">
            <w:pPr>
              <w:widowControl/>
              <w:jc w:val="center"/>
              <w:rPr>
                <w:rFonts w:ascii="仿宋" w:eastAsia="仿宋" w:hAnsi="仿宋" w:cs="宋体"/>
                <w:kern w:val="0"/>
                <w:szCs w:val="21"/>
              </w:rPr>
            </w:pPr>
            <w:r w:rsidRPr="00122565">
              <w:rPr>
                <w:rFonts w:ascii="仿宋" w:eastAsia="仿宋" w:hAnsi="仿宋" w:cs="宋体" w:hint="eastAsia"/>
                <w:kern w:val="0"/>
                <w:szCs w:val="21"/>
              </w:rPr>
              <w:t>原厂保修，</w:t>
            </w:r>
            <w:proofErr w:type="gramStart"/>
            <w:r w:rsidRPr="00122565">
              <w:rPr>
                <w:rFonts w:ascii="仿宋" w:eastAsia="仿宋" w:hAnsi="仿宋" w:cs="宋体" w:hint="eastAsia"/>
                <w:kern w:val="0"/>
                <w:szCs w:val="21"/>
              </w:rPr>
              <w:t>自设备</w:t>
            </w:r>
            <w:proofErr w:type="gramEnd"/>
            <w:r w:rsidRPr="00122565">
              <w:rPr>
                <w:rFonts w:ascii="仿宋" w:eastAsia="仿宋" w:hAnsi="仿宋" w:cs="宋体" w:hint="eastAsia"/>
                <w:kern w:val="0"/>
                <w:szCs w:val="21"/>
              </w:rPr>
              <w:t>验收合格之日后全保6年。</w:t>
            </w:r>
          </w:p>
        </w:tc>
      </w:tr>
    </w:tbl>
    <w:p w:rsidR="00B844E9" w:rsidRPr="00122565" w:rsidRDefault="00B844E9" w:rsidP="00B844E9">
      <w:pPr>
        <w:pStyle w:val="a5"/>
        <w:numPr>
          <w:ilvl w:val="0"/>
          <w:numId w:val="1"/>
        </w:numPr>
        <w:tabs>
          <w:tab w:val="left" w:pos="420"/>
        </w:tabs>
        <w:spacing w:before="50" w:line="360" w:lineRule="auto"/>
        <w:rPr>
          <w:rFonts w:ascii="仿宋" w:eastAsia="仿宋" w:hAnsi="仿宋" w:hint="default"/>
        </w:rPr>
      </w:pPr>
      <w:r w:rsidRPr="00122565">
        <w:rPr>
          <w:rFonts w:ascii="仿宋" w:eastAsia="仿宋" w:hAnsi="仿宋"/>
        </w:rPr>
        <w:t>投标人应负责投标货物质量保证期内的免费维修和配件供应，投标人售后服务维修机构应备有所购货物及时维修所需的关键零部件。</w:t>
      </w:r>
    </w:p>
    <w:p w:rsidR="00B844E9" w:rsidRPr="00122565" w:rsidRDefault="00B844E9" w:rsidP="00B844E9">
      <w:pPr>
        <w:pStyle w:val="a5"/>
        <w:numPr>
          <w:ilvl w:val="0"/>
          <w:numId w:val="1"/>
        </w:numPr>
        <w:tabs>
          <w:tab w:val="left" w:pos="420"/>
        </w:tabs>
        <w:spacing w:before="50" w:line="360" w:lineRule="auto"/>
        <w:rPr>
          <w:rFonts w:ascii="仿宋" w:eastAsia="仿宋" w:hAnsi="仿宋" w:hint="default"/>
        </w:rPr>
      </w:pPr>
      <w:r w:rsidRPr="00122565">
        <w:rPr>
          <w:rFonts w:ascii="仿宋" w:eastAsia="仿宋" w:hAnsi="仿宋"/>
        </w:rPr>
        <w:t>投标人应保证在质量保证期内提供投标货物专用的软件和相应数据库资料的免费升级服务。（如果有）</w:t>
      </w:r>
    </w:p>
    <w:p w:rsidR="00B844E9" w:rsidRPr="00122565" w:rsidRDefault="00B844E9" w:rsidP="00B844E9">
      <w:pPr>
        <w:pStyle w:val="a5"/>
        <w:numPr>
          <w:ilvl w:val="0"/>
          <w:numId w:val="1"/>
        </w:numPr>
        <w:tabs>
          <w:tab w:val="left" w:pos="420"/>
        </w:tabs>
        <w:spacing w:before="50" w:line="360" w:lineRule="auto"/>
        <w:rPr>
          <w:rFonts w:ascii="仿宋" w:eastAsia="仿宋" w:hAnsi="仿宋" w:hint="default"/>
        </w:rPr>
      </w:pPr>
      <w:r w:rsidRPr="00122565">
        <w:rPr>
          <w:rFonts w:ascii="仿宋" w:eastAsia="仿宋" w:hAnsi="仿宋"/>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B844E9" w:rsidRPr="00122565" w:rsidRDefault="00B844E9" w:rsidP="00B844E9">
      <w:pPr>
        <w:pStyle w:val="a5"/>
        <w:numPr>
          <w:ilvl w:val="0"/>
          <w:numId w:val="1"/>
        </w:numPr>
        <w:tabs>
          <w:tab w:val="left" w:pos="420"/>
          <w:tab w:val="left" w:pos="900"/>
        </w:tabs>
        <w:spacing w:line="360" w:lineRule="auto"/>
        <w:contextualSpacing/>
        <w:rPr>
          <w:rFonts w:ascii="仿宋" w:eastAsia="仿宋" w:hAnsi="仿宋" w:hint="default"/>
        </w:rPr>
      </w:pPr>
      <w:r w:rsidRPr="00122565">
        <w:rPr>
          <w:rFonts w:ascii="仿宋" w:eastAsia="仿宋" w:hAnsi="仿宋"/>
        </w:rPr>
        <w:t>投标时须提供有关其投标产品专业的售后服务（</w:t>
      </w:r>
      <w:bookmarkStart w:id="21" w:name="OLE_LINK16"/>
      <w:bookmarkStart w:id="22" w:name="OLE_LINK19"/>
      <w:r w:rsidRPr="00122565">
        <w:rPr>
          <w:rFonts w:ascii="仿宋" w:eastAsia="仿宋" w:hAnsi="仿宋"/>
        </w:rPr>
        <w:t>维修站</w:t>
      </w:r>
      <w:bookmarkEnd w:id="21"/>
      <w:bookmarkEnd w:id="22"/>
      <w:r w:rsidRPr="00122565">
        <w:rPr>
          <w:rFonts w:ascii="仿宋" w:eastAsia="仿宋" w:hAnsi="仿宋"/>
        </w:rPr>
        <w:t>）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B844E9" w:rsidRPr="00122565" w:rsidRDefault="00B844E9" w:rsidP="00B844E9">
      <w:pPr>
        <w:tabs>
          <w:tab w:val="left" w:pos="900"/>
        </w:tabs>
        <w:spacing w:line="360" w:lineRule="auto"/>
        <w:rPr>
          <w:rFonts w:ascii="仿宋" w:eastAsia="仿宋" w:hAnsi="仿宋"/>
          <w:b/>
          <w:sz w:val="24"/>
        </w:rPr>
      </w:pPr>
      <w:r w:rsidRPr="00122565">
        <w:rPr>
          <w:rFonts w:ascii="仿宋" w:eastAsia="仿宋" w:hAnsi="仿宋" w:hint="eastAsia"/>
          <w:b/>
          <w:sz w:val="24"/>
        </w:rPr>
        <w:t>五、采购标的</w:t>
      </w:r>
      <w:proofErr w:type="gramStart"/>
      <w:r w:rsidRPr="00122565">
        <w:rPr>
          <w:rFonts w:ascii="仿宋" w:eastAsia="仿宋" w:hAnsi="仿宋" w:hint="eastAsia"/>
          <w:b/>
          <w:sz w:val="24"/>
        </w:rPr>
        <w:t>的</w:t>
      </w:r>
      <w:proofErr w:type="gramEnd"/>
      <w:r w:rsidRPr="00122565">
        <w:rPr>
          <w:rFonts w:ascii="仿宋" w:eastAsia="仿宋" w:hAnsi="仿宋" w:hint="eastAsia"/>
          <w:b/>
          <w:sz w:val="24"/>
        </w:rPr>
        <w:t>验收标准</w:t>
      </w:r>
    </w:p>
    <w:p w:rsidR="00B844E9" w:rsidRPr="00122565" w:rsidRDefault="00B844E9" w:rsidP="00B844E9">
      <w:pPr>
        <w:tabs>
          <w:tab w:val="left" w:pos="900"/>
        </w:tabs>
        <w:spacing w:beforeLines="50" w:before="156" w:line="360" w:lineRule="auto"/>
        <w:rPr>
          <w:rFonts w:ascii="仿宋" w:eastAsia="仿宋" w:hAnsi="仿宋"/>
        </w:rPr>
      </w:pPr>
      <w:bookmarkStart w:id="23" w:name="OLE_LINK59"/>
      <w:bookmarkStart w:id="24" w:name="OLE_LINK58"/>
      <w:r w:rsidRPr="00122565">
        <w:rPr>
          <w:rFonts w:ascii="仿宋" w:eastAsia="仿宋" w:hAnsi="仿宋"/>
        </w:rPr>
        <w:t xml:space="preserve">1. </w:t>
      </w:r>
      <w:r w:rsidRPr="00122565">
        <w:rPr>
          <w:rFonts w:ascii="仿宋" w:eastAsia="仿宋" w:hAnsi="仿宋" w:hint="eastAsia"/>
        </w:rPr>
        <w:t>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B844E9" w:rsidRPr="00122565" w:rsidRDefault="00B844E9" w:rsidP="00B844E9">
      <w:pPr>
        <w:tabs>
          <w:tab w:val="left" w:pos="900"/>
        </w:tabs>
        <w:spacing w:beforeLines="50" w:before="156" w:line="360" w:lineRule="auto"/>
        <w:rPr>
          <w:rFonts w:ascii="仿宋" w:eastAsia="仿宋" w:hAnsi="仿宋"/>
        </w:rPr>
      </w:pPr>
      <w:r w:rsidRPr="00122565">
        <w:rPr>
          <w:rFonts w:ascii="仿宋" w:eastAsia="仿宋" w:hAnsi="仿宋"/>
        </w:rPr>
        <w:t>2.</w:t>
      </w:r>
      <w:r w:rsidRPr="00122565">
        <w:rPr>
          <w:rFonts w:ascii="仿宋" w:eastAsia="仿宋" w:hAnsi="仿宋" w:hint="eastAsia"/>
        </w:rPr>
        <w:t>货物运抵采购项目（标的）交付的地点后，采购人将组织验收，由采购人组织验收小组，对货物的数量、外观、包装、质量、安全、功能及性能等进行验收，项目验收依据为采购合同、招标文件和投标文件。验收小组将根据验收情况制作验收备忘录并签署验收意见。</w:t>
      </w:r>
    </w:p>
    <w:p w:rsidR="00B844E9" w:rsidRPr="00122565" w:rsidRDefault="00B844E9" w:rsidP="00B844E9">
      <w:pPr>
        <w:tabs>
          <w:tab w:val="left" w:pos="900"/>
        </w:tabs>
        <w:spacing w:beforeLines="50" w:before="156" w:line="360" w:lineRule="auto"/>
        <w:rPr>
          <w:rFonts w:ascii="仿宋" w:eastAsia="仿宋" w:hAnsi="仿宋"/>
        </w:rPr>
      </w:pPr>
      <w:r w:rsidRPr="00122565">
        <w:rPr>
          <w:rFonts w:ascii="仿宋" w:eastAsia="仿宋" w:hAnsi="仿宋"/>
        </w:rPr>
        <w:t>3.</w:t>
      </w:r>
      <w:r w:rsidRPr="00122565">
        <w:rPr>
          <w:rFonts w:ascii="仿宋" w:eastAsia="仿宋" w:hAnsi="仿宋" w:hint="eastAsia"/>
        </w:rPr>
        <w:t>投标人应负责使所供计量仪器通过计量部门的验收，并承担相关费用（包括运费）。若需要，应在检测期间提供备用仪器，以便不影响采购人的使用。</w:t>
      </w:r>
    </w:p>
    <w:p w:rsidR="00B844E9" w:rsidRPr="00122565" w:rsidRDefault="00B844E9" w:rsidP="00B844E9">
      <w:pPr>
        <w:tabs>
          <w:tab w:val="left" w:pos="900"/>
        </w:tabs>
        <w:spacing w:beforeLines="50" w:before="156" w:line="360" w:lineRule="auto"/>
        <w:rPr>
          <w:rFonts w:ascii="仿宋" w:eastAsia="仿宋" w:hAnsi="仿宋"/>
        </w:rPr>
      </w:pPr>
      <w:r w:rsidRPr="00122565">
        <w:rPr>
          <w:rFonts w:ascii="仿宋" w:eastAsia="仿宋" w:hAnsi="仿宋" w:hint="eastAsia"/>
        </w:rPr>
        <w:t>4. 货物验收时，如投标产品为进口产品，投标人须提供相应的进口产品报关单。</w:t>
      </w:r>
    </w:p>
    <w:p w:rsidR="00B844E9" w:rsidRPr="00122565" w:rsidRDefault="00B844E9" w:rsidP="00B844E9">
      <w:pPr>
        <w:tabs>
          <w:tab w:val="left" w:pos="900"/>
        </w:tabs>
        <w:spacing w:line="360" w:lineRule="auto"/>
        <w:rPr>
          <w:rFonts w:ascii="仿宋" w:eastAsia="仿宋" w:hAnsi="仿宋"/>
          <w:b/>
          <w:sz w:val="24"/>
        </w:rPr>
      </w:pPr>
      <w:r w:rsidRPr="00122565">
        <w:rPr>
          <w:rFonts w:ascii="仿宋" w:eastAsia="仿宋" w:hAnsi="仿宋" w:hint="eastAsia"/>
          <w:b/>
          <w:sz w:val="24"/>
        </w:rPr>
        <w:t>六、采购标的</w:t>
      </w:r>
      <w:proofErr w:type="gramStart"/>
      <w:r w:rsidRPr="00122565">
        <w:rPr>
          <w:rFonts w:ascii="仿宋" w:eastAsia="仿宋" w:hAnsi="仿宋" w:hint="eastAsia"/>
          <w:b/>
          <w:sz w:val="24"/>
        </w:rPr>
        <w:t>的</w:t>
      </w:r>
      <w:proofErr w:type="gramEnd"/>
      <w:r w:rsidRPr="00122565">
        <w:rPr>
          <w:rFonts w:ascii="仿宋" w:eastAsia="仿宋" w:hAnsi="仿宋" w:hint="eastAsia"/>
          <w:b/>
          <w:sz w:val="24"/>
        </w:rPr>
        <w:t>其他技术、服务等要求</w:t>
      </w:r>
    </w:p>
    <w:p w:rsidR="00B844E9" w:rsidRPr="00122565" w:rsidRDefault="00B844E9" w:rsidP="00B844E9">
      <w:pPr>
        <w:tabs>
          <w:tab w:val="left" w:pos="900"/>
        </w:tabs>
        <w:spacing w:line="360" w:lineRule="auto"/>
        <w:rPr>
          <w:rFonts w:ascii="仿宋" w:eastAsia="仿宋" w:hAnsi="仿宋"/>
          <w:b/>
          <w:sz w:val="24"/>
        </w:rPr>
      </w:pPr>
      <w:r w:rsidRPr="00122565">
        <w:rPr>
          <w:rFonts w:ascii="仿宋" w:eastAsia="仿宋" w:hAnsi="仿宋" w:hint="eastAsia"/>
          <w:b/>
          <w:sz w:val="24"/>
        </w:rPr>
        <w:lastRenderedPageBreak/>
        <w:t>（一）技术证明支持材料</w:t>
      </w:r>
    </w:p>
    <w:bookmarkEnd w:id="23"/>
    <w:bookmarkEnd w:id="24"/>
    <w:p w:rsidR="00B844E9" w:rsidRPr="00122565" w:rsidRDefault="00B844E9" w:rsidP="00B844E9">
      <w:pPr>
        <w:numPr>
          <w:ilvl w:val="0"/>
          <w:numId w:val="2"/>
        </w:numPr>
        <w:tabs>
          <w:tab w:val="left" w:pos="420"/>
        </w:tabs>
        <w:spacing w:line="360" w:lineRule="auto"/>
        <w:rPr>
          <w:rFonts w:ascii="仿宋" w:eastAsia="仿宋" w:hAnsi="仿宋"/>
          <w:b/>
          <w:sz w:val="24"/>
        </w:rPr>
      </w:pPr>
      <w:r w:rsidRPr="00122565">
        <w:rPr>
          <w:rFonts w:ascii="仿宋" w:eastAsia="仿宋" w:hAnsi="仿宋" w:hint="eastAsia"/>
          <w:b/>
          <w:sz w:val="24"/>
        </w:rPr>
        <w:t>对于技术规格中标注</w:t>
      </w:r>
      <w:bookmarkStart w:id="25" w:name="OLE_LINK56"/>
      <w:r w:rsidRPr="00122565">
        <w:rPr>
          <w:rFonts w:ascii="仿宋" w:eastAsia="仿宋" w:hAnsi="仿宋" w:hint="eastAsia"/>
          <w:b/>
          <w:sz w:val="24"/>
        </w:rPr>
        <w:t>“★”</w:t>
      </w:r>
      <w:bookmarkEnd w:id="25"/>
      <w:r w:rsidRPr="00122565">
        <w:rPr>
          <w:rFonts w:ascii="仿宋" w:eastAsia="仿宋" w:hAnsi="仿宋" w:hint="eastAsia"/>
          <w:b/>
          <w:sz w:val="24"/>
        </w:rPr>
        <w:t>号的技术参数代表实质性指标，不满足该指标项将直接导致投标被拒绝。</w:t>
      </w:r>
    </w:p>
    <w:p w:rsidR="00B844E9" w:rsidRPr="00122565" w:rsidRDefault="00B844E9" w:rsidP="00B844E9">
      <w:pPr>
        <w:numPr>
          <w:ilvl w:val="0"/>
          <w:numId w:val="2"/>
        </w:numPr>
        <w:tabs>
          <w:tab w:val="left" w:pos="420"/>
        </w:tabs>
        <w:spacing w:line="360" w:lineRule="auto"/>
        <w:rPr>
          <w:rFonts w:ascii="仿宋" w:eastAsia="仿宋" w:hAnsi="仿宋"/>
          <w:b/>
          <w:sz w:val="24"/>
        </w:rPr>
      </w:pPr>
      <w:r w:rsidRPr="00122565">
        <w:rPr>
          <w:rFonts w:ascii="仿宋" w:eastAsia="仿宋" w:hAnsi="仿宋" w:hint="eastAsia"/>
          <w:b/>
          <w:sz w:val="24"/>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w:t>
      </w:r>
      <w:bookmarkStart w:id="26" w:name="OLE_LINK57"/>
      <w:r w:rsidRPr="00122565">
        <w:rPr>
          <w:rFonts w:ascii="仿宋" w:eastAsia="仿宋" w:hAnsi="仿宋" w:hint="eastAsia"/>
          <w:b/>
          <w:sz w:val="24"/>
        </w:rPr>
        <w:t>技术规格中</w:t>
      </w:r>
      <w:bookmarkEnd w:id="26"/>
      <w:r w:rsidRPr="00122565">
        <w:rPr>
          <w:rFonts w:ascii="仿宋" w:eastAsia="仿宋" w:hAnsi="仿宋" w:hint="eastAsia"/>
          <w:b/>
          <w:sz w:val="24"/>
        </w:rPr>
        <w:t>标注“★”“▲”号的技术参数，投标人须在投标文件中按照招标文件技术规格的要求提供技术应答的证明材料，如技术规格中无特殊要求则应提交本条款规定的技术支持资料。</w:t>
      </w:r>
    </w:p>
    <w:p w:rsidR="00B844E9" w:rsidRPr="00122565" w:rsidRDefault="00B844E9" w:rsidP="00B844E9">
      <w:pPr>
        <w:tabs>
          <w:tab w:val="left" w:pos="420"/>
        </w:tabs>
        <w:spacing w:line="360" w:lineRule="auto"/>
        <w:ind w:left="420"/>
        <w:rPr>
          <w:rFonts w:ascii="仿宋" w:eastAsia="仿宋" w:hAnsi="仿宋"/>
          <w:b/>
          <w:sz w:val="24"/>
        </w:rPr>
      </w:pPr>
      <w:r w:rsidRPr="00122565">
        <w:rPr>
          <w:rFonts w:ascii="仿宋" w:eastAsia="仿宋" w:hAnsi="仿宋" w:hint="eastAsia"/>
          <w:b/>
          <w:sz w:val="24"/>
        </w:rPr>
        <w:t>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B844E9" w:rsidRPr="00122565" w:rsidRDefault="00B844E9" w:rsidP="00B844E9">
      <w:pPr>
        <w:pStyle w:val="a6"/>
        <w:numPr>
          <w:ilvl w:val="0"/>
          <w:numId w:val="3"/>
        </w:numPr>
        <w:tabs>
          <w:tab w:val="left" w:pos="420"/>
        </w:tabs>
        <w:spacing w:line="360" w:lineRule="auto"/>
        <w:ind w:firstLineChars="0"/>
        <w:rPr>
          <w:rFonts w:ascii="仿宋" w:eastAsia="仿宋" w:hAnsi="仿宋"/>
          <w:b/>
          <w:sz w:val="24"/>
        </w:rPr>
      </w:pPr>
      <w:bookmarkStart w:id="27" w:name="OLE_LINK5"/>
      <w:r w:rsidRPr="00122565">
        <w:rPr>
          <w:rFonts w:ascii="仿宋" w:eastAsia="仿宋" w:hAnsi="仿宋" w:hint="eastAsia"/>
          <w:b/>
          <w:sz w:val="24"/>
        </w:rPr>
        <w:t>供货及安装要求</w:t>
      </w:r>
    </w:p>
    <w:bookmarkEnd w:id="27"/>
    <w:p w:rsidR="00B844E9" w:rsidRPr="00122565" w:rsidRDefault="00B844E9" w:rsidP="00B844E9">
      <w:pPr>
        <w:numPr>
          <w:ilvl w:val="0"/>
          <w:numId w:val="4"/>
        </w:numPr>
        <w:tabs>
          <w:tab w:val="left" w:pos="420"/>
          <w:tab w:val="left" w:pos="900"/>
        </w:tabs>
        <w:spacing w:beforeLines="50" w:before="156" w:line="360" w:lineRule="auto"/>
        <w:rPr>
          <w:rFonts w:ascii="仿宋" w:eastAsia="仿宋" w:hAnsi="仿宋"/>
          <w:sz w:val="24"/>
        </w:rPr>
      </w:pPr>
      <w:r w:rsidRPr="00122565">
        <w:rPr>
          <w:rFonts w:ascii="仿宋" w:eastAsia="仿宋" w:hAnsi="仿宋"/>
          <w:sz w:val="24"/>
        </w:rPr>
        <w:t>投标人发运货物时，每台设备要提供</w:t>
      </w:r>
      <w:r w:rsidRPr="00122565">
        <w:rPr>
          <w:rFonts w:ascii="仿宋" w:eastAsia="仿宋" w:hAnsi="仿宋" w:hint="eastAsia"/>
          <w:sz w:val="24"/>
        </w:rPr>
        <w:t>一</w:t>
      </w:r>
      <w:r w:rsidRPr="00122565">
        <w:rPr>
          <w:rFonts w:ascii="仿宋" w:eastAsia="仿宋" w:hAnsi="仿宋"/>
          <w:sz w:val="24"/>
        </w:rPr>
        <w:t>整套中文的技术资料，包括安装、操作手册、使用说明、维修保养手册、电路图、零配件清单等，这些资料费应包括在投标报价内。如果</w:t>
      </w:r>
      <w:r w:rsidRPr="00122565">
        <w:rPr>
          <w:rFonts w:ascii="仿宋" w:eastAsia="仿宋" w:hAnsi="仿宋" w:hint="eastAsia"/>
          <w:sz w:val="24"/>
        </w:rPr>
        <w:t>采购人</w:t>
      </w:r>
      <w:r w:rsidRPr="00122565">
        <w:rPr>
          <w:rFonts w:ascii="仿宋" w:eastAsia="仿宋" w:hAnsi="仿宋"/>
          <w:sz w:val="24"/>
        </w:rPr>
        <w:t>确认投标人提供的技术资料不完整或在运输过程中丢失，投标人</w:t>
      </w:r>
      <w:r w:rsidRPr="00122565">
        <w:rPr>
          <w:rFonts w:ascii="仿宋" w:eastAsia="仿宋" w:hAnsi="仿宋" w:hint="eastAsia"/>
          <w:sz w:val="24"/>
        </w:rPr>
        <w:t>需保证</w:t>
      </w:r>
      <w:r w:rsidRPr="00122565">
        <w:rPr>
          <w:rFonts w:ascii="仿宋" w:eastAsia="仿宋" w:hAnsi="仿宋"/>
          <w:sz w:val="24"/>
        </w:rPr>
        <w:t>在收到</w:t>
      </w:r>
      <w:r w:rsidRPr="00122565">
        <w:rPr>
          <w:rFonts w:ascii="仿宋" w:eastAsia="仿宋" w:hAnsi="仿宋" w:hint="eastAsia"/>
          <w:sz w:val="24"/>
        </w:rPr>
        <w:t>采购人</w:t>
      </w:r>
      <w:r w:rsidRPr="00122565">
        <w:rPr>
          <w:rFonts w:ascii="仿宋" w:eastAsia="仿宋" w:hAnsi="仿宋"/>
          <w:sz w:val="24"/>
        </w:rPr>
        <w:t>通知后3天内将这些资料免费寄给</w:t>
      </w:r>
      <w:r w:rsidRPr="00122565">
        <w:rPr>
          <w:rFonts w:ascii="仿宋" w:eastAsia="仿宋" w:hAnsi="仿宋" w:hint="eastAsia"/>
          <w:sz w:val="24"/>
        </w:rPr>
        <w:t>采购人</w:t>
      </w:r>
      <w:r w:rsidRPr="00122565">
        <w:rPr>
          <w:rFonts w:ascii="仿宋" w:eastAsia="仿宋" w:hAnsi="仿宋"/>
          <w:sz w:val="24"/>
        </w:rPr>
        <w:t>。</w:t>
      </w:r>
    </w:p>
    <w:p w:rsidR="00B844E9" w:rsidRPr="00122565" w:rsidRDefault="00B844E9" w:rsidP="00B844E9">
      <w:pPr>
        <w:numPr>
          <w:ilvl w:val="0"/>
          <w:numId w:val="4"/>
        </w:numPr>
        <w:tabs>
          <w:tab w:val="left" w:pos="420"/>
          <w:tab w:val="left" w:pos="900"/>
        </w:tabs>
        <w:spacing w:beforeLines="50" w:before="156" w:line="360" w:lineRule="auto"/>
        <w:rPr>
          <w:rFonts w:ascii="仿宋" w:eastAsia="仿宋" w:hAnsi="仿宋"/>
          <w:sz w:val="24"/>
        </w:rPr>
      </w:pPr>
      <w:r w:rsidRPr="00122565">
        <w:rPr>
          <w:rFonts w:ascii="仿宋" w:eastAsia="仿宋" w:hAnsi="仿宋"/>
          <w:sz w:val="24"/>
        </w:rPr>
        <w:t>投标人应在</w:t>
      </w:r>
      <w:r w:rsidRPr="00122565">
        <w:rPr>
          <w:rFonts w:ascii="仿宋" w:eastAsia="仿宋" w:hAnsi="仿宋" w:hint="eastAsia"/>
          <w:sz w:val="24"/>
        </w:rPr>
        <w:t>保证在</w:t>
      </w:r>
      <w:r w:rsidRPr="00122565">
        <w:rPr>
          <w:rFonts w:ascii="仿宋" w:eastAsia="仿宋" w:hAnsi="仿宋"/>
          <w:sz w:val="24"/>
        </w:rPr>
        <w:t>接到</w:t>
      </w:r>
      <w:r w:rsidRPr="00122565">
        <w:rPr>
          <w:rFonts w:ascii="仿宋" w:eastAsia="仿宋" w:hAnsi="仿宋" w:hint="eastAsia"/>
          <w:sz w:val="24"/>
        </w:rPr>
        <w:t>采购人</w:t>
      </w:r>
      <w:r w:rsidRPr="00122565">
        <w:rPr>
          <w:rFonts w:ascii="仿宋" w:eastAsia="仿宋" w:hAnsi="仿宋"/>
          <w:sz w:val="24"/>
        </w:rPr>
        <w:t>通知的一周内，自付费用在</w:t>
      </w:r>
      <w:r w:rsidRPr="00122565">
        <w:rPr>
          <w:rFonts w:ascii="仿宋" w:eastAsia="仿宋" w:hAnsi="仿宋" w:hint="eastAsia"/>
          <w:sz w:val="24"/>
        </w:rPr>
        <w:t>采购人</w:t>
      </w:r>
      <w:r w:rsidRPr="00122565">
        <w:rPr>
          <w:rFonts w:ascii="仿宋" w:eastAsia="仿宋" w:hAnsi="仿宋"/>
          <w:sz w:val="24"/>
        </w:rPr>
        <w:t>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B844E9" w:rsidRPr="00122565" w:rsidRDefault="00B844E9" w:rsidP="00B844E9">
      <w:pPr>
        <w:numPr>
          <w:ilvl w:val="0"/>
          <w:numId w:val="4"/>
        </w:numPr>
        <w:tabs>
          <w:tab w:val="left" w:pos="420"/>
          <w:tab w:val="left" w:pos="900"/>
        </w:tabs>
        <w:spacing w:beforeLines="50" w:before="156" w:line="360" w:lineRule="auto"/>
        <w:rPr>
          <w:rFonts w:ascii="仿宋" w:eastAsia="仿宋" w:hAnsi="仿宋"/>
          <w:sz w:val="24"/>
        </w:rPr>
      </w:pPr>
      <w:r w:rsidRPr="00122565">
        <w:rPr>
          <w:rFonts w:ascii="仿宋" w:eastAsia="仿宋" w:hAnsi="仿宋" w:hint="eastAsia"/>
          <w:sz w:val="24"/>
        </w:rPr>
        <w:t>投标人所提供的部件之间及设备之间的连线或接插件均视为设备内部部件，应包含在相应的配置中。</w:t>
      </w:r>
    </w:p>
    <w:p w:rsidR="00B844E9" w:rsidRPr="00122565" w:rsidRDefault="00B844E9" w:rsidP="00B844E9">
      <w:pPr>
        <w:numPr>
          <w:ilvl w:val="0"/>
          <w:numId w:val="4"/>
        </w:numPr>
        <w:tabs>
          <w:tab w:val="left" w:pos="420"/>
          <w:tab w:val="left" w:pos="900"/>
        </w:tabs>
        <w:spacing w:beforeLines="50" w:before="156" w:line="360" w:lineRule="auto"/>
        <w:rPr>
          <w:rFonts w:ascii="仿宋" w:eastAsia="仿宋" w:hAnsi="仿宋"/>
          <w:sz w:val="24"/>
        </w:rPr>
      </w:pPr>
      <w:r w:rsidRPr="00122565">
        <w:rPr>
          <w:rFonts w:ascii="仿宋" w:eastAsia="仿宋" w:hAnsi="仿宋" w:hint="eastAsia"/>
          <w:sz w:val="24"/>
        </w:rPr>
        <w:lastRenderedPageBreak/>
        <w:t>工作条件：</w:t>
      </w:r>
      <w:r w:rsidRPr="00122565">
        <w:rPr>
          <w:rFonts w:ascii="仿宋" w:eastAsia="仿宋" w:hAnsi="仿宋" w:hint="eastAsia"/>
          <w:bCs/>
          <w:kern w:val="0"/>
          <w:sz w:val="24"/>
        </w:rPr>
        <w:t>除了在技术规格中另有规定外，投标人提供的一切仪器、设备和系统，应符合下列条件：</w:t>
      </w:r>
    </w:p>
    <w:p w:rsidR="00B844E9" w:rsidRPr="00122565" w:rsidRDefault="00B844E9" w:rsidP="00B844E9">
      <w:pPr>
        <w:numPr>
          <w:ilvl w:val="0"/>
          <w:numId w:val="5"/>
        </w:numPr>
        <w:tabs>
          <w:tab w:val="clear" w:pos="1140"/>
          <w:tab w:val="left" w:pos="735"/>
        </w:tabs>
        <w:spacing w:beforeLines="50" w:before="156" w:line="360" w:lineRule="auto"/>
        <w:ind w:left="735" w:hanging="315"/>
        <w:rPr>
          <w:rFonts w:ascii="仿宋" w:eastAsia="仿宋" w:hAnsi="仿宋"/>
          <w:bCs/>
          <w:kern w:val="0"/>
          <w:sz w:val="24"/>
        </w:rPr>
      </w:pPr>
      <w:r w:rsidRPr="00122565">
        <w:rPr>
          <w:rFonts w:ascii="仿宋" w:eastAsia="仿宋" w:hAnsi="仿宋" w:hint="eastAsia"/>
          <w:sz w:val="24"/>
        </w:rPr>
        <w:t>仪器设备的插头要符合中国电工标准。如不符合，则应提供适合仪器插头的插座，必须要有接地。</w:t>
      </w:r>
    </w:p>
    <w:p w:rsidR="00B844E9" w:rsidRPr="00122565" w:rsidRDefault="00B844E9" w:rsidP="00B844E9">
      <w:pPr>
        <w:numPr>
          <w:ilvl w:val="0"/>
          <w:numId w:val="5"/>
        </w:numPr>
        <w:tabs>
          <w:tab w:val="clear" w:pos="1140"/>
          <w:tab w:val="left" w:pos="735"/>
        </w:tabs>
        <w:spacing w:beforeLines="50" w:before="156" w:line="360" w:lineRule="auto"/>
        <w:ind w:left="735" w:hanging="315"/>
        <w:rPr>
          <w:rFonts w:ascii="仿宋" w:eastAsia="仿宋" w:hAnsi="仿宋"/>
          <w:bCs/>
          <w:kern w:val="0"/>
          <w:sz w:val="24"/>
        </w:rPr>
      </w:pPr>
      <w:r w:rsidRPr="00122565">
        <w:rPr>
          <w:rFonts w:ascii="仿宋" w:eastAsia="仿宋" w:hAnsi="仿宋" w:hint="eastAsia"/>
          <w:kern w:val="0"/>
          <w:sz w:val="24"/>
        </w:rPr>
        <w:t>如果仪器设备需特殊的工作条件（如：水、电源、磁场强度、特殊温度、湿度、震动强度等），投标人应在有关投标文件中加以说明。</w:t>
      </w:r>
    </w:p>
    <w:p w:rsidR="00B844E9" w:rsidRPr="00122565" w:rsidRDefault="00B844E9" w:rsidP="00B844E9">
      <w:pPr>
        <w:pStyle w:val="a6"/>
        <w:numPr>
          <w:ilvl w:val="0"/>
          <w:numId w:val="3"/>
        </w:numPr>
        <w:tabs>
          <w:tab w:val="left" w:pos="420"/>
        </w:tabs>
        <w:spacing w:line="360" w:lineRule="auto"/>
        <w:ind w:firstLineChars="0"/>
        <w:rPr>
          <w:rFonts w:ascii="仿宋" w:eastAsia="仿宋" w:hAnsi="仿宋"/>
          <w:b/>
          <w:sz w:val="24"/>
        </w:rPr>
      </w:pPr>
      <w:r w:rsidRPr="00122565">
        <w:rPr>
          <w:rFonts w:ascii="仿宋" w:eastAsia="仿宋" w:hAnsi="仿宋" w:hint="eastAsia"/>
          <w:b/>
          <w:sz w:val="24"/>
        </w:rPr>
        <w:t>培训要求：</w:t>
      </w:r>
    </w:p>
    <w:p w:rsidR="00B844E9" w:rsidRPr="00122565" w:rsidRDefault="00B844E9" w:rsidP="00B844E9">
      <w:pPr>
        <w:tabs>
          <w:tab w:val="left" w:pos="900"/>
        </w:tabs>
        <w:spacing w:beforeLines="50" w:before="156" w:line="360" w:lineRule="auto"/>
        <w:rPr>
          <w:rFonts w:ascii="仿宋" w:eastAsia="仿宋" w:hAnsi="仿宋"/>
          <w:sz w:val="24"/>
        </w:rPr>
      </w:pPr>
      <w:r w:rsidRPr="00122565">
        <w:rPr>
          <w:rFonts w:ascii="仿宋" w:eastAsia="仿宋" w:hAnsi="仿宋" w:hint="eastAsia"/>
          <w:sz w:val="24"/>
        </w:rPr>
        <w:t>培训是指涉及产品基本原理、安装、调试、操作使用和保养维修等有关内容的学习</w:t>
      </w:r>
      <w:r w:rsidRPr="00122565">
        <w:rPr>
          <w:rFonts w:ascii="仿宋" w:eastAsia="仿宋" w:hAnsi="仿宋" w:hint="eastAsia"/>
          <w:b/>
          <w:sz w:val="24"/>
        </w:rPr>
        <w:t>。</w:t>
      </w:r>
      <w:r w:rsidRPr="00122565">
        <w:rPr>
          <w:rFonts w:ascii="仿宋" w:eastAsia="仿宋" w:hAnsi="仿宋" w:hint="eastAsia"/>
          <w:sz w:val="24"/>
        </w:rPr>
        <w:t>投标人应保证在采购人指定交货地点对每包（品目）最终用户设备操作人员提供不少于1天的免费培训。投标人投标时应提供详细的培训方案（</w:t>
      </w:r>
      <w:r w:rsidRPr="00122565">
        <w:rPr>
          <w:rFonts w:ascii="仿宋" w:eastAsia="仿宋" w:hAnsi="仿宋" w:hint="eastAsia"/>
          <w:b/>
          <w:sz w:val="24"/>
        </w:rPr>
        <w:t>应包括对培训内容、培训对象、培训时间做出计划，包括培训时间、地点、人次、方式、预计培训结果等</w:t>
      </w:r>
      <w:r w:rsidRPr="00122565">
        <w:rPr>
          <w:rFonts w:ascii="仿宋" w:eastAsia="仿宋" w:hAnsi="仿宋" w:hint="eastAsia"/>
          <w:sz w:val="24"/>
        </w:rPr>
        <w:t>）。培训教员的差旅费、食宿费、培训教材等费用，应计入投标报价。</w:t>
      </w:r>
    </w:p>
    <w:p w:rsidR="00B844E9" w:rsidRPr="00122565" w:rsidRDefault="00B844E9" w:rsidP="00B844E9">
      <w:pPr>
        <w:tabs>
          <w:tab w:val="left" w:pos="900"/>
        </w:tabs>
        <w:spacing w:beforeLines="50" w:before="156" w:line="360" w:lineRule="auto"/>
        <w:rPr>
          <w:rFonts w:ascii="仿宋" w:eastAsia="仿宋" w:hAnsi="仿宋"/>
          <w:b/>
          <w:sz w:val="24"/>
        </w:rPr>
      </w:pPr>
      <w:r w:rsidRPr="00122565">
        <w:rPr>
          <w:rFonts w:ascii="仿宋" w:eastAsia="仿宋" w:hAnsi="仿宋" w:hint="eastAsia"/>
          <w:b/>
          <w:sz w:val="24"/>
        </w:rPr>
        <w:t>七</w:t>
      </w:r>
      <w:r w:rsidRPr="00122565">
        <w:rPr>
          <w:rFonts w:ascii="仿宋" w:eastAsia="仿宋" w:hAnsi="仿宋"/>
          <w:b/>
          <w:sz w:val="24"/>
        </w:rPr>
        <w:t>、采购标的需满足的质量、安全、技术规格、物理特性等要求</w:t>
      </w:r>
      <w:r w:rsidRPr="00122565">
        <w:rPr>
          <w:rFonts w:ascii="仿宋" w:eastAsia="仿宋" w:hAnsi="仿宋"/>
          <w:b/>
          <w:sz w:val="24"/>
        </w:rPr>
        <w:tab/>
      </w:r>
    </w:p>
    <w:p w:rsidR="00B844E9" w:rsidRPr="00122565" w:rsidRDefault="00B844E9" w:rsidP="00B844E9">
      <w:pPr>
        <w:widowControl/>
        <w:spacing w:line="360" w:lineRule="auto"/>
        <w:ind w:firstLineChars="200" w:firstLine="482"/>
        <w:jc w:val="center"/>
        <w:rPr>
          <w:rFonts w:ascii="仿宋" w:eastAsia="仿宋" w:hAnsi="仿宋"/>
          <w:b/>
          <w:sz w:val="24"/>
        </w:rPr>
      </w:pPr>
      <w:bookmarkStart w:id="28" w:name="OLE_LINK97"/>
      <w:bookmarkStart w:id="29" w:name="OLE_LINK98"/>
      <w:r w:rsidRPr="00122565">
        <w:rPr>
          <w:rFonts w:ascii="仿宋" w:eastAsia="仿宋" w:hAnsi="仿宋"/>
          <w:b/>
          <w:sz w:val="24"/>
        </w:rPr>
        <w:br w:type="page"/>
      </w:r>
      <w:r w:rsidRPr="00122565">
        <w:rPr>
          <w:rFonts w:ascii="仿宋" w:eastAsia="仿宋" w:hAnsi="仿宋"/>
          <w:b/>
          <w:sz w:val="24"/>
        </w:rPr>
        <w:lastRenderedPageBreak/>
        <w:t>第</w:t>
      </w:r>
      <w:r w:rsidRPr="00122565">
        <w:rPr>
          <w:rFonts w:ascii="仿宋" w:eastAsia="仿宋" w:hAnsi="仿宋" w:hint="eastAsia"/>
          <w:b/>
          <w:sz w:val="24"/>
        </w:rPr>
        <w:t>1包品目1-1全光</w:t>
      </w:r>
      <w:proofErr w:type="gramStart"/>
      <w:r w:rsidRPr="00122565">
        <w:rPr>
          <w:rFonts w:ascii="仿宋" w:eastAsia="仿宋" w:hAnsi="仿宋" w:hint="eastAsia"/>
          <w:b/>
          <w:sz w:val="24"/>
        </w:rPr>
        <w:t>塑</w:t>
      </w:r>
      <w:proofErr w:type="gramEnd"/>
      <w:r w:rsidRPr="00122565">
        <w:rPr>
          <w:rFonts w:ascii="仿宋" w:eastAsia="仿宋" w:hAnsi="仿宋" w:hint="eastAsia"/>
          <w:b/>
          <w:sz w:val="24"/>
        </w:rPr>
        <w:t>眼科综合测量仪</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数量：1台，技术参数如下：</w:t>
      </w:r>
      <w:bookmarkEnd w:id="28"/>
      <w:bookmarkEnd w:id="29"/>
    </w:p>
    <w:bookmarkEnd w:id="0"/>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一、技术参数</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（一）、主机：</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▲1、一台设备可进行</w:t>
      </w:r>
      <w:r w:rsidRPr="00122565">
        <w:rPr>
          <w:rFonts w:ascii="仿宋" w:eastAsia="仿宋" w:hAnsi="仿宋"/>
          <w:sz w:val="24"/>
        </w:rPr>
        <w:t>Hartmann-Shack</w:t>
      </w:r>
      <w:r w:rsidRPr="00122565">
        <w:rPr>
          <w:rFonts w:ascii="仿宋" w:eastAsia="仿宋" w:hAnsi="仿宋" w:hint="eastAsia"/>
          <w:sz w:val="24"/>
        </w:rPr>
        <w:t>波前像差测量、生物测量、</w:t>
      </w:r>
      <w:proofErr w:type="gramStart"/>
      <w:r w:rsidRPr="00122565">
        <w:rPr>
          <w:rFonts w:ascii="仿宋" w:eastAsia="仿宋" w:hAnsi="仿宋" w:hint="eastAsia"/>
          <w:sz w:val="24"/>
        </w:rPr>
        <w:t>眼前节</w:t>
      </w:r>
      <w:proofErr w:type="gramEnd"/>
      <w:r w:rsidRPr="00122565">
        <w:rPr>
          <w:rFonts w:ascii="仿宋" w:eastAsia="仿宋" w:hAnsi="仿宋" w:hint="eastAsia"/>
          <w:sz w:val="24"/>
        </w:rPr>
        <w:t>成像及分析，可同时进行屈光手术引导。</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2、</w:t>
      </w:r>
      <w:r w:rsidRPr="00122565">
        <w:rPr>
          <w:rFonts w:ascii="仿宋" w:eastAsia="仿宋" w:hAnsi="仿宋"/>
          <w:sz w:val="24"/>
        </w:rPr>
        <w:t>Hartmann-Shack</w:t>
      </w:r>
      <w:r w:rsidRPr="00122565">
        <w:rPr>
          <w:rFonts w:ascii="仿宋" w:eastAsia="仿宋" w:hAnsi="仿宋" w:hint="eastAsia"/>
          <w:sz w:val="24"/>
        </w:rPr>
        <w:t>波前像差测量</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2.1、 原理：一束光被发射进入眼内，并在视网膜上反射，眼内的视觉误差会改变反射光波的结构，从而生成个体独特的波前像差报告。</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2.2、自动客观验光、自动雾化、自动对准。</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3、生物测量：</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3.1、基于</w:t>
      </w:r>
      <w:r w:rsidRPr="00122565">
        <w:rPr>
          <w:rFonts w:ascii="仿宋" w:eastAsia="仿宋" w:hAnsi="仿宋"/>
          <w:sz w:val="24"/>
        </w:rPr>
        <w:t>PCI</w:t>
      </w:r>
      <w:r w:rsidRPr="00122565">
        <w:rPr>
          <w:rFonts w:ascii="仿宋" w:eastAsia="仿宋" w:hAnsi="仿宋" w:hint="eastAsia"/>
          <w:sz w:val="24"/>
        </w:rPr>
        <w:t>相干原理</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3.2、可测量眼轴长。</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4、</w:t>
      </w:r>
      <w:proofErr w:type="gramStart"/>
      <w:r w:rsidRPr="00122565">
        <w:rPr>
          <w:rFonts w:ascii="仿宋" w:eastAsia="仿宋" w:hAnsi="仿宋" w:hint="eastAsia"/>
          <w:sz w:val="24"/>
        </w:rPr>
        <w:t>眼前节</w:t>
      </w:r>
      <w:proofErr w:type="gramEnd"/>
      <w:r w:rsidRPr="00122565">
        <w:rPr>
          <w:rFonts w:ascii="仿宋" w:eastAsia="仿宋" w:hAnsi="仿宋" w:hint="eastAsia"/>
          <w:sz w:val="24"/>
        </w:rPr>
        <w:t>图像及参数</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4.1、利用</w:t>
      </w:r>
      <w:proofErr w:type="spellStart"/>
      <w:r w:rsidRPr="00122565">
        <w:rPr>
          <w:rFonts w:ascii="仿宋" w:eastAsia="仿宋" w:hAnsi="仿宋" w:hint="eastAsia"/>
          <w:sz w:val="24"/>
        </w:rPr>
        <w:t>Scheimpflug</w:t>
      </w:r>
      <w:proofErr w:type="spellEnd"/>
      <w:r w:rsidRPr="00122565">
        <w:rPr>
          <w:rFonts w:ascii="仿宋" w:eastAsia="仿宋" w:hAnsi="仿宋" w:hint="eastAsia"/>
          <w:sz w:val="24"/>
        </w:rPr>
        <w:t>原理，获得</w:t>
      </w:r>
      <w:proofErr w:type="gramStart"/>
      <w:r w:rsidRPr="00122565">
        <w:rPr>
          <w:rFonts w:ascii="仿宋" w:eastAsia="仿宋" w:hAnsi="仿宋" w:hint="eastAsia"/>
          <w:sz w:val="24"/>
        </w:rPr>
        <w:t>眼前节</w:t>
      </w:r>
      <w:proofErr w:type="gramEnd"/>
      <w:r w:rsidRPr="00122565">
        <w:rPr>
          <w:rFonts w:ascii="仿宋" w:eastAsia="仿宋" w:hAnsi="仿宋" w:hint="eastAsia"/>
          <w:sz w:val="24"/>
        </w:rPr>
        <w:t>相关参数。</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4.2、可实时采集≥25张图，测量点≥13</w:t>
      </w:r>
      <w:r w:rsidRPr="00122565">
        <w:rPr>
          <w:rFonts w:ascii="仿宋" w:eastAsia="仿宋" w:hAnsi="仿宋"/>
          <w:sz w:val="24"/>
        </w:rPr>
        <w:t>8</w:t>
      </w:r>
      <w:r w:rsidRPr="00122565">
        <w:rPr>
          <w:rFonts w:ascii="仿宋" w:eastAsia="仿宋" w:hAnsi="仿宋" w:hint="eastAsia"/>
          <w:sz w:val="24"/>
        </w:rPr>
        <w:t>,000个。</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4.3、可同时获取角膜前表面、后表面高度图以及完整的角膜测厚及前房信息。</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5、屈光手术引导。</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5.1、光线追踪引导术式：基于全面的测量数据建立个性化</w:t>
      </w:r>
      <w:r w:rsidRPr="00122565">
        <w:rPr>
          <w:rFonts w:ascii="仿宋" w:eastAsia="仿宋" w:hAnsi="仿宋"/>
          <w:sz w:val="24"/>
        </w:rPr>
        <w:t>3D</w:t>
      </w:r>
      <w:r w:rsidRPr="00122565">
        <w:rPr>
          <w:rFonts w:ascii="仿宋" w:eastAsia="仿宋" w:hAnsi="仿宋" w:hint="eastAsia"/>
          <w:sz w:val="24"/>
        </w:rPr>
        <w:t>全眼光学模型，计算激光切削方案。</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5.2、诊断设备数据可无缝整合入计算机网络，将切削治疗方案传输到激光平台进行后续治疗，可根据全</w:t>
      </w:r>
      <w:proofErr w:type="gramStart"/>
      <w:r w:rsidRPr="00122565">
        <w:rPr>
          <w:rFonts w:ascii="仿宋" w:eastAsia="仿宋" w:hAnsi="仿宋" w:hint="eastAsia"/>
          <w:sz w:val="24"/>
        </w:rPr>
        <w:t>眼数据</w:t>
      </w:r>
      <w:proofErr w:type="gramEnd"/>
      <w:r w:rsidRPr="00122565">
        <w:rPr>
          <w:rFonts w:ascii="仿宋" w:eastAsia="仿宋" w:hAnsi="仿宋" w:hint="eastAsia"/>
          <w:sz w:val="24"/>
        </w:rPr>
        <w:t>建模引导手术</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6、测量参数：</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 xml:space="preserve">6.1、角膜曲率测量范围：3～38mm或 9～99D；测量误差：不超过±0.2D；重复性：不超过±0.2D </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6.2、眼轴长度测量范围：14～40mm；不超过重复性：±100μm。</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6.3、屈光度测量范围：</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6.3.1、</w:t>
      </w:r>
      <w:proofErr w:type="gramStart"/>
      <w:r w:rsidRPr="00122565">
        <w:rPr>
          <w:rFonts w:ascii="仿宋" w:eastAsia="仿宋" w:hAnsi="仿宋" w:hint="eastAsia"/>
          <w:sz w:val="24"/>
        </w:rPr>
        <w:t>球镜度测量范围</w:t>
      </w:r>
      <w:proofErr w:type="gramEnd"/>
      <w:r w:rsidRPr="00122565">
        <w:rPr>
          <w:rFonts w:ascii="仿宋" w:eastAsia="仿宋" w:hAnsi="仿宋" w:hint="eastAsia"/>
          <w:sz w:val="24"/>
        </w:rPr>
        <w:t>： -11.0D～0.00D。</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6.3.2、</w:t>
      </w:r>
      <w:proofErr w:type="gramStart"/>
      <w:r w:rsidRPr="00122565">
        <w:rPr>
          <w:rFonts w:ascii="仿宋" w:eastAsia="仿宋" w:hAnsi="仿宋" w:hint="eastAsia"/>
          <w:sz w:val="24"/>
        </w:rPr>
        <w:t>柱镜度</w:t>
      </w:r>
      <w:proofErr w:type="gramEnd"/>
      <w:r w:rsidRPr="00122565">
        <w:rPr>
          <w:rFonts w:ascii="仿宋" w:eastAsia="仿宋" w:hAnsi="仿宋" w:hint="eastAsia"/>
          <w:sz w:val="24"/>
        </w:rPr>
        <w:t>测量范围： -4.50D～0.00D。</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lastRenderedPageBreak/>
        <w:t>6.4、散光轴位测量：0～180°；散光轴位测量重复性： ≤5°。</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 xml:space="preserve">6.5、影像捕捉器拍照速率：最大≥25 张（图像） /s </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7、最大工作距离：≥80mm。</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（二）、工作站：</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1、CPU：i5或以上性能。</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2、内存≥8G；硬盘≥256G。</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3、彩色液晶显示器≥28英寸。</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4、打印系统：黑白激光打印。</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5、配套图像采集、分析、测量软件。</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二、主要配置：</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1、眼科综合测量仪主机：1台。</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2、工作站：1套。</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3、电动升降桌：1张。</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4、头部固定架：1台。</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5、防尘罩：1个。</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6、校准用模拟眼：1个。</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7、操作手册：1本</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8、黑布：1张</w:t>
      </w:r>
    </w:p>
    <w:p w:rsidR="00B844E9" w:rsidRPr="00122565" w:rsidRDefault="00B844E9" w:rsidP="00B844E9">
      <w:pPr>
        <w:widowControl/>
        <w:spacing w:line="360" w:lineRule="auto"/>
        <w:ind w:firstLineChars="200" w:firstLine="480"/>
        <w:jc w:val="center"/>
        <w:rPr>
          <w:rFonts w:ascii="仿宋" w:eastAsia="仿宋" w:hAnsi="仿宋"/>
          <w:b/>
          <w:sz w:val="24"/>
        </w:rPr>
      </w:pPr>
      <w:r w:rsidRPr="00122565">
        <w:rPr>
          <w:rFonts w:ascii="仿宋" w:eastAsia="仿宋" w:hAnsi="仿宋"/>
          <w:sz w:val="24"/>
        </w:rPr>
        <w:br w:type="page"/>
      </w:r>
      <w:r w:rsidRPr="00122565">
        <w:rPr>
          <w:rFonts w:ascii="仿宋" w:eastAsia="仿宋" w:hAnsi="仿宋"/>
          <w:b/>
          <w:sz w:val="24"/>
        </w:rPr>
        <w:lastRenderedPageBreak/>
        <w:t>第</w:t>
      </w:r>
      <w:r w:rsidRPr="00122565">
        <w:rPr>
          <w:rFonts w:ascii="仿宋" w:eastAsia="仿宋" w:hAnsi="仿宋" w:hint="eastAsia"/>
          <w:b/>
          <w:sz w:val="24"/>
        </w:rPr>
        <w:t>1包品目1-2准分子激光角膜屈光治疗仪</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数量：1台，技术参数如下：</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一、技术参数：</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（一）、准分子激光主机：</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1、激光：</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1.1、激光类型：固体激光器。</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1.2、波长：193nm±2nm。</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1.3、激光腔：风冷。</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1.4、激光光路：真空密闭，无需专门层流手术室。</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1.5、内置氮气发生器</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▲1.6、发射频率：≥500Hz</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1.7、工作方式：</w:t>
      </w:r>
      <w:proofErr w:type="gramStart"/>
      <w:r w:rsidRPr="00122565">
        <w:rPr>
          <w:rFonts w:ascii="仿宋" w:eastAsia="仿宋" w:hAnsi="仿宋" w:cs="仿宋" w:hint="eastAsia"/>
          <w:sz w:val="24"/>
        </w:rPr>
        <w:t>高速飞点扫描</w:t>
      </w:r>
      <w:proofErr w:type="gramEnd"/>
      <w:r w:rsidRPr="00122565">
        <w:rPr>
          <w:rFonts w:ascii="仿宋" w:eastAsia="仿宋" w:hAnsi="仿宋" w:cs="仿宋" w:hint="eastAsia"/>
          <w:sz w:val="24"/>
        </w:rPr>
        <w:t>。</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1.8、脉冲宽度：≤12ns</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1.9、光束类型：高斯光束或高斯分布激光光斑</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▲1.10、光斑大小（FWMH）：≤0.68mm。</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1.11、光区范围：4.5～8.0mm，调节步长≤0.1mm。</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1.12、</w:t>
      </w:r>
      <w:proofErr w:type="gramStart"/>
      <w:r w:rsidRPr="00122565">
        <w:rPr>
          <w:rFonts w:ascii="仿宋" w:eastAsia="仿宋" w:hAnsi="仿宋" w:cs="仿宋" w:hint="eastAsia"/>
          <w:sz w:val="24"/>
        </w:rPr>
        <w:t>治疗面</w:t>
      </w:r>
      <w:proofErr w:type="gramEnd"/>
      <w:r w:rsidRPr="00122565">
        <w:rPr>
          <w:rFonts w:ascii="仿宋" w:eastAsia="仿宋" w:hAnsi="仿宋" w:cs="仿宋" w:hint="eastAsia"/>
          <w:sz w:val="24"/>
        </w:rPr>
        <w:t>输出能量密度：≥</w:t>
      </w:r>
      <w:r w:rsidRPr="00122565">
        <w:rPr>
          <w:rFonts w:ascii="仿宋" w:eastAsia="仿宋" w:hAnsi="仿宋" w:cs="仿宋"/>
          <w:sz w:val="24"/>
        </w:rPr>
        <w:t>18</w:t>
      </w:r>
      <w:r w:rsidRPr="00122565">
        <w:rPr>
          <w:rFonts w:ascii="仿宋" w:eastAsia="仿宋" w:hAnsi="仿宋" w:cs="仿宋" w:hint="eastAsia"/>
          <w:sz w:val="24"/>
        </w:rPr>
        <w:t>0mj/cm</w:t>
      </w:r>
      <w:r w:rsidRPr="00122565">
        <w:rPr>
          <w:rFonts w:ascii="宋体" w:hAnsi="宋体" w:cs="宋体" w:hint="eastAsia"/>
          <w:sz w:val="24"/>
        </w:rPr>
        <w:t>²</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1.13、具备智能检测能量校准装置，误差≤3%。</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1.14、能量控制方式：闭环反馈式。</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1.15、校准方式：PMMA测试，每日≤1次。</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2、治疗模式：</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▲2.1、模式：PTK、PRK、LASIK、LASEK等。</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2.2、个性化术式包括：</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2.2.1、Q</w:t>
      </w:r>
      <w:proofErr w:type="gramStart"/>
      <w:r w:rsidRPr="00122565">
        <w:rPr>
          <w:rFonts w:ascii="仿宋" w:eastAsia="仿宋" w:hAnsi="仿宋" w:cs="仿宋" w:hint="eastAsia"/>
          <w:sz w:val="24"/>
        </w:rPr>
        <w:t>值引导</w:t>
      </w:r>
      <w:proofErr w:type="gramEnd"/>
      <w:r w:rsidRPr="00122565">
        <w:rPr>
          <w:rFonts w:ascii="仿宋" w:eastAsia="仿宋" w:hAnsi="仿宋" w:cs="仿宋" w:hint="eastAsia"/>
          <w:sz w:val="24"/>
        </w:rPr>
        <w:t>屈光手术：用于调整角膜非球面性，Q值设置范围：0～-1（因子）</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2.2.2、Q</w:t>
      </w:r>
      <w:proofErr w:type="gramStart"/>
      <w:r w:rsidRPr="00122565">
        <w:rPr>
          <w:rFonts w:ascii="仿宋" w:eastAsia="仿宋" w:hAnsi="仿宋" w:cs="仿宋" w:hint="eastAsia"/>
          <w:sz w:val="24"/>
        </w:rPr>
        <w:t>值治疗</w:t>
      </w:r>
      <w:proofErr w:type="gramEnd"/>
      <w:r w:rsidRPr="00122565">
        <w:rPr>
          <w:rFonts w:ascii="仿宋" w:eastAsia="仿宋" w:hAnsi="仿宋" w:cs="仿宋" w:hint="eastAsia"/>
          <w:sz w:val="24"/>
        </w:rPr>
        <w:t>老视手术。</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2.2.3、单独</w:t>
      </w:r>
      <w:proofErr w:type="gramStart"/>
      <w:r w:rsidRPr="00122565">
        <w:rPr>
          <w:rFonts w:ascii="仿宋" w:eastAsia="仿宋" w:hAnsi="仿宋" w:cs="仿宋" w:hint="eastAsia"/>
          <w:sz w:val="24"/>
        </w:rPr>
        <w:t>眼前节分析</w:t>
      </w:r>
      <w:proofErr w:type="gramEnd"/>
      <w:r w:rsidRPr="00122565">
        <w:rPr>
          <w:rFonts w:ascii="仿宋" w:eastAsia="仿宋" w:hAnsi="仿宋" w:cs="仿宋" w:hint="eastAsia"/>
          <w:sz w:val="24"/>
        </w:rPr>
        <w:t>系统联机引导个性化切削</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2.2.4、治疗6D以内混合性散光。</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2.2.5、根据全</w:t>
      </w:r>
      <w:proofErr w:type="gramStart"/>
      <w:r w:rsidRPr="00122565">
        <w:rPr>
          <w:rFonts w:ascii="仿宋" w:eastAsia="仿宋" w:hAnsi="仿宋" w:cs="仿宋" w:hint="eastAsia"/>
          <w:sz w:val="24"/>
        </w:rPr>
        <w:t>眼数据</w:t>
      </w:r>
      <w:proofErr w:type="gramEnd"/>
      <w:r w:rsidRPr="00122565">
        <w:rPr>
          <w:rFonts w:ascii="仿宋" w:eastAsia="仿宋" w:hAnsi="仿宋" w:cs="仿宋" w:hint="eastAsia"/>
          <w:sz w:val="24"/>
        </w:rPr>
        <w:t>建模引导手术。</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lastRenderedPageBreak/>
        <w:t>2.2.6、能够进行二次手术。</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3、治疗范围：</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3.1、近视：-0.25D～-12D；远视：+0.25D～+6D；散光：-6D～+6D。</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3.2、屈光最小调节步长：≤0.01D。</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3.3、切削过渡区调节范围：1～3mm；调节步长≤0.1mm</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3.4、标准模式切削深度（6mm光区）：-3D，≤4</w:t>
      </w:r>
      <w:r w:rsidRPr="00122565">
        <w:rPr>
          <w:rFonts w:ascii="仿宋" w:eastAsia="仿宋" w:hAnsi="仿宋" w:cs="仿宋"/>
          <w:sz w:val="24"/>
        </w:rPr>
        <w:t>5</w:t>
      </w:r>
      <w:r w:rsidRPr="00122565">
        <w:rPr>
          <w:rFonts w:ascii="仿宋" w:eastAsia="仿宋" w:hAnsi="仿宋" w:cs="仿宋" w:hint="eastAsia"/>
          <w:sz w:val="24"/>
        </w:rPr>
        <w:t>μm；-6D，≤</w:t>
      </w:r>
      <w:r w:rsidRPr="00122565">
        <w:rPr>
          <w:rFonts w:ascii="仿宋" w:eastAsia="仿宋" w:hAnsi="仿宋" w:cs="仿宋"/>
          <w:sz w:val="24"/>
        </w:rPr>
        <w:t>80</w:t>
      </w:r>
      <w:r w:rsidRPr="00122565">
        <w:rPr>
          <w:rFonts w:ascii="仿宋" w:eastAsia="仿宋" w:hAnsi="仿宋" w:cs="仿宋" w:hint="eastAsia"/>
          <w:sz w:val="24"/>
        </w:rPr>
        <w:t>μm；-11D，≤13</w:t>
      </w:r>
      <w:r w:rsidRPr="00122565">
        <w:rPr>
          <w:rFonts w:ascii="仿宋" w:eastAsia="仿宋" w:hAnsi="仿宋" w:cs="仿宋"/>
          <w:sz w:val="24"/>
        </w:rPr>
        <w:t>5</w:t>
      </w:r>
      <w:r w:rsidRPr="00122565">
        <w:rPr>
          <w:rFonts w:ascii="仿宋" w:eastAsia="仿宋" w:hAnsi="仿宋" w:cs="仿宋" w:hint="eastAsia"/>
          <w:sz w:val="24"/>
        </w:rPr>
        <w:t>μm.</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3.5、标准模式切削时间（6mm光区）：≤1.</w:t>
      </w:r>
      <w:r w:rsidRPr="00122565">
        <w:rPr>
          <w:rFonts w:ascii="仿宋" w:eastAsia="仿宋" w:hAnsi="仿宋" w:cs="仿宋"/>
          <w:sz w:val="24"/>
        </w:rPr>
        <w:t>7</w:t>
      </w:r>
      <w:r w:rsidRPr="00122565">
        <w:rPr>
          <w:rFonts w:ascii="仿宋" w:eastAsia="仿宋" w:hAnsi="仿宋" w:cs="仿宋" w:hint="eastAsia"/>
          <w:sz w:val="24"/>
        </w:rPr>
        <w:t xml:space="preserve">s/D </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4、安全系统</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4.1、眼球跟踪系统：（72）</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4.1.1、6D眼球跟踪系统，跟踪频率≥1000HZ.</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4.1.2、跟踪模式：主动+被动模式。</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4.2、具备目标对准系统及瞳孔中心位移自动补偿功能。</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4.3、配置角膜碎屑吸引清除系统。</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4.4、</w:t>
      </w:r>
      <w:proofErr w:type="gramStart"/>
      <w:r w:rsidRPr="00122565">
        <w:rPr>
          <w:rFonts w:ascii="仿宋" w:eastAsia="仿宋" w:hAnsi="仿宋" w:cs="仿宋" w:hint="eastAsia"/>
          <w:sz w:val="24"/>
        </w:rPr>
        <w:t>内置非</w:t>
      </w:r>
      <w:proofErr w:type="gramEnd"/>
      <w:r w:rsidRPr="00122565">
        <w:rPr>
          <w:rFonts w:ascii="仿宋" w:eastAsia="仿宋" w:hAnsi="仿宋" w:cs="仿宋" w:hint="eastAsia"/>
          <w:sz w:val="24"/>
        </w:rPr>
        <w:t>接触性角膜测厚仪实现治疗过程动态切削深度测量并具备超范围自动停机保护功能。</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5、手术显微镜：</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5.1、内置手术显微镜，无级变速或≥5档变倍。</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5.2、术中手术数据目镜可实时显示。</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5.3、最大工作距离：≥</w:t>
      </w:r>
      <w:r w:rsidRPr="00122565">
        <w:rPr>
          <w:rFonts w:ascii="仿宋" w:eastAsia="仿宋" w:hAnsi="仿宋" w:cs="仿宋"/>
          <w:sz w:val="24"/>
        </w:rPr>
        <w:t>19</w:t>
      </w:r>
      <w:r w:rsidRPr="00122565">
        <w:rPr>
          <w:rFonts w:ascii="仿宋" w:eastAsia="仿宋" w:hAnsi="仿宋" w:cs="仿宋" w:hint="eastAsia"/>
          <w:sz w:val="24"/>
        </w:rPr>
        <w:t>cm。</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6、裂隙灯：内置LED裂隙灯。</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7、内置摄录像系统</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（二）、手术床：</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1、配备可旋转手术床，电动或操作手柄转向，可实现X-Y-Z轴移动。</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2、可与飞</w:t>
      </w:r>
      <w:proofErr w:type="gramStart"/>
      <w:r w:rsidRPr="00122565">
        <w:rPr>
          <w:rFonts w:ascii="仿宋" w:eastAsia="仿宋" w:hAnsi="仿宋" w:cs="仿宋" w:hint="eastAsia"/>
          <w:sz w:val="24"/>
        </w:rPr>
        <w:t>秒设备</w:t>
      </w:r>
      <w:proofErr w:type="gramEnd"/>
      <w:r w:rsidRPr="00122565">
        <w:rPr>
          <w:rFonts w:ascii="仿宋" w:eastAsia="仿宋" w:hAnsi="仿宋" w:cs="仿宋" w:hint="eastAsia"/>
          <w:sz w:val="24"/>
        </w:rPr>
        <w:t>共用手术床。</w:t>
      </w:r>
    </w:p>
    <w:p w:rsidR="00B844E9" w:rsidRPr="00122565" w:rsidRDefault="00B844E9" w:rsidP="00B844E9">
      <w:pPr>
        <w:pStyle w:val="a6"/>
        <w:spacing w:line="360" w:lineRule="auto"/>
        <w:ind w:firstLineChars="0" w:firstLine="0"/>
        <w:contextualSpacing/>
        <w:jc w:val="left"/>
        <w:rPr>
          <w:rFonts w:ascii="仿宋" w:eastAsia="仿宋" w:hAnsi="仿宋" w:cs="仿宋"/>
          <w:sz w:val="24"/>
          <w:szCs w:val="24"/>
        </w:rPr>
      </w:pPr>
      <w:r w:rsidRPr="00122565">
        <w:rPr>
          <w:rFonts w:ascii="仿宋" w:eastAsia="仿宋" w:hAnsi="仿宋" w:cs="仿宋" w:hint="eastAsia"/>
          <w:sz w:val="24"/>
          <w:szCs w:val="24"/>
        </w:rPr>
        <w:t>（三）</w:t>
      </w:r>
      <w:r w:rsidRPr="00122565">
        <w:rPr>
          <w:rFonts w:ascii="仿宋" w:eastAsia="仿宋" w:hAnsi="仿宋" w:hint="eastAsia"/>
          <w:sz w:val="24"/>
          <w:szCs w:val="24"/>
        </w:rPr>
        <w:t>、</w:t>
      </w:r>
      <w:r w:rsidRPr="00122565">
        <w:rPr>
          <w:rFonts w:ascii="仿宋" w:eastAsia="仿宋" w:hAnsi="仿宋" w:cs="仿宋" w:hint="eastAsia"/>
          <w:sz w:val="24"/>
          <w:szCs w:val="24"/>
        </w:rPr>
        <w:t>配备独立</w:t>
      </w:r>
      <w:proofErr w:type="gramStart"/>
      <w:r w:rsidRPr="00122565">
        <w:rPr>
          <w:rFonts w:ascii="仿宋" w:eastAsia="仿宋" w:hAnsi="仿宋" w:cs="仿宋" w:hint="eastAsia"/>
          <w:sz w:val="24"/>
          <w:szCs w:val="24"/>
        </w:rPr>
        <w:t>网络司服器</w:t>
      </w:r>
      <w:proofErr w:type="gramEnd"/>
      <w:r w:rsidRPr="00122565">
        <w:rPr>
          <w:rFonts w:ascii="仿宋" w:eastAsia="仿宋" w:hAnsi="仿宋" w:cs="仿宋" w:hint="eastAsia"/>
          <w:sz w:val="24"/>
          <w:szCs w:val="24"/>
        </w:rPr>
        <w:t>，可与原厂检查设备及飞秒激光联接。</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（四）、UPS：功率≥2.7kW；续航时间≥30min。</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（五）、手术椅：升降范围：465～665mm；座椅直径≥390mm；靠背宽260≥mm；</w:t>
      </w:r>
      <w:r w:rsidRPr="00122565" w:rsidDel="007D39E8">
        <w:rPr>
          <w:rFonts w:ascii="仿宋" w:eastAsia="仿宋" w:hAnsi="仿宋" w:cs="仿宋" w:hint="eastAsia"/>
          <w:sz w:val="24"/>
        </w:rPr>
        <w:t xml:space="preserve"> </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二、主要配置：</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lastRenderedPageBreak/>
        <w:t>1、准分子激光主机：1台。</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2、U</w:t>
      </w:r>
      <w:r w:rsidRPr="00122565">
        <w:rPr>
          <w:rFonts w:ascii="仿宋" w:eastAsia="仿宋" w:hAnsi="仿宋" w:cs="仿宋"/>
          <w:sz w:val="24"/>
        </w:rPr>
        <w:t>PS</w:t>
      </w:r>
      <w:r w:rsidRPr="00122565">
        <w:rPr>
          <w:rFonts w:ascii="仿宋" w:eastAsia="仿宋" w:hAnsi="仿宋" w:cs="仿宋" w:hint="eastAsia"/>
          <w:sz w:val="24"/>
        </w:rPr>
        <w:t>：1台</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3、诊疗设备电动升降桌：1张。</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4、手术床：1张。</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5、手术椅：1把。</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6、氟化</w:t>
      </w:r>
      <w:proofErr w:type="gramStart"/>
      <w:r w:rsidRPr="00122565">
        <w:rPr>
          <w:rFonts w:ascii="仿宋" w:eastAsia="仿宋" w:hAnsi="仿宋" w:cs="仿宋" w:hint="eastAsia"/>
          <w:sz w:val="24"/>
        </w:rPr>
        <w:t>氩</w:t>
      </w:r>
      <w:proofErr w:type="gramEnd"/>
      <w:r w:rsidRPr="00122565">
        <w:rPr>
          <w:rFonts w:ascii="仿宋" w:eastAsia="仿宋" w:hAnsi="仿宋" w:cs="仿宋" w:hint="eastAsia"/>
          <w:sz w:val="24"/>
        </w:rPr>
        <w:t>混合气（≥20L）：1瓶。</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7、准分子激光铜卡：1张。</w:t>
      </w:r>
    </w:p>
    <w:p w:rsidR="00B844E9" w:rsidRPr="00122565" w:rsidRDefault="00B844E9" w:rsidP="00B844E9">
      <w:pPr>
        <w:spacing w:line="360" w:lineRule="auto"/>
        <w:jc w:val="left"/>
        <w:rPr>
          <w:rFonts w:ascii="仿宋" w:eastAsia="仿宋" w:hAnsi="仿宋" w:cs="仿宋"/>
          <w:sz w:val="24"/>
        </w:rPr>
      </w:pPr>
      <w:r w:rsidRPr="00122565">
        <w:rPr>
          <w:rFonts w:ascii="仿宋" w:eastAsia="仿宋" w:hAnsi="仿宋" w:cs="仿宋" w:hint="eastAsia"/>
          <w:sz w:val="24"/>
        </w:rPr>
        <w:t>8、角膜地形图仪：1台。</w:t>
      </w:r>
    </w:p>
    <w:p w:rsidR="00B844E9" w:rsidRPr="00122565" w:rsidRDefault="00B844E9" w:rsidP="00B844E9">
      <w:pPr>
        <w:widowControl/>
        <w:spacing w:line="360" w:lineRule="auto"/>
        <w:ind w:firstLineChars="200" w:firstLine="480"/>
        <w:jc w:val="center"/>
        <w:rPr>
          <w:rFonts w:ascii="仿宋" w:eastAsia="仿宋" w:hAnsi="仿宋"/>
          <w:b/>
          <w:sz w:val="24"/>
        </w:rPr>
      </w:pPr>
      <w:r w:rsidRPr="00122565">
        <w:rPr>
          <w:rFonts w:ascii="仿宋" w:eastAsia="仿宋" w:hAnsi="仿宋"/>
          <w:sz w:val="24"/>
        </w:rPr>
        <w:br w:type="page"/>
      </w:r>
      <w:r w:rsidRPr="00122565">
        <w:rPr>
          <w:rFonts w:ascii="仿宋" w:eastAsia="仿宋" w:hAnsi="仿宋"/>
          <w:b/>
          <w:sz w:val="24"/>
        </w:rPr>
        <w:lastRenderedPageBreak/>
        <w:t>第</w:t>
      </w:r>
      <w:r w:rsidRPr="00122565">
        <w:rPr>
          <w:rFonts w:ascii="仿宋" w:eastAsia="仿宋" w:hAnsi="仿宋" w:hint="eastAsia"/>
          <w:b/>
          <w:sz w:val="24"/>
        </w:rPr>
        <w:t>1包品目1-3飞秒激光治疗系统</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数量：1台，技术参数如下：</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一、技术参数：</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（一）、飞秒激光主机</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1、激光</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1.1、激光类型：固体激光。</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1.2、激光波长：1035nm±10nm。</w:t>
      </w:r>
    </w:p>
    <w:p w:rsidR="00B844E9" w:rsidRPr="00122565" w:rsidRDefault="00B844E9" w:rsidP="00B844E9">
      <w:pPr>
        <w:spacing w:line="360" w:lineRule="auto"/>
        <w:rPr>
          <w:rFonts w:ascii="仿宋" w:eastAsia="仿宋" w:hAnsi="仿宋"/>
          <w:sz w:val="24"/>
        </w:rPr>
      </w:pPr>
      <w:r w:rsidRPr="00122565">
        <w:rPr>
          <w:rFonts w:ascii="仿宋" w:eastAsia="仿宋" w:hAnsi="仿宋" w:cs="仿宋" w:hint="eastAsia"/>
          <w:sz w:val="24"/>
        </w:rPr>
        <w:t>1.3、脉冲宽度调节范围：</w:t>
      </w:r>
      <w:r w:rsidRPr="00122565">
        <w:rPr>
          <w:rFonts w:ascii="仿宋" w:eastAsia="仿宋" w:hAnsi="仿宋" w:hint="eastAsia"/>
          <w:sz w:val="24"/>
        </w:rPr>
        <w:t>200fs～</w:t>
      </w:r>
      <w:r w:rsidRPr="00122565">
        <w:rPr>
          <w:rFonts w:ascii="仿宋" w:eastAsia="仿宋" w:hAnsi="仿宋"/>
          <w:sz w:val="24"/>
        </w:rPr>
        <w:t>6</w:t>
      </w:r>
      <w:r w:rsidRPr="00122565">
        <w:rPr>
          <w:rFonts w:ascii="仿宋" w:eastAsia="仿宋" w:hAnsi="仿宋" w:hint="eastAsia"/>
          <w:sz w:val="24"/>
        </w:rPr>
        <w:t>00fs。</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1.4、脉冲重复频率误差：≤3%。</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▲1.5、最小激光脉冲能量：≤2.5</w:t>
      </w:r>
      <w:r w:rsidRPr="00122565">
        <w:rPr>
          <w:rFonts w:ascii="宋体" w:hAnsi="宋体" w:cs="宋体" w:hint="eastAsia"/>
          <w:sz w:val="24"/>
        </w:rPr>
        <w:t>µ</w:t>
      </w:r>
      <w:r w:rsidRPr="00122565">
        <w:rPr>
          <w:rFonts w:ascii="仿宋" w:eastAsia="仿宋" w:hAnsi="仿宋" w:cs="仿宋" w:hint="eastAsia"/>
          <w:sz w:val="24"/>
        </w:rPr>
        <w:t>j； 脉冲能量误差≤10%。</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1.6、扫描方式：线性三维扫描。</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1.7、光束类型：高斯光束。</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1.8、光斑直径：≤5</w:t>
      </w:r>
      <w:r w:rsidRPr="00122565">
        <w:rPr>
          <w:rFonts w:ascii="宋体" w:hAnsi="宋体" w:cs="宋体" w:hint="eastAsia"/>
          <w:sz w:val="24"/>
        </w:rPr>
        <w:t>µ</w:t>
      </w:r>
      <w:r w:rsidRPr="00122565">
        <w:rPr>
          <w:rFonts w:ascii="仿宋" w:eastAsia="仿宋" w:hAnsi="仿宋" w:cs="仿宋" w:hint="eastAsia"/>
          <w:sz w:val="24"/>
        </w:rPr>
        <w:t>m；误差：≤10%。</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2、负压装置：</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2.1、IOP：≤100mHg。</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2.2、制</w:t>
      </w:r>
      <w:proofErr w:type="gramStart"/>
      <w:r w:rsidRPr="00122565">
        <w:rPr>
          <w:rFonts w:ascii="仿宋" w:eastAsia="仿宋" w:hAnsi="仿宋" w:cs="仿宋" w:hint="eastAsia"/>
          <w:sz w:val="24"/>
        </w:rPr>
        <w:t>瓣吸引</w:t>
      </w:r>
      <w:proofErr w:type="gramEnd"/>
      <w:r w:rsidRPr="00122565">
        <w:rPr>
          <w:rFonts w:ascii="仿宋" w:eastAsia="仿宋" w:hAnsi="仿宋" w:cs="仿宋" w:hint="eastAsia"/>
          <w:sz w:val="24"/>
        </w:rPr>
        <w:t>时间（开始/结束）≤30s。</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3、治疗参数</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▲3.1、最小角膜</w:t>
      </w:r>
      <w:proofErr w:type="gramStart"/>
      <w:r w:rsidRPr="00122565">
        <w:rPr>
          <w:rFonts w:ascii="仿宋" w:eastAsia="仿宋" w:hAnsi="仿宋" w:cs="仿宋" w:hint="eastAsia"/>
          <w:sz w:val="24"/>
        </w:rPr>
        <w:t>瓣</w:t>
      </w:r>
      <w:proofErr w:type="gramEnd"/>
      <w:r w:rsidRPr="00122565">
        <w:rPr>
          <w:rFonts w:ascii="仿宋" w:eastAsia="仿宋" w:hAnsi="仿宋" w:cs="仿宋" w:hint="eastAsia"/>
          <w:sz w:val="24"/>
        </w:rPr>
        <w:t>尺寸：≤10mm。</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▲3.2、角膜</w:t>
      </w:r>
      <w:proofErr w:type="gramStart"/>
      <w:r w:rsidRPr="00122565">
        <w:rPr>
          <w:rFonts w:ascii="仿宋" w:eastAsia="仿宋" w:hAnsi="仿宋" w:cs="仿宋" w:hint="eastAsia"/>
          <w:sz w:val="24"/>
        </w:rPr>
        <w:t>瓣</w:t>
      </w:r>
      <w:proofErr w:type="gramEnd"/>
      <w:r w:rsidRPr="00122565">
        <w:rPr>
          <w:rFonts w:ascii="仿宋" w:eastAsia="仿宋" w:hAnsi="仿宋" w:cs="仿宋" w:hint="eastAsia"/>
          <w:sz w:val="24"/>
        </w:rPr>
        <w:t>切削厚度调节范围：90</w:t>
      </w:r>
      <w:r w:rsidRPr="00122565">
        <w:rPr>
          <w:rFonts w:ascii="宋体" w:hAnsi="宋体" w:cs="宋体" w:hint="eastAsia"/>
          <w:sz w:val="24"/>
        </w:rPr>
        <w:t>µ</w:t>
      </w:r>
      <w:r w:rsidRPr="00122565">
        <w:rPr>
          <w:rFonts w:ascii="仿宋" w:eastAsia="仿宋" w:hAnsi="仿宋" w:cs="仿宋" w:hint="eastAsia"/>
          <w:sz w:val="24"/>
        </w:rPr>
        <w:t>m～500</w:t>
      </w:r>
      <w:r w:rsidRPr="00122565">
        <w:rPr>
          <w:rFonts w:ascii="宋体" w:hAnsi="宋体" w:cs="宋体" w:hint="eastAsia"/>
          <w:sz w:val="24"/>
        </w:rPr>
        <w:t>µ</w:t>
      </w:r>
      <w:r w:rsidRPr="00122565">
        <w:rPr>
          <w:rFonts w:ascii="仿宋" w:eastAsia="仿宋" w:hAnsi="仿宋" w:cs="仿宋" w:hint="eastAsia"/>
          <w:sz w:val="24"/>
        </w:rPr>
        <w:t>m。</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3.3、压平大小：≤13mm。</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3.4、角膜移植最大切削深度：≥</w:t>
      </w:r>
      <w:r w:rsidRPr="00122565">
        <w:rPr>
          <w:rFonts w:ascii="仿宋" w:eastAsia="仿宋" w:hAnsi="仿宋" w:cs="仿宋"/>
          <w:sz w:val="24"/>
        </w:rPr>
        <w:t>55</w:t>
      </w:r>
      <w:r w:rsidRPr="00122565">
        <w:rPr>
          <w:rFonts w:ascii="仿宋" w:eastAsia="仿宋" w:hAnsi="仿宋" w:cs="仿宋" w:hint="eastAsia"/>
          <w:sz w:val="24"/>
        </w:rPr>
        <w:t>0</w:t>
      </w:r>
      <w:r w:rsidRPr="00122565">
        <w:rPr>
          <w:rFonts w:ascii="宋体" w:hAnsi="宋体" w:cs="宋体" w:hint="eastAsia"/>
          <w:sz w:val="24"/>
        </w:rPr>
        <w:t>µ</w:t>
      </w:r>
      <w:r w:rsidRPr="00122565">
        <w:rPr>
          <w:rFonts w:ascii="仿宋" w:eastAsia="仿宋" w:hAnsi="仿宋" w:cs="仿宋" w:hint="eastAsia"/>
          <w:sz w:val="24"/>
        </w:rPr>
        <w:t>m。</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3.5、角膜</w:t>
      </w:r>
      <w:proofErr w:type="gramStart"/>
      <w:r w:rsidRPr="00122565">
        <w:rPr>
          <w:rFonts w:ascii="仿宋" w:eastAsia="仿宋" w:hAnsi="仿宋" w:cs="仿宋" w:hint="eastAsia"/>
          <w:sz w:val="24"/>
        </w:rPr>
        <w:t>瓣</w:t>
      </w:r>
      <w:proofErr w:type="gramEnd"/>
      <w:r w:rsidRPr="00122565">
        <w:rPr>
          <w:rFonts w:ascii="仿宋" w:eastAsia="仿宋" w:hAnsi="仿宋" w:cs="仿宋" w:hint="eastAsia"/>
          <w:sz w:val="24"/>
        </w:rPr>
        <w:t>形状：圆和椭圆，可做个性化瓣和基质环。</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3.6、角膜</w:t>
      </w:r>
      <w:proofErr w:type="gramStart"/>
      <w:r w:rsidRPr="00122565">
        <w:rPr>
          <w:rFonts w:ascii="仿宋" w:eastAsia="仿宋" w:hAnsi="仿宋" w:cs="仿宋" w:hint="eastAsia"/>
          <w:sz w:val="24"/>
        </w:rPr>
        <w:t>蒂</w:t>
      </w:r>
      <w:proofErr w:type="gramEnd"/>
      <w:r w:rsidRPr="00122565">
        <w:rPr>
          <w:rFonts w:ascii="仿宋" w:eastAsia="仿宋" w:hAnsi="仿宋" w:cs="仿宋" w:hint="eastAsia"/>
          <w:sz w:val="24"/>
        </w:rPr>
        <w:t>位置调节范围：</w:t>
      </w:r>
      <w:r w:rsidRPr="00122565" w:rsidDel="006D53B1">
        <w:rPr>
          <w:rFonts w:ascii="仿宋" w:eastAsia="仿宋" w:hAnsi="仿宋" w:cs="仿宋" w:hint="eastAsia"/>
          <w:sz w:val="24"/>
        </w:rPr>
        <w:t xml:space="preserve"> </w:t>
      </w:r>
      <w:r w:rsidRPr="00122565">
        <w:rPr>
          <w:rFonts w:ascii="仿宋" w:eastAsia="仿宋" w:hAnsi="仿宋" w:cs="仿宋" w:hint="eastAsia"/>
          <w:sz w:val="24"/>
        </w:rPr>
        <w:t>45°～90°。</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3.7、边切角度调节范围：30°～150°可调。</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3.8、角膜</w:t>
      </w:r>
      <w:proofErr w:type="gramStart"/>
      <w:r w:rsidRPr="00122565">
        <w:rPr>
          <w:rFonts w:ascii="仿宋" w:eastAsia="仿宋" w:hAnsi="仿宋" w:cs="仿宋" w:hint="eastAsia"/>
          <w:sz w:val="24"/>
        </w:rPr>
        <w:t>瓣</w:t>
      </w:r>
      <w:proofErr w:type="gramEnd"/>
      <w:r w:rsidRPr="00122565">
        <w:rPr>
          <w:rFonts w:ascii="仿宋" w:eastAsia="仿宋" w:hAnsi="仿宋" w:cs="仿宋" w:hint="eastAsia"/>
          <w:sz w:val="24"/>
        </w:rPr>
        <w:t>位置控制：重新吸引定位后</w:t>
      </w:r>
      <w:proofErr w:type="gramStart"/>
      <w:r w:rsidRPr="00122565">
        <w:rPr>
          <w:rFonts w:ascii="仿宋" w:eastAsia="仿宋" w:hAnsi="仿宋" w:cs="仿宋" w:hint="eastAsia"/>
          <w:sz w:val="24"/>
        </w:rPr>
        <w:t>瓣大小</w:t>
      </w:r>
      <w:proofErr w:type="gramEnd"/>
      <w:r w:rsidRPr="00122565">
        <w:rPr>
          <w:rFonts w:ascii="仿宋" w:eastAsia="仿宋" w:hAnsi="仿宋" w:cs="仿宋" w:hint="eastAsia"/>
          <w:sz w:val="24"/>
        </w:rPr>
        <w:t>不变。</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3.9、制瓣速度（9mm瓣）：≤6s。</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4、安全系统</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4.1、具备激光</w:t>
      </w:r>
      <w:proofErr w:type="gramStart"/>
      <w:r w:rsidRPr="00122565">
        <w:rPr>
          <w:rFonts w:ascii="仿宋" w:eastAsia="仿宋" w:hAnsi="仿宋" w:cs="仿宋" w:hint="eastAsia"/>
          <w:sz w:val="24"/>
        </w:rPr>
        <w:t>藕合件自动</w:t>
      </w:r>
      <w:proofErr w:type="gramEnd"/>
      <w:r w:rsidRPr="00122565">
        <w:rPr>
          <w:rFonts w:ascii="仿宋" w:eastAsia="仿宋" w:hAnsi="仿宋" w:cs="仿宋" w:hint="eastAsia"/>
          <w:sz w:val="24"/>
        </w:rPr>
        <w:t>校准</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4.2、具备自动</w:t>
      </w:r>
      <w:proofErr w:type="gramStart"/>
      <w:r w:rsidRPr="00122565">
        <w:rPr>
          <w:rFonts w:ascii="仿宋" w:eastAsia="仿宋" w:hAnsi="仿宋" w:cs="仿宋" w:hint="eastAsia"/>
          <w:sz w:val="24"/>
        </w:rPr>
        <w:t>双吸引</w:t>
      </w:r>
      <w:proofErr w:type="gramEnd"/>
      <w:r w:rsidRPr="00122565">
        <w:rPr>
          <w:rFonts w:ascii="仿宋" w:eastAsia="仿宋" w:hAnsi="仿宋" w:cs="仿宋" w:hint="eastAsia"/>
          <w:sz w:val="24"/>
        </w:rPr>
        <w:t>眼球固定功能。</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lastRenderedPageBreak/>
        <w:t>4.3、外溢气泡控制，术中无气泡存留。</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5．手术显微镜</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5.1、内置，≥5挡变倍</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5.2、手术过程显微镜和显示屏可见</w:t>
      </w:r>
    </w:p>
    <w:p w:rsidR="00B844E9" w:rsidRPr="00122565" w:rsidRDefault="00B844E9" w:rsidP="00B844E9">
      <w:pPr>
        <w:spacing w:line="360" w:lineRule="auto"/>
        <w:jc w:val="left"/>
        <w:rPr>
          <w:rFonts w:ascii="仿宋" w:eastAsia="仿宋" w:hAnsi="仿宋" w:cs="仿宋_GB2312"/>
          <w:sz w:val="24"/>
        </w:rPr>
      </w:pPr>
      <w:r w:rsidRPr="00122565">
        <w:rPr>
          <w:rFonts w:ascii="仿宋" w:eastAsia="仿宋" w:hAnsi="仿宋" w:cs="仿宋" w:hint="eastAsia"/>
          <w:sz w:val="24"/>
        </w:rPr>
        <w:t>（二）、手术床：配备可旋转手术床，</w:t>
      </w:r>
      <w:proofErr w:type="gramStart"/>
      <w:r w:rsidRPr="00122565">
        <w:rPr>
          <w:rFonts w:ascii="仿宋" w:eastAsia="仿宋" w:hAnsi="仿宋" w:cs="仿宋" w:hint="eastAsia"/>
          <w:sz w:val="24"/>
        </w:rPr>
        <w:t>控制杆可实现</w:t>
      </w:r>
      <w:proofErr w:type="gramEnd"/>
      <w:r w:rsidRPr="00122565">
        <w:rPr>
          <w:rFonts w:ascii="仿宋" w:eastAsia="仿宋" w:hAnsi="仿宋" w:cs="仿宋" w:hint="eastAsia"/>
          <w:sz w:val="24"/>
        </w:rPr>
        <w:t>X-Y-Z轴移动</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（三）、UPS：功率≥2.7kW；续航时间≥30min。</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二、主要配置：</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1、飞秒激光主机：1台。</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2、UPS：1台。</w:t>
      </w:r>
    </w:p>
    <w:p w:rsidR="00B844E9" w:rsidRPr="00122565" w:rsidRDefault="00B844E9" w:rsidP="00B844E9">
      <w:pPr>
        <w:spacing w:line="360" w:lineRule="auto"/>
        <w:rPr>
          <w:rFonts w:ascii="仿宋" w:eastAsia="仿宋" w:hAnsi="仿宋" w:cs="仿宋"/>
          <w:sz w:val="24"/>
        </w:rPr>
      </w:pPr>
      <w:r w:rsidRPr="00122565">
        <w:rPr>
          <w:rFonts w:ascii="仿宋" w:eastAsia="仿宋" w:hAnsi="仿宋" w:cs="仿宋" w:hint="eastAsia"/>
          <w:sz w:val="24"/>
        </w:rPr>
        <w:t>3、手术床：1张。</w:t>
      </w:r>
    </w:p>
    <w:p w:rsidR="00B844E9" w:rsidRPr="00122565" w:rsidRDefault="00B844E9" w:rsidP="00B844E9">
      <w:pPr>
        <w:widowControl/>
        <w:spacing w:line="360" w:lineRule="auto"/>
        <w:ind w:firstLineChars="200" w:firstLine="480"/>
        <w:jc w:val="center"/>
        <w:rPr>
          <w:rFonts w:ascii="仿宋" w:eastAsia="仿宋" w:hAnsi="仿宋"/>
          <w:b/>
          <w:sz w:val="24"/>
        </w:rPr>
      </w:pPr>
      <w:r w:rsidRPr="00122565">
        <w:rPr>
          <w:rFonts w:ascii="仿宋" w:eastAsia="仿宋" w:hAnsi="仿宋"/>
          <w:sz w:val="24"/>
        </w:rPr>
        <w:br w:type="page"/>
      </w:r>
      <w:r w:rsidRPr="00122565">
        <w:rPr>
          <w:rFonts w:ascii="仿宋" w:eastAsia="仿宋" w:hAnsi="仿宋"/>
          <w:b/>
          <w:sz w:val="24"/>
        </w:rPr>
        <w:lastRenderedPageBreak/>
        <w:t>第</w:t>
      </w:r>
      <w:r w:rsidRPr="00122565">
        <w:rPr>
          <w:rFonts w:ascii="仿宋" w:eastAsia="仿宋" w:hAnsi="仿宋" w:hint="eastAsia"/>
          <w:b/>
          <w:sz w:val="24"/>
        </w:rPr>
        <w:t>1包品目1-4超声乳化治疗仪</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数量：1台，技术参数如下：</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一、技术参数：</w:t>
      </w:r>
    </w:p>
    <w:p w:rsidR="00B844E9" w:rsidRPr="00122565" w:rsidRDefault="00B844E9" w:rsidP="00B844E9">
      <w:pPr>
        <w:spacing w:line="360" w:lineRule="auto"/>
        <w:rPr>
          <w:rFonts w:ascii="仿宋" w:eastAsia="仿宋" w:hAnsi="仿宋"/>
          <w:bCs/>
          <w:sz w:val="24"/>
        </w:rPr>
      </w:pPr>
      <w:r w:rsidRPr="00122565">
        <w:rPr>
          <w:rFonts w:ascii="仿宋" w:eastAsia="仿宋" w:hAnsi="仿宋" w:hint="eastAsia"/>
          <w:bCs/>
          <w:sz w:val="24"/>
        </w:rPr>
        <w:t>（一）、主机</w:t>
      </w:r>
    </w:p>
    <w:p w:rsidR="00B844E9" w:rsidRPr="00122565" w:rsidRDefault="00B844E9" w:rsidP="00B844E9">
      <w:pPr>
        <w:spacing w:line="360" w:lineRule="auto"/>
        <w:rPr>
          <w:rFonts w:ascii="仿宋" w:eastAsia="仿宋" w:hAnsi="仿宋"/>
          <w:bCs/>
          <w:sz w:val="24"/>
        </w:rPr>
      </w:pPr>
      <w:r w:rsidRPr="00122565">
        <w:rPr>
          <w:rFonts w:ascii="仿宋" w:eastAsia="仿宋" w:hAnsi="仿宋" w:hint="eastAsia"/>
          <w:bCs/>
          <w:sz w:val="24"/>
        </w:rPr>
        <w:t>▲1、</w:t>
      </w:r>
      <w:r w:rsidRPr="00122565">
        <w:rPr>
          <w:rFonts w:ascii="仿宋" w:eastAsia="仿宋" w:hAnsi="仿宋"/>
          <w:bCs/>
          <w:sz w:val="24"/>
        </w:rPr>
        <w:t>具备超声</w:t>
      </w:r>
      <w:r w:rsidRPr="00122565">
        <w:rPr>
          <w:rFonts w:ascii="仿宋" w:eastAsia="仿宋" w:hAnsi="仿宋" w:hint="eastAsia"/>
          <w:bCs/>
          <w:sz w:val="24"/>
        </w:rPr>
        <w:t>乳化</w:t>
      </w:r>
      <w:r w:rsidRPr="00122565">
        <w:rPr>
          <w:rFonts w:ascii="仿宋" w:eastAsia="仿宋" w:hAnsi="仿宋"/>
          <w:bCs/>
          <w:sz w:val="24"/>
        </w:rPr>
        <w:t>、灌注抽吸、前节</w:t>
      </w:r>
      <w:proofErr w:type="gramStart"/>
      <w:r w:rsidRPr="00122565">
        <w:rPr>
          <w:rFonts w:ascii="仿宋" w:eastAsia="仿宋" w:hAnsi="仿宋"/>
          <w:bCs/>
          <w:sz w:val="24"/>
        </w:rPr>
        <w:t>玻</w:t>
      </w:r>
      <w:proofErr w:type="gramEnd"/>
      <w:r w:rsidRPr="00122565">
        <w:rPr>
          <w:rFonts w:ascii="仿宋" w:eastAsia="仿宋" w:hAnsi="仿宋"/>
          <w:bCs/>
          <w:sz w:val="24"/>
        </w:rPr>
        <w:t>切、电凝</w:t>
      </w:r>
      <w:r w:rsidRPr="00122565">
        <w:rPr>
          <w:rFonts w:ascii="仿宋" w:eastAsia="仿宋" w:hAnsi="仿宋" w:hint="eastAsia"/>
          <w:bCs/>
          <w:sz w:val="24"/>
        </w:rPr>
        <w:t>等</w:t>
      </w:r>
      <w:r w:rsidRPr="00122565">
        <w:rPr>
          <w:rFonts w:ascii="仿宋" w:eastAsia="仿宋" w:hAnsi="仿宋"/>
          <w:bCs/>
          <w:sz w:val="24"/>
        </w:rPr>
        <w:t>功能，</w:t>
      </w:r>
      <w:r w:rsidRPr="00122565">
        <w:rPr>
          <w:rFonts w:ascii="仿宋" w:eastAsia="仿宋" w:hAnsi="仿宋" w:hint="eastAsia"/>
          <w:bCs/>
          <w:sz w:val="24"/>
        </w:rPr>
        <w:t>满足需求</w:t>
      </w:r>
      <w:r w:rsidRPr="00122565">
        <w:rPr>
          <w:rFonts w:ascii="仿宋" w:eastAsia="仿宋" w:hAnsi="仿宋"/>
          <w:bCs/>
          <w:sz w:val="24"/>
        </w:rPr>
        <w:t xml:space="preserve"> </w:t>
      </w:r>
    </w:p>
    <w:p w:rsidR="00B844E9" w:rsidRPr="00122565" w:rsidRDefault="00B844E9" w:rsidP="00B844E9">
      <w:pPr>
        <w:spacing w:line="360" w:lineRule="auto"/>
        <w:rPr>
          <w:rFonts w:ascii="仿宋" w:eastAsia="仿宋" w:hAnsi="仿宋"/>
          <w:bCs/>
          <w:sz w:val="24"/>
        </w:rPr>
      </w:pPr>
      <w:r w:rsidRPr="00122565">
        <w:rPr>
          <w:rFonts w:ascii="仿宋" w:eastAsia="仿宋" w:hAnsi="仿宋" w:hint="eastAsia"/>
          <w:bCs/>
          <w:sz w:val="24"/>
        </w:rPr>
        <w:t>2、白内障乳化模式：</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▲2.1、具备扭动超声乳化模式和纵向超声乳化模式</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2.2、扭动超声乳化振动频率：≥30</w:t>
      </w:r>
      <w:r w:rsidRPr="00122565">
        <w:rPr>
          <w:rFonts w:ascii="仿宋" w:eastAsia="仿宋" w:hAnsi="仿宋"/>
          <w:bCs/>
          <w:sz w:val="24"/>
        </w:rPr>
        <w:t>kHz</w:t>
      </w:r>
      <w:r w:rsidRPr="00122565">
        <w:rPr>
          <w:rFonts w:ascii="仿宋" w:eastAsia="仿宋" w:hAnsi="仿宋" w:hint="eastAsia"/>
          <w:bCs/>
          <w:sz w:val="24"/>
        </w:rPr>
        <w:t>。</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2.3、纵向超声乳化振动频率：≥44</w:t>
      </w:r>
      <w:r w:rsidRPr="00122565">
        <w:rPr>
          <w:rFonts w:ascii="仿宋" w:eastAsia="仿宋" w:hAnsi="仿宋"/>
          <w:bCs/>
          <w:sz w:val="24"/>
        </w:rPr>
        <w:t>kHz</w:t>
      </w:r>
      <w:r w:rsidRPr="00122565">
        <w:rPr>
          <w:rFonts w:ascii="仿宋" w:eastAsia="仿宋" w:hAnsi="仿宋" w:hint="eastAsia"/>
          <w:bCs/>
          <w:sz w:val="24"/>
        </w:rPr>
        <w:t>。</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3、液流系统</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▲3.1、</w:t>
      </w:r>
      <w:r w:rsidRPr="00122565">
        <w:rPr>
          <w:rFonts w:ascii="仿宋" w:eastAsia="仿宋" w:hAnsi="仿宋"/>
          <w:bCs/>
          <w:sz w:val="24"/>
        </w:rPr>
        <w:t>配备重力灌注液流系统和主</w:t>
      </w:r>
      <w:r w:rsidRPr="00122565">
        <w:rPr>
          <w:rFonts w:ascii="仿宋" w:eastAsia="仿宋" w:hAnsi="仿宋" w:hint="eastAsia"/>
          <w:bCs/>
          <w:sz w:val="24"/>
        </w:rPr>
        <w:t>动灌注</w:t>
      </w:r>
      <w:r w:rsidRPr="00122565">
        <w:rPr>
          <w:rFonts w:ascii="仿宋" w:eastAsia="仿宋" w:hAnsi="仿宋"/>
          <w:bCs/>
          <w:sz w:val="24"/>
        </w:rPr>
        <w:t>液流系统</w:t>
      </w:r>
      <w:r w:rsidRPr="00122565">
        <w:rPr>
          <w:rFonts w:ascii="仿宋" w:eastAsia="仿宋" w:hAnsi="仿宋" w:hint="eastAsia"/>
          <w:bCs/>
          <w:sz w:val="24"/>
        </w:rPr>
        <w:t>，液流系统为全密闭式设计，具备蠕动泵和光学灌注压力</w:t>
      </w:r>
      <w:r w:rsidRPr="00122565">
        <w:rPr>
          <w:rFonts w:ascii="仿宋" w:eastAsia="仿宋" w:hAnsi="仿宋"/>
          <w:bCs/>
          <w:sz w:val="24"/>
        </w:rPr>
        <w:t>感应器</w:t>
      </w:r>
      <w:r w:rsidRPr="00122565">
        <w:rPr>
          <w:rFonts w:ascii="仿宋" w:eastAsia="仿宋" w:hAnsi="仿宋" w:hint="eastAsia"/>
          <w:bCs/>
          <w:sz w:val="24"/>
        </w:rPr>
        <w:t>。</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▲3.2、主动灌注</w:t>
      </w:r>
      <w:r w:rsidRPr="00122565">
        <w:rPr>
          <w:rFonts w:ascii="仿宋" w:eastAsia="仿宋" w:hAnsi="仿宋"/>
          <w:bCs/>
          <w:sz w:val="24"/>
        </w:rPr>
        <w:t>IOP</w:t>
      </w:r>
      <w:r w:rsidRPr="00122565">
        <w:rPr>
          <w:rFonts w:ascii="仿宋" w:eastAsia="仿宋" w:hAnsi="仿宋" w:hint="eastAsia"/>
          <w:bCs/>
          <w:sz w:val="24"/>
        </w:rPr>
        <w:t>（眼内压）设定范围：26～110mmHg</w:t>
      </w:r>
    </w:p>
    <w:p w:rsidR="00B844E9" w:rsidRPr="00122565" w:rsidRDefault="00B844E9" w:rsidP="00B844E9">
      <w:pPr>
        <w:spacing w:line="360" w:lineRule="auto"/>
        <w:rPr>
          <w:rFonts w:ascii="仿宋" w:eastAsia="仿宋" w:hAnsi="仿宋"/>
          <w:bCs/>
          <w:sz w:val="24"/>
        </w:rPr>
      </w:pPr>
      <w:r w:rsidRPr="00122565">
        <w:rPr>
          <w:rFonts w:ascii="仿宋" w:eastAsia="仿宋" w:hAnsi="仿宋" w:hint="eastAsia"/>
          <w:bCs/>
          <w:sz w:val="24"/>
        </w:rPr>
        <w:t>3.3、最大</w:t>
      </w:r>
      <w:r w:rsidRPr="00122565">
        <w:rPr>
          <w:rFonts w:ascii="仿宋" w:eastAsia="仿宋" w:hAnsi="仿宋"/>
          <w:bCs/>
          <w:sz w:val="24"/>
        </w:rPr>
        <w:t>负压</w:t>
      </w:r>
      <w:r w:rsidRPr="00122565">
        <w:rPr>
          <w:rFonts w:ascii="仿宋" w:eastAsia="仿宋" w:hAnsi="仿宋" w:hint="eastAsia"/>
          <w:bCs/>
          <w:sz w:val="24"/>
        </w:rPr>
        <w:t>：≥700</w:t>
      </w:r>
      <w:r w:rsidRPr="00122565">
        <w:rPr>
          <w:rFonts w:ascii="仿宋" w:eastAsia="仿宋" w:hAnsi="仿宋"/>
          <w:bCs/>
          <w:sz w:val="24"/>
        </w:rPr>
        <w:t>mmHg</w:t>
      </w:r>
      <w:r w:rsidRPr="00122565">
        <w:rPr>
          <w:rFonts w:ascii="仿宋" w:eastAsia="仿宋" w:hAnsi="仿宋" w:hint="eastAsia"/>
          <w:bCs/>
          <w:sz w:val="24"/>
        </w:rPr>
        <w:t>；最大流速</w:t>
      </w:r>
      <w:r w:rsidRPr="00122565">
        <w:rPr>
          <w:rFonts w:ascii="仿宋" w:eastAsia="仿宋" w:hAnsi="仿宋"/>
          <w:bCs/>
          <w:sz w:val="24"/>
        </w:rPr>
        <w:t>：</w:t>
      </w:r>
      <w:r w:rsidRPr="00122565">
        <w:rPr>
          <w:rFonts w:ascii="仿宋" w:eastAsia="仿宋" w:hAnsi="仿宋" w:hint="eastAsia"/>
          <w:bCs/>
          <w:sz w:val="24"/>
        </w:rPr>
        <w:t>≥</w:t>
      </w:r>
      <w:r w:rsidRPr="00122565">
        <w:rPr>
          <w:rFonts w:ascii="仿宋" w:eastAsia="仿宋" w:hAnsi="仿宋"/>
          <w:bCs/>
          <w:sz w:val="24"/>
        </w:rPr>
        <w:t>60cc/min</w:t>
      </w:r>
      <w:r w:rsidRPr="00122565">
        <w:rPr>
          <w:rFonts w:ascii="仿宋" w:eastAsia="仿宋" w:hAnsi="仿宋" w:hint="eastAsia"/>
          <w:bCs/>
          <w:sz w:val="24"/>
        </w:rPr>
        <w:t>。</w:t>
      </w:r>
    </w:p>
    <w:p w:rsidR="00B844E9" w:rsidRPr="00122565" w:rsidRDefault="00B844E9" w:rsidP="00B844E9">
      <w:pPr>
        <w:spacing w:line="360" w:lineRule="auto"/>
        <w:rPr>
          <w:rFonts w:ascii="仿宋" w:eastAsia="仿宋" w:hAnsi="仿宋"/>
          <w:bCs/>
          <w:sz w:val="24"/>
        </w:rPr>
      </w:pPr>
      <w:r w:rsidRPr="00122565">
        <w:rPr>
          <w:rFonts w:ascii="仿宋" w:eastAsia="仿宋" w:hAnsi="仿宋" w:hint="eastAsia"/>
          <w:bCs/>
          <w:sz w:val="24"/>
        </w:rPr>
        <w:t>4、</w:t>
      </w:r>
      <w:r w:rsidRPr="00122565">
        <w:rPr>
          <w:rFonts w:ascii="仿宋" w:eastAsia="仿宋" w:hAnsi="仿宋"/>
          <w:bCs/>
          <w:sz w:val="24"/>
        </w:rPr>
        <w:t>气动式玻璃体切割</w:t>
      </w:r>
      <w:r w:rsidRPr="00122565">
        <w:rPr>
          <w:rFonts w:ascii="仿宋" w:eastAsia="仿宋" w:hAnsi="仿宋" w:hint="eastAsia"/>
          <w:bCs/>
          <w:sz w:val="24"/>
        </w:rPr>
        <w:t>：</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4.1、具备前节玻璃体切除、</w:t>
      </w:r>
      <w:proofErr w:type="gramStart"/>
      <w:r w:rsidRPr="00122565">
        <w:rPr>
          <w:rFonts w:ascii="仿宋" w:eastAsia="仿宋" w:hAnsi="仿宋" w:hint="eastAsia"/>
          <w:bCs/>
          <w:sz w:val="24"/>
        </w:rPr>
        <w:t>虹膜周切</w:t>
      </w:r>
      <w:proofErr w:type="gramEnd"/>
      <w:r w:rsidRPr="00122565">
        <w:rPr>
          <w:rFonts w:ascii="仿宋" w:eastAsia="仿宋" w:hAnsi="仿宋" w:hint="eastAsia"/>
          <w:bCs/>
          <w:sz w:val="24"/>
        </w:rPr>
        <w:t>、皮质去除、</w:t>
      </w:r>
      <w:proofErr w:type="gramStart"/>
      <w:r w:rsidRPr="00122565">
        <w:rPr>
          <w:rFonts w:ascii="仿宋" w:eastAsia="仿宋" w:hAnsi="仿宋" w:hint="eastAsia"/>
          <w:bCs/>
          <w:sz w:val="24"/>
        </w:rPr>
        <w:t>粘弹剂</w:t>
      </w:r>
      <w:proofErr w:type="gramEnd"/>
      <w:r w:rsidRPr="00122565">
        <w:rPr>
          <w:rFonts w:ascii="仿宋" w:eastAsia="仿宋" w:hAnsi="仿宋" w:hint="eastAsia"/>
          <w:bCs/>
          <w:sz w:val="24"/>
        </w:rPr>
        <w:t>抽吸、Cut/IA、IA/Cut等子模式。</w:t>
      </w:r>
    </w:p>
    <w:p w:rsidR="00B844E9" w:rsidRPr="00122565" w:rsidRDefault="00B844E9" w:rsidP="00B844E9">
      <w:pPr>
        <w:spacing w:line="360" w:lineRule="auto"/>
        <w:rPr>
          <w:rFonts w:ascii="仿宋" w:eastAsia="仿宋" w:hAnsi="仿宋"/>
          <w:bCs/>
          <w:sz w:val="24"/>
        </w:rPr>
      </w:pPr>
      <w:r w:rsidRPr="00122565">
        <w:rPr>
          <w:rFonts w:ascii="仿宋" w:eastAsia="仿宋" w:hAnsi="仿宋" w:hint="eastAsia"/>
          <w:bCs/>
          <w:sz w:val="24"/>
        </w:rPr>
        <w:t>▲4.2、</w:t>
      </w:r>
      <w:r w:rsidRPr="00122565">
        <w:rPr>
          <w:rFonts w:ascii="仿宋" w:eastAsia="仿宋" w:hAnsi="仿宋"/>
          <w:bCs/>
          <w:sz w:val="24"/>
        </w:rPr>
        <w:t>玻璃体</w:t>
      </w:r>
      <w:r w:rsidRPr="00122565">
        <w:rPr>
          <w:rFonts w:ascii="仿宋" w:eastAsia="仿宋" w:hAnsi="仿宋" w:hint="eastAsia"/>
          <w:bCs/>
          <w:sz w:val="24"/>
        </w:rPr>
        <w:t>最大</w:t>
      </w:r>
      <w:r w:rsidRPr="00122565">
        <w:rPr>
          <w:rFonts w:ascii="仿宋" w:eastAsia="仿宋" w:hAnsi="仿宋"/>
          <w:bCs/>
          <w:sz w:val="24"/>
        </w:rPr>
        <w:t>切割速率</w:t>
      </w:r>
      <w:r w:rsidRPr="00122565">
        <w:rPr>
          <w:rFonts w:ascii="仿宋" w:eastAsia="仿宋" w:hAnsi="仿宋" w:cs="宋体" w:hint="eastAsia"/>
          <w:bCs/>
          <w:sz w:val="24"/>
        </w:rPr>
        <w:t>≥</w:t>
      </w:r>
      <w:r w:rsidRPr="00122565">
        <w:rPr>
          <w:rFonts w:ascii="仿宋" w:eastAsia="仿宋" w:hAnsi="仿宋" w:hint="eastAsia"/>
          <w:bCs/>
          <w:sz w:val="24"/>
        </w:rPr>
        <w:t>5</w:t>
      </w:r>
      <w:r w:rsidRPr="00122565">
        <w:rPr>
          <w:rFonts w:ascii="仿宋" w:eastAsia="仿宋" w:hAnsi="仿宋"/>
          <w:bCs/>
          <w:sz w:val="24"/>
        </w:rPr>
        <w:t>000次/</w:t>
      </w:r>
      <w:r w:rsidRPr="00122565">
        <w:rPr>
          <w:rFonts w:ascii="仿宋" w:eastAsia="仿宋" w:hAnsi="仿宋" w:hint="eastAsia"/>
          <w:bCs/>
          <w:sz w:val="24"/>
        </w:rPr>
        <w:t>分钟。</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4.3、可接23G</w:t>
      </w:r>
      <w:proofErr w:type="gramStart"/>
      <w:r w:rsidRPr="00122565">
        <w:rPr>
          <w:rFonts w:ascii="仿宋" w:eastAsia="仿宋" w:hAnsi="仿宋" w:hint="eastAsia"/>
          <w:bCs/>
          <w:sz w:val="24"/>
        </w:rPr>
        <w:t>玻</w:t>
      </w:r>
      <w:proofErr w:type="gramEnd"/>
      <w:r w:rsidRPr="00122565">
        <w:rPr>
          <w:rFonts w:ascii="仿宋" w:eastAsia="仿宋" w:hAnsi="仿宋" w:hint="eastAsia"/>
          <w:bCs/>
          <w:sz w:val="24"/>
        </w:rPr>
        <w:t>切头。</w:t>
      </w:r>
    </w:p>
    <w:p w:rsidR="00B844E9" w:rsidRPr="00122565" w:rsidRDefault="00B844E9" w:rsidP="00B844E9">
      <w:pPr>
        <w:spacing w:line="360" w:lineRule="auto"/>
        <w:rPr>
          <w:rFonts w:ascii="仿宋" w:eastAsia="仿宋" w:hAnsi="仿宋"/>
          <w:bCs/>
          <w:sz w:val="24"/>
        </w:rPr>
      </w:pPr>
      <w:r w:rsidRPr="00122565">
        <w:rPr>
          <w:rFonts w:ascii="仿宋" w:eastAsia="仿宋" w:hAnsi="仿宋" w:hint="eastAsia"/>
          <w:bCs/>
          <w:sz w:val="24"/>
        </w:rPr>
        <w:t>5、系统控制：</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5.1、液晶显示器≥</w:t>
      </w:r>
      <w:r w:rsidRPr="00122565">
        <w:rPr>
          <w:rFonts w:ascii="仿宋" w:eastAsia="仿宋" w:hAnsi="仿宋"/>
          <w:bCs/>
          <w:sz w:val="24"/>
        </w:rPr>
        <w:t>1</w:t>
      </w:r>
      <w:r w:rsidRPr="00122565">
        <w:rPr>
          <w:rFonts w:ascii="仿宋" w:eastAsia="仿宋" w:hAnsi="仿宋" w:hint="eastAsia"/>
          <w:bCs/>
          <w:sz w:val="24"/>
        </w:rPr>
        <w:t>8英</w:t>
      </w:r>
      <w:r w:rsidRPr="00122565">
        <w:rPr>
          <w:rFonts w:ascii="仿宋" w:eastAsia="仿宋" w:hAnsi="仿宋"/>
          <w:bCs/>
          <w:sz w:val="24"/>
        </w:rPr>
        <w:t>寸</w:t>
      </w:r>
      <w:r w:rsidRPr="00122565">
        <w:rPr>
          <w:rFonts w:ascii="仿宋" w:eastAsia="仿宋" w:hAnsi="仿宋" w:hint="eastAsia"/>
          <w:bCs/>
          <w:sz w:val="24"/>
        </w:rPr>
        <w:t>。</w:t>
      </w:r>
    </w:p>
    <w:p w:rsidR="00B844E9" w:rsidRPr="00122565" w:rsidRDefault="00B844E9" w:rsidP="00B844E9">
      <w:pPr>
        <w:spacing w:line="360" w:lineRule="auto"/>
        <w:rPr>
          <w:rFonts w:ascii="仿宋" w:eastAsia="仿宋" w:hAnsi="仿宋"/>
          <w:bCs/>
          <w:sz w:val="24"/>
        </w:rPr>
      </w:pPr>
      <w:r w:rsidRPr="00122565">
        <w:rPr>
          <w:rFonts w:ascii="仿宋" w:eastAsia="仿宋" w:hAnsi="仿宋" w:hint="eastAsia"/>
          <w:bCs/>
          <w:sz w:val="24"/>
        </w:rPr>
        <w:t>5.2、可</w:t>
      </w:r>
      <w:r w:rsidRPr="00122565">
        <w:rPr>
          <w:rFonts w:ascii="仿宋" w:eastAsia="仿宋" w:hAnsi="仿宋"/>
          <w:bCs/>
          <w:sz w:val="24"/>
        </w:rPr>
        <w:t>存储多位医生的手术参数</w:t>
      </w:r>
      <w:r w:rsidRPr="00122565">
        <w:rPr>
          <w:rFonts w:ascii="仿宋" w:eastAsia="仿宋" w:hAnsi="仿宋" w:hint="eastAsia"/>
          <w:bCs/>
          <w:sz w:val="24"/>
        </w:rPr>
        <w:t>，</w:t>
      </w:r>
      <w:r w:rsidRPr="00122565">
        <w:rPr>
          <w:rFonts w:ascii="仿宋" w:eastAsia="仿宋" w:hAnsi="仿宋"/>
          <w:bCs/>
          <w:sz w:val="24"/>
        </w:rPr>
        <w:t>可设置连续灌注</w:t>
      </w:r>
      <w:r w:rsidRPr="00122565">
        <w:rPr>
          <w:rFonts w:ascii="仿宋" w:eastAsia="仿宋" w:hAnsi="仿宋" w:hint="eastAsia"/>
          <w:bCs/>
          <w:sz w:val="24"/>
        </w:rPr>
        <w:t>。</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5.3、</w:t>
      </w:r>
      <w:r w:rsidRPr="00122565">
        <w:rPr>
          <w:rFonts w:ascii="仿宋" w:eastAsia="仿宋" w:hAnsi="仿宋"/>
          <w:bCs/>
          <w:sz w:val="24"/>
        </w:rPr>
        <w:t>可通过面板、脚踏或遥控器控制IV杆的自动升降</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5.4、可通过</w:t>
      </w:r>
      <w:r w:rsidRPr="00122565">
        <w:rPr>
          <w:rFonts w:ascii="仿宋" w:eastAsia="仿宋" w:hAnsi="仿宋"/>
          <w:bCs/>
          <w:sz w:val="24"/>
        </w:rPr>
        <w:t>面板、脚踏或遥控器</w:t>
      </w:r>
      <w:r w:rsidRPr="00122565">
        <w:rPr>
          <w:rFonts w:ascii="仿宋" w:eastAsia="仿宋" w:hAnsi="仿宋" w:hint="eastAsia"/>
          <w:bCs/>
          <w:sz w:val="24"/>
        </w:rPr>
        <w:t>转变手术步骤</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5.5、无线</w:t>
      </w:r>
      <w:r w:rsidRPr="00122565">
        <w:rPr>
          <w:rFonts w:ascii="仿宋" w:eastAsia="仿宋" w:hAnsi="仿宋"/>
          <w:bCs/>
          <w:sz w:val="24"/>
        </w:rPr>
        <w:t>脚踏</w:t>
      </w:r>
      <w:r w:rsidRPr="00122565">
        <w:rPr>
          <w:rFonts w:ascii="仿宋" w:eastAsia="仿宋" w:hAnsi="仿宋" w:hint="eastAsia"/>
          <w:bCs/>
          <w:sz w:val="24"/>
        </w:rPr>
        <w:t>：</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5.5.1、</w:t>
      </w:r>
      <w:r w:rsidRPr="00122565">
        <w:rPr>
          <w:rFonts w:ascii="仿宋" w:eastAsia="仿宋" w:hAnsi="仿宋"/>
          <w:bCs/>
          <w:sz w:val="24"/>
        </w:rPr>
        <w:t>可线性控制超声能量的输出</w:t>
      </w:r>
      <w:r w:rsidRPr="00122565">
        <w:rPr>
          <w:rFonts w:ascii="仿宋" w:eastAsia="仿宋" w:hAnsi="仿宋" w:hint="eastAsia"/>
          <w:bCs/>
          <w:sz w:val="24"/>
        </w:rPr>
        <w:t>、</w:t>
      </w:r>
      <w:r w:rsidRPr="00122565">
        <w:rPr>
          <w:rFonts w:ascii="仿宋" w:eastAsia="仿宋" w:hAnsi="仿宋"/>
          <w:bCs/>
          <w:sz w:val="24"/>
        </w:rPr>
        <w:t>抽吸速率</w:t>
      </w:r>
      <w:r w:rsidRPr="00122565">
        <w:rPr>
          <w:rFonts w:ascii="仿宋" w:eastAsia="仿宋" w:hAnsi="仿宋" w:hint="eastAsia"/>
          <w:bCs/>
          <w:sz w:val="24"/>
        </w:rPr>
        <w:t>和负压的调节。</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5.5.2、可控制</w:t>
      </w:r>
      <w:r w:rsidRPr="00122565">
        <w:rPr>
          <w:rFonts w:ascii="仿宋" w:eastAsia="仿宋" w:hAnsi="仿宋"/>
          <w:bCs/>
          <w:sz w:val="24"/>
        </w:rPr>
        <w:t>回吐、连续灌注、灌注液瓶升降、已存储手术参数调用</w:t>
      </w:r>
      <w:r w:rsidRPr="00122565">
        <w:rPr>
          <w:rFonts w:ascii="仿宋" w:eastAsia="仿宋" w:hAnsi="仿宋" w:hint="eastAsia"/>
          <w:bCs/>
          <w:sz w:val="24"/>
        </w:rPr>
        <w:t>。</w:t>
      </w:r>
    </w:p>
    <w:p w:rsidR="00B844E9" w:rsidRPr="00122565" w:rsidRDefault="00B844E9" w:rsidP="00B844E9">
      <w:pPr>
        <w:widowControl/>
        <w:spacing w:line="360" w:lineRule="auto"/>
        <w:jc w:val="left"/>
        <w:rPr>
          <w:rFonts w:ascii="仿宋" w:eastAsia="仿宋" w:hAnsi="仿宋"/>
          <w:bCs/>
          <w:sz w:val="24"/>
        </w:rPr>
      </w:pPr>
      <w:r w:rsidRPr="00122565">
        <w:rPr>
          <w:rFonts w:ascii="仿宋" w:eastAsia="仿宋" w:hAnsi="仿宋" w:hint="eastAsia"/>
          <w:bCs/>
          <w:sz w:val="24"/>
        </w:rPr>
        <w:t>5.6、具备</w:t>
      </w:r>
      <w:r w:rsidRPr="00122565">
        <w:rPr>
          <w:rFonts w:ascii="仿宋" w:eastAsia="仿宋" w:hAnsi="仿宋"/>
          <w:bCs/>
          <w:sz w:val="24"/>
        </w:rPr>
        <w:t>患者眼位指示灯</w:t>
      </w:r>
      <w:r w:rsidRPr="00122565">
        <w:rPr>
          <w:rFonts w:ascii="仿宋" w:eastAsia="仿宋" w:hAnsi="仿宋" w:hint="eastAsia"/>
          <w:bCs/>
          <w:sz w:val="24"/>
        </w:rPr>
        <w:t>、</w:t>
      </w:r>
      <w:r w:rsidRPr="00122565">
        <w:rPr>
          <w:rFonts w:ascii="仿宋" w:eastAsia="仿宋" w:hAnsi="仿宋"/>
          <w:bCs/>
          <w:sz w:val="24"/>
        </w:rPr>
        <w:t>无菌台照明灯</w:t>
      </w:r>
      <w:r w:rsidRPr="00122565">
        <w:rPr>
          <w:rFonts w:ascii="仿宋" w:eastAsia="仿宋" w:hAnsi="仿宋" w:hint="eastAsia"/>
          <w:bCs/>
          <w:sz w:val="24"/>
        </w:rPr>
        <w:t>。</w:t>
      </w:r>
    </w:p>
    <w:p w:rsidR="00B844E9" w:rsidRPr="00122565" w:rsidRDefault="00B844E9" w:rsidP="00B844E9">
      <w:pPr>
        <w:spacing w:line="360" w:lineRule="auto"/>
        <w:rPr>
          <w:rFonts w:ascii="仿宋" w:eastAsia="仿宋" w:hAnsi="仿宋"/>
          <w:bCs/>
          <w:sz w:val="24"/>
        </w:rPr>
      </w:pPr>
      <w:r w:rsidRPr="00122565">
        <w:rPr>
          <w:rFonts w:ascii="仿宋" w:eastAsia="仿宋" w:hAnsi="仿宋" w:hint="eastAsia"/>
          <w:bCs/>
          <w:sz w:val="24"/>
        </w:rPr>
        <w:t>（二）、</w:t>
      </w:r>
      <w:r w:rsidRPr="00122565">
        <w:rPr>
          <w:rFonts w:ascii="仿宋" w:eastAsia="仿宋" w:hAnsi="仿宋"/>
          <w:bCs/>
          <w:sz w:val="24"/>
        </w:rPr>
        <w:t>超乳针头：</w:t>
      </w:r>
      <w:r w:rsidRPr="00122565">
        <w:rPr>
          <w:rFonts w:ascii="仿宋" w:eastAsia="仿宋" w:hAnsi="仿宋" w:hint="eastAsia"/>
          <w:bCs/>
          <w:sz w:val="24"/>
        </w:rPr>
        <w:t>可提供</w:t>
      </w:r>
      <w:r w:rsidRPr="00122565">
        <w:rPr>
          <w:rFonts w:ascii="仿宋" w:eastAsia="仿宋" w:hAnsi="仿宋"/>
          <w:bCs/>
          <w:sz w:val="24"/>
        </w:rPr>
        <w:t>喇叭口型、带侧孔型</w:t>
      </w:r>
      <w:r w:rsidRPr="00122565">
        <w:rPr>
          <w:rFonts w:ascii="仿宋" w:eastAsia="仿宋" w:hAnsi="仿宋" w:hint="eastAsia"/>
          <w:bCs/>
          <w:sz w:val="24"/>
        </w:rPr>
        <w:t>、</w:t>
      </w:r>
      <w:r w:rsidRPr="00122565">
        <w:rPr>
          <w:rFonts w:ascii="仿宋" w:eastAsia="仿宋" w:hAnsi="仿宋"/>
          <w:bCs/>
          <w:sz w:val="24"/>
        </w:rPr>
        <w:t>弯型</w:t>
      </w:r>
      <w:r w:rsidRPr="00122565">
        <w:rPr>
          <w:rFonts w:ascii="仿宋" w:eastAsia="仿宋" w:hAnsi="仿宋" w:hint="eastAsia"/>
          <w:bCs/>
          <w:sz w:val="24"/>
        </w:rPr>
        <w:t>、</w:t>
      </w:r>
      <w:r w:rsidRPr="00122565">
        <w:rPr>
          <w:rFonts w:ascii="仿宋" w:eastAsia="仿宋" w:hAnsi="仿宋"/>
          <w:bCs/>
          <w:sz w:val="24"/>
        </w:rPr>
        <w:t>平衡能量</w:t>
      </w:r>
      <w:r w:rsidRPr="00122565">
        <w:rPr>
          <w:rFonts w:ascii="仿宋" w:eastAsia="仿宋" w:hAnsi="仿宋" w:hint="eastAsia"/>
          <w:bCs/>
          <w:sz w:val="24"/>
        </w:rPr>
        <w:t>型等多种</w:t>
      </w:r>
      <w:r w:rsidRPr="00122565">
        <w:rPr>
          <w:rFonts w:ascii="仿宋" w:eastAsia="仿宋" w:hAnsi="仿宋"/>
          <w:bCs/>
          <w:sz w:val="24"/>
        </w:rPr>
        <w:t>针头</w:t>
      </w:r>
      <w:r w:rsidRPr="00122565">
        <w:rPr>
          <w:rFonts w:ascii="仿宋" w:eastAsia="仿宋" w:hAnsi="仿宋" w:hint="eastAsia"/>
          <w:bCs/>
          <w:sz w:val="24"/>
        </w:rPr>
        <w:t>。</w:t>
      </w:r>
    </w:p>
    <w:p w:rsidR="00B844E9" w:rsidRPr="00122565" w:rsidRDefault="00B844E9" w:rsidP="00B844E9">
      <w:pPr>
        <w:spacing w:line="360" w:lineRule="auto"/>
        <w:rPr>
          <w:rFonts w:ascii="仿宋" w:eastAsia="仿宋" w:hAnsi="仿宋"/>
          <w:bCs/>
          <w:sz w:val="24"/>
        </w:rPr>
      </w:pPr>
      <w:r w:rsidRPr="00122565">
        <w:rPr>
          <w:rFonts w:ascii="仿宋" w:eastAsia="仿宋" w:hAnsi="仿宋" w:hint="eastAsia"/>
          <w:bCs/>
          <w:sz w:val="24"/>
        </w:rPr>
        <w:lastRenderedPageBreak/>
        <w:t>五、主要配置：</w:t>
      </w:r>
    </w:p>
    <w:p w:rsidR="00B844E9" w:rsidRPr="00122565" w:rsidRDefault="00B844E9" w:rsidP="00B844E9">
      <w:pPr>
        <w:spacing w:line="360" w:lineRule="auto"/>
        <w:jc w:val="left"/>
        <w:rPr>
          <w:rFonts w:ascii="仿宋" w:eastAsia="仿宋" w:hAnsi="仿宋"/>
          <w:sz w:val="24"/>
        </w:rPr>
      </w:pPr>
      <w:r w:rsidRPr="00122565">
        <w:rPr>
          <w:rFonts w:ascii="仿宋" w:eastAsia="仿宋" w:hAnsi="仿宋" w:hint="eastAsia"/>
          <w:bCs/>
          <w:sz w:val="24"/>
        </w:rPr>
        <w:t>1、</w:t>
      </w:r>
      <w:r w:rsidRPr="00122565">
        <w:rPr>
          <w:rFonts w:ascii="仿宋" w:eastAsia="仿宋" w:hAnsi="仿宋" w:hint="eastAsia"/>
          <w:sz w:val="24"/>
        </w:rPr>
        <w:t>白内障超声乳化手术系统主机：1</w:t>
      </w:r>
      <w:r w:rsidRPr="00122565">
        <w:rPr>
          <w:rFonts w:ascii="仿宋" w:eastAsia="仿宋" w:hAnsi="仿宋"/>
          <w:sz w:val="24"/>
        </w:rPr>
        <w:t xml:space="preserve"> </w:t>
      </w:r>
      <w:r w:rsidRPr="00122565">
        <w:rPr>
          <w:rFonts w:ascii="仿宋" w:eastAsia="仿宋" w:hAnsi="仿宋" w:hint="eastAsia"/>
          <w:sz w:val="24"/>
        </w:rPr>
        <w:t>台。</w:t>
      </w:r>
    </w:p>
    <w:p w:rsidR="00B844E9" w:rsidRPr="00122565" w:rsidRDefault="00B844E9" w:rsidP="00B844E9">
      <w:pPr>
        <w:spacing w:line="360" w:lineRule="auto"/>
        <w:jc w:val="left"/>
        <w:rPr>
          <w:rFonts w:ascii="仿宋" w:eastAsia="仿宋" w:hAnsi="仿宋"/>
          <w:sz w:val="24"/>
        </w:rPr>
      </w:pPr>
      <w:r w:rsidRPr="00122565">
        <w:rPr>
          <w:rFonts w:ascii="仿宋" w:eastAsia="仿宋" w:hAnsi="仿宋"/>
          <w:sz w:val="24"/>
        </w:rPr>
        <w:t>2</w:t>
      </w:r>
      <w:r w:rsidRPr="00122565">
        <w:rPr>
          <w:rFonts w:ascii="仿宋" w:eastAsia="仿宋" w:hAnsi="仿宋" w:hint="eastAsia"/>
          <w:sz w:val="24"/>
        </w:rPr>
        <w:t>、扭动超声手柄：4把 。</w:t>
      </w:r>
    </w:p>
    <w:p w:rsidR="00B844E9" w:rsidRPr="00122565" w:rsidRDefault="00B844E9" w:rsidP="00B844E9">
      <w:pPr>
        <w:spacing w:line="360" w:lineRule="auto"/>
        <w:jc w:val="left"/>
        <w:rPr>
          <w:rFonts w:ascii="仿宋" w:eastAsia="仿宋" w:hAnsi="仿宋"/>
          <w:sz w:val="24"/>
        </w:rPr>
      </w:pPr>
      <w:r w:rsidRPr="00122565">
        <w:rPr>
          <w:rFonts w:ascii="仿宋" w:eastAsia="仿宋" w:hAnsi="仿宋" w:hint="eastAsia"/>
          <w:sz w:val="24"/>
        </w:rPr>
        <w:t>3、</w:t>
      </w:r>
      <w:proofErr w:type="gramStart"/>
      <w:r w:rsidRPr="00122565">
        <w:rPr>
          <w:rFonts w:ascii="仿宋" w:eastAsia="仿宋" w:hAnsi="仿宋" w:hint="eastAsia"/>
          <w:sz w:val="24"/>
        </w:rPr>
        <w:t>注吸手柄</w:t>
      </w:r>
      <w:proofErr w:type="gramEnd"/>
      <w:r w:rsidRPr="00122565">
        <w:rPr>
          <w:rFonts w:ascii="仿宋" w:eastAsia="仿宋" w:hAnsi="仿宋" w:hint="eastAsia"/>
          <w:sz w:val="24"/>
        </w:rPr>
        <w:t>：4把 。</w:t>
      </w:r>
    </w:p>
    <w:p w:rsidR="00B844E9" w:rsidRPr="00122565" w:rsidRDefault="00B844E9" w:rsidP="00B844E9">
      <w:pPr>
        <w:spacing w:line="360" w:lineRule="auto"/>
        <w:jc w:val="left"/>
        <w:rPr>
          <w:rFonts w:ascii="仿宋" w:eastAsia="仿宋" w:hAnsi="仿宋"/>
          <w:sz w:val="24"/>
        </w:rPr>
      </w:pPr>
      <w:r w:rsidRPr="00122565">
        <w:rPr>
          <w:rFonts w:ascii="仿宋" w:eastAsia="仿宋" w:hAnsi="仿宋" w:hint="eastAsia"/>
          <w:sz w:val="24"/>
        </w:rPr>
        <w:t>4、液流管理系统套包（含灌注套管及30°针头）：6</w:t>
      </w:r>
      <w:r w:rsidRPr="00122565">
        <w:rPr>
          <w:rFonts w:ascii="仿宋" w:eastAsia="仿宋" w:hAnsi="仿宋"/>
          <w:sz w:val="24"/>
        </w:rPr>
        <w:t xml:space="preserve"> </w:t>
      </w:r>
      <w:proofErr w:type="gramStart"/>
      <w:r w:rsidRPr="00122565">
        <w:rPr>
          <w:rFonts w:ascii="仿宋" w:eastAsia="仿宋" w:hAnsi="仿宋" w:hint="eastAsia"/>
          <w:sz w:val="24"/>
        </w:rPr>
        <w:t>个</w:t>
      </w:r>
      <w:proofErr w:type="gramEnd"/>
      <w:r w:rsidRPr="00122565">
        <w:rPr>
          <w:rFonts w:ascii="仿宋" w:eastAsia="仿宋" w:hAnsi="仿宋" w:hint="eastAsia"/>
          <w:sz w:val="24"/>
        </w:rPr>
        <w:t xml:space="preserve"> 。</w:t>
      </w:r>
    </w:p>
    <w:p w:rsidR="00B844E9" w:rsidRPr="00122565" w:rsidRDefault="00B844E9" w:rsidP="00B844E9">
      <w:pPr>
        <w:spacing w:line="360" w:lineRule="auto"/>
        <w:jc w:val="left"/>
        <w:rPr>
          <w:rFonts w:ascii="仿宋" w:eastAsia="仿宋" w:hAnsi="仿宋"/>
          <w:sz w:val="24"/>
        </w:rPr>
      </w:pPr>
      <w:r w:rsidRPr="00122565">
        <w:rPr>
          <w:rFonts w:ascii="仿宋" w:eastAsia="仿宋" w:hAnsi="仿宋" w:hint="eastAsia"/>
          <w:sz w:val="24"/>
        </w:rPr>
        <w:t>5、</w:t>
      </w:r>
      <w:proofErr w:type="gramStart"/>
      <w:r w:rsidRPr="00122565">
        <w:rPr>
          <w:rFonts w:ascii="仿宋" w:eastAsia="仿宋" w:hAnsi="仿宋" w:hint="eastAsia"/>
          <w:sz w:val="24"/>
        </w:rPr>
        <w:t>弯注吸</w:t>
      </w:r>
      <w:proofErr w:type="gramEnd"/>
      <w:r w:rsidRPr="00122565">
        <w:rPr>
          <w:rFonts w:ascii="仿宋" w:eastAsia="仿宋" w:hAnsi="仿宋" w:hint="eastAsia"/>
          <w:sz w:val="24"/>
        </w:rPr>
        <w:t>针头：4个.</w:t>
      </w:r>
    </w:p>
    <w:p w:rsidR="00B844E9" w:rsidRPr="00122565" w:rsidRDefault="00B844E9" w:rsidP="00B844E9">
      <w:pPr>
        <w:spacing w:line="360" w:lineRule="auto"/>
        <w:jc w:val="left"/>
        <w:rPr>
          <w:rFonts w:ascii="仿宋" w:eastAsia="仿宋" w:hAnsi="仿宋"/>
          <w:sz w:val="24"/>
        </w:rPr>
      </w:pPr>
      <w:r w:rsidRPr="00122565">
        <w:rPr>
          <w:rFonts w:ascii="仿宋" w:eastAsia="仿宋" w:hAnsi="仿宋" w:hint="eastAsia"/>
          <w:sz w:val="24"/>
        </w:rPr>
        <w:t>6、前节</w:t>
      </w:r>
      <w:proofErr w:type="gramStart"/>
      <w:r w:rsidRPr="00122565">
        <w:rPr>
          <w:rFonts w:ascii="仿宋" w:eastAsia="仿宋" w:hAnsi="仿宋" w:hint="eastAsia"/>
          <w:sz w:val="24"/>
        </w:rPr>
        <w:t>玻</w:t>
      </w:r>
      <w:proofErr w:type="gramEnd"/>
      <w:r w:rsidRPr="00122565">
        <w:rPr>
          <w:rFonts w:ascii="仿宋" w:eastAsia="仿宋" w:hAnsi="仿宋" w:hint="eastAsia"/>
          <w:sz w:val="24"/>
        </w:rPr>
        <w:t>切套包（</w:t>
      </w:r>
      <w:r w:rsidRPr="00122565">
        <w:rPr>
          <w:rFonts w:ascii="仿宋" w:eastAsia="仿宋" w:hAnsi="仿宋"/>
          <w:sz w:val="24"/>
        </w:rPr>
        <w:t xml:space="preserve"> 23G</w:t>
      </w:r>
      <w:r w:rsidRPr="00122565">
        <w:rPr>
          <w:rFonts w:ascii="仿宋" w:eastAsia="仿宋" w:hAnsi="仿宋" w:hint="eastAsia"/>
          <w:sz w:val="24"/>
        </w:rPr>
        <w:t>）：1个。</w:t>
      </w:r>
    </w:p>
    <w:p w:rsidR="00B844E9" w:rsidRPr="00122565" w:rsidRDefault="00B844E9" w:rsidP="00B844E9">
      <w:pPr>
        <w:spacing w:line="360" w:lineRule="auto"/>
        <w:jc w:val="left"/>
        <w:rPr>
          <w:rFonts w:ascii="仿宋" w:eastAsia="仿宋" w:hAnsi="仿宋"/>
          <w:sz w:val="24"/>
        </w:rPr>
      </w:pPr>
      <w:r w:rsidRPr="00122565">
        <w:rPr>
          <w:rFonts w:ascii="仿宋" w:eastAsia="仿宋" w:hAnsi="仿宋" w:hint="eastAsia"/>
          <w:sz w:val="24"/>
        </w:rPr>
        <w:t>7、直径0.9</w:t>
      </w:r>
      <w:r w:rsidRPr="00122565">
        <w:rPr>
          <w:rFonts w:ascii="仿宋" w:eastAsia="仿宋" w:hAnsi="仿宋"/>
          <w:sz w:val="24"/>
        </w:rPr>
        <w:t>mm</w:t>
      </w:r>
      <w:r w:rsidRPr="00122565">
        <w:rPr>
          <w:rFonts w:ascii="仿宋" w:eastAsia="仿宋" w:hAnsi="仿宋" w:hint="eastAsia"/>
          <w:sz w:val="24"/>
        </w:rPr>
        <w:t>硅树脂灌注套管：4套。</w:t>
      </w:r>
    </w:p>
    <w:p w:rsidR="00B844E9" w:rsidRPr="00122565" w:rsidRDefault="00B844E9" w:rsidP="00B844E9">
      <w:pPr>
        <w:spacing w:line="360" w:lineRule="auto"/>
        <w:jc w:val="left"/>
        <w:rPr>
          <w:rFonts w:ascii="仿宋" w:eastAsia="仿宋" w:hAnsi="仿宋"/>
          <w:sz w:val="24"/>
        </w:rPr>
      </w:pPr>
      <w:r w:rsidRPr="00122565">
        <w:rPr>
          <w:rFonts w:ascii="仿宋" w:eastAsia="仿宋" w:hAnsi="仿宋" w:hint="eastAsia"/>
          <w:sz w:val="24"/>
        </w:rPr>
        <w:t>8、45°直径0.9</w:t>
      </w:r>
      <w:r w:rsidRPr="00122565">
        <w:rPr>
          <w:rFonts w:ascii="仿宋" w:eastAsia="仿宋" w:hAnsi="仿宋"/>
          <w:sz w:val="24"/>
        </w:rPr>
        <w:t>mm</w:t>
      </w:r>
      <w:r w:rsidRPr="00122565">
        <w:rPr>
          <w:rFonts w:ascii="仿宋" w:eastAsia="仿宋" w:hAnsi="仿宋" w:hint="eastAsia"/>
          <w:sz w:val="24"/>
        </w:rPr>
        <w:t xml:space="preserve"> </w:t>
      </w:r>
      <w:r w:rsidRPr="00122565">
        <w:rPr>
          <w:rFonts w:ascii="仿宋" w:eastAsia="仿宋" w:hAnsi="仿宋"/>
          <w:sz w:val="24"/>
        </w:rPr>
        <w:t>ABS</w:t>
      </w:r>
      <w:r w:rsidRPr="00122565">
        <w:rPr>
          <w:rFonts w:ascii="仿宋" w:eastAsia="仿宋" w:hAnsi="仿宋" w:hint="eastAsia"/>
          <w:sz w:val="24"/>
        </w:rPr>
        <w:t>小口径超乳针头：4个 。</w:t>
      </w:r>
    </w:p>
    <w:p w:rsidR="00B844E9" w:rsidRPr="00122565" w:rsidRDefault="00B844E9" w:rsidP="00B844E9">
      <w:pPr>
        <w:spacing w:line="360" w:lineRule="auto"/>
        <w:jc w:val="left"/>
        <w:rPr>
          <w:rFonts w:ascii="仿宋" w:eastAsia="仿宋" w:hAnsi="仿宋"/>
          <w:sz w:val="24"/>
        </w:rPr>
      </w:pPr>
      <w:r w:rsidRPr="00122565">
        <w:rPr>
          <w:rFonts w:ascii="仿宋" w:eastAsia="仿宋" w:hAnsi="仿宋" w:hint="eastAsia"/>
          <w:sz w:val="24"/>
        </w:rPr>
        <w:t>9、参数传输器：1套。</w:t>
      </w:r>
    </w:p>
    <w:p w:rsidR="00B844E9" w:rsidRPr="00122565" w:rsidRDefault="00B844E9" w:rsidP="00B844E9">
      <w:pPr>
        <w:spacing w:line="360" w:lineRule="auto"/>
        <w:jc w:val="left"/>
        <w:rPr>
          <w:rFonts w:ascii="仿宋" w:eastAsia="仿宋" w:hAnsi="仿宋"/>
          <w:sz w:val="24"/>
        </w:rPr>
      </w:pPr>
      <w:r w:rsidRPr="00122565">
        <w:rPr>
          <w:rFonts w:ascii="仿宋" w:eastAsia="仿宋" w:hAnsi="仿宋" w:hint="eastAsia"/>
          <w:sz w:val="24"/>
        </w:rPr>
        <w:t>10、针头扳手：2把。</w:t>
      </w:r>
    </w:p>
    <w:p w:rsidR="00B844E9" w:rsidRPr="00122565" w:rsidRDefault="00B844E9" w:rsidP="00B844E9">
      <w:pPr>
        <w:widowControl/>
        <w:spacing w:line="360" w:lineRule="auto"/>
        <w:ind w:firstLineChars="200" w:firstLine="480"/>
        <w:jc w:val="center"/>
        <w:rPr>
          <w:rFonts w:ascii="仿宋" w:eastAsia="仿宋" w:hAnsi="仿宋"/>
          <w:b/>
          <w:sz w:val="24"/>
        </w:rPr>
      </w:pPr>
      <w:r w:rsidRPr="00122565">
        <w:rPr>
          <w:rFonts w:ascii="仿宋" w:eastAsia="仿宋" w:hAnsi="仿宋"/>
          <w:sz w:val="24"/>
        </w:rPr>
        <w:br w:type="page"/>
      </w:r>
      <w:bookmarkStart w:id="30" w:name="OLE_LINK64"/>
      <w:bookmarkStart w:id="31" w:name="OLE_LINK65"/>
      <w:r w:rsidRPr="00122565">
        <w:rPr>
          <w:rFonts w:ascii="仿宋" w:eastAsia="仿宋" w:hAnsi="仿宋"/>
          <w:b/>
          <w:sz w:val="24"/>
        </w:rPr>
        <w:lastRenderedPageBreak/>
        <w:t>第</w:t>
      </w:r>
      <w:r w:rsidRPr="00122565">
        <w:rPr>
          <w:rFonts w:ascii="仿宋" w:eastAsia="仿宋" w:hAnsi="仿宋" w:hint="eastAsia"/>
          <w:b/>
          <w:sz w:val="24"/>
        </w:rPr>
        <w:t>2包品目2-1光学生物测量仪</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数量：1台，技术参数如下：</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一、技术参数：</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▲1、光源：扫频激光。</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▲2、测量方式：全自动对焦、自动测量。</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3、操作方式：≥10英寸TFT彩色触摸屏，三维全向助力手柄。</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▲4、测量技术：实时获取激光回波波形和全自动眼球顶点实时跟踪技术。</w:t>
      </w:r>
    </w:p>
    <w:p w:rsidR="00B844E9" w:rsidRPr="00122565" w:rsidRDefault="00B844E9" w:rsidP="00B844E9">
      <w:pPr>
        <w:spacing w:line="360" w:lineRule="auto"/>
        <w:ind w:left="2"/>
        <w:rPr>
          <w:rFonts w:ascii="仿宋" w:eastAsia="仿宋" w:hAnsi="仿宋"/>
          <w:sz w:val="24"/>
        </w:rPr>
      </w:pPr>
      <w:r w:rsidRPr="00122565">
        <w:rPr>
          <w:rFonts w:ascii="仿宋" w:eastAsia="仿宋" w:hAnsi="仿宋" w:hint="eastAsia"/>
          <w:sz w:val="24"/>
        </w:rPr>
        <w:t>▲5、测量功能：眼轴长、角膜厚度、前房深度、晶体厚度、角膜曲率、瞳孔直径角膜直径、角膜地形图。</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6、眼轴长测量范围：14.0-40.0mm。</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7、前房深度测量范围：1.5-7.0mm。</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8、晶体厚度测量范围：0.5-6.0mm。</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9、角膜厚测量范围：0.2-1.2mm。</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10、角膜曲率测量范围：5.0-11.0mm。</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11、瞳孔直径测量范围：1.5-13.0mm。</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12、角膜直径测量范围：7.0-16.0mm。</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13、角膜地形图环数：9环。</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▲14、测量点数：≥2300点。</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15、具有TORIC晶体辅助功能。</w:t>
      </w:r>
    </w:p>
    <w:p w:rsidR="00B844E9" w:rsidRPr="00122565" w:rsidRDefault="00B844E9" w:rsidP="00B844E9">
      <w:pPr>
        <w:widowControl/>
        <w:spacing w:line="360" w:lineRule="auto"/>
        <w:jc w:val="left"/>
        <w:rPr>
          <w:rFonts w:ascii="仿宋" w:eastAsia="仿宋" w:hAnsi="仿宋"/>
          <w:sz w:val="24"/>
        </w:rPr>
      </w:pPr>
      <w:r w:rsidRPr="00122565">
        <w:rPr>
          <w:rFonts w:ascii="仿宋" w:eastAsia="仿宋" w:hAnsi="仿宋" w:hint="eastAsia"/>
          <w:sz w:val="24"/>
        </w:rPr>
        <w:t xml:space="preserve">16、人工晶体计算公式：Barrett Universal II 、 Barrett </w:t>
      </w:r>
      <w:proofErr w:type="spellStart"/>
      <w:r w:rsidRPr="00122565">
        <w:rPr>
          <w:rFonts w:ascii="仿宋" w:eastAsia="仿宋" w:hAnsi="仿宋" w:hint="eastAsia"/>
          <w:sz w:val="24"/>
        </w:rPr>
        <w:t>Toric</w:t>
      </w:r>
      <w:proofErr w:type="spellEnd"/>
      <w:r w:rsidRPr="00122565">
        <w:rPr>
          <w:rFonts w:ascii="仿宋" w:eastAsia="仿宋" w:hAnsi="仿宋" w:hint="eastAsia"/>
          <w:sz w:val="24"/>
        </w:rPr>
        <w:t xml:space="preserve"> Calculator、Barrett </w:t>
      </w:r>
      <w:proofErr w:type="spellStart"/>
      <w:r w:rsidRPr="00122565">
        <w:rPr>
          <w:rFonts w:ascii="仿宋" w:eastAsia="仿宋" w:hAnsi="仿宋" w:hint="eastAsia"/>
          <w:sz w:val="24"/>
        </w:rPr>
        <w:t>TrueK</w:t>
      </w:r>
      <w:proofErr w:type="spellEnd"/>
      <w:r w:rsidRPr="00122565">
        <w:rPr>
          <w:rFonts w:ascii="仿宋" w:eastAsia="仿宋" w:hAnsi="仿宋" w:hint="eastAsia"/>
          <w:sz w:val="24"/>
        </w:rPr>
        <w:t>、Olsen、</w:t>
      </w:r>
      <w:proofErr w:type="spellStart"/>
      <w:r w:rsidRPr="00122565">
        <w:rPr>
          <w:rFonts w:ascii="仿宋" w:eastAsia="仿宋" w:hAnsi="仿宋" w:hint="eastAsia"/>
          <w:sz w:val="24"/>
        </w:rPr>
        <w:t>Haigis</w:t>
      </w:r>
      <w:proofErr w:type="spellEnd"/>
      <w:r w:rsidRPr="00122565">
        <w:rPr>
          <w:rFonts w:ascii="仿宋" w:eastAsia="仿宋" w:hAnsi="仿宋" w:hint="eastAsia"/>
          <w:sz w:val="24"/>
        </w:rPr>
        <w:t xml:space="preserve"> standard、 </w:t>
      </w:r>
      <w:proofErr w:type="spellStart"/>
      <w:r w:rsidRPr="00122565">
        <w:rPr>
          <w:rFonts w:ascii="仿宋" w:eastAsia="仿宋" w:hAnsi="仿宋" w:hint="eastAsia"/>
          <w:sz w:val="24"/>
        </w:rPr>
        <w:t>Haigis</w:t>
      </w:r>
      <w:proofErr w:type="spellEnd"/>
      <w:r w:rsidRPr="00122565">
        <w:rPr>
          <w:rFonts w:ascii="仿宋" w:eastAsia="仿宋" w:hAnsi="仿宋" w:hint="eastAsia"/>
          <w:sz w:val="24"/>
        </w:rPr>
        <w:t xml:space="preserve"> optimized、 Hoffer® Q、 Holladay 1、 SRK/T、 SRK 2、</w:t>
      </w:r>
      <w:proofErr w:type="spellStart"/>
      <w:r w:rsidRPr="00122565">
        <w:rPr>
          <w:rFonts w:ascii="仿宋" w:eastAsia="仿宋" w:hAnsi="仿宋" w:hint="eastAsia"/>
          <w:sz w:val="24"/>
        </w:rPr>
        <w:t>Shammas</w:t>
      </w:r>
      <w:proofErr w:type="spellEnd"/>
      <w:r w:rsidRPr="00122565">
        <w:rPr>
          <w:rFonts w:ascii="仿宋" w:eastAsia="仿宋" w:hAnsi="仿宋" w:hint="eastAsia"/>
          <w:sz w:val="24"/>
        </w:rPr>
        <w:t>-PL、SRK/T Double K、SRK SHOWA、OKULIX公式。</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17、存储：SD卡、USB存储媒介、DICOM电子病历。</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18、工作站配置：CPU优于i7，内存≥32G，硬盘≥16T，显示器≥27英寸。补充参数</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二、配置：</w:t>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1</w:t>
      </w:r>
      <w:r w:rsidRPr="00122565">
        <w:rPr>
          <w:rFonts w:ascii="仿宋" w:eastAsia="仿宋" w:hAnsi="仿宋" w:hint="eastAsia"/>
          <w:sz w:val="24"/>
        </w:rPr>
        <w:t>、测量主机：</w:t>
      </w:r>
      <w:r w:rsidRPr="00122565">
        <w:rPr>
          <w:rFonts w:ascii="仿宋" w:eastAsia="仿宋" w:hAnsi="仿宋"/>
          <w:sz w:val="24"/>
        </w:rPr>
        <w:t>1</w:t>
      </w:r>
      <w:r w:rsidRPr="00122565">
        <w:rPr>
          <w:rFonts w:ascii="仿宋" w:eastAsia="仿宋" w:hAnsi="仿宋" w:hint="eastAsia"/>
          <w:sz w:val="24"/>
        </w:rPr>
        <w:t>台。</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2</w:t>
      </w:r>
      <w:r w:rsidRPr="00122565">
        <w:rPr>
          <w:rFonts w:ascii="仿宋" w:eastAsia="仿宋" w:hAnsi="仿宋" w:hint="eastAsia"/>
          <w:sz w:val="24"/>
        </w:rPr>
        <w:t>、电源线：</w:t>
      </w:r>
      <w:r w:rsidRPr="00122565">
        <w:rPr>
          <w:rFonts w:ascii="仿宋" w:eastAsia="仿宋" w:hAnsi="仿宋"/>
          <w:sz w:val="24"/>
        </w:rPr>
        <w:t>1</w:t>
      </w:r>
      <w:r w:rsidRPr="00122565">
        <w:rPr>
          <w:rFonts w:ascii="仿宋" w:eastAsia="仿宋" w:hAnsi="仿宋" w:hint="eastAsia"/>
          <w:sz w:val="24"/>
        </w:rPr>
        <w:t>根。</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lastRenderedPageBreak/>
        <w:t>3</w:t>
      </w:r>
      <w:r w:rsidRPr="00122565">
        <w:rPr>
          <w:rFonts w:ascii="仿宋" w:eastAsia="仿宋" w:hAnsi="仿宋" w:hint="eastAsia"/>
          <w:sz w:val="24"/>
        </w:rPr>
        <w:t>、触屏笔：</w:t>
      </w:r>
      <w:r w:rsidRPr="00122565">
        <w:rPr>
          <w:rFonts w:ascii="仿宋" w:eastAsia="仿宋" w:hAnsi="仿宋"/>
          <w:sz w:val="24"/>
        </w:rPr>
        <w:t>1</w:t>
      </w:r>
      <w:r w:rsidRPr="00122565">
        <w:rPr>
          <w:rFonts w:ascii="仿宋" w:eastAsia="仿宋" w:hAnsi="仿宋" w:hint="eastAsia"/>
          <w:sz w:val="24"/>
        </w:rPr>
        <w:t>支</w:t>
      </w:r>
      <w:r w:rsidRPr="00122565">
        <w:rPr>
          <w:rFonts w:ascii="仿宋" w:eastAsia="仿宋" w:hAnsi="仿宋"/>
          <w:sz w:val="24"/>
        </w:rPr>
        <w:t>。</w:t>
      </w:r>
      <w:r w:rsidRPr="00122565">
        <w:rPr>
          <w:rFonts w:ascii="仿宋" w:eastAsia="仿宋" w:hAnsi="仿宋"/>
          <w:sz w:val="24"/>
        </w:rPr>
        <w:tab/>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4</w:t>
      </w:r>
      <w:r w:rsidRPr="00122565">
        <w:rPr>
          <w:rFonts w:ascii="仿宋" w:eastAsia="仿宋" w:hAnsi="仿宋" w:hint="eastAsia"/>
          <w:sz w:val="24"/>
        </w:rPr>
        <w:t>、下颌托纸固定器：</w:t>
      </w:r>
      <w:r w:rsidRPr="00122565">
        <w:rPr>
          <w:rFonts w:ascii="仿宋" w:eastAsia="仿宋" w:hAnsi="仿宋"/>
          <w:sz w:val="24"/>
        </w:rPr>
        <w:t>2</w:t>
      </w:r>
      <w:r w:rsidRPr="00122565">
        <w:rPr>
          <w:rFonts w:ascii="仿宋" w:eastAsia="仿宋" w:hAnsi="仿宋" w:hint="eastAsia"/>
          <w:sz w:val="24"/>
        </w:rPr>
        <w:t>个。</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5</w:t>
      </w:r>
      <w:r w:rsidRPr="00122565">
        <w:rPr>
          <w:rFonts w:ascii="仿宋" w:eastAsia="仿宋" w:hAnsi="仿宋" w:hint="eastAsia"/>
          <w:sz w:val="24"/>
        </w:rPr>
        <w:t>、防尘罩：</w:t>
      </w:r>
      <w:r w:rsidRPr="00122565">
        <w:rPr>
          <w:rFonts w:ascii="仿宋" w:eastAsia="仿宋" w:hAnsi="仿宋"/>
          <w:sz w:val="24"/>
        </w:rPr>
        <w:t>1</w:t>
      </w:r>
      <w:r w:rsidRPr="00122565">
        <w:rPr>
          <w:rFonts w:ascii="仿宋" w:eastAsia="仿宋" w:hAnsi="仿宋" w:hint="eastAsia"/>
          <w:sz w:val="24"/>
        </w:rPr>
        <w:t>个</w:t>
      </w:r>
      <w:r w:rsidRPr="00122565">
        <w:rPr>
          <w:rFonts w:ascii="仿宋" w:eastAsia="仿宋" w:hAnsi="仿宋"/>
          <w:sz w:val="24"/>
        </w:rPr>
        <w:t>。</w:t>
      </w:r>
      <w:r w:rsidRPr="00122565">
        <w:rPr>
          <w:rFonts w:ascii="仿宋" w:eastAsia="仿宋" w:hAnsi="仿宋"/>
          <w:sz w:val="24"/>
        </w:rPr>
        <w:tab/>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6</w:t>
      </w:r>
      <w:r w:rsidRPr="00122565">
        <w:rPr>
          <w:rFonts w:ascii="仿宋" w:eastAsia="仿宋" w:hAnsi="仿宋" w:hint="eastAsia"/>
          <w:sz w:val="24"/>
        </w:rPr>
        <w:t>、操作手册：</w:t>
      </w:r>
      <w:r w:rsidRPr="00122565">
        <w:rPr>
          <w:rFonts w:ascii="仿宋" w:eastAsia="仿宋" w:hAnsi="仿宋"/>
          <w:sz w:val="24"/>
        </w:rPr>
        <w:t>1</w:t>
      </w:r>
      <w:r w:rsidRPr="00122565">
        <w:rPr>
          <w:rFonts w:ascii="仿宋" w:eastAsia="仿宋" w:hAnsi="仿宋" w:hint="eastAsia"/>
          <w:sz w:val="24"/>
        </w:rPr>
        <w:t>本。</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7</w:t>
      </w:r>
      <w:r w:rsidRPr="00122565">
        <w:rPr>
          <w:rFonts w:ascii="仿宋" w:eastAsia="仿宋" w:hAnsi="仿宋" w:hint="eastAsia"/>
          <w:sz w:val="24"/>
        </w:rPr>
        <w:t>、数据传输安装光盘：</w:t>
      </w:r>
      <w:r w:rsidRPr="00122565">
        <w:rPr>
          <w:rFonts w:ascii="仿宋" w:eastAsia="仿宋" w:hAnsi="仿宋"/>
          <w:sz w:val="24"/>
        </w:rPr>
        <w:t>1</w:t>
      </w:r>
      <w:r w:rsidRPr="00122565">
        <w:rPr>
          <w:rFonts w:ascii="仿宋" w:eastAsia="仿宋" w:hAnsi="仿宋" w:hint="eastAsia"/>
          <w:sz w:val="24"/>
        </w:rPr>
        <w:t>张。</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8</w:t>
      </w:r>
      <w:r w:rsidRPr="00122565">
        <w:rPr>
          <w:rFonts w:ascii="仿宋" w:eastAsia="仿宋" w:hAnsi="仿宋" w:hint="eastAsia"/>
          <w:sz w:val="24"/>
        </w:rPr>
        <w:t>、数据传输使用手册：</w:t>
      </w:r>
      <w:r w:rsidRPr="00122565">
        <w:rPr>
          <w:rFonts w:ascii="仿宋" w:eastAsia="仿宋" w:hAnsi="仿宋"/>
          <w:sz w:val="24"/>
        </w:rPr>
        <w:t>1</w:t>
      </w:r>
      <w:r w:rsidRPr="00122565">
        <w:rPr>
          <w:rFonts w:ascii="仿宋" w:eastAsia="仿宋" w:hAnsi="仿宋" w:hint="eastAsia"/>
          <w:sz w:val="24"/>
        </w:rPr>
        <w:t>本。</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9</w:t>
      </w:r>
      <w:r w:rsidRPr="00122565">
        <w:rPr>
          <w:rFonts w:ascii="仿宋" w:eastAsia="仿宋" w:hAnsi="仿宋" w:hint="eastAsia"/>
          <w:sz w:val="24"/>
        </w:rPr>
        <w:t>、电动升降台：</w:t>
      </w:r>
      <w:r w:rsidRPr="00122565">
        <w:rPr>
          <w:rFonts w:ascii="仿宋" w:eastAsia="仿宋" w:hAnsi="仿宋"/>
          <w:sz w:val="24"/>
        </w:rPr>
        <w:t>1</w:t>
      </w:r>
      <w:r w:rsidRPr="00122565">
        <w:rPr>
          <w:rFonts w:ascii="仿宋" w:eastAsia="仿宋" w:hAnsi="仿宋" w:hint="eastAsia"/>
          <w:sz w:val="24"/>
        </w:rPr>
        <w:t>台。</w:t>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10</w:t>
      </w:r>
      <w:r w:rsidRPr="00122565">
        <w:rPr>
          <w:rFonts w:ascii="仿宋" w:eastAsia="仿宋" w:hAnsi="仿宋" w:hint="eastAsia"/>
          <w:sz w:val="24"/>
        </w:rPr>
        <w:t>、工作站：</w:t>
      </w:r>
      <w:r w:rsidRPr="00122565">
        <w:rPr>
          <w:rFonts w:ascii="仿宋" w:eastAsia="仿宋" w:hAnsi="仿宋"/>
          <w:sz w:val="24"/>
        </w:rPr>
        <w:t>1</w:t>
      </w:r>
      <w:r w:rsidRPr="00122565">
        <w:rPr>
          <w:rFonts w:ascii="仿宋" w:eastAsia="仿宋" w:hAnsi="仿宋" w:hint="eastAsia"/>
          <w:sz w:val="24"/>
        </w:rPr>
        <w:t>套</w:t>
      </w:r>
      <w:r w:rsidRPr="00122565">
        <w:rPr>
          <w:rFonts w:ascii="仿宋" w:eastAsia="仿宋" w:hAnsi="仿宋"/>
          <w:sz w:val="24"/>
        </w:rPr>
        <w:t>。</w:t>
      </w:r>
      <w:r w:rsidRPr="00122565">
        <w:rPr>
          <w:rFonts w:ascii="仿宋" w:eastAsia="仿宋" w:hAnsi="仿宋"/>
          <w:sz w:val="24"/>
        </w:rPr>
        <w:tab/>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sz w:val="24"/>
        </w:rPr>
        <w:t>11</w:t>
      </w:r>
      <w:r w:rsidRPr="00122565">
        <w:rPr>
          <w:rFonts w:ascii="仿宋" w:eastAsia="仿宋" w:hAnsi="仿宋" w:hint="eastAsia"/>
          <w:sz w:val="24"/>
        </w:rPr>
        <w:t>、彩色打印系统：</w:t>
      </w:r>
      <w:r w:rsidRPr="00122565">
        <w:rPr>
          <w:rFonts w:ascii="仿宋" w:eastAsia="仿宋" w:hAnsi="仿宋"/>
          <w:sz w:val="24"/>
        </w:rPr>
        <w:t>1</w:t>
      </w:r>
      <w:r w:rsidRPr="00122565">
        <w:rPr>
          <w:rFonts w:ascii="仿宋" w:eastAsia="仿宋" w:hAnsi="仿宋" w:hint="eastAsia"/>
          <w:sz w:val="24"/>
        </w:rPr>
        <w:t>台</w:t>
      </w:r>
    </w:p>
    <w:bookmarkEnd w:id="30"/>
    <w:bookmarkEnd w:id="31"/>
    <w:p w:rsidR="00B844E9" w:rsidRPr="00122565" w:rsidRDefault="00B844E9" w:rsidP="00B844E9">
      <w:pPr>
        <w:widowControl/>
        <w:spacing w:line="360" w:lineRule="auto"/>
        <w:ind w:firstLineChars="200" w:firstLine="480"/>
        <w:jc w:val="center"/>
        <w:rPr>
          <w:rFonts w:ascii="仿宋" w:eastAsia="仿宋" w:hAnsi="仿宋"/>
          <w:b/>
          <w:sz w:val="24"/>
        </w:rPr>
      </w:pPr>
      <w:r w:rsidRPr="00122565">
        <w:rPr>
          <w:rFonts w:ascii="仿宋" w:eastAsia="仿宋" w:hAnsi="仿宋"/>
          <w:sz w:val="24"/>
        </w:rPr>
        <w:br w:type="page"/>
      </w:r>
      <w:r w:rsidRPr="00122565">
        <w:rPr>
          <w:rFonts w:ascii="仿宋" w:eastAsia="仿宋" w:hAnsi="仿宋"/>
          <w:b/>
          <w:sz w:val="24"/>
        </w:rPr>
        <w:lastRenderedPageBreak/>
        <w:t>第</w:t>
      </w:r>
      <w:r w:rsidRPr="00122565">
        <w:rPr>
          <w:rFonts w:ascii="仿宋" w:eastAsia="仿宋" w:hAnsi="仿宋" w:hint="eastAsia"/>
          <w:b/>
          <w:sz w:val="24"/>
        </w:rPr>
        <w:t>3包品目3-1超声生物显微镜</w:t>
      </w:r>
    </w:p>
    <w:p w:rsidR="00B844E9" w:rsidRPr="00122565" w:rsidRDefault="00B844E9" w:rsidP="00B844E9">
      <w:pPr>
        <w:widowControl/>
        <w:spacing w:line="360" w:lineRule="auto"/>
        <w:rPr>
          <w:rFonts w:ascii="仿宋" w:eastAsia="仿宋" w:hAnsi="仿宋"/>
          <w:sz w:val="24"/>
        </w:rPr>
      </w:pPr>
      <w:r w:rsidRPr="00122565">
        <w:rPr>
          <w:rFonts w:ascii="仿宋" w:eastAsia="仿宋" w:hAnsi="仿宋" w:hint="eastAsia"/>
          <w:sz w:val="24"/>
        </w:rPr>
        <w:t>数量：1台，技术参数如下：</w:t>
      </w:r>
    </w:p>
    <w:p w:rsidR="00B844E9" w:rsidRPr="00122565" w:rsidRDefault="00B844E9" w:rsidP="00B844E9">
      <w:pPr>
        <w:spacing w:line="360" w:lineRule="auto"/>
        <w:rPr>
          <w:rFonts w:ascii="仿宋" w:eastAsia="仿宋" w:hAnsi="仿宋"/>
          <w:sz w:val="24"/>
        </w:rPr>
      </w:pPr>
      <w:bookmarkStart w:id="32" w:name="OLE_LINK69"/>
      <w:bookmarkStart w:id="33" w:name="OLE_LINK77"/>
      <w:r w:rsidRPr="00122565">
        <w:rPr>
          <w:rFonts w:ascii="仿宋" w:eastAsia="仿宋" w:hAnsi="仿宋" w:hint="eastAsia"/>
          <w:sz w:val="24"/>
        </w:rPr>
        <w:t>一、技术参数：</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1、主机：</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w:t>
      </w:r>
      <w:r w:rsidRPr="00122565">
        <w:rPr>
          <w:rFonts w:ascii="仿宋" w:eastAsia="仿宋" w:hAnsi="仿宋"/>
          <w:sz w:val="24"/>
        </w:rPr>
        <w:t>1</w:t>
      </w:r>
      <w:r w:rsidRPr="00122565">
        <w:rPr>
          <w:rFonts w:ascii="仿宋" w:eastAsia="仿宋" w:hAnsi="仿宋" w:hint="eastAsia"/>
          <w:sz w:val="24"/>
        </w:rPr>
        <w:t>、显示屏：≥</w:t>
      </w:r>
      <w:r w:rsidRPr="00122565">
        <w:rPr>
          <w:rFonts w:ascii="仿宋" w:eastAsia="仿宋" w:hAnsi="仿宋"/>
          <w:sz w:val="24"/>
        </w:rPr>
        <w:t>10</w:t>
      </w:r>
      <w:r w:rsidRPr="00122565">
        <w:rPr>
          <w:rFonts w:ascii="仿宋" w:eastAsia="仿宋" w:hAnsi="仿宋" w:hint="eastAsia"/>
          <w:sz w:val="24"/>
        </w:rPr>
        <w:t>英寸</w:t>
      </w:r>
      <w:r w:rsidRPr="00122565">
        <w:rPr>
          <w:rFonts w:ascii="仿宋" w:eastAsia="仿宋" w:hAnsi="仿宋"/>
          <w:sz w:val="24"/>
        </w:rPr>
        <w:t>TFT</w:t>
      </w:r>
      <w:r w:rsidRPr="00122565">
        <w:rPr>
          <w:rFonts w:ascii="仿宋" w:eastAsia="仿宋" w:hAnsi="仿宋" w:hint="eastAsia"/>
          <w:sz w:val="24"/>
        </w:rPr>
        <w:t>彩色触摸屏；</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1.2、探头连接方式：有线；</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w:t>
      </w:r>
      <w:r w:rsidRPr="00122565">
        <w:rPr>
          <w:rFonts w:ascii="仿宋" w:eastAsia="仿宋" w:hAnsi="仿宋"/>
          <w:sz w:val="24"/>
        </w:rPr>
        <w:t>3</w:t>
      </w:r>
      <w:r w:rsidRPr="00122565">
        <w:rPr>
          <w:rFonts w:ascii="仿宋" w:eastAsia="仿宋" w:hAnsi="仿宋" w:hint="eastAsia"/>
          <w:sz w:val="24"/>
        </w:rPr>
        <w:t>、支持探头种类：</w:t>
      </w:r>
      <w:r w:rsidRPr="00122565">
        <w:rPr>
          <w:rFonts w:ascii="仿宋" w:eastAsia="仿宋" w:hAnsi="仿宋"/>
          <w:sz w:val="24"/>
        </w:rPr>
        <w:t>UBM</w:t>
      </w:r>
      <w:r w:rsidRPr="00122565">
        <w:rPr>
          <w:rFonts w:ascii="仿宋" w:eastAsia="仿宋" w:hAnsi="仿宋" w:hint="eastAsia"/>
          <w:sz w:val="24"/>
        </w:rPr>
        <w:t>；</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w:t>
      </w:r>
      <w:r w:rsidRPr="00122565">
        <w:rPr>
          <w:rFonts w:ascii="仿宋" w:eastAsia="仿宋" w:hAnsi="仿宋"/>
          <w:sz w:val="24"/>
        </w:rPr>
        <w:t>4</w:t>
      </w:r>
      <w:r w:rsidRPr="00122565">
        <w:rPr>
          <w:rFonts w:ascii="仿宋" w:eastAsia="仿宋" w:hAnsi="仿宋" w:hint="eastAsia"/>
          <w:sz w:val="24"/>
        </w:rPr>
        <w:t>、探头支持系统：三维机械手臂；</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w:t>
      </w:r>
      <w:r w:rsidRPr="00122565">
        <w:rPr>
          <w:rFonts w:ascii="仿宋" w:eastAsia="仿宋" w:hAnsi="仿宋"/>
          <w:sz w:val="24"/>
        </w:rPr>
        <w:t>5</w:t>
      </w:r>
      <w:r w:rsidRPr="00122565">
        <w:rPr>
          <w:rFonts w:ascii="仿宋" w:eastAsia="仿宋" w:hAnsi="仿宋" w:hint="eastAsia"/>
          <w:sz w:val="24"/>
        </w:rPr>
        <w:t>、存储方式：</w:t>
      </w:r>
      <w:r w:rsidRPr="00122565">
        <w:rPr>
          <w:rFonts w:ascii="仿宋" w:eastAsia="仿宋" w:hAnsi="仿宋"/>
          <w:sz w:val="24"/>
        </w:rPr>
        <w:t>U</w:t>
      </w:r>
      <w:r w:rsidRPr="00122565">
        <w:rPr>
          <w:rFonts w:ascii="仿宋" w:eastAsia="仿宋" w:hAnsi="仿宋" w:hint="eastAsia"/>
          <w:sz w:val="24"/>
        </w:rPr>
        <w:t>盘；</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1.</w:t>
      </w:r>
      <w:r w:rsidRPr="00122565">
        <w:rPr>
          <w:rFonts w:ascii="仿宋" w:eastAsia="仿宋" w:hAnsi="仿宋"/>
          <w:sz w:val="24"/>
        </w:rPr>
        <w:t>6</w:t>
      </w:r>
      <w:r w:rsidRPr="00122565">
        <w:rPr>
          <w:rFonts w:ascii="仿宋" w:eastAsia="仿宋" w:hAnsi="仿宋" w:hint="eastAsia"/>
          <w:sz w:val="24"/>
        </w:rPr>
        <w:t>、通信：</w:t>
      </w:r>
      <w:r w:rsidRPr="00122565">
        <w:rPr>
          <w:rFonts w:ascii="仿宋" w:eastAsia="仿宋" w:hAnsi="仿宋"/>
          <w:sz w:val="24"/>
        </w:rPr>
        <w:t>LAN</w:t>
      </w:r>
      <w:r w:rsidRPr="00122565">
        <w:rPr>
          <w:rFonts w:ascii="仿宋" w:eastAsia="仿宋" w:hAnsi="仿宋" w:hint="eastAsia"/>
          <w:sz w:val="24"/>
        </w:rPr>
        <w:t>，支持</w:t>
      </w:r>
      <w:r w:rsidRPr="00122565">
        <w:rPr>
          <w:rFonts w:ascii="仿宋" w:eastAsia="仿宋" w:hAnsi="仿宋"/>
          <w:sz w:val="24"/>
        </w:rPr>
        <w:t>DICOM</w:t>
      </w:r>
      <w:r w:rsidRPr="00122565">
        <w:rPr>
          <w:rFonts w:ascii="仿宋" w:eastAsia="仿宋" w:hAnsi="仿宋" w:hint="eastAsia"/>
          <w:sz w:val="24"/>
        </w:rPr>
        <w:t>电子病历。</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w:t>
      </w:r>
      <w:r w:rsidRPr="00122565">
        <w:rPr>
          <w:rFonts w:ascii="仿宋" w:eastAsia="仿宋" w:hAnsi="仿宋"/>
          <w:sz w:val="24"/>
        </w:rPr>
        <w:t>UBM</w:t>
      </w:r>
      <w:r w:rsidRPr="00122565">
        <w:rPr>
          <w:rFonts w:ascii="仿宋" w:eastAsia="仿宋" w:hAnsi="仿宋" w:hint="eastAsia"/>
          <w:sz w:val="24"/>
        </w:rPr>
        <w:t>探头规格：</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2.1、探头频率：40MHz；</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2.2、扫描方式：线性扫描；</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2.3、分辨率：纵向、轴向≤70μm；</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2.4、图像显示范围：≥宽9 x深7mm（声速1550米/</w:t>
      </w:r>
      <w:proofErr w:type="gramStart"/>
      <w:r w:rsidRPr="00122565">
        <w:rPr>
          <w:rFonts w:ascii="仿宋" w:eastAsia="仿宋" w:hAnsi="仿宋" w:hint="eastAsia"/>
          <w:sz w:val="24"/>
        </w:rPr>
        <w:t>秒情况</w:t>
      </w:r>
      <w:proofErr w:type="gramEnd"/>
      <w:r w:rsidRPr="00122565">
        <w:rPr>
          <w:rFonts w:ascii="仿宋" w:eastAsia="仿宋" w:hAnsi="仿宋" w:hint="eastAsia"/>
          <w:sz w:val="24"/>
        </w:rPr>
        <w:t>下）；</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2.5、扫描密度：0.02mm间隔，单幅图片最高≥450条扫描线；</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▲2.6、操作方式：水囊+眼杯；</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▲2.7、病人检查方式：可坐姿，可躺；</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2.8、图片：扫描速度≥10帧/秒，JPG格式保存；</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2.9、视频：≥100帧画面。</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3、图文报告工作站系统：</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3.1、工作站配置：</w:t>
      </w:r>
      <w:r w:rsidRPr="00122565">
        <w:rPr>
          <w:rFonts w:ascii="仿宋" w:eastAsia="仿宋" w:hAnsi="仿宋"/>
          <w:sz w:val="24"/>
        </w:rPr>
        <w:t xml:space="preserve">CPU </w:t>
      </w:r>
      <w:r w:rsidRPr="00122565">
        <w:rPr>
          <w:rFonts w:ascii="仿宋" w:eastAsia="仿宋" w:hAnsi="仿宋" w:hint="eastAsia"/>
          <w:sz w:val="24"/>
        </w:rPr>
        <w:t>优于</w:t>
      </w:r>
      <w:r w:rsidRPr="00122565">
        <w:rPr>
          <w:rFonts w:ascii="仿宋" w:eastAsia="仿宋" w:hAnsi="仿宋"/>
          <w:sz w:val="24"/>
        </w:rPr>
        <w:t>i7，内存≥</w:t>
      </w:r>
      <w:r w:rsidRPr="00122565">
        <w:rPr>
          <w:rFonts w:ascii="仿宋" w:eastAsia="仿宋" w:hAnsi="仿宋" w:hint="eastAsia"/>
          <w:sz w:val="24"/>
        </w:rPr>
        <w:t>32</w:t>
      </w:r>
      <w:r w:rsidRPr="00122565">
        <w:rPr>
          <w:rFonts w:ascii="仿宋" w:eastAsia="仿宋" w:hAnsi="仿宋"/>
          <w:sz w:val="24"/>
        </w:rPr>
        <w:t>G，硬盘≥</w:t>
      </w:r>
      <w:r w:rsidRPr="00122565">
        <w:rPr>
          <w:rFonts w:ascii="仿宋" w:eastAsia="仿宋" w:hAnsi="仿宋" w:hint="eastAsia"/>
          <w:sz w:val="24"/>
        </w:rPr>
        <w:t>16</w:t>
      </w:r>
      <w:r w:rsidRPr="00122565">
        <w:rPr>
          <w:rFonts w:ascii="仿宋" w:eastAsia="仿宋" w:hAnsi="仿宋"/>
          <w:sz w:val="24"/>
        </w:rPr>
        <w:t>T，显示器≥</w:t>
      </w:r>
      <w:r w:rsidRPr="00122565">
        <w:rPr>
          <w:rFonts w:ascii="仿宋" w:eastAsia="仿宋" w:hAnsi="仿宋" w:hint="eastAsia"/>
          <w:sz w:val="24"/>
        </w:rPr>
        <w:t>27英寸。</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3.2、配备图文报告软件。</w:t>
      </w:r>
    </w:p>
    <w:p w:rsidR="00B844E9" w:rsidRPr="00122565" w:rsidRDefault="00B844E9" w:rsidP="00B844E9">
      <w:pPr>
        <w:spacing w:line="360" w:lineRule="auto"/>
        <w:rPr>
          <w:rFonts w:ascii="仿宋" w:eastAsia="仿宋" w:hAnsi="仿宋"/>
          <w:sz w:val="24"/>
        </w:rPr>
      </w:pPr>
      <w:r w:rsidRPr="00122565">
        <w:rPr>
          <w:rFonts w:ascii="仿宋" w:eastAsia="仿宋" w:hAnsi="仿宋" w:hint="eastAsia"/>
          <w:sz w:val="24"/>
        </w:rPr>
        <w:t>二、配置：</w:t>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1</w:t>
      </w:r>
      <w:r w:rsidRPr="00122565">
        <w:rPr>
          <w:rFonts w:ascii="仿宋" w:eastAsia="仿宋" w:hAnsi="仿宋" w:hint="eastAsia"/>
          <w:sz w:val="24"/>
        </w:rPr>
        <w:t>、测量主机：</w:t>
      </w:r>
      <w:r w:rsidRPr="00122565">
        <w:rPr>
          <w:rFonts w:ascii="仿宋" w:eastAsia="仿宋" w:hAnsi="仿宋"/>
          <w:sz w:val="24"/>
        </w:rPr>
        <w:t>1</w:t>
      </w:r>
      <w:r w:rsidRPr="00122565">
        <w:rPr>
          <w:rFonts w:ascii="仿宋" w:eastAsia="仿宋" w:hAnsi="仿宋" w:hint="eastAsia"/>
          <w:sz w:val="24"/>
        </w:rPr>
        <w:t>台。</w:t>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2</w:t>
      </w:r>
      <w:r w:rsidRPr="00122565">
        <w:rPr>
          <w:rFonts w:ascii="仿宋" w:eastAsia="仿宋" w:hAnsi="仿宋" w:hint="eastAsia"/>
          <w:sz w:val="24"/>
        </w:rPr>
        <w:t>、探头：</w:t>
      </w:r>
      <w:r w:rsidRPr="00122565">
        <w:rPr>
          <w:rFonts w:ascii="仿宋" w:eastAsia="仿宋" w:hAnsi="仿宋"/>
          <w:sz w:val="24"/>
        </w:rPr>
        <w:t>1</w:t>
      </w:r>
      <w:r w:rsidRPr="00122565">
        <w:rPr>
          <w:rFonts w:ascii="仿宋" w:eastAsia="仿宋" w:hAnsi="仿宋" w:hint="eastAsia"/>
          <w:sz w:val="24"/>
        </w:rPr>
        <w:t>把。</w:t>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3</w:t>
      </w:r>
      <w:r w:rsidRPr="00122565">
        <w:rPr>
          <w:rFonts w:ascii="仿宋" w:eastAsia="仿宋" w:hAnsi="仿宋" w:hint="eastAsia"/>
          <w:sz w:val="24"/>
        </w:rPr>
        <w:t>、探头支架：</w:t>
      </w:r>
      <w:r w:rsidRPr="00122565">
        <w:rPr>
          <w:rFonts w:ascii="仿宋" w:eastAsia="仿宋" w:hAnsi="仿宋"/>
          <w:sz w:val="24"/>
        </w:rPr>
        <w:t>1</w:t>
      </w:r>
      <w:r w:rsidRPr="00122565">
        <w:rPr>
          <w:rFonts w:ascii="仿宋" w:eastAsia="仿宋" w:hAnsi="仿宋" w:hint="eastAsia"/>
          <w:sz w:val="24"/>
        </w:rPr>
        <w:t>个。</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4</w:t>
      </w:r>
      <w:r w:rsidRPr="00122565">
        <w:rPr>
          <w:rFonts w:ascii="仿宋" w:eastAsia="仿宋" w:hAnsi="仿宋" w:hint="eastAsia"/>
          <w:sz w:val="24"/>
        </w:rPr>
        <w:t>、电源线：1根.</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5</w:t>
      </w:r>
      <w:r w:rsidRPr="00122565">
        <w:rPr>
          <w:rFonts w:ascii="仿宋" w:eastAsia="仿宋" w:hAnsi="仿宋" w:hint="eastAsia"/>
          <w:sz w:val="24"/>
        </w:rPr>
        <w:t>、脚踏开关：</w:t>
      </w:r>
      <w:r w:rsidRPr="00122565">
        <w:rPr>
          <w:rFonts w:ascii="仿宋" w:eastAsia="仿宋" w:hAnsi="仿宋"/>
          <w:sz w:val="24"/>
        </w:rPr>
        <w:t>1</w:t>
      </w:r>
      <w:r w:rsidRPr="00122565">
        <w:rPr>
          <w:rFonts w:ascii="仿宋" w:eastAsia="仿宋" w:hAnsi="仿宋" w:hint="eastAsia"/>
          <w:sz w:val="24"/>
        </w:rPr>
        <w:t>个。</w:t>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lastRenderedPageBreak/>
        <w:t>6</w:t>
      </w:r>
      <w:r w:rsidRPr="00122565">
        <w:rPr>
          <w:rFonts w:ascii="仿宋" w:eastAsia="仿宋" w:hAnsi="仿宋" w:hint="eastAsia"/>
          <w:sz w:val="24"/>
        </w:rPr>
        <w:t>、探头水囊：</w:t>
      </w:r>
      <w:r w:rsidRPr="00122565">
        <w:rPr>
          <w:rFonts w:ascii="仿宋" w:eastAsia="仿宋" w:hAnsi="仿宋"/>
          <w:sz w:val="24"/>
        </w:rPr>
        <w:t>1</w:t>
      </w:r>
      <w:r w:rsidRPr="00122565">
        <w:rPr>
          <w:rFonts w:ascii="仿宋" w:eastAsia="仿宋" w:hAnsi="仿宋" w:hint="eastAsia"/>
          <w:sz w:val="24"/>
        </w:rPr>
        <w:t>个。</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7</w:t>
      </w:r>
      <w:r w:rsidRPr="00122565">
        <w:rPr>
          <w:rFonts w:ascii="仿宋" w:eastAsia="仿宋" w:hAnsi="仿宋" w:hint="eastAsia"/>
          <w:sz w:val="24"/>
        </w:rPr>
        <w:t>、防尘罩：</w:t>
      </w:r>
      <w:r w:rsidRPr="00122565">
        <w:rPr>
          <w:rFonts w:ascii="仿宋" w:eastAsia="仿宋" w:hAnsi="仿宋"/>
          <w:sz w:val="24"/>
        </w:rPr>
        <w:t>1</w:t>
      </w:r>
      <w:r w:rsidRPr="00122565">
        <w:rPr>
          <w:rFonts w:ascii="仿宋" w:eastAsia="仿宋" w:hAnsi="仿宋" w:hint="eastAsia"/>
          <w:sz w:val="24"/>
        </w:rPr>
        <w:t>个。</w:t>
      </w:r>
      <w:r w:rsidRPr="00122565">
        <w:rPr>
          <w:rFonts w:ascii="仿宋" w:eastAsia="仿宋" w:hAnsi="仿宋"/>
          <w:sz w:val="24"/>
        </w:rPr>
        <w:tab/>
      </w:r>
      <w:r w:rsidRPr="00122565">
        <w:rPr>
          <w:rFonts w:ascii="仿宋" w:eastAsia="仿宋" w:hAnsi="仿宋"/>
          <w:sz w:val="24"/>
        </w:rPr>
        <w:tab/>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8</w:t>
      </w:r>
      <w:r w:rsidRPr="00122565">
        <w:rPr>
          <w:rFonts w:ascii="仿宋" w:eastAsia="仿宋" w:hAnsi="仿宋" w:hint="eastAsia"/>
          <w:sz w:val="24"/>
        </w:rPr>
        <w:t>、操作手册：</w:t>
      </w:r>
      <w:r w:rsidRPr="00122565">
        <w:rPr>
          <w:rFonts w:ascii="仿宋" w:eastAsia="仿宋" w:hAnsi="仿宋"/>
          <w:sz w:val="24"/>
        </w:rPr>
        <w:t>1</w:t>
      </w:r>
      <w:r w:rsidRPr="00122565">
        <w:rPr>
          <w:rFonts w:ascii="仿宋" w:eastAsia="仿宋" w:hAnsi="仿宋" w:hint="eastAsia"/>
          <w:sz w:val="24"/>
        </w:rPr>
        <w:t>本。</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9</w:t>
      </w:r>
      <w:r w:rsidRPr="00122565">
        <w:rPr>
          <w:rFonts w:ascii="仿宋" w:eastAsia="仿宋" w:hAnsi="仿宋" w:hint="eastAsia"/>
          <w:sz w:val="24"/>
        </w:rPr>
        <w:t>、台车：</w:t>
      </w:r>
      <w:r w:rsidRPr="00122565">
        <w:rPr>
          <w:rFonts w:ascii="仿宋" w:eastAsia="仿宋" w:hAnsi="仿宋"/>
          <w:sz w:val="24"/>
        </w:rPr>
        <w:t>1</w:t>
      </w:r>
      <w:r w:rsidRPr="00122565">
        <w:rPr>
          <w:rFonts w:ascii="仿宋" w:eastAsia="仿宋" w:hAnsi="仿宋" w:hint="eastAsia"/>
          <w:sz w:val="24"/>
        </w:rPr>
        <w:t>台。</w:t>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10</w:t>
      </w:r>
      <w:r w:rsidRPr="00122565">
        <w:rPr>
          <w:rFonts w:ascii="仿宋" w:eastAsia="仿宋" w:hAnsi="仿宋" w:hint="eastAsia"/>
          <w:sz w:val="24"/>
        </w:rPr>
        <w:t>、工作站：</w:t>
      </w:r>
      <w:r w:rsidRPr="00122565">
        <w:rPr>
          <w:rFonts w:ascii="仿宋" w:eastAsia="仿宋" w:hAnsi="仿宋"/>
          <w:sz w:val="24"/>
        </w:rPr>
        <w:t>1</w:t>
      </w:r>
      <w:r w:rsidRPr="00122565">
        <w:rPr>
          <w:rFonts w:ascii="仿宋" w:eastAsia="仿宋" w:hAnsi="仿宋" w:hint="eastAsia"/>
          <w:sz w:val="24"/>
        </w:rPr>
        <w:t>套。</w:t>
      </w:r>
      <w:r w:rsidRPr="00122565">
        <w:rPr>
          <w:rFonts w:ascii="仿宋" w:eastAsia="仿宋" w:hAnsi="仿宋"/>
          <w:sz w:val="24"/>
        </w:rPr>
        <w:tab/>
      </w:r>
    </w:p>
    <w:p w:rsidR="00B844E9" w:rsidRPr="00122565" w:rsidRDefault="00B844E9" w:rsidP="00B844E9">
      <w:pPr>
        <w:spacing w:line="360" w:lineRule="auto"/>
        <w:rPr>
          <w:rFonts w:ascii="仿宋" w:eastAsia="仿宋" w:hAnsi="仿宋"/>
          <w:sz w:val="24"/>
        </w:rPr>
      </w:pPr>
      <w:r w:rsidRPr="00122565">
        <w:rPr>
          <w:rFonts w:ascii="仿宋" w:eastAsia="仿宋" w:hAnsi="仿宋"/>
          <w:sz w:val="24"/>
        </w:rPr>
        <w:t>11</w:t>
      </w:r>
      <w:r w:rsidRPr="00122565">
        <w:rPr>
          <w:rFonts w:ascii="仿宋" w:eastAsia="仿宋" w:hAnsi="仿宋" w:hint="eastAsia"/>
          <w:sz w:val="24"/>
        </w:rPr>
        <w:t>、彩色喷墨打印系统：</w:t>
      </w:r>
      <w:r w:rsidRPr="00122565">
        <w:rPr>
          <w:rFonts w:ascii="仿宋" w:eastAsia="仿宋" w:hAnsi="仿宋"/>
          <w:sz w:val="24"/>
        </w:rPr>
        <w:t>1</w:t>
      </w:r>
      <w:r w:rsidRPr="00122565">
        <w:rPr>
          <w:rFonts w:ascii="仿宋" w:eastAsia="仿宋" w:hAnsi="仿宋" w:hint="eastAsia"/>
          <w:sz w:val="24"/>
        </w:rPr>
        <w:t>台</w:t>
      </w:r>
      <w:r w:rsidRPr="00122565">
        <w:rPr>
          <w:rFonts w:ascii="仿宋" w:eastAsia="仿宋" w:hAnsi="仿宋"/>
          <w:sz w:val="24"/>
        </w:rPr>
        <w:t>。</w:t>
      </w:r>
    </w:p>
    <w:bookmarkEnd w:id="32"/>
    <w:bookmarkEnd w:id="33"/>
    <w:p w:rsidR="00D677A6" w:rsidRPr="00B844E9" w:rsidRDefault="00D677A6" w:rsidP="00B844E9"/>
    <w:sectPr w:rsidR="00D677A6" w:rsidRPr="00B844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3EA" w:rsidRDefault="003023EA" w:rsidP="005223D4">
      <w:r>
        <w:separator/>
      </w:r>
    </w:p>
  </w:endnote>
  <w:endnote w:type="continuationSeparator" w:id="0">
    <w:p w:rsidR="003023EA" w:rsidRDefault="003023EA" w:rsidP="00522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3EA" w:rsidRDefault="003023EA" w:rsidP="005223D4">
      <w:r>
        <w:separator/>
      </w:r>
    </w:p>
  </w:footnote>
  <w:footnote w:type="continuationSeparator" w:id="0">
    <w:p w:rsidR="003023EA" w:rsidRDefault="003023EA" w:rsidP="005223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0129E"/>
    <w:multiLevelType w:val="multilevel"/>
    <w:tmpl w:val="1260129E"/>
    <w:lvl w:ilvl="0">
      <w:start w:val="1"/>
      <w:numFmt w:val="decimal"/>
      <w:lvlText w:val="%1."/>
      <w:lvlJc w:val="left"/>
      <w:pPr>
        <w:tabs>
          <w:tab w:val="num" w:pos="420"/>
        </w:tabs>
        <w:ind w:left="420"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EED514E"/>
    <w:multiLevelType w:val="multilevel"/>
    <w:tmpl w:val="6EED514E"/>
    <w:lvl w:ilvl="0">
      <w:start w:val="1"/>
      <w:numFmt w:val="decimal"/>
      <w:lvlText w:val="%1）"/>
      <w:lvlJc w:val="left"/>
      <w:pPr>
        <w:tabs>
          <w:tab w:val="num"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748F5D96"/>
    <w:multiLevelType w:val="multilevel"/>
    <w:tmpl w:val="748F5D96"/>
    <w:lvl w:ilvl="0">
      <w:start w:val="2"/>
      <w:numFmt w:val="japaneseCounting"/>
      <w:lvlText w:val="（%1）"/>
      <w:lvlJc w:val="left"/>
      <w:pPr>
        <w:ind w:left="750" w:hanging="75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7AC4818"/>
    <w:multiLevelType w:val="multilevel"/>
    <w:tmpl w:val="77AC4818"/>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CDB"/>
    <w:rsid w:val="002666FA"/>
    <w:rsid w:val="003023EA"/>
    <w:rsid w:val="00497CDB"/>
    <w:rsid w:val="005223D4"/>
    <w:rsid w:val="005C3DDE"/>
    <w:rsid w:val="0065597B"/>
    <w:rsid w:val="00B844E9"/>
    <w:rsid w:val="00D677A6"/>
    <w:rsid w:val="00E52745"/>
    <w:rsid w:val="00F03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3D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23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23D4"/>
    <w:rPr>
      <w:sz w:val="18"/>
      <w:szCs w:val="18"/>
    </w:rPr>
  </w:style>
  <w:style w:type="paragraph" w:styleId="a4">
    <w:name w:val="footer"/>
    <w:basedOn w:val="a"/>
    <w:link w:val="Char0"/>
    <w:uiPriority w:val="99"/>
    <w:unhideWhenUsed/>
    <w:rsid w:val="005223D4"/>
    <w:pPr>
      <w:tabs>
        <w:tab w:val="center" w:pos="4153"/>
        <w:tab w:val="right" w:pos="8306"/>
      </w:tabs>
      <w:snapToGrid w:val="0"/>
      <w:jc w:val="left"/>
    </w:pPr>
    <w:rPr>
      <w:sz w:val="18"/>
      <w:szCs w:val="18"/>
    </w:rPr>
  </w:style>
  <w:style w:type="character" w:customStyle="1" w:styleId="Char0">
    <w:name w:val="页脚 Char"/>
    <w:basedOn w:val="a0"/>
    <w:link w:val="a4"/>
    <w:uiPriority w:val="99"/>
    <w:rsid w:val="005223D4"/>
    <w:rPr>
      <w:sz w:val="18"/>
      <w:szCs w:val="18"/>
    </w:rPr>
  </w:style>
  <w:style w:type="paragraph" w:styleId="a5">
    <w:name w:val="Plain Text"/>
    <w:basedOn w:val="a"/>
    <w:link w:val="Char1"/>
    <w:qFormat/>
    <w:rsid w:val="005223D4"/>
    <w:rPr>
      <w:rFonts w:ascii="宋体" w:hAnsi="Courier New" w:hint="eastAsia"/>
      <w:szCs w:val="20"/>
    </w:rPr>
  </w:style>
  <w:style w:type="character" w:customStyle="1" w:styleId="Char1">
    <w:name w:val="纯文本 Char"/>
    <w:basedOn w:val="a0"/>
    <w:link w:val="a5"/>
    <w:qFormat/>
    <w:rsid w:val="005223D4"/>
    <w:rPr>
      <w:rFonts w:ascii="宋体" w:eastAsia="宋体" w:hAnsi="Courier New" w:cs="Times New Roman"/>
      <w:szCs w:val="20"/>
    </w:rPr>
  </w:style>
  <w:style w:type="paragraph" w:styleId="a6">
    <w:name w:val="List Paragraph"/>
    <w:basedOn w:val="a"/>
    <w:link w:val="Char2"/>
    <w:uiPriority w:val="34"/>
    <w:qFormat/>
    <w:rsid w:val="005223D4"/>
    <w:pPr>
      <w:ind w:firstLineChars="200" w:firstLine="420"/>
    </w:pPr>
    <w:rPr>
      <w:szCs w:val="22"/>
    </w:rPr>
  </w:style>
  <w:style w:type="character" w:customStyle="1" w:styleId="Char2">
    <w:name w:val="列出段落 Char"/>
    <w:link w:val="a6"/>
    <w:uiPriority w:val="99"/>
    <w:qFormat/>
    <w:rsid w:val="005223D4"/>
    <w:rPr>
      <w:rFonts w:ascii="Calibri" w:eastAsia="宋体" w:hAnsi="Calibri" w:cs="Times New Roman"/>
    </w:rPr>
  </w:style>
  <w:style w:type="character" w:customStyle="1" w:styleId="Char10">
    <w:name w:val="列出段落 Char1"/>
    <w:uiPriority w:val="34"/>
    <w:qFormat/>
    <w:rsid w:val="00B844E9"/>
    <w:rPr>
      <w:rFonts w:ascii="Calibri" w:eastAsia="宋体" w:hAnsi="Calibri"/>
      <w:kern w:val="2"/>
      <w:sz w:val="21"/>
      <w:szCs w:val="22"/>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3D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23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23D4"/>
    <w:rPr>
      <w:sz w:val="18"/>
      <w:szCs w:val="18"/>
    </w:rPr>
  </w:style>
  <w:style w:type="paragraph" w:styleId="a4">
    <w:name w:val="footer"/>
    <w:basedOn w:val="a"/>
    <w:link w:val="Char0"/>
    <w:uiPriority w:val="99"/>
    <w:unhideWhenUsed/>
    <w:rsid w:val="005223D4"/>
    <w:pPr>
      <w:tabs>
        <w:tab w:val="center" w:pos="4153"/>
        <w:tab w:val="right" w:pos="8306"/>
      </w:tabs>
      <w:snapToGrid w:val="0"/>
      <w:jc w:val="left"/>
    </w:pPr>
    <w:rPr>
      <w:sz w:val="18"/>
      <w:szCs w:val="18"/>
    </w:rPr>
  </w:style>
  <w:style w:type="character" w:customStyle="1" w:styleId="Char0">
    <w:name w:val="页脚 Char"/>
    <w:basedOn w:val="a0"/>
    <w:link w:val="a4"/>
    <w:uiPriority w:val="99"/>
    <w:rsid w:val="005223D4"/>
    <w:rPr>
      <w:sz w:val="18"/>
      <w:szCs w:val="18"/>
    </w:rPr>
  </w:style>
  <w:style w:type="paragraph" w:styleId="a5">
    <w:name w:val="Plain Text"/>
    <w:basedOn w:val="a"/>
    <w:link w:val="Char1"/>
    <w:qFormat/>
    <w:rsid w:val="005223D4"/>
    <w:rPr>
      <w:rFonts w:ascii="宋体" w:hAnsi="Courier New" w:hint="eastAsia"/>
      <w:szCs w:val="20"/>
    </w:rPr>
  </w:style>
  <w:style w:type="character" w:customStyle="1" w:styleId="Char1">
    <w:name w:val="纯文本 Char"/>
    <w:basedOn w:val="a0"/>
    <w:link w:val="a5"/>
    <w:qFormat/>
    <w:rsid w:val="005223D4"/>
    <w:rPr>
      <w:rFonts w:ascii="宋体" w:eastAsia="宋体" w:hAnsi="Courier New" w:cs="Times New Roman"/>
      <w:szCs w:val="20"/>
    </w:rPr>
  </w:style>
  <w:style w:type="paragraph" w:styleId="a6">
    <w:name w:val="List Paragraph"/>
    <w:basedOn w:val="a"/>
    <w:link w:val="Char2"/>
    <w:uiPriority w:val="34"/>
    <w:qFormat/>
    <w:rsid w:val="005223D4"/>
    <w:pPr>
      <w:ind w:firstLineChars="200" w:firstLine="420"/>
    </w:pPr>
    <w:rPr>
      <w:szCs w:val="22"/>
    </w:rPr>
  </w:style>
  <w:style w:type="character" w:customStyle="1" w:styleId="Char2">
    <w:name w:val="列出段落 Char"/>
    <w:link w:val="a6"/>
    <w:uiPriority w:val="99"/>
    <w:qFormat/>
    <w:rsid w:val="005223D4"/>
    <w:rPr>
      <w:rFonts w:ascii="Calibri" w:eastAsia="宋体" w:hAnsi="Calibri" w:cs="Times New Roman"/>
    </w:rPr>
  </w:style>
  <w:style w:type="character" w:customStyle="1" w:styleId="Char10">
    <w:name w:val="列出段落 Char1"/>
    <w:uiPriority w:val="34"/>
    <w:qFormat/>
    <w:rsid w:val="00B844E9"/>
    <w:rPr>
      <w:rFonts w:ascii="Calibri" w:eastAsia="宋体" w:hAnsi="Calibri"/>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1413</Words>
  <Characters>8057</Characters>
  <Application>Microsoft Office Word</Application>
  <DocSecurity>0</DocSecurity>
  <Lines>67</Lines>
  <Paragraphs>18</Paragraphs>
  <ScaleCrop>false</ScaleCrop>
  <Company/>
  <LinksUpToDate>false</LinksUpToDate>
  <CharactersWithSpaces>9452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2025-10-24T07:21:00Z</dcterms:created>
  <dcterms:modified xsi:type="dcterms:W3CDTF">2025-10-24T08:07:00Z</dcterms:modified>
</cp:coreProperties>
</file>