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8E3" w:rsidRPr="000878E3" w:rsidRDefault="000878E3" w:rsidP="000878E3">
      <w:pPr>
        <w:ind w:firstLineChars="200" w:firstLine="560"/>
        <w:jc w:val="center"/>
        <w:rPr>
          <w:rFonts w:ascii="宋体" w:hAnsi="宋体" w:cs="宋体"/>
          <w:sz w:val="28"/>
          <w:szCs w:val="28"/>
        </w:rPr>
      </w:pPr>
      <w:r w:rsidRPr="000878E3">
        <w:rPr>
          <w:rFonts w:ascii="宋体" w:hAnsi="宋体" w:cs="宋体" w:hint="eastAsia"/>
          <w:sz w:val="28"/>
          <w:szCs w:val="28"/>
        </w:rPr>
        <w:t>第2包招标公告</w:t>
      </w:r>
    </w:p>
    <w:p w:rsidR="000878E3" w:rsidRDefault="000878E3" w:rsidP="000878E3">
      <w:pPr>
        <w:pStyle w:val="2"/>
        <w:adjustRightInd/>
        <w:spacing w:before="0" w:line="360" w:lineRule="auto"/>
        <w:ind w:firstLineChars="200" w:firstLine="482"/>
        <w:jc w:val="left"/>
        <w:rPr>
          <w:rFonts w:ascii="宋体" w:eastAsia="宋体" w:hAnsi="宋体" w:cs="宋体"/>
          <w:sz w:val="24"/>
          <w:szCs w:val="24"/>
        </w:rPr>
      </w:pPr>
      <w:bookmarkStart w:id="0" w:name="_Toc35393621"/>
      <w:bookmarkStart w:id="1" w:name="_Toc28359002"/>
      <w:bookmarkStart w:id="2" w:name="_Toc28359079"/>
      <w:bookmarkStart w:id="3" w:name="_Toc35393790"/>
      <w:bookmarkStart w:id="4" w:name="_Hlk24379207"/>
      <w:r>
        <w:rPr>
          <w:rFonts w:ascii="宋体" w:eastAsia="宋体" w:hAnsi="宋体" w:cs="宋体" w:hint="eastAsia"/>
          <w:sz w:val="24"/>
          <w:szCs w:val="24"/>
        </w:rPr>
        <w:t>一、项目基本情况</w:t>
      </w:r>
      <w:bookmarkEnd w:id="0"/>
      <w:bookmarkEnd w:id="1"/>
      <w:bookmarkEnd w:id="2"/>
      <w:bookmarkEnd w:id="3"/>
    </w:p>
    <w:p w:rsidR="000878E3" w:rsidRDefault="000878E3" w:rsidP="000878E3">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hyperlink r:id="rId5" w:history="1">
        <w:r w:rsidRPr="000878E3">
          <w:rPr>
            <w:rStyle w:val="a5"/>
            <w:rFonts w:ascii="宋体" w:hAnsi="宋体" w:cs="宋体"/>
            <w:bCs/>
            <w:color w:val="auto"/>
            <w:sz w:val="24"/>
          </w:rPr>
          <w:t>11000025210200150487-XM001</w:t>
        </w:r>
      </w:hyperlink>
      <w:r w:rsidRPr="000878E3">
        <w:rPr>
          <w:rFonts w:ascii="宋体" w:hAnsi="宋体" w:cs="宋体"/>
          <w:bCs/>
          <w:sz w:val="24"/>
          <w:u w:val="single"/>
        </w:rPr>
        <w:t>/</w:t>
      </w:r>
      <w:r w:rsidRPr="00967971">
        <w:rPr>
          <w:rFonts w:ascii="宋体" w:hAnsi="宋体" w:cs="宋体"/>
          <w:bCs/>
          <w:sz w:val="24"/>
        </w:rPr>
        <w:t>2</w:t>
      </w:r>
    </w:p>
    <w:p w:rsidR="000878E3" w:rsidRDefault="000878E3" w:rsidP="000878E3">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项目名称：北京市通州区人民检察院派驻看守所检察室视频监控系统（融合通信调度平台）升级改造项目监理</w:t>
      </w:r>
    </w:p>
    <w:bookmarkEnd w:id="4"/>
    <w:p w:rsidR="000878E3" w:rsidRDefault="000878E3" w:rsidP="000878E3">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Pr>
          <w:rFonts w:ascii="宋体" w:hAnsi="宋体" w:cs="宋体"/>
          <w:sz w:val="24"/>
        </w:rPr>
        <w:t>111.2</w:t>
      </w:r>
      <w:r>
        <w:rPr>
          <w:rFonts w:ascii="宋体" w:hAnsi="宋体" w:cs="宋体" w:hint="eastAsia"/>
          <w:sz w:val="24"/>
        </w:rPr>
        <w:t>万元、项目最高限价（如有）：</w:t>
      </w:r>
      <w:r>
        <w:rPr>
          <w:rFonts w:ascii="宋体" w:hAnsi="宋体" w:cs="宋体"/>
          <w:sz w:val="24"/>
        </w:rPr>
        <w:t>1.6</w:t>
      </w:r>
      <w:r>
        <w:rPr>
          <w:rFonts w:ascii="宋体" w:hAnsi="宋体" w:cs="宋体" w:hint="eastAsia"/>
          <w:sz w:val="24"/>
        </w:rPr>
        <w:t>万元</w:t>
      </w:r>
    </w:p>
    <w:p w:rsidR="000878E3" w:rsidRDefault="000878E3" w:rsidP="000878E3">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4952" w:type="pct"/>
        <w:tblLook w:val="04A0" w:firstRow="1" w:lastRow="0" w:firstColumn="1" w:lastColumn="0" w:noHBand="0" w:noVBand="1"/>
      </w:tblPr>
      <w:tblGrid>
        <w:gridCol w:w="493"/>
        <w:gridCol w:w="1122"/>
        <w:gridCol w:w="887"/>
        <w:gridCol w:w="633"/>
        <w:gridCol w:w="633"/>
        <w:gridCol w:w="4448"/>
      </w:tblGrid>
      <w:tr w:rsidR="000878E3" w:rsidTr="000878E3">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878E3" w:rsidRDefault="000878E3" w:rsidP="00CB018F">
            <w:pPr>
              <w:widowControl/>
              <w:jc w:val="left"/>
              <w:rPr>
                <w:rFonts w:ascii="宋体" w:hAnsi="宋体" w:cs="宋体"/>
                <w:color w:val="000000"/>
                <w:kern w:val="0"/>
                <w:szCs w:val="21"/>
              </w:rPr>
            </w:pPr>
            <w:r>
              <w:rPr>
                <w:rFonts w:ascii="宋体" w:hAnsi="宋体" w:cs="宋体" w:hint="eastAsia"/>
                <w:color w:val="000000"/>
                <w:kern w:val="0"/>
                <w:szCs w:val="21"/>
              </w:rPr>
              <w:t>包号</w:t>
            </w:r>
          </w:p>
        </w:tc>
        <w:tc>
          <w:tcPr>
            <w:tcW w:w="683" w:type="pct"/>
            <w:tcBorders>
              <w:top w:val="single" w:sz="4" w:space="0" w:color="auto"/>
              <w:left w:val="nil"/>
              <w:bottom w:val="single" w:sz="4" w:space="0" w:color="auto"/>
              <w:right w:val="single" w:sz="4" w:space="0" w:color="auto"/>
            </w:tcBorders>
            <w:shd w:val="clear" w:color="auto" w:fill="auto"/>
            <w:vAlign w:val="center"/>
          </w:tcPr>
          <w:p w:rsidR="000878E3" w:rsidRDefault="000878E3" w:rsidP="00CB018F">
            <w:pPr>
              <w:widowControl/>
              <w:jc w:val="left"/>
              <w:rPr>
                <w:rFonts w:ascii="宋体" w:hAnsi="宋体" w:cs="宋体"/>
                <w:color w:val="000000"/>
                <w:kern w:val="0"/>
                <w:szCs w:val="21"/>
              </w:rPr>
            </w:pPr>
            <w:r>
              <w:rPr>
                <w:rFonts w:ascii="宋体" w:hAnsi="宋体" w:cs="宋体" w:hint="eastAsia"/>
                <w:color w:val="000000"/>
                <w:kern w:val="0"/>
                <w:szCs w:val="21"/>
              </w:rPr>
              <w:t>标的名称</w:t>
            </w:r>
          </w:p>
        </w:tc>
        <w:tc>
          <w:tcPr>
            <w:tcW w:w="540" w:type="pct"/>
            <w:tcBorders>
              <w:top w:val="single" w:sz="4" w:space="0" w:color="auto"/>
              <w:left w:val="nil"/>
              <w:bottom w:val="single" w:sz="4" w:space="0" w:color="auto"/>
              <w:right w:val="single" w:sz="4" w:space="0" w:color="auto"/>
            </w:tcBorders>
            <w:shd w:val="clear" w:color="auto" w:fill="auto"/>
            <w:vAlign w:val="center"/>
          </w:tcPr>
          <w:p w:rsidR="000878E3" w:rsidRDefault="000878E3" w:rsidP="00CB018F">
            <w:pPr>
              <w:widowControl/>
              <w:jc w:val="left"/>
              <w:rPr>
                <w:rFonts w:ascii="宋体" w:hAnsi="宋体" w:cs="宋体"/>
                <w:color w:val="000000"/>
                <w:kern w:val="0"/>
                <w:szCs w:val="21"/>
              </w:rPr>
            </w:pPr>
            <w:r>
              <w:rPr>
                <w:rFonts w:ascii="宋体" w:hAnsi="宋体" w:cs="宋体" w:hint="eastAsia"/>
                <w:color w:val="000000"/>
                <w:kern w:val="0"/>
                <w:szCs w:val="21"/>
              </w:rPr>
              <w:t>采购包预算金额（万元）</w:t>
            </w:r>
          </w:p>
        </w:tc>
        <w:tc>
          <w:tcPr>
            <w:tcW w:w="385" w:type="pct"/>
            <w:tcBorders>
              <w:top w:val="single" w:sz="4" w:space="0" w:color="auto"/>
              <w:left w:val="nil"/>
              <w:bottom w:val="single" w:sz="4" w:space="0" w:color="auto"/>
              <w:right w:val="single" w:sz="4" w:space="0" w:color="auto"/>
            </w:tcBorders>
            <w:shd w:val="clear" w:color="auto" w:fill="auto"/>
            <w:vAlign w:val="center"/>
          </w:tcPr>
          <w:p w:rsidR="000878E3" w:rsidRDefault="000878E3" w:rsidP="00CB018F">
            <w:pPr>
              <w:widowControl/>
              <w:jc w:val="left"/>
              <w:rPr>
                <w:rFonts w:ascii="宋体" w:hAnsi="宋体" w:cs="宋体"/>
                <w:color w:val="000000"/>
                <w:kern w:val="0"/>
                <w:szCs w:val="21"/>
              </w:rPr>
            </w:pPr>
            <w:r>
              <w:rPr>
                <w:rFonts w:ascii="宋体" w:hAnsi="宋体" w:cs="宋体" w:hint="eastAsia"/>
                <w:color w:val="000000"/>
                <w:kern w:val="0"/>
                <w:szCs w:val="21"/>
              </w:rPr>
              <w:t>单位</w:t>
            </w:r>
          </w:p>
        </w:tc>
        <w:tc>
          <w:tcPr>
            <w:tcW w:w="385" w:type="pct"/>
            <w:tcBorders>
              <w:top w:val="single" w:sz="4" w:space="0" w:color="auto"/>
              <w:left w:val="nil"/>
              <w:bottom w:val="single" w:sz="4" w:space="0" w:color="auto"/>
              <w:right w:val="single" w:sz="4" w:space="0" w:color="auto"/>
            </w:tcBorders>
            <w:shd w:val="clear" w:color="auto" w:fill="auto"/>
            <w:vAlign w:val="center"/>
          </w:tcPr>
          <w:p w:rsidR="000878E3" w:rsidRDefault="000878E3" w:rsidP="00CB018F">
            <w:pPr>
              <w:widowControl/>
              <w:jc w:val="left"/>
              <w:rPr>
                <w:rFonts w:ascii="宋体" w:hAnsi="宋体" w:cs="宋体"/>
                <w:color w:val="000000"/>
                <w:kern w:val="0"/>
                <w:szCs w:val="21"/>
              </w:rPr>
            </w:pPr>
            <w:r>
              <w:rPr>
                <w:rFonts w:ascii="宋体" w:hAnsi="宋体" w:cs="宋体" w:hint="eastAsia"/>
                <w:color w:val="000000"/>
                <w:kern w:val="0"/>
                <w:szCs w:val="21"/>
              </w:rPr>
              <w:t>数量</w:t>
            </w:r>
          </w:p>
        </w:tc>
        <w:tc>
          <w:tcPr>
            <w:tcW w:w="2707" w:type="pct"/>
            <w:tcBorders>
              <w:top w:val="single" w:sz="4" w:space="0" w:color="auto"/>
              <w:left w:val="nil"/>
              <w:bottom w:val="single" w:sz="4" w:space="0" w:color="auto"/>
              <w:right w:val="single" w:sz="4" w:space="0" w:color="auto"/>
            </w:tcBorders>
            <w:shd w:val="clear" w:color="auto" w:fill="auto"/>
            <w:vAlign w:val="center"/>
          </w:tcPr>
          <w:p w:rsidR="000878E3" w:rsidRDefault="000878E3" w:rsidP="00CB018F">
            <w:pPr>
              <w:widowControl/>
              <w:jc w:val="left"/>
              <w:rPr>
                <w:rFonts w:ascii="宋体" w:hAnsi="宋体" w:cs="宋体"/>
                <w:color w:val="000000"/>
                <w:kern w:val="0"/>
                <w:szCs w:val="21"/>
              </w:rPr>
            </w:pPr>
            <w:r>
              <w:rPr>
                <w:rFonts w:ascii="宋体" w:hAnsi="宋体" w:cs="宋体" w:hint="eastAsia"/>
                <w:color w:val="000000"/>
                <w:kern w:val="0"/>
                <w:szCs w:val="21"/>
              </w:rPr>
              <w:t>简要技术需求或服务要求</w:t>
            </w:r>
          </w:p>
        </w:tc>
      </w:tr>
      <w:tr w:rsidR="000878E3" w:rsidTr="000878E3">
        <w:tc>
          <w:tcPr>
            <w:tcW w:w="300" w:type="pct"/>
            <w:tcBorders>
              <w:top w:val="nil"/>
              <w:left w:val="single" w:sz="4" w:space="0" w:color="auto"/>
              <w:bottom w:val="single" w:sz="4" w:space="0" w:color="000000"/>
              <w:right w:val="single" w:sz="4" w:space="0" w:color="auto"/>
            </w:tcBorders>
            <w:shd w:val="clear" w:color="auto" w:fill="auto"/>
            <w:vAlign w:val="center"/>
          </w:tcPr>
          <w:p w:rsidR="000878E3" w:rsidRDefault="000878E3" w:rsidP="00CB018F">
            <w:pPr>
              <w:widowControl/>
              <w:jc w:val="center"/>
              <w:rPr>
                <w:rFonts w:ascii="宋体" w:hAnsi="宋体" w:cs="宋体"/>
                <w:color w:val="000000"/>
                <w:kern w:val="0"/>
                <w:szCs w:val="21"/>
              </w:rPr>
            </w:pPr>
            <w:r>
              <w:rPr>
                <w:rFonts w:ascii="宋体" w:hAnsi="宋体" w:cs="宋体"/>
                <w:color w:val="000000"/>
                <w:kern w:val="0"/>
                <w:szCs w:val="21"/>
              </w:rPr>
              <w:t>2</w:t>
            </w:r>
          </w:p>
        </w:tc>
        <w:tc>
          <w:tcPr>
            <w:tcW w:w="683" w:type="pct"/>
            <w:tcBorders>
              <w:top w:val="nil"/>
              <w:left w:val="nil"/>
              <w:bottom w:val="single" w:sz="4" w:space="0" w:color="auto"/>
              <w:right w:val="single" w:sz="4" w:space="0" w:color="auto"/>
            </w:tcBorders>
            <w:shd w:val="clear" w:color="auto" w:fill="auto"/>
            <w:vAlign w:val="center"/>
          </w:tcPr>
          <w:p w:rsidR="000878E3" w:rsidRDefault="000878E3" w:rsidP="00CB018F">
            <w:pPr>
              <w:widowControl/>
              <w:jc w:val="left"/>
              <w:rPr>
                <w:rFonts w:ascii="宋体" w:hAnsi="宋体" w:cs="宋体"/>
                <w:color w:val="000000"/>
                <w:kern w:val="0"/>
                <w:szCs w:val="21"/>
              </w:rPr>
            </w:pPr>
            <w:r>
              <w:rPr>
                <w:rFonts w:ascii="宋体" w:hAnsi="宋体" w:cs="宋体" w:hint="eastAsia"/>
                <w:sz w:val="24"/>
              </w:rPr>
              <w:t>监理服务</w:t>
            </w:r>
          </w:p>
        </w:tc>
        <w:tc>
          <w:tcPr>
            <w:tcW w:w="540" w:type="pct"/>
            <w:tcBorders>
              <w:top w:val="nil"/>
              <w:left w:val="single" w:sz="4" w:space="0" w:color="auto"/>
              <w:bottom w:val="single" w:sz="4" w:space="0" w:color="000000"/>
              <w:right w:val="single" w:sz="4" w:space="0" w:color="auto"/>
            </w:tcBorders>
            <w:shd w:val="clear" w:color="auto" w:fill="auto"/>
            <w:vAlign w:val="center"/>
          </w:tcPr>
          <w:p w:rsidR="000878E3" w:rsidRDefault="000878E3" w:rsidP="00CB018F">
            <w:pPr>
              <w:widowControl/>
              <w:jc w:val="center"/>
              <w:rPr>
                <w:rFonts w:ascii="宋体" w:hAnsi="宋体" w:cs="宋体"/>
                <w:color w:val="000000"/>
                <w:kern w:val="0"/>
                <w:szCs w:val="21"/>
              </w:rPr>
            </w:pPr>
            <w:r>
              <w:rPr>
                <w:rFonts w:ascii="宋体" w:hAnsi="宋体" w:cs="宋体"/>
                <w:color w:val="000000"/>
                <w:kern w:val="0"/>
                <w:szCs w:val="21"/>
              </w:rPr>
              <w:t>1.6</w:t>
            </w:r>
          </w:p>
        </w:tc>
        <w:tc>
          <w:tcPr>
            <w:tcW w:w="385" w:type="pct"/>
            <w:tcBorders>
              <w:top w:val="nil"/>
              <w:left w:val="nil"/>
              <w:bottom w:val="single" w:sz="4" w:space="0" w:color="auto"/>
              <w:right w:val="single" w:sz="4" w:space="0" w:color="auto"/>
            </w:tcBorders>
            <w:shd w:val="clear" w:color="auto" w:fill="auto"/>
            <w:vAlign w:val="center"/>
          </w:tcPr>
          <w:p w:rsidR="000878E3" w:rsidRDefault="000878E3" w:rsidP="00CB018F">
            <w:pPr>
              <w:widowControl/>
              <w:jc w:val="left"/>
              <w:rPr>
                <w:rFonts w:ascii="宋体" w:hAnsi="宋体" w:cs="宋体"/>
                <w:color w:val="000000"/>
                <w:kern w:val="0"/>
                <w:szCs w:val="21"/>
              </w:rPr>
            </w:pPr>
            <w:r>
              <w:rPr>
                <w:rFonts w:ascii="宋体" w:hAnsi="宋体" w:cs="宋体"/>
                <w:color w:val="000000"/>
                <w:kern w:val="0"/>
                <w:szCs w:val="21"/>
              </w:rPr>
              <w:t>项</w:t>
            </w:r>
          </w:p>
        </w:tc>
        <w:tc>
          <w:tcPr>
            <w:tcW w:w="385" w:type="pct"/>
            <w:tcBorders>
              <w:top w:val="nil"/>
              <w:left w:val="nil"/>
              <w:bottom w:val="single" w:sz="4" w:space="0" w:color="auto"/>
              <w:right w:val="single" w:sz="4" w:space="0" w:color="auto"/>
            </w:tcBorders>
            <w:shd w:val="clear" w:color="auto" w:fill="auto"/>
            <w:vAlign w:val="center"/>
          </w:tcPr>
          <w:p w:rsidR="000878E3" w:rsidRDefault="000878E3" w:rsidP="00CB018F">
            <w:pPr>
              <w:widowControl/>
              <w:jc w:val="left"/>
              <w:rPr>
                <w:rFonts w:ascii="宋体" w:hAnsi="宋体" w:cs="宋体"/>
                <w:color w:val="000000"/>
                <w:kern w:val="0"/>
                <w:szCs w:val="21"/>
              </w:rPr>
            </w:pPr>
            <w:r>
              <w:rPr>
                <w:rFonts w:ascii="宋体" w:hAnsi="宋体" w:cs="宋体" w:hint="eastAsia"/>
                <w:color w:val="000000"/>
                <w:kern w:val="0"/>
                <w:szCs w:val="21"/>
              </w:rPr>
              <w:t>1</w:t>
            </w:r>
          </w:p>
        </w:tc>
        <w:tc>
          <w:tcPr>
            <w:tcW w:w="2707" w:type="pct"/>
            <w:tcBorders>
              <w:top w:val="nil"/>
              <w:left w:val="nil"/>
              <w:bottom w:val="single" w:sz="4" w:space="0" w:color="auto"/>
              <w:right w:val="single" w:sz="4" w:space="0" w:color="auto"/>
            </w:tcBorders>
            <w:shd w:val="clear" w:color="auto" w:fill="auto"/>
            <w:vAlign w:val="center"/>
          </w:tcPr>
          <w:p w:rsidR="000878E3" w:rsidRDefault="000878E3" w:rsidP="00CB018F">
            <w:pPr>
              <w:widowControl/>
              <w:jc w:val="left"/>
              <w:rPr>
                <w:rFonts w:ascii="宋体" w:hAnsi="宋体" w:cs="宋体"/>
                <w:color w:val="000000"/>
                <w:kern w:val="0"/>
                <w:szCs w:val="21"/>
              </w:rPr>
            </w:pPr>
            <w:r>
              <w:rPr>
                <w:rFonts w:ascii="宋体" w:hAnsi="宋体" w:cs="宋体" w:hint="eastAsia"/>
                <w:color w:val="000000"/>
                <w:kern w:val="0"/>
                <w:szCs w:val="21"/>
              </w:rPr>
              <w:t>对本项目建设过程中软、硬件购置及各子系统内容安装集成、培训、试运行、测试、验收等全过程进行监督管理，从软硬件购置、系统集成监理等方面梳理该项目建设的项目监理应如何通过切实有效方式、方法、手段达到建设方所要求的深度、广度，最终实现项目监理的目标。实现对质量、进度、经费、变更的控制及合同管理和文档管理，以及公正独立的协调建设方与承建方在项目中出现的问题。</w:t>
            </w:r>
          </w:p>
        </w:tc>
      </w:tr>
    </w:tbl>
    <w:p w:rsidR="000878E3" w:rsidRDefault="000878E3" w:rsidP="000878E3">
      <w:pPr>
        <w:numPr>
          <w:ilvl w:val="0"/>
          <w:numId w:val="1"/>
        </w:numPr>
        <w:tabs>
          <w:tab w:val="clear" w:pos="900"/>
          <w:tab w:val="left" w:pos="360"/>
        </w:tabs>
        <w:spacing w:line="360" w:lineRule="auto"/>
        <w:ind w:left="0" w:firstLineChars="200" w:firstLine="480"/>
        <w:outlineLvl w:val="1"/>
        <w:rPr>
          <w:rFonts w:ascii="宋体" w:hAnsi="宋体" w:cs="宋体"/>
          <w:sz w:val="24"/>
        </w:rPr>
      </w:pPr>
      <w:bookmarkStart w:id="5" w:name="OLE_LINK4"/>
      <w:bookmarkStart w:id="6" w:name="OLE_LINK5"/>
      <w:r>
        <w:rPr>
          <w:rFonts w:ascii="宋体" w:hAnsi="宋体" w:cs="宋体" w:hint="eastAsia"/>
          <w:sz w:val="24"/>
        </w:rPr>
        <w:t>合同履行期限：自合同签订之日起，至项目最终验收通过为止。</w:t>
      </w:r>
    </w:p>
    <w:bookmarkEnd w:id="5"/>
    <w:bookmarkEnd w:id="6"/>
    <w:p w:rsidR="000878E3" w:rsidRDefault="000878E3" w:rsidP="000878E3">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0878E3" w:rsidRDefault="000878E3" w:rsidP="000878E3">
      <w:pPr>
        <w:pStyle w:val="2"/>
        <w:adjustRightInd/>
        <w:spacing w:before="0" w:line="360" w:lineRule="auto"/>
        <w:ind w:firstLineChars="200" w:firstLine="482"/>
        <w:jc w:val="left"/>
        <w:rPr>
          <w:rFonts w:ascii="宋体" w:eastAsia="宋体" w:hAnsi="宋体" w:cs="宋体"/>
          <w:sz w:val="24"/>
          <w:szCs w:val="24"/>
        </w:rPr>
      </w:pPr>
      <w:bookmarkStart w:id="7" w:name="_Toc28359080"/>
      <w:bookmarkStart w:id="8" w:name="_Toc35393622"/>
      <w:bookmarkStart w:id="9" w:name="_Toc28359003"/>
      <w:bookmarkStart w:id="10" w:name="_Toc35393791"/>
      <w:r>
        <w:rPr>
          <w:rFonts w:ascii="宋体" w:eastAsia="宋体" w:hAnsi="宋体" w:cs="宋体" w:hint="eastAsia"/>
          <w:sz w:val="24"/>
          <w:szCs w:val="24"/>
        </w:rPr>
        <w:t>二、申请人的资格要求（须同时满足）</w:t>
      </w:r>
      <w:bookmarkEnd w:id="7"/>
      <w:bookmarkEnd w:id="8"/>
      <w:bookmarkEnd w:id="9"/>
      <w:bookmarkEnd w:id="10"/>
    </w:p>
    <w:p w:rsidR="000878E3" w:rsidRDefault="000878E3" w:rsidP="000878E3">
      <w:pPr>
        <w:numPr>
          <w:ilvl w:val="0"/>
          <w:numId w:val="2"/>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0878E3" w:rsidRDefault="000878E3" w:rsidP="000878E3">
      <w:pPr>
        <w:numPr>
          <w:ilvl w:val="0"/>
          <w:numId w:val="2"/>
        </w:numPr>
        <w:tabs>
          <w:tab w:val="clear" w:pos="900"/>
          <w:tab w:val="left" w:pos="360"/>
        </w:tabs>
        <w:spacing w:line="360" w:lineRule="auto"/>
        <w:ind w:left="0" w:firstLineChars="200" w:firstLine="480"/>
        <w:outlineLvl w:val="1"/>
        <w:rPr>
          <w:rFonts w:ascii="宋体" w:hAnsi="宋体" w:cs="宋体"/>
          <w:sz w:val="24"/>
        </w:rPr>
      </w:pPr>
      <w:bookmarkStart w:id="11" w:name="_Toc28359004"/>
      <w:bookmarkStart w:id="12" w:name="_Toc28359081"/>
      <w:r>
        <w:rPr>
          <w:rFonts w:ascii="宋体" w:hAnsi="宋体" w:cs="宋体" w:hint="eastAsia"/>
          <w:sz w:val="24"/>
        </w:rPr>
        <w:t>落实政府采购政策需满足的资格要求：</w:t>
      </w:r>
    </w:p>
    <w:p w:rsidR="000878E3" w:rsidRDefault="000878E3" w:rsidP="000878E3">
      <w:pPr>
        <w:numPr>
          <w:ilvl w:val="1"/>
          <w:numId w:val="2"/>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 本项目不专门面向中小企业预留采购份额。</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lastRenderedPageBreak/>
        <w:t>□ 本项目专门面向  □中小 □小微 企业  采购。即：提供的货物全部由符合政策要求的中小/小微企业制造、服务全部由符合政策要求的中小/小微企业承接。</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本项目预留部分采购项目预算专门面向中小企业采购。对于预留份额，提供的货物由符合政策要求的中小企业制造、服务由符合政策要求的中小企业承接。预留份额通过以下措施进行：________________。</w:t>
      </w:r>
    </w:p>
    <w:p w:rsidR="000878E3" w:rsidRDefault="000878E3" w:rsidP="000878E3">
      <w:pPr>
        <w:numPr>
          <w:ilvl w:val="1"/>
          <w:numId w:val="2"/>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0878E3" w:rsidRDefault="000878E3" w:rsidP="000878E3">
      <w:pPr>
        <w:numPr>
          <w:ilvl w:val="0"/>
          <w:numId w:val="2"/>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0878E3" w:rsidRDefault="000878E3" w:rsidP="000878E3">
      <w:pPr>
        <w:numPr>
          <w:ilvl w:val="1"/>
          <w:numId w:val="2"/>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0878E3" w:rsidRDefault="000878E3" w:rsidP="000878E3">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0878E3" w:rsidRDefault="000878E3" w:rsidP="000878E3">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0878E3" w:rsidRDefault="000878E3" w:rsidP="000878E3">
      <w:pPr>
        <w:numPr>
          <w:ilvl w:val="1"/>
          <w:numId w:val="2"/>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rFonts w:ascii="宋体" w:hAnsi="宋体"/>
          <w:sz w:val="24"/>
        </w:rPr>
        <w:t>□</w:t>
      </w:r>
      <w:r>
        <w:rPr>
          <w:sz w:val="24"/>
        </w:rPr>
        <w:t>是</w:t>
      </w:r>
      <w:r>
        <w:rPr>
          <w:rFonts w:hint="eastAsia"/>
          <w:sz w:val="24"/>
        </w:rPr>
        <w:t xml:space="preserve"> </w:t>
      </w:r>
      <w:r>
        <w:rPr>
          <w:rFonts w:hint="eastAsia"/>
          <w:sz w:val="24"/>
        </w:rPr>
        <w:t>■</w:t>
      </w:r>
      <w:r>
        <w:rPr>
          <w:sz w:val="24"/>
        </w:rPr>
        <w:t>否；</w:t>
      </w:r>
    </w:p>
    <w:p w:rsidR="000878E3" w:rsidRDefault="000878E3" w:rsidP="000878E3">
      <w:pPr>
        <w:numPr>
          <w:ilvl w:val="1"/>
          <w:numId w:val="2"/>
        </w:numPr>
        <w:tabs>
          <w:tab w:val="left" w:pos="1080"/>
          <w:tab w:val="left" w:pos="2014"/>
          <w:tab w:val="left" w:pos="5521"/>
        </w:tabs>
        <w:spacing w:line="360" w:lineRule="auto"/>
        <w:ind w:left="0" w:firstLineChars="200" w:firstLine="480"/>
        <w:rPr>
          <w:rFonts w:ascii="宋体" w:hAnsi="宋体" w:cs="宋体"/>
          <w:i/>
          <w:iCs/>
          <w:sz w:val="24"/>
          <w:u w:val="single"/>
        </w:rPr>
      </w:pPr>
      <w:r>
        <w:rPr>
          <w:rFonts w:ascii="宋体" w:hAnsi="宋体" w:cs="宋体" w:hint="eastAsia"/>
          <w:sz w:val="24"/>
        </w:rPr>
        <w:t>其他特定资格要求（如有）： / 。</w:t>
      </w:r>
    </w:p>
    <w:p w:rsidR="000878E3" w:rsidRDefault="000878E3" w:rsidP="000878E3">
      <w:pPr>
        <w:pStyle w:val="2"/>
        <w:widowControl/>
        <w:adjustRightInd/>
        <w:spacing w:before="0" w:line="360" w:lineRule="auto"/>
        <w:ind w:firstLineChars="200" w:firstLine="482"/>
        <w:jc w:val="left"/>
        <w:rPr>
          <w:rFonts w:ascii="宋体" w:eastAsia="宋体" w:hAnsi="宋体" w:cs="宋体"/>
          <w:sz w:val="24"/>
          <w:szCs w:val="24"/>
        </w:rPr>
      </w:pPr>
      <w:bookmarkStart w:id="13" w:name="_Toc35393792"/>
      <w:bookmarkStart w:id="14" w:name="_Toc35393623"/>
      <w:bookmarkEnd w:id="11"/>
      <w:bookmarkEnd w:id="12"/>
      <w:r>
        <w:rPr>
          <w:rFonts w:ascii="宋体" w:eastAsia="宋体" w:hAnsi="宋体" w:cs="宋体" w:hint="eastAsia"/>
          <w:sz w:val="24"/>
          <w:szCs w:val="24"/>
        </w:rPr>
        <w:t>三、获取招标文件</w:t>
      </w:r>
      <w:bookmarkEnd w:id="13"/>
      <w:bookmarkEnd w:id="14"/>
    </w:p>
    <w:p w:rsidR="000878E3" w:rsidRDefault="000878E3" w:rsidP="000878E3">
      <w:pPr>
        <w:numPr>
          <w:ilvl w:val="0"/>
          <w:numId w:val="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2025年</w:t>
      </w:r>
      <w:r>
        <w:rPr>
          <w:rFonts w:ascii="宋体" w:hAnsi="宋体" w:cs="宋体"/>
          <w:color w:val="FF0000"/>
          <w:sz w:val="24"/>
        </w:rPr>
        <w:t>11</w:t>
      </w:r>
      <w:r>
        <w:rPr>
          <w:rFonts w:ascii="宋体" w:hAnsi="宋体" w:cs="宋体" w:hint="eastAsia"/>
          <w:color w:val="FF0000"/>
          <w:sz w:val="24"/>
        </w:rPr>
        <w:t>月</w:t>
      </w:r>
      <w:r>
        <w:rPr>
          <w:rFonts w:ascii="宋体" w:hAnsi="宋体" w:cs="宋体"/>
          <w:color w:val="FF0000"/>
          <w:sz w:val="24"/>
        </w:rPr>
        <w:t>26</w:t>
      </w:r>
      <w:r>
        <w:rPr>
          <w:rFonts w:ascii="宋体" w:hAnsi="宋体" w:cs="宋体" w:hint="eastAsia"/>
          <w:color w:val="FF0000"/>
          <w:sz w:val="24"/>
        </w:rPr>
        <w:t>日至2025年</w:t>
      </w:r>
      <w:r>
        <w:rPr>
          <w:rFonts w:ascii="宋体" w:hAnsi="宋体" w:cs="宋体"/>
          <w:color w:val="FF0000"/>
          <w:sz w:val="24"/>
        </w:rPr>
        <w:t>12</w:t>
      </w:r>
      <w:r>
        <w:rPr>
          <w:rFonts w:ascii="宋体" w:hAnsi="宋体" w:cs="宋体" w:hint="eastAsia"/>
          <w:color w:val="FF0000"/>
          <w:sz w:val="24"/>
        </w:rPr>
        <w:t>月</w:t>
      </w:r>
      <w:r>
        <w:rPr>
          <w:rFonts w:ascii="宋体" w:hAnsi="宋体" w:cs="宋体"/>
          <w:color w:val="FF0000"/>
          <w:sz w:val="24"/>
        </w:rPr>
        <w:t>2</w:t>
      </w:r>
      <w:r>
        <w:rPr>
          <w:rFonts w:ascii="宋体" w:hAnsi="宋体" w:cs="宋体" w:hint="eastAsia"/>
          <w:color w:val="FF0000"/>
          <w:sz w:val="24"/>
        </w:rPr>
        <w:t>日</w:t>
      </w:r>
      <w:r>
        <w:rPr>
          <w:rFonts w:ascii="宋体" w:hAnsi="宋体" w:cs="宋体" w:hint="eastAsia"/>
          <w:sz w:val="24"/>
        </w:rPr>
        <w:t>，每天上午</w:t>
      </w:r>
      <w:r w:rsidR="00D058CF">
        <w:rPr>
          <w:rFonts w:ascii="宋体" w:hAnsi="宋体" w:cs="宋体"/>
          <w:sz w:val="24"/>
        </w:rPr>
        <w:t>8</w:t>
      </w:r>
      <w:r>
        <w:rPr>
          <w:rFonts w:ascii="宋体" w:hAnsi="宋体" w:cs="宋体" w:hint="eastAsia"/>
          <w:sz w:val="24"/>
        </w:rPr>
        <w:t>:00至</w:t>
      </w:r>
      <w:r w:rsidR="00D058CF">
        <w:rPr>
          <w:rFonts w:ascii="宋体" w:hAnsi="宋体" w:cs="宋体"/>
          <w:sz w:val="24"/>
        </w:rPr>
        <w:t>12</w:t>
      </w:r>
      <w:r>
        <w:rPr>
          <w:rFonts w:ascii="宋体" w:hAnsi="宋体" w:cs="宋体" w:hint="eastAsia"/>
          <w:sz w:val="24"/>
        </w:rPr>
        <w:t>:</w:t>
      </w:r>
      <w:r w:rsidR="00D058CF">
        <w:rPr>
          <w:rFonts w:ascii="宋体" w:hAnsi="宋体" w:cs="宋体"/>
          <w:sz w:val="24"/>
        </w:rPr>
        <w:t>00</w:t>
      </w:r>
      <w:r>
        <w:rPr>
          <w:rFonts w:ascii="宋体" w:hAnsi="宋体" w:cs="宋体" w:hint="eastAsia"/>
          <w:sz w:val="24"/>
        </w:rPr>
        <w:t>，下午</w:t>
      </w:r>
      <w:r w:rsidR="00D058CF">
        <w:rPr>
          <w:rFonts w:ascii="宋体" w:hAnsi="宋体" w:cs="宋体"/>
          <w:sz w:val="24"/>
        </w:rPr>
        <w:t>12</w:t>
      </w:r>
      <w:r>
        <w:rPr>
          <w:rFonts w:ascii="宋体" w:hAnsi="宋体" w:cs="宋体" w:hint="eastAsia"/>
          <w:sz w:val="24"/>
        </w:rPr>
        <w:t>:</w:t>
      </w:r>
      <w:r w:rsidR="00D058CF">
        <w:rPr>
          <w:rFonts w:ascii="宋体" w:hAnsi="宋体" w:cs="宋体"/>
          <w:sz w:val="24"/>
        </w:rPr>
        <w:t>00</w:t>
      </w:r>
      <w:r>
        <w:rPr>
          <w:rFonts w:ascii="宋体" w:hAnsi="宋体" w:cs="宋体" w:hint="eastAsia"/>
          <w:sz w:val="24"/>
        </w:rPr>
        <w:t>至</w:t>
      </w:r>
      <w:r w:rsidR="00D058CF">
        <w:rPr>
          <w:rFonts w:ascii="宋体" w:hAnsi="宋体" w:cs="宋体"/>
          <w:sz w:val="24"/>
        </w:rPr>
        <w:t>17</w:t>
      </w:r>
      <w:r>
        <w:rPr>
          <w:rFonts w:ascii="宋体" w:hAnsi="宋体" w:cs="宋体" w:hint="eastAsia"/>
          <w:sz w:val="24"/>
        </w:rPr>
        <w:t>:</w:t>
      </w:r>
      <w:r w:rsidR="00D058CF">
        <w:rPr>
          <w:rFonts w:ascii="宋体" w:hAnsi="宋体" w:cs="宋体"/>
          <w:sz w:val="24"/>
        </w:rPr>
        <w:t>00</w:t>
      </w:r>
      <w:bookmarkStart w:id="15" w:name="_GoBack"/>
      <w:bookmarkEnd w:id="15"/>
      <w:r>
        <w:rPr>
          <w:rFonts w:ascii="宋体" w:hAnsi="宋体" w:cs="宋体" w:hint="eastAsia"/>
          <w:sz w:val="24"/>
        </w:rPr>
        <w:t>（北京时间，法定节假日除外）。</w:t>
      </w:r>
    </w:p>
    <w:p w:rsidR="000878E3" w:rsidRDefault="000878E3" w:rsidP="000878E3">
      <w:pPr>
        <w:numPr>
          <w:ilvl w:val="0"/>
          <w:numId w:val="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rsidR="000878E3" w:rsidRDefault="000878E3" w:rsidP="000878E3">
      <w:pPr>
        <w:numPr>
          <w:ilvl w:val="0"/>
          <w:numId w:val="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rsidR="000878E3" w:rsidRDefault="000878E3" w:rsidP="000878E3">
      <w:pPr>
        <w:numPr>
          <w:ilvl w:val="0"/>
          <w:numId w:val="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rsidR="000878E3" w:rsidRDefault="000878E3" w:rsidP="000878E3">
      <w:pPr>
        <w:pStyle w:val="2"/>
        <w:widowControl/>
        <w:adjustRightInd/>
        <w:spacing w:before="0" w:line="360" w:lineRule="auto"/>
        <w:ind w:firstLineChars="200" w:firstLine="482"/>
        <w:jc w:val="left"/>
        <w:rPr>
          <w:rFonts w:ascii="宋体" w:eastAsia="宋体" w:hAnsi="宋体" w:cs="宋体"/>
          <w:sz w:val="24"/>
          <w:szCs w:val="24"/>
        </w:rPr>
      </w:pPr>
      <w:bookmarkStart w:id="16" w:name="_Toc28359005"/>
      <w:bookmarkStart w:id="17" w:name="_Toc28359082"/>
      <w:bookmarkStart w:id="18" w:name="_Toc35393624"/>
      <w:bookmarkStart w:id="19" w:name="_Toc35393793"/>
      <w:r>
        <w:rPr>
          <w:rFonts w:ascii="宋体" w:eastAsia="宋体" w:hAnsi="宋体" w:cs="宋体" w:hint="eastAsia"/>
          <w:sz w:val="24"/>
          <w:szCs w:val="24"/>
        </w:rPr>
        <w:t>四、提交投标文件</w:t>
      </w:r>
      <w:bookmarkEnd w:id="16"/>
      <w:bookmarkEnd w:id="17"/>
      <w:r>
        <w:rPr>
          <w:rFonts w:ascii="宋体" w:eastAsia="宋体" w:hAnsi="宋体" w:cs="宋体" w:hint="eastAsia"/>
          <w:sz w:val="24"/>
          <w:szCs w:val="24"/>
        </w:rPr>
        <w:t>截止时间、开标时间和地点</w:t>
      </w:r>
      <w:bookmarkEnd w:id="18"/>
      <w:bookmarkEnd w:id="19"/>
    </w:p>
    <w:p w:rsidR="000878E3" w:rsidRDefault="000878E3" w:rsidP="000878E3">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Pr>
          <w:rFonts w:ascii="宋体" w:hAnsi="宋体" w:cs="宋体" w:hint="eastAsia"/>
          <w:color w:val="FF0000"/>
          <w:sz w:val="24"/>
        </w:rPr>
        <w:t>2025年</w:t>
      </w:r>
      <w:r>
        <w:rPr>
          <w:rFonts w:ascii="宋体" w:hAnsi="宋体" w:cs="宋体"/>
          <w:color w:val="FF0000"/>
          <w:sz w:val="24"/>
        </w:rPr>
        <w:t>12</w:t>
      </w:r>
      <w:r>
        <w:rPr>
          <w:rFonts w:ascii="宋体" w:hAnsi="宋体" w:cs="宋体" w:hint="eastAsia"/>
          <w:color w:val="FF0000"/>
          <w:sz w:val="24"/>
        </w:rPr>
        <w:t>月</w:t>
      </w:r>
      <w:r>
        <w:rPr>
          <w:rFonts w:ascii="宋体" w:hAnsi="宋体" w:cs="宋体"/>
          <w:color w:val="FF0000"/>
          <w:sz w:val="24"/>
        </w:rPr>
        <w:t>16</w:t>
      </w:r>
      <w:r>
        <w:rPr>
          <w:rFonts w:ascii="宋体" w:hAnsi="宋体" w:cs="宋体" w:hint="eastAsia"/>
          <w:color w:val="FF0000"/>
          <w:sz w:val="24"/>
        </w:rPr>
        <w:t>日</w:t>
      </w:r>
      <w:r>
        <w:rPr>
          <w:rFonts w:ascii="宋体" w:hAnsi="宋体" w:cs="宋体"/>
          <w:color w:val="FF0000"/>
          <w:sz w:val="24"/>
        </w:rPr>
        <w:t>9</w:t>
      </w:r>
      <w:r>
        <w:rPr>
          <w:rFonts w:ascii="宋体" w:hAnsi="宋体" w:cs="宋体" w:hint="eastAsia"/>
          <w:color w:val="FF0000"/>
          <w:sz w:val="24"/>
        </w:rPr>
        <w:t>点</w:t>
      </w:r>
      <w:r>
        <w:rPr>
          <w:rFonts w:ascii="宋体" w:hAnsi="宋体" w:cs="宋体"/>
          <w:color w:val="FF0000"/>
          <w:sz w:val="24"/>
        </w:rPr>
        <w:t>00</w:t>
      </w:r>
      <w:r>
        <w:rPr>
          <w:rFonts w:ascii="宋体" w:hAnsi="宋体" w:cs="宋体" w:hint="eastAsia"/>
          <w:color w:val="FF0000"/>
          <w:sz w:val="24"/>
        </w:rPr>
        <w:t>分</w:t>
      </w:r>
      <w:r>
        <w:rPr>
          <w:rFonts w:ascii="宋体" w:hAnsi="宋体" w:cs="宋体" w:hint="eastAsia"/>
          <w:bCs/>
          <w:sz w:val="24"/>
        </w:rPr>
        <w:t>（北京时间）</w:t>
      </w:r>
      <w:r>
        <w:rPr>
          <w:rFonts w:ascii="宋体" w:hAnsi="宋体" w:cs="宋体" w:hint="eastAsia"/>
          <w:iCs/>
          <w:sz w:val="24"/>
        </w:rPr>
        <w:t>。</w:t>
      </w:r>
    </w:p>
    <w:p w:rsidR="000878E3" w:rsidRDefault="000878E3" w:rsidP="000878E3">
      <w:pPr>
        <w:spacing w:line="360" w:lineRule="auto"/>
        <w:ind w:firstLineChars="200" w:firstLine="480"/>
        <w:rPr>
          <w:rFonts w:ascii="宋体" w:hAnsi="宋体" w:cs="宋体"/>
          <w:sz w:val="24"/>
          <w:lang w:val="zh-TW"/>
        </w:rPr>
      </w:pPr>
      <w:r>
        <w:rPr>
          <w:rFonts w:ascii="宋体" w:hAnsi="宋体" w:cs="宋体" w:hint="eastAsia"/>
          <w:sz w:val="24"/>
        </w:rPr>
        <w:lastRenderedPageBreak/>
        <w:t>地点：</w:t>
      </w:r>
      <w:r>
        <w:rPr>
          <w:rFonts w:ascii="宋体" w:hAnsi="宋体" w:cs="宋体" w:hint="eastAsia"/>
          <w:color w:val="FF0000"/>
          <w:sz w:val="24"/>
        </w:rPr>
        <w:t>北京市通州区富力运河十号B02座1417室</w:t>
      </w:r>
      <w:r>
        <w:rPr>
          <w:rFonts w:ascii="宋体" w:hAnsi="宋体" w:cs="宋体" w:hint="eastAsia"/>
          <w:sz w:val="24"/>
          <w:lang w:val="zh-TW"/>
        </w:rPr>
        <w:t>。</w:t>
      </w:r>
    </w:p>
    <w:p w:rsidR="000878E3" w:rsidRDefault="000878E3" w:rsidP="000878E3">
      <w:pPr>
        <w:spacing w:line="360" w:lineRule="auto"/>
        <w:ind w:firstLineChars="200" w:firstLine="480"/>
        <w:rPr>
          <w:rFonts w:ascii="宋体" w:hAnsi="宋体" w:cs="宋体"/>
          <w:bCs/>
          <w:sz w:val="24"/>
          <w:u w:val="single"/>
        </w:rPr>
      </w:pPr>
    </w:p>
    <w:p w:rsidR="000878E3" w:rsidRDefault="000878E3" w:rsidP="000878E3">
      <w:pPr>
        <w:pStyle w:val="2"/>
        <w:adjustRightInd/>
        <w:spacing w:before="0" w:line="360" w:lineRule="auto"/>
        <w:ind w:firstLineChars="200" w:firstLine="482"/>
        <w:jc w:val="left"/>
        <w:rPr>
          <w:rFonts w:ascii="宋体" w:eastAsia="宋体" w:hAnsi="宋体" w:cs="宋体"/>
          <w:sz w:val="24"/>
          <w:szCs w:val="24"/>
        </w:rPr>
      </w:pPr>
      <w:bookmarkStart w:id="20" w:name="_Toc28359007"/>
      <w:bookmarkStart w:id="21" w:name="_Toc35393625"/>
      <w:bookmarkStart w:id="22" w:name="_Toc35393794"/>
      <w:bookmarkStart w:id="23" w:name="_Toc28359084"/>
      <w:r>
        <w:rPr>
          <w:rFonts w:ascii="宋体" w:eastAsia="宋体" w:hAnsi="宋体" w:cs="宋体" w:hint="eastAsia"/>
          <w:sz w:val="24"/>
          <w:szCs w:val="24"/>
        </w:rPr>
        <w:t>五、公告期限</w:t>
      </w:r>
      <w:bookmarkEnd w:id="20"/>
      <w:bookmarkEnd w:id="21"/>
      <w:bookmarkEnd w:id="22"/>
      <w:bookmarkEnd w:id="23"/>
    </w:p>
    <w:p w:rsidR="000878E3" w:rsidRDefault="000878E3" w:rsidP="000878E3">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0878E3" w:rsidRDefault="000878E3" w:rsidP="000878E3">
      <w:pPr>
        <w:pStyle w:val="2"/>
        <w:adjustRightInd/>
        <w:spacing w:before="0" w:line="360" w:lineRule="auto"/>
        <w:ind w:firstLineChars="200" w:firstLine="482"/>
        <w:jc w:val="left"/>
        <w:rPr>
          <w:rFonts w:ascii="宋体" w:eastAsia="宋体" w:hAnsi="宋体" w:cs="宋体"/>
          <w:sz w:val="24"/>
          <w:szCs w:val="24"/>
        </w:rPr>
      </w:pPr>
      <w:bookmarkStart w:id="24" w:name="_Toc35393795"/>
      <w:bookmarkStart w:id="25" w:name="_Toc35393626"/>
      <w:r>
        <w:rPr>
          <w:rFonts w:ascii="宋体" w:eastAsia="宋体" w:hAnsi="宋体" w:cs="宋体" w:hint="eastAsia"/>
          <w:sz w:val="24"/>
          <w:szCs w:val="24"/>
        </w:rPr>
        <w:t>六、其他补充事宜</w:t>
      </w:r>
      <w:bookmarkEnd w:id="24"/>
      <w:bookmarkEnd w:id="25"/>
    </w:p>
    <w:p w:rsidR="000878E3" w:rsidRDefault="000878E3" w:rsidP="000878E3">
      <w:pPr>
        <w:numPr>
          <w:ilvl w:val="0"/>
          <w:numId w:val="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rsidR="000878E3" w:rsidRDefault="000878E3" w:rsidP="000878E3">
      <w:pPr>
        <w:numPr>
          <w:ilvl w:val="0"/>
          <w:numId w:val="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本项目的采购年限为___年、预算金额为___万元、当年安排数为___万元。</w:t>
      </w:r>
      <w:r>
        <w:rPr>
          <w:rFonts w:ascii="宋体" w:hAnsi="宋体" w:cs="宋体" w:hint="eastAsia"/>
          <w:b/>
          <w:sz w:val="24"/>
        </w:rPr>
        <w:t>（本项目不适用）</w:t>
      </w:r>
    </w:p>
    <w:p w:rsidR="000878E3" w:rsidRDefault="000878E3" w:rsidP="000878E3">
      <w:pPr>
        <w:numPr>
          <w:ilvl w:val="0"/>
          <w:numId w:val="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lastRenderedPageBreak/>
        <w:t xml:space="preserve">供应商登录北京市政府采购电子交易平台查阅 “用户指南”—“操作指南”—“市场主体 CA办理操作流程指引”/“电子营业执照使用指南”，按照程序要求办理。 </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3.1.2注册</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0878E3" w:rsidRDefault="000878E3" w:rsidP="000878E3">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0878E3" w:rsidRDefault="000878E3" w:rsidP="000878E3">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3.1.5编制电子投标文件</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3.1.6提交电子投标文件</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lastRenderedPageBreak/>
        <w:t>3.1.7电子开标</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0878E3" w:rsidRDefault="000878E3" w:rsidP="000878E3">
      <w:pPr>
        <w:numPr>
          <w:ilvl w:val="1"/>
          <w:numId w:val="5"/>
        </w:numPr>
        <w:tabs>
          <w:tab w:val="left" w:pos="1080"/>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rsidR="000878E3" w:rsidRDefault="000878E3" w:rsidP="000878E3">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rsidR="000878E3" w:rsidRDefault="000878E3" w:rsidP="000878E3">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rsidR="000878E3" w:rsidRDefault="000878E3" w:rsidP="000878E3">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rsidR="000878E3" w:rsidRDefault="000878E3" w:rsidP="000878E3">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rsidR="000878E3" w:rsidRDefault="000878E3" w:rsidP="000878E3">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0878E3" w:rsidRDefault="000878E3" w:rsidP="000878E3">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rsidR="000878E3" w:rsidRDefault="000878E3" w:rsidP="000878E3">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rsidR="000878E3" w:rsidRDefault="000878E3" w:rsidP="000878E3">
      <w:pPr>
        <w:pStyle w:val="2"/>
        <w:adjustRightInd/>
        <w:spacing w:before="0" w:line="360" w:lineRule="auto"/>
        <w:ind w:firstLineChars="200" w:firstLine="482"/>
        <w:jc w:val="left"/>
        <w:rPr>
          <w:rFonts w:ascii="宋体" w:eastAsia="宋体" w:hAnsi="宋体" w:cs="宋体"/>
          <w:sz w:val="24"/>
          <w:szCs w:val="24"/>
        </w:rPr>
      </w:pPr>
      <w:bookmarkStart w:id="26" w:name="_Toc28359008"/>
      <w:bookmarkStart w:id="27" w:name="_Toc35393627"/>
      <w:bookmarkStart w:id="28" w:name="_Toc35393796"/>
      <w:bookmarkStart w:id="29" w:name="_Toc28359085"/>
      <w:r>
        <w:rPr>
          <w:rFonts w:ascii="宋体" w:eastAsia="宋体" w:hAnsi="宋体" w:cs="宋体" w:hint="eastAsia"/>
          <w:sz w:val="24"/>
          <w:szCs w:val="24"/>
        </w:rPr>
        <w:t>七、对本次招标提出询问，请按以下方式联系。</w:t>
      </w:r>
      <w:bookmarkEnd w:id="26"/>
      <w:bookmarkEnd w:id="27"/>
      <w:bookmarkEnd w:id="28"/>
      <w:bookmarkEnd w:id="29"/>
    </w:p>
    <w:p w:rsidR="000878E3" w:rsidRDefault="000878E3" w:rsidP="000878E3">
      <w:pPr>
        <w:numPr>
          <w:ilvl w:val="0"/>
          <w:numId w:val="6"/>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0878E3" w:rsidRDefault="000878E3" w:rsidP="000878E3">
      <w:pPr>
        <w:spacing w:line="360" w:lineRule="auto"/>
        <w:ind w:firstLineChars="200" w:firstLine="480"/>
        <w:jc w:val="left"/>
        <w:rPr>
          <w:rFonts w:ascii="宋体" w:hAnsi="宋体" w:cs="宋体"/>
          <w:sz w:val="24"/>
        </w:rPr>
      </w:pPr>
      <w:bookmarkStart w:id="30" w:name="_Toc28359086"/>
      <w:bookmarkStart w:id="31" w:name="_Toc28359009"/>
      <w:r>
        <w:rPr>
          <w:rFonts w:ascii="宋体" w:hAnsi="宋体" w:cs="宋体" w:hint="eastAsia"/>
          <w:sz w:val="24"/>
        </w:rPr>
        <w:t>名    称：</w:t>
      </w:r>
      <w:r>
        <w:rPr>
          <w:rFonts w:hint="eastAsia"/>
          <w:sz w:val="24"/>
        </w:rPr>
        <w:t>北京市通州区人民检察院</w:t>
      </w:r>
    </w:p>
    <w:p w:rsidR="000878E3" w:rsidRDefault="000878E3" w:rsidP="000878E3">
      <w:pPr>
        <w:spacing w:line="360" w:lineRule="auto"/>
        <w:ind w:firstLineChars="200" w:firstLine="480"/>
        <w:jc w:val="left"/>
        <w:rPr>
          <w:rFonts w:ascii="宋体" w:hAnsi="宋体" w:cs="宋体"/>
          <w:sz w:val="24"/>
        </w:rPr>
      </w:pPr>
      <w:r>
        <w:rPr>
          <w:rFonts w:ascii="宋体" w:hAnsi="宋体" w:cs="宋体" w:hint="eastAsia"/>
          <w:sz w:val="24"/>
        </w:rPr>
        <w:t>地    址：</w:t>
      </w:r>
      <w:r>
        <w:rPr>
          <w:rFonts w:hint="eastAsia"/>
          <w:sz w:val="24"/>
        </w:rPr>
        <w:t>通州区玉桥西路</w:t>
      </w:r>
      <w:r>
        <w:rPr>
          <w:rFonts w:hint="eastAsia"/>
          <w:sz w:val="24"/>
        </w:rPr>
        <w:t>8</w:t>
      </w:r>
      <w:r>
        <w:rPr>
          <w:sz w:val="24"/>
        </w:rPr>
        <w:t>5</w:t>
      </w:r>
      <w:r>
        <w:rPr>
          <w:rFonts w:hint="eastAsia"/>
          <w:sz w:val="24"/>
        </w:rPr>
        <w:t>号</w:t>
      </w:r>
    </w:p>
    <w:p w:rsidR="000878E3" w:rsidRDefault="000878E3" w:rsidP="000878E3">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Pr>
          <w:sz w:val="24"/>
        </w:rPr>
        <w:t>文静</w:t>
      </w:r>
      <w:r>
        <w:rPr>
          <w:rFonts w:hint="eastAsia"/>
          <w:sz w:val="24"/>
        </w:rPr>
        <w:t xml:space="preserve"> </w:t>
      </w:r>
      <w:r>
        <w:rPr>
          <w:sz w:val="24"/>
        </w:rPr>
        <w:t>010-59552710</w:t>
      </w:r>
    </w:p>
    <w:p w:rsidR="000878E3" w:rsidRDefault="000878E3" w:rsidP="000878E3">
      <w:pPr>
        <w:numPr>
          <w:ilvl w:val="0"/>
          <w:numId w:val="6"/>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0"/>
      <w:bookmarkEnd w:id="31"/>
    </w:p>
    <w:p w:rsidR="000878E3" w:rsidRDefault="000878E3" w:rsidP="000878E3">
      <w:pPr>
        <w:spacing w:line="360" w:lineRule="auto"/>
        <w:ind w:firstLineChars="200" w:firstLine="480"/>
        <w:jc w:val="left"/>
        <w:rPr>
          <w:rFonts w:ascii="宋体" w:hAnsi="宋体" w:cs="宋体"/>
          <w:sz w:val="24"/>
        </w:rPr>
      </w:pPr>
      <w:bookmarkStart w:id="32" w:name="_Toc28359010"/>
      <w:bookmarkStart w:id="33" w:name="_Toc28359087"/>
      <w:r>
        <w:rPr>
          <w:rFonts w:ascii="宋体" w:hAnsi="宋体" w:cs="宋体" w:hint="eastAsia"/>
          <w:sz w:val="24"/>
        </w:rPr>
        <w:t>名称：北京双信联工程造价咨询事务所</w:t>
      </w:r>
    </w:p>
    <w:p w:rsidR="000878E3" w:rsidRDefault="000878E3" w:rsidP="000878E3">
      <w:pPr>
        <w:spacing w:line="360" w:lineRule="auto"/>
        <w:ind w:firstLineChars="200" w:firstLine="480"/>
        <w:jc w:val="left"/>
        <w:rPr>
          <w:rFonts w:ascii="宋体" w:hAnsi="宋体" w:cs="宋体"/>
          <w:sz w:val="24"/>
        </w:rPr>
      </w:pPr>
      <w:r>
        <w:rPr>
          <w:rFonts w:ascii="宋体" w:hAnsi="宋体" w:cs="宋体" w:hint="eastAsia"/>
          <w:sz w:val="24"/>
        </w:rPr>
        <w:lastRenderedPageBreak/>
        <w:t>地址：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0878E3" w:rsidRDefault="000878E3" w:rsidP="000878E3">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Pr>
          <w:rFonts w:hint="eastAsia"/>
          <w:sz w:val="24"/>
        </w:rPr>
        <w:t>李经理</w:t>
      </w:r>
      <w:r>
        <w:rPr>
          <w:rFonts w:hint="eastAsia"/>
          <w:sz w:val="24"/>
        </w:rPr>
        <w:t xml:space="preserve"> </w:t>
      </w:r>
      <w:r>
        <w:rPr>
          <w:sz w:val="24"/>
        </w:rPr>
        <w:t xml:space="preserve"> </w:t>
      </w:r>
      <w:bookmarkStart w:id="34" w:name="OLE_LINK90"/>
      <w:bookmarkStart w:id="35" w:name="OLE_LINK3"/>
      <w:r>
        <w:rPr>
          <w:rFonts w:hint="eastAsia"/>
          <w:sz w:val="24"/>
        </w:rPr>
        <w:t>010-81523609</w:t>
      </w:r>
      <w:bookmarkEnd w:id="34"/>
      <w:bookmarkEnd w:id="35"/>
    </w:p>
    <w:p w:rsidR="000878E3" w:rsidRDefault="000878E3" w:rsidP="000878E3">
      <w:pPr>
        <w:numPr>
          <w:ilvl w:val="0"/>
          <w:numId w:val="6"/>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32"/>
      <w:bookmarkEnd w:id="33"/>
    </w:p>
    <w:p w:rsidR="000878E3" w:rsidRDefault="000878E3" w:rsidP="000878E3">
      <w:pPr>
        <w:pStyle w:val="a3"/>
        <w:spacing w:line="360" w:lineRule="auto"/>
        <w:ind w:firstLineChars="200" w:firstLine="480"/>
        <w:rPr>
          <w:rFonts w:hAnsi="宋体" w:cs="宋体"/>
          <w:sz w:val="24"/>
          <w:szCs w:val="24"/>
        </w:rPr>
      </w:pPr>
      <w:r>
        <w:rPr>
          <w:rFonts w:hAnsi="宋体" w:cs="宋体"/>
          <w:sz w:val="24"/>
          <w:szCs w:val="24"/>
        </w:rPr>
        <w:t>项目联系人：</w:t>
      </w:r>
      <w:r>
        <w:rPr>
          <w:sz w:val="24"/>
        </w:rPr>
        <w:t>李经理</w:t>
      </w:r>
    </w:p>
    <w:p w:rsidR="000878E3" w:rsidRPr="00BA4608" w:rsidRDefault="000878E3" w:rsidP="000878E3">
      <w:pPr>
        <w:pStyle w:val="a3"/>
        <w:spacing w:line="360" w:lineRule="auto"/>
        <w:ind w:firstLineChars="200" w:firstLine="480"/>
        <w:rPr>
          <w:rFonts w:hAnsi="宋体" w:cs="宋体"/>
          <w:sz w:val="24"/>
          <w:szCs w:val="24"/>
        </w:rPr>
      </w:pPr>
      <w:r>
        <w:rPr>
          <w:rFonts w:hAnsi="宋体" w:cs="宋体"/>
          <w:sz w:val="24"/>
          <w:szCs w:val="24"/>
        </w:rPr>
        <w:t>电话：</w:t>
      </w:r>
      <w:r>
        <w:rPr>
          <w:sz w:val="24"/>
        </w:rPr>
        <w:t>010-81523609</w:t>
      </w:r>
    </w:p>
    <w:p w:rsidR="0074706A" w:rsidRDefault="0074706A"/>
    <w:sectPr w:rsidR="007470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8E3"/>
    <w:rsid w:val="000878E3"/>
    <w:rsid w:val="0074706A"/>
    <w:rsid w:val="00D05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D0EB"/>
  <w15:chartTrackingRefBased/>
  <w15:docId w15:val="{CA9B3BCF-0B4D-4AAD-BC84-D3B6AF7C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8E3"/>
    <w:pPr>
      <w:widowControl w:val="0"/>
      <w:spacing w:after="160" w:line="278" w:lineRule="auto"/>
      <w:jc w:val="both"/>
    </w:pPr>
    <w:rPr>
      <w:rFonts w:ascii="Times New Roman" w:eastAsia="宋体" w:hAnsi="Times New Roman" w:cs="Times New Roman"/>
      <w:szCs w:val="24"/>
    </w:rPr>
  </w:style>
  <w:style w:type="paragraph" w:styleId="2">
    <w:name w:val="heading 2"/>
    <w:basedOn w:val="a"/>
    <w:next w:val="a"/>
    <w:link w:val="20"/>
    <w:qFormat/>
    <w:rsid w:val="000878E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qFormat/>
    <w:rsid w:val="000878E3"/>
    <w:rPr>
      <w:rFonts w:ascii="Arial" w:eastAsia="黑体" w:hAnsi="Arial" w:cs="Times New Roman"/>
      <w:b/>
      <w:kern w:val="0"/>
      <w:sz w:val="30"/>
      <w:szCs w:val="20"/>
    </w:rPr>
  </w:style>
  <w:style w:type="paragraph" w:styleId="a3">
    <w:name w:val="Plain Text"/>
    <w:basedOn w:val="a"/>
    <w:link w:val="1"/>
    <w:qFormat/>
    <w:rsid w:val="000878E3"/>
    <w:rPr>
      <w:rFonts w:ascii="宋体" w:hAnsi="Courier New"/>
      <w:szCs w:val="20"/>
    </w:rPr>
  </w:style>
  <w:style w:type="character" w:customStyle="1" w:styleId="a4">
    <w:name w:val="纯文本 字符"/>
    <w:basedOn w:val="a0"/>
    <w:uiPriority w:val="99"/>
    <w:semiHidden/>
    <w:rsid w:val="000878E3"/>
    <w:rPr>
      <w:rFonts w:asciiTheme="minorEastAsia" w:hAnsi="Courier New" w:cs="Courier New"/>
      <w:szCs w:val="24"/>
    </w:rPr>
  </w:style>
  <w:style w:type="character" w:styleId="a5">
    <w:name w:val="Hyperlink"/>
    <w:uiPriority w:val="99"/>
    <w:qFormat/>
    <w:rsid w:val="000878E3"/>
    <w:rPr>
      <w:color w:val="0000FF"/>
      <w:u w:val="single"/>
    </w:rPr>
  </w:style>
  <w:style w:type="character" w:customStyle="1" w:styleId="1">
    <w:name w:val="纯文本 字符1"/>
    <w:link w:val="a3"/>
    <w:qFormat/>
    <w:rsid w:val="000878E3"/>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219.232.204.193:8080/frontend/plan/project_detail.html?projectUuid=7820d140-aab8-4e16-ac68-e7038f66d7e6&amp;viewMode=plac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2</cp:revision>
  <dcterms:created xsi:type="dcterms:W3CDTF">2025-11-25T03:42:00Z</dcterms:created>
  <dcterms:modified xsi:type="dcterms:W3CDTF">2025-11-25T05:42:00Z</dcterms:modified>
</cp:coreProperties>
</file>