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B2E" w14:textId="72AD90A1" w:rsidR="007B574C" w:rsidRPr="008809CC" w:rsidRDefault="007B574C" w:rsidP="007B574C">
      <w:pPr>
        <w:snapToGrid w:val="0"/>
        <w:spacing w:line="540" w:lineRule="exact"/>
        <w:jc w:val="center"/>
        <w:outlineLvl w:val="0"/>
        <w:rPr>
          <w:rFonts w:ascii="仿宋" w:eastAsia="仿宋" w:hAnsi="仿宋" w:hint="eastAsia"/>
          <w:b/>
          <w:sz w:val="36"/>
          <w:szCs w:val="36"/>
        </w:rPr>
      </w:pPr>
      <w:bookmarkStart w:id="0" w:name="_Toc119569274"/>
      <w:bookmarkStart w:id="1" w:name="OLE_LINK21"/>
      <w:r w:rsidRPr="008809CC">
        <w:rPr>
          <w:rFonts w:ascii="仿宋" w:eastAsia="仿宋" w:hAnsi="仿宋" w:hint="eastAsia"/>
          <w:b/>
          <w:sz w:val="36"/>
          <w:szCs w:val="36"/>
        </w:rPr>
        <w:t>第</w:t>
      </w:r>
      <w:r w:rsidR="00083118">
        <w:rPr>
          <w:rFonts w:ascii="仿宋" w:eastAsia="仿宋" w:hAnsi="仿宋" w:hint="eastAsia"/>
          <w:b/>
          <w:sz w:val="36"/>
          <w:szCs w:val="36"/>
        </w:rPr>
        <w:t>四</w:t>
      </w:r>
      <w:r w:rsidRPr="008809CC">
        <w:rPr>
          <w:rFonts w:ascii="仿宋" w:eastAsia="仿宋" w:hAnsi="仿宋" w:hint="eastAsia"/>
          <w:b/>
          <w:sz w:val="36"/>
          <w:szCs w:val="36"/>
        </w:rPr>
        <w:t>章   采购需求</w:t>
      </w:r>
      <w:bookmarkEnd w:id="0"/>
    </w:p>
    <w:p w14:paraId="6D02DA83" w14:textId="77777777" w:rsidR="007B574C" w:rsidRPr="008809CC" w:rsidRDefault="007B574C" w:rsidP="007B574C">
      <w:pPr>
        <w:snapToGrid w:val="0"/>
        <w:spacing w:line="540" w:lineRule="exact"/>
        <w:jc w:val="center"/>
        <w:outlineLvl w:val="0"/>
        <w:rPr>
          <w:rFonts w:ascii="仿宋" w:eastAsia="仿宋" w:hAnsi="仿宋" w:hint="eastAsia"/>
          <w:b/>
          <w:sz w:val="36"/>
          <w:szCs w:val="36"/>
        </w:rPr>
      </w:pPr>
    </w:p>
    <w:bookmarkEnd w:id="1"/>
    <w:p w14:paraId="21EC91CE" w14:textId="77777777" w:rsidR="009325B2" w:rsidRPr="002141C4" w:rsidRDefault="009325B2" w:rsidP="009325B2">
      <w:pPr>
        <w:spacing w:line="360" w:lineRule="auto"/>
        <w:ind w:firstLineChars="200" w:firstLine="482"/>
        <w:rPr>
          <w:rFonts w:ascii="宋体" w:hAnsi="宋体" w:hint="eastAsia"/>
          <w:b/>
          <w:sz w:val="24"/>
        </w:rPr>
      </w:pPr>
      <w:r w:rsidRPr="002141C4">
        <w:rPr>
          <w:rFonts w:ascii="宋体" w:hAnsi="宋体" w:hint="eastAsia"/>
          <w:b/>
          <w:sz w:val="24"/>
        </w:rPr>
        <w:t>一、项目内容</w:t>
      </w:r>
    </w:p>
    <w:p w14:paraId="0BA25FFC" w14:textId="158A6B41" w:rsidR="009325B2" w:rsidRPr="002141C4" w:rsidRDefault="009325B2" w:rsidP="009325B2">
      <w:pPr>
        <w:pStyle w:val="Default"/>
        <w:spacing w:line="360" w:lineRule="auto"/>
        <w:ind w:firstLineChars="200" w:firstLine="480"/>
        <w:rPr>
          <w:rFonts w:ascii="宋体" w:hAnsi="宋体" w:hint="eastAsia"/>
          <w:color w:val="auto"/>
        </w:rPr>
      </w:pPr>
      <w:r w:rsidRPr="002141C4">
        <w:rPr>
          <w:rFonts w:ascii="宋体" w:hAnsi="宋体" w:hint="eastAsia"/>
          <w:color w:val="auto"/>
        </w:rPr>
        <w:t>工程名称:</w:t>
      </w:r>
      <w:r w:rsidR="003022FB" w:rsidRPr="003022FB">
        <w:rPr>
          <w:rFonts w:hint="eastAsia"/>
        </w:rPr>
        <w:t xml:space="preserve"> </w:t>
      </w:r>
      <w:r w:rsidR="003022FB" w:rsidRPr="003022FB">
        <w:rPr>
          <w:rFonts w:ascii="宋体" w:hAnsi="宋体" w:hint="eastAsia"/>
          <w:color w:val="auto"/>
        </w:rPr>
        <w:t>石景山院区急诊区域布局调整项目</w:t>
      </w:r>
    </w:p>
    <w:p w14:paraId="6F48F958" w14:textId="77777777" w:rsidR="009325B2" w:rsidRPr="002141C4" w:rsidRDefault="009325B2" w:rsidP="009325B2">
      <w:pPr>
        <w:pStyle w:val="Default"/>
        <w:spacing w:line="360" w:lineRule="auto"/>
        <w:ind w:firstLineChars="200" w:firstLine="480"/>
        <w:rPr>
          <w:rFonts w:ascii="宋体" w:hAnsi="宋体" w:hint="eastAsia"/>
          <w:color w:val="auto"/>
        </w:rPr>
      </w:pPr>
      <w:r w:rsidRPr="002141C4">
        <w:rPr>
          <w:rFonts w:ascii="宋体" w:hAnsi="宋体" w:hint="eastAsia"/>
          <w:color w:val="auto"/>
        </w:rPr>
        <w:t xml:space="preserve">项目建设地址:北京市石景山区京原路5号院 </w:t>
      </w:r>
    </w:p>
    <w:p w14:paraId="5D92AB04" w14:textId="77777777" w:rsidR="009325B2" w:rsidRPr="002141C4" w:rsidRDefault="009325B2" w:rsidP="009325B2">
      <w:pPr>
        <w:pStyle w:val="Default"/>
        <w:numPr>
          <w:ilvl w:val="0"/>
          <w:numId w:val="2"/>
        </w:numPr>
        <w:spacing w:line="360" w:lineRule="auto"/>
        <w:ind w:firstLineChars="200" w:firstLine="482"/>
        <w:jc w:val="both"/>
        <w:rPr>
          <w:rFonts w:ascii="宋体" w:hAnsi="宋体" w:hint="eastAsia"/>
          <w:b/>
          <w:color w:val="auto"/>
        </w:rPr>
      </w:pPr>
      <w:r w:rsidRPr="002141C4">
        <w:rPr>
          <w:rFonts w:ascii="宋体" w:hAnsi="宋体" w:hint="eastAsia"/>
          <w:b/>
          <w:color w:val="auto"/>
        </w:rPr>
        <w:t>工程范围</w:t>
      </w:r>
    </w:p>
    <w:p w14:paraId="5EB790A4" w14:textId="77777777" w:rsidR="009325B2" w:rsidRPr="002141C4" w:rsidRDefault="009325B2" w:rsidP="009325B2">
      <w:pPr>
        <w:pStyle w:val="Default"/>
        <w:spacing w:line="360" w:lineRule="auto"/>
        <w:ind w:firstLineChars="200" w:firstLine="480"/>
        <w:rPr>
          <w:rFonts w:ascii="宋体" w:hAnsi="宋体" w:hint="eastAsia"/>
          <w:color w:val="auto"/>
        </w:rPr>
      </w:pPr>
      <w:r w:rsidRPr="002141C4">
        <w:rPr>
          <w:rFonts w:ascii="宋体" w:hAnsi="宋体" w:hint="eastAsia"/>
          <w:color w:val="auto"/>
          <w:lang w:val="zh-CN"/>
        </w:rPr>
        <w:t>采购人所提供</w:t>
      </w:r>
      <w:r w:rsidRPr="002141C4">
        <w:rPr>
          <w:rFonts w:ascii="宋体" w:hAnsi="宋体" w:hint="eastAsia"/>
          <w:color w:val="auto"/>
        </w:rPr>
        <w:t>图纸工程量清单范围内</w:t>
      </w:r>
      <w:r w:rsidRPr="002141C4">
        <w:rPr>
          <w:rFonts w:ascii="宋体" w:hAnsi="宋体" w:hint="eastAsia"/>
          <w:color w:val="auto"/>
          <w:lang w:val="zh-CN"/>
        </w:rPr>
        <w:t>的全部工作及双方约定内容（</w:t>
      </w:r>
      <w:r w:rsidRPr="002141C4">
        <w:rPr>
          <w:rFonts w:ascii="宋体" w:hAnsi="宋体" w:hint="eastAsia"/>
          <w:color w:val="auto"/>
        </w:rPr>
        <w:t>详见图纸及工程量清单</w:t>
      </w:r>
      <w:r w:rsidRPr="002141C4">
        <w:rPr>
          <w:rFonts w:ascii="宋体" w:hAnsi="宋体" w:hint="eastAsia"/>
          <w:color w:val="auto"/>
          <w:lang w:val="zh-CN"/>
        </w:rPr>
        <w:t>）</w:t>
      </w:r>
    </w:p>
    <w:p w14:paraId="4334DBC3" w14:textId="77777777" w:rsidR="009325B2" w:rsidRPr="002141C4" w:rsidRDefault="009325B2" w:rsidP="009325B2">
      <w:pPr>
        <w:spacing w:line="360" w:lineRule="auto"/>
        <w:ind w:firstLineChars="200" w:firstLine="482"/>
        <w:rPr>
          <w:rFonts w:ascii="宋体" w:hAnsi="宋体" w:hint="eastAsia"/>
          <w:b/>
          <w:sz w:val="24"/>
        </w:rPr>
      </w:pPr>
      <w:r w:rsidRPr="002141C4">
        <w:rPr>
          <w:rFonts w:ascii="宋体" w:hAnsi="宋体" w:hint="eastAsia"/>
          <w:b/>
          <w:sz w:val="24"/>
        </w:rPr>
        <w:t>三、技术要求</w:t>
      </w:r>
    </w:p>
    <w:p w14:paraId="5DDFAF2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（一）以采购人提供的图纸、工程量清单和项目需求为准。</w:t>
      </w:r>
    </w:p>
    <w:p w14:paraId="694FCA9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（二）招标范围：招标人所提供图纸范围内的全部工作及双方约定内容。</w:t>
      </w:r>
    </w:p>
    <w:p w14:paraId="351C68D0"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（三）工期：本工程确保60日历日内完成。该工期是指日历天数，其中包括所有法定节假日。</w:t>
      </w:r>
    </w:p>
    <w:p w14:paraId="1DEDB880"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（四）质量标准：达到国家及地方施工验收规范合格标准。</w:t>
      </w:r>
    </w:p>
    <w:p w14:paraId="43CBBE2C"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五）投标文件中提供详细的施工组织设计方案、图，包括：劳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7A4B763F" w14:textId="77777777" w:rsidR="009325B2" w:rsidRPr="002141C4" w:rsidRDefault="009325B2" w:rsidP="009325B2">
      <w:pPr>
        <w:spacing w:line="360" w:lineRule="auto"/>
        <w:ind w:firstLineChars="200" w:firstLine="480"/>
        <w:rPr>
          <w:rFonts w:ascii="宋体" w:hAnsi="宋体" w:cs="宋体" w:hint="eastAsia"/>
          <w:bCs/>
          <w:kern w:val="0"/>
          <w:sz w:val="24"/>
        </w:rPr>
      </w:pPr>
      <w:r w:rsidRPr="002141C4">
        <w:rPr>
          <w:rFonts w:ascii="宋体" w:hAnsi="宋体" w:hint="eastAsia"/>
          <w:sz w:val="24"/>
        </w:rPr>
        <w:t>（六）</w:t>
      </w:r>
      <w:bookmarkStart w:id="2" w:name="_Toc103349409"/>
      <w:r w:rsidRPr="002141C4">
        <w:rPr>
          <w:rFonts w:ascii="宋体" w:hAnsi="宋体" w:cs="宋体" w:hint="eastAsia"/>
          <w:sz w:val="24"/>
        </w:rPr>
        <w:t>安全文明施工措施及要求</w:t>
      </w:r>
      <w:bookmarkEnd w:id="2"/>
      <w:r w:rsidRPr="002141C4">
        <w:rPr>
          <w:rFonts w:ascii="宋体" w:hAnsi="宋体" w:cs="宋体" w:hint="eastAsia"/>
          <w:sz w:val="24"/>
        </w:rPr>
        <w:t>：供应商应根据本招标工程关于安全文明施工措施的具体要求及措施项目内容，依据现行标准规范，结合工程特点、工程场地、周围环境、工期进度和作业环境要求，在施工组织设计文件中制定相应的安全文明施工的具体措施；所编制的方案及措施应符合</w:t>
      </w:r>
      <w:r w:rsidRPr="002141C4">
        <w:rPr>
          <w:rFonts w:ascii="宋体" w:hAnsi="宋体" w:cs="宋体" w:hint="eastAsia"/>
          <w:bCs/>
          <w:kern w:val="0"/>
          <w:sz w:val="24"/>
        </w:rPr>
        <w:t>国家及北京市建设行政主管部门关于安全文明施工措施方面有关文件的规定。</w:t>
      </w:r>
    </w:p>
    <w:p w14:paraId="3C044E0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cs="宋体" w:hint="eastAsia"/>
          <w:bCs/>
          <w:kern w:val="0"/>
          <w:sz w:val="24"/>
        </w:rPr>
        <w:t>（七）绿色施工要求:</w:t>
      </w:r>
      <w:r w:rsidRPr="002141C4">
        <w:rPr>
          <w:rFonts w:ascii="宋体" w:hAnsi="宋体" w:cs="宋体" w:hint="eastAsia"/>
          <w:sz w:val="24"/>
        </w:rPr>
        <w:t>中标供应商必须做到绿色施工，按《关于在全市建设工程推行绿色施工的通知》（京建施[2008]651号）、《北京市建委2009年安全生产和绿色施工管理要求》（京建施[2009]37号）文件的相关规定执行。</w:t>
      </w:r>
    </w:p>
    <w:p w14:paraId="0C32B8EB"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（八）工程所用的材料、设备的品种、规格、性能和等级必须符合设计要求及国家、北京市现行产品标准和工程技术有关规定。</w:t>
      </w:r>
    </w:p>
    <w:p w14:paraId="10ECB656"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（九）主要材料设备在采购前，其材料质量、规格、品牌、性能必须经采购</w:t>
      </w:r>
      <w:r w:rsidRPr="002141C4">
        <w:rPr>
          <w:rFonts w:ascii="宋体" w:hAnsi="宋体" w:hint="eastAsia"/>
          <w:sz w:val="24"/>
        </w:rPr>
        <w:lastRenderedPageBreak/>
        <w:t>人确认后方可采购。工程施工中如发生因材料质量不合格，影响工程的施工进度和工程质量，所造成的一切损失由成交供应商负责。</w:t>
      </w:r>
    </w:p>
    <w:p w14:paraId="641BC619"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施工材料设备实行用户控制（甲控），即施工材料设备只有在采购人认可后方可使用，采购人有权重新指定材料设备品牌，新老材料设备差价按实结算（多退少补），成交投标人负责材料设备的采购、运输、保管和退换等事项。</w:t>
      </w:r>
    </w:p>
    <w:p w14:paraId="188BAA84"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（十一）本项目的工程建设必须达到现行国家、省、自治区、直辖市或行业的工程建设标准、规范及强制性条文的要求。</w:t>
      </w:r>
    </w:p>
    <w:p w14:paraId="41193FFA"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（十二）施工前，需要按照国家规定进行二次复测的材料设备，必须经复测达到国家环保标准后方可使用，否则，由此所造成的损失则由施工单位负责。复测费用由施工单位承担。</w:t>
      </w:r>
    </w:p>
    <w:p w14:paraId="00B8323D"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（十三）施工中应严格遵守有关环境保护的法律法规，并应采用有效措施控制施工现场各种粉尘、废气、废弃物、噪声、振动等对周围环境造成的污染和危害。</w:t>
      </w:r>
    </w:p>
    <w:p w14:paraId="356C0E86" w14:textId="77777777" w:rsidR="009325B2" w:rsidRPr="002141C4" w:rsidRDefault="009325B2" w:rsidP="009325B2">
      <w:pPr>
        <w:spacing w:line="360" w:lineRule="auto"/>
        <w:ind w:firstLineChars="200" w:firstLine="480"/>
        <w:rPr>
          <w:rFonts w:ascii="宋体" w:hAnsi="宋体" w:hint="eastAsia"/>
          <w:sz w:val="24"/>
        </w:rPr>
      </w:pPr>
      <w:r w:rsidRPr="002141C4">
        <w:rPr>
          <w:rFonts w:ascii="宋体" w:hAnsi="宋体" w:hint="eastAsia"/>
          <w:sz w:val="24"/>
        </w:rPr>
        <w:t>（十四）供应商必须具有良好的资信和售后服务，服从采购人的管理，自觉接受监理机构的监理，并能密切配合其它配套施工项目。</w:t>
      </w:r>
    </w:p>
    <w:p w14:paraId="0F8557FD" w14:textId="0D7605A6" w:rsidR="00083118" w:rsidRPr="00EF62E6" w:rsidRDefault="009325B2" w:rsidP="009325B2">
      <w:pPr>
        <w:spacing w:line="360" w:lineRule="auto"/>
        <w:ind w:firstLineChars="150" w:firstLine="360"/>
        <w:rPr>
          <w:rFonts w:ascii="宋体" w:hAnsi="宋体" w:hint="eastAsia"/>
          <w:sz w:val="24"/>
        </w:rPr>
      </w:pPr>
      <w:r w:rsidRPr="002141C4">
        <w:rPr>
          <w:rFonts w:ascii="宋体" w:hAnsi="宋体" w:hint="eastAsia"/>
          <w:sz w:val="24"/>
        </w:rPr>
        <w:t>（十五）供应商应按照竞争性磋商文件要求对所提供的工程量清单和施工现场进行复核，若无异议则视同对竞争性磋商文件要求已确认。</w:t>
      </w:r>
    </w:p>
    <w:p w14:paraId="0F47213F" w14:textId="2C4067EF" w:rsidR="00236A88" w:rsidRPr="00083118" w:rsidRDefault="00236A88" w:rsidP="00394A48">
      <w:pPr>
        <w:pStyle w:val="SOW"/>
        <w:spacing w:before="0" w:line="360" w:lineRule="auto"/>
        <w:ind w:firstLine="0"/>
      </w:pPr>
    </w:p>
    <w:sectPr w:rsidR="00236A88" w:rsidRPr="0008311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3974" w14:textId="77777777" w:rsidR="00E5009D" w:rsidRDefault="00E5009D">
      <w:r>
        <w:separator/>
      </w:r>
    </w:p>
  </w:endnote>
  <w:endnote w:type="continuationSeparator" w:id="0">
    <w:p w14:paraId="4AAD7A96" w14:textId="77777777" w:rsidR="00E5009D" w:rsidRDefault="00E5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6AAF" w14:textId="77777777" w:rsidR="00E5009D" w:rsidRDefault="00E5009D">
      <w:r>
        <w:separator/>
      </w:r>
    </w:p>
  </w:footnote>
  <w:footnote w:type="continuationSeparator" w:id="0">
    <w:p w14:paraId="576DE4C8" w14:textId="77777777" w:rsidR="00E5009D" w:rsidRDefault="00E5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30F4" w14:textId="77777777" w:rsidR="001F5616" w:rsidRDefault="001F5616">
    <w:pPr>
      <w:pStyle w:val="a3"/>
      <w:pBdr>
        <w:bottom w:val="none" w:sz="0" w:space="1" w:color="auto"/>
      </w:pBdr>
      <w:ind w:left="84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4D3E18"/>
    <w:multiLevelType w:val="singleLevel"/>
    <w:tmpl w:val="E04D3E18"/>
    <w:lvl w:ilvl="0">
      <w:start w:val="2"/>
      <w:numFmt w:val="chineseCounting"/>
      <w:suff w:val="nothing"/>
      <w:lvlText w:val="%1、"/>
      <w:lvlJc w:val="left"/>
      <w:rPr>
        <w:rFonts w:hint="eastAsia"/>
      </w:rPr>
    </w:lvl>
  </w:abstractNum>
  <w:abstractNum w:abstractNumId="1" w15:restartNumberingAfterBreak="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5479979">
    <w:abstractNumId w:val="1"/>
  </w:num>
  <w:num w:numId="2" w16cid:durableId="181640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74C"/>
    <w:rsid w:val="000142EA"/>
    <w:rsid w:val="00045683"/>
    <w:rsid w:val="00083118"/>
    <w:rsid w:val="001F5616"/>
    <w:rsid w:val="00236A88"/>
    <w:rsid w:val="003022FB"/>
    <w:rsid w:val="00327EDA"/>
    <w:rsid w:val="00394A48"/>
    <w:rsid w:val="003D22D3"/>
    <w:rsid w:val="0041172D"/>
    <w:rsid w:val="007056B6"/>
    <w:rsid w:val="007B574C"/>
    <w:rsid w:val="009325B2"/>
    <w:rsid w:val="00AF7C8F"/>
    <w:rsid w:val="00C7463C"/>
    <w:rsid w:val="00E5009D"/>
    <w:rsid w:val="00ED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263C"/>
  <w15:docId w15:val="{F019E8FD-8821-40C3-BC27-C6A005C9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74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7B5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7B574C"/>
    <w:rPr>
      <w:rFonts w:ascii="Calibri" w:eastAsia="宋体" w:hAnsi="Calibri" w:cs="Times New Roman"/>
      <w:sz w:val="18"/>
      <w:szCs w:val="18"/>
    </w:rPr>
  </w:style>
  <w:style w:type="character" w:customStyle="1" w:styleId="a4">
    <w:name w:val="页眉 字符"/>
    <w:link w:val="a3"/>
    <w:qFormat/>
    <w:rsid w:val="007B574C"/>
    <w:rPr>
      <w:rFonts w:ascii="Calibri" w:eastAsia="宋体" w:hAnsi="Calibri" w:cs="Times New Roman"/>
      <w:sz w:val="18"/>
      <w:szCs w:val="18"/>
    </w:rPr>
  </w:style>
  <w:style w:type="paragraph" w:customStyle="1" w:styleId="1">
    <w:name w:val="列出段落1"/>
    <w:basedOn w:val="a"/>
    <w:link w:val="ListParagraphChar"/>
    <w:uiPriority w:val="1"/>
    <w:qFormat/>
    <w:rsid w:val="007B574C"/>
    <w:pPr>
      <w:ind w:firstLineChars="200" w:firstLine="420"/>
    </w:pPr>
    <w:rPr>
      <w:szCs w:val="22"/>
    </w:rPr>
  </w:style>
  <w:style w:type="character" w:customStyle="1" w:styleId="ListParagraphChar">
    <w:name w:val="List Paragraph Char"/>
    <w:link w:val="1"/>
    <w:uiPriority w:val="1"/>
    <w:qFormat/>
    <w:locked/>
    <w:rsid w:val="007B574C"/>
    <w:rPr>
      <w:rFonts w:ascii="Calibri" w:eastAsia="宋体" w:hAnsi="Calibri" w:cs="Times New Roman"/>
    </w:rPr>
  </w:style>
  <w:style w:type="paragraph" w:customStyle="1" w:styleId="SOW">
    <w:name w:val="SOW正文"/>
    <w:basedOn w:val="a"/>
    <w:qFormat/>
    <w:rsid w:val="007B574C"/>
    <w:pPr>
      <w:snapToGrid w:val="0"/>
      <w:spacing w:before="120" w:line="400" w:lineRule="exact"/>
      <w:ind w:firstLine="425"/>
    </w:pPr>
    <w:rPr>
      <w:rFonts w:ascii="Times New Roman" w:hAnsi="Times New Roman"/>
      <w:sz w:val="24"/>
      <w:szCs w:val="20"/>
    </w:rPr>
  </w:style>
  <w:style w:type="paragraph" w:customStyle="1" w:styleId="1-21">
    <w:name w:val="中等深浅网格 1 - 着色 21"/>
    <w:basedOn w:val="a"/>
    <w:qFormat/>
    <w:rsid w:val="007B574C"/>
    <w:pPr>
      <w:ind w:firstLineChars="200" w:firstLine="420"/>
    </w:pPr>
    <w:rPr>
      <w:rFonts w:ascii="Times New Roman" w:hAnsi="Times New Roman"/>
      <w:szCs w:val="22"/>
    </w:rPr>
  </w:style>
  <w:style w:type="paragraph" w:styleId="a5">
    <w:name w:val="footer"/>
    <w:basedOn w:val="a"/>
    <w:link w:val="a6"/>
    <w:uiPriority w:val="99"/>
    <w:unhideWhenUsed/>
    <w:rsid w:val="00394A48"/>
    <w:pPr>
      <w:tabs>
        <w:tab w:val="center" w:pos="4153"/>
        <w:tab w:val="right" w:pos="8306"/>
      </w:tabs>
      <w:snapToGrid w:val="0"/>
      <w:jc w:val="left"/>
    </w:pPr>
    <w:rPr>
      <w:sz w:val="18"/>
      <w:szCs w:val="18"/>
    </w:rPr>
  </w:style>
  <w:style w:type="character" w:customStyle="1" w:styleId="a6">
    <w:name w:val="页脚 字符"/>
    <w:basedOn w:val="a0"/>
    <w:link w:val="a5"/>
    <w:uiPriority w:val="99"/>
    <w:rsid w:val="00394A48"/>
    <w:rPr>
      <w:rFonts w:ascii="Calibri" w:eastAsia="宋体" w:hAnsi="Calibri" w:cs="Times New Roman"/>
      <w:sz w:val="18"/>
      <w:szCs w:val="18"/>
    </w:rPr>
  </w:style>
  <w:style w:type="paragraph" w:styleId="a7">
    <w:name w:val="toa heading"/>
    <w:basedOn w:val="a"/>
    <w:next w:val="a"/>
    <w:uiPriority w:val="99"/>
    <w:unhideWhenUsed/>
    <w:qFormat/>
    <w:rsid w:val="00394A48"/>
    <w:pPr>
      <w:spacing w:before="120"/>
    </w:pPr>
    <w:rPr>
      <w:rFonts w:ascii="Arial" w:hAnsi="Arial"/>
      <w:sz w:val="24"/>
    </w:rPr>
  </w:style>
  <w:style w:type="paragraph" w:customStyle="1" w:styleId="Default">
    <w:name w:val="Default"/>
    <w:link w:val="DefaultCharChar"/>
    <w:qFormat/>
    <w:rsid w:val="00083118"/>
    <w:pPr>
      <w:widowControl w:val="0"/>
      <w:autoSpaceDE w:val="0"/>
      <w:autoSpaceDN w:val="0"/>
      <w:adjustRightInd w:val="0"/>
    </w:pPr>
    <w:rPr>
      <w:rFonts w:ascii="Symbol" w:eastAsia="宋体" w:hAnsi="Symbol" w:cs="Symbol"/>
      <w:color w:val="000000"/>
      <w:kern w:val="0"/>
      <w:sz w:val="24"/>
      <w:szCs w:val="24"/>
    </w:rPr>
  </w:style>
  <w:style w:type="character" w:customStyle="1" w:styleId="DefaultCharChar">
    <w:name w:val="Default Char Char"/>
    <w:link w:val="Default"/>
    <w:qFormat/>
    <w:rsid w:val="00083118"/>
    <w:rPr>
      <w:rFonts w:ascii="Symbol" w:eastAsia="宋体"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621</Characters>
  <Application>Microsoft Office Word</Application>
  <DocSecurity>0</DocSecurity>
  <Lines>23</Lines>
  <Paragraphs>22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马利</cp:lastModifiedBy>
  <cp:revision>6</cp:revision>
  <dcterms:created xsi:type="dcterms:W3CDTF">2025-06-03T05:58:00Z</dcterms:created>
  <dcterms:modified xsi:type="dcterms:W3CDTF">2025-11-17T13:20:00Z</dcterms:modified>
</cp:coreProperties>
</file>