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F072C5" w:rsidRDefault="0026776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267762">
        <w:rPr>
          <w:rFonts w:ascii="华文中宋" w:eastAsia="华文中宋" w:hAnsi="华文中宋" w:hint="eastAsia"/>
        </w:rPr>
        <w:t>螺旋断层放射治疗系统（TOMO）维保服务</w:t>
      </w:r>
      <w:r w:rsidR="00D7568C" w:rsidRPr="00F072C5">
        <w:rPr>
          <w:rFonts w:ascii="华文中宋" w:eastAsia="华文中宋" w:hAnsi="华文中宋" w:hint="eastAsia"/>
        </w:rPr>
        <w:t>-</w:t>
      </w:r>
      <w:r w:rsidR="006C23C0" w:rsidRPr="00F072C5">
        <w:rPr>
          <w:rFonts w:ascii="华文中宋" w:eastAsia="华文中宋" w:hAnsi="华文中宋" w:hint="eastAsia"/>
        </w:rPr>
        <w:t>招标公告</w:t>
      </w:r>
      <w:bookmarkEnd w:id="0"/>
      <w:bookmarkEnd w:id="1"/>
    </w:p>
    <w:p w:rsidR="006C23C0" w:rsidRPr="00F072C5"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072C5">
        <w:rPr>
          <w:rFonts w:ascii="仿宋" w:eastAsia="仿宋" w:hAnsi="仿宋" w:hint="eastAsia"/>
          <w:sz w:val="28"/>
          <w:szCs w:val="28"/>
        </w:rPr>
        <w:t>项目概况</w:t>
      </w:r>
    </w:p>
    <w:p w:rsidR="006C23C0" w:rsidRPr="00F072C5" w:rsidRDefault="00267762" w:rsidP="00267762">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67762">
        <w:rPr>
          <w:rFonts w:ascii="仿宋" w:eastAsia="仿宋" w:hAnsi="仿宋" w:hint="eastAsia"/>
          <w:sz w:val="28"/>
          <w:szCs w:val="28"/>
          <w:u w:val="single"/>
        </w:rPr>
        <w:t>螺旋断层放射治疗系统（TOMO）维保服务</w:t>
      </w:r>
      <w:r w:rsidR="006C23C0" w:rsidRPr="00F072C5">
        <w:rPr>
          <w:rFonts w:ascii="仿宋" w:eastAsia="仿宋" w:hAnsi="仿宋" w:hint="eastAsia"/>
          <w:sz w:val="28"/>
          <w:szCs w:val="28"/>
        </w:rPr>
        <w:t>的潜在投标人应在</w:t>
      </w:r>
      <w:r w:rsidR="002A000E" w:rsidRPr="00F072C5">
        <w:rPr>
          <w:rFonts w:ascii="仿宋" w:eastAsia="仿宋" w:hAnsi="仿宋" w:hint="eastAsia"/>
          <w:sz w:val="28"/>
          <w:szCs w:val="28"/>
          <w:u w:val="single"/>
        </w:rPr>
        <w:t>北京市政府采购电子交易平台注册下载电子版招标文件</w:t>
      </w:r>
      <w:r w:rsidR="006C23C0" w:rsidRPr="00F072C5">
        <w:rPr>
          <w:rFonts w:ascii="仿宋" w:eastAsia="仿宋" w:hAnsi="仿宋" w:hint="eastAsia"/>
          <w:sz w:val="28"/>
          <w:szCs w:val="28"/>
        </w:rPr>
        <w:t>，并于</w:t>
      </w:r>
      <w:r w:rsidR="004E14F0" w:rsidRPr="00F072C5">
        <w:rPr>
          <w:rFonts w:ascii="仿宋" w:eastAsia="仿宋" w:hAnsi="仿宋" w:hint="eastAsia"/>
          <w:sz w:val="28"/>
          <w:szCs w:val="28"/>
          <w:u w:val="single"/>
        </w:rPr>
        <w:t>20</w:t>
      </w:r>
      <w:r w:rsidR="00AB2102" w:rsidRPr="00F072C5">
        <w:rPr>
          <w:rFonts w:ascii="仿宋" w:eastAsia="仿宋" w:hAnsi="仿宋" w:hint="eastAsia"/>
          <w:sz w:val="28"/>
          <w:szCs w:val="28"/>
          <w:u w:val="single"/>
        </w:rPr>
        <w:t>2</w:t>
      </w:r>
      <w:r w:rsidR="00866BFB">
        <w:rPr>
          <w:rFonts w:ascii="仿宋" w:eastAsia="仿宋" w:hAnsi="仿宋" w:hint="eastAsia"/>
          <w:sz w:val="28"/>
          <w:szCs w:val="28"/>
          <w:u w:val="single"/>
        </w:rPr>
        <w:t>5</w:t>
      </w:r>
      <w:r w:rsidR="004E14F0" w:rsidRPr="00F072C5">
        <w:rPr>
          <w:rFonts w:ascii="仿宋" w:eastAsia="仿宋" w:hAnsi="仿宋" w:hint="eastAsia"/>
          <w:sz w:val="28"/>
          <w:szCs w:val="28"/>
          <w:u w:val="single"/>
        </w:rPr>
        <w:t>年</w:t>
      </w:r>
      <w:r>
        <w:rPr>
          <w:rFonts w:ascii="仿宋" w:eastAsia="仿宋" w:hAnsi="仿宋" w:hint="eastAsia"/>
          <w:sz w:val="28"/>
          <w:szCs w:val="28"/>
          <w:u w:val="single"/>
        </w:rPr>
        <w:t>12</w:t>
      </w:r>
      <w:r w:rsidR="004E14F0" w:rsidRPr="00F072C5">
        <w:rPr>
          <w:rFonts w:ascii="仿宋" w:eastAsia="仿宋" w:hAnsi="仿宋" w:hint="eastAsia"/>
          <w:sz w:val="28"/>
          <w:szCs w:val="28"/>
          <w:u w:val="single"/>
        </w:rPr>
        <w:t>月</w:t>
      </w:r>
      <w:r>
        <w:rPr>
          <w:rFonts w:ascii="仿宋" w:eastAsia="仿宋" w:hAnsi="仿宋" w:hint="eastAsia"/>
          <w:sz w:val="28"/>
          <w:szCs w:val="28"/>
          <w:u w:val="single"/>
        </w:rPr>
        <w:t>8</w:t>
      </w:r>
      <w:r w:rsidR="004E14F0" w:rsidRPr="00F072C5">
        <w:rPr>
          <w:rFonts w:ascii="仿宋" w:eastAsia="仿宋" w:hAnsi="仿宋" w:hint="eastAsia"/>
          <w:sz w:val="28"/>
          <w:szCs w:val="28"/>
          <w:u w:val="single"/>
        </w:rPr>
        <w:t>日</w:t>
      </w:r>
      <w:r>
        <w:rPr>
          <w:rFonts w:ascii="仿宋" w:eastAsia="仿宋" w:hAnsi="仿宋" w:hint="eastAsia"/>
          <w:sz w:val="28"/>
          <w:szCs w:val="28"/>
          <w:u w:val="single"/>
        </w:rPr>
        <w:t>09</w:t>
      </w:r>
      <w:r w:rsidR="004E14F0" w:rsidRPr="00F072C5">
        <w:rPr>
          <w:rFonts w:ascii="仿宋" w:eastAsia="仿宋" w:hAnsi="仿宋" w:hint="eastAsia"/>
          <w:sz w:val="28"/>
          <w:szCs w:val="28"/>
          <w:u w:val="single"/>
        </w:rPr>
        <w:t>时30分整</w:t>
      </w:r>
      <w:r w:rsidR="006C23C0" w:rsidRPr="00F072C5">
        <w:rPr>
          <w:rFonts w:ascii="仿宋" w:eastAsia="仿宋" w:hAnsi="仿宋" w:hint="eastAsia"/>
          <w:bCs/>
          <w:sz w:val="28"/>
          <w:szCs w:val="28"/>
          <w:u w:val="single"/>
        </w:rPr>
        <w:t>（</w:t>
      </w:r>
      <w:r w:rsidR="006C23C0" w:rsidRPr="00F072C5">
        <w:rPr>
          <w:rFonts w:ascii="仿宋" w:eastAsia="仿宋" w:hAnsi="仿宋" w:hint="eastAsia"/>
          <w:bCs/>
          <w:sz w:val="28"/>
          <w:szCs w:val="28"/>
        </w:rPr>
        <w:t>北京时间）前递交投标文件</w:t>
      </w:r>
      <w:r w:rsidR="006C23C0" w:rsidRPr="00F072C5">
        <w:rPr>
          <w:rFonts w:ascii="仿宋" w:eastAsia="仿宋" w:hAnsi="仿宋" w:hint="eastAsia"/>
          <w:sz w:val="28"/>
          <w:szCs w:val="28"/>
        </w:rPr>
        <w:t>。</w:t>
      </w:r>
    </w:p>
    <w:p w:rsidR="00267762" w:rsidRDefault="00267762" w:rsidP="00267762">
      <w:pPr>
        <w:pStyle w:val="2"/>
        <w:snapToGrid w:val="0"/>
        <w:spacing w:before="0" w:line="540" w:lineRule="exact"/>
        <w:jc w:val="left"/>
        <w:rPr>
          <w:rFonts w:ascii="仿宋_GB2312" w:eastAsia="仿宋_GB2312" w:hAnsi="仿宋_GB2312" w:cs="仿宋_GB2312"/>
          <w:sz w:val="24"/>
          <w:szCs w:val="24"/>
        </w:rPr>
      </w:pPr>
      <w:bookmarkStart w:id="2" w:name="_Toc35393790"/>
      <w:bookmarkStart w:id="3" w:name="_Toc28359002"/>
      <w:bookmarkStart w:id="4" w:name="_Toc35393621"/>
      <w:bookmarkStart w:id="5" w:name="_Toc28359079"/>
      <w:bookmarkStart w:id="6" w:name="_Hlk24379207"/>
      <w:bookmarkStart w:id="7" w:name="OLE_LINK124"/>
      <w:r>
        <w:rPr>
          <w:rFonts w:ascii="仿宋_GB2312" w:eastAsia="仿宋_GB2312" w:hAnsi="仿宋_GB2312" w:cs="仿宋_GB2312" w:hint="eastAsia"/>
          <w:sz w:val="24"/>
          <w:szCs w:val="24"/>
        </w:rPr>
        <w:t>一、项目基本情况</w:t>
      </w:r>
      <w:bookmarkEnd w:id="2"/>
      <w:bookmarkEnd w:id="3"/>
      <w:bookmarkEnd w:id="4"/>
      <w:bookmarkEnd w:id="5"/>
    </w:p>
    <w:p w:rsidR="00267762" w:rsidRDefault="00267762" w:rsidP="00267762">
      <w:pPr>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1.项目编号：</w:t>
      </w:r>
      <w:r>
        <w:rPr>
          <w:rFonts w:ascii="仿宋_GB2312" w:eastAsia="仿宋_GB2312" w:hAnsi="仿宋_GB2312" w:cs="仿宋_GB2312" w:hint="eastAsia"/>
          <w:sz w:val="24"/>
          <w:u w:val="single"/>
        </w:rPr>
        <w:t>0701-254106030184</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2.项目名称：</w:t>
      </w:r>
      <w:bookmarkStart w:id="8" w:name="OLE_LINK12"/>
      <w:bookmarkStart w:id="9" w:name="OLE_LINK10"/>
      <w:r>
        <w:rPr>
          <w:rFonts w:ascii="仿宋_GB2312" w:eastAsia="仿宋_GB2312" w:hAnsi="仿宋_GB2312" w:cs="仿宋_GB2312" w:hint="eastAsia"/>
          <w:sz w:val="24"/>
          <w:u w:val="single"/>
        </w:rPr>
        <w:t>螺旋断层放射治疗系统（TOMO）维保服务</w:t>
      </w:r>
      <w:bookmarkEnd w:id="8"/>
      <w:bookmarkEnd w:id="9"/>
    </w:p>
    <w:bookmarkEnd w:id="6"/>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328</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02"/>
        <w:gridCol w:w="1598"/>
        <w:gridCol w:w="1753"/>
        <w:gridCol w:w="2348"/>
      </w:tblGrid>
      <w:tr w:rsidR="00267762" w:rsidTr="00267762">
        <w:trPr>
          <w:trHeight w:val="746"/>
          <w:jc w:val="center"/>
        </w:trPr>
        <w:tc>
          <w:tcPr>
            <w:tcW w:w="442" w:type="pct"/>
            <w:tcBorders>
              <w:top w:val="single" w:sz="4" w:space="0" w:color="auto"/>
              <w:left w:val="single" w:sz="4" w:space="0" w:color="auto"/>
              <w:bottom w:val="single" w:sz="4" w:space="0" w:color="auto"/>
              <w:right w:val="single" w:sz="4" w:space="0" w:color="auto"/>
            </w:tcBorders>
            <w:vAlign w:val="center"/>
            <w:hideMark/>
          </w:tcPr>
          <w:p w:rsidR="00267762" w:rsidRDefault="00267762">
            <w:pPr>
              <w:widowControl/>
              <w:spacing w:before="120"/>
              <w:contextualSpacing/>
              <w:jc w:val="center"/>
              <w:rPr>
                <w:rFonts w:ascii="仿宋" w:eastAsia="仿宋" w:hAnsi="仿宋" w:cs="宋体"/>
                <w:kern w:val="0"/>
                <w:sz w:val="24"/>
                <w:szCs w:val="24"/>
              </w:rPr>
            </w:pPr>
            <w:proofErr w:type="gramStart"/>
            <w:r>
              <w:rPr>
                <w:rFonts w:ascii="仿宋" w:eastAsia="仿宋" w:hAnsi="仿宋" w:cs="宋体" w:hint="eastAsia"/>
                <w:kern w:val="0"/>
                <w:sz w:val="24"/>
              </w:rPr>
              <w:t>包号</w:t>
            </w:r>
            <w:proofErr w:type="gramEnd"/>
          </w:p>
        </w:tc>
        <w:tc>
          <w:tcPr>
            <w:tcW w:w="1466" w:type="pct"/>
            <w:tcBorders>
              <w:top w:val="single" w:sz="4" w:space="0" w:color="auto"/>
              <w:left w:val="single" w:sz="4" w:space="0" w:color="auto"/>
              <w:bottom w:val="single" w:sz="4" w:space="0" w:color="auto"/>
              <w:right w:val="single" w:sz="4" w:space="0" w:color="auto"/>
            </w:tcBorders>
            <w:vAlign w:val="center"/>
            <w:hideMark/>
          </w:tcPr>
          <w:p w:rsidR="00267762" w:rsidRDefault="00267762">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标的名称</w:t>
            </w:r>
          </w:p>
        </w:tc>
        <w:tc>
          <w:tcPr>
            <w:tcW w:w="867" w:type="pct"/>
            <w:tcBorders>
              <w:top w:val="single" w:sz="4" w:space="0" w:color="auto"/>
              <w:left w:val="single" w:sz="4" w:space="0" w:color="auto"/>
              <w:bottom w:val="single" w:sz="4" w:space="0" w:color="auto"/>
              <w:right w:val="single" w:sz="4" w:space="0" w:color="auto"/>
            </w:tcBorders>
            <w:vAlign w:val="center"/>
            <w:hideMark/>
          </w:tcPr>
          <w:p w:rsidR="00267762" w:rsidRDefault="00267762">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数量</w:t>
            </w:r>
          </w:p>
        </w:tc>
        <w:tc>
          <w:tcPr>
            <w:tcW w:w="951" w:type="pct"/>
            <w:tcBorders>
              <w:top w:val="single" w:sz="4" w:space="0" w:color="auto"/>
              <w:left w:val="single" w:sz="4" w:space="0" w:color="auto"/>
              <w:bottom w:val="single" w:sz="4" w:space="0" w:color="auto"/>
              <w:right w:val="single" w:sz="4" w:space="0" w:color="auto"/>
            </w:tcBorders>
            <w:vAlign w:val="center"/>
            <w:hideMark/>
          </w:tcPr>
          <w:p w:rsidR="00267762" w:rsidRDefault="00267762">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274" w:type="pct"/>
            <w:tcBorders>
              <w:top w:val="single" w:sz="4" w:space="0" w:color="auto"/>
              <w:left w:val="single" w:sz="4" w:space="0" w:color="auto"/>
              <w:bottom w:val="single" w:sz="4" w:space="0" w:color="auto"/>
              <w:right w:val="single" w:sz="4" w:space="0" w:color="auto"/>
            </w:tcBorders>
            <w:vAlign w:val="center"/>
            <w:hideMark/>
          </w:tcPr>
          <w:p w:rsidR="00267762" w:rsidRDefault="00267762">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简要技术需求或服务要求</w:t>
            </w:r>
          </w:p>
        </w:tc>
      </w:tr>
      <w:tr w:rsidR="00267762" w:rsidTr="00267762">
        <w:trPr>
          <w:trHeight w:val="700"/>
          <w:jc w:val="center"/>
        </w:trPr>
        <w:tc>
          <w:tcPr>
            <w:tcW w:w="442" w:type="pct"/>
            <w:tcBorders>
              <w:top w:val="single" w:sz="4" w:space="0" w:color="auto"/>
              <w:left w:val="single" w:sz="4" w:space="0" w:color="auto"/>
              <w:bottom w:val="single" w:sz="4" w:space="0" w:color="auto"/>
              <w:right w:val="single" w:sz="4" w:space="0" w:color="auto"/>
            </w:tcBorders>
            <w:noWrap/>
            <w:vAlign w:val="center"/>
            <w:hideMark/>
          </w:tcPr>
          <w:p w:rsidR="00267762" w:rsidRDefault="00267762">
            <w:pPr>
              <w:spacing w:before="120"/>
              <w:contextualSpacing/>
              <w:jc w:val="center"/>
              <w:rPr>
                <w:rFonts w:ascii="仿宋" w:eastAsia="仿宋" w:hAnsi="仿宋"/>
                <w:sz w:val="24"/>
                <w:szCs w:val="24"/>
              </w:rPr>
            </w:pPr>
            <w:r>
              <w:rPr>
                <w:rFonts w:ascii="仿宋" w:eastAsia="仿宋" w:hAnsi="仿宋" w:hint="eastAsia"/>
                <w:sz w:val="24"/>
              </w:rPr>
              <w:t>1</w:t>
            </w:r>
          </w:p>
        </w:tc>
        <w:tc>
          <w:tcPr>
            <w:tcW w:w="1466" w:type="pct"/>
            <w:tcBorders>
              <w:top w:val="single" w:sz="4" w:space="0" w:color="auto"/>
              <w:left w:val="single" w:sz="4" w:space="0" w:color="auto"/>
              <w:bottom w:val="single" w:sz="4" w:space="0" w:color="auto"/>
              <w:right w:val="single" w:sz="4" w:space="0" w:color="auto"/>
            </w:tcBorders>
            <w:vAlign w:val="center"/>
            <w:hideMark/>
          </w:tcPr>
          <w:p w:rsidR="00267762" w:rsidRDefault="00267762">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螺旋断层放射治疗系统（TOMO）维保服务</w:t>
            </w:r>
          </w:p>
        </w:tc>
        <w:tc>
          <w:tcPr>
            <w:tcW w:w="867" w:type="pct"/>
            <w:tcBorders>
              <w:top w:val="single" w:sz="4" w:space="0" w:color="auto"/>
              <w:left w:val="single" w:sz="4" w:space="0" w:color="auto"/>
              <w:bottom w:val="single" w:sz="4" w:space="0" w:color="auto"/>
              <w:right w:val="single" w:sz="4" w:space="0" w:color="auto"/>
            </w:tcBorders>
            <w:vAlign w:val="center"/>
            <w:hideMark/>
          </w:tcPr>
          <w:p w:rsidR="00267762" w:rsidRDefault="00267762">
            <w:pPr>
              <w:widowControl/>
              <w:spacing w:line="320" w:lineRule="exact"/>
              <w:jc w:val="center"/>
              <w:textAlignment w:val="baseline"/>
              <w:rPr>
                <w:rFonts w:ascii="仿宋" w:eastAsia="仿宋" w:hAnsi="仿宋" w:cs="宋体"/>
                <w:kern w:val="0"/>
                <w:sz w:val="24"/>
                <w:szCs w:val="24"/>
              </w:rPr>
            </w:pPr>
            <w:r>
              <w:rPr>
                <w:rFonts w:ascii="仿宋" w:eastAsia="仿宋" w:hAnsi="仿宋" w:cs="宋体" w:hint="eastAsia"/>
                <w:kern w:val="0"/>
                <w:sz w:val="24"/>
              </w:rPr>
              <w:t>1项</w:t>
            </w:r>
          </w:p>
        </w:tc>
        <w:tc>
          <w:tcPr>
            <w:tcW w:w="951" w:type="pct"/>
            <w:tcBorders>
              <w:top w:val="single" w:sz="4" w:space="0" w:color="auto"/>
              <w:left w:val="single" w:sz="4" w:space="0" w:color="auto"/>
              <w:bottom w:val="single" w:sz="4" w:space="0" w:color="auto"/>
              <w:right w:val="single" w:sz="4" w:space="0" w:color="auto"/>
            </w:tcBorders>
            <w:noWrap/>
            <w:vAlign w:val="center"/>
            <w:hideMark/>
          </w:tcPr>
          <w:p w:rsidR="00267762" w:rsidRDefault="00267762">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328</w:t>
            </w:r>
          </w:p>
        </w:tc>
        <w:tc>
          <w:tcPr>
            <w:tcW w:w="1274" w:type="pct"/>
            <w:tcBorders>
              <w:top w:val="single" w:sz="4" w:space="0" w:color="auto"/>
              <w:left w:val="single" w:sz="4" w:space="0" w:color="auto"/>
              <w:bottom w:val="single" w:sz="4" w:space="0" w:color="auto"/>
              <w:right w:val="single" w:sz="4" w:space="0" w:color="auto"/>
            </w:tcBorders>
            <w:vAlign w:val="center"/>
            <w:hideMark/>
          </w:tcPr>
          <w:p w:rsidR="00267762" w:rsidRDefault="00267762">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bl>
    <w:p w:rsidR="00267762" w:rsidRDefault="00267762" w:rsidP="00267762">
      <w:pPr>
        <w:tabs>
          <w:tab w:val="left" w:pos="2014"/>
        </w:tabs>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6.本项目是否接受联合体投标：□是  ■否。</w:t>
      </w:r>
    </w:p>
    <w:p w:rsidR="00267762" w:rsidRDefault="00267762" w:rsidP="00267762">
      <w:pPr>
        <w:pStyle w:val="2"/>
        <w:snapToGrid w:val="0"/>
        <w:spacing w:before="0" w:line="540" w:lineRule="exact"/>
        <w:jc w:val="left"/>
        <w:rPr>
          <w:rFonts w:ascii="仿宋_GB2312" w:eastAsia="仿宋_GB2312" w:hAnsi="仿宋_GB2312" w:cs="仿宋_GB2312" w:hint="eastAsia"/>
          <w:sz w:val="24"/>
          <w:szCs w:val="24"/>
        </w:rPr>
      </w:pPr>
      <w:bookmarkStart w:id="10" w:name="_Toc28359003"/>
      <w:bookmarkStart w:id="11" w:name="_Toc35393791"/>
      <w:bookmarkStart w:id="12" w:name="_Toc28359080"/>
      <w:bookmarkStart w:id="13" w:name="_Toc35393622"/>
      <w:r>
        <w:rPr>
          <w:rFonts w:ascii="仿宋_GB2312" w:eastAsia="仿宋_GB2312" w:hAnsi="仿宋_GB2312" w:cs="仿宋_GB2312" w:hint="eastAsia"/>
          <w:sz w:val="24"/>
          <w:szCs w:val="24"/>
        </w:rPr>
        <w:t>二、申请人的资格要求（须同时满足）</w:t>
      </w:r>
      <w:bookmarkEnd w:id="10"/>
      <w:bookmarkEnd w:id="11"/>
      <w:bookmarkEnd w:id="12"/>
      <w:bookmarkEnd w:id="13"/>
    </w:p>
    <w:p w:rsidR="00267762" w:rsidRDefault="00267762" w:rsidP="00267762">
      <w:pPr>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1.满足《中华人民共和国政府采购法》第二十二条规定；</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bookmarkStart w:id="14" w:name="_Toc28359004"/>
      <w:bookmarkStart w:id="15" w:name="_Toc28359081"/>
      <w:r>
        <w:rPr>
          <w:rFonts w:ascii="仿宋_GB2312" w:eastAsia="仿宋_GB2312" w:hAnsi="仿宋_GB2312" w:cs="仿宋_GB2312" w:hint="eastAsia"/>
          <w:sz w:val="24"/>
        </w:rPr>
        <w:t>2.落实政府采购政策需满足的资格要求：</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2.1中小企业政策</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267762" w:rsidRDefault="00267762" w:rsidP="00267762">
      <w:pPr>
        <w:snapToGrid w:val="0"/>
        <w:spacing w:line="540" w:lineRule="exact"/>
        <w:ind w:firstLineChars="200" w:firstLine="480"/>
        <w:rPr>
          <w:rFonts w:ascii="仿宋_GB2312" w:eastAsia="仿宋_GB2312" w:hAnsi="仿宋_GB2312" w:cs="仿宋_GB2312" w:hint="eastAsia"/>
          <w:i/>
          <w:iCs/>
          <w:sz w:val="24"/>
        </w:rPr>
      </w:pPr>
      <w:r>
        <w:rPr>
          <w:rFonts w:ascii="仿宋_GB2312" w:eastAsia="仿宋_GB2312" w:hAnsi="仿宋_GB2312" w:cs="仿宋_GB2312" w:hint="eastAsia"/>
          <w:sz w:val="24"/>
        </w:rPr>
        <w:t>3.本项目的特定资格要求：</w:t>
      </w:r>
    </w:p>
    <w:p w:rsidR="00267762" w:rsidRDefault="00267762" w:rsidP="0026776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3.1本项目是否属于政府购买服务：</w:t>
      </w:r>
    </w:p>
    <w:p w:rsidR="00267762" w:rsidRDefault="00267762" w:rsidP="0026776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rPr>
      </w:pPr>
      <w:r>
        <w:rPr>
          <w:rFonts w:ascii="仿宋_GB2312" w:eastAsia="仿宋_GB2312" w:hAnsi="仿宋_GB2312" w:cs="仿宋_GB2312" w:hint="eastAsia"/>
          <w:sz w:val="24"/>
        </w:rPr>
        <w:t>■否</w:t>
      </w:r>
    </w:p>
    <w:p w:rsidR="00267762" w:rsidRDefault="00267762" w:rsidP="0026776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rPr>
      </w:pPr>
      <w:r>
        <w:rPr>
          <w:rFonts w:ascii="仿宋_GB2312" w:eastAsia="仿宋_GB2312" w:hAnsi="仿宋_GB2312" w:cs="仿宋_GB2312" w:hint="eastAsia"/>
          <w:sz w:val="24"/>
        </w:rPr>
        <w:t>□是，公益一类事业单位、使用事业编制且由财政拨款保障的群团组织，不得作为承接主体；</w:t>
      </w:r>
    </w:p>
    <w:p w:rsidR="00267762" w:rsidRDefault="00267762" w:rsidP="0026776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无</w:t>
      </w:r>
      <w:r>
        <w:rPr>
          <w:rFonts w:ascii="仿宋_GB2312" w:eastAsia="仿宋_GB2312" w:hAnsi="仿宋_GB2312" w:cs="仿宋_GB2312" w:hint="eastAsia"/>
          <w:sz w:val="24"/>
          <w:u w:val="single"/>
        </w:rPr>
        <w:t>。</w:t>
      </w:r>
    </w:p>
    <w:p w:rsidR="00267762" w:rsidRDefault="00267762" w:rsidP="00267762">
      <w:pPr>
        <w:pStyle w:val="2"/>
        <w:widowControl/>
        <w:snapToGrid w:val="0"/>
        <w:spacing w:before="0" w:line="540" w:lineRule="exact"/>
        <w:jc w:val="left"/>
        <w:rPr>
          <w:rFonts w:ascii="仿宋_GB2312" w:eastAsia="仿宋_GB2312" w:hAnsi="仿宋_GB2312" w:cs="仿宋_GB2312" w:hint="eastAsia"/>
          <w:sz w:val="24"/>
          <w:szCs w:val="24"/>
        </w:rPr>
      </w:pPr>
      <w:bookmarkStart w:id="16" w:name="_Toc35393792"/>
      <w:bookmarkStart w:id="17" w:name="_Toc35393623"/>
      <w:bookmarkEnd w:id="14"/>
      <w:bookmarkEnd w:id="15"/>
      <w:r>
        <w:rPr>
          <w:rFonts w:ascii="仿宋_GB2312" w:eastAsia="仿宋_GB2312" w:hAnsi="仿宋_GB2312" w:cs="仿宋_GB2312" w:hint="eastAsia"/>
          <w:sz w:val="24"/>
          <w:szCs w:val="24"/>
        </w:rPr>
        <w:t>三、获取招标文件</w:t>
      </w:r>
      <w:bookmarkEnd w:id="16"/>
      <w:bookmarkEnd w:id="17"/>
    </w:p>
    <w:p w:rsidR="00267762" w:rsidRDefault="00267762" w:rsidP="00267762">
      <w:pPr>
        <w:adjustRightInd w:val="0"/>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1.时间：2025年11月17日至2025年11月24日，每天上午9:00至11:30，下午13：30至17:00（北京时间，法定节假日除外）。</w:t>
      </w:r>
    </w:p>
    <w:p w:rsidR="00267762" w:rsidRDefault="00267762" w:rsidP="00267762">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2.地点：北京市政府采购电子交易平台</w:t>
      </w:r>
    </w:p>
    <w:p w:rsidR="00267762" w:rsidRDefault="00267762" w:rsidP="00267762">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Pr>
            <w:rStyle w:val="a7"/>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p w:rsidR="00267762" w:rsidRDefault="00267762" w:rsidP="00267762">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4.售价：0元。</w:t>
      </w:r>
    </w:p>
    <w:p w:rsidR="00267762" w:rsidRDefault="00267762" w:rsidP="00267762">
      <w:pPr>
        <w:pStyle w:val="2"/>
        <w:widowControl/>
        <w:snapToGrid w:val="0"/>
        <w:spacing w:before="0" w:line="540" w:lineRule="exact"/>
        <w:jc w:val="left"/>
        <w:rPr>
          <w:rFonts w:ascii="仿宋_GB2312" w:eastAsia="仿宋_GB2312" w:hAnsi="仿宋_GB2312" w:cs="仿宋_GB2312" w:hint="eastAsia"/>
          <w:sz w:val="24"/>
          <w:szCs w:val="24"/>
        </w:rPr>
      </w:pPr>
      <w:bookmarkStart w:id="18" w:name="_Toc28359005"/>
      <w:bookmarkStart w:id="19" w:name="_Toc28359082"/>
      <w:bookmarkStart w:id="20" w:name="_Toc35393624"/>
      <w:bookmarkStart w:id="21" w:name="_Toc35393793"/>
      <w:r>
        <w:rPr>
          <w:rFonts w:ascii="仿宋_GB2312" w:eastAsia="仿宋_GB2312" w:hAnsi="仿宋_GB2312" w:cs="仿宋_GB2312" w:hint="eastAsia"/>
          <w:sz w:val="24"/>
          <w:szCs w:val="24"/>
        </w:rPr>
        <w:t>四、提交投标文件</w:t>
      </w:r>
      <w:bookmarkEnd w:id="18"/>
      <w:bookmarkEnd w:id="19"/>
      <w:r>
        <w:rPr>
          <w:rFonts w:ascii="仿宋_GB2312" w:eastAsia="仿宋_GB2312" w:hAnsi="仿宋_GB2312" w:cs="仿宋_GB2312" w:hint="eastAsia"/>
          <w:sz w:val="24"/>
          <w:szCs w:val="24"/>
        </w:rPr>
        <w:t>截止时间、开标时间和地点</w:t>
      </w:r>
      <w:bookmarkEnd w:id="20"/>
      <w:bookmarkEnd w:id="21"/>
    </w:p>
    <w:p w:rsidR="00267762" w:rsidRDefault="00267762" w:rsidP="00267762">
      <w:pPr>
        <w:snapToGrid w:val="0"/>
        <w:spacing w:line="54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sz w:val="24"/>
        </w:rPr>
        <w:t>1.投标截止时间、开标时间：2025年12月8日9点30分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267762" w:rsidRDefault="00267762" w:rsidP="00267762">
      <w:pPr>
        <w:snapToGrid w:val="0"/>
        <w:spacing w:line="54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sz w:val="24"/>
        </w:rPr>
        <w:t>2.地点：北京市丰台区西三环南路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p>
    <w:p w:rsidR="00267762" w:rsidRDefault="00267762" w:rsidP="00267762">
      <w:pPr>
        <w:pStyle w:val="2"/>
        <w:snapToGrid w:val="0"/>
        <w:spacing w:before="0" w:line="540" w:lineRule="exact"/>
        <w:jc w:val="left"/>
        <w:rPr>
          <w:rFonts w:ascii="仿宋_GB2312" w:eastAsia="仿宋_GB2312" w:hAnsi="仿宋_GB2312" w:cs="仿宋_GB2312" w:hint="eastAsia"/>
          <w:bCs w:val="0"/>
          <w:sz w:val="24"/>
          <w:szCs w:val="24"/>
        </w:rPr>
      </w:pPr>
      <w:bookmarkStart w:id="22" w:name="_Toc35393794"/>
      <w:bookmarkStart w:id="23" w:name="_Toc28359007"/>
      <w:bookmarkStart w:id="24" w:name="_Toc35393625"/>
      <w:bookmarkStart w:id="25" w:name="_Toc28359084"/>
      <w:r>
        <w:rPr>
          <w:rFonts w:ascii="仿宋_GB2312" w:eastAsia="仿宋_GB2312" w:hAnsi="仿宋_GB2312" w:cs="仿宋_GB2312" w:hint="eastAsia"/>
          <w:sz w:val="24"/>
          <w:szCs w:val="24"/>
        </w:rPr>
        <w:lastRenderedPageBreak/>
        <w:t>五、公告期限</w:t>
      </w:r>
      <w:bookmarkEnd w:id="22"/>
      <w:bookmarkEnd w:id="23"/>
      <w:bookmarkEnd w:id="24"/>
      <w:bookmarkEnd w:id="25"/>
    </w:p>
    <w:p w:rsidR="00267762" w:rsidRDefault="00267762" w:rsidP="00267762">
      <w:pPr>
        <w:snapToGrid w:val="0"/>
        <w:spacing w:line="540" w:lineRule="exact"/>
        <w:ind w:firstLineChars="200"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rPr>
        <w:t>自本公告发布之日起5个工作日。</w:t>
      </w:r>
      <w:bookmarkStart w:id="26" w:name="_Toc35393795"/>
      <w:bookmarkStart w:id="27" w:name="_Toc35393626"/>
    </w:p>
    <w:p w:rsidR="00267762" w:rsidRDefault="00267762" w:rsidP="00267762">
      <w:pPr>
        <w:snapToGrid w:val="0"/>
        <w:spacing w:line="540" w:lineRule="exact"/>
        <w:rPr>
          <w:rFonts w:ascii="仿宋_GB2312" w:eastAsia="仿宋_GB2312" w:hAnsi="仿宋_GB2312" w:cs="仿宋_GB2312" w:hint="eastAsia"/>
          <w:sz w:val="24"/>
        </w:rPr>
      </w:pPr>
      <w:r>
        <w:rPr>
          <w:rFonts w:ascii="仿宋_GB2312" w:eastAsia="仿宋_GB2312" w:hAnsi="仿宋_GB2312" w:cs="仿宋_GB2312" w:hint="eastAsia"/>
          <w:b/>
          <w:kern w:val="0"/>
          <w:sz w:val="24"/>
        </w:rPr>
        <w:t>六、其他补充事宜</w:t>
      </w:r>
      <w:bookmarkEnd w:id="26"/>
      <w:bookmarkEnd w:id="27"/>
    </w:p>
    <w:p w:rsidR="00267762" w:rsidRDefault="00267762" w:rsidP="00267762">
      <w:pPr>
        <w:snapToGrid w:val="0"/>
        <w:spacing w:line="540" w:lineRule="exact"/>
        <w:ind w:firstLineChars="200" w:firstLine="480"/>
        <w:jc w:val="left"/>
        <w:rPr>
          <w:rFonts w:ascii="仿宋_GB2312" w:eastAsia="仿宋_GB2312" w:hAnsi="仿宋_GB2312" w:cs="仿宋_GB2312" w:hint="eastAsia"/>
          <w:sz w:val="24"/>
        </w:rPr>
      </w:pPr>
      <w:bookmarkStart w:id="28" w:name="_GoBack"/>
      <w:r>
        <w:rPr>
          <w:rFonts w:ascii="仿宋_GB2312" w:eastAsia="仿宋_GB2312" w:hAnsi="仿宋_GB2312" w:cs="仿宋_GB2312" w:hint="eastAsia"/>
          <w:sz w:val="24"/>
        </w:rPr>
        <w:t>1.本项目需要落实的政府采购政策：</w:t>
      </w:r>
    </w:p>
    <w:p w:rsidR="00267762" w:rsidRDefault="00267762" w:rsidP="00267762">
      <w:pPr>
        <w:widowControl/>
        <w:numPr>
          <w:ilvl w:val="0"/>
          <w:numId w:val="3"/>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267762" w:rsidRDefault="00267762" w:rsidP="00267762">
      <w:pPr>
        <w:widowControl/>
        <w:numPr>
          <w:ilvl w:val="0"/>
          <w:numId w:val="3"/>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267762" w:rsidRDefault="00267762" w:rsidP="00267762">
      <w:pPr>
        <w:widowControl/>
        <w:numPr>
          <w:ilvl w:val="0"/>
          <w:numId w:val="3"/>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267762" w:rsidRDefault="00267762" w:rsidP="00267762">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2.申请人的资格要求补充：</w:t>
      </w:r>
    </w:p>
    <w:p w:rsidR="00267762" w:rsidRDefault="00267762" w:rsidP="00267762">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267762" w:rsidRDefault="00267762" w:rsidP="00267762">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267762" w:rsidRDefault="00267762" w:rsidP="00267762">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267762" w:rsidRDefault="00267762" w:rsidP="00267762">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2)本条所指控股关系指单位或股东的控股关系。控股股东指:</w:t>
      </w:r>
    </w:p>
    <w:p w:rsidR="00267762" w:rsidRDefault="00267762" w:rsidP="00267762">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267762" w:rsidRDefault="00267762" w:rsidP="00267762">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b.出资额或者持有股份的比例不足百分之五十，但其出资额或者持有的股</w:t>
      </w:r>
      <w:r>
        <w:rPr>
          <w:rFonts w:ascii="仿宋_GB2312" w:eastAsia="仿宋_GB2312" w:hAnsi="仿宋_GB2312" w:cs="仿宋_GB2312" w:hint="eastAsia"/>
          <w:sz w:val="24"/>
        </w:rPr>
        <w:lastRenderedPageBreak/>
        <w:t>份所享有的表决权已足以对股东会、股东大会的决议产生重大影响的股东。</w:t>
      </w:r>
    </w:p>
    <w:p w:rsidR="00267762" w:rsidRDefault="00267762" w:rsidP="00267762">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3)本条所指管理关系指不具有出资持股关系的其他单位之间存在的管理与被管理关系。</w:t>
      </w:r>
    </w:p>
    <w:p w:rsidR="00267762" w:rsidRDefault="00267762" w:rsidP="00267762">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267762" w:rsidRDefault="00267762" w:rsidP="00267762">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267762" w:rsidRDefault="00267762" w:rsidP="00267762">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按照招标公告要求购买了招标文件。</w:t>
      </w:r>
    </w:p>
    <w:p w:rsidR="00267762" w:rsidRDefault="00267762" w:rsidP="00267762">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符合法律、行政法规规定的其他要求。</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CA数字证书服务热线   010-58511086 </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电子营业执照服务热线  400-699-7000 </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技术支持服务热线      010-86483801  </w:t>
      </w:r>
    </w:p>
    <w:p w:rsidR="00267762" w:rsidRDefault="00267762" w:rsidP="00267762">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办理CA数字证书或电子营业执照</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267762" w:rsidRDefault="00267762" w:rsidP="00267762">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注册</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267762" w:rsidRDefault="00267762" w:rsidP="00267762">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驱动、客户端下载</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供应商登录北京市政府采购电子交易平台“用户指南”—“工具下载”—“招标采购系统文件驱动安装包”下载相关驱动。</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267762" w:rsidRDefault="00267762" w:rsidP="00267762">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获取电子招标文件</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267762" w:rsidRDefault="00267762" w:rsidP="00267762">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267762" w:rsidRDefault="00267762" w:rsidP="00267762">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sz w:val="24"/>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267762" w:rsidRDefault="00267762" w:rsidP="00267762">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267762" w:rsidRDefault="00267762" w:rsidP="00267762">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267762" w:rsidRDefault="00267762" w:rsidP="00267762">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供应商在开标地点使用CA数字证书或电子营业执照登录北京市政府采购电子交易平台进行电子开标。</w:t>
      </w:r>
    </w:p>
    <w:p w:rsidR="00267762" w:rsidRDefault="00267762" w:rsidP="00267762">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4.本项目资金情况：财政性资金，资金已落实。</w:t>
      </w:r>
    </w:p>
    <w:p w:rsidR="00267762" w:rsidRDefault="00267762" w:rsidP="00267762">
      <w:pPr>
        <w:pStyle w:val="2"/>
        <w:snapToGrid w:val="0"/>
        <w:spacing w:before="0" w:line="540" w:lineRule="exact"/>
        <w:jc w:val="left"/>
        <w:rPr>
          <w:rFonts w:ascii="仿宋_GB2312" w:eastAsia="仿宋_GB2312" w:hAnsi="仿宋_GB2312" w:cs="仿宋_GB2312" w:hint="eastAsia"/>
          <w:sz w:val="24"/>
          <w:szCs w:val="24"/>
        </w:rPr>
      </w:pPr>
      <w:bookmarkStart w:id="29" w:name="_Toc28359008"/>
      <w:bookmarkStart w:id="30" w:name="_Toc35393627"/>
      <w:bookmarkStart w:id="31" w:name="_Toc28359085"/>
      <w:bookmarkStart w:id="32" w:name="_Toc35393796"/>
      <w:bookmarkEnd w:id="28"/>
      <w:r>
        <w:rPr>
          <w:rFonts w:ascii="仿宋_GB2312" w:eastAsia="仿宋_GB2312" w:hAnsi="仿宋_GB2312" w:cs="仿宋_GB2312" w:hint="eastAsia"/>
          <w:sz w:val="24"/>
          <w:szCs w:val="24"/>
        </w:rPr>
        <w:t>七、对本次招标提出询问，请按以下方式联系。</w:t>
      </w:r>
      <w:bookmarkEnd w:id="29"/>
      <w:bookmarkEnd w:id="30"/>
      <w:bookmarkEnd w:id="31"/>
      <w:bookmarkEnd w:id="32"/>
    </w:p>
    <w:p w:rsidR="00267762" w:rsidRDefault="00267762" w:rsidP="00267762">
      <w:pPr>
        <w:widowControl/>
        <w:snapToGrid w:val="0"/>
        <w:spacing w:line="540" w:lineRule="exact"/>
        <w:ind w:firstLineChars="200" w:firstLine="482"/>
        <w:jc w:val="left"/>
        <w:rPr>
          <w:rFonts w:ascii="仿宋_GB2312" w:eastAsia="仿宋_GB2312" w:hAnsi="仿宋_GB2312" w:cs="仿宋_GB2312" w:hint="eastAsia"/>
          <w:b/>
          <w:sz w:val="24"/>
          <w:szCs w:val="24"/>
        </w:rPr>
      </w:pPr>
      <w:r>
        <w:rPr>
          <w:rFonts w:ascii="仿宋_GB2312" w:eastAsia="仿宋_GB2312" w:hAnsi="仿宋_GB2312" w:cs="仿宋_GB2312" w:hint="eastAsia"/>
          <w:b/>
          <w:sz w:val="24"/>
        </w:rPr>
        <w:t>1.采购人信息</w:t>
      </w:r>
    </w:p>
    <w:p w:rsidR="00267762" w:rsidRDefault="00267762" w:rsidP="00267762">
      <w:pPr>
        <w:snapToGrid w:val="0"/>
        <w:spacing w:line="540" w:lineRule="exact"/>
        <w:ind w:firstLineChars="200" w:firstLine="480"/>
        <w:jc w:val="left"/>
        <w:rPr>
          <w:rFonts w:ascii="仿宋_GB2312" w:eastAsia="仿宋_GB2312" w:hAnsi="仿宋_GB2312" w:cs="仿宋_GB2312" w:hint="eastAsia"/>
          <w:sz w:val="24"/>
        </w:rPr>
      </w:pPr>
      <w:bookmarkStart w:id="33" w:name="_Toc28359009"/>
      <w:bookmarkStart w:id="34" w:name="_Toc28359086"/>
      <w:r>
        <w:rPr>
          <w:rFonts w:ascii="仿宋_GB2312" w:eastAsia="仿宋_GB2312" w:hAnsi="仿宋_GB2312" w:cs="仿宋_GB2312" w:hint="eastAsia"/>
          <w:sz w:val="24"/>
        </w:rPr>
        <w:t>名    称：首都医科大学附属北京世纪坛医院</w:t>
      </w:r>
    </w:p>
    <w:p w:rsidR="00267762" w:rsidRDefault="00267762" w:rsidP="00267762">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地    址：</w:t>
      </w:r>
      <w:r>
        <w:rPr>
          <w:rFonts w:ascii="仿宋" w:eastAsia="仿宋" w:hAnsi="仿宋" w:cs="仿宋_GB2312" w:hint="eastAsia"/>
          <w:sz w:val="24"/>
        </w:rPr>
        <w:t>北京市海淀区羊坊店铁</w:t>
      </w:r>
      <w:proofErr w:type="gramStart"/>
      <w:r>
        <w:rPr>
          <w:rFonts w:ascii="仿宋" w:eastAsia="仿宋" w:hAnsi="仿宋" w:cs="仿宋_GB2312" w:hint="eastAsia"/>
          <w:sz w:val="24"/>
        </w:rPr>
        <w:t>医</w:t>
      </w:r>
      <w:proofErr w:type="gramEnd"/>
      <w:r>
        <w:rPr>
          <w:rFonts w:ascii="仿宋" w:eastAsia="仿宋" w:hAnsi="仿宋" w:cs="仿宋_GB2312" w:hint="eastAsia"/>
          <w:sz w:val="24"/>
        </w:rPr>
        <w:t>路10号</w:t>
      </w:r>
    </w:p>
    <w:p w:rsidR="00267762" w:rsidRDefault="00267762" w:rsidP="00267762">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联系方式：</w:t>
      </w:r>
      <w:r>
        <w:rPr>
          <w:rFonts w:ascii="仿宋" w:eastAsia="仿宋" w:hAnsi="仿宋" w:cs="仿宋_GB2312" w:hint="eastAsia"/>
          <w:sz w:val="24"/>
        </w:rPr>
        <w:t>010-63926970</w:t>
      </w:r>
    </w:p>
    <w:p w:rsidR="00267762" w:rsidRDefault="00267762" w:rsidP="00267762">
      <w:pPr>
        <w:snapToGrid w:val="0"/>
        <w:spacing w:line="540" w:lineRule="exact"/>
        <w:ind w:firstLineChars="200" w:firstLine="482"/>
        <w:jc w:val="left"/>
        <w:rPr>
          <w:rFonts w:ascii="仿宋_GB2312" w:eastAsia="仿宋_GB2312" w:hAnsi="仿宋_GB2312" w:cs="仿宋_GB2312" w:hint="eastAsia"/>
          <w:b/>
          <w:sz w:val="24"/>
        </w:rPr>
      </w:pPr>
      <w:r>
        <w:rPr>
          <w:rFonts w:ascii="仿宋_GB2312" w:eastAsia="仿宋_GB2312" w:hAnsi="仿宋_GB2312" w:cs="仿宋_GB2312" w:hint="eastAsia"/>
          <w:b/>
          <w:sz w:val="24"/>
        </w:rPr>
        <w:t>2.采购代理机构信息</w:t>
      </w:r>
      <w:bookmarkEnd w:id="33"/>
      <w:bookmarkEnd w:id="34"/>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bookmarkStart w:id="35" w:name="_Toc28359010"/>
      <w:bookmarkStart w:id="36" w:name="_Toc28359087"/>
      <w:r>
        <w:rPr>
          <w:rFonts w:ascii="仿宋_GB2312" w:eastAsia="仿宋_GB2312" w:hAnsi="仿宋_GB2312" w:cs="仿宋_GB2312" w:hint="eastAsia"/>
          <w:sz w:val="24"/>
        </w:rPr>
        <w:t>名    称：中技国际招标有限公司</w:t>
      </w:r>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地    址：</w:t>
      </w:r>
      <w:bookmarkStart w:id="37" w:name="OLE_LINK13"/>
      <w:r>
        <w:rPr>
          <w:rFonts w:ascii="仿宋_GB2312" w:eastAsia="仿宋_GB2312" w:hAnsi="仿宋_GB2312" w:cs="仿宋_GB2312" w:hint="eastAsia"/>
          <w:sz w:val="24"/>
        </w:rPr>
        <w:t>北京市丰台区西营街1号院通用时代中心C座9层</w:t>
      </w:r>
      <w:bookmarkEnd w:id="37"/>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联系方式：010-81168541</w:t>
      </w:r>
    </w:p>
    <w:p w:rsidR="00267762" w:rsidRDefault="00267762" w:rsidP="00267762">
      <w:pPr>
        <w:snapToGrid w:val="0"/>
        <w:spacing w:line="540" w:lineRule="exact"/>
        <w:ind w:firstLineChars="200" w:firstLine="482"/>
        <w:rPr>
          <w:rFonts w:ascii="仿宋_GB2312" w:eastAsia="仿宋_GB2312" w:hAnsi="仿宋_GB2312" w:cs="仿宋_GB2312" w:hint="eastAsia"/>
          <w:b/>
          <w:sz w:val="24"/>
        </w:rPr>
      </w:pPr>
      <w:r>
        <w:rPr>
          <w:rFonts w:ascii="仿宋_GB2312" w:eastAsia="仿宋_GB2312" w:hAnsi="仿宋_GB2312" w:cs="仿宋_GB2312" w:hint="eastAsia"/>
          <w:b/>
          <w:sz w:val="24"/>
        </w:rPr>
        <w:t>3.项目联系方式</w:t>
      </w:r>
      <w:bookmarkEnd w:id="35"/>
      <w:bookmarkEnd w:id="36"/>
    </w:p>
    <w:p w:rsidR="00267762" w:rsidRDefault="00267762" w:rsidP="00267762">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项目联系人：强文晓、孙薇</w:t>
      </w:r>
    </w:p>
    <w:p w:rsidR="005A67C2" w:rsidRPr="00F072C5" w:rsidRDefault="00267762" w:rsidP="00267762">
      <w:pPr>
        <w:pStyle w:val="a5"/>
        <w:snapToGrid w:val="0"/>
        <w:spacing w:line="540" w:lineRule="exact"/>
        <w:ind w:firstLineChars="200" w:firstLine="480"/>
        <w:rPr>
          <w:rFonts w:ascii="仿宋" w:eastAsia="仿宋" w:hAnsi="仿宋"/>
          <w:sz w:val="28"/>
          <w:szCs w:val="28"/>
          <w:u w:val="single"/>
        </w:rPr>
      </w:pPr>
      <w:r>
        <w:rPr>
          <w:rFonts w:ascii="仿宋_GB2312" w:eastAsia="仿宋_GB2312" w:hAnsi="仿宋_GB2312" w:cs="仿宋_GB2312" w:hint="eastAsia"/>
          <w:sz w:val="24"/>
        </w:rPr>
        <w:t>电      话：010-81168541</w:t>
      </w:r>
      <w:bookmarkEnd w:id="7"/>
    </w:p>
    <w:sectPr w:rsidR="005A67C2" w:rsidRPr="00F072C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20" w:rsidRDefault="00CB0120" w:rsidP="006C23C0">
      <w:r>
        <w:separator/>
      </w:r>
    </w:p>
  </w:endnote>
  <w:endnote w:type="continuationSeparator" w:id="0">
    <w:p w:rsidR="00CB0120" w:rsidRDefault="00CB0120"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20" w:rsidRDefault="00CB0120" w:rsidP="006C23C0">
      <w:r>
        <w:separator/>
      </w:r>
    </w:p>
  </w:footnote>
  <w:footnote w:type="continuationSeparator" w:id="0">
    <w:p w:rsidR="00CB0120" w:rsidRDefault="00CB0120"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3B9B"/>
    <w:rsid w:val="00011807"/>
    <w:rsid w:val="00026D29"/>
    <w:rsid w:val="000B11FC"/>
    <w:rsid w:val="000B6018"/>
    <w:rsid w:val="000E7342"/>
    <w:rsid w:val="00105C88"/>
    <w:rsid w:val="001654CD"/>
    <w:rsid w:val="001D27B1"/>
    <w:rsid w:val="002009FD"/>
    <w:rsid w:val="002043A6"/>
    <w:rsid w:val="00267762"/>
    <w:rsid w:val="00271FCC"/>
    <w:rsid w:val="00273EBF"/>
    <w:rsid w:val="00297138"/>
    <w:rsid w:val="002A000E"/>
    <w:rsid w:val="002C1490"/>
    <w:rsid w:val="002E5600"/>
    <w:rsid w:val="003344D7"/>
    <w:rsid w:val="00355944"/>
    <w:rsid w:val="00377F54"/>
    <w:rsid w:val="00401ABE"/>
    <w:rsid w:val="00403FEF"/>
    <w:rsid w:val="004547A2"/>
    <w:rsid w:val="00496F16"/>
    <w:rsid w:val="004D3AF2"/>
    <w:rsid w:val="004E14F0"/>
    <w:rsid w:val="004E338F"/>
    <w:rsid w:val="004F644E"/>
    <w:rsid w:val="00515BAC"/>
    <w:rsid w:val="00516DB7"/>
    <w:rsid w:val="00521CAC"/>
    <w:rsid w:val="005652E9"/>
    <w:rsid w:val="005A47F4"/>
    <w:rsid w:val="005C7498"/>
    <w:rsid w:val="006007DD"/>
    <w:rsid w:val="0062715C"/>
    <w:rsid w:val="006330E4"/>
    <w:rsid w:val="00671403"/>
    <w:rsid w:val="006C23C0"/>
    <w:rsid w:val="006D2450"/>
    <w:rsid w:val="006D7C4D"/>
    <w:rsid w:val="007818CF"/>
    <w:rsid w:val="00794EF0"/>
    <w:rsid w:val="00796726"/>
    <w:rsid w:val="007F49B2"/>
    <w:rsid w:val="008004F5"/>
    <w:rsid w:val="00860F22"/>
    <w:rsid w:val="00866BFB"/>
    <w:rsid w:val="008838DF"/>
    <w:rsid w:val="00925760"/>
    <w:rsid w:val="00A77F0F"/>
    <w:rsid w:val="00AB2102"/>
    <w:rsid w:val="00AC0B6B"/>
    <w:rsid w:val="00AE6714"/>
    <w:rsid w:val="00B766D9"/>
    <w:rsid w:val="00B8469D"/>
    <w:rsid w:val="00BD456F"/>
    <w:rsid w:val="00BE5268"/>
    <w:rsid w:val="00BE5A2C"/>
    <w:rsid w:val="00C22236"/>
    <w:rsid w:val="00C24437"/>
    <w:rsid w:val="00C343C6"/>
    <w:rsid w:val="00C51463"/>
    <w:rsid w:val="00CB0120"/>
    <w:rsid w:val="00CB0667"/>
    <w:rsid w:val="00CB7D02"/>
    <w:rsid w:val="00CF7A98"/>
    <w:rsid w:val="00D40ECA"/>
    <w:rsid w:val="00D7568C"/>
    <w:rsid w:val="00DB5D34"/>
    <w:rsid w:val="00DD7AB0"/>
    <w:rsid w:val="00E227F9"/>
    <w:rsid w:val="00EA00A8"/>
    <w:rsid w:val="00EA7A15"/>
    <w:rsid w:val="00EB6B1E"/>
    <w:rsid w:val="00F072C5"/>
    <w:rsid w:val="00F42830"/>
    <w:rsid w:val="00F94FDB"/>
    <w:rsid w:val="00FD5C4E"/>
    <w:rsid w:val="00FF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List Paragraph"/>
    <w:basedOn w:val="a"/>
    <w:uiPriority w:val="34"/>
    <w:qFormat/>
    <w:rsid w:val="00C24437"/>
    <w:pPr>
      <w:ind w:firstLineChars="200" w:firstLine="420"/>
    </w:pPr>
  </w:style>
  <w:style w:type="character" w:styleId="a7">
    <w:name w:val="Hyperlink"/>
    <w:basedOn w:val="a0"/>
    <w:uiPriority w:val="99"/>
    <w:semiHidden/>
    <w:unhideWhenUsed/>
    <w:rsid w:val="00866B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List Paragraph"/>
    <w:basedOn w:val="a"/>
    <w:uiPriority w:val="34"/>
    <w:qFormat/>
    <w:rsid w:val="00C24437"/>
    <w:pPr>
      <w:ind w:firstLineChars="200" w:firstLine="420"/>
    </w:pPr>
  </w:style>
  <w:style w:type="character" w:styleId="a7">
    <w:name w:val="Hyperlink"/>
    <w:basedOn w:val="a0"/>
    <w:uiPriority w:val="99"/>
    <w:semiHidden/>
    <w:unhideWhenUsed/>
    <w:rsid w:val="00866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315790420">
      <w:bodyDiv w:val="1"/>
      <w:marLeft w:val="0"/>
      <w:marRight w:val="0"/>
      <w:marTop w:val="0"/>
      <w:marBottom w:val="0"/>
      <w:divBdr>
        <w:top w:val="none" w:sz="0" w:space="0" w:color="auto"/>
        <w:left w:val="none" w:sz="0" w:space="0" w:color="auto"/>
        <w:bottom w:val="none" w:sz="0" w:space="0" w:color="auto"/>
        <w:right w:val="none" w:sz="0" w:space="0" w:color="auto"/>
      </w:divBdr>
    </w:div>
    <w:div w:id="15423262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44</cp:revision>
  <dcterms:created xsi:type="dcterms:W3CDTF">2020-07-14T07:18:00Z</dcterms:created>
  <dcterms:modified xsi:type="dcterms:W3CDTF">2025-11-17T08:56:00Z</dcterms:modified>
</cp:coreProperties>
</file>