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5A6" w:rsidRDefault="008805A6" w:rsidP="008805A6">
      <w:pPr>
        <w:spacing w:line="360" w:lineRule="auto"/>
        <w:ind w:firstLineChars="200" w:firstLine="640"/>
        <w:jc w:val="center"/>
        <w:rPr>
          <w:sz w:val="32"/>
          <w:szCs w:val="32"/>
        </w:rPr>
      </w:pPr>
      <w:r>
        <w:rPr>
          <w:rFonts w:hint="eastAsia"/>
          <w:sz w:val="32"/>
          <w:szCs w:val="32"/>
        </w:rPr>
        <w:t>第</w:t>
      </w:r>
      <w:r>
        <w:rPr>
          <w:rFonts w:hint="eastAsia"/>
          <w:sz w:val="32"/>
          <w:szCs w:val="32"/>
        </w:rPr>
        <w:t>1</w:t>
      </w:r>
      <w:r>
        <w:rPr>
          <w:rFonts w:hint="eastAsia"/>
          <w:sz w:val="32"/>
          <w:szCs w:val="32"/>
        </w:rPr>
        <w:t>包招标公告</w:t>
      </w:r>
      <w:bookmarkStart w:id="0" w:name="_GoBack"/>
      <w:bookmarkEnd w:id="0"/>
    </w:p>
    <w:p w:rsidR="008805A6" w:rsidRDefault="008805A6" w:rsidP="008805A6">
      <w:pPr>
        <w:pStyle w:val="2"/>
        <w:spacing w:before="0" w:line="360" w:lineRule="auto"/>
        <w:jc w:val="left"/>
        <w:rPr>
          <w:rFonts w:ascii="Times New Roman" w:eastAsia="宋体" w:hAnsi="Times New Roman"/>
          <w:sz w:val="24"/>
          <w:szCs w:val="24"/>
        </w:rPr>
      </w:pPr>
      <w:bookmarkStart w:id="1" w:name="_Toc28359079"/>
      <w:bookmarkStart w:id="2" w:name="_Toc35393621"/>
      <w:bookmarkStart w:id="3" w:name="_Toc35393790"/>
      <w:bookmarkStart w:id="4" w:name="_Toc28359002"/>
      <w:bookmarkStart w:id="5" w:name="_Hlk24379207"/>
      <w:r>
        <w:rPr>
          <w:rFonts w:ascii="Times New Roman" w:eastAsia="宋体" w:hAnsi="Times New Roman"/>
          <w:sz w:val="24"/>
          <w:szCs w:val="24"/>
        </w:rPr>
        <w:t>一、项目基本情况</w:t>
      </w:r>
      <w:bookmarkEnd w:id="1"/>
      <w:bookmarkEnd w:id="2"/>
      <w:bookmarkEnd w:id="3"/>
      <w:bookmarkEnd w:id="4"/>
    </w:p>
    <w:p w:rsidR="008805A6" w:rsidRDefault="008805A6" w:rsidP="008805A6">
      <w:pPr>
        <w:spacing w:line="360" w:lineRule="auto"/>
        <w:ind w:firstLineChars="200" w:firstLine="480"/>
        <w:rPr>
          <w:sz w:val="24"/>
        </w:rPr>
      </w:pPr>
      <w:r>
        <w:rPr>
          <w:sz w:val="24"/>
        </w:rPr>
        <w:t>1.</w:t>
      </w:r>
      <w:r>
        <w:rPr>
          <w:sz w:val="24"/>
        </w:rPr>
        <w:t>项目编号：</w:t>
      </w:r>
      <w:hyperlink r:id="rId4" w:history="1">
        <w:r w:rsidRPr="0066645D">
          <w:rPr>
            <w:rStyle w:val="a4"/>
            <w:rFonts w:ascii="宋体" w:hAnsi="宋体"/>
            <w:bCs/>
            <w:color w:val="auto"/>
            <w:sz w:val="24"/>
            <w:u w:val="none"/>
          </w:rPr>
          <w:t>11000025210200150487-XM001</w:t>
        </w:r>
      </w:hyperlink>
      <w:r w:rsidRPr="0066645D">
        <w:rPr>
          <w:rFonts w:ascii="宋体" w:hAnsi="宋体"/>
          <w:bCs/>
          <w:sz w:val="24"/>
        </w:rPr>
        <w:t>/1</w:t>
      </w:r>
      <w:r w:rsidRPr="0066645D">
        <w:rPr>
          <w:rFonts w:ascii="宋体" w:hAnsi="宋体"/>
          <w:sz w:val="24"/>
        </w:rPr>
        <w:t xml:space="preserve"> </w:t>
      </w:r>
    </w:p>
    <w:p w:rsidR="008805A6" w:rsidRPr="0066645D" w:rsidRDefault="008805A6" w:rsidP="008805A6">
      <w:pPr>
        <w:spacing w:line="360" w:lineRule="auto"/>
        <w:ind w:firstLineChars="200" w:firstLine="480"/>
        <w:rPr>
          <w:sz w:val="24"/>
        </w:rPr>
      </w:pPr>
      <w:r>
        <w:rPr>
          <w:sz w:val="24"/>
        </w:rPr>
        <w:t>2.</w:t>
      </w:r>
      <w:r>
        <w:rPr>
          <w:sz w:val="24"/>
        </w:rPr>
        <w:t>项目</w:t>
      </w:r>
      <w:r w:rsidRPr="0066645D">
        <w:rPr>
          <w:sz w:val="24"/>
        </w:rPr>
        <w:t>名称：</w:t>
      </w:r>
      <w:r w:rsidRPr="0066645D">
        <w:rPr>
          <w:rFonts w:hint="eastAsia"/>
          <w:bCs/>
          <w:sz w:val="24"/>
          <w:u w:val="single"/>
        </w:rPr>
        <w:t>北京市通州区人民检察院派驻看守所检察室视频监控系统（融合通信调度平台）升级改造项目</w:t>
      </w:r>
    </w:p>
    <w:bookmarkEnd w:id="5"/>
    <w:p w:rsidR="008805A6" w:rsidRPr="0066645D" w:rsidRDefault="008805A6" w:rsidP="008805A6">
      <w:pPr>
        <w:spacing w:line="360" w:lineRule="auto"/>
        <w:ind w:firstLineChars="200" w:firstLine="480"/>
        <w:rPr>
          <w:sz w:val="24"/>
        </w:rPr>
      </w:pPr>
      <w:r w:rsidRPr="0066645D">
        <w:rPr>
          <w:sz w:val="24"/>
        </w:rPr>
        <w:t>3.</w:t>
      </w:r>
      <w:r w:rsidRPr="0066645D">
        <w:rPr>
          <w:sz w:val="24"/>
        </w:rPr>
        <w:t>项目预算金额：</w:t>
      </w:r>
      <w:r w:rsidRPr="0066645D">
        <w:rPr>
          <w:rFonts w:ascii="宋体" w:hAnsi="宋体"/>
          <w:sz w:val="24"/>
          <w:u w:val="single"/>
        </w:rPr>
        <w:t>111.2</w:t>
      </w:r>
      <w:r w:rsidRPr="0066645D">
        <w:rPr>
          <w:sz w:val="24"/>
        </w:rPr>
        <w:t>万元、项目最高限价（如有）：</w:t>
      </w:r>
      <w:r w:rsidRPr="0066645D">
        <w:rPr>
          <w:rFonts w:ascii="宋体" w:hAnsi="宋体" w:hint="eastAsia"/>
          <w:sz w:val="24"/>
          <w:u w:val="single"/>
        </w:rPr>
        <w:t>109.6</w:t>
      </w:r>
      <w:r w:rsidRPr="0066645D">
        <w:rPr>
          <w:sz w:val="24"/>
        </w:rPr>
        <w:t>万元</w:t>
      </w:r>
    </w:p>
    <w:p w:rsidR="008805A6" w:rsidRDefault="008805A6" w:rsidP="008805A6">
      <w:pPr>
        <w:spacing w:line="360" w:lineRule="auto"/>
        <w:ind w:firstLineChars="200" w:firstLine="480"/>
        <w:rPr>
          <w:sz w:val="24"/>
        </w:rPr>
      </w:pPr>
      <w:r>
        <w:rPr>
          <w:sz w:val="24"/>
        </w:rPr>
        <w:t>4.</w:t>
      </w:r>
      <w:r>
        <w:rPr>
          <w:sz w:val="24"/>
        </w:rPr>
        <w:t>采购需求：</w:t>
      </w:r>
    </w:p>
    <w:tbl>
      <w:tblPr>
        <w:tblW w:w="4861" w:type="pct"/>
        <w:tblLook w:val="04A0" w:firstRow="1" w:lastRow="0" w:firstColumn="1" w:lastColumn="0" w:noHBand="0" w:noVBand="1"/>
      </w:tblPr>
      <w:tblGrid>
        <w:gridCol w:w="493"/>
        <w:gridCol w:w="1822"/>
        <w:gridCol w:w="958"/>
        <w:gridCol w:w="624"/>
        <w:gridCol w:w="603"/>
        <w:gridCol w:w="2313"/>
        <w:gridCol w:w="626"/>
        <w:gridCol w:w="626"/>
      </w:tblGrid>
      <w:tr w:rsidR="008805A6" w:rsidTr="00CB018F">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bookmarkStart w:id="6" w:name="OLE_LINK162"/>
            <w:bookmarkStart w:id="7" w:name="OLE_LINK161"/>
            <w:r>
              <w:rPr>
                <w:rFonts w:ascii="宋体" w:hAnsi="宋体" w:cs="宋体" w:hint="eastAsia"/>
                <w:kern w:val="0"/>
                <w:szCs w:val="21"/>
              </w:rPr>
              <w:t>包号</w:t>
            </w:r>
          </w:p>
        </w:tc>
        <w:tc>
          <w:tcPr>
            <w:tcW w:w="1129"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标的名称</w:t>
            </w:r>
          </w:p>
        </w:tc>
        <w:tc>
          <w:tcPr>
            <w:tcW w:w="594"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采购包预算金额（万元）</w:t>
            </w:r>
          </w:p>
        </w:tc>
        <w:tc>
          <w:tcPr>
            <w:tcW w:w="387"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单位</w:t>
            </w:r>
          </w:p>
        </w:tc>
        <w:tc>
          <w:tcPr>
            <w:tcW w:w="374"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数量</w:t>
            </w:r>
          </w:p>
        </w:tc>
        <w:tc>
          <w:tcPr>
            <w:tcW w:w="1434"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简要技术需求或服务要求</w:t>
            </w:r>
          </w:p>
        </w:tc>
        <w:tc>
          <w:tcPr>
            <w:tcW w:w="388"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是否接受进口产品</w:t>
            </w:r>
          </w:p>
        </w:tc>
        <w:tc>
          <w:tcPr>
            <w:tcW w:w="388"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核心产品</w:t>
            </w:r>
          </w:p>
        </w:tc>
      </w:tr>
      <w:tr w:rsidR="008805A6" w:rsidTr="00CB018F">
        <w:tc>
          <w:tcPr>
            <w:tcW w:w="305" w:type="pct"/>
            <w:vMerge w:val="restart"/>
            <w:tcBorders>
              <w:top w:val="nil"/>
              <w:left w:val="single" w:sz="4" w:space="0" w:color="auto"/>
              <w:bottom w:val="single" w:sz="4" w:space="0" w:color="000000"/>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bookmarkStart w:id="8" w:name="_Hlk214374836"/>
            <w:r>
              <w:rPr>
                <w:rFonts w:ascii="宋体" w:hAnsi="宋体" w:cs="宋体" w:hint="eastAsia"/>
                <w:kern w:val="0"/>
                <w:szCs w:val="21"/>
              </w:rPr>
              <w:t>1</w:t>
            </w:r>
          </w:p>
        </w:tc>
        <w:tc>
          <w:tcPr>
            <w:tcW w:w="1129"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视频监控存储主机5</w:t>
            </w:r>
          </w:p>
        </w:tc>
        <w:tc>
          <w:tcPr>
            <w:tcW w:w="594" w:type="pct"/>
            <w:vMerge w:val="restart"/>
            <w:tcBorders>
              <w:top w:val="nil"/>
              <w:left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highlight w:val="yellow"/>
              </w:rPr>
            </w:pPr>
            <w:r w:rsidRPr="0066645D">
              <w:rPr>
                <w:rFonts w:ascii="宋体" w:hAnsi="宋体" w:cs="宋体" w:hint="eastAsia"/>
                <w:kern w:val="0"/>
                <w:szCs w:val="21"/>
              </w:rPr>
              <w:t>109.6</w:t>
            </w:r>
          </w:p>
        </w:tc>
        <w:tc>
          <w:tcPr>
            <w:tcW w:w="387"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2</w:t>
            </w:r>
          </w:p>
        </w:tc>
        <w:tc>
          <w:tcPr>
            <w:tcW w:w="143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color w:val="000000"/>
                <w:szCs w:val="21"/>
              </w:rPr>
            </w:pPr>
            <w:r>
              <w:rPr>
                <w:rFonts w:ascii="宋体" w:hAnsi="宋体" w:cs="宋体" w:hint="eastAsia"/>
                <w:color w:val="000000"/>
                <w:szCs w:val="21"/>
              </w:rPr>
              <w:t>24盘位IP磁盘存储阵列</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bookmarkStart w:id="9" w:name="OLE_LINK137"/>
            <w:r>
              <w:rPr>
                <w:rFonts w:ascii="宋体" w:hAnsi="宋体" w:cs="宋体" w:hint="eastAsia"/>
                <w:kern w:val="0"/>
                <w:szCs w:val="21"/>
              </w:rPr>
              <w:t>否</w:t>
            </w:r>
            <w:bookmarkEnd w:id="9"/>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p>
        </w:tc>
      </w:tr>
      <w:tr w:rsidR="008805A6" w:rsidTr="00CB018F">
        <w:tc>
          <w:tcPr>
            <w:tcW w:w="305" w:type="pct"/>
            <w:vMerge/>
            <w:tcBorders>
              <w:top w:val="nil"/>
              <w:left w:val="single" w:sz="4" w:space="0" w:color="auto"/>
              <w:bottom w:val="single" w:sz="4" w:space="0" w:color="000000"/>
              <w:right w:val="single" w:sz="4" w:space="0" w:color="auto"/>
            </w:tcBorders>
            <w:vAlign w:val="center"/>
          </w:tcPr>
          <w:p w:rsidR="008805A6" w:rsidRDefault="008805A6" w:rsidP="00CB018F">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视频监控硬盘3</w:t>
            </w:r>
          </w:p>
        </w:tc>
        <w:tc>
          <w:tcPr>
            <w:tcW w:w="594" w:type="pct"/>
            <w:vMerge/>
            <w:tcBorders>
              <w:left w:val="single" w:sz="4" w:space="0" w:color="auto"/>
              <w:right w:val="single" w:sz="4" w:space="0" w:color="auto"/>
            </w:tcBorders>
            <w:vAlign w:val="center"/>
          </w:tcPr>
          <w:p w:rsidR="008805A6" w:rsidRDefault="008805A6" w:rsidP="00CB018F">
            <w:pPr>
              <w:widowControl/>
              <w:jc w:val="center"/>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块</w:t>
            </w:r>
          </w:p>
        </w:tc>
        <w:tc>
          <w:tcPr>
            <w:tcW w:w="37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4</w:t>
            </w:r>
            <w:r>
              <w:rPr>
                <w:rFonts w:ascii="宋体" w:hAnsi="宋体" w:cs="宋体"/>
                <w:kern w:val="0"/>
                <w:szCs w:val="21"/>
              </w:rPr>
              <w:t>2</w:t>
            </w:r>
          </w:p>
        </w:tc>
        <w:tc>
          <w:tcPr>
            <w:tcW w:w="143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不低于</w:t>
            </w:r>
            <w:r>
              <w:rPr>
                <w:rFonts w:ascii="宋体" w:hAnsi="宋体" w:cs="宋体"/>
                <w:kern w:val="0"/>
                <w:szCs w:val="21"/>
              </w:rPr>
              <w:t>8T</w:t>
            </w:r>
            <w:r>
              <w:rPr>
                <w:rFonts w:ascii="宋体" w:hAnsi="宋体" w:cs="宋体" w:hint="eastAsia"/>
                <w:kern w:val="0"/>
                <w:szCs w:val="21"/>
              </w:rPr>
              <w:t xml:space="preserve">企业级硬盘 </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p>
        </w:tc>
      </w:tr>
      <w:tr w:rsidR="008805A6" w:rsidTr="00CB018F">
        <w:tc>
          <w:tcPr>
            <w:tcW w:w="305" w:type="pct"/>
            <w:vMerge/>
            <w:tcBorders>
              <w:top w:val="nil"/>
              <w:left w:val="single" w:sz="4" w:space="0" w:color="auto"/>
              <w:bottom w:val="single" w:sz="4" w:space="0" w:color="000000"/>
              <w:right w:val="single" w:sz="4" w:space="0" w:color="auto"/>
            </w:tcBorders>
            <w:vAlign w:val="center"/>
          </w:tcPr>
          <w:p w:rsidR="008805A6" w:rsidRDefault="008805A6" w:rsidP="00CB018F">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视频监控管理平台5</w:t>
            </w:r>
          </w:p>
        </w:tc>
        <w:tc>
          <w:tcPr>
            <w:tcW w:w="594" w:type="pct"/>
            <w:vMerge/>
            <w:tcBorders>
              <w:left w:val="single" w:sz="4" w:space="0" w:color="auto"/>
              <w:right w:val="single" w:sz="4" w:space="0" w:color="auto"/>
            </w:tcBorders>
            <w:vAlign w:val="center"/>
          </w:tcPr>
          <w:p w:rsidR="008805A6" w:rsidRDefault="008805A6" w:rsidP="00CB018F">
            <w:pPr>
              <w:widowControl/>
              <w:jc w:val="center"/>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textAlignment w:val="center"/>
              <w:rPr>
                <w:rFonts w:ascii="宋体" w:hAnsi="宋体" w:cs="宋体"/>
                <w:color w:val="000000"/>
                <w:szCs w:val="21"/>
              </w:rPr>
            </w:pPr>
            <w:r>
              <w:rPr>
                <w:rFonts w:ascii="宋体" w:hAnsi="宋体" w:cs="宋体" w:hint="eastAsia"/>
                <w:color w:val="000000"/>
                <w:szCs w:val="21"/>
              </w:rPr>
              <w:t>单台可接入不少于1000个监控点</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是</w:t>
            </w:r>
          </w:p>
        </w:tc>
      </w:tr>
      <w:tr w:rsidR="008805A6" w:rsidTr="00CB018F">
        <w:tc>
          <w:tcPr>
            <w:tcW w:w="305" w:type="pct"/>
            <w:vMerge/>
            <w:tcBorders>
              <w:top w:val="nil"/>
              <w:left w:val="single" w:sz="4" w:space="0" w:color="auto"/>
              <w:bottom w:val="single" w:sz="4" w:space="0" w:color="000000"/>
              <w:right w:val="single" w:sz="4" w:space="0" w:color="auto"/>
            </w:tcBorders>
            <w:vAlign w:val="center"/>
          </w:tcPr>
          <w:p w:rsidR="008805A6" w:rsidRDefault="008805A6" w:rsidP="00CB018F">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视频监控流媒体平台3</w:t>
            </w:r>
          </w:p>
        </w:tc>
        <w:tc>
          <w:tcPr>
            <w:tcW w:w="594" w:type="pct"/>
            <w:vMerge/>
            <w:tcBorders>
              <w:left w:val="single" w:sz="4" w:space="0" w:color="auto"/>
              <w:right w:val="single" w:sz="4" w:space="0" w:color="auto"/>
            </w:tcBorders>
            <w:vAlign w:val="center"/>
          </w:tcPr>
          <w:p w:rsidR="008805A6" w:rsidRDefault="008805A6" w:rsidP="00CB018F">
            <w:pPr>
              <w:widowControl/>
              <w:jc w:val="center"/>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textAlignment w:val="center"/>
              <w:rPr>
                <w:rFonts w:ascii="宋体" w:hAnsi="宋体" w:cs="宋体"/>
                <w:color w:val="000000"/>
                <w:szCs w:val="21"/>
              </w:rPr>
            </w:pPr>
            <w:r>
              <w:rPr>
                <w:rFonts w:ascii="宋体" w:hAnsi="宋体" w:cs="宋体" w:hint="eastAsia"/>
                <w:color w:val="000000"/>
                <w:szCs w:val="21"/>
              </w:rPr>
              <w:t>采用国产化处理器，不低于8核16线程处理器，主频3.0GHz</w:t>
            </w:r>
          </w:p>
          <w:p w:rsidR="008805A6" w:rsidRDefault="008805A6" w:rsidP="00CB018F">
            <w:pPr>
              <w:widowControl/>
              <w:jc w:val="left"/>
              <w:textAlignment w:val="center"/>
              <w:rPr>
                <w:rFonts w:ascii="宋体" w:hAnsi="宋体" w:cs="宋体"/>
                <w:color w:val="000000"/>
                <w:szCs w:val="21"/>
              </w:rPr>
            </w:pPr>
            <w:r>
              <w:rPr>
                <w:rFonts w:ascii="宋体" w:hAnsi="宋体" w:cs="宋体" w:hint="eastAsia"/>
                <w:color w:val="000000"/>
                <w:szCs w:val="21"/>
              </w:rPr>
              <w:t>内存不低于16GB（2*8GB）DDR4 3200MHz，≥4个内存插槽</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p>
        </w:tc>
      </w:tr>
      <w:tr w:rsidR="008805A6" w:rsidTr="00CB018F">
        <w:tc>
          <w:tcPr>
            <w:tcW w:w="305" w:type="pct"/>
            <w:vMerge/>
            <w:tcBorders>
              <w:top w:val="nil"/>
              <w:left w:val="single" w:sz="4" w:space="0" w:color="auto"/>
              <w:bottom w:val="single" w:sz="4" w:space="0" w:color="000000"/>
              <w:right w:val="single" w:sz="4" w:space="0" w:color="auto"/>
            </w:tcBorders>
            <w:vAlign w:val="center"/>
          </w:tcPr>
          <w:p w:rsidR="008805A6" w:rsidRDefault="008805A6" w:rsidP="00CB018F">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视频监控显示器</w:t>
            </w:r>
          </w:p>
        </w:tc>
        <w:tc>
          <w:tcPr>
            <w:tcW w:w="594" w:type="pct"/>
            <w:vMerge/>
            <w:tcBorders>
              <w:left w:val="single" w:sz="4" w:space="0" w:color="auto"/>
              <w:right w:val="single" w:sz="4" w:space="0" w:color="auto"/>
            </w:tcBorders>
            <w:vAlign w:val="center"/>
          </w:tcPr>
          <w:p w:rsidR="008805A6" w:rsidRDefault="008805A6" w:rsidP="00CB018F">
            <w:pPr>
              <w:widowControl/>
              <w:jc w:val="center"/>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4</w:t>
            </w:r>
          </w:p>
        </w:tc>
        <w:tc>
          <w:tcPr>
            <w:tcW w:w="143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color w:val="000000"/>
                <w:szCs w:val="21"/>
              </w:rPr>
              <w:t>55“液晶拼接单元,光源:LED光源,拼缝:0.88mm,亮度:500cd/平方,分辨率: 1920*1080</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p>
        </w:tc>
      </w:tr>
      <w:tr w:rsidR="008805A6" w:rsidTr="00CB018F">
        <w:tc>
          <w:tcPr>
            <w:tcW w:w="305" w:type="pct"/>
            <w:vMerge/>
            <w:tcBorders>
              <w:top w:val="nil"/>
              <w:left w:val="single" w:sz="4" w:space="0" w:color="auto"/>
              <w:bottom w:val="single" w:sz="4" w:space="0" w:color="000000"/>
              <w:right w:val="single" w:sz="4" w:space="0" w:color="auto"/>
            </w:tcBorders>
            <w:vAlign w:val="center"/>
          </w:tcPr>
          <w:p w:rsidR="008805A6" w:rsidRDefault="008805A6" w:rsidP="00CB018F">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视频监控解码器2</w:t>
            </w:r>
          </w:p>
        </w:tc>
        <w:tc>
          <w:tcPr>
            <w:tcW w:w="594" w:type="pct"/>
            <w:vMerge/>
            <w:tcBorders>
              <w:left w:val="single" w:sz="4" w:space="0" w:color="auto"/>
              <w:right w:val="single" w:sz="4" w:space="0" w:color="auto"/>
            </w:tcBorders>
            <w:vAlign w:val="center"/>
          </w:tcPr>
          <w:p w:rsidR="008805A6" w:rsidRDefault="008805A6" w:rsidP="00CB018F">
            <w:pPr>
              <w:widowControl/>
              <w:jc w:val="center"/>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2</w:t>
            </w:r>
          </w:p>
        </w:tc>
        <w:tc>
          <w:tcPr>
            <w:tcW w:w="143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textAlignment w:val="center"/>
              <w:rPr>
                <w:rFonts w:ascii="宋体" w:hAnsi="宋体" w:cs="宋体"/>
                <w:color w:val="000000"/>
                <w:szCs w:val="21"/>
              </w:rPr>
            </w:pPr>
            <w:r>
              <w:rPr>
                <w:rFonts w:ascii="宋体" w:hAnsi="宋体" w:cs="宋体" w:hint="eastAsia"/>
                <w:color w:val="000000"/>
                <w:szCs w:val="21"/>
              </w:rPr>
              <w:t>高清视频解码器。支持H.265、H.264、MPEG4、MJPEG视频解码和 G.711A、G.711U、AAC、ADPCM 音频解码;</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jc w:val="cente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jc w:val="center"/>
              <w:rPr>
                <w:rFonts w:ascii="宋体" w:hAnsi="宋体" w:cs="宋体"/>
                <w:kern w:val="0"/>
                <w:szCs w:val="21"/>
              </w:rPr>
            </w:pPr>
          </w:p>
        </w:tc>
      </w:tr>
      <w:tr w:rsidR="008805A6" w:rsidTr="00CB018F">
        <w:tc>
          <w:tcPr>
            <w:tcW w:w="305" w:type="pct"/>
            <w:vMerge/>
            <w:tcBorders>
              <w:top w:val="nil"/>
              <w:left w:val="single" w:sz="4" w:space="0" w:color="auto"/>
              <w:bottom w:val="single" w:sz="4" w:space="0" w:color="000000"/>
              <w:right w:val="single" w:sz="4" w:space="0" w:color="auto"/>
            </w:tcBorders>
            <w:vAlign w:val="center"/>
          </w:tcPr>
          <w:p w:rsidR="008805A6" w:rsidRDefault="008805A6" w:rsidP="00CB018F">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视屏监控控制键盘</w:t>
            </w:r>
          </w:p>
        </w:tc>
        <w:tc>
          <w:tcPr>
            <w:tcW w:w="594" w:type="pct"/>
            <w:vMerge/>
            <w:tcBorders>
              <w:left w:val="single" w:sz="4" w:space="0" w:color="auto"/>
              <w:right w:val="single" w:sz="4" w:space="0" w:color="auto"/>
            </w:tcBorders>
            <w:vAlign w:val="center"/>
          </w:tcPr>
          <w:p w:rsidR="008805A6" w:rsidRDefault="008805A6" w:rsidP="00CB018F">
            <w:pPr>
              <w:widowControl/>
              <w:jc w:val="center"/>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个</w:t>
            </w:r>
          </w:p>
        </w:tc>
        <w:tc>
          <w:tcPr>
            <w:tcW w:w="37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shd w:val="clear" w:color="auto" w:fill="auto"/>
            <w:vAlign w:val="center"/>
          </w:tcPr>
          <w:p w:rsidR="008805A6" w:rsidRDefault="008805A6" w:rsidP="00CB018F">
            <w:pPr>
              <w:jc w:val="left"/>
              <w:rPr>
                <w:rFonts w:ascii="宋体" w:hAnsi="宋体" w:cs="宋体"/>
                <w:kern w:val="0"/>
                <w:szCs w:val="21"/>
              </w:rPr>
            </w:pPr>
            <w:r>
              <w:rPr>
                <w:rFonts w:ascii="宋体" w:hAnsi="宋体" w:cs="宋体" w:hint="eastAsia"/>
                <w:color w:val="000000"/>
                <w:szCs w:val="21"/>
              </w:rPr>
              <w:t>不低于10英寸电容触摸屏，支持本地预</w:t>
            </w:r>
            <w:r>
              <w:rPr>
                <w:rFonts w:ascii="宋体" w:hAnsi="宋体" w:cs="宋体" w:hint="eastAsia"/>
                <w:color w:val="000000"/>
                <w:szCs w:val="21"/>
              </w:rPr>
              <w:lastRenderedPageBreak/>
              <w:t>览，最高支持1路4K@30fps或4路1080P本地解码</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jc w:val="center"/>
            </w:pPr>
            <w:r>
              <w:rPr>
                <w:rFonts w:ascii="宋体" w:hAnsi="宋体" w:cs="宋体" w:hint="eastAsia"/>
                <w:kern w:val="0"/>
                <w:szCs w:val="21"/>
              </w:rPr>
              <w:lastRenderedPageBreak/>
              <w:t>否</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jc w:val="center"/>
              <w:rPr>
                <w:rFonts w:ascii="宋体" w:hAnsi="宋体" w:cs="宋体"/>
                <w:kern w:val="0"/>
                <w:szCs w:val="21"/>
              </w:rPr>
            </w:pPr>
          </w:p>
        </w:tc>
      </w:tr>
      <w:tr w:rsidR="008805A6" w:rsidTr="00CB018F">
        <w:tc>
          <w:tcPr>
            <w:tcW w:w="305" w:type="pct"/>
            <w:vMerge/>
            <w:tcBorders>
              <w:top w:val="nil"/>
              <w:left w:val="single" w:sz="4" w:space="0" w:color="auto"/>
              <w:bottom w:val="single" w:sz="4" w:space="0" w:color="000000"/>
              <w:right w:val="single" w:sz="4" w:space="0" w:color="auto"/>
            </w:tcBorders>
            <w:vAlign w:val="center"/>
          </w:tcPr>
          <w:p w:rsidR="008805A6" w:rsidRDefault="008805A6" w:rsidP="00CB018F">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监控视频行为分析算法主机3</w:t>
            </w:r>
          </w:p>
        </w:tc>
        <w:tc>
          <w:tcPr>
            <w:tcW w:w="594" w:type="pct"/>
            <w:vMerge/>
            <w:tcBorders>
              <w:left w:val="single" w:sz="4" w:space="0" w:color="auto"/>
              <w:right w:val="single" w:sz="4" w:space="0" w:color="auto"/>
            </w:tcBorders>
            <w:vAlign w:val="center"/>
          </w:tcPr>
          <w:p w:rsidR="008805A6" w:rsidRDefault="008805A6" w:rsidP="00CB018F">
            <w:pPr>
              <w:widowControl/>
              <w:jc w:val="center"/>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center"/>
              <w:rPr>
                <w:rFonts w:ascii="宋体" w:hAnsi="宋体" w:cs="宋体"/>
                <w:kern w:val="0"/>
                <w:szCs w:val="21"/>
              </w:rPr>
            </w:pPr>
            <w:r>
              <w:rPr>
                <w:rFonts w:ascii="宋体" w:hAnsi="宋体" w:cs="宋体" w:hint="eastAsia"/>
                <w:kern w:val="0"/>
                <w:szCs w:val="21"/>
              </w:rPr>
              <w:t>2</w:t>
            </w:r>
          </w:p>
        </w:tc>
        <w:tc>
          <w:tcPr>
            <w:tcW w:w="143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textAlignment w:val="center"/>
              <w:rPr>
                <w:rFonts w:ascii="宋体" w:hAnsi="宋体" w:cs="宋体"/>
                <w:color w:val="000000"/>
                <w:szCs w:val="21"/>
              </w:rPr>
            </w:pPr>
            <w:r>
              <w:rPr>
                <w:rFonts w:ascii="宋体" w:hAnsi="宋体" w:cs="宋体" w:hint="eastAsia"/>
                <w:color w:val="000000"/>
                <w:szCs w:val="21"/>
              </w:rPr>
              <w:t>支持接入不少于32路普通监控摄像机进行实时智能分析，采用国产化处理器，不低于64位多核，内存不低于32G，不低于128G SSD系统盘；</w:t>
            </w:r>
          </w:p>
          <w:p w:rsidR="008805A6" w:rsidRDefault="008805A6" w:rsidP="00CB018F">
            <w:pPr>
              <w:widowControl/>
              <w:jc w:val="left"/>
              <w:textAlignment w:val="center"/>
              <w:rPr>
                <w:rFonts w:ascii="宋体" w:hAnsi="宋体" w:cs="宋体"/>
                <w:color w:val="000000"/>
                <w:szCs w:val="21"/>
              </w:rPr>
            </w:pPr>
            <w:r>
              <w:rPr>
                <w:rFonts w:ascii="宋体" w:hAnsi="宋体" w:cs="宋体" w:hint="eastAsia"/>
                <w:color w:val="000000"/>
                <w:szCs w:val="21"/>
              </w:rPr>
              <w:t>4、不少于1个VGA接口、2个以太网接口、4个USB接口；</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jc w:val="center"/>
            </w:pPr>
            <w:r>
              <w:rPr>
                <w:rFonts w:ascii="宋体" w:hAnsi="宋体" w:cs="宋体" w:hint="eastAsia"/>
                <w:kern w:val="0"/>
                <w:szCs w:val="21"/>
              </w:rPr>
              <w:t>否</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jc w:val="center"/>
              <w:rPr>
                <w:rFonts w:ascii="宋体" w:hAnsi="宋体" w:cs="宋体"/>
                <w:kern w:val="0"/>
                <w:szCs w:val="21"/>
              </w:rPr>
            </w:pPr>
          </w:p>
        </w:tc>
      </w:tr>
      <w:bookmarkEnd w:id="8"/>
      <w:tr w:rsidR="008805A6" w:rsidTr="00CB018F">
        <w:tc>
          <w:tcPr>
            <w:tcW w:w="305" w:type="pct"/>
            <w:vMerge/>
            <w:tcBorders>
              <w:top w:val="nil"/>
              <w:left w:val="single" w:sz="4" w:space="0" w:color="auto"/>
              <w:bottom w:val="single" w:sz="4" w:space="0" w:color="000000"/>
              <w:right w:val="single" w:sz="4" w:space="0" w:color="auto"/>
            </w:tcBorders>
            <w:vAlign w:val="center"/>
          </w:tcPr>
          <w:p w:rsidR="008805A6" w:rsidRDefault="008805A6" w:rsidP="00CB018F">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视频监控交换机（万兆）</w:t>
            </w:r>
          </w:p>
        </w:tc>
        <w:tc>
          <w:tcPr>
            <w:tcW w:w="594" w:type="pct"/>
            <w:vMerge/>
            <w:tcBorders>
              <w:left w:val="single" w:sz="4" w:space="0" w:color="auto"/>
              <w:right w:val="single" w:sz="4" w:space="0" w:color="auto"/>
            </w:tcBorders>
            <w:vAlign w:val="center"/>
          </w:tcPr>
          <w:p w:rsidR="008805A6" w:rsidRDefault="008805A6" w:rsidP="00CB018F">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color w:val="000000"/>
                <w:szCs w:val="21"/>
              </w:rPr>
              <w:t>48SFP Plus+2QSFP Plus+2Slot</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p>
        </w:tc>
      </w:tr>
      <w:tr w:rsidR="008805A6" w:rsidTr="00CB018F">
        <w:tc>
          <w:tcPr>
            <w:tcW w:w="305" w:type="pct"/>
            <w:vMerge/>
            <w:tcBorders>
              <w:top w:val="nil"/>
              <w:left w:val="single" w:sz="4" w:space="0" w:color="auto"/>
              <w:bottom w:val="single" w:sz="4" w:space="0" w:color="000000"/>
              <w:right w:val="single" w:sz="4" w:space="0" w:color="auto"/>
            </w:tcBorders>
            <w:vAlign w:val="center"/>
          </w:tcPr>
          <w:p w:rsidR="008805A6" w:rsidRDefault="008805A6" w:rsidP="00CB018F">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视频监控交换机光模块（万兆）</w:t>
            </w:r>
          </w:p>
        </w:tc>
        <w:tc>
          <w:tcPr>
            <w:tcW w:w="594" w:type="pct"/>
            <w:vMerge/>
            <w:tcBorders>
              <w:left w:val="single" w:sz="4" w:space="0" w:color="auto"/>
              <w:right w:val="single" w:sz="4" w:space="0" w:color="auto"/>
            </w:tcBorders>
            <w:vAlign w:val="center"/>
          </w:tcPr>
          <w:p w:rsidR="008805A6" w:rsidRDefault="008805A6" w:rsidP="00CB018F">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块</w:t>
            </w:r>
          </w:p>
        </w:tc>
        <w:tc>
          <w:tcPr>
            <w:tcW w:w="37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4</w:t>
            </w:r>
          </w:p>
        </w:tc>
        <w:tc>
          <w:tcPr>
            <w:tcW w:w="143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color w:val="000000"/>
                <w:szCs w:val="21"/>
              </w:rPr>
              <w:t>万兆LC接口模块1310nm，适用于SFP+接口</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p>
        </w:tc>
      </w:tr>
      <w:tr w:rsidR="008805A6" w:rsidTr="00CB018F">
        <w:tc>
          <w:tcPr>
            <w:tcW w:w="305" w:type="pct"/>
            <w:vMerge/>
            <w:tcBorders>
              <w:top w:val="nil"/>
              <w:left w:val="single" w:sz="4" w:space="0" w:color="auto"/>
              <w:bottom w:val="single" w:sz="4" w:space="0" w:color="000000"/>
              <w:right w:val="single" w:sz="4" w:space="0" w:color="auto"/>
            </w:tcBorders>
            <w:vAlign w:val="center"/>
          </w:tcPr>
          <w:p w:rsidR="008805A6" w:rsidRDefault="008805A6" w:rsidP="00CB018F">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视频监控防火墙（万兆）</w:t>
            </w:r>
          </w:p>
        </w:tc>
        <w:tc>
          <w:tcPr>
            <w:tcW w:w="594" w:type="pct"/>
            <w:vMerge/>
            <w:tcBorders>
              <w:left w:val="single" w:sz="4" w:space="0" w:color="auto"/>
              <w:right w:val="single" w:sz="4" w:space="0" w:color="auto"/>
            </w:tcBorders>
            <w:vAlign w:val="center"/>
          </w:tcPr>
          <w:p w:rsidR="008805A6" w:rsidRDefault="008805A6" w:rsidP="00CB018F">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color w:val="000000"/>
                <w:szCs w:val="21"/>
              </w:rPr>
              <w:t>下一代防火墙系统软件；含应用控制、URL过滤、病毒防护、入侵防御、威胁情报检测、IPSec VPN（默认含32个并发隧道数，最大8000个）、SSL VPN（默认含32个并发用户数，最大500个）等功能；</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p>
        </w:tc>
      </w:tr>
      <w:tr w:rsidR="008805A6" w:rsidTr="00CB018F">
        <w:tc>
          <w:tcPr>
            <w:tcW w:w="305" w:type="pct"/>
            <w:vMerge/>
            <w:tcBorders>
              <w:top w:val="nil"/>
              <w:left w:val="single" w:sz="4" w:space="0" w:color="auto"/>
              <w:bottom w:val="single" w:sz="4" w:space="0" w:color="000000"/>
              <w:right w:val="single" w:sz="4" w:space="0" w:color="auto"/>
            </w:tcBorders>
            <w:vAlign w:val="center"/>
          </w:tcPr>
          <w:p w:rsidR="008805A6" w:rsidRDefault="008805A6" w:rsidP="00CB018F">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通用机柜</w:t>
            </w:r>
          </w:p>
        </w:tc>
        <w:tc>
          <w:tcPr>
            <w:tcW w:w="594" w:type="pct"/>
            <w:vMerge/>
            <w:tcBorders>
              <w:left w:val="single" w:sz="4" w:space="0" w:color="auto"/>
              <w:right w:val="single" w:sz="4" w:space="0" w:color="auto"/>
            </w:tcBorders>
            <w:vAlign w:val="center"/>
          </w:tcPr>
          <w:p w:rsidR="008805A6" w:rsidRDefault="008805A6" w:rsidP="00CB018F">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台</w:t>
            </w:r>
          </w:p>
        </w:tc>
        <w:tc>
          <w:tcPr>
            <w:tcW w:w="37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2</w:t>
            </w:r>
          </w:p>
        </w:tc>
        <w:tc>
          <w:tcPr>
            <w:tcW w:w="143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color w:val="000000"/>
                <w:szCs w:val="21"/>
              </w:rPr>
              <w:t>标准机柜4</w:t>
            </w:r>
            <w:r>
              <w:rPr>
                <w:rFonts w:ascii="宋体" w:hAnsi="宋体" w:cs="宋体"/>
                <w:color w:val="000000"/>
                <w:szCs w:val="21"/>
              </w:rPr>
              <w:t>2U</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p>
        </w:tc>
      </w:tr>
      <w:tr w:rsidR="008805A6" w:rsidTr="00CB018F">
        <w:tc>
          <w:tcPr>
            <w:tcW w:w="305" w:type="pct"/>
            <w:vMerge/>
            <w:tcBorders>
              <w:top w:val="nil"/>
              <w:left w:val="single" w:sz="4" w:space="0" w:color="auto"/>
              <w:bottom w:val="nil"/>
              <w:right w:val="single" w:sz="4" w:space="0" w:color="auto"/>
            </w:tcBorders>
            <w:vAlign w:val="center"/>
          </w:tcPr>
          <w:p w:rsidR="008805A6" w:rsidRDefault="008805A6" w:rsidP="00CB018F">
            <w:pPr>
              <w:widowControl/>
              <w:jc w:val="left"/>
              <w:rPr>
                <w:rFonts w:ascii="宋体" w:hAnsi="宋体" w:cs="宋体"/>
                <w:kern w:val="0"/>
                <w:szCs w:val="21"/>
              </w:rPr>
            </w:pPr>
          </w:p>
        </w:tc>
        <w:tc>
          <w:tcPr>
            <w:tcW w:w="1129"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color w:val="000000"/>
                <w:kern w:val="0"/>
                <w:szCs w:val="21"/>
              </w:rPr>
              <w:t>专用配套线缆及安装辅材辅料</w:t>
            </w:r>
          </w:p>
        </w:tc>
        <w:tc>
          <w:tcPr>
            <w:tcW w:w="594" w:type="pct"/>
            <w:vMerge/>
            <w:tcBorders>
              <w:left w:val="single" w:sz="4" w:space="0" w:color="auto"/>
              <w:right w:val="single" w:sz="4" w:space="0" w:color="auto"/>
            </w:tcBorders>
            <w:vAlign w:val="center"/>
          </w:tcPr>
          <w:p w:rsidR="008805A6" w:rsidRDefault="008805A6" w:rsidP="00CB018F">
            <w:pPr>
              <w:widowControl/>
              <w:jc w:val="left"/>
              <w:rPr>
                <w:rFonts w:ascii="宋体" w:hAnsi="宋体" w:cs="宋体"/>
                <w:kern w:val="0"/>
                <w:szCs w:val="21"/>
              </w:rPr>
            </w:pPr>
          </w:p>
        </w:tc>
        <w:tc>
          <w:tcPr>
            <w:tcW w:w="387"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项</w:t>
            </w:r>
          </w:p>
        </w:tc>
        <w:tc>
          <w:tcPr>
            <w:tcW w:w="37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1</w:t>
            </w:r>
          </w:p>
        </w:tc>
        <w:tc>
          <w:tcPr>
            <w:tcW w:w="1434"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color w:val="000000"/>
                <w:szCs w:val="21"/>
              </w:rPr>
              <w:t>网线、配管、配线、光纤、视频线、开关、配电箱等</w:t>
            </w: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p>
        </w:tc>
        <w:tc>
          <w:tcPr>
            <w:tcW w:w="388" w:type="pct"/>
            <w:tcBorders>
              <w:top w:val="nil"/>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p>
        </w:tc>
      </w:tr>
      <w:tr w:rsidR="008805A6" w:rsidTr="00CB018F">
        <w:tc>
          <w:tcPr>
            <w:tcW w:w="305" w:type="pct"/>
            <w:tcBorders>
              <w:top w:val="nil"/>
              <w:left w:val="single" w:sz="4" w:space="0" w:color="auto"/>
              <w:bottom w:val="nil"/>
              <w:right w:val="single" w:sz="4" w:space="0" w:color="auto"/>
            </w:tcBorders>
            <w:vAlign w:val="center"/>
          </w:tcPr>
          <w:p w:rsidR="008805A6" w:rsidRDefault="008805A6" w:rsidP="00CB018F">
            <w:pPr>
              <w:widowControl/>
              <w:jc w:val="left"/>
              <w:rPr>
                <w:rFonts w:ascii="宋体" w:hAnsi="宋体" w:cs="宋体"/>
                <w:kern w:val="0"/>
                <w:szCs w:val="21"/>
              </w:rPr>
            </w:pPr>
          </w:p>
        </w:tc>
        <w:tc>
          <w:tcPr>
            <w:tcW w:w="1129"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color w:val="000000"/>
                <w:kern w:val="0"/>
                <w:szCs w:val="21"/>
              </w:rPr>
            </w:pPr>
            <w:r>
              <w:rPr>
                <w:rFonts w:ascii="宋体" w:hAnsi="宋体" w:cs="宋体" w:hint="eastAsia"/>
                <w:color w:val="000000"/>
                <w:kern w:val="0"/>
                <w:szCs w:val="21"/>
              </w:rPr>
              <w:t>操作台</w:t>
            </w:r>
          </w:p>
        </w:tc>
        <w:tc>
          <w:tcPr>
            <w:tcW w:w="594" w:type="pct"/>
            <w:vMerge/>
            <w:tcBorders>
              <w:left w:val="single" w:sz="4" w:space="0" w:color="auto"/>
              <w:right w:val="single" w:sz="4" w:space="0" w:color="auto"/>
            </w:tcBorders>
            <w:vAlign w:val="center"/>
          </w:tcPr>
          <w:p w:rsidR="008805A6" w:rsidRDefault="008805A6" w:rsidP="00CB018F">
            <w:pPr>
              <w:widowControl/>
              <w:jc w:val="left"/>
              <w:rPr>
                <w:rFonts w:ascii="宋体" w:hAnsi="宋体" w:cs="宋体"/>
                <w:kern w:val="0"/>
                <w:szCs w:val="21"/>
              </w:rPr>
            </w:pPr>
          </w:p>
        </w:tc>
        <w:tc>
          <w:tcPr>
            <w:tcW w:w="387"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台</w:t>
            </w:r>
          </w:p>
        </w:tc>
        <w:tc>
          <w:tcPr>
            <w:tcW w:w="374"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1</w:t>
            </w:r>
          </w:p>
        </w:tc>
        <w:tc>
          <w:tcPr>
            <w:tcW w:w="1434"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color w:val="000000"/>
                <w:szCs w:val="21"/>
              </w:rPr>
            </w:pPr>
            <w:r>
              <w:rPr>
                <w:rFonts w:ascii="宋体" w:hAnsi="宋体" w:cs="宋体" w:hint="eastAsia"/>
                <w:color w:val="000000"/>
                <w:szCs w:val="21"/>
              </w:rPr>
              <w:t>深95㎝，宽125cm，高95㎝</w:t>
            </w:r>
          </w:p>
        </w:tc>
        <w:tc>
          <w:tcPr>
            <w:tcW w:w="388"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p>
        </w:tc>
        <w:tc>
          <w:tcPr>
            <w:tcW w:w="388"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p>
        </w:tc>
      </w:tr>
      <w:tr w:rsidR="008805A6" w:rsidTr="00CB018F">
        <w:trPr>
          <w:trHeight w:val="577"/>
        </w:trPr>
        <w:tc>
          <w:tcPr>
            <w:tcW w:w="305" w:type="pct"/>
            <w:tcBorders>
              <w:top w:val="nil"/>
              <w:left w:val="single" w:sz="4" w:space="0" w:color="auto"/>
              <w:bottom w:val="single" w:sz="4" w:space="0" w:color="000000"/>
              <w:right w:val="single" w:sz="4" w:space="0" w:color="auto"/>
            </w:tcBorders>
            <w:vAlign w:val="center"/>
          </w:tcPr>
          <w:p w:rsidR="008805A6" w:rsidRDefault="008805A6" w:rsidP="00CB018F">
            <w:pPr>
              <w:widowControl/>
              <w:jc w:val="left"/>
              <w:rPr>
                <w:rFonts w:ascii="宋体" w:hAnsi="宋体" w:cs="宋体"/>
                <w:kern w:val="0"/>
                <w:szCs w:val="21"/>
              </w:rPr>
            </w:pPr>
          </w:p>
        </w:tc>
        <w:tc>
          <w:tcPr>
            <w:tcW w:w="1129"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color w:val="000000"/>
                <w:kern w:val="0"/>
                <w:szCs w:val="21"/>
              </w:rPr>
            </w:pPr>
            <w:r>
              <w:rPr>
                <w:rFonts w:ascii="宋体" w:hAnsi="宋体" w:cs="宋体" w:hint="eastAsia"/>
                <w:color w:val="000000"/>
                <w:kern w:val="0"/>
                <w:szCs w:val="21"/>
              </w:rPr>
              <w:t>蓄电池</w:t>
            </w:r>
          </w:p>
        </w:tc>
        <w:tc>
          <w:tcPr>
            <w:tcW w:w="594" w:type="pct"/>
            <w:tcBorders>
              <w:left w:val="single" w:sz="4" w:space="0" w:color="auto"/>
              <w:bottom w:val="single" w:sz="4" w:space="0" w:color="auto"/>
              <w:right w:val="single" w:sz="4" w:space="0" w:color="auto"/>
            </w:tcBorders>
            <w:vAlign w:val="center"/>
          </w:tcPr>
          <w:p w:rsidR="008805A6" w:rsidRDefault="008805A6" w:rsidP="00CB018F">
            <w:pPr>
              <w:widowControl/>
              <w:jc w:val="left"/>
              <w:rPr>
                <w:rFonts w:ascii="宋体" w:hAnsi="宋体" w:cs="宋体"/>
                <w:kern w:val="0"/>
                <w:szCs w:val="21"/>
              </w:rPr>
            </w:pPr>
          </w:p>
        </w:tc>
        <w:tc>
          <w:tcPr>
            <w:tcW w:w="387"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节</w:t>
            </w:r>
          </w:p>
        </w:tc>
        <w:tc>
          <w:tcPr>
            <w:tcW w:w="374"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r>
              <w:rPr>
                <w:rFonts w:ascii="宋体" w:hAnsi="宋体" w:cs="宋体" w:hint="eastAsia"/>
                <w:kern w:val="0"/>
                <w:szCs w:val="21"/>
              </w:rPr>
              <w:t>16</w:t>
            </w:r>
          </w:p>
        </w:tc>
        <w:tc>
          <w:tcPr>
            <w:tcW w:w="1434"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color w:val="000000"/>
                <w:szCs w:val="21"/>
              </w:rPr>
            </w:pPr>
            <w:r>
              <w:rPr>
                <w:rFonts w:ascii="宋体" w:hAnsi="宋体" w:cs="宋体" w:hint="eastAsia"/>
                <w:color w:val="000000"/>
                <w:szCs w:val="21"/>
              </w:rPr>
              <w:t>铅酸电池，12V，≥100AH，电池外形尺寸、重量及接口等应考虑与UPS配套集成</w:t>
            </w:r>
          </w:p>
        </w:tc>
        <w:tc>
          <w:tcPr>
            <w:tcW w:w="388"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p>
        </w:tc>
        <w:tc>
          <w:tcPr>
            <w:tcW w:w="388" w:type="pct"/>
            <w:tcBorders>
              <w:top w:val="single" w:sz="4" w:space="0" w:color="auto"/>
              <w:left w:val="nil"/>
              <w:bottom w:val="single" w:sz="4" w:space="0" w:color="auto"/>
              <w:right w:val="single" w:sz="4" w:space="0" w:color="auto"/>
            </w:tcBorders>
            <w:shd w:val="clear" w:color="auto" w:fill="auto"/>
            <w:vAlign w:val="center"/>
          </w:tcPr>
          <w:p w:rsidR="008805A6" w:rsidRDefault="008805A6" w:rsidP="00CB018F">
            <w:pPr>
              <w:widowControl/>
              <w:jc w:val="left"/>
              <w:rPr>
                <w:rFonts w:ascii="宋体" w:hAnsi="宋体" w:cs="宋体"/>
                <w:kern w:val="0"/>
                <w:szCs w:val="21"/>
              </w:rPr>
            </w:pPr>
          </w:p>
        </w:tc>
      </w:tr>
    </w:tbl>
    <w:bookmarkEnd w:id="6"/>
    <w:bookmarkEnd w:id="7"/>
    <w:p w:rsidR="008805A6" w:rsidRDefault="008805A6" w:rsidP="008805A6">
      <w:pPr>
        <w:spacing w:line="360" w:lineRule="auto"/>
        <w:ind w:firstLineChars="200" w:firstLine="480"/>
        <w:rPr>
          <w:sz w:val="24"/>
          <w:u w:val="single"/>
        </w:rPr>
      </w:pPr>
      <w:r>
        <w:rPr>
          <w:sz w:val="24"/>
        </w:rPr>
        <w:t>5.</w:t>
      </w:r>
      <w:bookmarkStart w:id="10" w:name="OLE_LINK89"/>
      <w:bookmarkStart w:id="11" w:name="OLE_LINK88"/>
      <w:r>
        <w:rPr>
          <w:sz w:val="24"/>
        </w:rPr>
        <w:t>合同履行期限：</w:t>
      </w:r>
      <w:r>
        <w:rPr>
          <w:rFonts w:hint="eastAsia"/>
          <w:sz w:val="24"/>
          <w:u w:val="single"/>
        </w:rPr>
        <w:t>合同签订后</w:t>
      </w:r>
      <w:r>
        <w:rPr>
          <w:rFonts w:hint="eastAsia"/>
          <w:sz w:val="24"/>
          <w:u w:val="single"/>
        </w:rPr>
        <w:t>45</w:t>
      </w:r>
      <w:r>
        <w:rPr>
          <w:rFonts w:hint="eastAsia"/>
          <w:sz w:val="24"/>
          <w:u w:val="single"/>
        </w:rPr>
        <w:t>日内完成升级改造，并通过甲方组织的验收</w:t>
      </w:r>
      <w:r>
        <w:rPr>
          <w:rFonts w:hint="eastAsia"/>
          <w:sz w:val="24"/>
          <w:u w:val="single"/>
          <w:lang w:bidi="zh-TW"/>
        </w:rPr>
        <w:t>。</w:t>
      </w:r>
      <w:bookmarkEnd w:id="10"/>
      <w:bookmarkEnd w:id="11"/>
    </w:p>
    <w:p w:rsidR="008805A6" w:rsidRDefault="008805A6" w:rsidP="008805A6">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8805A6" w:rsidRDefault="008805A6" w:rsidP="008805A6">
      <w:pPr>
        <w:spacing w:line="360" w:lineRule="auto"/>
        <w:ind w:firstLineChars="200" w:firstLine="480"/>
        <w:rPr>
          <w:sz w:val="24"/>
        </w:rPr>
      </w:pPr>
    </w:p>
    <w:p w:rsidR="008805A6" w:rsidRDefault="008805A6" w:rsidP="008805A6">
      <w:pPr>
        <w:pStyle w:val="2"/>
        <w:spacing w:before="0" w:line="360" w:lineRule="auto"/>
        <w:jc w:val="left"/>
        <w:rPr>
          <w:rFonts w:ascii="Times New Roman" w:eastAsia="宋体" w:hAnsi="Times New Roman"/>
          <w:sz w:val="24"/>
          <w:szCs w:val="24"/>
        </w:rPr>
      </w:pPr>
      <w:bookmarkStart w:id="12" w:name="_Toc28359080"/>
      <w:bookmarkStart w:id="13" w:name="_Toc35393791"/>
      <w:bookmarkStart w:id="14" w:name="_Toc28359003"/>
      <w:bookmarkStart w:id="15" w:name="_Toc35393622"/>
      <w:r>
        <w:rPr>
          <w:rFonts w:ascii="Times New Roman" w:eastAsia="宋体" w:hAnsi="Times New Roman"/>
          <w:sz w:val="24"/>
          <w:szCs w:val="24"/>
        </w:rPr>
        <w:lastRenderedPageBreak/>
        <w:t>二、申请人的资格要求（须同时满足）</w:t>
      </w:r>
      <w:bookmarkEnd w:id="12"/>
      <w:bookmarkEnd w:id="13"/>
      <w:bookmarkEnd w:id="14"/>
      <w:bookmarkEnd w:id="15"/>
    </w:p>
    <w:p w:rsidR="008805A6" w:rsidRDefault="008805A6" w:rsidP="008805A6">
      <w:pPr>
        <w:spacing w:line="360" w:lineRule="auto"/>
        <w:ind w:firstLineChars="200" w:firstLine="480"/>
        <w:rPr>
          <w:sz w:val="24"/>
        </w:rPr>
      </w:pPr>
      <w:r>
        <w:rPr>
          <w:sz w:val="24"/>
        </w:rPr>
        <w:t>1.</w:t>
      </w:r>
      <w:r>
        <w:rPr>
          <w:sz w:val="24"/>
        </w:rPr>
        <w:t>满足《中华人民共和国政府采购法》第二十二条规定；</w:t>
      </w:r>
    </w:p>
    <w:p w:rsidR="008805A6" w:rsidRDefault="008805A6" w:rsidP="008805A6">
      <w:pPr>
        <w:spacing w:line="360" w:lineRule="auto"/>
        <w:ind w:firstLineChars="200" w:firstLine="480"/>
        <w:rPr>
          <w:sz w:val="24"/>
        </w:rPr>
      </w:pPr>
      <w:bookmarkStart w:id="16" w:name="_Toc28359081"/>
      <w:bookmarkStart w:id="17" w:name="_Toc28359004"/>
      <w:r>
        <w:rPr>
          <w:sz w:val="24"/>
        </w:rPr>
        <w:t>2.</w:t>
      </w:r>
      <w:r>
        <w:rPr>
          <w:sz w:val="24"/>
        </w:rPr>
        <w:t>落实政府采购政策需满足的资格要求：</w:t>
      </w:r>
    </w:p>
    <w:p w:rsidR="008805A6" w:rsidRDefault="008805A6" w:rsidP="008805A6">
      <w:pPr>
        <w:spacing w:line="360" w:lineRule="auto"/>
        <w:ind w:firstLineChars="200" w:firstLine="480"/>
        <w:rPr>
          <w:sz w:val="24"/>
        </w:rPr>
      </w:pPr>
      <w:r>
        <w:rPr>
          <w:sz w:val="24"/>
        </w:rPr>
        <w:t xml:space="preserve">2.1 </w:t>
      </w:r>
      <w:r>
        <w:rPr>
          <w:sz w:val="24"/>
        </w:rPr>
        <w:t>中小企业政策</w:t>
      </w:r>
    </w:p>
    <w:p w:rsidR="008805A6" w:rsidRDefault="008805A6" w:rsidP="008805A6">
      <w:pPr>
        <w:spacing w:line="360" w:lineRule="auto"/>
        <w:ind w:firstLineChars="200" w:firstLine="482"/>
        <w:rPr>
          <w:sz w:val="24"/>
        </w:rPr>
      </w:pPr>
      <w:r>
        <w:rPr>
          <w:b/>
          <w:sz w:val="24"/>
        </w:rPr>
        <w:t>■</w:t>
      </w:r>
      <w:r>
        <w:rPr>
          <w:sz w:val="24"/>
        </w:rPr>
        <w:t>本项目不专门面向中小企业预留采购份额。</w:t>
      </w:r>
    </w:p>
    <w:p w:rsidR="008805A6" w:rsidRDefault="008805A6" w:rsidP="008805A6">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b/>
          <w:sz w:val="24"/>
        </w:rPr>
        <w:t>□</w:t>
      </w:r>
      <w:r>
        <w:rPr>
          <w:sz w:val="24"/>
        </w:rPr>
        <w:t>小微企业</w:t>
      </w:r>
      <w:r>
        <w:rPr>
          <w:sz w:val="24"/>
        </w:rPr>
        <w:t xml:space="preserve">  </w:t>
      </w:r>
      <w:r>
        <w:rPr>
          <w:sz w:val="24"/>
        </w:rPr>
        <w:t>采购。即：提供的货物全部由符合政策要求的</w:t>
      </w:r>
      <w:r>
        <w:rPr>
          <w:rFonts w:hint="eastAsia"/>
          <w:sz w:val="24"/>
        </w:rPr>
        <w:t>小微</w:t>
      </w:r>
      <w:r>
        <w:rPr>
          <w:sz w:val="24"/>
        </w:rPr>
        <w:t>企业制造、服务全部由符合政策要求的</w:t>
      </w:r>
      <w:r>
        <w:rPr>
          <w:rFonts w:hint="eastAsia"/>
          <w:sz w:val="24"/>
        </w:rPr>
        <w:t>小微</w:t>
      </w:r>
      <w:r>
        <w:rPr>
          <w:sz w:val="24"/>
        </w:rPr>
        <w:t>企业承接。</w:t>
      </w:r>
    </w:p>
    <w:p w:rsidR="008805A6" w:rsidRDefault="008805A6" w:rsidP="008805A6">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18" w:name="OLE_LINK2"/>
      <w:bookmarkStart w:id="19" w:name="OLE_LINK1"/>
      <w:r>
        <w:rPr>
          <w:sz w:val="24"/>
          <w:u w:val="single"/>
        </w:rPr>
        <w:t xml:space="preserve">     /     </w:t>
      </w:r>
      <w:bookmarkEnd w:id="18"/>
      <w:bookmarkEnd w:id="19"/>
      <w:r>
        <w:rPr>
          <w:sz w:val="24"/>
        </w:rPr>
        <w:t>。</w:t>
      </w:r>
    </w:p>
    <w:p w:rsidR="008805A6" w:rsidRDefault="008805A6" w:rsidP="008805A6">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rsidR="008805A6" w:rsidRDefault="008805A6" w:rsidP="008805A6">
      <w:pPr>
        <w:spacing w:line="360" w:lineRule="auto"/>
        <w:ind w:firstLineChars="200" w:firstLine="480"/>
        <w:rPr>
          <w:i/>
          <w:iCs/>
          <w:sz w:val="24"/>
          <w:u w:val="single"/>
        </w:rPr>
      </w:pPr>
      <w:r>
        <w:rPr>
          <w:sz w:val="24"/>
        </w:rPr>
        <w:t>3.</w:t>
      </w:r>
      <w:r>
        <w:rPr>
          <w:sz w:val="24"/>
        </w:rPr>
        <w:t>本项目的特定资格要求：</w:t>
      </w:r>
    </w:p>
    <w:p w:rsidR="008805A6" w:rsidRDefault="008805A6" w:rsidP="008805A6">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805A6" w:rsidRDefault="008805A6" w:rsidP="008805A6">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rsidR="008805A6" w:rsidRDefault="008805A6" w:rsidP="008805A6">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是，公益一类事业单位、使用事业编制且由财政拨款保障的群团组织，不得作为承接主体；</w:t>
      </w:r>
    </w:p>
    <w:p w:rsidR="008805A6" w:rsidRDefault="008805A6" w:rsidP="008805A6">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u w:val="single"/>
        </w:rPr>
        <w:t xml:space="preserve"> </w:t>
      </w:r>
      <w:r>
        <w:rPr>
          <w:rFonts w:eastAsiaTheme="minorEastAsia" w:hint="eastAsia"/>
          <w:sz w:val="24"/>
          <w:u w:val="single"/>
          <w:lang w:bidi="zh-CN"/>
        </w:rPr>
        <w:t>/</w:t>
      </w:r>
      <w:r>
        <w:rPr>
          <w:rFonts w:eastAsiaTheme="minorEastAsia"/>
          <w:sz w:val="24"/>
          <w:u w:val="single"/>
        </w:rPr>
        <w:t xml:space="preserve"> </w:t>
      </w:r>
      <w:r>
        <w:rPr>
          <w:sz w:val="24"/>
        </w:rPr>
        <w:t>。</w:t>
      </w:r>
    </w:p>
    <w:p w:rsidR="008805A6" w:rsidRDefault="008805A6" w:rsidP="008805A6">
      <w:pPr>
        <w:spacing w:line="360" w:lineRule="auto"/>
        <w:ind w:firstLineChars="200" w:firstLine="480"/>
        <w:rPr>
          <w:i/>
          <w:iCs/>
          <w:sz w:val="24"/>
          <w:u w:val="single"/>
        </w:rPr>
      </w:pPr>
    </w:p>
    <w:p w:rsidR="008805A6" w:rsidRDefault="008805A6" w:rsidP="008805A6">
      <w:pPr>
        <w:pStyle w:val="2"/>
        <w:widowControl/>
        <w:spacing w:before="0" w:line="360" w:lineRule="auto"/>
        <w:jc w:val="left"/>
        <w:rPr>
          <w:rFonts w:ascii="Times New Roman" w:eastAsia="宋体" w:hAnsi="Times New Roman"/>
          <w:sz w:val="24"/>
          <w:szCs w:val="24"/>
        </w:rPr>
      </w:pPr>
      <w:bookmarkStart w:id="20" w:name="_Toc35393792"/>
      <w:bookmarkStart w:id="21" w:name="_Toc35393623"/>
      <w:bookmarkEnd w:id="16"/>
      <w:bookmarkEnd w:id="17"/>
      <w:r>
        <w:rPr>
          <w:rFonts w:ascii="Times New Roman" w:eastAsia="宋体" w:hAnsi="Times New Roman"/>
          <w:sz w:val="24"/>
          <w:szCs w:val="24"/>
        </w:rPr>
        <w:t>三、获取招标文件</w:t>
      </w:r>
      <w:bookmarkEnd w:id="20"/>
      <w:bookmarkEnd w:id="21"/>
    </w:p>
    <w:p w:rsidR="008805A6" w:rsidRDefault="008805A6" w:rsidP="008805A6">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2025</w:t>
      </w:r>
      <w:r>
        <w:rPr>
          <w:sz w:val="24"/>
          <w:lang w:bidi="ar"/>
        </w:rPr>
        <w:t>年</w:t>
      </w:r>
      <w:r>
        <w:rPr>
          <w:sz w:val="24"/>
          <w:lang w:bidi="ar"/>
        </w:rPr>
        <w:t>11</w:t>
      </w:r>
      <w:r>
        <w:rPr>
          <w:sz w:val="24"/>
          <w:lang w:bidi="ar"/>
        </w:rPr>
        <w:t>月</w:t>
      </w:r>
      <w:r>
        <w:rPr>
          <w:sz w:val="24"/>
          <w:lang w:bidi="ar"/>
        </w:rPr>
        <w:t>26</w:t>
      </w:r>
      <w:r>
        <w:rPr>
          <w:sz w:val="24"/>
          <w:lang w:bidi="ar"/>
        </w:rPr>
        <w:t>日至</w:t>
      </w:r>
      <w:r>
        <w:rPr>
          <w:sz w:val="24"/>
          <w:u w:val="single"/>
          <w:lang w:bidi="ar"/>
        </w:rPr>
        <w:t>2025</w:t>
      </w:r>
      <w:r>
        <w:rPr>
          <w:sz w:val="24"/>
          <w:lang w:bidi="ar"/>
        </w:rPr>
        <w:t>年</w:t>
      </w:r>
      <w:r>
        <w:rPr>
          <w:sz w:val="24"/>
          <w:lang w:bidi="ar"/>
        </w:rPr>
        <w:t>12</w:t>
      </w:r>
      <w:r>
        <w:rPr>
          <w:sz w:val="24"/>
          <w:lang w:bidi="ar"/>
        </w:rPr>
        <w:t>月</w:t>
      </w:r>
      <w:r>
        <w:rPr>
          <w:sz w:val="24"/>
          <w:lang w:bidi="ar"/>
        </w:rPr>
        <w:t>2</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8805A6" w:rsidRDefault="008805A6" w:rsidP="008805A6">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8805A6" w:rsidRDefault="008805A6" w:rsidP="008805A6">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8805A6" w:rsidRDefault="008805A6" w:rsidP="008805A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8805A6" w:rsidRDefault="008805A6" w:rsidP="008805A6">
      <w:pPr>
        <w:tabs>
          <w:tab w:val="left" w:pos="900"/>
          <w:tab w:val="left" w:pos="1980"/>
        </w:tabs>
        <w:snapToGrid w:val="0"/>
        <w:spacing w:line="360" w:lineRule="auto"/>
        <w:ind w:left="840"/>
        <w:rPr>
          <w:sz w:val="24"/>
        </w:rPr>
      </w:pPr>
    </w:p>
    <w:p w:rsidR="008805A6" w:rsidRDefault="008805A6" w:rsidP="008805A6">
      <w:pPr>
        <w:pStyle w:val="2"/>
        <w:widowControl/>
        <w:spacing w:before="0" w:line="360" w:lineRule="auto"/>
        <w:jc w:val="left"/>
        <w:rPr>
          <w:rFonts w:ascii="Times New Roman" w:eastAsia="宋体" w:hAnsi="Times New Roman"/>
          <w:sz w:val="24"/>
          <w:szCs w:val="24"/>
        </w:rPr>
      </w:pPr>
      <w:bookmarkStart w:id="22" w:name="_Toc28359005"/>
      <w:bookmarkStart w:id="23" w:name="_Toc28359082"/>
      <w:bookmarkStart w:id="24" w:name="_Toc35393793"/>
      <w:bookmarkStart w:id="25" w:name="_Toc35393624"/>
      <w:r>
        <w:rPr>
          <w:rFonts w:ascii="Times New Roman" w:eastAsia="宋体" w:hAnsi="Times New Roman"/>
          <w:sz w:val="24"/>
          <w:szCs w:val="24"/>
        </w:rPr>
        <w:t>四、提交投标文件</w:t>
      </w:r>
      <w:bookmarkEnd w:id="22"/>
      <w:bookmarkEnd w:id="23"/>
      <w:r>
        <w:rPr>
          <w:rFonts w:ascii="Times New Roman" w:eastAsia="宋体" w:hAnsi="Times New Roman"/>
          <w:sz w:val="24"/>
          <w:szCs w:val="24"/>
        </w:rPr>
        <w:t>截止时间、开标时间和地点</w:t>
      </w:r>
      <w:bookmarkEnd w:id="24"/>
      <w:bookmarkEnd w:id="25"/>
    </w:p>
    <w:p w:rsidR="008805A6" w:rsidRDefault="008805A6" w:rsidP="008805A6">
      <w:pPr>
        <w:spacing w:line="360" w:lineRule="auto"/>
        <w:ind w:firstLineChars="200" w:firstLine="480"/>
        <w:rPr>
          <w:bCs/>
          <w:sz w:val="24"/>
          <w:u w:val="single"/>
        </w:rPr>
      </w:pPr>
      <w:r>
        <w:rPr>
          <w:sz w:val="24"/>
          <w:lang w:bidi="ar"/>
        </w:rPr>
        <w:t>投标截止时间、开标时间：</w:t>
      </w:r>
      <w:r>
        <w:rPr>
          <w:sz w:val="24"/>
          <w:u w:val="single"/>
          <w:lang w:bidi="ar"/>
        </w:rPr>
        <w:t>2025</w:t>
      </w:r>
      <w:r>
        <w:rPr>
          <w:sz w:val="24"/>
          <w:lang w:bidi="ar"/>
        </w:rPr>
        <w:t>年</w:t>
      </w:r>
      <w:r>
        <w:rPr>
          <w:sz w:val="24"/>
          <w:lang w:bidi="ar"/>
        </w:rPr>
        <w:t>12</w:t>
      </w:r>
      <w:r>
        <w:rPr>
          <w:sz w:val="24"/>
          <w:lang w:bidi="ar"/>
        </w:rPr>
        <w:t>月</w:t>
      </w:r>
      <w:r>
        <w:rPr>
          <w:sz w:val="24"/>
          <w:lang w:bidi="ar"/>
        </w:rPr>
        <w:t>16</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8805A6" w:rsidRDefault="008805A6" w:rsidP="008805A6">
      <w:pPr>
        <w:spacing w:line="360" w:lineRule="auto"/>
        <w:ind w:firstLineChars="200" w:firstLine="480"/>
        <w:rPr>
          <w:sz w:val="24"/>
          <w:lang w:val="zh-TW" w:bidi="ar"/>
        </w:rPr>
      </w:pPr>
      <w:r>
        <w:rPr>
          <w:sz w:val="24"/>
          <w:lang w:bidi="ar"/>
        </w:rPr>
        <w:t>地点：</w:t>
      </w:r>
      <w:r>
        <w:rPr>
          <w:rFonts w:hint="eastAsia"/>
          <w:sz w:val="24"/>
          <w:u w:val="single"/>
          <w:lang w:bidi="ar"/>
        </w:rPr>
        <w:t>北京市通州区富力运河十号</w:t>
      </w:r>
      <w:r>
        <w:rPr>
          <w:rFonts w:hint="eastAsia"/>
          <w:sz w:val="24"/>
          <w:u w:val="single"/>
          <w:lang w:bidi="ar"/>
        </w:rPr>
        <w:t>B02</w:t>
      </w:r>
      <w:r>
        <w:rPr>
          <w:rFonts w:hint="eastAsia"/>
          <w:sz w:val="24"/>
          <w:u w:val="single"/>
          <w:lang w:bidi="ar"/>
        </w:rPr>
        <w:t>号楼</w:t>
      </w:r>
      <w:r>
        <w:rPr>
          <w:rFonts w:hint="eastAsia"/>
          <w:sz w:val="24"/>
          <w:u w:val="single"/>
          <w:lang w:bidi="ar"/>
        </w:rPr>
        <w:t>1417</w:t>
      </w:r>
      <w:r>
        <w:rPr>
          <w:rFonts w:hint="eastAsia"/>
          <w:sz w:val="24"/>
          <w:u w:val="single"/>
          <w:lang w:bidi="ar"/>
        </w:rPr>
        <w:t>室。</w:t>
      </w:r>
    </w:p>
    <w:p w:rsidR="008805A6" w:rsidRDefault="008805A6" w:rsidP="008805A6">
      <w:pPr>
        <w:spacing w:line="360" w:lineRule="auto"/>
        <w:ind w:firstLineChars="200" w:firstLine="480"/>
        <w:rPr>
          <w:bCs/>
          <w:sz w:val="24"/>
          <w:u w:val="single"/>
        </w:rPr>
      </w:pPr>
    </w:p>
    <w:p w:rsidR="008805A6" w:rsidRDefault="008805A6" w:rsidP="008805A6">
      <w:pPr>
        <w:pStyle w:val="2"/>
        <w:spacing w:before="0" w:line="360" w:lineRule="auto"/>
        <w:jc w:val="left"/>
        <w:rPr>
          <w:rFonts w:ascii="Times New Roman" w:eastAsia="宋体" w:hAnsi="Times New Roman"/>
          <w:sz w:val="24"/>
          <w:szCs w:val="24"/>
        </w:rPr>
      </w:pPr>
      <w:bookmarkStart w:id="26" w:name="_Toc28359007"/>
      <w:bookmarkStart w:id="27" w:name="_Toc35393794"/>
      <w:bookmarkStart w:id="28" w:name="_Toc35393625"/>
      <w:bookmarkStart w:id="29" w:name="_Toc28359084"/>
      <w:r>
        <w:rPr>
          <w:rFonts w:ascii="Times New Roman" w:eastAsia="宋体" w:hAnsi="Times New Roman"/>
          <w:sz w:val="24"/>
          <w:szCs w:val="24"/>
        </w:rPr>
        <w:t>五、公告期限</w:t>
      </w:r>
      <w:bookmarkEnd w:id="26"/>
      <w:bookmarkEnd w:id="27"/>
      <w:bookmarkEnd w:id="28"/>
      <w:bookmarkEnd w:id="29"/>
    </w:p>
    <w:p w:rsidR="008805A6" w:rsidRDefault="008805A6" w:rsidP="008805A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805A6" w:rsidRDefault="008805A6" w:rsidP="008805A6">
      <w:pPr>
        <w:spacing w:line="360" w:lineRule="auto"/>
        <w:ind w:firstLineChars="200" w:firstLine="480"/>
        <w:rPr>
          <w:kern w:val="0"/>
          <w:sz w:val="24"/>
        </w:rPr>
      </w:pPr>
    </w:p>
    <w:p w:rsidR="008805A6" w:rsidRDefault="008805A6" w:rsidP="008805A6">
      <w:pPr>
        <w:pStyle w:val="2"/>
        <w:spacing w:before="0" w:line="360" w:lineRule="auto"/>
        <w:jc w:val="left"/>
        <w:rPr>
          <w:rFonts w:ascii="Times New Roman" w:eastAsia="宋体" w:hAnsi="Times New Roman"/>
          <w:sz w:val="24"/>
          <w:szCs w:val="24"/>
        </w:rPr>
      </w:pPr>
      <w:bookmarkStart w:id="30" w:name="_Toc35393626"/>
      <w:bookmarkStart w:id="31" w:name="_Toc35393795"/>
      <w:r>
        <w:rPr>
          <w:rFonts w:ascii="Times New Roman" w:eastAsia="宋体" w:hAnsi="Times New Roman"/>
          <w:sz w:val="24"/>
          <w:szCs w:val="24"/>
        </w:rPr>
        <w:t>六、其他补充事宜</w:t>
      </w:r>
      <w:bookmarkEnd w:id="30"/>
      <w:bookmarkEnd w:id="31"/>
    </w:p>
    <w:p w:rsidR="008805A6" w:rsidRDefault="008805A6" w:rsidP="008805A6">
      <w:pPr>
        <w:spacing w:line="360" w:lineRule="auto"/>
        <w:ind w:firstLineChars="200" w:firstLine="480"/>
        <w:rPr>
          <w:sz w:val="24"/>
        </w:rPr>
      </w:pPr>
      <w:r>
        <w:rPr>
          <w:sz w:val="24"/>
        </w:rPr>
        <w:t>1.</w:t>
      </w:r>
      <w:r>
        <w:rPr>
          <w:sz w:val="24"/>
        </w:rPr>
        <w:t>本项目需要落实的政府采购政策</w:t>
      </w:r>
      <w:r>
        <w:rPr>
          <w:sz w:val="24"/>
        </w:rPr>
        <w:t xml:space="preserve"> </w:t>
      </w:r>
    </w:p>
    <w:p w:rsidR="008805A6" w:rsidRDefault="008805A6" w:rsidP="008805A6">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8805A6" w:rsidRDefault="008805A6" w:rsidP="008805A6">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8805A6" w:rsidRDefault="008805A6" w:rsidP="008805A6">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8805A6" w:rsidRDefault="008805A6" w:rsidP="008805A6">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8805A6" w:rsidRDefault="008805A6" w:rsidP="008805A6">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8805A6" w:rsidRDefault="008805A6" w:rsidP="008805A6">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8805A6" w:rsidRDefault="008805A6" w:rsidP="008805A6">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8805A6" w:rsidRDefault="008805A6" w:rsidP="008805A6">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8805A6" w:rsidRDefault="008805A6" w:rsidP="008805A6">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8805A6" w:rsidRDefault="008805A6" w:rsidP="008805A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8805A6" w:rsidRDefault="008805A6" w:rsidP="008805A6">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8805A6" w:rsidRDefault="008805A6" w:rsidP="008805A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8805A6" w:rsidRDefault="008805A6" w:rsidP="008805A6">
      <w:pPr>
        <w:adjustRightInd w:val="0"/>
        <w:snapToGrid w:val="0"/>
        <w:spacing w:line="360" w:lineRule="auto"/>
        <w:ind w:firstLineChars="200" w:firstLine="480"/>
        <w:rPr>
          <w:sz w:val="24"/>
          <w:lang w:bidi="ar"/>
        </w:rPr>
      </w:pPr>
      <w:r>
        <w:rPr>
          <w:sz w:val="24"/>
          <w:lang w:bidi="ar"/>
        </w:rPr>
        <w:lastRenderedPageBreak/>
        <w:t>2.2</w:t>
      </w:r>
      <w:r>
        <w:rPr>
          <w:sz w:val="24"/>
          <w:lang w:bidi="ar"/>
        </w:rPr>
        <w:t>注册</w:t>
      </w:r>
    </w:p>
    <w:p w:rsidR="008805A6" w:rsidRDefault="008805A6" w:rsidP="008805A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8805A6" w:rsidRDefault="008805A6" w:rsidP="008805A6">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8805A6" w:rsidRDefault="008805A6" w:rsidP="008805A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8805A6" w:rsidRDefault="008805A6" w:rsidP="008805A6">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8805A6" w:rsidRDefault="008805A6" w:rsidP="008805A6">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8805A6" w:rsidRDefault="008805A6" w:rsidP="008805A6">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8805A6" w:rsidRDefault="008805A6" w:rsidP="008805A6">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采购文件环节分别按采购包下载招标文件电子版。未在规定期限内按上述操作获取文件的采购包，供应商无法提交相应包的投标文件。</w:t>
      </w:r>
    </w:p>
    <w:p w:rsidR="008805A6" w:rsidRDefault="008805A6" w:rsidP="008805A6">
      <w:pPr>
        <w:spacing w:line="360" w:lineRule="auto"/>
        <w:ind w:firstLineChars="200" w:firstLine="480"/>
        <w:rPr>
          <w:sz w:val="24"/>
        </w:rPr>
      </w:pPr>
    </w:p>
    <w:p w:rsidR="008805A6" w:rsidRDefault="008805A6" w:rsidP="008805A6">
      <w:pPr>
        <w:pStyle w:val="2"/>
        <w:spacing w:before="0" w:line="360" w:lineRule="auto"/>
        <w:jc w:val="left"/>
        <w:rPr>
          <w:rFonts w:ascii="Times New Roman" w:eastAsia="宋体" w:hAnsi="Times New Roman"/>
          <w:sz w:val="24"/>
          <w:szCs w:val="24"/>
        </w:rPr>
      </w:pPr>
      <w:bookmarkStart w:id="32" w:name="_Toc35393796"/>
      <w:bookmarkStart w:id="33" w:name="_Toc35393627"/>
      <w:bookmarkStart w:id="34" w:name="_Toc28359008"/>
      <w:bookmarkStart w:id="35" w:name="_Toc28359085"/>
      <w:r>
        <w:rPr>
          <w:rFonts w:ascii="Times New Roman" w:eastAsia="宋体" w:hAnsi="Times New Roman"/>
          <w:sz w:val="24"/>
          <w:szCs w:val="24"/>
        </w:rPr>
        <w:t>七、对本次招标提出询问，请按以下方式联系。</w:t>
      </w:r>
      <w:bookmarkEnd w:id="32"/>
      <w:bookmarkEnd w:id="33"/>
      <w:bookmarkEnd w:id="34"/>
      <w:bookmarkEnd w:id="35"/>
    </w:p>
    <w:p w:rsidR="008805A6" w:rsidRDefault="008805A6" w:rsidP="008805A6">
      <w:pPr>
        <w:spacing w:line="360" w:lineRule="auto"/>
        <w:ind w:leftChars="371" w:left="1080" w:hangingChars="125" w:hanging="301"/>
        <w:jc w:val="left"/>
        <w:rPr>
          <w:b/>
          <w:sz w:val="24"/>
        </w:rPr>
      </w:pPr>
      <w:r>
        <w:rPr>
          <w:b/>
          <w:sz w:val="24"/>
        </w:rPr>
        <w:t>1.</w:t>
      </w:r>
      <w:r>
        <w:rPr>
          <w:b/>
          <w:sz w:val="24"/>
        </w:rPr>
        <w:t>采购人信息</w:t>
      </w:r>
    </w:p>
    <w:p w:rsidR="008805A6" w:rsidRDefault="008805A6" w:rsidP="008805A6">
      <w:pPr>
        <w:spacing w:line="360" w:lineRule="auto"/>
        <w:ind w:leftChars="371" w:left="1079" w:hangingChars="125" w:hanging="300"/>
        <w:jc w:val="left"/>
        <w:rPr>
          <w:sz w:val="24"/>
        </w:rPr>
      </w:pPr>
      <w:bookmarkStart w:id="36" w:name="_Toc28359009"/>
      <w:bookmarkStart w:id="37" w:name="_Toc28359086"/>
      <w:r>
        <w:rPr>
          <w:sz w:val="24"/>
        </w:rPr>
        <w:t>名</w:t>
      </w:r>
      <w:r>
        <w:rPr>
          <w:sz w:val="24"/>
        </w:rPr>
        <w:t xml:space="preserve">    </w:t>
      </w:r>
      <w:r>
        <w:rPr>
          <w:sz w:val="24"/>
        </w:rPr>
        <w:t>称：</w:t>
      </w:r>
      <w:r>
        <w:rPr>
          <w:rFonts w:hint="eastAsia"/>
          <w:sz w:val="24"/>
        </w:rPr>
        <w:t>北京市通州区人民检察院</w:t>
      </w:r>
    </w:p>
    <w:p w:rsidR="008805A6" w:rsidRDefault="008805A6" w:rsidP="008805A6">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通州区玉桥西路</w:t>
      </w:r>
      <w:r>
        <w:rPr>
          <w:rFonts w:hint="eastAsia"/>
          <w:sz w:val="24"/>
        </w:rPr>
        <w:t>8</w:t>
      </w:r>
      <w:r>
        <w:rPr>
          <w:sz w:val="24"/>
        </w:rPr>
        <w:t>5</w:t>
      </w:r>
      <w:r>
        <w:rPr>
          <w:rFonts w:hint="eastAsia"/>
          <w:sz w:val="24"/>
        </w:rPr>
        <w:t>号</w:t>
      </w:r>
    </w:p>
    <w:p w:rsidR="008805A6" w:rsidRDefault="008805A6" w:rsidP="008805A6">
      <w:pPr>
        <w:spacing w:line="360" w:lineRule="auto"/>
        <w:ind w:leftChars="371" w:left="1079" w:hangingChars="125" w:hanging="300"/>
        <w:jc w:val="left"/>
      </w:pPr>
      <w:r>
        <w:rPr>
          <w:sz w:val="24"/>
        </w:rPr>
        <w:t>联系方式：文静</w:t>
      </w:r>
      <w:r>
        <w:rPr>
          <w:rFonts w:hint="eastAsia"/>
          <w:sz w:val="24"/>
        </w:rPr>
        <w:t xml:space="preserve"> </w:t>
      </w:r>
      <w:r>
        <w:rPr>
          <w:sz w:val="24"/>
        </w:rPr>
        <w:t xml:space="preserve">010-59552710 </w:t>
      </w:r>
    </w:p>
    <w:p w:rsidR="008805A6" w:rsidRDefault="008805A6" w:rsidP="008805A6">
      <w:pPr>
        <w:spacing w:line="360" w:lineRule="auto"/>
        <w:ind w:leftChars="371" w:left="1080" w:hangingChars="125" w:hanging="301"/>
        <w:jc w:val="left"/>
        <w:rPr>
          <w:b/>
          <w:sz w:val="24"/>
        </w:rPr>
      </w:pPr>
      <w:r>
        <w:rPr>
          <w:b/>
          <w:sz w:val="24"/>
        </w:rPr>
        <w:t>2.</w:t>
      </w:r>
      <w:r>
        <w:rPr>
          <w:b/>
          <w:sz w:val="24"/>
        </w:rPr>
        <w:t>采购代理机构信息</w:t>
      </w:r>
      <w:bookmarkEnd w:id="36"/>
      <w:bookmarkEnd w:id="37"/>
    </w:p>
    <w:p w:rsidR="008805A6" w:rsidRDefault="008805A6" w:rsidP="008805A6">
      <w:pPr>
        <w:spacing w:line="360" w:lineRule="auto"/>
        <w:ind w:leftChars="371" w:left="1079" w:hangingChars="125" w:hanging="300"/>
        <w:jc w:val="left"/>
        <w:rPr>
          <w:sz w:val="24"/>
        </w:rPr>
      </w:pPr>
      <w:bookmarkStart w:id="38" w:name="_Toc28359010"/>
      <w:bookmarkStart w:id="39" w:name="_Toc28359087"/>
      <w:r>
        <w:rPr>
          <w:sz w:val="24"/>
        </w:rPr>
        <w:t>名</w:t>
      </w:r>
      <w:r>
        <w:rPr>
          <w:sz w:val="24"/>
        </w:rPr>
        <w:t xml:space="preserve">    </w:t>
      </w:r>
      <w:r>
        <w:rPr>
          <w:sz w:val="24"/>
        </w:rPr>
        <w:t>称：</w:t>
      </w:r>
      <w:bookmarkStart w:id="40" w:name="OLE_LINK57"/>
      <w:bookmarkStart w:id="41" w:name="OLE_LINK58"/>
      <w:r>
        <w:rPr>
          <w:rFonts w:hint="eastAsia"/>
          <w:sz w:val="24"/>
        </w:rPr>
        <w:t>北京双信联工程造价咨询事务所</w:t>
      </w:r>
      <w:bookmarkEnd w:id="40"/>
      <w:bookmarkEnd w:id="41"/>
    </w:p>
    <w:p w:rsidR="008805A6" w:rsidRDefault="008805A6" w:rsidP="008805A6">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8805A6" w:rsidRDefault="008805A6" w:rsidP="008805A6">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bookmarkStart w:id="42" w:name="OLE_LINK3"/>
      <w:bookmarkStart w:id="43" w:name="OLE_LINK90"/>
      <w:r>
        <w:rPr>
          <w:rFonts w:hint="eastAsia"/>
          <w:sz w:val="24"/>
        </w:rPr>
        <w:t>010-81523609</w:t>
      </w:r>
      <w:bookmarkEnd w:id="42"/>
      <w:bookmarkEnd w:id="43"/>
    </w:p>
    <w:p w:rsidR="008805A6" w:rsidRDefault="008805A6" w:rsidP="008805A6">
      <w:pPr>
        <w:spacing w:line="360" w:lineRule="auto"/>
        <w:ind w:leftChars="371" w:left="1080" w:hangingChars="125" w:hanging="301"/>
        <w:jc w:val="left"/>
        <w:rPr>
          <w:b/>
          <w:sz w:val="24"/>
          <w:u w:val="single"/>
        </w:rPr>
      </w:pPr>
      <w:r>
        <w:rPr>
          <w:b/>
          <w:sz w:val="24"/>
        </w:rPr>
        <w:t>3.</w:t>
      </w:r>
      <w:r>
        <w:rPr>
          <w:b/>
          <w:sz w:val="24"/>
        </w:rPr>
        <w:t>项目联系方式</w:t>
      </w:r>
      <w:bookmarkEnd w:id="38"/>
      <w:bookmarkEnd w:id="39"/>
    </w:p>
    <w:p w:rsidR="008805A6" w:rsidRDefault="008805A6" w:rsidP="008805A6">
      <w:pPr>
        <w:spacing w:line="360" w:lineRule="auto"/>
        <w:ind w:leftChars="371" w:left="1079" w:hangingChars="125" w:hanging="300"/>
        <w:jc w:val="left"/>
        <w:rPr>
          <w:sz w:val="24"/>
        </w:rPr>
      </w:pPr>
      <w:r>
        <w:rPr>
          <w:sz w:val="24"/>
        </w:rPr>
        <w:t>项目联系人：</w:t>
      </w:r>
      <w:r>
        <w:rPr>
          <w:rFonts w:hint="eastAsia"/>
          <w:sz w:val="24"/>
        </w:rPr>
        <w:t>李经理</w:t>
      </w:r>
    </w:p>
    <w:p w:rsidR="0074706A" w:rsidRDefault="008805A6" w:rsidP="008805A6">
      <w:pPr>
        <w:ind w:firstLineChars="300" w:firstLine="720"/>
      </w:pPr>
      <w:r>
        <w:rPr>
          <w:sz w:val="24"/>
        </w:rPr>
        <w:t>电</w:t>
      </w:r>
      <w:r>
        <w:rPr>
          <w:sz w:val="24"/>
        </w:rPr>
        <w:t xml:space="preserve">      </w:t>
      </w:r>
      <w:r>
        <w:rPr>
          <w:sz w:val="24"/>
        </w:rPr>
        <w:t>话：</w:t>
      </w:r>
      <w:r>
        <w:rPr>
          <w:rFonts w:hint="eastAsia"/>
          <w:sz w:val="24"/>
        </w:rPr>
        <w:t>010-81523609</w:t>
      </w:r>
    </w:p>
    <w:sectPr w:rsidR="00747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A6"/>
    <w:rsid w:val="0074706A"/>
    <w:rsid w:val="00880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9268"/>
  <w15:chartTrackingRefBased/>
  <w15:docId w15:val="{BE2DBE75-12F0-486F-AFFB-63562C06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5A6"/>
    <w:pPr>
      <w:widowControl w:val="0"/>
      <w:jc w:val="both"/>
    </w:pPr>
    <w:rPr>
      <w:rFonts w:ascii="Times New Roman" w:eastAsia="宋体" w:hAnsi="Times New Roman" w:cs="Times New Roman"/>
      <w:szCs w:val="24"/>
    </w:rPr>
  </w:style>
  <w:style w:type="paragraph" w:styleId="2">
    <w:name w:val="heading 2"/>
    <w:basedOn w:val="a"/>
    <w:next w:val="a0"/>
    <w:link w:val="20"/>
    <w:qFormat/>
    <w:rsid w:val="008805A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8805A6"/>
    <w:rPr>
      <w:rFonts w:ascii="Arial" w:eastAsia="黑体" w:hAnsi="Arial" w:cs="Times New Roman"/>
      <w:b/>
      <w:kern w:val="0"/>
      <w:sz w:val="30"/>
      <w:szCs w:val="20"/>
    </w:rPr>
  </w:style>
  <w:style w:type="character" w:styleId="a4">
    <w:name w:val="Hyperlink"/>
    <w:uiPriority w:val="99"/>
    <w:qFormat/>
    <w:rsid w:val="008805A6"/>
    <w:rPr>
      <w:color w:val="0000FF"/>
      <w:u w:val="single"/>
    </w:rPr>
  </w:style>
  <w:style w:type="paragraph" w:styleId="a0">
    <w:name w:val="Normal Indent"/>
    <w:basedOn w:val="a"/>
    <w:uiPriority w:val="99"/>
    <w:semiHidden/>
    <w:unhideWhenUsed/>
    <w:rsid w:val="008805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7820d140-aab8-4e16-ac68-e7038f66d7e6&amp;viewMode=placar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2025-11-25T03:46:00Z</dcterms:created>
  <dcterms:modified xsi:type="dcterms:W3CDTF">2025-11-25T03:47:00Z</dcterms:modified>
</cp:coreProperties>
</file>