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912676"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2025-2026年短距离光纤租用项目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912676"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2025-2026年短距离光纤租用项目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1F151B">
        <w:rPr>
          <w:rFonts w:ascii="仿宋" w:eastAsia="仿宋" w:hAnsi="仿宋" w:hint="eastAsia"/>
          <w:sz w:val="28"/>
          <w:szCs w:val="28"/>
          <w:u w:val="single"/>
        </w:rPr>
        <w:t>12</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10</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1F151B">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F6D3C" w:rsidRPr="00FF6D3C" w:rsidRDefault="00790201" w:rsidP="00FF6D3C">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2" w:name="_Toc35393790"/>
      <w:bookmarkStart w:id="3" w:name="_Toc28359079"/>
      <w:bookmarkStart w:id="4" w:name="_Toc28359002"/>
      <w:bookmarkStart w:id="5" w:name="_Toc35393621"/>
      <w:bookmarkStart w:id="6" w:name="_Hlk24379207"/>
      <w:r w:rsidR="00FF6D3C" w:rsidRPr="00FF6D3C">
        <w:rPr>
          <w:rFonts w:ascii="仿宋_GB2312" w:eastAsia="仿宋_GB2312" w:hAnsi="仿宋_GB2312" w:cs="仿宋_GB2312" w:hint="eastAsia"/>
          <w:b/>
          <w:kern w:val="0"/>
          <w:sz w:val="24"/>
          <w:szCs w:val="24"/>
        </w:rPr>
        <w:t>一、项目基本情况</w:t>
      </w:r>
      <w:bookmarkEnd w:id="2"/>
      <w:bookmarkEnd w:id="3"/>
      <w:bookmarkEnd w:id="4"/>
      <w:bookmarkEnd w:id="5"/>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1.项目编号/包号：0701-254106120843/01</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2.项目名称：2025-2026年短距离光纤租用项目</w:t>
      </w:r>
    </w:p>
    <w:bookmarkEnd w:id="6"/>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3.项目预算金额：</w:t>
      </w:r>
      <w:r w:rsidRPr="00FF6D3C">
        <w:rPr>
          <w:rFonts w:ascii="仿宋_GB2312" w:eastAsia="仿宋_GB2312" w:hAnsi="仿宋_GB2312" w:cs="仿宋_GB2312" w:hint="eastAsia"/>
          <w:sz w:val="24"/>
          <w:szCs w:val="24"/>
          <w:u w:val="single"/>
        </w:rPr>
        <w:t>326.17</w:t>
      </w:r>
      <w:r w:rsidRPr="00FF6D3C">
        <w:rPr>
          <w:rFonts w:ascii="仿宋_GB2312" w:eastAsia="仿宋_GB2312" w:hAnsi="仿宋_GB2312" w:cs="仿宋_GB2312" w:hint="eastAsia"/>
          <w:sz w:val="24"/>
          <w:szCs w:val="24"/>
        </w:rPr>
        <w:t>万元、项目最高限价（如有）：</w:t>
      </w:r>
      <w:r w:rsidRPr="00FF6D3C">
        <w:rPr>
          <w:rFonts w:ascii="仿宋_GB2312" w:eastAsia="仿宋_GB2312" w:hAnsi="仿宋_GB2312" w:cs="仿宋_GB2312" w:hint="eastAsia"/>
          <w:sz w:val="24"/>
          <w:szCs w:val="24"/>
          <w:u w:val="single"/>
        </w:rPr>
        <w:t xml:space="preserve">/ </w:t>
      </w:r>
      <w:r w:rsidRPr="00FF6D3C">
        <w:rPr>
          <w:rFonts w:ascii="仿宋_GB2312" w:eastAsia="仿宋_GB2312" w:hAnsi="仿宋_GB2312" w:cs="仿宋_GB2312" w:hint="eastAsia"/>
          <w:sz w:val="24"/>
          <w:szCs w:val="24"/>
        </w:rPr>
        <w:t>万元</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4.采购需求：</w:t>
      </w:r>
    </w:p>
    <w:tbl>
      <w:tblPr>
        <w:tblW w:w="8000" w:type="dxa"/>
        <w:jc w:val="center"/>
        <w:tblInd w:w="61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2812"/>
        <w:gridCol w:w="1134"/>
        <w:gridCol w:w="1693"/>
        <w:gridCol w:w="1622"/>
      </w:tblGrid>
      <w:tr w:rsidR="00FF6D3C" w:rsidRPr="00FF6D3C" w:rsidTr="00FF6D3C">
        <w:trPr>
          <w:trHeight w:val="454"/>
          <w:jc w:val="center"/>
        </w:trPr>
        <w:tc>
          <w:tcPr>
            <w:tcW w:w="739" w:type="dxa"/>
            <w:tcBorders>
              <w:top w:val="double" w:sz="4" w:space="0" w:color="auto"/>
              <w:left w:val="double" w:sz="4" w:space="0" w:color="auto"/>
              <w:bottom w:val="single" w:sz="4" w:space="0" w:color="000000"/>
              <w:right w:val="single" w:sz="4" w:space="0" w:color="000000"/>
            </w:tcBorders>
            <w:vAlign w:val="center"/>
            <w:hideMark/>
          </w:tcPr>
          <w:p w:rsidR="00FF6D3C" w:rsidRPr="00FF6D3C" w:rsidRDefault="00FF6D3C" w:rsidP="00FF6D3C">
            <w:pPr>
              <w:widowControl/>
              <w:jc w:val="center"/>
              <w:rPr>
                <w:rFonts w:ascii="仿宋" w:eastAsia="仿宋" w:hAnsi="仿宋" w:cs="宋体"/>
                <w:b/>
                <w:color w:val="000000"/>
                <w:kern w:val="0"/>
              </w:rPr>
            </w:pPr>
            <w:proofErr w:type="gramStart"/>
            <w:r w:rsidRPr="00FF6D3C">
              <w:rPr>
                <w:rFonts w:ascii="仿宋" w:eastAsia="仿宋" w:hAnsi="仿宋" w:cs="宋体" w:hint="eastAsia"/>
                <w:b/>
                <w:color w:val="000000"/>
                <w:kern w:val="0"/>
              </w:rPr>
              <w:t>包号</w:t>
            </w:r>
            <w:proofErr w:type="gramEnd"/>
          </w:p>
        </w:tc>
        <w:tc>
          <w:tcPr>
            <w:tcW w:w="2811" w:type="dxa"/>
            <w:tcBorders>
              <w:top w:val="double" w:sz="4" w:space="0" w:color="auto"/>
              <w:left w:val="single" w:sz="4" w:space="0" w:color="000000"/>
              <w:bottom w:val="single" w:sz="4" w:space="0" w:color="000000"/>
              <w:right w:val="single" w:sz="4" w:space="0" w:color="000000"/>
            </w:tcBorders>
            <w:vAlign w:val="center"/>
            <w:hideMark/>
          </w:tcPr>
          <w:p w:rsidR="00FF6D3C" w:rsidRPr="00FF6D3C" w:rsidRDefault="00FF6D3C" w:rsidP="00FF6D3C">
            <w:pPr>
              <w:widowControl/>
              <w:jc w:val="center"/>
              <w:rPr>
                <w:rFonts w:ascii="仿宋" w:eastAsia="仿宋" w:hAnsi="仿宋" w:cs="宋体"/>
                <w:b/>
                <w:color w:val="000000"/>
                <w:kern w:val="0"/>
              </w:rPr>
            </w:pPr>
            <w:r w:rsidRPr="00FF6D3C">
              <w:rPr>
                <w:rFonts w:ascii="仿宋" w:eastAsia="仿宋" w:hAnsi="仿宋" w:cs="宋体" w:hint="eastAsia"/>
                <w:b/>
                <w:color w:val="000000"/>
                <w:kern w:val="0"/>
              </w:rPr>
              <w:t>标的名称</w:t>
            </w:r>
          </w:p>
        </w:tc>
        <w:tc>
          <w:tcPr>
            <w:tcW w:w="1134" w:type="dxa"/>
            <w:tcBorders>
              <w:top w:val="double" w:sz="4" w:space="0" w:color="auto"/>
              <w:left w:val="single" w:sz="4" w:space="0" w:color="000000"/>
              <w:bottom w:val="single" w:sz="4" w:space="0" w:color="000000"/>
              <w:right w:val="single" w:sz="4" w:space="0" w:color="000000"/>
            </w:tcBorders>
            <w:vAlign w:val="center"/>
            <w:hideMark/>
          </w:tcPr>
          <w:p w:rsidR="00FF6D3C" w:rsidRPr="00FF6D3C" w:rsidRDefault="00FF6D3C" w:rsidP="00FF6D3C">
            <w:pPr>
              <w:widowControl/>
              <w:jc w:val="center"/>
              <w:rPr>
                <w:rFonts w:ascii="仿宋" w:eastAsia="仿宋" w:hAnsi="仿宋" w:cs="宋体"/>
                <w:b/>
                <w:color w:val="000000"/>
                <w:kern w:val="0"/>
              </w:rPr>
            </w:pPr>
            <w:r w:rsidRPr="00FF6D3C">
              <w:rPr>
                <w:rFonts w:ascii="仿宋" w:eastAsia="仿宋" w:hAnsi="仿宋" w:cs="宋体" w:hint="eastAsia"/>
                <w:b/>
                <w:color w:val="000000"/>
                <w:kern w:val="0"/>
              </w:rPr>
              <w:t>数量（条）</w:t>
            </w:r>
          </w:p>
        </w:tc>
        <w:tc>
          <w:tcPr>
            <w:tcW w:w="1692" w:type="dxa"/>
            <w:tcBorders>
              <w:top w:val="double" w:sz="4" w:space="0" w:color="auto"/>
              <w:left w:val="single" w:sz="4" w:space="0" w:color="000000"/>
              <w:bottom w:val="single" w:sz="4" w:space="0" w:color="000000"/>
              <w:right w:val="single" w:sz="4" w:space="0" w:color="000000"/>
            </w:tcBorders>
            <w:vAlign w:val="center"/>
            <w:hideMark/>
          </w:tcPr>
          <w:p w:rsidR="00FF6D3C" w:rsidRPr="00FF6D3C" w:rsidRDefault="00FF6D3C" w:rsidP="00FF6D3C">
            <w:pPr>
              <w:widowControl/>
              <w:jc w:val="center"/>
              <w:rPr>
                <w:rFonts w:ascii="仿宋" w:eastAsia="仿宋" w:hAnsi="仿宋" w:cs="宋体"/>
                <w:b/>
                <w:color w:val="000000"/>
                <w:kern w:val="0"/>
              </w:rPr>
            </w:pPr>
            <w:r w:rsidRPr="00FF6D3C">
              <w:rPr>
                <w:rFonts w:ascii="仿宋" w:eastAsia="仿宋" w:hAnsi="仿宋" w:cs="宋体" w:hint="eastAsia"/>
                <w:b/>
                <w:color w:val="000000"/>
                <w:kern w:val="0"/>
              </w:rPr>
              <w:t>采购</w:t>
            </w:r>
            <w:proofErr w:type="gramStart"/>
            <w:r w:rsidRPr="00FF6D3C">
              <w:rPr>
                <w:rFonts w:ascii="仿宋" w:eastAsia="仿宋" w:hAnsi="仿宋" w:cs="宋体" w:hint="eastAsia"/>
                <w:b/>
                <w:color w:val="000000"/>
                <w:kern w:val="0"/>
              </w:rPr>
              <w:t>包预算</w:t>
            </w:r>
            <w:proofErr w:type="gramEnd"/>
            <w:r w:rsidRPr="00FF6D3C">
              <w:rPr>
                <w:rFonts w:ascii="仿宋" w:eastAsia="仿宋" w:hAnsi="仿宋" w:cs="宋体" w:hint="eastAsia"/>
                <w:b/>
                <w:color w:val="000000"/>
                <w:kern w:val="0"/>
              </w:rPr>
              <w:t>金额（人民币万元）</w:t>
            </w:r>
          </w:p>
        </w:tc>
        <w:tc>
          <w:tcPr>
            <w:tcW w:w="1621" w:type="dxa"/>
            <w:tcBorders>
              <w:top w:val="double" w:sz="4" w:space="0" w:color="auto"/>
              <w:left w:val="single" w:sz="4" w:space="0" w:color="000000"/>
              <w:bottom w:val="single" w:sz="4" w:space="0" w:color="000000"/>
              <w:right w:val="double" w:sz="4" w:space="0" w:color="auto"/>
            </w:tcBorders>
            <w:vAlign w:val="center"/>
            <w:hideMark/>
          </w:tcPr>
          <w:p w:rsidR="00FF6D3C" w:rsidRPr="00FF6D3C" w:rsidRDefault="00FF6D3C" w:rsidP="00FF6D3C">
            <w:pPr>
              <w:widowControl/>
              <w:jc w:val="center"/>
              <w:rPr>
                <w:rFonts w:ascii="仿宋" w:eastAsia="仿宋" w:hAnsi="仿宋" w:cs="宋体"/>
                <w:b/>
                <w:color w:val="000000"/>
                <w:kern w:val="0"/>
              </w:rPr>
            </w:pPr>
            <w:r w:rsidRPr="00FF6D3C">
              <w:rPr>
                <w:rFonts w:ascii="仿宋" w:eastAsia="仿宋" w:hAnsi="仿宋" w:cs="宋体" w:hint="eastAsia"/>
                <w:b/>
                <w:color w:val="000000"/>
                <w:kern w:val="0"/>
              </w:rPr>
              <w:t>简要技术需求或服务要求</w:t>
            </w:r>
          </w:p>
        </w:tc>
      </w:tr>
      <w:tr w:rsidR="00FF6D3C" w:rsidRPr="00FF6D3C" w:rsidTr="00FF6D3C">
        <w:trPr>
          <w:trHeight w:val="454"/>
          <w:jc w:val="center"/>
        </w:trPr>
        <w:tc>
          <w:tcPr>
            <w:tcW w:w="739" w:type="dxa"/>
            <w:tcBorders>
              <w:top w:val="single" w:sz="4" w:space="0" w:color="000000"/>
              <w:left w:val="double" w:sz="4" w:space="0" w:color="auto"/>
              <w:bottom w:val="double" w:sz="4" w:space="0" w:color="auto"/>
              <w:right w:val="single" w:sz="4" w:space="0" w:color="000000"/>
            </w:tcBorders>
            <w:vAlign w:val="center"/>
            <w:hideMark/>
          </w:tcPr>
          <w:p w:rsidR="00FF6D3C" w:rsidRPr="00FF6D3C" w:rsidRDefault="00FF6D3C" w:rsidP="00FF6D3C">
            <w:pPr>
              <w:widowControl/>
              <w:jc w:val="center"/>
              <w:textAlignment w:val="center"/>
              <w:rPr>
                <w:rFonts w:ascii="仿宋" w:eastAsia="仿宋" w:hAnsi="仿宋" w:cs="仿宋"/>
                <w:color w:val="000000"/>
              </w:rPr>
            </w:pPr>
            <w:r w:rsidRPr="00FF6D3C">
              <w:rPr>
                <w:rFonts w:ascii="仿宋" w:eastAsia="仿宋" w:hAnsi="仿宋" w:cs="仿宋" w:hint="eastAsia"/>
                <w:color w:val="000000"/>
              </w:rPr>
              <w:t>1</w:t>
            </w:r>
          </w:p>
        </w:tc>
        <w:tc>
          <w:tcPr>
            <w:tcW w:w="2811" w:type="dxa"/>
            <w:tcBorders>
              <w:top w:val="single" w:sz="4" w:space="0" w:color="000000"/>
              <w:left w:val="single" w:sz="4" w:space="0" w:color="000000"/>
              <w:bottom w:val="double" w:sz="4" w:space="0" w:color="auto"/>
              <w:right w:val="single" w:sz="4" w:space="0" w:color="000000"/>
            </w:tcBorders>
            <w:vAlign w:val="center"/>
            <w:hideMark/>
          </w:tcPr>
          <w:p w:rsidR="00FF6D3C" w:rsidRPr="00FF6D3C" w:rsidRDefault="00FF6D3C" w:rsidP="00FF6D3C">
            <w:pPr>
              <w:widowControl/>
              <w:jc w:val="center"/>
              <w:textAlignment w:val="center"/>
              <w:rPr>
                <w:rFonts w:ascii="仿宋" w:eastAsia="仿宋" w:hAnsi="仿宋" w:cs="仿宋"/>
                <w:color w:val="000000"/>
              </w:rPr>
            </w:pPr>
            <w:r w:rsidRPr="00FF6D3C">
              <w:rPr>
                <w:rFonts w:ascii="仿宋" w:eastAsia="仿宋" w:hAnsi="仿宋" w:cs="仿宋" w:hint="eastAsia"/>
                <w:color w:val="000000"/>
              </w:rPr>
              <w:t>2025-2026年短距离光纤租用项目</w:t>
            </w: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FF6D3C" w:rsidRPr="00FF6D3C" w:rsidRDefault="00FF6D3C" w:rsidP="00FF6D3C">
            <w:pPr>
              <w:widowControl/>
              <w:jc w:val="center"/>
              <w:textAlignment w:val="center"/>
              <w:rPr>
                <w:rFonts w:ascii="仿宋" w:eastAsia="仿宋" w:hAnsi="仿宋" w:cs="仿宋"/>
                <w:color w:val="000000"/>
              </w:rPr>
            </w:pPr>
            <w:r w:rsidRPr="00FF6D3C">
              <w:rPr>
                <w:rFonts w:ascii="仿宋" w:eastAsia="仿宋" w:hAnsi="仿宋" w:cs="仿宋" w:hint="eastAsia"/>
                <w:color w:val="000000"/>
              </w:rPr>
              <w:t>706</w:t>
            </w:r>
          </w:p>
        </w:tc>
        <w:tc>
          <w:tcPr>
            <w:tcW w:w="1692" w:type="dxa"/>
            <w:tcBorders>
              <w:top w:val="single" w:sz="4" w:space="0" w:color="000000"/>
              <w:left w:val="single" w:sz="4" w:space="0" w:color="000000"/>
              <w:bottom w:val="double" w:sz="4" w:space="0" w:color="auto"/>
              <w:right w:val="single" w:sz="4" w:space="0" w:color="000000"/>
            </w:tcBorders>
            <w:vAlign w:val="center"/>
            <w:hideMark/>
          </w:tcPr>
          <w:p w:rsidR="00FF6D3C" w:rsidRPr="00FF6D3C" w:rsidRDefault="00FF6D3C" w:rsidP="00FF6D3C">
            <w:pPr>
              <w:widowControl/>
              <w:jc w:val="center"/>
              <w:textAlignment w:val="center"/>
              <w:rPr>
                <w:rFonts w:ascii="仿宋" w:eastAsia="仿宋" w:hAnsi="仿宋" w:cs="仿宋"/>
                <w:color w:val="000000"/>
              </w:rPr>
            </w:pPr>
            <w:r w:rsidRPr="00FF6D3C">
              <w:rPr>
                <w:rFonts w:ascii="仿宋" w:eastAsia="仿宋" w:hAnsi="仿宋" w:cs="仿宋" w:hint="eastAsia"/>
                <w:color w:val="000000"/>
              </w:rPr>
              <w:t>326.17</w:t>
            </w:r>
          </w:p>
        </w:tc>
        <w:tc>
          <w:tcPr>
            <w:tcW w:w="1621" w:type="dxa"/>
            <w:tcBorders>
              <w:top w:val="single" w:sz="4" w:space="0" w:color="000000"/>
              <w:left w:val="single" w:sz="4" w:space="0" w:color="000000"/>
              <w:bottom w:val="double" w:sz="4" w:space="0" w:color="auto"/>
              <w:right w:val="double" w:sz="4" w:space="0" w:color="auto"/>
            </w:tcBorders>
            <w:vAlign w:val="center"/>
            <w:hideMark/>
          </w:tcPr>
          <w:p w:rsidR="00FF6D3C" w:rsidRPr="00FF6D3C" w:rsidRDefault="00FF6D3C" w:rsidP="00FF6D3C">
            <w:pPr>
              <w:widowControl/>
              <w:jc w:val="center"/>
              <w:textAlignment w:val="center"/>
              <w:rPr>
                <w:rFonts w:ascii="仿宋" w:eastAsia="仿宋" w:hAnsi="仿宋" w:cs="仿宋"/>
                <w:color w:val="000000"/>
              </w:rPr>
            </w:pPr>
            <w:r w:rsidRPr="00FF6D3C">
              <w:rPr>
                <w:rFonts w:ascii="仿宋" w:eastAsia="仿宋" w:hAnsi="仿宋" w:cs="仿宋" w:hint="eastAsia"/>
                <w:color w:val="000000"/>
              </w:rPr>
              <w:t>详见第五章《采购需求》</w:t>
            </w:r>
          </w:p>
        </w:tc>
      </w:tr>
    </w:tbl>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5.合同履行期限：</w:t>
      </w:r>
      <w:r w:rsidRPr="00FF6D3C">
        <w:rPr>
          <w:rFonts w:ascii="仿宋_GB2312" w:eastAsia="仿宋_GB2312" w:hAnsi="仿宋_GB2312" w:cs="仿宋_GB2312" w:hint="eastAsia"/>
          <w:sz w:val="24"/>
          <w:szCs w:val="24"/>
          <w:u w:val="single"/>
        </w:rPr>
        <w:t>详见第五章《采购需求》</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6.本项目是否接受联合体投标：□是  ■否。</w:t>
      </w:r>
    </w:p>
    <w:p w:rsidR="00FF6D3C" w:rsidRPr="00FF6D3C" w:rsidRDefault="00FF6D3C" w:rsidP="00FF6D3C">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7" w:name="_Toc35393791"/>
      <w:bookmarkStart w:id="8" w:name="_Toc35393622"/>
      <w:bookmarkStart w:id="9" w:name="_Toc28359003"/>
      <w:bookmarkStart w:id="10" w:name="_Toc28359080"/>
      <w:r w:rsidRPr="00FF6D3C">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1.满足《中华人民共和国政府采购法》第二十二条规定；</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bookmarkStart w:id="11" w:name="_Toc28359004"/>
      <w:bookmarkStart w:id="12" w:name="_Toc28359081"/>
      <w:r w:rsidRPr="00FF6D3C">
        <w:rPr>
          <w:rFonts w:ascii="仿宋_GB2312" w:eastAsia="仿宋_GB2312" w:hAnsi="仿宋_GB2312" w:cs="仿宋_GB2312" w:hint="eastAsia"/>
          <w:sz w:val="24"/>
          <w:szCs w:val="24"/>
        </w:rPr>
        <w:t>2.落实政府采购政策需满足的资格要求：</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2.1中小企业政策</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■本项目</w:t>
      </w:r>
      <w:proofErr w:type="gramStart"/>
      <w:r w:rsidRPr="00FF6D3C">
        <w:rPr>
          <w:rFonts w:ascii="仿宋_GB2312" w:eastAsia="仿宋_GB2312" w:hAnsi="仿宋_GB2312" w:cs="仿宋_GB2312" w:hint="eastAsia"/>
          <w:sz w:val="24"/>
          <w:szCs w:val="24"/>
        </w:rPr>
        <w:t>不</w:t>
      </w:r>
      <w:proofErr w:type="gramEnd"/>
      <w:r w:rsidRPr="00FF6D3C">
        <w:rPr>
          <w:rFonts w:ascii="仿宋_GB2312" w:eastAsia="仿宋_GB2312" w:hAnsi="仿宋_GB2312" w:cs="仿宋_GB2312" w:hint="eastAsia"/>
          <w:sz w:val="24"/>
          <w:szCs w:val="24"/>
        </w:rPr>
        <w:t>专门面向中小企业预留采购份额。</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□本项目专门面向  □中小 □小</w:t>
      </w:r>
      <w:proofErr w:type="gramStart"/>
      <w:r w:rsidRPr="00FF6D3C">
        <w:rPr>
          <w:rFonts w:ascii="仿宋_GB2312" w:eastAsia="仿宋_GB2312" w:hAnsi="仿宋_GB2312" w:cs="仿宋_GB2312" w:hint="eastAsia"/>
          <w:sz w:val="24"/>
          <w:szCs w:val="24"/>
        </w:rPr>
        <w:t>微企业</w:t>
      </w:r>
      <w:proofErr w:type="gramEnd"/>
      <w:r w:rsidRPr="00FF6D3C">
        <w:rPr>
          <w:rFonts w:ascii="仿宋_GB2312" w:eastAsia="仿宋_GB2312" w:hAnsi="仿宋_GB2312" w:cs="仿宋_GB2312" w:hint="eastAsia"/>
          <w:sz w:val="24"/>
          <w:szCs w:val="24"/>
        </w:rPr>
        <w:t xml:space="preserve">  采购。即：提供的货物全部由符合政策要求的中小/小</w:t>
      </w:r>
      <w:proofErr w:type="gramStart"/>
      <w:r w:rsidRPr="00FF6D3C">
        <w:rPr>
          <w:rFonts w:ascii="仿宋_GB2312" w:eastAsia="仿宋_GB2312" w:hAnsi="仿宋_GB2312" w:cs="仿宋_GB2312" w:hint="eastAsia"/>
          <w:sz w:val="24"/>
          <w:szCs w:val="24"/>
        </w:rPr>
        <w:t>微企业</w:t>
      </w:r>
      <w:proofErr w:type="gramEnd"/>
      <w:r w:rsidRPr="00FF6D3C">
        <w:rPr>
          <w:rFonts w:ascii="仿宋_GB2312" w:eastAsia="仿宋_GB2312" w:hAnsi="仿宋_GB2312" w:cs="仿宋_GB2312" w:hint="eastAsia"/>
          <w:sz w:val="24"/>
          <w:szCs w:val="24"/>
        </w:rPr>
        <w:t>制造、服务全部由符合政策要求的中小/小</w:t>
      </w:r>
      <w:proofErr w:type="gramStart"/>
      <w:r w:rsidRPr="00FF6D3C">
        <w:rPr>
          <w:rFonts w:ascii="仿宋_GB2312" w:eastAsia="仿宋_GB2312" w:hAnsi="仿宋_GB2312" w:cs="仿宋_GB2312" w:hint="eastAsia"/>
          <w:sz w:val="24"/>
          <w:szCs w:val="24"/>
        </w:rPr>
        <w:t>微企业</w:t>
      </w:r>
      <w:proofErr w:type="gramEnd"/>
      <w:r w:rsidRPr="00FF6D3C">
        <w:rPr>
          <w:rFonts w:ascii="仿宋_GB2312" w:eastAsia="仿宋_GB2312" w:hAnsi="仿宋_GB2312" w:cs="仿宋_GB2312" w:hint="eastAsia"/>
          <w:sz w:val="24"/>
          <w:szCs w:val="24"/>
        </w:rPr>
        <w:t>承接。</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w:t>
      </w:r>
      <w:r w:rsidRPr="00FF6D3C">
        <w:rPr>
          <w:rFonts w:ascii="仿宋_GB2312" w:eastAsia="仿宋_GB2312" w:hAnsi="仿宋_GB2312" w:cs="仿宋_GB2312" w:hint="eastAsia"/>
          <w:sz w:val="24"/>
          <w:szCs w:val="24"/>
        </w:rPr>
        <w:lastRenderedPageBreak/>
        <w:t>过以下措施进行：</w:t>
      </w:r>
      <w:r w:rsidRPr="00FF6D3C">
        <w:rPr>
          <w:rFonts w:ascii="仿宋_GB2312" w:eastAsia="仿宋_GB2312" w:hAnsi="仿宋_GB2312" w:cs="仿宋_GB2312" w:hint="eastAsia"/>
          <w:sz w:val="24"/>
          <w:szCs w:val="24"/>
          <w:u w:val="single"/>
        </w:rPr>
        <w:t>/</w:t>
      </w:r>
      <w:r w:rsidRPr="00FF6D3C">
        <w:rPr>
          <w:rFonts w:ascii="仿宋_GB2312" w:eastAsia="仿宋_GB2312" w:hAnsi="仿宋_GB2312" w:cs="仿宋_GB2312" w:hint="eastAsia"/>
          <w:sz w:val="24"/>
          <w:szCs w:val="24"/>
        </w:rPr>
        <w:t>。</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2.2其它落实政府采购政策的资格要求（如有）：</w:t>
      </w:r>
      <w:r w:rsidRPr="00FF6D3C">
        <w:rPr>
          <w:rFonts w:ascii="仿宋_GB2312" w:eastAsia="仿宋_GB2312" w:hAnsi="仿宋_GB2312" w:cs="仿宋_GB2312" w:hint="eastAsia"/>
          <w:sz w:val="24"/>
          <w:szCs w:val="24"/>
          <w:u w:val="single"/>
        </w:rPr>
        <w:t xml:space="preserve"> / </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i/>
          <w:iCs/>
          <w:sz w:val="24"/>
          <w:szCs w:val="24"/>
        </w:rPr>
      </w:pPr>
      <w:r w:rsidRPr="00FF6D3C">
        <w:rPr>
          <w:rFonts w:ascii="仿宋_GB2312" w:eastAsia="仿宋_GB2312" w:hAnsi="仿宋_GB2312" w:cs="仿宋_GB2312" w:hint="eastAsia"/>
          <w:sz w:val="24"/>
          <w:szCs w:val="24"/>
        </w:rPr>
        <w:t>3.本项目的特定资格要求：</w:t>
      </w:r>
    </w:p>
    <w:p w:rsidR="00FF6D3C" w:rsidRPr="00FF6D3C" w:rsidRDefault="00FF6D3C" w:rsidP="00FF6D3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bookmarkStart w:id="13" w:name="_Toc35393792"/>
      <w:bookmarkStart w:id="14" w:name="_Toc35393623"/>
      <w:bookmarkEnd w:id="11"/>
      <w:bookmarkEnd w:id="12"/>
      <w:r w:rsidRPr="00FF6D3C">
        <w:rPr>
          <w:rFonts w:ascii="仿宋_GB2312" w:eastAsia="仿宋_GB2312" w:hAnsi="仿宋_GB2312" w:cs="仿宋_GB2312" w:hint="eastAsia"/>
          <w:sz w:val="24"/>
          <w:szCs w:val="24"/>
        </w:rPr>
        <w:t>3.1本项目是否接受分支机构参与投标：■是   □否；</w:t>
      </w:r>
    </w:p>
    <w:p w:rsidR="00FF6D3C" w:rsidRPr="00FF6D3C" w:rsidRDefault="00FF6D3C" w:rsidP="00FF6D3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u w:val="single"/>
        </w:rPr>
      </w:pPr>
      <w:r w:rsidRPr="00FF6D3C">
        <w:rPr>
          <w:rFonts w:ascii="仿宋_GB2312" w:eastAsia="仿宋_GB2312" w:hAnsi="仿宋_GB2312" w:cs="仿宋_GB2312" w:hint="eastAsia"/>
          <w:sz w:val="24"/>
          <w:szCs w:val="24"/>
          <w:u w:val="single"/>
        </w:rPr>
        <w:t>投标人如为分支机构，需提供集团或总公司的授权。同一集团（总公司）所属的分支机构参与本项目投标须提供集团（总公司）出具的唯一授权（投标人提供授权文件）。</w:t>
      </w:r>
    </w:p>
    <w:p w:rsidR="00FF6D3C" w:rsidRPr="00FF6D3C" w:rsidRDefault="00FF6D3C" w:rsidP="00FF6D3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3.2本项目是否属于政府购买服务：</w:t>
      </w:r>
    </w:p>
    <w:p w:rsidR="00FF6D3C" w:rsidRPr="00FF6D3C" w:rsidRDefault="00FF6D3C" w:rsidP="00FF6D3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□否</w:t>
      </w:r>
    </w:p>
    <w:p w:rsidR="00FF6D3C" w:rsidRPr="00FF6D3C" w:rsidRDefault="00FF6D3C" w:rsidP="00FF6D3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■是，公益一类事业单位、使用事业编制且由财政拨款保障的群团组织，不得作为承接主体；</w:t>
      </w:r>
    </w:p>
    <w:p w:rsidR="00FF6D3C" w:rsidRPr="00FF6D3C" w:rsidRDefault="00FF6D3C" w:rsidP="00FF6D3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3.3其他特定资格要求：无。</w:t>
      </w:r>
    </w:p>
    <w:p w:rsidR="00FF6D3C" w:rsidRPr="00FF6D3C" w:rsidRDefault="00FF6D3C" w:rsidP="00FF6D3C">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r w:rsidRPr="00FF6D3C">
        <w:rPr>
          <w:rFonts w:ascii="仿宋_GB2312" w:eastAsia="仿宋_GB2312" w:hAnsi="仿宋_GB2312" w:cs="仿宋_GB2312" w:hint="eastAsia"/>
          <w:b/>
          <w:kern w:val="0"/>
          <w:sz w:val="24"/>
          <w:szCs w:val="24"/>
        </w:rPr>
        <w:t>三、获取招标文件</w:t>
      </w:r>
      <w:bookmarkEnd w:id="13"/>
      <w:bookmarkEnd w:id="14"/>
    </w:p>
    <w:p w:rsidR="00FF6D3C" w:rsidRPr="00FF6D3C" w:rsidRDefault="00FF6D3C" w:rsidP="00FF6D3C">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1.时间：2025年11月18日至2025年11月25日，每天上午9:00至11:30，下午13：00至17:00（北京时间，法定节假日除外）。</w:t>
      </w:r>
    </w:p>
    <w:p w:rsidR="00FF6D3C" w:rsidRPr="00FF6D3C" w:rsidRDefault="00FF6D3C" w:rsidP="00FF6D3C">
      <w:pPr>
        <w:adjustRightInd w:val="0"/>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lang w:bidi="ar"/>
        </w:rPr>
        <w:t>2.地点：北京市政府采购电子交易平台</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F6D3C">
          <w:rPr>
            <w:rFonts w:ascii="仿宋_GB2312" w:eastAsia="仿宋_GB2312" w:hAnsi="仿宋_GB2312" w:cs="仿宋_GB2312" w:hint="eastAsia"/>
            <w:sz w:val="24"/>
            <w:szCs w:val="24"/>
            <w:lang w:bidi="ar"/>
          </w:rPr>
          <w:t>http://cgci.china-tender.com.cn/</w:t>
        </w:r>
      </w:hyperlink>
      <w:r w:rsidRPr="00FF6D3C">
        <w:rPr>
          <w:rFonts w:ascii="仿宋_GB2312" w:eastAsia="仿宋_GB2312" w:hAnsi="仿宋_GB2312" w:cs="仿宋_GB2312" w:hint="eastAsia"/>
          <w:sz w:val="24"/>
          <w:szCs w:val="24"/>
          <w:lang w:bidi="ar"/>
        </w:rPr>
        <w:t>）进行免费注册报名。</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lang w:bidi="ar"/>
        </w:rPr>
        <w:t>4.售价：0元。</w:t>
      </w:r>
    </w:p>
    <w:p w:rsidR="00FF6D3C" w:rsidRPr="00FF6D3C" w:rsidRDefault="00FF6D3C" w:rsidP="00FF6D3C">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5" w:name="_Toc28359005"/>
      <w:bookmarkStart w:id="16" w:name="_Toc28359082"/>
      <w:bookmarkStart w:id="17" w:name="_Toc35393793"/>
      <w:bookmarkStart w:id="18" w:name="_Toc35393624"/>
      <w:r w:rsidRPr="00FF6D3C">
        <w:rPr>
          <w:rFonts w:ascii="仿宋_GB2312" w:eastAsia="仿宋_GB2312" w:hAnsi="仿宋_GB2312" w:cs="仿宋_GB2312" w:hint="eastAsia"/>
          <w:b/>
          <w:kern w:val="0"/>
          <w:sz w:val="24"/>
          <w:szCs w:val="24"/>
        </w:rPr>
        <w:t>四、提交投标文件</w:t>
      </w:r>
      <w:bookmarkEnd w:id="15"/>
      <w:bookmarkEnd w:id="16"/>
      <w:r w:rsidRPr="00FF6D3C">
        <w:rPr>
          <w:rFonts w:ascii="仿宋_GB2312" w:eastAsia="仿宋_GB2312" w:hAnsi="仿宋_GB2312" w:cs="仿宋_GB2312" w:hint="eastAsia"/>
          <w:b/>
          <w:kern w:val="0"/>
          <w:sz w:val="24"/>
          <w:szCs w:val="24"/>
        </w:rPr>
        <w:t>截止时间、开标时间和地点</w:t>
      </w:r>
      <w:bookmarkEnd w:id="17"/>
      <w:bookmarkEnd w:id="18"/>
    </w:p>
    <w:p w:rsidR="00FF6D3C" w:rsidRPr="00FF6D3C" w:rsidRDefault="00FF6D3C" w:rsidP="00FF6D3C">
      <w:pPr>
        <w:snapToGrid w:val="0"/>
        <w:spacing w:line="540" w:lineRule="exact"/>
        <w:ind w:firstLineChars="200" w:firstLine="480"/>
        <w:rPr>
          <w:rFonts w:ascii="仿宋_GB2312" w:eastAsia="仿宋_GB2312" w:hAnsi="仿宋_GB2312" w:cs="仿宋_GB2312" w:hint="eastAsia"/>
          <w:bCs/>
          <w:sz w:val="24"/>
          <w:szCs w:val="24"/>
        </w:rPr>
      </w:pPr>
      <w:r w:rsidRPr="00FF6D3C">
        <w:rPr>
          <w:rFonts w:ascii="仿宋_GB2312" w:eastAsia="仿宋_GB2312" w:hAnsi="仿宋_GB2312" w:cs="仿宋_GB2312" w:hint="eastAsia"/>
          <w:sz w:val="24"/>
          <w:szCs w:val="24"/>
          <w:lang w:bidi="ar"/>
        </w:rPr>
        <w:t>投标截止时间、开标时间：2025年12月10日9点30分</w:t>
      </w:r>
      <w:r w:rsidRPr="00FF6D3C">
        <w:rPr>
          <w:rFonts w:ascii="仿宋_GB2312" w:eastAsia="仿宋_GB2312" w:hAnsi="仿宋_GB2312" w:cs="仿宋_GB2312" w:hint="eastAsia"/>
          <w:bCs/>
          <w:sz w:val="24"/>
          <w:szCs w:val="24"/>
          <w:lang w:bidi="ar"/>
        </w:rPr>
        <w:t>（北京时间）</w:t>
      </w:r>
      <w:r w:rsidRPr="00FF6D3C">
        <w:rPr>
          <w:rFonts w:ascii="仿宋_GB2312" w:eastAsia="仿宋_GB2312" w:hAnsi="仿宋_GB2312" w:cs="仿宋_GB2312" w:hint="eastAsia"/>
          <w:iCs/>
          <w:sz w:val="24"/>
          <w:szCs w:val="24"/>
          <w:lang w:bidi="ar"/>
        </w:rPr>
        <w:t>。</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bCs/>
          <w:sz w:val="24"/>
          <w:szCs w:val="24"/>
        </w:rPr>
      </w:pPr>
      <w:r w:rsidRPr="00FF6D3C">
        <w:rPr>
          <w:rFonts w:ascii="仿宋_GB2312" w:eastAsia="仿宋_GB2312" w:hAnsi="仿宋_GB2312" w:cs="仿宋_GB2312" w:hint="eastAsia"/>
          <w:sz w:val="24"/>
          <w:szCs w:val="24"/>
          <w:lang w:bidi="ar"/>
        </w:rPr>
        <w:t>地点：</w:t>
      </w:r>
      <w:r w:rsidRPr="00FF6D3C">
        <w:rPr>
          <w:rFonts w:ascii="仿宋_GB2312" w:eastAsia="仿宋_GB2312" w:hAnsi="仿宋_GB2312" w:cs="仿宋_GB2312" w:hint="eastAsia"/>
          <w:sz w:val="24"/>
          <w:szCs w:val="24"/>
        </w:rPr>
        <w:t>北京市丰台区西三环南路</w:t>
      </w:r>
      <w:proofErr w:type="gramStart"/>
      <w:r w:rsidRPr="00FF6D3C">
        <w:rPr>
          <w:rFonts w:ascii="仿宋_GB2312" w:eastAsia="仿宋_GB2312" w:hAnsi="仿宋_GB2312" w:cs="仿宋_GB2312" w:hint="eastAsia"/>
          <w:sz w:val="24"/>
          <w:szCs w:val="24"/>
        </w:rPr>
        <w:t>14号院首科大</w:t>
      </w:r>
      <w:proofErr w:type="gramEnd"/>
      <w:r w:rsidRPr="00FF6D3C">
        <w:rPr>
          <w:rFonts w:ascii="仿宋_GB2312" w:eastAsia="仿宋_GB2312" w:hAnsi="仿宋_GB2312" w:cs="仿宋_GB2312" w:hint="eastAsia"/>
          <w:sz w:val="24"/>
          <w:szCs w:val="24"/>
        </w:rPr>
        <w:t>厦A座4层405号中技国际招标有限公司会议中心</w:t>
      </w:r>
      <w:r w:rsidRPr="00FF6D3C">
        <w:rPr>
          <w:rFonts w:ascii="仿宋_GB2312" w:eastAsia="仿宋_GB2312" w:hAnsi="仿宋_GB2312" w:cs="仿宋_GB2312" w:hint="eastAsia"/>
          <w:sz w:val="24"/>
          <w:szCs w:val="24"/>
          <w:lang w:bidi="ar"/>
        </w:rPr>
        <w:t>。</w:t>
      </w:r>
    </w:p>
    <w:p w:rsidR="00FF6D3C" w:rsidRPr="00FF6D3C" w:rsidRDefault="00FF6D3C" w:rsidP="00FF6D3C">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9" w:name="_Toc35393625"/>
      <w:bookmarkStart w:id="20" w:name="_Toc28359084"/>
      <w:bookmarkStart w:id="21" w:name="_Toc28359007"/>
      <w:bookmarkStart w:id="22" w:name="_Toc35393794"/>
      <w:r w:rsidRPr="00FF6D3C">
        <w:rPr>
          <w:rFonts w:ascii="仿宋_GB2312" w:eastAsia="仿宋_GB2312" w:hAnsi="仿宋_GB2312" w:cs="仿宋_GB2312" w:hint="eastAsia"/>
          <w:b/>
          <w:kern w:val="0"/>
          <w:sz w:val="24"/>
          <w:szCs w:val="24"/>
        </w:rPr>
        <w:lastRenderedPageBreak/>
        <w:t>五、公告期限</w:t>
      </w:r>
      <w:bookmarkEnd w:id="19"/>
      <w:bookmarkEnd w:id="20"/>
      <w:bookmarkEnd w:id="21"/>
      <w:bookmarkEnd w:id="22"/>
    </w:p>
    <w:p w:rsidR="00FF6D3C" w:rsidRPr="00FF6D3C" w:rsidRDefault="00FF6D3C" w:rsidP="00FF6D3C">
      <w:pPr>
        <w:snapToGrid w:val="0"/>
        <w:spacing w:line="540" w:lineRule="exact"/>
        <w:ind w:firstLineChars="200" w:firstLine="480"/>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自本公告发布之日起5个工作日。</w:t>
      </w:r>
      <w:bookmarkStart w:id="23" w:name="_Toc35393795"/>
      <w:bookmarkStart w:id="24" w:name="_Toc35393626"/>
    </w:p>
    <w:p w:rsidR="00FF6D3C" w:rsidRPr="00FF6D3C" w:rsidRDefault="00FF6D3C" w:rsidP="00FF6D3C">
      <w:pPr>
        <w:snapToGrid w:val="0"/>
        <w:spacing w:line="540" w:lineRule="exact"/>
        <w:rPr>
          <w:rFonts w:ascii="仿宋_GB2312" w:eastAsia="仿宋_GB2312" w:hAnsi="仿宋_GB2312" w:cs="仿宋_GB2312" w:hint="eastAsia"/>
          <w:sz w:val="24"/>
          <w:szCs w:val="24"/>
        </w:rPr>
      </w:pPr>
      <w:r w:rsidRPr="00FF6D3C">
        <w:rPr>
          <w:rFonts w:ascii="仿宋_GB2312" w:eastAsia="仿宋_GB2312" w:hAnsi="仿宋_GB2312" w:cs="仿宋_GB2312" w:hint="eastAsia"/>
          <w:b/>
          <w:kern w:val="0"/>
          <w:sz w:val="24"/>
          <w:szCs w:val="24"/>
        </w:rPr>
        <w:t>六、其他补充事宜</w:t>
      </w:r>
      <w:bookmarkEnd w:id="23"/>
      <w:bookmarkEnd w:id="24"/>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1.本项目需要落实的政府采购政策：</w:t>
      </w:r>
    </w:p>
    <w:p w:rsidR="00FF6D3C" w:rsidRPr="00FF6D3C" w:rsidRDefault="00FF6D3C" w:rsidP="00FF6D3C">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F6D3C" w:rsidRPr="00FF6D3C" w:rsidRDefault="00FF6D3C" w:rsidP="00FF6D3C">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FF6D3C" w:rsidRPr="00FF6D3C" w:rsidRDefault="00FF6D3C" w:rsidP="00FF6D3C">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本项目采购标的接受进口产品情况：本项目是否接受进口产品见第五章《采购需求》。</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2.申请人的资格要求补充：</w:t>
      </w:r>
    </w:p>
    <w:p w:rsidR="00FF6D3C" w:rsidRPr="00FF6D3C" w:rsidRDefault="00FF6D3C" w:rsidP="00FF6D3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F6D3C" w:rsidRPr="00FF6D3C" w:rsidRDefault="00FF6D3C" w:rsidP="00FF6D3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F6D3C" w:rsidRPr="00FF6D3C" w:rsidRDefault="00FF6D3C" w:rsidP="00FF6D3C">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F6D3C" w:rsidRPr="00FF6D3C" w:rsidRDefault="00FF6D3C" w:rsidP="00FF6D3C">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2)本条所指控股关系指单位或股东的控股关系。控股股东指:</w:t>
      </w:r>
    </w:p>
    <w:p w:rsidR="00FF6D3C" w:rsidRPr="00FF6D3C" w:rsidRDefault="00FF6D3C" w:rsidP="00FF6D3C">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F6D3C" w:rsidRPr="00FF6D3C" w:rsidRDefault="00FF6D3C" w:rsidP="00FF6D3C">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b.出资额或者持有股份的比例不足百分之五十，但其出资额或者持有的股</w:t>
      </w:r>
      <w:r w:rsidRPr="00FF6D3C">
        <w:rPr>
          <w:rFonts w:ascii="仿宋_GB2312" w:eastAsia="仿宋_GB2312" w:hAnsi="仿宋_GB2312" w:cs="仿宋_GB2312" w:hint="eastAsia"/>
          <w:sz w:val="24"/>
          <w:szCs w:val="24"/>
        </w:rPr>
        <w:lastRenderedPageBreak/>
        <w:t>份所享有的表决权已足以对股东会、股东大会的决议产生重大影响的股东。</w:t>
      </w:r>
    </w:p>
    <w:p w:rsidR="00FF6D3C" w:rsidRPr="00FF6D3C" w:rsidRDefault="00FF6D3C" w:rsidP="00FF6D3C">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3)本条所指管理关系指不具有出资持股关系的其他单位之间存在的管理与被管理关系。</w:t>
      </w:r>
    </w:p>
    <w:p w:rsidR="00FF6D3C" w:rsidRPr="00FF6D3C" w:rsidRDefault="00FF6D3C" w:rsidP="00FF6D3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sz w:val="24"/>
          <w:szCs w:val="24"/>
        </w:rPr>
        <w:t>注：本条所指的控股、管理关系仅限于直接控股、直接管理关系，不包括间接控股或管理关系。</w:t>
      </w:r>
    </w:p>
    <w:p w:rsidR="00FF6D3C" w:rsidRPr="00FF6D3C" w:rsidRDefault="00FF6D3C" w:rsidP="00FF6D3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为本采购项目提供</w:t>
      </w:r>
      <w:proofErr w:type="gramStart"/>
      <w:r w:rsidRPr="00FF6D3C">
        <w:rPr>
          <w:rFonts w:ascii="仿宋_GB2312" w:eastAsia="仿宋_GB2312" w:hAnsi="仿宋_GB2312" w:cs="仿宋_GB2312" w:hint="eastAsia"/>
          <w:kern w:val="0"/>
          <w:sz w:val="24"/>
          <w:szCs w:val="24"/>
        </w:rPr>
        <w:t>过整体</w:t>
      </w:r>
      <w:proofErr w:type="gramEnd"/>
      <w:r w:rsidRPr="00FF6D3C">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F6D3C" w:rsidRPr="00FF6D3C" w:rsidRDefault="00FF6D3C" w:rsidP="00FF6D3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按照招标公告要求购买了招标文件。</w:t>
      </w:r>
    </w:p>
    <w:p w:rsidR="00FF6D3C" w:rsidRPr="00FF6D3C" w:rsidRDefault="00FF6D3C" w:rsidP="00FF6D3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符合法律、行政法规规定的其他要求。</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bCs/>
          <w:sz w:val="24"/>
          <w:szCs w:val="24"/>
          <w:lang w:bidi="ar"/>
        </w:rPr>
      </w:pPr>
      <w:r w:rsidRPr="00FF6D3C">
        <w:rPr>
          <w:rFonts w:ascii="仿宋_GB2312" w:eastAsia="仿宋_GB2312" w:hAnsi="仿宋_GB2312" w:cs="仿宋_GB2312" w:hint="eastAsia"/>
          <w:sz w:val="24"/>
          <w:szCs w:val="24"/>
          <w:lang w:bidi="ar"/>
        </w:rPr>
        <w:t>3.</w:t>
      </w:r>
      <w:r w:rsidRPr="00FF6D3C">
        <w:rPr>
          <w:rFonts w:ascii="仿宋_GB2312" w:eastAsia="仿宋_GB2312" w:hAnsi="仿宋_GB2312" w:cs="仿宋_GB2312" w:hint="eastAsia"/>
          <w:b/>
          <w:sz w:val="24"/>
          <w:szCs w:val="24"/>
          <w:lang w:bidi="ar"/>
        </w:rPr>
        <w:t>本项目采用电子化与线下流程结合招标方式，</w:t>
      </w:r>
      <w:r w:rsidRPr="00FF6D3C">
        <w:rPr>
          <w:rFonts w:ascii="仿宋_GB2312" w:eastAsia="仿宋_GB2312" w:hAnsi="仿宋_GB2312" w:cs="仿宋_GB2312" w:hint="eastAsia"/>
          <w:sz w:val="24"/>
          <w:szCs w:val="24"/>
          <w:lang w:bidi="ar"/>
        </w:rPr>
        <w:t>请供应</w:t>
      </w:r>
      <w:proofErr w:type="gramStart"/>
      <w:r w:rsidRPr="00FF6D3C">
        <w:rPr>
          <w:rFonts w:ascii="仿宋_GB2312" w:eastAsia="仿宋_GB2312" w:hAnsi="仿宋_GB2312" w:cs="仿宋_GB2312" w:hint="eastAsia"/>
          <w:sz w:val="24"/>
          <w:szCs w:val="24"/>
          <w:lang w:bidi="ar"/>
        </w:rPr>
        <w:t>商认真</w:t>
      </w:r>
      <w:proofErr w:type="gramEnd"/>
      <w:r w:rsidRPr="00FF6D3C">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CA数字证书服务热线 010-58511086</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电子营业执照服务热线 400-699-7000</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技术支持服务热线     010-86483801</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3.1办理CA数字证书或电子营业执照</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3.2注册</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3.3驱动、客户端下载</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lastRenderedPageBreak/>
        <w:t>供应商登录北京市政府采购电子交易平台“用户指南”—“工具下载”—“投标文件编制工具”下载相关客户端。</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3.4获取电子招标文件</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F6D3C" w:rsidRPr="00FF6D3C" w:rsidRDefault="00FF6D3C" w:rsidP="00FF6D3C">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F6D3C">
        <w:rPr>
          <w:rFonts w:ascii="仿宋_GB2312" w:eastAsia="仿宋_GB2312" w:hAnsi="仿宋_GB2312" w:cs="仿宋_GB2312" w:hint="eastAsia"/>
          <w:b/>
          <w:sz w:val="24"/>
          <w:szCs w:val="24"/>
          <w:lang w:bidi="ar"/>
        </w:rPr>
        <w:t>投标无效</w:t>
      </w:r>
      <w:r w:rsidRPr="00FF6D3C">
        <w:rPr>
          <w:rFonts w:ascii="仿宋_GB2312" w:eastAsia="仿宋_GB2312" w:hAnsi="仿宋_GB2312" w:cs="仿宋_GB2312" w:hint="eastAsia"/>
          <w:sz w:val="24"/>
          <w:szCs w:val="24"/>
          <w:lang w:bidi="ar"/>
        </w:rPr>
        <w:t>。</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3.5编制电子投标文件</w:t>
      </w:r>
      <w:r w:rsidRPr="00FF6D3C">
        <w:rPr>
          <w:rFonts w:ascii="仿宋_GB2312" w:eastAsia="仿宋_GB2312" w:hAnsi="仿宋_GB2312" w:cs="仿宋_GB2312" w:hint="eastAsia"/>
          <w:b/>
          <w:bCs/>
          <w:sz w:val="24"/>
          <w:szCs w:val="24"/>
          <w:lang w:bidi="ar"/>
        </w:rPr>
        <w:t>（本项目不适用）</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3.6提交电子投标文件</w:t>
      </w:r>
      <w:r w:rsidRPr="00FF6D3C">
        <w:rPr>
          <w:rFonts w:ascii="仿宋_GB2312" w:eastAsia="仿宋_GB2312" w:hAnsi="仿宋_GB2312" w:cs="仿宋_GB2312" w:hint="eastAsia"/>
          <w:b/>
          <w:bCs/>
          <w:sz w:val="24"/>
          <w:szCs w:val="24"/>
          <w:lang w:bidi="ar"/>
        </w:rPr>
        <w:t>（本项目不适用）</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3.7电子开标</w:t>
      </w:r>
      <w:r w:rsidRPr="00FF6D3C">
        <w:rPr>
          <w:rFonts w:ascii="仿宋_GB2312" w:eastAsia="仿宋_GB2312" w:hAnsi="仿宋_GB2312" w:cs="仿宋_GB2312" w:hint="eastAsia"/>
          <w:b/>
          <w:bCs/>
          <w:sz w:val="24"/>
          <w:szCs w:val="24"/>
          <w:lang w:bidi="ar"/>
        </w:rPr>
        <w:t>（本项目不适用）</w:t>
      </w:r>
    </w:p>
    <w:p w:rsidR="00FF6D3C" w:rsidRPr="00FF6D3C" w:rsidRDefault="00FF6D3C" w:rsidP="00FF6D3C">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FF6D3C">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F6D3C" w:rsidRPr="00FF6D3C" w:rsidRDefault="00FF6D3C" w:rsidP="00FF6D3C">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hint="eastAsia"/>
          <w:kern w:val="0"/>
          <w:sz w:val="24"/>
          <w:szCs w:val="24"/>
        </w:rPr>
      </w:pPr>
      <w:r w:rsidRPr="00FF6D3C">
        <w:rPr>
          <w:rFonts w:ascii="仿宋_GB2312" w:eastAsia="仿宋_GB2312" w:hAnsi="仿宋_GB2312" w:cs="仿宋_GB2312" w:hint="eastAsia"/>
          <w:kern w:val="0"/>
          <w:sz w:val="24"/>
          <w:szCs w:val="24"/>
        </w:rPr>
        <w:t>4.</w:t>
      </w:r>
      <w:r w:rsidRPr="00FF6D3C">
        <w:rPr>
          <w:rFonts w:ascii="仿宋" w:eastAsia="仿宋" w:hAnsi="仿宋" w:cs="仿宋_GB2312" w:hint="eastAsia"/>
          <w:sz w:val="24"/>
          <w:szCs w:val="24"/>
        </w:rPr>
        <w:t>本项目资金情况:财政资金，资金已落实。</w:t>
      </w:r>
    </w:p>
    <w:p w:rsidR="00FF6D3C" w:rsidRPr="00FF6D3C" w:rsidRDefault="00FF6D3C" w:rsidP="00FF6D3C">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5" w:name="_Toc35393627"/>
      <w:bookmarkStart w:id="26" w:name="_Toc28359008"/>
      <w:bookmarkStart w:id="27" w:name="_Toc28359085"/>
      <w:bookmarkStart w:id="28" w:name="_Toc35393796"/>
      <w:r w:rsidRPr="00FF6D3C">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FF6D3C" w:rsidRPr="00FF6D3C" w:rsidRDefault="00FF6D3C" w:rsidP="00FF6D3C">
      <w:pPr>
        <w:widowControl/>
        <w:snapToGrid w:val="0"/>
        <w:spacing w:line="540" w:lineRule="exact"/>
        <w:ind w:firstLineChars="200" w:firstLine="482"/>
        <w:jc w:val="left"/>
        <w:rPr>
          <w:rFonts w:ascii="仿宋_GB2312" w:eastAsia="仿宋_GB2312" w:hAnsi="仿宋_GB2312" w:cs="仿宋_GB2312" w:hint="eastAsia"/>
          <w:b/>
          <w:sz w:val="24"/>
          <w:szCs w:val="24"/>
        </w:rPr>
      </w:pPr>
      <w:r w:rsidRPr="00FF6D3C">
        <w:rPr>
          <w:rFonts w:ascii="仿宋_GB2312" w:eastAsia="仿宋_GB2312" w:hAnsi="仿宋_GB2312" w:cs="仿宋_GB2312" w:hint="eastAsia"/>
          <w:b/>
          <w:sz w:val="24"/>
          <w:szCs w:val="24"/>
        </w:rPr>
        <w:t>1.采购人信息</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bookmarkStart w:id="29" w:name="_Toc28359086"/>
      <w:bookmarkStart w:id="30" w:name="_Toc28359009"/>
      <w:r w:rsidRPr="00FF6D3C">
        <w:rPr>
          <w:rFonts w:ascii="仿宋_GB2312" w:eastAsia="仿宋_GB2312" w:hAnsi="仿宋_GB2312" w:cs="仿宋_GB2312" w:hint="eastAsia"/>
          <w:sz w:val="24"/>
          <w:szCs w:val="24"/>
        </w:rPr>
        <w:t>名    称：北京市公安局公安交通管理局</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地    址：北京市西城区阜成门北大街1号</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联系方式：010－68399073</w:t>
      </w:r>
    </w:p>
    <w:p w:rsidR="00FF6D3C" w:rsidRPr="00FF6D3C" w:rsidRDefault="00FF6D3C" w:rsidP="00FF6D3C">
      <w:pPr>
        <w:snapToGrid w:val="0"/>
        <w:spacing w:line="540" w:lineRule="exact"/>
        <w:ind w:firstLineChars="200" w:firstLine="482"/>
        <w:jc w:val="left"/>
        <w:rPr>
          <w:rFonts w:ascii="仿宋_GB2312" w:eastAsia="仿宋_GB2312" w:hAnsi="仿宋_GB2312" w:cs="仿宋_GB2312" w:hint="eastAsia"/>
          <w:b/>
          <w:sz w:val="24"/>
          <w:szCs w:val="24"/>
        </w:rPr>
      </w:pPr>
      <w:r w:rsidRPr="00FF6D3C">
        <w:rPr>
          <w:rFonts w:ascii="仿宋_GB2312" w:eastAsia="仿宋_GB2312" w:hAnsi="仿宋_GB2312" w:cs="仿宋_GB2312" w:hint="eastAsia"/>
          <w:b/>
          <w:sz w:val="24"/>
          <w:szCs w:val="24"/>
        </w:rPr>
        <w:t>2.采购代理机构信息</w:t>
      </w:r>
      <w:bookmarkEnd w:id="29"/>
      <w:bookmarkEnd w:id="30"/>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lastRenderedPageBreak/>
        <w:t>名    称：中技国际招标有限公司</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地    址：北京市丰台区西营街1号通用时代中心C座9层</w:t>
      </w:r>
    </w:p>
    <w:p w:rsidR="00FF6D3C" w:rsidRPr="00FF6D3C" w:rsidRDefault="00FF6D3C" w:rsidP="00FF6D3C">
      <w:pPr>
        <w:snapToGrid w:val="0"/>
        <w:spacing w:line="540" w:lineRule="exact"/>
        <w:ind w:firstLineChars="200" w:firstLine="480"/>
        <w:jc w:val="left"/>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联系方式：010－81168272、81168683、81168492</w:t>
      </w:r>
    </w:p>
    <w:p w:rsidR="00FF6D3C" w:rsidRPr="00FF6D3C" w:rsidRDefault="00FF6D3C" w:rsidP="00FF6D3C">
      <w:pPr>
        <w:snapToGrid w:val="0"/>
        <w:spacing w:line="540" w:lineRule="exact"/>
        <w:ind w:firstLineChars="200" w:firstLine="482"/>
        <w:rPr>
          <w:rFonts w:ascii="仿宋_GB2312" w:eastAsia="仿宋_GB2312" w:hAnsi="仿宋_GB2312" w:cs="仿宋_GB2312" w:hint="eastAsia"/>
          <w:b/>
          <w:sz w:val="24"/>
          <w:szCs w:val="24"/>
        </w:rPr>
      </w:pPr>
      <w:r w:rsidRPr="00FF6D3C">
        <w:rPr>
          <w:rFonts w:ascii="仿宋_GB2312" w:eastAsia="仿宋_GB2312" w:hAnsi="仿宋_GB2312" w:cs="仿宋_GB2312" w:hint="eastAsia"/>
          <w:b/>
          <w:sz w:val="24"/>
          <w:szCs w:val="24"/>
        </w:rPr>
        <w:t>3.项目联系方式</w:t>
      </w:r>
    </w:p>
    <w:p w:rsidR="00FF6D3C" w:rsidRPr="00FF6D3C" w:rsidRDefault="00FF6D3C" w:rsidP="00FF6D3C">
      <w:pPr>
        <w:snapToGrid w:val="0"/>
        <w:spacing w:line="540" w:lineRule="exact"/>
        <w:ind w:firstLineChars="200" w:firstLine="480"/>
        <w:rPr>
          <w:rFonts w:ascii="仿宋_GB2312" w:eastAsia="仿宋_GB2312" w:hAnsi="仿宋_GB2312" w:cs="仿宋_GB2312" w:hint="eastAsia"/>
          <w:sz w:val="24"/>
          <w:szCs w:val="24"/>
        </w:rPr>
      </w:pPr>
      <w:r w:rsidRPr="00FF6D3C">
        <w:rPr>
          <w:rFonts w:ascii="仿宋_GB2312" w:eastAsia="仿宋_GB2312" w:hAnsi="仿宋_GB2312" w:cs="仿宋_GB2312" w:hint="eastAsia"/>
          <w:sz w:val="24"/>
          <w:szCs w:val="24"/>
        </w:rPr>
        <w:t>项目联系人：</w:t>
      </w:r>
      <w:proofErr w:type="gramStart"/>
      <w:r w:rsidRPr="00FF6D3C">
        <w:rPr>
          <w:rFonts w:ascii="仿宋_GB2312" w:eastAsia="仿宋_GB2312" w:hAnsi="仿宋_GB2312" w:cs="仿宋_GB2312" w:hint="eastAsia"/>
          <w:sz w:val="24"/>
          <w:szCs w:val="24"/>
        </w:rPr>
        <w:t>柳勋伟</w:t>
      </w:r>
      <w:proofErr w:type="gramEnd"/>
      <w:r w:rsidRPr="00FF6D3C">
        <w:rPr>
          <w:rFonts w:ascii="仿宋_GB2312" w:eastAsia="仿宋_GB2312" w:hAnsi="仿宋_GB2312" w:cs="仿宋_GB2312" w:hint="eastAsia"/>
          <w:sz w:val="24"/>
          <w:szCs w:val="24"/>
        </w:rPr>
        <w:t>、姚玮、张伯涵、孙薇</w:t>
      </w:r>
    </w:p>
    <w:p w:rsidR="006C23C0" w:rsidRPr="00FF6D3C" w:rsidRDefault="00FF6D3C" w:rsidP="00FF6D3C">
      <w:pPr>
        <w:snapToGrid w:val="0"/>
        <w:spacing w:line="540" w:lineRule="exact"/>
        <w:ind w:firstLineChars="200" w:firstLine="480"/>
        <w:rPr>
          <w:rFonts w:ascii="仿宋_GB2312" w:eastAsia="仿宋_GB2312" w:hAnsi="仿宋_GB2312" w:cs="仿宋_GB2312"/>
          <w:sz w:val="24"/>
          <w:szCs w:val="24"/>
        </w:rPr>
      </w:pPr>
      <w:r w:rsidRPr="00FF6D3C">
        <w:rPr>
          <w:rFonts w:ascii="仿宋_GB2312" w:eastAsia="仿宋_GB2312" w:hAnsi="仿宋_GB2312" w:cs="仿宋_GB2312" w:hint="eastAsia"/>
          <w:sz w:val="24"/>
          <w:szCs w:val="24"/>
        </w:rPr>
        <w:t>电      话：010－81168272、81168683、81168492</w:t>
      </w:r>
      <w:bookmarkStart w:id="31" w:name="_GoBack"/>
      <w:bookmarkEnd w:id="31"/>
    </w:p>
    <w:sectPr w:rsidR="006C23C0" w:rsidRPr="00FF6D3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55" w:rsidRDefault="004B7055" w:rsidP="006C23C0">
      <w:r>
        <w:separator/>
      </w:r>
    </w:p>
  </w:endnote>
  <w:endnote w:type="continuationSeparator" w:id="0">
    <w:p w:rsidR="004B7055" w:rsidRDefault="004B705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55" w:rsidRDefault="004B7055" w:rsidP="006C23C0">
      <w:r>
        <w:separator/>
      </w:r>
    </w:p>
  </w:footnote>
  <w:footnote w:type="continuationSeparator" w:id="0">
    <w:p w:rsidR="004B7055" w:rsidRDefault="004B705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151B"/>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0EC7"/>
    <w:rsid w:val="004962F1"/>
    <w:rsid w:val="00496F16"/>
    <w:rsid w:val="004B7055"/>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8F753B"/>
    <w:rsid w:val="009113E1"/>
    <w:rsid w:val="00912676"/>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0AC8"/>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 w:val="00FF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11842715">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691952001">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65F2-7289-4E75-984D-AB92342A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490</Words>
  <Characters>2795</Characters>
  <Application>Microsoft Office Word</Application>
  <DocSecurity>0</DocSecurity>
  <Lines>23</Lines>
  <Paragraphs>6</Paragraphs>
  <ScaleCrop>false</ScaleCrop>
  <Company>Razer</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25</cp:revision>
  <cp:lastPrinted>2020-11-10T06:05:00Z</cp:lastPrinted>
  <dcterms:created xsi:type="dcterms:W3CDTF">2025-08-14T02:53:00Z</dcterms:created>
  <dcterms:modified xsi:type="dcterms:W3CDTF">2025-11-18T07:28:00Z</dcterms:modified>
</cp:coreProperties>
</file>