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CCE58">
      <w:pPr>
        <w:bidi w:val="0"/>
        <w:spacing w:line="360" w:lineRule="auto"/>
        <w:ind w:firstLine="720" w:firstLineChars="0"/>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rPr>
        <w:t>媒体平台运营管理</w:t>
      </w:r>
      <w:r>
        <w:rPr>
          <w:rFonts w:hint="eastAsia" w:ascii="宋体" w:hAnsi="宋体" w:eastAsia="宋体" w:cs="宋体"/>
          <w:b/>
          <w:bCs/>
          <w:sz w:val="24"/>
          <w:szCs w:val="24"/>
          <w:lang w:val="en-US" w:eastAsia="zh-CN"/>
        </w:rPr>
        <w:t>公开招标公告</w:t>
      </w:r>
    </w:p>
    <w:p w14:paraId="6EE7A78D">
      <w:pPr>
        <w:bidi w:val="0"/>
        <w:spacing w:line="360" w:lineRule="auto"/>
        <w:ind w:firstLine="720" w:firstLineChars="0"/>
        <w:rPr>
          <w:rFonts w:ascii="宋体" w:hAnsi="宋体" w:eastAsia="宋体" w:cs="宋体"/>
        </w:rPr>
      </w:pPr>
      <w:r>
        <w:rPr>
          <w:rFonts w:hint="eastAsia" w:ascii="宋体" w:hAnsi="宋体" w:eastAsia="宋体" w:cs="宋体"/>
          <w:b/>
          <w:bCs/>
          <w:sz w:val="24"/>
          <w:szCs w:val="24"/>
        </w:rPr>
        <w:t>一、项目基本情况</w:t>
      </w:r>
    </w:p>
    <w:p w14:paraId="090F4B53">
      <w:pPr>
        <w:bidi w:val="0"/>
        <w:spacing w:line="360" w:lineRule="auto"/>
        <w:ind w:firstLine="720" w:firstLineChars="0"/>
        <w:rPr>
          <w:rFonts w:hint="eastAsia" w:ascii="宋体" w:hAnsi="宋体" w:eastAsia="宋体" w:cs="宋体"/>
          <w:sz w:val="24"/>
          <w:szCs w:val="24"/>
          <w:lang w:eastAsia="zh-CN"/>
        </w:rPr>
      </w:pPr>
      <w:r>
        <w:rPr>
          <w:rFonts w:hint="eastAsia" w:ascii="宋体" w:hAnsi="宋体" w:eastAsia="宋体" w:cs="宋体"/>
          <w:sz w:val="24"/>
          <w:szCs w:val="24"/>
        </w:rPr>
        <w:t>1.项目编号：</w:t>
      </w:r>
      <w:r>
        <w:rPr>
          <w:rFonts w:hint="eastAsia" w:ascii="宋体" w:hAnsi="宋体" w:eastAsia="宋体" w:cs="宋体"/>
          <w:sz w:val="24"/>
          <w:szCs w:val="24"/>
          <w:lang w:eastAsia="zh-CN"/>
        </w:rPr>
        <w:t>CFTC-BJ01-25011069</w:t>
      </w:r>
    </w:p>
    <w:p w14:paraId="2E767131">
      <w:pPr>
        <w:bidi w:val="0"/>
        <w:spacing w:line="360" w:lineRule="auto"/>
        <w:ind w:firstLine="720" w:firstLineChars="0"/>
        <w:rPr>
          <w:rFonts w:hint="eastAsia" w:ascii="宋体" w:hAnsi="宋体" w:eastAsia="宋体" w:cs="宋体"/>
          <w:sz w:val="24"/>
          <w:szCs w:val="24"/>
          <w:lang w:eastAsia="zh-CN"/>
        </w:rPr>
      </w:pPr>
      <w:r>
        <w:rPr>
          <w:rFonts w:hint="eastAsia" w:ascii="宋体" w:hAnsi="宋体" w:eastAsia="宋体" w:cs="宋体"/>
          <w:sz w:val="24"/>
          <w:szCs w:val="24"/>
        </w:rPr>
        <w:t>2.项目名称：</w:t>
      </w:r>
      <w:r>
        <w:rPr>
          <w:rFonts w:hint="eastAsia" w:ascii="宋体" w:hAnsi="宋体" w:eastAsia="宋体" w:cs="宋体"/>
          <w:sz w:val="24"/>
          <w:szCs w:val="24"/>
          <w:lang w:eastAsia="zh-CN"/>
        </w:rPr>
        <w:t>媒体平台运营管理</w:t>
      </w:r>
    </w:p>
    <w:p w14:paraId="4D3BB144">
      <w:pPr>
        <w:bidi w:val="0"/>
        <w:spacing w:line="360" w:lineRule="auto"/>
        <w:ind w:firstLine="720" w:firstLineChars="0"/>
        <w:rPr>
          <w:rFonts w:hint="eastAsia" w:ascii="宋体" w:hAnsi="宋体" w:eastAsia="宋体" w:cs="宋体"/>
          <w:sz w:val="24"/>
          <w:szCs w:val="24"/>
        </w:rPr>
      </w:pPr>
      <w:r>
        <w:rPr>
          <w:rFonts w:hint="eastAsia" w:ascii="宋体" w:hAnsi="宋体" w:eastAsia="宋体" w:cs="宋体"/>
          <w:sz w:val="24"/>
          <w:szCs w:val="24"/>
        </w:rPr>
        <w:t>3.项目总预算金额：</w:t>
      </w:r>
      <w:r>
        <w:rPr>
          <w:rFonts w:hint="eastAsia" w:ascii="宋体" w:hAnsi="宋体" w:eastAsia="宋体" w:cs="宋体"/>
          <w:sz w:val="24"/>
          <w:szCs w:val="24"/>
          <w:lang w:eastAsia="zh-CN"/>
        </w:rPr>
        <w:t>24</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318</w:t>
      </w:r>
      <w:r>
        <w:rPr>
          <w:rFonts w:hint="eastAsia" w:ascii="宋体" w:hAnsi="宋体" w:eastAsia="宋体" w:cs="宋体"/>
          <w:sz w:val="24"/>
          <w:szCs w:val="24"/>
          <w:lang w:eastAsia="zh-CN"/>
        </w:rPr>
        <w:t>8</w:t>
      </w:r>
      <w:r>
        <w:rPr>
          <w:rFonts w:hint="eastAsia" w:ascii="宋体" w:hAnsi="宋体" w:eastAsia="宋体" w:cs="宋体"/>
          <w:sz w:val="24"/>
          <w:szCs w:val="24"/>
        </w:rPr>
        <w:t>万元</w:t>
      </w:r>
    </w:p>
    <w:p w14:paraId="3E38B520">
      <w:pPr>
        <w:bidi w:val="0"/>
        <w:spacing w:line="360" w:lineRule="auto"/>
        <w:ind w:firstLine="720" w:firstLineChars="0"/>
        <w:rPr>
          <w:rFonts w:ascii="宋体" w:hAnsi="宋体" w:eastAsia="宋体" w:cs="宋体"/>
          <w:szCs w:val="24"/>
        </w:rPr>
      </w:pPr>
      <w:r>
        <w:rPr>
          <w:rFonts w:hint="eastAsia" w:ascii="宋体" w:hAnsi="宋体" w:eastAsia="宋体" w:cs="宋体"/>
          <w:sz w:val="24"/>
          <w:szCs w:val="24"/>
        </w:rPr>
        <w:t>4.采购需求：</w:t>
      </w:r>
    </w:p>
    <w:tbl>
      <w:tblPr>
        <w:tblStyle w:val="7"/>
        <w:tblW w:w="500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96"/>
        <w:gridCol w:w="1543"/>
        <w:gridCol w:w="1588"/>
        <w:gridCol w:w="4501"/>
      </w:tblGrid>
      <w:tr w14:paraId="33020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jc w:val="center"/>
        </w:trPr>
        <w:tc>
          <w:tcPr>
            <w:tcW w:w="418" w:type="pct"/>
            <w:vAlign w:val="center"/>
          </w:tcPr>
          <w:p w14:paraId="5F29DC22">
            <w:pPr>
              <w:bidi w:val="0"/>
              <w:jc w:val="center"/>
              <w:rPr>
                <w:rFonts w:hint="eastAsia" w:ascii="宋体" w:hAnsi="宋体" w:eastAsia="宋体" w:cs="宋体"/>
                <w:sz w:val="24"/>
                <w:szCs w:val="24"/>
              </w:rPr>
            </w:pPr>
            <w:r>
              <w:rPr>
                <w:rFonts w:hint="eastAsia" w:ascii="宋体" w:hAnsi="宋体" w:eastAsia="宋体" w:cs="宋体"/>
                <w:sz w:val="24"/>
                <w:szCs w:val="24"/>
              </w:rPr>
              <w:t>包号</w:t>
            </w:r>
          </w:p>
        </w:tc>
        <w:tc>
          <w:tcPr>
            <w:tcW w:w="926" w:type="pct"/>
            <w:vAlign w:val="center"/>
          </w:tcPr>
          <w:p w14:paraId="6F4FC26E">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标的</w:t>
            </w:r>
            <w:r>
              <w:rPr>
                <w:rFonts w:hint="eastAsia" w:ascii="宋体" w:hAnsi="宋体" w:eastAsia="宋体" w:cs="宋体"/>
                <w:sz w:val="24"/>
                <w:szCs w:val="24"/>
              </w:rPr>
              <w:t>名称</w:t>
            </w:r>
          </w:p>
        </w:tc>
        <w:tc>
          <w:tcPr>
            <w:tcW w:w="953" w:type="pct"/>
            <w:vAlign w:val="center"/>
          </w:tcPr>
          <w:p w14:paraId="1CBA3F09">
            <w:pPr>
              <w:bidi w:val="0"/>
              <w:jc w:val="center"/>
              <w:rPr>
                <w:rFonts w:hint="eastAsia" w:ascii="宋体" w:hAnsi="宋体" w:eastAsia="宋体" w:cs="宋体"/>
                <w:sz w:val="24"/>
                <w:szCs w:val="24"/>
              </w:rPr>
            </w:pPr>
            <w:r>
              <w:rPr>
                <w:rFonts w:hint="eastAsia" w:ascii="宋体" w:hAnsi="宋体" w:eastAsia="宋体" w:cs="宋体"/>
                <w:sz w:val="24"/>
                <w:szCs w:val="24"/>
              </w:rPr>
              <w:t>采购包预算金额</w:t>
            </w:r>
          </w:p>
          <w:p w14:paraId="1CD503D6">
            <w:pPr>
              <w:bidi w:val="0"/>
              <w:jc w:val="center"/>
              <w:rPr>
                <w:rFonts w:hint="eastAsia" w:ascii="宋体" w:hAnsi="宋体" w:eastAsia="宋体" w:cs="宋体"/>
                <w:sz w:val="24"/>
                <w:szCs w:val="24"/>
              </w:rPr>
            </w:pPr>
            <w:r>
              <w:rPr>
                <w:rFonts w:hint="eastAsia" w:ascii="宋体" w:hAnsi="宋体" w:eastAsia="宋体" w:cs="宋体"/>
                <w:sz w:val="24"/>
                <w:szCs w:val="24"/>
              </w:rPr>
              <w:t>（万元）</w:t>
            </w:r>
          </w:p>
        </w:tc>
        <w:tc>
          <w:tcPr>
            <w:tcW w:w="2701" w:type="pct"/>
            <w:vAlign w:val="center"/>
          </w:tcPr>
          <w:p w14:paraId="6ED5F6A4">
            <w:pPr>
              <w:bidi w:val="0"/>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5302F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18" w:type="pct"/>
            <w:vAlign w:val="center"/>
          </w:tcPr>
          <w:p w14:paraId="2C8ABCD6">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01</w:t>
            </w:r>
          </w:p>
        </w:tc>
        <w:tc>
          <w:tcPr>
            <w:tcW w:w="926" w:type="pct"/>
            <w:vAlign w:val="center"/>
          </w:tcPr>
          <w:p w14:paraId="5BA2B7DB">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内容运营</w:t>
            </w:r>
          </w:p>
        </w:tc>
        <w:tc>
          <w:tcPr>
            <w:tcW w:w="953" w:type="pct"/>
            <w:vAlign w:val="center"/>
          </w:tcPr>
          <w:p w14:paraId="6A3F5384">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126</w:t>
            </w:r>
          </w:p>
        </w:tc>
        <w:tc>
          <w:tcPr>
            <w:tcW w:w="2701" w:type="pct"/>
            <w:vAlign w:val="center"/>
          </w:tcPr>
          <w:p w14:paraId="4F363C1F">
            <w:pPr>
              <w:bidi w:val="0"/>
              <w:jc w:val="both"/>
              <w:rPr>
                <w:rFonts w:hint="eastAsia" w:ascii="宋体" w:hAnsi="宋体" w:eastAsia="宋体" w:cs="宋体"/>
                <w:sz w:val="24"/>
                <w:szCs w:val="24"/>
              </w:rPr>
            </w:pPr>
            <w:r>
              <w:rPr>
                <w:rFonts w:hint="eastAsia" w:ascii="宋体" w:hAnsi="宋体" w:eastAsia="宋体" w:cs="宋体"/>
                <w:sz w:val="24"/>
                <w:szCs w:val="24"/>
              </w:rPr>
              <w:t>运营、管理采购人官网及新媒体平台</w:t>
            </w:r>
            <w:r>
              <w:rPr>
                <w:rFonts w:hint="eastAsia" w:ascii="宋体" w:hAnsi="宋体" w:eastAsia="宋体" w:cs="宋体"/>
                <w:sz w:val="24"/>
                <w:szCs w:val="24"/>
                <w:lang w:eastAsia="zh-CN"/>
              </w:rPr>
              <w:t>（微信公众号、微信视频号、微博、小红书）</w:t>
            </w:r>
            <w:r>
              <w:rPr>
                <w:rFonts w:hint="eastAsia" w:ascii="宋体" w:hAnsi="宋体" w:eastAsia="宋体" w:cs="宋体"/>
                <w:sz w:val="24"/>
                <w:szCs w:val="24"/>
              </w:rPr>
              <w:t>，以文字、图片、视频等多种形式，介绍采购人工作职能，推介采购人及其文化空间组织开展的各项文化和旅游交流活动，发布业务信息和国内外文旅资讯，促进采购人与公众的互动交流，传播北京城市形象。具体需求详见招标文件第五章《采购需求》</w:t>
            </w:r>
          </w:p>
        </w:tc>
      </w:tr>
      <w:tr w14:paraId="516E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18" w:type="pct"/>
            <w:vAlign w:val="center"/>
          </w:tcPr>
          <w:p w14:paraId="5AB8F8DA">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02</w:t>
            </w:r>
          </w:p>
        </w:tc>
        <w:tc>
          <w:tcPr>
            <w:tcW w:w="926" w:type="pct"/>
            <w:vAlign w:val="center"/>
          </w:tcPr>
          <w:p w14:paraId="4A1EDBEE">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综合推广</w:t>
            </w:r>
          </w:p>
        </w:tc>
        <w:tc>
          <w:tcPr>
            <w:tcW w:w="953" w:type="pct"/>
            <w:vAlign w:val="center"/>
          </w:tcPr>
          <w:p w14:paraId="1A50BD22">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76</w:t>
            </w:r>
          </w:p>
        </w:tc>
        <w:tc>
          <w:tcPr>
            <w:tcW w:w="2701" w:type="pct"/>
            <w:vAlign w:val="center"/>
          </w:tcPr>
          <w:p w14:paraId="4D97CDB5">
            <w:pPr>
              <w:bidi w:val="0"/>
              <w:jc w:val="both"/>
              <w:rPr>
                <w:rFonts w:hint="eastAsia" w:ascii="宋体" w:hAnsi="宋体" w:eastAsia="宋体" w:cs="宋体"/>
                <w:sz w:val="24"/>
                <w:szCs w:val="24"/>
              </w:rPr>
            </w:pPr>
            <w:r>
              <w:rPr>
                <w:rFonts w:hint="eastAsia" w:ascii="宋体" w:hAnsi="宋体" w:eastAsia="宋体" w:cs="宋体"/>
                <w:sz w:val="24"/>
                <w:szCs w:val="24"/>
              </w:rPr>
              <w:t>通过具有权威性、有影响力的各类海内外媒体平台</w:t>
            </w:r>
            <w:r>
              <w:rPr>
                <w:rFonts w:hint="eastAsia" w:ascii="宋体" w:hAnsi="宋体" w:eastAsia="宋体" w:cs="宋体"/>
                <w:sz w:val="24"/>
                <w:szCs w:val="24"/>
                <w:lang w:eastAsia="zh-CN"/>
              </w:rPr>
              <w:t>以及平面媒体，</w:t>
            </w:r>
            <w:r>
              <w:rPr>
                <w:rFonts w:hint="eastAsia" w:ascii="宋体" w:hAnsi="宋体" w:eastAsia="宋体" w:cs="宋体"/>
                <w:sz w:val="24"/>
                <w:szCs w:val="24"/>
              </w:rPr>
              <w:t>发布业务信息和专业文章，宣传推广采购人举办的交流活动和所取得的工作成果，促进采购人与公众的互动交流，扩大业务信息传播范围，增强采购人在海内外的影响力，传播北京城市形象。具体需求详见招标文件第五章《采购需求》</w:t>
            </w:r>
          </w:p>
        </w:tc>
      </w:tr>
      <w:tr w14:paraId="0262E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18" w:type="pct"/>
            <w:vAlign w:val="center"/>
          </w:tcPr>
          <w:p w14:paraId="23E11677">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03</w:t>
            </w:r>
          </w:p>
        </w:tc>
        <w:tc>
          <w:tcPr>
            <w:tcW w:w="926" w:type="pct"/>
            <w:vAlign w:val="center"/>
          </w:tcPr>
          <w:p w14:paraId="03851A7A">
            <w:pPr>
              <w:bidi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技术运维与保障</w:t>
            </w:r>
          </w:p>
        </w:tc>
        <w:tc>
          <w:tcPr>
            <w:tcW w:w="953" w:type="pct"/>
            <w:vAlign w:val="center"/>
          </w:tcPr>
          <w:p w14:paraId="0461C5A7">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28.7188</w:t>
            </w:r>
          </w:p>
        </w:tc>
        <w:tc>
          <w:tcPr>
            <w:tcW w:w="2701" w:type="pct"/>
            <w:vAlign w:val="center"/>
          </w:tcPr>
          <w:p w14:paraId="37EF3752">
            <w:pPr>
              <w:bidi w:val="0"/>
              <w:jc w:val="both"/>
              <w:rPr>
                <w:rFonts w:hint="eastAsia" w:ascii="宋体" w:hAnsi="宋体" w:eastAsia="宋体" w:cs="宋体"/>
                <w:sz w:val="24"/>
                <w:szCs w:val="24"/>
              </w:rPr>
            </w:pPr>
            <w:r>
              <w:rPr>
                <w:rFonts w:hint="eastAsia" w:ascii="宋体" w:hAnsi="宋体" w:eastAsia="宋体" w:cs="宋体"/>
                <w:sz w:val="24"/>
                <w:szCs w:val="24"/>
              </w:rPr>
              <w:t>通过开展相关技术运营管理工作，确保采购人官方网站（即北京市海外文化交流基地网站）的系统安全与正常运转，加强网站安全运维管理与安全检测评估，做好采购人官方网站的技术保障和网络安全、信息安全工作。具体需求详见招标文件第五章《采购需求》</w:t>
            </w:r>
          </w:p>
        </w:tc>
      </w:tr>
      <w:tr w14:paraId="32133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18" w:type="pct"/>
            <w:vAlign w:val="center"/>
          </w:tcPr>
          <w:p w14:paraId="6C3D9F4F">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04</w:t>
            </w:r>
          </w:p>
        </w:tc>
        <w:tc>
          <w:tcPr>
            <w:tcW w:w="926" w:type="pct"/>
            <w:vAlign w:val="center"/>
          </w:tcPr>
          <w:p w14:paraId="0C007C78">
            <w:pPr>
              <w:bidi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中心官方网站网络安全等级保护测评</w:t>
            </w:r>
          </w:p>
        </w:tc>
        <w:tc>
          <w:tcPr>
            <w:tcW w:w="953" w:type="pct"/>
            <w:vAlign w:val="center"/>
          </w:tcPr>
          <w:p w14:paraId="688A1938">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9.6</w:t>
            </w:r>
          </w:p>
        </w:tc>
        <w:tc>
          <w:tcPr>
            <w:tcW w:w="2701" w:type="pct"/>
            <w:vAlign w:val="center"/>
          </w:tcPr>
          <w:p w14:paraId="1A8FE61C">
            <w:pPr>
              <w:bidi w:val="0"/>
              <w:jc w:val="both"/>
              <w:rPr>
                <w:rFonts w:hint="eastAsia" w:ascii="宋体" w:hAnsi="宋体" w:eastAsia="宋体" w:cs="宋体"/>
                <w:sz w:val="24"/>
                <w:szCs w:val="24"/>
              </w:rPr>
            </w:pPr>
            <w:r>
              <w:rPr>
                <w:rFonts w:asciiTheme="minorEastAsia" w:hAnsiTheme="minorEastAsia"/>
                <w:color w:val="333333"/>
                <w:sz w:val="24"/>
              </w:rPr>
              <w:t>完成</w:t>
            </w:r>
            <w:r>
              <w:rPr>
                <w:rFonts w:hint="eastAsia" w:asciiTheme="minorEastAsia" w:hAnsiTheme="minorEastAsia"/>
                <w:color w:val="333333"/>
                <w:sz w:val="24"/>
              </w:rPr>
              <w:t>中心</w:t>
            </w:r>
            <w:r>
              <w:rPr>
                <w:rFonts w:asciiTheme="minorEastAsia" w:hAnsiTheme="minorEastAsia"/>
                <w:color w:val="333333"/>
                <w:sz w:val="24"/>
              </w:rPr>
              <w:t>官方网站</w:t>
            </w:r>
            <w:r>
              <w:rPr>
                <w:rFonts w:hint="eastAsia" w:asciiTheme="minorEastAsia" w:hAnsiTheme="minorEastAsia"/>
                <w:color w:val="333333"/>
                <w:sz w:val="24"/>
              </w:rPr>
              <w:t>网络</w:t>
            </w:r>
            <w:r>
              <w:rPr>
                <w:rFonts w:asciiTheme="minorEastAsia" w:hAnsiTheme="minorEastAsia"/>
                <w:color w:val="333333"/>
                <w:sz w:val="24"/>
              </w:rPr>
              <w:t>安全等级保护测评，包含通用安全测评、安全扩展测评、风险分析与整改建议、测评</w:t>
            </w:r>
            <w:r>
              <w:rPr>
                <w:rFonts w:hint="eastAsia" w:asciiTheme="minorEastAsia" w:hAnsiTheme="minorEastAsia"/>
                <w:color w:val="333333"/>
                <w:sz w:val="24"/>
              </w:rPr>
              <w:t>报告与质量</w:t>
            </w:r>
            <w:r>
              <w:rPr>
                <w:rFonts w:asciiTheme="minorEastAsia" w:hAnsiTheme="minorEastAsia"/>
                <w:color w:val="333333"/>
                <w:sz w:val="24"/>
              </w:rPr>
              <w:t>审查等相关工作</w:t>
            </w:r>
            <w:r>
              <w:rPr>
                <w:rFonts w:hint="eastAsia" w:ascii="宋体" w:hAnsi="宋体" w:eastAsia="宋体" w:cs="宋体"/>
                <w:sz w:val="24"/>
                <w:szCs w:val="24"/>
              </w:rPr>
              <w:t>，具体需求详见招标文件第五章《采购需求》</w:t>
            </w:r>
          </w:p>
        </w:tc>
      </w:tr>
    </w:tbl>
    <w:p w14:paraId="00C54E69">
      <w:pPr>
        <w:bidi w:val="0"/>
        <w:spacing w:line="360" w:lineRule="auto"/>
        <w:ind w:firstLine="480" w:firstLineChars="200"/>
        <w:rPr>
          <w:rFonts w:hint="eastAsia" w:ascii="宋体" w:hAnsi="宋体" w:eastAsia="宋体" w:cs="宋体"/>
          <w:spacing w:val="-2"/>
          <w:w w:val="114"/>
          <w:szCs w:val="24"/>
          <w:lang w:val="en-US" w:eastAsia="zh-CN"/>
        </w:rPr>
      </w:pPr>
      <w:r>
        <w:rPr>
          <w:rFonts w:hint="eastAsia" w:ascii="宋体" w:hAnsi="宋体" w:eastAsia="宋体" w:cs="宋体"/>
          <w:sz w:val="24"/>
          <w:szCs w:val="24"/>
          <w:lang w:val="en-US" w:eastAsia="zh-CN"/>
        </w:rPr>
        <w:t>注：投标人可以对本项目中的一个采购包进行投标，也可同时对多个采购包进行投标，但必须针对每一采购包中的所有内容进行投标，不允许拆分投标。</w:t>
      </w:r>
    </w:p>
    <w:p w14:paraId="778F1335">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5.合同履行期限：签订合同之日起至服务期结束</w:t>
      </w:r>
    </w:p>
    <w:p w14:paraId="58199A21">
      <w:pPr>
        <w:bidi w:val="0"/>
        <w:spacing w:line="360" w:lineRule="auto"/>
        <w:ind w:firstLine="480" w:firstLineChars="200"/>
        <w:rPr>
          <w:rFonts w:ascii="宋体" w:hAnsi="宋体" w:eastAsia="宋体" w:cs="宋体"/>
          <w:szCs w:val="24"/>
        </w:rPr>
      </w:pPr>
      <w:r>
        <w:rPr>
          <w:rFonts w:hint="eastAsia" w:ascii="宋体" w:hAnsi="宋体" w:eastAsia="宋体" w:cs="宋体"/>
          <w:sz w:val="24"/>
          <w:szCs w:val="24"/>
        </w:rPr>
        <w:t>6.本项目是否接受联合体投标：□是</w:t>
      </w:r>
      <w:r>
        <w:rPr>
          <w:rFonts w:hint="eastAsia" w:ascii="宋体" w:hAnsi="宋体" w:eastAsia="宋体" w:cs="宋体"/>
          <w:sz w:val="24"/>
          <w:szCs w:val="24"/>
        </w:rPr>
        <w:tab/>
      </w:r>
      <w:r>
        <w:rPr>
          <w:rFonts w:hint="eastAsia" w:ascii="宋体" w:hAnsi="宋体" w:eastAsia="宋体" w:cs="宋体"/>
          <w:sz w:val="24"/>
          <w:szCs w:val="24"/>
        </w:rPr>
        <w:t>☑否。</w:t>
      </w:r>
    </w:p>
    <w:p w14:paraId="66EF6A99">
      <w:pPr>
        <w:pStyle w:val="3"/>
        <w:spacing w:line="360" w:lineRule="auto"/>
        <w:ind w:left="0" w:firstLine="482" w:firstLineChars="200"/>
        <w:rPr>
          <w:rFonts w:ascii="宋体" w:hAnsi="宋体" w:eastAsia="宋体" w:cs="宋体"/>
        </w:rPr>
      </w:pPr>
      <w:bookmarkStart w:id="0" w:name="二、申请人的资格要求（须同时满足）"/>
      <w:bookmarkEnd w:id="0"/>
    </w:p>
    <w:p w14:paraId="436B5952">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二、申请人的资格要求（须同时满足）</w:t>
      </w:r>
    </w:p>
    <w:p w14:paraId="463FD2B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1D9CE71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2671A4D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2.1中小企业政策</w:t>
      </w:r>
    </w:p>
    <w:p w14:paraId="22799F0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01</w:t>
      </w:r>
      <w:r>
        <w:rPr>
          <w:rFonts w:hint="eastAsia" w:ascii="宋体" w:hAnsi="宋体" w:eastAsia="宋体" w:cs="宋体"/>
          <w:sz w:val="24"/>
          <w:szCs w:val="24"/>
        </w:rPr>
        <w:t>包</w:t>
      </w:r>
      <w:r>
        <w:rPr>
          <w:rFonts w:hint="eastAsia" w:ascii="宋体" w:hAnsi="宋体" w:eastAsia="宋体" w:cs="宋体"/>
          <w:sz w:val="24"/>
          <w:szCs w:val="24"/>
          <w:lang w:val="en-US" w:eastAsia="zh-CN"/>
        </w:rPr>
        <w:t>不</w:t>
      </w:r>
      <w:r>
        <w:rPr>
          <w:rFonts w:hint="eastAsia" w:ascii="宋体" w:hAnsi="宋体" w:eastAsia="宋体" w:cs="宋体"/>
          <w:sz w:val="24"/>
          <w:szCs w:val="24"/>
        </w:rPr>
        <w:t>专门面向</w:t>
      </w:r>
      <w:r>
        <w:rPr>
          <w:rFonts w:hint="eastAsia" w:ascii="宋体" w:hAnsi="宋体" w:eastAsia="宋体" w:cs="宋体"/>
          <w:sz w:val="24"/>
          <w:szCs w:val="24"/>
          <w:lang w:val="en-US" w:eastAsia="zh-CN"/>
        </w:rPr>
        <w:t>中小</w:t>
      </w:r>
      <w:r>
        <w:rPr>
          <w:rFonts w:hint="eastAsia" w:ascii="宋体" w:hAnsi="宋体" w:eastAsia="宋体" w:cs="宋体"/>
          <w:sz w:val="24"/>
          <w:szCs w:val="24"/>
        </w:rPr>
        <w:t>企业采购。</w:t>
      </w:r>
    </w:p>
    <w:p w14:paraId="0B2910E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02</w:t>
      </w:r>
      <w:r>
        <w:rPr>
          <w:rFonts w:hint="eastAsia" w:ascii="宋体" w:hAnsi="宋体" w:eastAsia="宋体" w:cs="宋体"/>
          <w:sz w:val="24"/>
          <w:szCs w:val="24"/>
        </w:rPr>
        <w:t>包专门面向小微企业采购。即：提供的服务全部由符合政策要求的小微企业承接。</w:t>
      </w:r>
    </w:p>
    <w:p w14:paraId="0080B35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03</w:t>
      </w:r>
      <w:r>
        <w:rPr>
          <w:rFonts w:hint="eastAsia" w:ascii="宋体" w:hAnsi="宋体" w:eastAsia="宋体" w:cs="宋体"/>
          <w:sz w:val="24"/>
          <w:szCs w:val="24"/>
        </w:rPr>
        <w:t>包专门面向小微企业采购。即：提供的服务全部由符合政策要求的小微企业承接。</w:t>
      </w:r>
    </w:p>
    <w:p w14:paraId="17C29BF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04</w:t>
      </w:r>
      <w:r>
        <w:rPr>
          <w:rFonts w:hint="eastAsia" w:ascii="宋体" w:hAnsi="宋体" w:eastAsia="宋体" w:cs="宋体"/>
          <w:sz w:val="24"/>
          <w:szCs w:val="24"/>
        </w:rPr>
        <w:t>包</w:t>
      </w:r>
      <w:r>
        <w:rPr>
          <w:rFonts w:hint="eastAsia" w:ascii="宋体" w:hAnsi="宋体" w:eastAsia="宋体" w:cs="宋体"/>
          <w:sz w:val="24"/>
          <w:szCs w:val="24"/>
          <w:lang w:val="en-US" w:eastAsia="zh-CN"/>
        </w:rPr>
        <w:t>不</w:t>
      </w:r>
      <w:r>
        <w:rPr>
          <w:rFonts w:hint="eastAsia" w:ascii="宋体" w:hAnsi="宋体" w:eastAsia="宋体" w:cs="宋体"/>
          <w:sz w:val="24"/>
          <w:szCs w:val="24"/>
        </w:rPr>
        <w:t>专门面向</w:t>
      </w:r>
      <w:r>
        <w:rPr>
          <w:rFonts w:hint="eastAsia" w:ascii="宋体" w:hAnsi="宋体" w:eastAsia="宋体" w:cs="宋体"/>
          <w:sz w:val="24"/>
          <w:szCs w:val="24"/>
          <w:lang w:val="en-US" w:eastAsia="zh-CN"/>
        </w:rPr>
        <w:t>中小</w:t>
      </w:r>
      <w:r>
        <w:rPr>
          <w:rFonts w:hint="eastAsia" w:ascii="宋体" w:hAnsi="宋体" w:eastAsia="宋体" w:cs="宋体"/>
          <w:sz w:val="24"/>
          <w:szCs w:val="24"/>
        </w:rPr>
        <w:t>企业采购。</w:t>
      </w:r>
    </w:p>
    <w:p w14:paraId="5CD6B18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2.2其它落实政府采购政策的资格要求（如有）：/。</w:t>
      </w:r>
    </w:p>
    <w:p w14:paraId="0441641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0ADE255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1）供应商不得被列入失信被执行人、重大税收违法案件当事人名单、政府采购严重违法失信行为记录名单；</w:t>
      </w:r>
    </w:p>
    <w:p w14:paraId="5274B3D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2）单位负责人为同一人或者存在直接控股、管理关系的不同供应商，不得同时参加本项目同一分包的政府采购活动；</w:t>
      </w:r>
    </w:p>
    <w:p w14:paraId="42E1703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3）为本项目提供整体设计、规范编制或者项目管理、监理、检测等服务的供应商，不得参加本次政府采购活动。</w:t>
      </w:r>
    </w:p>
    <w:p w14:paraId="0357B58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4）本项目是否接受分支机构参与响应：否；</w:t>
      </w:r>
    </w:p>
    <w:p w14:paraId="0B583E1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3.1本项目是否属于政府购买服务：否</w:t>
      </w:r>
    </w:p>
    <w:p w14:paraId="6676549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ascii="宋体" w:hAnsi="宋体" w:eastAsia="宋体" w:cs="宋体"/>
          <w:szCs w:val="24"/>
        </w:rPr>
      </w:pPr>
      <w:r>
        <w:rPr>
          <w:rFonts w:hint="eastAsia" w:ascii="宋体" w:hAnsi="宋体" w:eastAsia="宋体" w:cs="宋体"/>
          <w:sz w:val="24"/>
          <w:szCs w:val="24"/>
        </w:rPr>
        <w:t>3.2其他特定资格要求：无</w:t>
      </w:r>
    </w:p>
    <w:p w14:paraId="18257573">
      <w:pPr>
        <w:pStyle w:val="5"/>
        <w:spacing w:line="360" w:lineRule="auto"/>
        <w:ind w:firstLine="480" w:firstLineChars="200"/>
        <w:rPr>
          <w:rFonts w:ascii="宋体" w:hAnsi="宋体" w:eastAsia="宋体" w:cs="宋体"/>
        </w:rPr>
      </w:pPr>
    </w:p>
    <w:p w14:paraId="5400EABA">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sz w:val="24"/>
          <w:szCs w:val="24"/>
        </w:rPr>
      </w:pPr>
      <w:bookmarkStart w:id="1" w:name="三、获取招标文件"/>
      <w:bookmarkEnd w:id="1"/>
      <w:r>
        <w:rPr>
          <w:rFonts w:hint="eastAsia" w:ascii="宋体" w:hAnsi="宋体" w:eastAsia="宋体" w:cs="宋体"/>
          <w:b/>
          <w:bCs/>
          <w:sz w:val="24"/>
          <w:szCs w:val="24"/>
        </w:rPr>
        <w:t>三、获取招标文件</w:t>
      </w:r>
    </w:p>
    <w:p w14:paraId="74409A8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1.时间：</w:t>
      </w:r>
      <w:r>
        <w:rPr>
          <w:rFonts w:hint="eastAsia" w:ascii="宋体" w:hAnsi="宋体" w:eastAsia="宋体" w:cs="宋体"/>
          <w:sz w:val="24"/>
          <w:szCs w:val="24"/>
          <w:highlight w:val="none"/>
        </w:rPr>
        <w:t>2025年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日至2025年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日，每天上午9：00至12：00，下午12:00至17:00（北京时间，法定节假日除外）。</w:t>
      </w:r>
    </w:p>
    <w:p w14:paraId="3CB9072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2.地点：北京市政府采购电子交易平台</w:t>
      </w:r>
    </w:p>
    <w:p w14:paraId="734006F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3.方式：供应商使用 CA 数字证书或电子营业执照登录北京市政府采购电子交易平台（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"http://zbcg-bjzc.zhongcy.com/bjczj-portal-site/index.html%23/home"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http://zbcg-bjzc.zhongcy.com/bjczj-portal-site/index.html#/home</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）获取电子版招标文件。</w:t>
      </w:r>
    </w:p>
    <w:p w14:paraId="17CA693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ascii="宋体" w:hAnsi="宋体" w:eastAsia="宋体" w:cs="宋体"/>
          <w:szCs w:val="24"/>
          <w:highlight w:val="none"/>
        </w:rPr>
      </w:pPr>
      <w:r>
        <w:rPr>
          <w:rFonts w:hint="eastAsia" w:ascii="宋体" w:hAnsi="宋体" w:eastAsia="宋体" w:cs="宋体"/>
          <w:sz w:val="24"/>
          <w:szCs w:val="24"/>
          <w:highlight w:val="none"/>
        </w:rPr>
        <w:t>4.售价：0 元。</w:t>
      </w:r>
    </w:p>
    <w:p w14:paraId="7236B78D">
      <w:pPr>
        <w:pStyle w:val="3"/>
        <w:spacing w:line="360" w:lineRule="auto"/>
        <w:ind w:left="0" w:firstLine="478" w:firstLineChars="200"/>
        <w:rPr>
          <w:rFonts w:ascii="宋体" w:hAnsi="宋体" w:eastAsia="宋体" w:cs="宋体"/>
          <w:spacing w:val="-1"/>
          <w:highlight w:val="none"/>
        </w:rPr>
      </w:pPr>
      <w:bookmarkStart w:id="2" w:name="四、提交投标文件截止时间、开标时间和地点"/>
      <w:bookmarkEnd w:id="2"/>
    </w:p>
    <w:p w14:paraId="15A72E00">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四、提交投标文件截止时间、开标时间和地点</w:t>
      </w:r>
    </w:p>
    <w:p w14:paraId="2D5D04E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rPr>
        <w:t>投标截止时间、开标时间：2025年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rPr>
        <w:t>点</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0分（北</w:t>
      </w:r>
      <w:r>
        <w:rPr>
          <w:rFonts w:hint="eastAsia" w:ascii="宋体" w:hAnsi="宋体" w:eastAsia="宋体" w:cs="宋体"/>
          <w:sz w:val="24"/>
          <w:szCs w:val="24"/>
        </w:rPr>
        <w:t>京时间）。</w:t>
      </w:r>
    </w:p>
    <w:p w14:paraId="6E9E877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ascii="宋体" w:hAnsi="宋体" w:eastAsia="宋体" w:cs="宋体"/>
          <w:color w:val="000000"/>
          <w:kern w:val="2"/>
          <w:szCs w:val="24"/>
          <w:lang w:val="zh-TW"/>
        </w:rPr>
      </w:pPr>
      <w:r>
        <w:rPr>
          <w:rFonts w:hint="eastAsia" w:ascii="宋体" w:hAnsi="宋体" w:eastAsia="宋体" w:cs="宋体"/>
          <w:sz w:val="24"/>
          <w:szCs w:val="24"/>
        </w:rPr>
        <w:t>地点：北京市朝阳区东三环南路甲52号顺迈金钻国际商务中心9层9C会议室</w:t>
      </w:r>
      <w:r>
        <w:rPr>
          <w:rFonts w:hint="eastAsia" w:ascii="宋体" w:hAnsi="宋体" w:eastAsia="宋体" w:cs="宋体"/>
          <w:sz w:val="24"/>
          <w:szCs w:val="24"/>
          <w:lang w:val="zh-TW"/>
        </w:rPr>
        <w:t>。</w:t>
      </w:r>
    </w:p>
    <w:p w14:paraId="504F45C0">
      <w:pPr>
        <w:pStyle w:val="3"/>
        <w:spacing w:line="360" w:lineRule="auto"/>
        <w:ind w:left="0" w:firstLine="474" w:firstLineChars="200"/>
        <w:rPr>
          <w:rFonts w:ascii="宋体" w:hAnsi="宋体" w:eastAsia="宋体" w:cs="宋体"/>
          <w:spacing w:val="-2"/>
        </w:rPr>
      </w:pPr>
      <w:bookmarkStart w:id="3" w:name="五、公告期限"/>
      <w:bookmarkEnd w:id="3"/>
    </w:p>
    <w:p w14:paraId="7F1B5B51">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五、公告期限</w:t>
      </w:r>
    </w:p>
    <w:p w14:paraId="018A5CE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 5 个工作日。</w:t>
      </w:r>
    </w:p>
    <w:p w14:paraId="70129FF9">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sz w:val="24"/>
          <w:szCs w:val="24"/>
        </w:rPr>
      </w:pPr>
      <w:bookmarkStart w:id="4" w:name="六、其他补充事宜"/>
      <w:bookmarkEnd w:id="4"/>
      <w:r>
        <w:rPr>
          <w:rFonts w:hint="eastAsia" w:ascii="宋体" w:hAnsi="宋体" w:eastAsia="宋体" w:cs="宋体"/>
          <w:b/>
          <w:bCs/>
          <w:sz w:val="24"/>
          <w:szCs w:val="24"/>
        </w:rPr>
        <w:t>六、其他补充事宜</w:t>
      </w:r>
    </w:p>
    <w:p w14:paraId="77C715F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1.本项目需要落实的政府采购政策：</w:t>
      </w:r>
    </w:p>
    <w:p w14:paraId="05C5FF6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《政府采购促进中小企业发展管理办法》的通知（财库〔2020〕46号）</w:t>
      </w:r>
    </w:p>
    <w:p w14:paraId="6EA6241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《关于进一步加大政府采购支持中小企业力度的通知》（财库〔2022〕19号）</w:t>
      </w:r>
    </w:p>
    <w:p w14:paraId="1F15DC4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《关于政府采购支持监狱企业发展有关问题的通知》（财库〔2014〕68号）</w:t>
      </w:r>
    </w:p>
    <w:p w14:paraId="40A52B0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《关于促进残疾人就业政府采购政策的通知》（财库〔2017〕141号）</w:t>
      </w:r>
    </w:p>
    <w:p w14:paraId="5700F0E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《在政府采购活动中查询及使用信用记录有关问题的通知》（财库〔2016〕125号）</w:t>
      </w:r>
    </w:p>
    <w:p w14:paraId="5F0FC65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《关于印发节能产品政府采购品目清单的通知》（财库[2019]19号）；</w:t>
      </w:r>
    </w:p>
    <w:p w14:paraId="34F3070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《关于调整优化节能产品、环境标志产品政府采购执行机制的通知》（财库〔2019〕9号）；</w:t>
      </w:r>
    </w:p>
    <w:p w14:paraId="023ABBD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《政府采购进口产品管理办法》（财库〔2007〕119号文）；</w:t>
      </w:r>
    </w:p>
    <w:p w14:paraId="0AE3592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bookmarkStart w:id="5" w:name="_Toc29222"/>
      <w:bookmarkStart w:id="6" w:name="_Toc12401"/>
      <w:r>
        <w:rPr>
          <w:rFonts w:hint="eastAsia" w:ascii="宋体" w:hAnsi="宋体" w:eastAsia="宋体" w:cs="宋体"/>
          <w:sz w:val="24"/>
          <w:szCs w:val="24"/>
        </w:rPr>
        <w:t>2.请供应商认真学习北京市政府采购电子交易平台发布的相关操作手册，办理CA认证证书、进行北京市政府采购电子交易平台注册绑定，并认真核实数字认证证书情况确认是否符合本项目电子化采购流程要求。</w:t>
      </w:r>
      <w:bookmarkEnd w:id="5"/>
      <w:bookmarkEnd w:id="6"/>
    </w:p>
    <w:p w14:paraId="09EBC45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bookmarkStart w:id="7" w:name="_Toc6742"/>
      <w:bookmarkStart w:id="8" w:name="_Toc10322"/>
      <w:r>
        <w:rPr>
          <w:rFonts w:hint="eastAsia" w:ascii="宋体" w:hAnsi="宋体" w:eastAsia="宋体" w:cs="宋体"/>
          <w:sz w:val="24"/>
          <w:szCs w:val="24"/>
        </w:rPr>
        <w:t>CA认证证书服务热线 010-58511086</w:t>
      </w:r>
      <w:bookmarkEnd w:id="7"/>
      <w:bookmarkEnd w:id="8"/>
    </w:p>
    <w:p w14:paraId="1963380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bookmarkStart w:id="9" w:name="_Toc22996"/>
      <w:bookmarkStart w:id="10" w:name="_Toc4156"/>
      <w:r>
        <w:rPr>
          <w:rFonts w:hint="eastAsia" w:ascii="宋体" w:hAnsi="宋体" w:eastAsia="宋体" w:cs="宋体"/>
          <w:sz w:val="24"/>
          <w:szCs w:val="24"/>
        </w:rPr>
        <w:t>技术支持服务热线    010-86483801</w:t>
      </w:r>
      <w:bookmarkEnd w:id="9"/>
      <w:bookmarkEnd w:id="10"/>
    </w:p>
    <w:p w14:paraId="5E12631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bookmarkStart w:id="11" w:name="_Toc17172"/>
      <w:bookmarkStart w:id="12" w:name="_Toc8532"/>
      <w:r>
        <w:rPr>
          <w:rFonts w:hint="eastAsia" w:ascii="宋体" w:hAnsi="宋体" w:eastAsia="宋体" w:cs="宋体"/>
          <w:sz w:val="24"/>
          <w:szCs w:val="24"/>
        </w:rPr>
        <w:t>2.1办理CA认证证书</w:t>
      </w:r>
      <w:bookmarkEnd w:id="11"/>
      <w:bookmarkEnd w:id="12"/>
    </w:p>
    <w:p w14:paraId="3A94F27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bookmarkStart w:id="13" w:name="_Toc111"/>
      <w:bookmarkStart w:id="14" w:name="_Toc3358"/>
      <w:r>
        <w:rPr>
          <w:rFonts w:hint="eastAsia" w:ascii="宋体" w:hAnsi="宋体" w:eastAsia="宋体" w:cs="宋体"/>
          <w:sz w:val="24"/>
          <w:szCs w:val="24"/>
        </w:rPr>
        <w:t>供应商登录北京市政府采购电子交易平台查阅 “用户指南”—“操作指南”—“市场主体CA办理操作流程指引”，按照程序要求办理。</w:t>
      </w:r>
      <w:bookmarkEnd w:id="13"/>
      <w:bookmarkEnd w:id="14"/>
    </w:p>
    <w:p w14:paraId="67E66BC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bookmarkStart w:id="15" w:name="_Toc9530"/>
      <w:bookmarkStart w:id="16" w:name="_Toc26302"/>
      <w:r>
        <w:rPr>
          <w:rFonts w:hint="eastAsia" w:ascii="宋体" w:hAnsi="宋体" w:eastAsia="宋体" w:cs="宋体"/>
          <w:sz w:val="24"/>
          <w:szCs w:val="24"/>
        </w:rPr>
        <w:t>2.2注册</w:t>
      </w:r>
      <w:bookmarkEnd w:id="15"/>
      <w:bookmarkEnd w:id="16"/>
    </w:p>
    <w:p w14:paraId="60E07ED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bookmarkStart w:id="17" w:name="_Toc21592"/>
      <w:bookmarkStart w:id="18" w:name="_Toc1972"/>
      <w:r>
        <w:rPr>
          <w:rFonts w:hint="eastAsia" w:ascii="宋体" w:hAnsi="宋体" w:eastAsia="宋体" w:cs="宋体"/>
          <w:sz w:val="24"/>
          <w:szCs w:val="24"/>
        </w:rPr>
        <w:t>供应商登录北京市政府采购电子交易平台“用户指南”—“操作指南”—“市场主体注册入库操作流程指引”进行自助注册绑定。</w:t>
      </w:r>
      <w:bookmarkEnd w:id="17"/>
      <w:bookmarkEnd w:id="18"/>
    </w:p>
    <w:p w14:paraId="335F711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bookmarkStart w:id="19" w:name="_Toc30476"/>
      <w:bookmarkStart w:id="20" w:name="_Toc26660"/>
      <w:r>
        <w:rPr>
          <w:rFonts w:hint="eastAsia" w:ascii="宋体" w:hAnsi="宋体" w:eastAsia="宋体" w:cs="宋体"/>
          <w:sz w:val="24"/>
          <w:szCs w:val="24"/>
        </w:rPr>
        <w:t>2.3驱动、客户端下载</w:t>
      </w:r>
      <w:bookmarkEnd w:id="19"/>
      <w:bookmarkEnd w:id="20"/>
    </w:p>
    <w:p w14:paraId="02D5447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bookmarkStart w:id="21" w:name="_Toc23139"/>
      <w:bookmarkStart w:id="22" w:name="_Toc32751"/>
      <w:r>
        <w:rPr>
          <w:rFonts w:hint="eastAsia" w:ascii="宋体" w:hAnsi="宋体" w:eastAsia="宋体" w:cs="宋体"/>
          <w:sz w:val="24"/>
          <w:szCs w:val="24"/>
        </w:rPr>
        <w:t>供应商登录北京市政府采购电子交易平台“用户指南”—“工具下载”—“招标采购系统文件驱动安装包”下载相关驱动。</w:t>
      </w:r>
      <w:bookmarkEnd w:id="21"/>
      <w:bookmarkEnd w:id="22"/>
    </w:p>
    <w:p w14:paraId="1693917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bookmarkStart w:id="23" w:name="_Toc23340"/>
      <w:bookmarkStart w:id="24" w:name="_Toc8544"/>
      <w:r>
        <w:rPr>
          <w:rFonts w:hint="eastAsia" w:ascii="宋体" w:hAnsi="宋体" w:eastAsia="宋体" w:cs="宋体"/>
          <w:sz w:val="24"/>
          <w:szCs w:val="24"/>
        </w:rPr>
        <w:t>2.4 获取电子招标文件</w:t>
      </w:r>
      <w:bookmarkEnd w:id="23"/>
      <w:bookmarkEnd w:id="24"/>
    </w:p>
    <w:p w14:paraId="09E57EE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bookmarkStart w:id="25" w:name="_Toc26702"/>
      <w:bookmarkStart w:id="26" w:name="_Toc14278"/>
      <w:r>
        <w:rPr>
          <w:rFonts w:hint="eastAsia" w:ascii="宋体" w:hAnsi="宋体" w:eastAsia="宋体" w:cs="宋体"/>
          <w:sz w:val="24"/>
          <w:szCs w:val="24"/>
        </w:rPr>
        <w:t>供应商持CA数字认证证书登录北京市政府采购电子交易平台获取电子招标文件。未在规定期限内通过北京市政府采购电子交易平台获取招标文件的投标无效。</w:t>
      </w:r>
      <w:bookmarkEnd w:id="25"/>
      <w:bookmarkEnd w:id="26"/>
    </w:p>
    <w:p w14:paraId="1C1D192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bookmarkStart w:id="27" w:name="_Toc5238"/>
      <w:bookmarkStart w:id="28" w:name="_Toc11779"/>
      <w:r>
        <w:rPr>
          <w:rFonts w:hint="eastAsia" w:ascii="宋体" w:hAnsi="宋体" w:eastAsia="宋体" w:cs="宋体"/>
          <w:sz w:val="24"/>
          <w:szCs w:val="24"/>
        </w:rPr>
        <w:t>2.5 本项目北京市政府采购电子交易平台为线上线下相结合，电子版招标文件下载后，需投标人递交纸质版投标文件。</w:t>
      </w:r>
      <w:bookmarkEnd w:id="27"/>
      <w:bookmarkEnd w:id="28"/>
    </w:p>
    <w:p w14:paraId="3E865A8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4.评分方法和标准：综合评分法。</w:t>
      </w:r>
    </w:p>
    <w:p w14:paraId="1F522AF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5.投标人须于开标当日的投标截止时间前递交投标文件。</w:t>
      </w:r>
    </w:p>
    <w:p w14:paraId="362F248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6.代理机构项目编号：</w:t>
      </w:r>
      <w:r>
        <w:rPr>
          <w:rFonts w:hint="eastAsia" w:ascii="宋体" w:hAnsi="宋体" w:eastAsia="宋体" w:cs="宋体"/>
          <w:sz w:val="24"/>
          <w:szCs w:val="24"/>
          <w:lang w:eastAsia="zh-CN"/>
        </w:rPr>
        <w:t>CFTC-BJ01-25011069-01</w:t>
      </w:r>
      <w:r>
        <w:rPr>
          <w:rFonts w:hint="eastAsia" w:ascii="宋体" w:hAnsi="宋体" w:eastAsia="宋体" w:cs="宋体"/>
          <w:sz w:val="24"/>
          <w:szCs w:val="24"/>
          <w:lang w:val="en-US" w:eastAsia="zh-CN"/>
        </w:rPr>
        <w:t>/02/03/04</w:t>
      </w:r>
      <w:r>
        <w:rPr>
          <w:rFonts w:hint="eastAsia" w:ascii="宋体" w:hAnsi="宋体" w:eastAsia="宋体" w:cs="宋体"/>
          <w:sz w:val="24"/>
          <w:szCs w:val="24"/>
        </w:rPr>
        <w:t>（投标文件中涉及的项目编号，填写此编号）</w:t>
      </w:r>
    </w:p>
    <w:p w14:paraId="7E5AD35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29" w:name="七、对本次招标提出询问，请按以下方式联系。"/>
      <w:bookmarkEnd w:id="29"/>
      <w:r>
        <w:rPr>
          <w:rFonts w:hint="eastAsia" w:ascii="宋体" w:hAnsi="宋体" w:eastAsia="宋体" w:cs="宋体"/>
          <w:sz w:val="24"/>
          <w:szCs w:val="24"/>
          <w:lang w:val="en-US" w:eastAsia="zh-CN"/>
        </w:rPr>
        <w:t>7.本项目采购方式：公开招标</w:t>
      </w:r>
    </w:p>
    <w:p w14:paraId="601D9A4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bookmarkStart w:id="30" w:name="_GoBack"/>
      <w:bookmarkEnd w:id="30"/>
      <w:r>
        <w:rPr>
          <w:rFonts w:hint="eastAsia" w:ascii="宋体" w:hAnsi="宋体" w:eastAsia="宋体" w:cs="宋体"/>
          <w:sz w:val="24"/>
          <w:szCs w:val="24"/>
          <w:lang w:val="en-US" w:eastAsia="zh-CN"/>
        </w:rPr>
        <w:t>.投标文件格式中附件16“廉洁合同”需投标人按要求填写盖章后于开标当日携带并单独递交。无需在投标文件中体现。（注：请将封面上“</w:t>
      </w:r>
      <w:r>
        <w:rPr>
          <w:rFonts w:hint="eastAsia" w:ascii="宋体" w:hAnsi="宋体" w:eastAsia="宋体" w:cs="宋体"/>
          <w:w w:val="100"/>
          <w:sz w:val="24"/>
          <w:szCs w:val="24"/>
          <w:lang w:val="en-US" w:eastAsia="zh-CN" w:bidi="ar-SA"/>
        </w:rPr>
        <w:t>16廉洁合同（</w:t>
      </w:r>
      <w:r>
        <w:rPr>
          <w:rFonts w:hint="eastAsia" w:ascii="宋体" w:hAnsi="宋体" w:eastAsia="宋体" w:cs="宋体"/>
          <w:spacing w:val="0"/>
          <w:sz w:val="24"/>
          <w:szCs w:val="24"/>
        </w:rPr>
        <w:t>非实质性格式</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于开标当天作为手持文件递交</w:t>
      </w:r>
      <w:r>
        <w:rPr>
          <w:rFonts w:hint="eastAsia" w:ascii="宋体" w:hAnsi="宋体" w:eastAsia="宋体" w:cs="宋体"/>
          <w:w w:val="100"/>
          <w:sz w:val="24"/>
          <w:szCs w:val="24"/>
          <w:lang w:val="en-US" w:eastAsia="zh-CN" w:bidi="ar-SA"/>
        </w:rPr>
        <w:t>）</w:t>
      </w:r>
      <w:r>
        <w:rPr>
          <w:rFonts w:hint="eastAsia" w:ascii="宋体" w:hAnsi="宋体" w:eastAsia="宋体" w:cs="宋体"/>
          <w:sz w:val="24"/>
          <w:szCs w:val="24"/>
          <w:lang w:val="en-US" w:eastAsia="zh-CN"/>
        </w:rPr>
        <w:t>”字样删掉后打印）</w:t>
      </w:r>
    </w:p>
    <w:p w14:paraId="4E50002F">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七、对本次招标提出询问，请按以下方式联系</w:t>
      </w:r>
    </w:p>
    <w:p w14:paraId="7D4CC83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1C4BB8C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w:t>
      </w:r>
      <w:r>
        <w:rPr>
          <w:rFonts w:hint="eastAsia" w:ascii="宋体" w:hAnsi="宋体" w:eastAsia="宋体" w:cs="宋体"/>
          <w:sz w:val="24"/>
          <w:szCs w:val="24"/>
          <w:lang w:eastAsia="zh-CN"/>
        </w:rPr>
        <w:t>北京市海外文化交流中心</w:t>
      </w:r>
      <w:r>
        <w:rPr>
          <w:rFonts w:hint="eastAsia" w:ascii="宋体" w:hAnsi="宋体" w:eastAsia="宋体" w:cs="宋体"/>
          <w:sz w:val="24"/>
          <w:szCs w:val="24"/>
        </w:rPr>
        <w:t xml:space="preserve">   </w:t>
      </w:r>
    </w:p>
    <w:p w14:paraId="18985A4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地址：北京市东城区建国门内大街7号光华长安大厦3座 　 </w:t>
      </w:r>
    </w:p>
    <w:p w14:paraId="7EAFB6FA">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马老师，</w:t>
      </w:r>
      <w:r>
        <w:rPr>
          <w:rFonts w:hint="eastAsia" w:ascii="宋体" w:hAnsi="宋体" w:eastAsia="宋体" w:cs="宋体"/>
          <w:i w:val="0"/>
          <w:iCs w:val="0"/>
          <w:caps w:val="0"/>
          <w:color w:val="auto"/>
          <w:spacing w:val="0"/>
          <w:kern w:val="0"/>
          <w:sz w:val="24"/>
          <w:szCs w:val="24"/>
          <w:shd w:val="clear" w:fill="auto"/>
          <w:lang w:val="en-US" w:eastAsia="zh-CN" w:bidi="ar"/>
        </w:rPr>
        <w:t>65102980-503</w:t>
      </w:r>
    </w:p>
    <w:p w14:paraId="0B88F70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2.采购代理机构信息</w:t>
      </w:r>
    </w:p>
    <w:p w14:paraId="7B7D0A9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名称：国金招标有限公司 </w:t>
      </w:r>
    </w:p>
    <w:p w14:paraId="519CF55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地址：北京市朝阳区东三环南路甲52号顺迈金钻国际商务中心9层9C</w:t>
      </w:r>
    </w:p>
    <w:p w14:paraId="0BD0DB0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联系方式：孙涛、王涵、杨振豪、刘思雨、王树凡、刘晓红、王佳乐、张含勇</w:t>
      </w:r>
    </w:p>
    <w:p w14:paraId="27CC32C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电话：010-53681306/1309、13552541378</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010-52188100</w:t>
      </w:r>
    </w:p>
    <w:p w14:paraId="199C054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14:paraId="492E869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项目联系人：孙涛、王涵</w:t>
      </w:r>
    </w:p>
    <w:p w14:paraId="0528E1E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电话：010-53681306/1309、13552541378</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010-52188100</w:t>
      </w:r>
    </w:p>
    <w:p w14:paraId="7D99945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pPr>
      <w:r>
        <w:rPr>
          <w:rFonts w:hint="eastAsia" w:ascii="宋体" w:hAnsi="宋体" w:eastAsia="宋体" w:cs="宋体"/>
          <w:sz w:val="24"/>
          <w:szCs w:val="24"/>
        </w:rPr>
        <w:t>邮箱：gjzbyxgs@126.com</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ntinghei SC Extralight">
    <w:altName w:val="Times New Roman"/>
    <w:panose1 w:val="00000000000000000000"/>
    <w:charset w:val="00"/>
    <w:family w:val="swiss"/>
    <w:pitch w:val="default"/>
    <w:sig w:usb0="00000000" w:usb1="00000000" w:usb2="00000000" w:usb3="00000000" w:csb0="00000000" w:csb1="00000000"/>
  </w:font>
  <w:font w:name="Lantinghei SC Heavy">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02C2C">
    <w:pPr>
      <w:pStyle w:val="5"/>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AB846">
                          <w:pPr>
                            <w:pStyle w:val="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osWA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Z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iosWAtAgAAVwQAAA4AAAAAAAAAAQAgAAAAHwEAAGRycy9lMm9Eb2MueG1sUEsFBgAAAAAG&#10;AAYAWQEAAL4FAAAAAA==&#10;">
              <v:fill on="f" focussize="0,0"/>
              <v:stroke on="f" weight="0.5pt"/>
              <v:imagedata o:title=""/>
              <o:lock v:ext="edit" aspectratio="f"/>
              <v:textbox inset="0mm,0mm,0mm,0mm" style="mso-fit-shape-to-text:t;">
                <w:txbxContent>
                  <w:p w14:paraId="79CAB846">
                    <w:pPr>
                      <w:pStyle w:val="6"/>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08120">
    <w:pPr>
      <w:pStyle w:val="5"/>
      <w:spacing w:line="14" w:lineRule="auto"/>
      <w:rPr>
        <w:sz w:val="20"/>
      </w:rPr>
    </w:pPr>
  </w:p>
  <w:p w14:paraId="5716B67D">
    <w:pPr>
      <w:pStyle w:val="5"/>
      <w:spacing w:line="14" w:lineRule="auto"/>
      <w:rPr>
        <w:sz w:val="20"/>
      </w:rPr>
    </w:pPr>
  </w:p>
  <w:p w14:paraId="246F39A2">
    <w:pPr>
      <w:pStyle w:val="5"/>
      <w:spacing w:line="14" w:lineRule="auto"/>
      <w:rPr>
        <w:sz w:val="20"/>
      </w:rPr>
    </w:pPr>
  </w:p>
  <w:p w14:paraId="17D28FCB">
    <w:pPr>
      <w:pStyle w:val="5"/>
      <w:spacing w:line="14" w:lineRule="auto"/>
      <w:rPr>
        <w:sz w:val="20"/>
      </w:rPr>
    </w:pPr>
  </w:p>
  <w:p w14:paraId="4CEB99DC">
    <w:pPr>
      <w:pStyle w:val="5"/>
      <w:spacing w:line="14" w:lineRule="auto"/>
      <w:rPr>
        <w:sz w:val="20"/>
      </w:rPr>
    </w:pPr>
  </w:p>
  <w:p w14:paraId="71AC501C">
    <w:pPr>
      <w:pStyle w:val="5"/>
      <w:spacing w:line="14" w:lineRule="auto"/>
      <w:rPr>
        <w:sz w:val="20"/>
      </w:rPr>
    </w:pPr>
  </w:p>
  <w:p w14:paraId="13315C62">
    <w:pPr>
      <w:pStyle w:val="5"/>
      <w:spacing w:line="14" w:lineRule="auto"/>
      <w:rPr>
        <w:sz w:val="20"/>
      </w:rPr>
    </w:pPr>
  </w:p>
  <w:p w14:paraId="6F34D2AC">
    <w:pPr>
      <w:pStyle w:val="5"/>
      <w:spacing w:line="14" w:lineRule="auto"/>
      <w:rPr>
        <w:sz w:val="20"/>
      </w:rPr>
    </w:pPr>
  </w:p>
  <w:p w14:paraId="46729CEA">
    <w:pPr>
      <w:pStyle w:val="5"/>
      <w:spacing w:line="14" w:lineRule="auto"/>
      <w:rPr>
        <w:sz w:val="20"/>
      </w:rPr>
    </w:pPr>
  </w:p>
  <w:p w14:paraId="72EF8B10">
    <w:pPr>
      <w:pStyle w:val="5"/>
      <w:spacing w:line="14" w:lineRule="auto"/>
      <w:rPr>
        <w:sz w:val="20"/>
      </w:rPr>
    </w:pPr>
  </w:p>
  <w:p w14:paraId="330A4132">
    <w:pPr>
      <w:pStyle w:val="5"/>
      <w:spacing w:line="14" w:lineRule="auto"/>
      <w:rPr>
        <w:sz w:val="20"/>
      </w:rPr>
    </w:pPr>
  </w:p>
  <w:p w14:paraId="3BAF08A7">
    <w:pPr>
      <w:pStyle w:val="5"/>
      <w:spacing w:line="14" w:lineRule="auto"/>
      <w:rPr>
        <w:sz w:val="20"/>
      </w:rPr>
    </w:pPr>
  </w:p>
  <w:p w14:paraId="677EFA34">
    <w:pPr>
      <w:pStyle w:val="5"/>
      <w:spacing w:line="14" w:lineRule="auto"/>
      <w:rPr>
        <w:sz w:val="20"/>
      </w:rPr>
    </w:pPr>
  </w:p>
  <w:p w14:paraId="7CD5DB21">
    <w:pPr>
      <w:pStyle w:val="5"/>
      <w:spacing w:line="14" w:lineRule="auto"/>
      <w:rPr>
        <w:sz w:val="20"/>
      </w:rPr>
    </w:pPr>
  </w:p>
  <w:p w14:paraId="2B1F4379">
    <w:pPr>
      <w:pStyle w:val="5"/>
      <w:spacing w:line="14" w:lineRule="auto"/>
      <w:rPr>
        <w:sz w:val="20"/>
      </w:rPr>
    </w:pPr>
    <w:r>
      <w:rPr>
        <w:rFonts w:hint="eastAsia" w:ascii="宋体" w:hAnsi="宋体" w:cs="宋体"/>
      </w:rPr>
      <w:drawing>
        <wp:anchor distT="0" distB="0" distL="114300" distR="114300" simplePos="0" relativeHeight="251659264" behindDoc="0" locked="0" layoutInCell="1" allowOverlap="1">
          <wp:simplePos x="0" y="0"/>
          <wp:positionH relativeFrom="column">
            <wp:posOffset>95250</wp:posOffset>
          </wp:positionH>
          <wp:positionV relativeFrom="paragraph">
            <wp:posOffset>-85090</wp:posOffset>
          </wp:positionV>
          <wp:extent cx="882650" cy="250190"/>
          <wp:effectExtent l="0" t="0" r="12700" b="16510"/>
          <wp:wrapSquare wrapText="bothSides"/>
          <wp:docPr id="31" name="图片 10" descr="LOGO（终）-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0" descr="LOGO（终）-01"/>
                  <pic:cNvPicPr>
                    <a:picLocks noChangeAspect="1"/>
                  </pic:cNvPicPr>
                </pic:nvPicPr>
                <pic:blipFill>
                  <a:blip r:embed="rId1"/>
                  <a:stretch>
                    <a:fillRect/>
                  </a:stretch>
                </pic:blipFill>
                <pic:spPr>
                  <a:xfrm>
                    <a:off x="0" y="0"/>
                    <a:ext cx="882650" cy="250190"/>
                  </a:xfrm>
                  <a:prstGeom prst="rect">
                    <a:avLst/>
                  </a:prstGeom>
                  <a:noFill/>
                  <a:ln>
                    <a:noFill/>
                  </a:ln>
                </pic:spPr>
              </pic:pic>
            </a:graphicData>
          </a:graphic>
        </wp:anchor>
      </w:drawing>
    </w:r>
  </w:p>
  <w:p w14:paraId="11BDDC04">
    <w:pPr>
      <w:pStyle w:val="5"/>
      <w:spacing w:line="14" w:lineRule="auto"/>
      <w:rPr>
        <w:sz w:val="20"/>
      </w:rPr>
    </w:pPr>
  </w:p>
  <w:p w14:paraId="48FB5152">
    <w:pPr>
      <w:pStyle w:val="5"/>
      <w:spacing w:line="14" w:lineRule="auto"/>
      <w:rPr>
        <w:sz w:val="20"/>
      </w:rPr>
    </w:pPr>
  </w:p>
  <w:p w14:paraId="5C2E66C1">
    <w:pPr>
      <w:pStyle w:val="5"/>
      <w:spacing w:line="14" w:lineRule="auto"/>
      <w:rPr>
        <w:sz w:val="20"/>
      </w:rPr>
    </w:pPr>
  </w:p>
  <w:p w14:paraId="4E05E2EE">
    <w:pPr>
      <w:pStyle w:val="5"/>
      <w:spacing w:line="14" w:lineRule="auto"/>
      <w:rPr>
        <w:sz w:val="20"/>
      </w:rPr>
    </w:pPr>
  </w:p>
  <w:p w14:paraId="4546AA60">
    <w:pPr>
      <w:pStyle w:val="5"/>
      <w:spacing w:line="14" w:lineRule="auto"/>
      <w:rPr>
        <w:sz w:val="20"/>
      </w:rPr>
    </w:pPr>
  </w:p>
  <w:p w14:paraId="7BC4CEE2">
    <w:pPr>
      <w:pStyle w:val="5"/>
      <w:spacing w:line="14" w:lineRule="auto"/>
      <w:rPr>
        <w:sz w:val="20"/>
      </w:rPr>
    </w:pPr>
  </w:p>
  <w:p w14:paraId="67E5130B">
    <w:pPr>
      <w:pStyle w:val="5"/>
      <w:spacing w:line="14" w:lineRule="auto"/>
      <w:rPr>
        <w:sz w:val="20"/>
      </w:rPr>
    </w:pPr>
  </w:p>
  <w:p w14:paraId="50C7E221">
    <w:pPr>
      <w:pStyle w:val="5"/>
      <w:spacing w:line="14" w:lineRule="auto"/>
      <w:rPr>
        <w:sz w:val="20"/>
      </w:rPr>
    </w:pPr>
  </w:p>
  <w:p w14:paraId="21FF129A">
    <w:pPr>
      <w:pStyle w:val="5"/>
      <w:spacing w:line="14" w:lineRule="auto"/>
      <w:rPr>
        <w:sz w:val="20"/>
      </w:rPr>
    </w:pPr>
  </w:p>
  <w:p w14:paraId="179FBCE6">
    <w:pPr>
      <w:pStyle w:val="5"/>
      <w:spacing w:line="14" w:lineRule="auto"/>
      <w:rPr>
        <w:sz w:val="20"/>
      </w:rPr>
    </w:pPr>
  </w:p>
  <w:p w14:paraId="53159CD3">
    <w:pPr>
      <w:pStyle w:val="5"/>
      <w:spacing w:line="14" w:lineRule="auto"/>
      <w:rPr>
        <w:sz w:val="20"/>
      </w:rPr>
    </w:pPr>
  </w:p>
  <w:p w14:paraId="71534409">
    <w:pPr>
      <w:pStyle w:val="5"/>
      <w:spacing w:line="14" w:lineRule="auto"/>
      <w:rPr>
        <w:sz w:val="20"/>
      </w:rPr>
    </w:pPr>
  </w:p>
  <w:p w14:paraId="2D67CD6A">
    <w:pPr>
      <w:pStyle w:val="5"/>
      <w:spacing w:line="14" w:lineRule="auto"/>
      <w:rPr>
        <w:sz w:val="20"/>
      </w:rPr>
    </w:pPr>
  </w:p>
  <w:p w14:paraId="4D5CFCB5">
    <w:pPr>
      <w:pStyle w:val="5"/>
      <w:spacing w:line="14" w:lineRule="auto"/>
      <w:rPr>
        <w:sz w:val="20"/>
      </w:rPr>
    </w:pPr>
  </w:p>
  <w:p w14:paraId="57F41FD0">
    <w:pPr>
      <w:pStyle w:val="5"/>
      <w:spacing w:line="14" w:lineRule="auto"/>
      <w:rPr>
        <w:sz w:val="20"/>
      </w:rPr>
    </w:pPr>
  </w:p>
  <w:p w14:paraId="0BFD19C8">
    <w:pPr>
      <w:pStyle w:val="5"/>
      <w:spacing w:line="14" w:lineRule="auto"/>
      <w:rPr>
        <w:sz w:val="20"/>
      </w:rPr>
    </w:pPr>
  </w:p>
  <w:p w14:paraId="71DBCD3D">
    <w:pPr>
      <w:pStyle w:val="5"/>
      <w:spacing w:line="14" w:lineRule="auto"/>
      <w:rPr>
        <w:sz w:val="20"/>
      </w:rPr>
    </w:pPr>
  </w:p>
  <w:p w14:paraId="5A18A3D9">
    <w:pPr>
      <w:pStyle w:val="5"/>
      <w:spacing w:line="14" w:lineRule="auto"/>
      <w:rPr>
        <w:sz w:val="20"/>
      </w:rPr>
    </w:pPr>
  </w:p>
  <w:p w14:paraId="24E6697E">
    <w:pPr>
      <w:pStyle w:val="5"/>
      <w:spacing w:line="14" w:lineRule="auto"/>
      <w:rPr>
        <w:sz w:val="20"/>
      </w:rPr>
    </w:pPr>
  </w:p>
  <w:p w14:paraId="498717A6">
    <w:pPr>
      <w:pStyle w:val="5"/>
      <w:spacing w:line="14" w:lineRule="auto"/>
      <w:rPr>
        <w:sz w:val="20"/>
      </w:rPr>
    </w:pPr>
  </w:p>
  <w:p w14:paraId="1B3B9E8A">
    <w:pPr>
      <w:pStyle w:val="5"/>
      <w:spacing w:line="14" w:lineRule="auto"/>
      <w:rPr>
        <w:sz w:val="20"/>
      </w:rPr>
    </w:pPr>
  </w:p>
  <w:p w14:paraId="191D28C2">
    <w:pPr>
      <w:pStyle w:val="5"/>
      <w:spacing w:line="14" w:lineRule="auto"/>
      <w:rPr>
        <w:sz w:val="20"/>
      </w:rPr>
    </w:pPr>
  </w:p>
  <w:p w14:paraId="2B07F713">
    <w:pPr>
      <w:pStyle w:val="5"/>
      <w:pBdr>
        <w:bottom w:val="double" w:color="auto" w:sz="8" w:space="0"/>
      </w:pBdr>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191324"/>
    <w:rsid w:val="3FB55C1D"/>
    <w:rsid w:val="3FDB19E5"/>
    <w:rsid w:val="44206E71"/>
    <w:rsid w:val="5C56422D"/>
    <w:rsid w:val="64056823"/>
    <w:rsid w:val="6A6657C4"/>
    <w:rsid w:val="70A75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Lantinghei SC Extralight" w:hAnsi="Lantinghei SC Extralight" w:eastAsia="Lantinghei SC Extralight" w:cs="Lantinghei SC Extralight"/>
      <w:sz w:val="22"/>
      <w:szCs w:val="22"/>
      <w:lang w:val="en-US" w:eastAsia="zh-CN" w:bidi="ar-SA"/>
    </w:rPr>
  </w:style>
  <w:style w:type="paragraph" w:styleId="2">
    <w:name w:val="heading 1"/>
    <w:basedOn w:val="1"/>
    <w:qFormat/>
    <w:uiPriority w:val="1"/>
    <w:pPr>
      <w:spacing w:before="57"/>
      <w:ind w:left="10"/>
      <w:jc w:val="center"/>
      <w:outlineLvl w:val="0"/>
    </w:pPr>
    <w:rPr>
      <w:rFonts w:ascii="Lantinghei SC Heavy" w:hAnsi="Lantinghei SC Heavy" w:eastAsia="Lantinghei SC Heavy" w:cs="Lantinghei SC Heavy"/>
      <w:b/>
      <w:bCs/>
      <w:sz w:val="36"/>
      <w:szCs w:val="36"/>
    </w:rPr>
  </w:style>
  <w:style w:type="paragraph" w:styleId="3">
    <w:name w:val="heading 8"/>
    <w:basedOn w:val="1"/>
    <w:qFormat/>
    <w:uiPriority w:val="1"/>
    <w:pPr>
      <w:ind w:left="701"/>
      <w:outlineLvl w:val="7"/>
    </w:pPr>
    <w:rPr>
      <w:rFonts w:ascii="Lantinghei SC Heavy" w:hAnsi="Lantinghei SC Heavy" w:eastAsia="Lantinghei SC Heavy" w:cs="Lantinghei SC Heavy"/>
      <w:b/>
      <w:bCs/>
      <w:sz w:val="24"/>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sz w:val="24"/>
      <w:szCs w:val="24"/>
    </w:rPr>
  </w:style>
  <w:style w:type="paragraph" w:styleId="6">
    <w:name w:val="footer"/>
    <w:basedOn w:val="1"/>
    <w:qFormat/>
    <w:uiPriority w:val="0"/>
    <w:pP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2439</Words>
  <Characters>2791</Characters>
  <Lines>0</Lines>
  <Paragraphs>0</Paragraphs>
  <TotalTime>9</TotalTime>
  <ScaleCrop>false</ScaleCrop>
  <LinksUpToDate>false</LinksUpToDate>
  <CharactersWithSpaces>2814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2025-11-25T02:50:00Z</dcterms:created>
  <dc:creator>admin</dc:creator>
  <cp:lastModifiedBy>招标代理</cp:lastModifiedBy>
  <dcterms:modified xsi:type="dcterms:W3CDTF">2025-11-25T03:50:52Z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eyJoZGlkIjoiYjMxZDllZjg1OTQxMTU2YTE4MTc3OGJiNjRhNmYwN2UiLCJ1c2VySWQiOiIzNzAwOTg2NDcifQ==</vt:lpwstr>
  </property>
  <property fmtid="{D5CDD505-2E9C-101B-9397-08002B2CF9AE}" pid="4" name="ICV">
    <vt:lpwstr>92D038AE580F45579F4CD7A82ACA88C7_13</vt:lpwstr>
  </property>
</Properties>
</file>