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21" w:rsidRPr="00591321" w:rsidRDefault="00591321" w:rsidP="00591321">
      <w:pPr>
        <w:spacing w:line="360" w:lineRule="auto"/>
        <w:jc w:val="center"/>
        <w:outlineLvl w:val="0"/>
        <w:rPr>
          <w:rFonts w:ascii="Times New Roman" w:eastAsia="宋体" w:hAnsi="Times New Roman" w:cs="Times New Roman"/>
          <w:b/>
          <w:sz w:val="36"/>
          <w:szCs w:val="36"/>
        </w:rPr>
      </w:pPr>
      <w:r w:rsidRPr="00591321">
        <w:rPr>
          <w:rFonts w:ascii="Times New Roman" w:eastAsia="宋体" w:hAnsi="Times New Roman" w:cs="Times New Roman"/>
          <w:b/>
          <w:sz w:val="36"/>
          <w:szCs w:val="36"/>
        </w:rPr>
        <w:t>采购需求</w:t>
      </w:r>
    </w:p>
    <w:p w:rsidR="00591321" w:rsidRPr="00591321" w:rsidRDefault="00591321" w:rsidP="00591321">
      <w:pPr>
        <w:adjustRightInd w:val="0"/>
        <w:snapToGrid w:val="0"/>
        <w:spacing w:line="400" w:lineRule="exact"/>
        <w:textAlignment w:val="baseline"/>
        <w:rPr>
          <w:rFonts w:ascii="宋体" w:eastAsia="宋体" w:hAnsi="宋体" w:cs="Times New Roman"/>
          <w:kern w:val="0"/>
          <w:szCs w:val="21"/>
        </w:rPr>
      </w:pPr>
    </w:p>
    <w:p w:rsidR="00591321" w:rsidRPr="00591321" w:rsidRDefault="00591321" w:rsidP="00591321">
      <w:pPr>
        <w:adjustRightInd w:val="0"/>
        <w:spacing w:line="360" w:lineRule="atLeast"/>
        <w:jc w:val="left"/>
        <w:textAlignment w:val="baseline"/>
        <w:rPr>
          <w:rFonts w:ascii="Times New Roman" w:eastAsia="宋体" w:hAnsi="Times New Roman" w:cs="Times New Roman"/>
          <w:b/>
          <w:sz w:val="24"/>
          <w:szCs w:val="24"/>
        </w:rPr>
      </w:pPr>
      <w:bookmarkStart w:id="0" w:name="_Toc5503"/>
      <w:bookmarkStart w:id="1" w:name="_Toc174185168"/>
      <w:bookmarkStart w:id="2" w:name="_Toc184023125"/>
      <w:bookmarkEnd w:id="0"/>
      <w:r w:rsidRPr="00591321">
        <w:rPr>
          <w:rFonts w:ascii="Times New Roman" w:eastAsia="宋体" w:hAnsi="Times New Roman" w:cs="Times New Roman" w:hint="eastAsia"/>
          <w:b/>
          <w:sz w:val="24"/>
          <w:szCs w:val="24"/>
        </w:rPr>
        <w:t>第一部分</w:t>
      </w:r>
      <w:r w:rsidRPr="00591321">
        <w:rPr>
          <w:rFonts w:ascii="Times New Roman" w:eastAsia="宋体" w:hAnsi="Times New Roman" w:cs="Times New Roman" w:hint="eastAsia"/>
          <w:b/>
          <w:sz w:val="24"/>
          <w:szCs w:val="24"/>
        </w:rPr>
        <w:t xml:space="preserve"> </w:t>
      </w:r>
      <w:r w:rsidRPr="00591321">
        <w:rPr>
          <w:rFonts w:ascii="Times New Roman" w:eastAsia="宋体" w:hAnsi="Times New Roman" w:cs="Times New Roman" w:hint="eastAsia"/>
          <w:b/>
          <w:sz w:val="24"/>
          <w:szCs w:val="24"/>
        </w:rPr>
        <w:t>采购标的</w:t>
      </w:r>
    </w:p>
    <w:p w:rsidR="00591321" w:rsidRPr="00591321" w:rsidRDefault="00591321" w:rsidP="00591321">
      <w:pPr>
        <w:adjustRightInd w:val="0"/>
        <w:spacing w:line="360" w:lineRule="atLeast"/>
        <w:jc w:val="left"/>
        <w:textAlignment w:val="baseline"/>
        <w:rPr>
          <w:rFonts w:ascii="Times New Roman" w:eastAsia="宋体" w:hAnsi="Times New Roman" w:cs="Times New Roman"/>
          <w:bCs/>
          <w:sz w:val="24"/>
          <w:szCs w:val="24"/>
        </w:rPr>
      </w:pPr>
      <w:r w:rsidRPr="00591321">
        <w:rPr>
          <w:rFonts w:ascii="Times New Roman" w:eastAsia="宋体" w:hAnsi="Times New Roman" w:cs="Times New Roman" w:hint="eastAsia"/>
          <w:bCs/>
          <w:sz w:val="24"/>
          <w:szCs w:val="24"/>
        </w:rPr>
        <w:t>1</w:t>
      </w:r>
      <w:r w:rsidRPr="00591321">
        <w:rPr>
          <w:rFonts w:ascii="Times New Roman" w:eastAsia="宋体" w:hAnsi="Times New Roman" w:cs="Times New Roman" w:hint="eastAsia"/>
          <w:bCs/>
          <w:sz w:val="24"/>
          <w:szCs w:val="24"/>
        </w:rPr>
        <w:t>、采购标的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2343"/>
        <w:gridCol w:w="1701"/>
        <w:gridCol w:w="1473"/>
        <w:gridCol w:w="1947"/>
      </w:tblGrid>
      <w:tr w:rsidR="00591321" w:rsidRPr="00591321" w:rsidTr="00C93F25">
        <w:trPr>
          <w:trHeight w:val="509"/>
          <w:jc w:val="center"/>
        </w:trPr>
        <w:tc>
          <w:tcPr>
            <w:tcW w:w="1058"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序号</w:t>
            </w:r>
          </w:p>
        </w:tc>
        <w:tc>
          <w:tcPr>
            <w:tcW w:w="2343"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服务名称</w:t>
            </w:r>
          </w:p>
        </w:tc>
        <w:tc>
          <w:tcPr>
            <w:tcW w:w="1701"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数量</w:t>
            </w:r>
          </w:p>
        </w:tc>
        <w:tc>
          <w:tcPr>
            <w:tcW w:w="1473"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单位</w:t>
            </w:r>
          </w:p>
        </w:tc>
        <w:tc>
          <w:tcPr>
            <w:tcW w:w="1947"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备注</w:t>
            </w:r>
          </w:p>
        </w:tc>
      </w:tr>
      <w:tr w:rsidR="00591321" w:rsidRPr="00591321" w:rsidTr="00C93F25">
        <w:trPr>
          <w:jc w:val="center"/>
        </w:trPr>
        <w:tc>
          <w:tcPr>
            <w:tcW w:w="105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w:t>
            </w:r>
          </w:p>
        </w:tc>
        <w:tc>
          <w:tcPr>
            <w:tcW w:w="2343"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北京市红十字血液中心物业服务采购</w:t>
            </w:r>
          </w:p>
        </w:tc>
        <w:tc>
          <w:tcPr>
            <w:tcW w:w="1701"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w:t>
            </w:r>
          </w:p>
        </w:tc>
        <w:tc>
          <w:tcPr>
            <w:tcW w:w="1473"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项</w:t>
            </w:r>
          </w:p>
        </w:tc>
        <w:tc>
          <w:tcPr>
            <w:tcW w:w="1947"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无</w:t>
            </w:r>
          </w:p>
        </w:tc>
      </w:tr>
    </w:tbl>
    <w:p w:rsidR="00591321" w:rsidRPr="00591321" w:rsidRDefault="00591321" w:rsidP="00591321">
      <w:pPr>
        <w:adjustRightInd w:val="0"/>
        <w:spacing w:line="360" w:lineRule="atLeast"/>
        <w:jc w:val="left"/>
        <w:textAlignment w:val="baseline"/>
        <w:rPr>
          <w:rFonts w:ascii="Times New Roman" w:eastAsia="宋体" w:hAnsi="Times New Roman" w:cs="Times New Roman"/>
          <w:bCs/>
          <w:sz w:val="24"/>
          <w:szCs w:val="24"/>
        </w:rPr>
      </w:pPr>
      <w:r w:rsidRPr="00591321">
        <w:rPr>
          <w:rFonts w:ascii="Times New Roman" w:eastAsia="宋体" w:hAnsi="Times New Roman" w:cs="Times New Roman" w:hint="eastAsia"/>
          <w:bCs/>
          <w:sz w:val="24"/>
          <w:szCs w:val="24"/>
        </w:rPr>
        <w:t>2</w:t>
      </w:r>
      <w:r w:rsidRPr="00591321">
        <w:rPr>
          <w:rFonts w:ascii="Times New Roman" w:eastAsia="宋体" w:hAnsi="Times New Roman" w:cs="Times New Roman" w:hint="eastAsia"/>
          <w:bCs/>
          <w:sz w:val="24"/>
          <w:szCs w:val="24"/>
        </w:rPr>
        <w:t>、项目背景或简况</w:t>
      </w:r>
      <w:bookmarkStart w:id="3" w:name="_GoBack"/>
      <w:bookmarkEnd w:id="3"/>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北京市红十字血液中心，位于北京市海淀区北三环中路37号，始建于1957年，占地面积8000平方米，建筑面积20000平方米，是北京市卫生健康委员会直属事业单位，是一所集血液采集、制备、供应、科研及教学于一体的国内大型现代化采供血机构。先后获得“首都文明单位”，“2022年北京冬奥会、冬残奥会先进集体”“全国五一劳动奖状”“全国无偿献血促进奖”等荣誉。中心始终坚持保障血液安全，以“为献血者服务，为临床用血服务”为宗旨，以创建“国际一流、国内领先、首都特色”的采供血机构为发展目标。现有员工近六百名，下设24个科室，担负北京市献血办公室职责，承担国家卫生健康标准委员会血液标准专业委员会、北京市采供血质量控制与改进中心、中国输血协会血站管理工作委员会、首都无偿献血志愿者协会等工作。同时承担北京大学医学部、首都医科大学等多所院校教学基地。</w:t>
      </w:r>
    </w:p>
    <w:p w:rsidR="00591321" w:rsidRPr="00591321" w:rsidRDefault="00591321" w:rsidP="00591321">
      <w:pPr>
        <w:adjustRightInd w:val="0"/>
        <w:snapToGrid w:val="0"/>
        <w:spacing w:line="400" w:lineRule="exact"/>
        <w:textAlignment w:val="baseline"/>
        <w:rPr>
          <w:rFonts w:ascii="宋体" w:eastAsia="宋体" w:hAnsi="宋体" w:cs="Times New Roman"/>
          <w:b/>
          <w:kern w:val="0"/>
          <w:szCs w:val="21"/>
        </w:rPr>
      </w:pPr>
      <w:r w:rsidRPr="00591321">
        <w:rPr>
          <w:rFonts w:ascii="宋体" w:eastAsia="宋体" w:hAnsi="宋体" w:cs="Times New Roman" w:hint="eastAsia"/>
          <w:b/>
          <w:kern w:val="0"/>
          <w:szCs w:val="21"/>
        </w:rPr>
        <w:t>第二部分 商务要求</w:t>
      </w:r>
    </w:p>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（一）</w:t>
      </w:r>
      <w:r w:rsidRPr="00591321">
        <w:rPr>
          <w:rFonts w:ascii="宋体" w:eastAsia="宋体" w:hAnsi="宋体" w:cs="宋体" w:hint="eastAsia"/>
          <w:bCs/>
          <w:kern w:val="0"/>
          <w:sz w:val="24"/>
          <w:szCs w:val="24"/>
        </w:rPr>
        <w:t>实施地点范围：</w:t>
      </w:r>
      <w:r w:rsidRPr="00591321">
        <w:rPr>
          <w:rFonts w:ascii="宋体" w:eastAsia="宋体" w:hAnsi="宋体" w:cs="宋体" w:hint="eastAsia"/>
          <w:kern w:val="0"/>
          <w:szCs w:val="21"/>
        </w:rPr>
        <w:t>北京市海淀区北三环中路37号</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 w:val="24"/>
          <w:szCs w:val="24"/>
        </w:rPr>
      </w:pPr>
      <w:r w:rsidRPr="00591321">
        <w:rPr>
          <w:rFonts w:ascii="宋体" w:eastAsia="宋体" w:hAnsi="宋体" w:cs="宋体" w:hint="eastAsia"/>
          <w:kern w:val="0"/>
          <w:szCs w:val="21"/>
        </w:rPr>
        <w:t>（二）付款方式：</w:t>
      </w:r>
      <w:r w:rsidRPr="00591321">
        <w:rPr>
          <w:rFonts w:ascii="宋体" w:eastAsia="宋体" w:hAnsi="宋体" w:cs="宋体" w:hint="eastAsia"/>
          <w:bCs/>
          <w:kern w:val="0"/>
          <w:sz w:val="24"/>
          <w:szCs w:val="24"/>
        </w:rPr>
        <w:t>物业服务费按月支付。采购人每月对中标人进行合格率和满意度测评，并根据测评结果支付上一月度的服务费用，</w:t>
      </w:r>
      <w:r w:rsidRPr="00591321">
        <w:rPr>
          <w:rFonts w:ascii="宋体" w:eastAsia="宋体" w:hAnsi="宋体" w:cs="宋体" w:hint="eastAsia"/>
          <w:bCs/>
          <w:sz w:val="24"/>
          <w:szCs w:val="24"/>
        </w:rPr>
        <w:t>如在履行服务合同中出现重大安全事故或投诉，采购方可根据实际损失或影响程度进行扣款。</w:t>
      </w:r>
      <w:r w:rsidRPr="00591321">
        <w:rPr>
          <w:rFonts w:ascii="宋体" w:eastAsia="宋体" w:hAnsi="宋体" w:cs="宋体" w:hint="eastAsia"/>
          <w:bCs/>
          <w:kern w:val="0"/>
          <w:sz w:val="24"/>
          <w:szCs w:val="24"/>
        </w:rPr>
        <w:t>中标人应接受采购人在遵循项目合同基础上进行的合格率测评和满意度调查。合格率测评表和满意度调查表的格式可由中标人提供，并经采购人同意后共同制定。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5618"/>
      </w:tblGrid>
      <w:tr w:rsidR="00591321" w:rsidRPr="00591321" w:rsidTr="00C93F25">
        <w:trPr>
          <w:trHeight w:val="493"/>
        </w:trPr>
        <w:tc>
          <w:tcPr>
            <w:tcW w:w="2910" w:type="dxa"/>
            <w:vAlign w:val="center"/>
          </w:tcPr>
          <w:p w:rsidR="00591321" w:rsidRPr="00591321" w:rsidRDefault="00591321" w:rsidP="00591321">
            <w:pPr>
              <w:adjustRightInd w:val="0"/>
              <w:snapToGrid w:val="0"/>
              <w:spacing w:line="360" w:lineRule="auto"/>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合格率和满意率结果（X）</w:t>
            </w:r>
          </w:p>
        </w:tc>
        <w:tc>
          <w:tcPr>
            <w:tcW w:w="5618" w:type="dxa"/>
            <w:vAlign w:val="center"/>
          </w:tcPr>
          <w:p w:rsidR="00591321" w:rsidRPr="00591321" w:rsidRDefault="00591321" w:rsidP="00591321">
            <w:pPr>
              <w:adjustRightInd w:val="0"/>
              <w:snapToGrid w:val="0"/>
              <w:spacing w:line="360" w:lineRule="auto"/>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罚则</w:t>
            </w:r>
          </w:p>
        </w:tc>
      </w:tr>
      <w:tr w:rsidR="00591321" w:rsidRPr="00591321" w:rsidTr="00C93F25">
        <w:trPr>
          <w:trHeight w:val="415"/>
        </w:trPr>
        <w:tc>
          <w:tcPr>
            <w:tcW w:w="2910" w:type="dxa"/>
            <w:vAlign w:val="center"/>
          </w:tcPr>
          <w:p w:rsidR="00591321" w:rsidRPr="00591321" w:rsidRDefault="00591321" w:rsidP="00591321">
            <w:pPr>
              <w:adjustRightInd w:val="0"/>
              <w:snapToGrid w:val="0"/>
              <w:spacing w:line="360" w:lineRule="auto"/>
              <w:ind w:firstLineChars="100" w:firstLine="240"/>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X≥90%</w:t>
            </w:r>
          </w:p>
        </w:tc>
        <w:tc>
          <w:tcPr>
            <w:tcW w:w="5618" w:type="dxa"/>
            <w:vAlign w:val="center"/>
          </w:tcPr>
          <w:p w:rsidR="00591321" w:rsidRPr="00591321" w:rsidRDefault="00591321" w:rsidP="00591321">
            <w:pPr>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合格，全额支付服务费</w:t>
            </w:r>
          </w:p>
        </w:tc>
      </w:tr>
      <w:tr w:rsidR="00591321" w:rsidRPr="00591321" w:rsidTr="00C93F25">
        <w:trPr>
          <w:trHeight w:val="420"/>
        </w:trPr>
        <w:tc>
          <w:tcPr>
            <w:tcW w:w="2910" w:type="dxa"/>
            <w:vAlign w:val="center"/>
          </w:tcPr>
          <w:p w:rsidR="00591321" w:rsidRPr="00591321" w:rsidRDefault="00591321" w:rsidP="00591321">
            <w:pPr>
              <w:adjustRightInd w:val="0"/>
              <w:snapToGrid w:val="0"/>
              <w:spacing w:line="360" w:lineRule="auto"/>
              <w:ind w:firstLineChars="100" w:firstLine="240"/>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80%≤X＜90%</w:t>
            </w:r>
          </w:p>
        </w:tc>
        <w:tc>
          <w:tcPr>
            <w:tcW w:w="5618" w:type="dxa"/>
            <w:vAlign w:val="center"/>
          </w:tcPr>
          <w:p w:rsidR="00591321" w:rsidRPr="00591321" w:rsidRDefault="00591321" w:rsidP="00591321">
            <w:pPr>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扣除考核期应付服务费的5%作为违约金</w:t>
            </w:r>
          </w:p>
        </w:tc>
      </w:tr>
      <w:tr w:rsidR="00591321" w:rsidRPr="00591321" w:rsidTr="00C93F25">
        <w:trPr>
          <w:trHeight w:val="412"/>
        </w:trPr>
        <w:tc>
          <w:tcPr>
            <w:tcW w:w="2910" w:type="dxa"/>
            <w:vAlign w:val="center"/>
          </w:tcPr>
          <w:p w:rsidR="00591321" w:rsidRPr="00591321" w:rsidRDefault="00591321" w:rsidP="00591321">
            <w:pPr>
              <w:adjustRightInd w:val="0"/>
              <w:snapToGrid w:val="0"/>
              <w:spacing w:line="360" w:lineRule="auto"/>
              <w:ind w:firstLineChars="100" w:firstLine="240"/>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lastRenderedPageBreak/>
              <w:t>70%≤X＜80%</w:t>
            </w:r>
          </w:p>
        </w:tc>
        <w:tc>
          <w:tcPr>
            <w:tcW w:w="5618" w:type="dxa"/>
            <w:vAlign w:val="center"/>
          </w:tcPr>
          <w:p w:rsidR="00591321" w:rsidRPr="00591321" w:rsidRDefault="00591321" w:rsidP="00591321">
            <w:pPr>
              <w:adjustRightInd w:val="0"/>
              <w:snapToGrid w:val="0"/>
              <w:spacing w:line="360" w:lineRule="auto"/>
              <w:ind w:rightChars="-159" w:right="-334"/>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扣除考核期应付服务费的10%作为违约金</w:t>
            </w:r>
          </w:p>
        </w:tc>
      </w:tr>
      <w:tr w:rsidR="00591321" w:rsidRPr="00591321" w:rsidTr="00C93F25">
        <w:trPr>
          <w:trHeight w:val="560"/>
        </w:trPr>
        <w:tc>
          <w:tcPr>
            <w:tcW w:w="2910" w:type="dxa"/>
            <w:vAlign w:val="center"/>
          </w:tcPr>
          <w:p w:rsidR="00591321" w:rsidRPr="00591321" w:rsidRDefault="00591321" w:rsidP="00591321">
            <w:pPr>
              <w:adjustRightInd w:val="0"/>
              <w:snapToGrid w:val="0"/>
              <w:spacing w:line="360" w:lineRule="auto"/>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X＜70%</w:t>
            </w:r>
          </w:p>
        </w:tc>
        <w:tc>
          <w:tcPr>
            <w:tcW w:w="5618" w:type="dxa"/>
          </w:tcPr>
          <w:p w:rsidR="00591321" w:rsidRPr="00591321" w:rsidRDefault="00591321" w:rsidP="00591321">
            <w:pPr>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扣除考核期应付服务费的10%作为违约金，如连续二个月低于70%，采购人可单方取消本合同。</w:t>
            </w:r>
          </w:p>
        </w:tc>
      </w:tr>
      <w:tr w:rsidR="00591321" w:rsidRPr="00591321" w:rsidTr="00C93F25">
        <w:trPr>
          <w:trHeight w:val="400"/>
        </w:trPr>
        <w:tc>
          <w:tcPr>
            <w:tcW w:w="2910" w:type="dxa"/>
            <w:vAlign w:val="center"/>
          </w:tcPr>
          <w:p w:rsidR="00591321" w:rsidRPr="00591321" w:rsidRDefault="00591321" w:rsidP="00591321">
            <w:pPr>
              <w:adjustRightInd w:val="0"/>
              <w:snapToGrid w:val="0"/>
              <w:spacing w:line="360" w:lineRule="auto"/>
              <w:ind w:firstLineChars="100" w:firstLine="240"/>
              <w:jc w:val="center"/>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备注</w:t>
            </w:r>
          </w:p>
        </w:tc>
        <w:tc>
          <w:tcPr>
            <w:tcW w:w="5618" w:type="dxa"/>
            <w:vAlign w:val="center"/>
          </w:tcPr>
          <w:p w:rsidR="00591321" w:rsidRPr="00591321" w:rsidRDefault="00591321" w:rsidP="00591321">
            <w:pPr>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X=合格率×60%+满意率×40%</w:t>
            </w:r>
          </w:p>
        </w:tc>
      </w:tr>
    </w:tbl>
    <w:p w:rsidR="00591321" w:rsidRPr="00591321" w:rsidRDefault="00591321" w:rsidP="00591321">
      <w:pPr>
        <w:adjustRightInd w:val="0"/>
        <w:spacing w:line="360" w:lineRule="auto"/>
        <w:jc w:val="left"/>
        <w:textAlignment w:val="baseline"/>
        <w:rPr>
          <w:rFonts w:ascii="宋体" w:eastAsia="宋体" w:hAnsi="宋体" w:cs="宋体"/>
          <w:kern w:val="0"/>
          <w:szCs w:val="21"/>
        </w:rPr>
      </w:pPr>
    </w:p>
    <w:p w:rsidR="00591321" w:rsidRPr="00591321" w:rsidRDefault="00591321" w:rsidP="00591321">
      <w:pPr>
        <w:autoSpaceDE w:val="0"/>
        <w:autoSpaceDN w:val="0"/>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（三）人员配置及要求</w:t>
      </w:r>
    </w:p>
    <w:p w:rsidR="00591321" w:rsidRPr="00591321" w:rsidRDefault="00591321" w:rsidP="00591321">
      <w:pPr>
        <w:autoSpaceDE w:val="0"/>
        <w:autoSpaceDN w:val="0"/>
        <w:adjustRightInd w:val="0"/>
        <w:snapToGrid w:val="0"/>
        <w:spacing w:line="360" w:lineRule="auto"/>
        <w:ind w:leftChars="156" w:left="328" w:firstLineChars="150" w:firstLine="360"/>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该项目根据目前运行情况，需设置保洁员岗位28个、献血及会议服务岗位3个、综合维修岗位8个、设备运行岗位16个、白衣收发岗位1个、北海宿舍门岗岗位1个、北海宿舍锅炉运行岗位3个。服务岗位数不得低于60个岗位，否则不能保证服务品质及质量。</w:t>
      </w:r>
    </w:p>
    <w:p w:rsidR="00591321" w:rsidRPr="00591321" w:rsidRDefault="00591321" w:rsidP="00591321">
      <w:pPr>
        <w:widowControl/>
        <w:spacing w:line="360" w:lineRule="auto"/>
        <w:jc w:val="left"/>
        <w:rPr>
          <w:rFonts w:ascii="宋体" w:eastAsia="宋体" w:hAnsi="宋体" w:cs="宋体"/>
          <w:kern w:val="0"/>
          <w:sz w:val="24"/>
          <w:szCs w:val="20"/>
        </w:rPr>
      </w:pPr>
      <w:r w:rsidRPr="00591321">
        <w:rPr>
          <w:rFonts w:ascii="宋体" w:eastAsia="宋体" w:hAnsi="宋体" w:cs="宋体" w:hint="eastAsia"/>
          <w:kern w:val="0"/>
          <w:sz w:val="24"/>
          <w:szCs w:val="20"/>
        </w:rPr>
        <w:t>（四）</w:t>
      </w:r>
      <w:r w:rsidRPr="00591321">
        <w:rPr>
          <w:rFonts w:ascii="宋体" w:eastAsia="宋体" w:hAnsi="宋体" w:cs="宋体" w:hint="eastAsia"/>
          <w:kern w:val="0"/>
          <w:sz w:val="24"/>
          <w:szCs w:val="24"/>
        </w:rPr>
        <w:t>服务期限</w:t>
      </w:r>
      <w:r w:rsidRPr="00591321">
        <w:rPr>
          <w:rFonts w:ascii="宋体" w:eastAsia="宋体" w:hAnsi="宋体" w:cs="宋体" w:hint="eastAsia"/>
          <w:color w:val="FF0000"/>
          <w:kern w:val="0"/>
          <w:sz w:val="24"/>
          <w:szCs w:val="24"/>
        </w:rPr>
        <w:t>及控制价</w:t>
      </w:r>
      <w:r w:rsidRPr="00591321">
        <w:rPr>
          <w:rFonts w:ascii="宋体" w:eastAsia="宋体" w:hAnsi="宋体" w:cs="宋体" w:hint="eastAsia"/>
          <w:kern w:val="0"/>
          <w:sz w:val="24"/>
          <w:szCs w:val="24"/>
        </w:rPr>
        <w:t>：自合同签订之日起1年，控制价为</w:t>
      </w:r>
      <w:r w:rsidRPr="00591321">
        <w:rPr>
          <w:rFonts w:ascii="Times New Roman" w:eastAsia="宋体" w:hAnsi="Times New Roman" w:cs="Times New Roman"/>
          <w:bCs/>
          <w:szCs w:val="21"/>
        </w:rPr>
        <w:t>571.2</w:t>
      </w:r>
      <w:r w:rsidRPr="00591321">
        <w:rPr>
          <w:rFonts w:ascii="宋体" w:eastAsia="宋体" w:hAnsi="宋体" w:cs="宋体" w:hint="eastAsia"/>
          <w:kern w:val="0"/>
          <w:sz w:val="24"/>
          <w:szCs w:val="24"/>
        </w:rPr>
        <w:t>万元。</w:t>
      </w:r>
    </w:p>
    <w:p w:rsidR="00591321" w:rsidRPr="00591321" w:rsidRDefault="00591321" w:rsidP="00591321">
      <w:pPr>
        <w:widowControl/>
        <w:jc w:val="left"/>
        <w:rPr>
          <w:rFonts w:ascii="宋体" w:eastAsia="宋体" w:hAnsi="宋体" w:cs="宋体"/>
          <w:kern w:val="0"/>
          <w:sz w:val="24"/>
          <w:szCs w:val="20"/>
        </w:rPr>
      </w:pPr>
      <w:r w:rsidRPr="00591321">
        <w:rPr>
          <w:rFonts w:ascii="宋体" w:eastAsia="宋体" w:hAnsi="宋体" w:cs="宋体" w:hint="eastAsia"/>
          <w:kern w:val="0"/>
          <w:sz w:val="24"/>
          <w:szCs w:val="20"/>
        </w:rPr>
        <w:t>（五）售后服务及培训要求：投标人根据</w:t>
      </w:r>
      <w:r w:rsidRPr="00591321">
        <w:rPr>
          <w:rFonts w:ascii="宋体" w:eastAsia="宋体" w:hAnsi="宋体" w:cs="Times New Roman" w:hint="eastAsia"/>
          <w:sz w:val="24"/>
          <w:szCs w:val="24"/>
        </w:rPr>
        <w:t>物业服务具体项目要对人员要有岗位培训计划，有培训提纲内容，有考核标准，经考核合格并取得相应</w:t>
      </w:r>
      <w:r w:rsidRPr="00591321">
        <w:rPr>
          <w:rFonts w:ascii="宋体" w:eastAsia="宋体" w:hAnsi="宋体" w:cs="宋体" w:hint="eastAsia"/>
          <w:color w:val="000000"/>
          <w:kern w:val="0"/>
          <w:sz w:val="24"/>
          <w:szCs w:val="24"/>
          <w:lang w:bidi="ar"/>
        </w:rPr>
        <w:t>职业资格证书或特种作业证书的</w:t>
      </w:r>
      <w:r w:rsidRPr="00591321">
        <w:rPr>
          <w:rFonts w:ascii="宋体" w:eastAsia="宋体" w:hAnsi="宋体" w:cs="Times New Roman" w:hint="eastAsia"/>
          <w:sz w:val="24"/>
          <w:szCs w:val="24"/>
        </w:rPr>
        <w:t>操作证书后才能上岗，上岗人员需提供无犯罪证明。</w:t>
      </w:r>
    </w:p>
    <w:p w:rsidR="00591321" w:rsidRPr="00591321" w:rsidRDefault="00591321" w:rsidP="00591321">
      <w:pPr>
        <w:autoSpaceDE w:val="0"/>
        <w:autoSpaceDN w:val="0"/>
        <w:adjustRightInd w:val="0"/>
        <w:snapToGrid w:val="0"/>
        <w:spacing w:line="360" w:lineRule="auto"/>
        <w:ind w:leftChars="156" w:left="328" w:firstLineChars="150" w:firstLine="360"/>
        <w:jc w:val="left"/>
        <w:textAlignment w:val="baseline"/>
        <w:rPr>
          <w:rFonts w:ascii="宋体" w:eastAsia="宋体" w:hAnsi="宋体" w:cs="宋体"/>
          <w:bCs/>
          <w:kern w:val="0"/>
          <w:sz w:val="24"/>
          <w:szCs w:val="24"/>
        </w:rPr>
      </w:pPr>
    </w:p>
    <w:p w:rsidR="00591321" w:rsidRPr="00591321" w:rsidRDefault="00591321" w:rsidP="00591321">
      <w:pPr>
        <w:autoSpaceDE w:val="0"/>
        <w:autoSpaceDN w:val="0"/>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（六）人员要求</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1、管理人员：</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（1）项目经理具有本科（含）及以上学历，</w:t>
      </w:r>
      <w:r w:rsidRPr="00591321">
        <w:rPr>
          <w:rFonts w:ascii="宋体" w:eastAsia="宋体" w:hAnsi="宋体" w:cs="Times New Roman" w:hint="eastAsia"/>
          <w:kern w:val="0"/>
          <w:sz w:val="24"/>
          <w:szCs w:val="24"/>
        </w:rPr>
        <w:t>且年龄在50岁</w:t>
      </w:r>
      <w:r w:rsidRPr="00591321">
        <w:rPr>
          <w:rFonts w:ascii="宋体" w:eastAsia="宋体" w:hAnsi="宋体" w:cs="宋体" w:hint="eastAsia"/>
          <w:kern w:val="0"/>
          <w:sz w:val="24"/>
          <w:szCs w:val="24"/>
        </w:rPr>
        <w:t>（含）</w:t>
      </w:r>
      <w:r w:rsidRPr="00591321">
        <w:rPr>
          <w:rFonts w:ascii="宋体" w:eastAsia="宋体" w:hAnsi="宋体" w:cs="Times New Roman" w:hint="eastAsia"/>
          <w:kern w:val="0"/>
          <w:sz w:val="24"/>
          <w:szCs w:val="24"/>
        </w:rPr>
        <w:t>以下</w:t>
      </w:r>
      <w:r w:rsidRPr="00591321">
        <w:rPr>
          <w:rFonts w:ascii="宋体" w:eastAsia="宋体" w:hAnsi="宋体" w:cs="宋体" w:hint="eastAsia"/>
          <w:bCs/>
          <w:kern w:val="0"/>
          <w:sz w:val="24"/>
          <w:szCs w:val="24"/>
        </w:rPr>
        <w:t>，具有五年（含）及以上管理工作经验。</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（2）部门经理具有本科（含）及以上学历，</w:t>
      </w:r>
      <w:r w:rsidRPr="00591321">
        <w:rPr>
          <w:rFonts w:ascii="宋体" w:eastAsia="宋体" w:hAnsi="宋体" w:cs="Times New Roman" w:hint="eastAsia"/>
          <w:kern w:val="0"/>
          <w:sz w:val="24"/>
          <w:szCs w:val="24"/>
        </w:rPr>
        <w:t>且年龄在50岁</w:t>
      </w:r>
      <w:r w:rsidRPr="00591321">
        <w:rPr>
          <w:rFonts w:ascii="宋体" w:eastAsia="宋体" w:hAnsi="宋体" w:cs="宋体" w:hint="eastAsia"/>
          <w:kern w:val="0"/>
          <w:sz w:val="24"/>
          <w:szCs w:val="24"/>
        </w:rPr>
        <w:t>（含）</w:t>
      </w:r>
      <w:r w:rsidRPr="00591321">
        <w:rPr>
          <w:rFonts w:ascii="宋体" w:eastAsia="宋体" w:hAnsi="宋体" w:cs="Times New Roman" w:hint="eastAsia"/>
          <w:kern w:val="0"/>
          <w:sz w:val="24"/>
          <w:szCs w:val="24"/>
        </w:rPr>
        <w:t>以下</w:t>
      </w:r>
      <w:r w:rsidRPr="00591321">
        <w:rPr>
          <w:rFonts w:ascii="宋体" w:eastAsia="宋体" w:hAnsi="宋体" w:cs="宋体" w:hint="eastAsia"/>
          <w:bCs/>
          <w:kern w:val="0"/>
          <w:sz w:val="24"/>
          <w:szCs w:val="24"/>
        </w:rPr>
        <w:t>、具有五年（含）及以上管理工作经验。</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2、其他技术服务人员</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（1）年龄：50周岁以下</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（2）配电室设备日常运行值守服务人员应具有《高压电工作业》证书。</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（3）锅炉设备日常运行值守服务人应具有《中华人民共和国特种设备作业人员证（工业锅炉司炉G1）》证书。</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（4）换热站及污水设备日常运行值守服务人员应具有《特种作业操作证（制冷与空调作业》或《污水处理工》证书。</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（5）其他设备日常运行维修服务人员应具有《管道工证书》或《特种作业操作证（焊接与热切割作业）》或其它相关操作证书。</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（6）综合维修人员应具有《低压电工证》或《高处作业证》。</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lastRenderedPageBreak/>
        <w:t>（7）电梯维保人员应具有《特种设备作业人员证》。</w:t>
      </w:r>
    </w:p>
    <w:p w:rsidR="00591321" w:rsidRPr="00591321" w:rsidRDefault="00591321" w:rsidP="00591321">
      <w:pPr>
        <w:widowControl/>
        <w:tabs>
          <w:tab w:val="center" w:pos="4201"/>
          <w:tab w:val="right" w:leader="dot" w:pos="9298"/>
        </w:tabs>
        <w:autoSpaceDE w:val="0"/>
        <w:autoSpaceDN w:val="0"/>
        <w:adjustRightInd w:val="0"/>
        <w:snapToGrid w:val="0"/>
        <w:spacing w:line="360" w:lineRule="auto"/>
        <w:ind w:firstLineChars="200" w:firstLine="480"/>
        <w:rPr>
          <w:rFonts w:ascii="宋体" w:eastAsia="宋体" w:hAnsi="宋体" w:cs="宋体"/>
          <w:bCs/>
          <w:kern w:val="0"/>
          <w:sz w:val="24"/>
          <w:szCs w:val="24"/>
        </w:rPr>
      </w:pPr>
      <w:r w:rsidRPr="00591321">
        <w:rPr>
          <w:rFonts w:ascii="宋体" w:eastAsia="宋体" w:hAnsi="宋体" w:cs="宋体" w:hint="eastAsia"/>
          <w:bCs/>
          <w:kern w:val="0"/>
          <w:sz w:val="24"/>
          <w:szCs w:val="24"/>
        </w:rPr>
        <w:t>3、保洁人员年龄：应在55周岁以下。</w:t>
      </w:r>
    </w:p>
    <w:p w:rsidR="00591321" w:rsidRPr="00591321" w:rsidRDefault="00591321" w:rsidP="00591321">
      <w:pPr>
        <w:autoSpaceDE w:val="0"/>
        <w:autoSpaceDN w:val="0"/>
        <w:adjustRightInd w:val="0"/>
        <w:snapToGrid w:val="0"/>
        <w:spacing w:line="360" w:lineRule="auto"/>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（七）其他相关要求</w:t>
      </w:r>
    </w:p>
    <w:p w:rsidR="00591321" w:rsidRPr="00591321" w:rsidRDefault="00591321" w:rsidP="00591321">
      <w:pPr>
        <w:adjustRightInd w:val="0"/>
        <w:snapToGrid w:val="0"/>
        <w:spacing w:line="360" w:lineRule="auto"/>
        <w:ind w:firstLineChars="202" w:firstLine="485"/>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1.投标人需具备承担公共卫生单位保洁服务、绿化及室内外植摆服务及虫控消杀服务、电梯服务、设备运行服务、综合维修服务、会议服务的能力，能够采用先进的物业信息化智慧后勤管理系统和手段，结合项目建设，提供符合项目实际运行的信息化管理方案，并在本项目投入使用专业的后勤管理信息化系统，如有保洁、生活垃圾分类、设备设施巡视巡查巡检、一键报事、维修报修、设施设备台账等专业化智能模块。执行采购人主管部门规定的物业服务管理要求。</w:t>
      </w:r>
    </w:p>
    <w:p w:rsidR="00591321" w:rsidRPr="00591321" w:rsidRDefault="00591321" w:rsidP="00591321">
      <w:pPr>
        <w:adjustRightInd w:val="0"/>
        <w:snapToGrid w:val="0"/>
        <w:spacing w:line="360" w:lineRule="auto"/>
        <w:ind w:firstLineChars="200" w:firstLine="480"/>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2.</w:t>
      </w:r>
      <w:r w:rsidRPr="00591321">
        <w:rPr>
          <w:rFonts w:ascii="宋体" w:eastAsia="宋体" w:hAnsi="宋体" w:cs="宋体"/>
          <w:bCs/>
          <w:kern w:val="0"/>
          <w:sz w:val="24"/>
          <w:szCs w:val="24"/>
        </w:rPr>
        <w:t>中标人应在收到中标通知书后，与</w:t>
      </w:r>
      <w:r w:rsidRPr="00591321">
        <w:rPr>
          <w:rFonts w:ascii="宋体" w:eastAsia="宋体" w:hAnsi="宋体" w:cs="宋体" w:hint="eastAsia"/>
          <w:sz w:val="24"/>
          <w:szCs w:val="24"/>
        </w:rPr>
        <w:t>采购人</w:t>
      </w:r>
      <w:r w:rsidRPr="00591321">
        <w:rPr>
          <w:rFonts w:ascii="宋体" w:eastAsia="宋体" w:hAnsi="宋体" w:cs="宋体"/>
          <w:bCs/>
          <w:kern w:val="0"/>
          <w:sz w:val="24"/>
          <w:szCs w:val="24"/>
        </w:rPr>
        <w:t>签订正式物业服务合同</w:t>
      </w:r>
      <w:r w:rsidRPr="00591321">
        <w:rPr>
          <w:rFonts w:ascii="宋体" w:eastAsia="宋体" w:hAnsi="宋体" w:cs="宋体" w:hint="eastAsia"/>
          <w:bCs/>
          <w:kern w:val="0"/>
          <w:sz w:val="24"/>
          <w:szCs w:val="24"/>
        </w:rPr>
        <w:t>时应向</w:t>
      </w:r>
      <w:r w:rsidRPr="00591321">
        <w:rPr>
          <w:rFonts w:ascii="宋体" w:eastAsia="宋体" w:hAnsi="宋体" w:cs="宋体" w:hint="eastAsia"/>
          <w:sz w:val="24"/>
          <w:szCs w:val="24"/>
        </w:rPr>
        <w:t>采购人</w:t>
      </w:r>
      <w:r w:rsidRPr="00591321">
        <w:rPr>
          <w:rFonts w:ascii="宋体" w:eastAsia="宋体" w:hAnsi="宋体" w:cs="宋体"/>
          <w:bCs/>
          <w:kern w:val="0"/>
          <w:sz w:val="24"/>
          <w:szCs w:val="24"/>
        </w:rPr>
        <w:t>缴纳中标金额10%的履约保证金。该保证金自合同签订之日起生效，有效期至合同约定的服务期结束且中标人完全履行合同义务后退还。若中标人未按约定缴纳履约保证金，</w:t>
      </w:r>
      <w:r w:rsidRPr="00591321">
        <w:rPr>
          <w:rFonts w:ascii="宋体" w:eastAsia="宋体" w:hAnsi="宋体" w:cs="宋体" w:hint="eastAsia"/>
          <w:sz w:val="24"/>
          <w:szCs w:val="24"/>
        </w:rPr>
        <w:t>采购人</w:t>
      </w:r>
      <w:r w:rsidRPr="00591321">
        <w:rPr>
          <w:rFonts w:ascii="宋体" w:eastAsia="宋体" w:hAnsi="宋体" w:cs="宋体"/>
          <w:bCs/>
          <w:kern w:val="0"/>
          <w:sz w:val="24"/>
          <w:szCs w:val="24"/>
        </w:rPr>
        <w:t>有权取消其中标资格并追究其违约责任。</w:t>
      </w:r>
    </w:p>
    <w:p w:rsidR="00591321" w:rsidRPr="00591321" w:rsidRDefault="00591321" w:rsidP="00591321">
      <w:pPr>
        <w:adjustRightInd w:val="0"/>
        <w:snapToGrid w:val="0"/>
        <w:spacing w:line="360" w:lineRule="auto"/>
        <w:rPr>
          <w:rFonts w:ascii="宋体" w:eastAsia="宋体" w:hAnsi="宋体" w:cs="宋体"/>
          <w:sz w:val="24"/>
          <w:szCs w:val="24"/>
        </w:rPr>
      </w:pPr>
      <w:r w:rsidRPr="00591321">
        <w:rPr>
          <w:rFonts w:ascii="宋体" w:eastAsia="宋体" w:hAnsi="宋体" w:cs="宋体" w:hint="eastAsia"/>
          <w:sz w:val="24"/>
          <w:szCs w:val="24"/>
        </w:rPr>
        <w:t>（八）资信要求</w:t>
      </w:r>
    </w:p>
    <w:p w:rsidR="00591321" w:rsidRPr="00591321" w:rsidRDefault="00591321" w:rsidP="00591321">
      <w:pPr>
        <w:adjustRightInd w:val="0"/>
        <w:snapToGrid w:val="0"/>
        <w:spacing w:line="360" w:lineRule="auto"/>
        <w:ind w:firstLineChars="200" w:firstLine="480"/>
        <w:jc w:val="left"/>
        <w:textAlignment w:val="baseline"/>
        <w:rPr>
          <w:rFonts w:ascii="宋体" w:eastAsia="宋体" w:hAnsi="宋体" w:cs="宋体"/>
          <w:bCs/>
          <w:kern w:val="0"/>
          <w:sz w:val="24"/>
          <w:szCs w:val="24"/>
        </w:rPr>
      </w:pPr>
      <w:r w:rsidRPr="00591321">
        <w:rPr>
          <w:rFonts w:ascii="宋体" w:eastAsia="宋体" w:hAnsi="宋体" w:cs="宋体" w:hint="eastAsia"/>
          <w:bCs/>
          <w:kern w:val="0"/>
          <w:sz w:val="24"/>
          <w:szCs w:val="24"/>
        </w:rPr>
        <w:t>采购人有权对中标人投标文件中资格部分及商务部分提供证明资料的原件及原件有效证明的相关资料进行复核，对造假者将按照政府采购相关规定进行查处并取消其中标资格。</w:t>
      </w:r>
    </w:p>
    <w:p w:rsidR="00591321" w:rsidRPr="00591321" w:rsidRDefault="00591321" w:rsidP="00591321">
      <w:pPr>
        <w:adjustRightInd w:val="0"/>
        <w:spacing w:line="360" w:lineRule="auto"/>
        <w:jc w:val="left"/>
        <w:textAlignment w:val="baseline"/>
        <w:rPr>
          <w:rFonts w:ascii="宋体" w:eastAsia="宋体" w:hAnsi="宋体" w:cs="宋体"/>
          <w:kern w:val="0"/>
          <w:szCs w:val="21"/>
        </w:rPr>
      </w:pPr>
    </w:p>
    <w:p w:rsidR="00591321" w:rsidRPr="00591321" w:rsidRDefault="00591321" w:rsidP="00591321">
      <w:pPr>
        <w:widowControl/>
        <w:spacing w:line="360" w:lineRule="auto"/>
        <w:jc w:val="left"/>
        <w:rPr>
          <w:rFonts w:ascii="宋体" w:eastAsia="宋体" w:hAnsi="宋体" w:cs="宋体"/>
          <w:b/>
          <w:kern w:val="0"/>
          <w:sz w:val="24"/>
          <w:szCs w:val="24"/>
        </w:rPr>
      </w:pPr>
      <w:r w:rsidRPr="00591321">
        <w:rPr>
          <w:rFonts w:ascii="宋体" w:eastAsia="宋体" w:hAnsi="宋体" w:cs="宋体" w:hint="eastAsia"/>
          <w:b/>
          <w:kern w:val="0"/>
          <w:szCs w:val="21"/>
        </w:rPr>
        <w:t>第三部分：</w:t>
      </w:r>
      <w:r w:rsidRPr="00591321">
        <w:rPr>
          <w:rFonts w:ascii="宋体" w:eastAsia="宋体" w:hAnsi="宋体" w:cs="宋体" w:hint="eastAsia"/>
          <w:b/>
          <w:kern w:val="0"/>
          <w:sz w:val="24"/>
          <w:szCs w:val="24"/>
        </w:rPr>
        <w:t>技术要求</w:t>
      </w:r>
    </w:p>
    <w:p w:rsidR="00591321" w:rsidRPr="00591321" w:rsidRDefault="00591321" w:rsidP="00591321">
      <w:pPr>
        <w:adjustRightInd w:val="0"/>
        <w:spacing w:line="360" w:lineRule="auto"/>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0" w:firstLine="422"/>
        <w:jc w:val="left"/>
        <w:textAlignment w:val="baseline"/>
        <w:rPr>
          <w:rFonts w:ascii="宋体" w:eastAsia="宋体" w:hAnsi="宋体" w:cs="宋体"/>
          <w:b/>
          <w:bCs/>
          <w:kern w:val="0"/>
          <w:szCs w:val="21"/>
        </w:rPr>
      </w:pPr>
      <w:r w:rsidRPr="00591321">
        <w:rPr>
          <w:rFonts w:ascii="宋体" w:eastAsia="宋体" w:hAnsi="宋体" w:cs="宋体" w:hint="eastAsia"/>
          <w:b/>
          <w:bCs/>
          <w:kern w:val="0"/>
          <w:szCs w:val="21"/>
        </w:rPr>
        <w:t>一、服务的主要内容、范围</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1、保洁管理服务：中心内各楼宇内部保洁擦拭、消毒服务；中心外广渠门、冠华大厦、西单、日坛、蓝天、来广营、西单联通等献血屋及献血车、献血方舱等近40余个献血点的卫生保洁；中心院内外环境卫生及门前三包、收集、整理、消纳生活垃圾；北沙滩宿舍生活垃圾的消纳处理；清洗消毒离心机盒、推车、运血筐；各科室及献血屋装修后的保洁开荒服务；中心内及献血屋石材地面、PVC地面、地毯和布艺墙面的清洗、打蜡养护服务；铲冰除雪、漏水跑水处理的应急保洁服务；控烟劝阻及安全隐患上报服务。</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2、献血及会议服务：团无献血活动保障；重要会议、重大活动保障：活动桌牌、桌签及标识的制作；大厅LED屏幕的展示服务；临时视频会议保障。</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lastRenderedPageBreak/>
        <w:t>3、综合维修服务：中心及献血屋、献血方舱的门窗、锁具、水、电（强弱电）、暖通、网络和办公桌椅的维修；献血方舱的迁移及献血屋、献血方舱线路铺设和电路改造服务；中心电梯的维护保养及年检年审服务；防汛、防风、停电及铲冰除雪等应急物资的配备及应急保障服务。</w:t>
      </w:r>
    </w:p>
    <w:p w:rsidR="00591321" w:rsidRPr="00591321" w:rsidRDefault="00591321" w:rsidP="00591321">
      <w:pPr>
        <w:tabs>
          <w:tab w:val="left" w:pos="1140"/>
        </w:tabs>
        <w:adjustRightInd w:val="0"/>
        <w:spacing w:line="360" w:lineRule="auto"/>
        <w:ind w:firstLineChars="200" w:firstLine="420"/>
        <w:jc w:val="left"/>
        <w:textAlignment w:val="baseline"/>
        <w:rPr>
          <w:rFonts w:ascii="宋体" w:eastAsia="宋体" w:hAnsi="宋体" w:cs="宋体"/>
          <w:kern w:val="0"/>
          <w:szCs w:val="21"/>
          <w:lang w:bidi="en-US"/>
        </w:rPr>
      </w:pPr>
      <w:r w:rsidRPr="00591321">
        <w:rPr>
          <w:rFonts w:ascii="宋体" w:eastAsia="宋体" w:hAnsi="宋体" w:cs="Times New Roman" w:hint="eastAsia"/>
          <w:kern w:val="0"/>
          <w:szCs w:val="21"/>
        </w:rPr>
        <w:t>4、</w:t>
      </w:r>
      <w:r w:rsidRPr="00591321">
        <w:rPr>
          <w:rFonts w:ascii="宋体" w:eastAsia="宋体" w:hAnsi="宋体" w:cs="宋体" w:hint="eastAsia"/>
          <w:kern w:val="0"/>
          <w:szCs w:val="21"/>
          <w:lang w:bidi="en-US"/>
        </w:rPr>
        <w:t>设备运行值守服务：配电室运行服务；中央空调运行、污水处理设备运行服务；浴室太阳能机房设备运行服务。</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5、综合服务：白衣收发服务；病媒防治服务；绿植租摆；化粪池清掏服务。</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6、北海宿舍运行服务：门岗服务、锅炉运行服务。</w:t>
      </w:r>
    </w:p>
    <w:p w:rsidR="00591321" w:rsidRPr="00591321" w:rsidRDefault="00591321" w:rsidP="00591321">
      <w:pPr>
        <w:adjustRightInd w:val="0"/>
        <w:spacing w:line="360" w:lineRule="auto"/>
        <w:ind w:firstLineChars="200" w:firstLine="422"/>
        <w:jc w:val="left"/>
        <w:textAlignment w:val="baseline"/>
        <w:rPr>
          <w:rFonts w:ascii="宋体" w:eastAsia="宋体" w:hAnsi="宋体" w:cs="宋体"/>
          <w:b/>
          <w:bCs/>
          <w:kern w:val="0"/>
          <w:szCs w:val="21"/>
        </w:rPr>
      </w:pPr>
      <w:r w:rsidRPr="00591321">
        <w:rPr>
          <w:rFonts w:ascii="宋体" w:eastAsia="宋体" w:hAnsi="宋体" w:cs="宋体" w:hint="eastAsia"/>
          <w:b/>
          <w:bCs/>
          <w:kern w:val="0"/>
          <w:szCs w:val="21"/>
        </w:rPr>
        <w:t>二、人员要求</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1、管理人员：</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（1）项目经理具有本科（含）及以上学历，且年龄在45周岁以下，具有五年（含）以上类似物业项目经理经验。</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（2）</w:t>
      </w:r>
      <w:r w:rsidRPr="00591321">
        <w:rPr>
          <w:rFonts w:ascii="宋体" w:eastAsia="宋体" w:hAnsi="宋体" w:cs="宋体" w:hint="eastAsia"/>
          <w:bCs/>
          <w:kern w:val="0"/>
          <w:szCs w:val="21"/>
        </w:rPr>
        <w:t>部门经理</w:t>
      </w:r>
      <w:r w:rsidRPr="00591321">
        <w:rPr>
          <w:rFonts w:ascii="宋体" w:eastAsia="宋体" w:hAnsi="宋体" w:cs="Times New Roman" w:hint="eastAsia"/>
          <w:kern w:val="0"/>
          <w:szCs w:val="21"/>
        </w:rPr>
        <w:t>具有本科（含）及以上学历，</w:t>
      </w:r>
      <w:r w:rsidRPr="00591321">
        <w:rPr>
          <w:rFonts w:ascii="宋体" w:eastAsia="宋体" w:hAnsi="宋体" w:cs="宋体" w:hint="eastAsia"/>
          <w:bCs/>
          <w:kern w:val="0"/>
          <w:szCs w:val="21"/>
        </w:rPr>
        <w:t>年龄50岁</w:t>
      </w:r>
      <w:r w:rsidRPr="00591321">
        <w:rPr>
          <w:rFonts w:ascii="宋体" w:eastAsia="宋体" w:hAnsi="宋体" w:cs="宋体" w:hint="eastAsia"/>
          <w:kern w:val="0"/>
          <w:szCs w:val="21"/>
        </w:rPr>
        <w:t>（含）</w:t>
      </w:r>
      <w:r w:rsidRPr="00591321">
        <w:rPr>
          <w:rFonts w:ascii="宋体" w:eastAsia="宋体" w:hAnsi="宋体" w:cs="宋体" w:hint="eastAsia"/>
          <w:bCs/>
          <w:kern w:val="0"/>
          <w:szCs w:val="21"/>
        </w:rPr>
        <w:t>以下、</w:t>
      </w:r>
      <w:r w:rsidRPr="00591321">
        <w:rPr>
          <w:rFonts w:ascii="宋体" w:eastAsia="宋体" w:hAnsi="宋体" w:cs="Times New Roman" w:hint="eastAsia"/>
          <w:kern w:val="0"/>
          <w:szCs w:val="21"/>
        </w:rPr>
        <w:t>具有五年（含）以上类似物业项目经理经验。</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2、其他技术服务人员</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（1）年龄：50周岁（含）以下</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（2）配电室设备日常运行值守服务人员应具有《高压电工作业》证书。</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（3）锅炉设备日常运行值守服务人应具有《中华人民共和国特种设备作业人员证（工业锅炉司炉G1）》证书。</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（4）换热站及污水设备日常运行值守服务人员应具有《特种作业操作证（制冷与空调作业》）。</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（5）其他设备日常运行维修服务人员应具有《管道工证书》或《特种作业操作证（焊接与热切割作业）》或其它相关操作证书。</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（6）综合维修人员应具有《低压电工证》。</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（7）电梯维保人员应具有《特种设备作业人员证》。</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3、保洁人员年龄：应在55周岁以下。</w:t>
      </w:r>
    </w:p>
    <w:p w:rsidR="00591321" w:rsidRPr="00591321" w:rsidRDefault="00591321" w:rsidP="00591321">
      <w:pPr>
        <w:adjustRightInd w:val="0"/>
        <w:spacing w:line="360" w:lineRule="auto"/>
        <w:ind w:firstLineChars="201" w:firstLine="424"/>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二、技术服务要求</w:t>
      </w:r>
    </w:p>
    <w:p w:rsidR="00591321" w:rsidRPr="00591321" w:rsidRDefault="00591321" w:rsidP="00591321">
      <w:pPr>
        <w:keepNext/>
        <w:keepLines/>
        <w:adjustRightInd w:val="0"/>
        <w:spacing w:after="120" w:line="400" w:lineRule="exact"/>
        <w:ind w:left="254" w:firstLineChars="201" w:firstLine="424"/>
        <w:jc w:val="left"/>
        <w:textAlignment w:val="baseline"/>
        <w:outlineLvl w:val="1"/>
        <w:rPr>
          <w:rFonts w:ascii="宋体" w:eastAsia="宋体" w:hAnsi="宋体" w:cs="微软雅黑"/>
          <w:bCs/>
          <w:kern w:val="0"/>
          <w:szCs w:val="21"/>
        </w:rPr>
      </w:pPr>
      <w:r w:rsidRPr="00591321">
        <w:rPr>
          <w:rFonts w:ascii="宋体" w:eastAsia="宋体" w:hAnsi="宋体" w:cs="微软雅黑" w:hint="eastAsia"/>
          <w:b/>
          <w:kern w:val="0"/>
          <w:szCs w:val="21"/>
        </w:rPr>
        <w:t>第一 保洁管理服务</w:t>
      </w:r>
    </w:p>
    <w:p w:rsidR="00591321" w:rsidRPr="00591321" w:rsidRDefault="00591321" w:rsidP="00591321">
      <w:pPr>
        <w:adjustRightInd w:val="0"/>
        <w:spacing w:line="360" w:lineRule="auto"/>
        <w:ind w:firstLineChars="201" w:firstLine="424"/>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一、保洁范围、内容</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lastRenderedPageBreak/>
        <w:t>（一）保洁服务：负责中心内献血区域、实验区域、献血屋及业务配套用房的定点环境卫生打扫、擦拭和消毒。负责献血车和献血方舱的环境卫生打扫、擦拭和消毒，每周两次，根据需要随时清洁。负责以上区域装修后的保洁开荒任务。</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（二）庭院内外环境卫生：负责中心内环境卫生、门前三包、垃圾桶清洗和垃圾收集、雨雪的清扫、墙裙的擦拭、雨棚子清洗、雨箅子清理、露天台面清洁和楼顶杂物的清理。</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（三）协助采购人每日收集、整理和消纳生活垃圾，生活垃圾消纳费用由中标公司负责。</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（四）北沙滩宿舍生活垃圾的消纳处理费用由中标公司负责。</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（五）成分科运血筐每月清洗消毒一次。</w:t>
      </w:r>
    </w:p>
    <w:p w:rsidR="00591321" w:rsidRPr="00591321" w:rsidRDefault="00591321" w:rsidP="00591321">
      <w:pPr>
        <w:adjustRightInd w:val="0"/>
        <w:spacing w:line="560" w:lineRule="exact"/>
        <w:ind w:firstLineChars="200" w:firstLine="420"/>
        <w:rPr>
          <w:rFonts w:ascii="宋体" w:eastAsia="宋体" w:hAnsi="宋体" w:cs="宋体"/>
          <w:kern w:val="0"/>
          <w:szCs w:val="21"/>
        </w:rPr>
      </w:pPr>
      <w:r w:rsidRPr="00591321">
        <w:rPr>
          <w:rFonts w:ascii="宋体" w:eastAsia="宋体" w:hAnsi="宋体" w:cs="宋体" w:hint="eastAsia"/>
          <w:kern w:val="0"/>
          <w:szCs w:val="21"/>
        </w:rPr>
        <w:t>（六）负责雨雪天气院内积水、积雪的清扫，楼内防滑垫的铺设及科室漏水、跑水情况的应急保洁工作。</w:t>
      </w:r>
    </w:p>
    <w:p w:rsidR="00591321" w:rsidRPr="00591321" w:rsidRDefault="00591321" w:rsidP="00591321">
      <w:pPr>
        <w:adjustRightInd w:val="0"/>
        <w:spacing w:line="560" w:lineRule="exact"/>
        <w:ind w:firstLineChars="200" w:firstLine="420"/>
        <w:rPr>
          <w:rFonts w:ascii="宋体" w:eastAsia="宋体" w:hAnsi="宋体" w:cs="宋体"/>
          <w:kern w:val="0"/>
          <w:szCs w:val="21"/>
        </w:rPr>
      </w:pPr>
      <w:r w:rsidRPr="00591321">
        <w:rPr>
          <w:rFonts w:ascii="宋体" w:eastAsia="宋体" w:hAnsi="宋体" w:cs="宋体" w:hint="eastAsia"/>
          <w:kern w:val="0"/>
          <w:szCs w:val="21"/>
        </w:rPr>
        <w:t>（七）保洁所需耗材采购如保洁工具、生活垃圾袋、消毒液、洁厕灵、水桶毛巾、擦手纸盒、洗手液盒、擦手纸、洗手液、卫生纸、喷香液和清洁剂等由中标方负责。</w:t>
      </w:r>
    </w:p>
    <w:p w:rsidR="00591321" w:rsidRPr="00591321" w:rsidRDefault="00591321" w:rsidP="00591321">
      <w:pPr>
        <w:adjustRightInd w:val="0"/>
        <w:spacing w:line="560" w:lineRule="exact"/>
        <w:ind w:firstLineChars="200" w:firstLine="420"/>
        <w:rPr>
          <w:rFonts w:ascii="宋体" w:eastAsia="宋体" w:hAnsi="宋体" w:cs="宋体"/>
          <w:kern w:val="0"/>
          <w:szCs w:val="21"/>
        </w:rPr>
      </w:pPr>
      <w:r w:rsidRPr="00591321">
        <w:rPr>
          <w:rFonts w:ascii="宋体" w:eastAsia="宋体" w:hAnsi="宋体" w:cs="宋体" w:hint="eastAsia"/>
          <w:kern w:val="0"/>
          <w:szCs w:val="21"/>
        </w:rPr>
        <w:t>（八）配备专业清洁设备，如保洁车、榨水车、吸尘器、打蜡机、布艺清洗机等，由中标方负责。</w:t>
      </w:r>
    </w:p>
    <w:p w:rsidR="00591321" w:rsidRPr="00591321" w:rsidRDefault="00591321" w:rsidP="00591321">
      <w:pPr>
        <w:adjustRightInd w:val="0"/>
        <w:spacing w:line="560" w:lineRule="exact"/>
        <w:ind w:firstLineChars="200" w:firstLine="420"/>
        <w:rPr>
          <w:rFonts w:ascii="宋体" w:eastAsia="宋体" w:hAnsi="宋体" w:cs="宋体"/>
          <w:kern w:val="0"/>
          <w:szCs w:val="21"/>
        </w:rPr>
      </w:pPr>
      <w:r w:rsidRPr="00591321">
        <w:rPr>
          <w:rFonts w:ascii="宋体" w:eastAsia="宋体" w:hAnsi="宋体" w:cs="宋体" w:hint="eastAsia"/>
          <w:kern w:val="0"/>
          <w:szCs w:val="21"/>
        </w:rPr>
        <w:t>（九）保洁员所需夏季工服、秋冬季工服、工鞋及头花等工装由中标方负责。</w:t>
      </w:r>
    </w:p>
    <w:p w:rsidR="00591321" w:rsidRPr="00591321" w:rsidRDefault="00591321" w:rsidP="00591321">
      <w:pPr>
        <w:adjustRightInd w:val="0"/>
        <w:spacing w:line="560" w:lineRule="exact"/>
        <w:ind w:firstLineChars="200" w:firstLine="420"/>
        <w:rPr>
          <w:rFonts w:ascii="宋体" w:eastAsia="宋体" w:hAnsi="宋体" w:cs="宋体"/>
          <w:kern w:val="0"/>
          <w:szCs w:val="21"/>
        </w:rPr>
      </w:pPr>
      <w:r w:rsidRPr="00591321">
        <w:rPr>
          <w:rFonts w:ascii="宋体" w:eastAsia="宋体" w:hAnsi="宋体" w:cs="宋体" w:hint="eastAsia"/>
          <w:kern w:val="0"/>
          <w:szCs w:val="21"/>
        </w:rPr>
        <w:t>（十）保洁服务所需各种制式记录表格必须符合医疗公共卫生单位的专业性要求，由中标方负责。</w:t>
      </w:r>
    </w:p>
    <w:p w:rsidR="00591321" w:rsidRPr="00591321" w:rsidRDefault="00591321" w:rsidP="00591321">
      <w:pPr>
        <w:adjustRightInd w:val="0"/>
        <w:spacing w:line="360" w:lineRule="auto"/>
        <w:ind w:firstLineChars="201" w:firstLine="424"/>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二、保洁服务区域（下表）</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1#楼区域（含地下1、2层）          建筑面积：13577.69㎡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120"/>
      </w:tblGrid>
      <w:tr w:rsidR="00591321" w:rsidRPr="00591321" w:rsidTr="00C93F25">
        <w:trPr>
          <w:trHeight w:val="324"/>
        </w:trPr>
        <w:tc>
          <w:tcPr>
            <w:tcW w:w="6408"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2120"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面积（㎡）</w:t>
            </w:r>
          </w:p>
        </w:tc>
      </w:tr>
      <w:tr w:rsidR="00591321" w:rsidRPr="00591321" w:rsidTr="00C93F25">
        <w:trPr>
          <w:trHeight w:val="377"/>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-2层至11层全部公共区域</w:t>
            </w:r>
          </w:p>
        </w:tc>
        <w:tc>
          <w:tcPr>
            <w:tcW w:w="2120"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10208.7</w:t>
            </w:r>
          </w:p>
        </w:tc>
      </w:tr>
      <w:tr w:rsidR="00591321" w:rsidRPr="00591321" w:rsidTr="00C93F25">
        <w:trPr>
          <w:trHeight w:val="329"/>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-2－11层楼道（含扶手）</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-1－10层男女卫生间22个</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b/>
                <w:kern w:val="0"/>
                <w:szCs w:val="21"/>
              </w:rPr>
            </w:pPr>
            <w:r w:rsidRPr="00591321">
              <w:rPr>
                <w:rFonts w:ascii="宋体" w:eastAsia="宋体" w:hAnsi="宋体" w:cs="宋体" w:hint="eastAsia"/>
                <w:kern w:val="0"/>
                <w:szCs w:val="21"/>
              </w:rPr>
              <w:t>1层献血服务一科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1层供血科、成分科、中控室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b/>
                <w:kern w:val="0"/>
                <w:szCs w:val="21"/>
              </w:rPr>
            </w:pPr>
            <w:r w:rsidRPr="00591321">
              <w:rPr>
                <w:rFonts w:ascii="宋体" w:eastAsia="宋体" w:hAnsi="宋体" w:cs="宋体" w:hint="eastAsia"/>
                <w:kern w:val="0"/>
                <w:szCs w:val="21"/>
              </w:rPr>
              <w:lastRenderedPageBreak/>
              <w:t>2层献血服务二科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3层成分科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b/>
                <w:kern w:val="0"/>
                <w:szCs w:val="21"/>
              </w:rPr>
            </w:pPr>
            <w:r w:rsidRPr="00591321">
              <w:rPr>
                <w:rFonts w:ascii="宋体" w:eastAsia="宋体" w:hAnsi="宋体" w:cs="宋体" w:hint="eastAsia"/>
                <w:kern w:val="0"/>
                <w:szCs w:val="21"/>
              </w:rPr>
              <w:t>3层报告厅</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b/>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4层检验科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4层业务配套用房</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5层成分科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5层中心会议室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5层离退办活动中心</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5层成分科化验室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6层核酸实验室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6层信息科办公室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6层电话机房</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6层信息科机房</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7层血型室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7层信息科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8层研究所白细胞室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9层研究所安全输血室</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10层血源管理科</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11层多功能厅</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强弱电空调机房管道竖井</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各门前防雨棚</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各门前防雨棚</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3层平台及发电机</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5层平台</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81"/>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10层平台及中央空调机组</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429"/>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1－11层内侧玻璃</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265"/>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楼外墙裙</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27"/>
        </w:trPr>
        <w:tc>
          <w:tcPr>
            <w:tcW w:w="6408"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12层屋面（换季清扫）及电梯机房、特殊天气</w:t>
            </w:r>
            <w:r w:rsidRPr="00591321">
              <w:rPr>
                <w:rFonts w:ascii="宋体" w:eastAsia="宋体" w:hAnsi="宋体" w:cs="宋体"/>
                <w:kern w:val="0"/>
                <w:szCs w:val="21"/>
              </w:rPr>
              <w:t>及时清扫</w:t>
            </w:r>
          </w:p>
        </w:tc>
        <w:tc>
          <w:tcPr>
            <w:tcW w:w="2120"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2#楼区域                           建筑面积：3596.1㎡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6"/>
        <w:gridCol w:w="1392"/>
      </w:tblGrid>
      <w:tr w:rsidR="00591321" w:rsidRPr="00591321" w:rsidTr="00C93F25">
        <w:trPr>
          <w:trHeight w:val="535"/>
        </w:trPr>
        <w:tc>
          <w:tcPr>
            <w:tcW w:w="7136"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392"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面积（㎡）</w:t>
            </w: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1层大厅</w:t>
            </w:r>
          </w:p>
        </w:tc>
        <w:tc>
          <w:tcPr>
            <w:tcW w:w="1392"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2703.8</w:t>
            </w: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1－4层东西楼道（含扶手）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1层各业务配套用房</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2层各业务配套用房</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3层各业务配套用房及会议室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4层各业务配套用房</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1－4层男女卫生间8个、开水间4个</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1-4层东西步行梯（含扶手）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地下室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1－4层内外侧玻璃</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楼外墙裙</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屋面、</w:t>
            </w:r>
            <w:r w:rsidRPr="00591321">
              <w:rPr>
                <w:rFonts w:ascii="宋体" w:eastAsia="宋体" w:hAnsi="宋体" w:cs="宋体"/>
                <w:kern w:val="0"/>
                <w:szCs w:val="21"/>
              </w:rPr>
              <w:t>屋顶</w:t>
            </w:r>
            <w:r w:rsidRPr="00591321">
              <w:rPr>
                <w:rFonts w:ascii="宋体" w:eastAsia="宋体" w:hAnsi="宋体" w:cs="宋体" w:hint="eastAsia"/>
                <w:kern w:val="0"/>
                <w:szCs w:val="21"/>
              </w:rPr>
              <w:t>（换季清扫、特殊天气</w:t>
            </w:r>
            <w:r w:rsidRPr="00591321">
              <w:rPr>
                <w:rFonts w:ascii="宋体" w:eastAsia="宋体" w:hAnsi="宋体" w:cs="宋体"/>
                <w:kern w:val="0"/>
                <w:szCs w:val="21"/>
              </w:rPr>
              <w:t>及时清扫</w:t>
            </w:r>
            <w:r w:rsidRPr="00591321">
              <w:rPr>
                <w:rFonts w:ascii="宋体" w:eastAsia="宋体" w:hAnsi="宋体" w:cs="宋体" w:hint="eastAsia"/>
                <w:kern w:val="0"/>
                <w:szCs w:val="21"/>
              </w:rPr>
              <w:t>）</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3#楼区域                            建筑面积：346.2㎡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6"/>
        <w:gridCol w:w="1392"/>
      </w:tblGrid>
      <w:tr w:rsidR="00591321" w:rsidRPr="00591321" w:rsidTr="00C93F25">
        <w:trPr>
          <w:trHeight w:val="582"/>
        </w:trPr>
        <w:tc>
          <w:tcPr>
            <w:tcW w:w="7136"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392"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b/>
                <w:kern w:val="0"/>
                <w:szCs w:val="21"/>
              </w:rPr>
              <w:t>面积（㎡）</w:t>
            </w: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1层大厅</w:t>
            </w:r>
          </w:p>
        </w:tc>
        <w:tc>
          <w:tcPr>
            <w:tcW w:w="1392"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100</w:t>
            </w: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1层一科库房</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2层一科业务配套用房</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2层一科会议室</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2层一科录入室</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3层母婴室</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3层男更衣室</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3层女更衣室</w:t>
            </w:r>
          </w:p>
        </w:tc>
        <w:tc>
          <w:tcPr>
            <w:tcW w:w="1392"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1－3层楼道（含扶手）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lastRenderedPageBreak/>
              <w:t>1-3层步行梯（含扶手）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1－3层男女卫生间2个</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1－3层内外侧玻璃</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楼外墙裙</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屋面、</w:t>
            </w:r>
            <w:r w:rsidRPr="00591321">
              <w:rPr>
                <w:rFonts w:ascii="宋体" w:eastAsia="宋体" w:hAnsi="宋体" w:cs="宋体"/>
                <w:kern w:val="0"/>
                <w:szCs w:val="21"/>
              </w:rPr>
              <w:t>屋顶</w:t>
            </w:r>
            <w:r w:rsidRPr="00591321">
              <w:rPr>
                <w:rFonts w:ascii="宋体" w:eastAsia="宋体" w:hAnsi="宋体" w:cs="宋体" w:hint="eastAsia"/>
                <w:kern w:val="0"/>
                <w:szCs w:val="21"/>
              </w:rPr>
              <w:t>（换季清扫、特殊天气</w:t>
            </w:r>
            <w:r w:rsidRPr="00591321">
              <w:rPr>
                <w:rFonts w:ascii="宋体" w:eastAsia="宋体" w:hAnsi="宋体" w:cs="宋体"/>
                <w:kern w:val="0"/>
                <w:szCs w:val="21"/>
              </w:rPr>
              <w:t>及时清扫</w:t>
            </w:r>
            <w:r w:rsidRPr="00591321">
              <w:rPr>
                <w:rFonts w:ascii="宋体" w:eastAsia="宋体" w:hAnsi="宋体" w:cs="宋体" w:hint="eastAsia"/>
                <w:kern w:val="0"/>
                <w:szCs w:val="21"/>
              </w:rPr>
              <w:t>）</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4#楼区域                            建筑面积：801㎡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5"/>
        <w:gridCol w:w="1393"/>
      </w:tblGrid>
      <w:tr w:rsidR="00591321" w:rsidRPr="00591321" w:rsidTr="00C93F25">
        <w:trPr>
          <w:trHeight w:val="576"/>
        </w:trPr>
        <w:tc>
          <w:tcPr>
            <w:tcW w:w="7135"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393"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面积（㎡）</w:t>
            </w:r>
          </w:p>
        </w:tc>
      </w:tr>
      <w:tr w:rsidR="00591321" w:rsidRPr="00591321" w:rsidTr="00C93F25">
        <w:trPr>
          <w:trHeight w:val="360"/>
        </w:trPr>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1－2层内外侧玻璃</w:t>
            </w:r>
          </w:p>
        </w:tc>
        <w:tc>
          <w:tcPr>
            <w:tcW w:w="1393"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200</w:t>
            </w:r>
          </w:p>
        </w:tc>
      </w:tr>
      <w:tr w:rsidR="00591321" w:rsidRPr="00591321" w:rsidTr="00C93F25">
        <w:trPr>
          <w:trHeight w:val="360"/>
        </w:trPr>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顶层平台（换季清扫、特殊天气</w:t>
            </w:r>
            <w:r w:rsidRPr="00591321">
              <w:rPr>
                <w:rFonts w:ascii="宋体" w:eastAsia="宋体" w:hAnsi="宋体" w:cs="宋体"/>
                <w:kern w:val="0"/>
                <w:szCs w:val="21"/>
              </w:rPr>
              <w:t>及时清扫</w:t>
            </w:r>
            <w:r w:rsidRPr="00591321">
              <w:rPr>
                <w:rFonts w:ascii="宋体" w:eastAsia="宋体" w:hAnsi="宋体" w:cs="宋体" w:hint="eastAsia"/>
                <w:kern w:val="0"/>
                <w:szCs w:val="21"/>
              </w:rPr>
              <w:t>）</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各门前雨棚</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60"/>
        </w:trPr>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楼外墙裙</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5#楼区域                        建筑面积：457.8㎡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6"/>
        <w:gridCol w:w="1392"/>
      </w:tblGrid>
      <w:tr w:rsidR="00591321" w:rsidRPr="00591321" w:rsidTr="00C93F25">
        <w:tc>
          <w:tcPr>
            <w:tcW w:w="7136"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392"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面积（㎡）</w:t>
            </w: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1层大厅</w:t>
            </w:r>
          </w:p>
        </w:tc>
        <w:tc>
          <w:tcPr>
            <w:tcW w:w="1392"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300</w:t>
            </w: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1-2层楼梯（含扶手）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1－2层卫生间3个</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环形楼梯（含扶手）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1层二科</w:t>
            </w:r>
            <w:r w:rsidRPr="00591321">
              <w:rPr>
                <w:rFonts w:ascii="宋体" w:eastAsia="宋体" w:hAnsi="宋体" w:cs="宋体"/>
                <w:kern w:val="0"/>
                <w:szCs w:val="21"/>
              </w:rPr>
              <w:t>更衣</w:t>
            </w:r>
            <w:r w:rsidRPr="00591321">
              <w:rPr>
                <w:rFonts w:ascii="宋体" w:eastAsia="宋体" w:hAnsi="宋体" w:cs="宋体" w:hint="eastAsia"/>
                <w:kern w:val="0"/>
                <w:szCs w:val="21"/>
              </w:rPr>
              <w:t>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1层纪检业务配套用房</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w:t>
            </w:r>
            <w:r w:rsidRPr="00591321">
              <w:rPr>
                <w:rFonts w:ascii="宋体" w:eastAsia="宋体" w:hAnsi="宋体" w:cs="宋体"/>
                <w:kern w:val="0"/>
                <w:szCs w:val="21"/>
              </w:rPr>
              <w:t>成分科休息室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2层总值班室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2层研究所值班室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2层洗衣间</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客房楼梯（含扶手）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2层男带班室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2层女带班室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2层走廊</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42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lastRenderedPageBreak/>
              <w:t>1层男浴室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1层女浴室</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电工班楼梯（含扶手）</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15"/>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食堂业务配套用房</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273"/>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1－2层内外侧玻璃</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273"/>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1层泵房</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23"/>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楼外墙裙</w:t>
            </w:r>
          </w:p>
        </w:tc>
        <w:tc>
          <w:tcPr>
            <w:tcW w:w="1392"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71"/>
        </w:trPr>
        <w:tc>
          <w:tcPr>
            <w:tcW w:w="7136"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屋面（换季清扫、特殊天气</w:t>
            </w:r>
            <w:r w:rsidRPr="00591321">
              <w:rPr>
                <w:rFonts w:ascii="宋体" w:eastAsia="宋体" w:hAnsi="宋体" w:cs="宋体"/>
                <w:kern w:val="0"/>
                <w:szCs w:val="21"/>
              </w:rPr>
              <w:t>及时清扫</w:t>
            </w:r>
            <w:r w:rsidRPr="00591321">
              <w:rPr>
                <w:rFonts w:ascii="宋体" w:eastAsia="宋体" w:hAnsi="宋体" w:cs="宋体" w:hint="eastAsia"/>
                <w:kern w:val="0"/>
                <w:szCs w:val="21"/>
              </w:rPr>
              <w:t>）</w:t>
            </w:r>
          </w:p>
        </w:tc>
        <w:tc>
          <w:tcPr>
            <w:tcW w:w="1392"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6#楼区域                          建筑面积：525.9㎡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5"/>
        <w:gridCol w:w="1393"/>
      </w:tblGrid>
      <w:tr w:rsidR="00591321" w:rsidRPr="00591321" w:rsidTr="00C93F25">
        <w:tc>
          <w:tcPr>
            <w:tcW w:w="7135"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393"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b/>
                <w:kern w:val="0"/>
                <w:szCs w:val="21"/>
              </w:rPr>
              <w:t>面积（㎡）</w:t>
            </w: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1层运输科公共区域</w:t>
            </w:r>
          </w:p>
        </w:tc>
        <w:tc>
          <w:tcPr>
            <w:tcW w:w="1393"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395.4</w:t>
            </w: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1层业务配套用房</w:t>
            </w:r>
          </w:p>
        </w:tc>
        <w:tc>
          <w:tcPr>
            <w:tcW w:w="1393" w:type="dxa"/>
            <w:vMerge/>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1层总务科楼梯（含扶手）</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1层卫生间</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2层总务科走廊</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2层总务科业务配套用房</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2层卫生间</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1－2层内外侧玻璃</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楼外墙裙</w:t>
            </w:r>
          </w:p>
        </w:tc>
        <w:tc>
          <w:tcPr>
            <w:tcW w:w="139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713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屋面（换季清扫、特殊天气</w:t>
            </w:r>
            <w:r w:rsidRPr="00591321">
              <w:rPr>
                <w:rFonts w:ascii="宋体" w:eastAsia="宋体" w:hAnsi="宋体" w:cs="宋体"/>
                <w:kern w:val="0"/>
                <w:szCs w:val="21"/>
              </w:rPr>
              <w:t>及时清扫</w:t>
            </w:r>
            <w:r w:rsidRPr="00591321">
              <w:rPr>
                <w:rFonts w:ascii="宋体" w:eastAsia="宋体" w:hAnsi="宋体" w:cs="宋体" w:hint="eastAsia"/>
                <w:kern w:val="0"/>
                <w:szCs w:val="21"/>
              </w:rPr>
              <w:t>）</w:t>
            </w:r>
          </w:p>
        </w:tc>
        <w:tc>
          <w:tcPr>
            <w:tcW w:w="1393"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采血车内区域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5"/>
        <w:gridCol w:w="1683"/>
      </w:tblGrid>
      <w:tr w:rsidR="00591321" w:rsidRPr="00591321" w:rsidTr="00C93F25">
        <w:tc>
          <w:tcPr>
            <w:tcW w:w="6845"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683"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面积（㎡）</w:t>
            </w:r>
          </w:p>
        </w:tc>
      </w:tr>
      <w:tr w:rsidR="00591321" w:rsidRPr="00591321" w:rsidTr="00C93F25">
        <w:trPr>
          <w:trHeight w:val="70"/>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食品柜</w:t>
            </w:r>
          </w:p>
        </w:tc>
        <w:tc>
          <w:tcPr>
            <w:tcW w:w="1683" w:type="dxa"/>
            <w:vMerge w:val="restart"/>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70"/>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饮水机</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冰柜</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电视机</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空调机</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lastRenderedPageBreak/>
              <w:t>桌椅</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地面</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水池</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车厢内顶</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内壁</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内侧玻璃</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日光灯</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紫外线灯</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血液冰箱</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储血箱</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采血称</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热合机</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检验设备</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rPr>
          <w:trHeight w:val="345"/>
        </w:trPr>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台面</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院内环境卫生区域                  占地面积：8000㎡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5"/>
        <w:gridCol w:w="1683"/>
      </w:tblGrid>
      <w:tr w:rsidR="00591321" w:rsidRPr="00591321" w:rsidTr="00C93F25">
        <w:tc>
          <w:tcPr>
            <w:tcW w:w="6845"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保洁区域</w:t>
            </w:r>
          </w:p>
        </w:tc>
        <w:tc>
          <w:tcPr>
            <w:tcW w:w="1683" w:type="dxa"/>
            <w:vAlign w:val="center"/>
          </w:tcPr>
          <w:p w:rsidR="00591321" w:rsidRPr="00591321" w:rsidRDefault="00591321" w:rsidP="00591321">
            <w:pPr>
              <w:adjustRightInd w:val="0"/>
              <w:spacing w:line="360" w:lineRule="auto"/>
              <w:jc w:val="center"/>
              <w:textAlignment w:val="baseline"/>
              <w:rPr>
                <w:rFonts w:ascii="宋体" w:eastAsia="宋体" w:hAnsi="宋体" w:cs="宋体"/>
                <w:b/>
                <w:kern w:val="0"/>
                <w:szCs w:val="21"/>
              </w:rPr>
            </w:pPr>
            <w:r w:rsidRPr="00591321">
              <w:rPr>
                <w:rFonts w:ascii="宋体" w:eastAsia="宋体" w:hAnsi="宋体" w:cs="宋体" w:hint="eastAsia"/>
                <w:b/>
                <w:kern w:val="0"/>
                <w:szCs w:val="21"/>
              </w:rPr>
              <w:t>面积（㎡）</w:t>
            </w: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院内道路</w:t>
            </w:r>
          </w:p>
        </w:tc>
        <w:tc>
          <w:tcPr>
            <w:tcW w:w="1683" w:type="dxa"/>
            <w:vMerge w:val="restart"/>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4300</w:t>
            </w: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院内停车场</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院内自行车棚</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楼宇周围</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南大门前、</w:t>
            </w:r>
            <w:r w:rsidRPr="00591321">
              <w:rPr>
                <w:rFonts w:ascii="宋体" w:eastAsia="宋体" w:hAnsi="宋体" w:cs="宋体"/>
                <w:kern w:val="0"/>
                <w:szCs w:val="21"/>
              </w:rPr>
              <w:t>东</w:t>
            </w:r>
            <w:r w:rsidRPr="00591321">
              <w:rPr>
                <w:rFonts w:ascii="宋体" w:eastAsia="宋体" w:hAnsi="宋体" w:cs="宋体" w:hint="eastAsia"/>
                <w:kern w:val="0"/>
                <w:szCs w:val="21"/>
              </w:rPr>
              <w:t>大门</w:t>
            </w:r>
            <w:r w:rsidRPr="00591321">
              <w:rPr>
                <w:rFonts w:ascii="宋体" w:eastAsia="宋体" w:hAnsi="宋体" w:cs="宋体"/>
                <w:kern w:val="0"/>
                <w:szCs w:val="21"/>
              </w:rPr>
              <w:t>外</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生活垃圾站</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食堂垃圾池</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院内旗杆、台</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院内所有栏杆、扶手</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r w:rsidR="00591321" w:rsidRPr="00591321" w:rsidTr="00C93F25">
        <w:tc>
          <w:tcPr>
            <w:tcW w:w="6845"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院内所有墙面、展板、标识</w:t>
            </w:r>
          </w:p>
        </w:tc>
        <w:tc>
          <w:tcPr>
            <w:tcW w:w="1683" w:type="dxa"/>
            <w:vMerge/>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p>
        </w:tc>
      </w:tr>
    </w:tbl>
    <w:p w:rsidR="00591321" w:rsidRPr="00591321" w:rsidRDefault="00591321" w:rsidP="00591321">
      <w:pPr>
        <w:autoSpaceDE w:val="0"/>
        <w:autoSpaceDN w:val="0"/>
        <w:adjustRightInd w:val="0"/>
        <w:snapToGrid w:val="0"/>
        <w:spacing w:line="360" w:lineRule="auto"/>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注：1、石材地面养护面积：1060</w:t>
      </w:r>
      <w:r w:rsidRPr="00591321">
        <w:rPr>
          <w:rFonts w:ascii="宋体" w:eastAsia="宋体" w:hAnsi="宋体" w:cs="宋体" w:hint="eastAsia"/>
          <w:kern w:val="0"/>
          <w:szCs w:val="21"/>
        </w:rPr>
        <w:t>㎡(4次/年)</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2、1#楼3、4、5、7、8、9层亚麻地面养护面积2497</w:t>
      </w:r>
      <w:r w:rsidRPr="00591321">
        <w:rPr>
          <w:rFonts w:ascii="宋体" w:eastAsia="宋体" w:hAnsi="宋体" w:cs="宋体" w:hint="eastAsia"/>
          <w:kern w:val="0"/>
          <w:szCs w:val="21"/>
        </w:rPr>
        <w:t>㎡、PVC地面</w:t>
      </w:r>
      <w:r w:rsidRPr="00591321">
        <w:rPr>
          <w:rFonts w:ascii="宋体" w:eastAsia="宋体" w:hAnsi="宋体" w:cs="宋体" w:hint="eastAsia"/>
          <w:bCs/>
          <w:kern w:val="0"/>
          <w:szCs w:val="21"/>
        </w:rPr>
        <w:t>1173</w:t>
      </w:r>
      <w:r w:rsidRPr="00591321">
        <w:rPr>
          <w:rFonts w:ascii="宋体" w:eastAsia="宋体" w:hAnsi="宋体" w:cs="宋体" w:hint="eastAsia"/>
          <w:kern w:val="0"/>
          <w:szCs w:val="21"/>
        </w:rPr>
        <w:t>㎡，2次/年</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bCs/>
          <w:kern w:val="0"/>
          <w:szCs w:val="21"/>
        </w:rPr>
        <w:lastRenderedPageBreak/>
        <w:t>3、1#楼2层采血屋及公共区域地毯面积412.29㎡，清洗养护1次</w:t>
      </w:r>
      <w:r w:rsidRPr="00591321">
        <w:rPr>
          <w:rFonts w:ascii="宋体" w:eastAsia="宋体" w:hAnsi="宋体" w:cs="宋体" w:hint="eastAsia"/>
          <w:kern w:val="0"/>
          <w:szCs w:val="21"/>
        </w:rPr>
        <w:t>/季度</w:t>
      </w:r>
      <w:r w:rsidRPr="00591321">
        <w:rPr>
          <w:rFonts w:ascii="宋体" w:eastAsia="宋体" w:hAnsi="宋体" w:cs="宋体"/>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4、</w:t>
      </w:r>
      <w:r w:rsidRPr="00591321">
        <w:rPr>
          <w:rFonts w:ascii="宋体" w:eastAsia="宋体" w:hAnsi="宋体" w:cs="宋体" w:hint="eastAsia"/>
          <w:bCs/>
          <w:kern w:val="0"/>
          <w:szCs w:val="21"/>
        </w:rPr>
        <w:t>3层报告厅地毯、布艺墙面清洗养护面积230</w:t>
      </w:r>
      <w:r w:rsidRPr="00591321">
        <w:rPr>
          <w:rFonts w:ascii="宋体" w:eastAsia="宋体" w:hAnsi="宋体" w:cs="宋体" w:hint="eastAsia"/>
          <w:kern w:val="0"/>
          <w:szCs w:val="21"/>
        </w:rPr>
        <w:t>㎡，4次/年；</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kern w:val="0"/>
          <w:szCs w:val="21"/>
        </w:rPr>
        <w:t>5、</w:t>
      </w:r>
      <w:r w:rsidRPr="00591321">
        <w:rPr>
          <w:rFonts w:ascii="宋体" w:eastAsia="宋体" w:hAnsi="宋体" w:cs="宋体"/>
          <w:kern w:val="0"/>
          <w:szCs w:val="21"/>
        </w:rPr>
        <w:t>献血服务一科</w:t>
      </w:r>
      <w:r w:rsidRPr="00591321">
        <w:rPr>
          <w:rFonts w:ascii="宋体" w:eastAsia="宋体" w:hAnsi="宋体" w:cs="宋体" w:hint="eastAsia"/>
          <w:kern w:val="0"/>
          <w:szCs w:val="21"/>
        </w:rPr>
        <w:t>PVC地面养护250.82㎡2次/年。</w:t>
      </w:r>
    </w:p>
    <w:p w:rsidR="00591321" w:rsidRPr="00591321" w:rsidRDefault="00591321" w:rsidP="00591321">
      <w:pPr>
        <w:autoSpaceDE w:val="0"/>
        <w:autoSpaceDN w:val="0"/>
        <w:adjustRightInd w:val="0"/>
        <w:snapToGrid w:val="0"/>
        <w:spacing w:line="360" w:lineRule="auto"/>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（四）重点区域：</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1、1#楼1层大厅石材地面养护及保洁</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2、1#楼2层大厅石材地面养护及保洁</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3、1#楼献血服务一科采血区域保洁</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4、1#楼献血服务二科采血区域保洁</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5、1#楼3、7、8、9层亚麻地面养护</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6、1#楼4、5、6层PVC地面养护</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7、1#楼3层报告厅地毯养护</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8、1#楼2层二科地毯养护</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9、1#楼11层多功能厅石材地面养护</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10、2#楼3层业务配套用房</w:t>
      </w:r>
      <w:r w:rsidRPr="00591321">
        <w:rPr>
          <w:rFonts w:ascii="宋体" w:eastAsia="宋体" w:hAnsi="宋体" w:cs="宋体"/>
          <w:bCs/>
          <w:kern w:val="0"/>
          <w:szCs w:val="21"/>
        </w:rPr>
        <w:t>区域</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11、采血屋、献血方舱和献血车的内外保洁</w:t>
      </w:r>
    </w:p>
    <w:p w:rsidR="00591321" w:rsidRPr="00591321" w:rsidRDefault="00591321" w:rsidP="00591321">
      <w:pPr>
        <w:adjustRightInd w:val="0"/>
        <w:spacing w:line="360" w:lineRule="auto"/>
        <w:ind w:firstLineChars="200" w:firstLine="422"/>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三、保洁要求</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（一）上岗员工基本素质要求</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1、仪容仪表：统一着装、工鞋（物业公司提供），穿着整洁，仪表端庄</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2、行为举止：精神饱满、诚实稳重、言谈举止文明、不大声喧哗</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3、文明礼貌：尊重他人、态度和蔼、使用文明用语</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4、遵规守纪：遵守劳动纪律、遵守采购人规章制度</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5、基本知识：岗前培训考核合格上岗，遵守操作规程、保障献血者及医疗环境安全，做好个人防护。</w:t>
      </w:r>
    </w:p>
    <w:p w:rsidR="00591321" w:rsidRPr="00591321" w:rsidRDefault="00591321" w:rsidP="00591321">
      <w:pPr>
        <w:adjustRightInd w:val="0"/>
        <w:spacing w:line="360" w:lineRule="auto"/>
        <w:ind w:firstLineChars="202" w:firstLine="424"/>
        <w:jc w:val="left"/>
        <w:textAlignment w:val="baseline"/>
        <w:rPr>
          <w:rFonts w:ascii="宋体" w:eastAsia="宋体" w:hAnsi="宋体" w:cs="宋体"/>
          <w:kern w:val="0"/>
          <w:szCs w:val="21"/>
        </w:rPr>
      </w:pPr>
      <w:r w:rsidRPr="00591321">
        <w:rPr>
          <w:rFonts w:ascii="宋体" w:eastAsia="宋体" w:hAnsi="宋体" w:cs="宋体" w:hint="eastAsia"/>
          <w:kern w:val="0"/>
          <w:szCs w:val="21"/>
        </w:rPr>
        <w:t>（二）保洁服务标准要求</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1、楼内大厅、走廊保洁标准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（1）地面：表面洁净、无尘土、污迹、烟头、纸屑、油迹及垃圾</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（2）墙面，踢脚线：无尘土、污迹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（3）电梯门：光亮洁净，无尘土、污渍、印迹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（4）按键面板：无尘土、印迹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（5）照明灯具：无厚积尘土</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（6）各房间门，通道门：无尘土、污迹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（7）客梯厅顶部：无厚积尘土、污迹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（8）不锈钢面：无脏、污点、污渍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（9）装饰物：盆、座、框表面洁净无尘土，墙饰物等表面无尘土</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2、公共区域及卫生间保洁标准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（1）卫生间：无异味、蚊蝇</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（2）地面：无尘土、碎纸、垃圾、烟头、积水、尿迹、污迹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（3）洗手池：池壁无污垢、痰迹及头发等不洁物</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（4）水龙头：无印迹、尘土、污物</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（5）洗手池台面：无水迹、尘土、污渍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（6）镜面：无水点、水迹、尘土、污迹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（7）小便器：无尿碱、水锈、印迹（黄渍）、污渍、喷水嘴洁净流畅</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（8）大便器：内外洁净、无大便痕迹、污垢黄迹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（9）手纸架：无印迹、污渍、光亮洁净</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（10）纸篓：污物量不超过桶体2/3，内外表面洁净，当天产生的垃圾必须全部清除</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（11）墙面，踢脚线：无尘土、污迹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（12）顶板，空调通风口：无尘土、污迹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（13）隔板：无尘土、污迹、手印、笔迹、小广告</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（14）门板，把手：无尘土、污迹、手印、笔迹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（15）皂液盒：无水迹、尘土、污物，按时清洗消毒</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3、步行梯保洁标准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（1）地面：无尘土、痰迹、碎纸、烟头及垃圾杂物</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（2）墙面，踢脚线：无污迹、小广告</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（3）货梯门：无尘土、污迹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（4）消防设备：表面无尘土、整洁</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（5）楼梯，电梯间，窗框：无尘土、烟头、痰迹、垃圾及杂物，扶手和窗框无尘土、污渍、小广告</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4、地下一、二层保洁标准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（1）地面、通道：无污迹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（2）墙面、管道、铁栏：无尘土、无污迹、见本色</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（3）更衣柜顶面：无尘土、无污迹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（4）更衣柜立面：消毒、洁净</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5、献血区保洁标准</w:t>
      </w:r>
      <w:r w:rsidRPr="00591321">
        <w:rPr>
          <w:rFonts w:ascii="宋体" w:eastAsia="宋体" w:hAnsi="宋体" w:cs="宋体" w:hint="eastAsia"/>
          <w:bCs/>
          <w:kern w:val="0"/>
          <w:szCs w:val="21"/>
        </w:rPr>
        <w:t xml:space="preserve">： </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（1）地面：洁净、光亮、无烟头、无痰迹、无碎纸、无烟头、无垃圾杂物</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（2）墙面，踢脚线：无尘土、无污迹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（3）窗户：明亮、无积灰</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（4）天花板：无蜘蛛网、无积灰</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（5）采血沙发，采血柜，活动车：无尘土、无积灰、无污渍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（6）壁柜：无积灰、无污渍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（7）饮水机：无尘土、无污渍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（8）灯具：无厚积尘土</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（9）污洗间：无异味、无垃圾、</w:t>
      </w:r>
      <w:r w:rsidRPr="00591321">
        <w:rPr>
          <w:rFonts w:ascii="宋体" w:eastAsia="宋体" w:hAnsi="宋体" w:cs="宋体"/>
          <w:bCs/>
          <w:kern w:val="0"/>
          <w:szCs w:val="21"/>
        </w:rPr>
        <w:t>无杂物</w:t>
      </w:r>
      <w:r w:rsidRPr="00591321">
        <w:rPr>
          <w:rFonts w:ascii="宋体" w:eastAsia="宋体" w:hAnsi="宋体" w:cs="宋体" w:hint="eastAsia"/>
          <w:bCs/>
          <w:kern w:val="0"/>
          <w:szCs w:val="21"/>
        </w:rPr>
        <w:t>，室内物品摆放整洁，保洁用具分类洗消、规范悬挂晾晒、有序放置</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6、采血车保洁标准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（1）车内地面：洁净、光亮、无烟头、无痰迹、无碎纸、无污染、无死角</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（2）车厢内顶、内壁、内侧玻璃、日光灯、紫外线灯：无尘土、无手印、无污渍、玻璃明亮洁净</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（3）装血冰箱（试剂）、储血箱、采血称、热合机、检验设备、台面等：无尘土、无血迹、无污渍、保持洁净</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（4）食品柜、饮水机、食品冰柜、电视机、空调机、桌椅、水池：无尘土、无污渍、无污染</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7、献血方舱保洁标准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（1）方舱地面：洁净、光亮、无烟头、无痰迹、无碎纸、无污染、无死角</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（2）方舱内顶、内壁、内侧玻璃、日光灯、紫外线灯：无尘土、无手印、无污渍、玻璃明亮洁净</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（3）装血冰箱（试剂）、储血箱、采血称、热合机、检验设备、台面等：无尘土、无血迹、无污渍、保持洁净</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（4）食品柜、饮水机、食品冰柜、电视机、空调机、桌椅、水池：无尘土、无污渍、无污染</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（5）方舱外观，干净整洁、无尘土、蛛网、小广告、胶印</w:t>
      </w:r>
    </w:p>
    <w:p w:rsidR="00591321" w:rsidRPr="00591321" w:rsidRDefault="00591321" w:rsidP="00591321">
      <w:pPr>
        <w:autoSpaceDE w:val="0"/>
        <w:autoSpaceDN w:val="0"/>
        <w:adjustRightInd w:val="0"/>
        <w:snapToGrid w:val="0"/>
        <w:spacing w:line="360" w:lineRule="auto"/>
        <w:ind w:leftChars="224" w:left="626" w:hangingChars="74" w:hanging="156"/>
        <w:jc w:val="left"/>
        <w:textAlignment w:val="baseline"/>
        <w:rPr>
          <w:rFonts w:ascii="宋体" w:eastAsia="宋体" w:hAnsi="宋体" w:cs="宋体"/>
          <w:b/>
          <w:kern w:val="0"/>
          <w:szCs w:val="21"/>
        </w:rPr>
      </w:pPr>
      <w:r w:rsidRPr="00591321">
        <w:rPr>
          <w:rFonts w:ascii="宋体" w:eastAsia="宋体" w:hAnsi="宋体" w:cs="宋体" w:hint="eastAsia"/>
          <w:b/>
          <w:kern w:val="0"/>
          <w:szCs w:val="21"/>
        </w:rPr>
        <w:t>8、献血屋保洁标准：</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（1）地面：洁净、光亮、无烟头、无痰迹、无碎纸、无烟头、无垃圾杂物</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（2）墙面，踢脚线：无尘土、无污迹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（3）窗户：明亮、无积灰</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（4）天花板：无蜘蛛网、无积灰</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（5）采血沙发，采血柜，活动车：无尘土、无积灰、无污渍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（6）壁柜：无积灰、无污渍</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（7）装饰物：盆、座、框表面洁净无尘土，墙饰物等表面无尘土</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卫生间：无异味、蚊蝇；地面：无尘土、碎纸、垃圾、烟头、积水、尿迹、污迹；大便器：内外洁净、无大便痕迹、污垢黄迹；手纸架：无印迹、污渍、光亮洁净；垃圾桶：保持桶体表面洁净，当天产生的垃圾必须全部清除</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（9）洗手池：池壁无污垢、痰迹及头发等不洁物；水龙头：无印迹、尘土、污物；洗手池台面无水迹、尘土、污渍；镜面：无水点、水迹、尘土、污迹；</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9、业务配套用房保洁标准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（1）桌椅面，窗台：无尘土、污渍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（2）地面，地毯：无污迹、异味、碎屑、渣土，云石地面清抹干净</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（3）墙面，踢脚线：无污渍、无锈斑、无积土</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（4）画框等饰物（手可触及）：无尘土、无污渍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（5）垃圾桶，碎纸机：量不超过桶体2/3，并保持桶体表面洁净，当天产生的垃圾必须全部清除</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（6）办公室热水瓶：每日补充</w:t>
      </w:r>
      <w:r w:rsidRPr="00591321">
        <w:rPr>
          <w:rFonts w:ascii="宋体" w:eastAsia="宋体" w:hAnsi="宋体" w:cs="宋体"/>
          <w:bCs/>
          <w:kern w:val="0"/>
          <w:szCs w:val="21"/>
        </w:rPr>
        <w:t>开水</w:t>
      </w:r>
      <w:r w:rsidRPr="00591321">
        <w:rPr>
          <w:rFonts w:ascii="宋体" w:eastAsia="宋体" w:hAnsi="宋体" w:cs="宋体" w:hint="eastAsia"/>
          <w:bCs/>
          <w:kern w:val="0"/>
          <w:szCs w:val="21"/>
        </w:rPr>
        <w:t>，保持瓶体无尘土、无污渍</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10、带班室（各类值班室、宿舍）保洁标准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（1）地面：表面洁净、无尘土、污迹、烟头、纸屑、油迹及垃圾</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（2）墙面，踢脚线：无尘土、污迹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（3）开关按键面板：无尘土、印迹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（4）电视机、电脑（桌）、照明灯具：无积尘、光亮</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（5）不锈钢面：无脏、无污点、无污渍、光亮</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（6）装饰物：盆、座、框表面洁净无尘土，墙饰物等表面无尘土</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（7）水杯、烟灰缸、茶具：保持洁净、无尘土、无污渍、光亮</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（8）门、窗台、窗槽：无尘土、无污渍、光亮</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（9）床、柜：无尘土、无污渍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（10）床上用品、拖鞋：1人次更换1次（洗刷）、清洗消毒、无尘土、无污渍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（11）垃圾桶：保持桶体表面洁净，当天产生的垃圾必须全部清除</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12）卫生间：无异味、蚊蝇；地面：无尘土、碎纸、垃圾、烟头、积水、尿迹、污迹；洗手池：池壁无污垢、痰迹及头发等不洁物；水龙头：无印迹、尘土、污物；洗手池台面：无水迹、尘土、污渍；镜面：无水点、水迹、尘土、污迹；小便器：无尿碱、水锈、印迹（黄渍）、污渍、喷水嘴洁净流畅；大便器：内外洁净、无大便痕迹、污垢黄迹；手纸架：无印迹、污渍、光亮洁净；垃圾桶：保持桶体表面洁净，当天产生的垃圾必须全部清除</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11、浴室保洁标准</w:t>
      </w:r>
      <w:r w:rsidRPr="00591321">
        <w:rPr>
          <w:rFonts w:ascii="宋体" w:eastAsia="宋体" w:hAnsi="宋体" w:cs="宋体" w:hint="eastAsia"/>
          <w:bCs/>
          <w:kern w:val="0"/>
          <w:szCs w:val="21"/>
        </w:rPr>
        <w:t>：</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（1）保持浴室内部卫生清洁，无杂物、无异味</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（2）保持浴室内部不锈钢设备、设施光亮无印迹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（3）保持浴室内部墙砖光亮无印迹，屋顶无尘土</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（4）保持灯具、开关面板无尘土、光亮</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Cs/>
          <w:kern w:val="0"/>
          <w:szCs w:val="21"/>
        </w:rPr>
      </w:pPr>
      <w:r w:rsidRPr="00591321">
        <w:rPr>
          <w:rFonts w:ascii="宋体" w:eastAsia="宋体" w:hAnsi="宋体" w:cs="宋体" w:hint="eastAsia"/>
          <w:b/>
          <w:kern w:val="0"/>
          <w:szCs w:val="21"/>
        </w:rPr>
        <w:t>12、厕所保洁标准</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（1）地面整洁无杂物、无印记、无水迹、无异味</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（2）墙面、隔板、门、天花板无污迹、无广告、无刻画、无灰尘、无蜘蛛网</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（3）标识标牌、灯具、开关无灰尘，无印记</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（4）室内无乱堆物品，保洁工具干净摆放整齐</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（5）座、蹲便器、小便池内外干净、无粪迹、尿碱、无水迹、无污垢，厕纸不超过容器深度的2/3</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（6）洗手台面光洁、无污垢、无积水、无毛发、无杂物</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（7）玻璃、镜面光洁无水痕、手印，无明显涂画痕迹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（8）金属设施、水龙头光洁、无皂迹、水渍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（9）通风口定期保洁、无灰尘</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（10）洗手液、香球及时补充，定期喷空气清新剂</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（11）保洁工具干净、摆放整齐，用完归位</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（12）无积存垃圾，无蚊蝇</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（13）检查记录本完整无缺、填写清楚可用</w:t>
      </w:r>
    </w:p>
    <w:p w:rsidR="00591321" w:rsidRPr="00591321" w:rsidRDefault="00591321" w:rsidP="00591321">
      <w:pPr>
        <w:autoSpaceDE w:val="0"/>
        <w:autoSpaceDN w:val="0"/>
        <w:adjustRightInd w:val="0"/>
        <w:snapToGrid w:val="0"/>
        <w:spacing w:line="360" w:lineRule="auto"/>
        <w:ind w:firstLineChars="202" w:firstLine="426"/>
        <w:jc w:val="left"/>
        <w:textAlignment w:val="baseline"/>
        <w:rPr>
          <w:rFonts w:ascii="宋体" w:eastAsia="宋体" w:hAnsi="宋体" w:cs="宋体"/>
          <w:b/>
          <w:bCs/>
          <w:kern w:val="0"/>
          <w:szCs w:val="21"/>
        </w:rPr>
      </w:pPr>
      <w:r w:rsidRPr="00591321">
        <w:rPr>
          <w:rFonts w:ascii="宋体" w:eastAsia="宋体" w:hAnsi="宋体" w:cs="宋体" w:hint="eastAsia"/>
          <w:b/>
          <w:bCs/>
          <w:kern w:val="0"/>
          <w:szCs w:val="21"/>
        </w:rPr>
        <w:t>13、庭院内外环境卫生保洁标准：</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（1）院内及门前三包地段无纸屑、塑料袋、小广告、烟头、痰迹</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（2）院内及门前三包地段雨天及时清扫疏通，无积水</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（3）院内及门前三包地段雪天及时清理，无积雪、积冰</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（4）院内垃圾桶每日擦拭保持桶体表面洁净无污垢、痰渍，垃圾每日清理两次量不超过桶体2/3桶内垃圾袋及时更换</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（5）院内地面雨篦子定期清理，不发生封堵、阻塞现象</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（6）院内绿地内无烟头、垃圾、保持土壤平整</w:t>
      </w:r>
    </w:p>
    <w:p w:rsidR="00591321" w:rsidRPr="00591321" w:rsidRDefault="00591321" w:rsidP="00591321">
      <w:pPr>
        <w:autoSpaceDE w:val="0"/>
        <w:autoSpaceDN w:val="0"/>
        <w:adjustRightInd w:val="0"/>
        <w:snapToGrid w:val="0"/>
        <w:spacing w:line="360" w:lineRule="auto"/>
        <w:ind w:firstLineChars="202" w:firstLine="424"/>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（7）院内道路、停车场地、楼宇墙裙、露台面洁净，无烟头、垃圾</w:t>
      </w:r>
    </w:p>
    <w:p w:rsidR="00591321" w:rsidRPr="00591321" w:rsidRDefault="00591321" w:rsidP="00591321">
      <w:pPr>
        <w:autoSpaceDE w:val="0"/>
        <w:autoSpaceDN w:val="0"/>
        <w:adjustRightInd w:val="0"/>
        <w:snapToGrid w:val="0"/>
        <w:spacing w:line="360" w:lineRule="auto"/>
        <w:ind w:firstLineChars="201" w:firstLine="42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（三）保洁服务要求</w:t>
      </w:r>
    </w:p>
    <w:p w:rsidR="00591321" w:rsidRPr="00591321" w:rsidRDefault="00591321" w:rsidP="00591321">
      <w:pPr>
        <w:tabs>
          <w:tab w:val="left" w:pos="5964"/>
        </w:tabs>
        <w:adjustRightInd w:val="0"/>
        <w:spacing w:line="360" w:lineRule="auto"/>
        <w:ind w:firstLineChars="200" w:firstLine="420"/>
        <w:contextualSpacing/>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1、投标人需具备承担医疗机构保洁服务需求的能力，能够执行服务要求，根据功能区域需要投标人为员工配备基本的个人安全防护用品，如口罩、手套、帽子、围裙、胶鞋等。</w:t>
      </w:r>
    </w:p>
    <w:p w:rsidR="00591321" w:rsidRPr="00591321" w:rsidRDefault="00591321" w:rsidP="00591321">
      <w:pPr>
        <w:tabs>
          <w:tab w:val="left" w:pos="5964"/>
        </w:tabs>
        <w:adjustRightInd w:val="0"/>
        <w:spacing w:line="360" w:lineRule="auto"/>
        <w:ind w:firstLineChars="200" w:firstLine="420"/>
        <w:contextualSpacing/>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保洁用具用品使用要求：保洁棉织品集中洗涤消毒分类、分区使用；消毒剂、洗涤剂、机械保洁维护剂等必需的易耗物品（包含在合同金额内），需使用符合国家质量及环保标准认证正规厂家生产的品牌类产品。</w:t>
      </w:r>
    </w:p>
    <w:p w:rsidR="00591321" w:rsidRPr="00591321" w:rsidRDefault="00591321" w:rsidP="00591321">
      <w:pPr>
        <w:adjustRightInd w:val="0"/>
        <w:snapToGrid w:val="0"/>
        <w:spacing w:line="360" w:lineRule="auto"/>
        <w:ind w:firstLineChars="200" w:firstLine="420"/>
        <w:contextualSpacing/>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保洁员工要求，具备对工作负责的精神服从管理，诚实、踏实、肯干、有连续工作一年以上的能力，挂胸牌，着工装（投标人提供）上岗，进行岗位知识培训后上岗。明确要保洁的功能区域划分与分类执行操作规程，掌握相关的消毒隔离基本知识并严格执行。</w:t>
      </w:r>
    </w:p>
    <w:p w:rsidR="00591321" w:rsidRPr="00591321" w:rsidRDefault="00591321" w:rsidP="00591321">
      <w:pPr>
        <w:adjustRightInd w:val="0"/>
        <w:snapToGrid w:val="0"/>
        <w:spacing w:line="360" w:lineRule="auto"/>
        <w:ind w:firstLineChars="200" w:firstLine="420"/>
        <w:contextualSpacing/>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4、合理安排人员设置及工作时间，实行弹性工作制度，但每天工作开始时间不得晚于7：20分，每天工作结束时间不得早于17:00分；特殊岗位（检验科、献血服务一科、献血服务二科、采血车、生活垃圾暂存站等）另有规定的，按规定执行；门前三包区域、院内主要道路、1#楼一、二层必须在上午7：40分之前打扫完毕；献血服务一科、献血服务二科、采血车作为重点保洁区域，其中卫生间要做到有专人值守。合理设置必要的机动力量及必要的人员储备，以满足采购人的应急保洁需求。除业务配套用房区域外，其他医疗区域包括献血服务一科、献血服务二科、采血车等要求全周7天工作。</w:t>
      </w:r>
    </w:p>
    <w:p w:rsidR="00591321" w:rsidRPr="00591321" w:rsidRDefault="00591321" w:rsidP="00591321">
      <w:pPr>
        <w:adjustRightInd w:val="0"/>
        <w:snapToGrid w:val="0"/>
        <w:spacing w:line="360" w:lineRule="auto"/>
        <w:ind w:firstLineChars="200" w:firstLine="420"/>
        <w:contextualSpacing/>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5、安排在采购人单位工作的保洁员80%应为熟练工。</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6、保洁应急能力要求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（1）当发生跑水事件时，能启动相关应急预案做好跑水区域的紧急处置，同时报告采购人总务科；</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（2）当清运生活垃圾发生锐器意外刺伤时，能启动相关应急预案进行初步处理，同时报告采购人总务科并填写登记表；</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（3）当发生重大事件时能及时向采购人总务科报告，并及时协调应对，保障工作有序进行。</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7、其它要求</w:t>
      </w:r>
    </w:p>
    <w:p w:rsidR="00591321" w:rsidRPr="00591321" w:rsidRDefault="00591321" w:rsidP="00591321">
      <w:pPr>
        <w:autoSpaceDE w:val="0"/>
        <w:autoSpaceDN w:val="0"/>
        <w:adjustRightInd w:val="0"/>
        <w:snapToGrid w:val="0"/>
        <w:spacing w:line="360" w:lineRule="auto"/>
        <w:ind w:firstLineChars="177" w:firstLine="372"/>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（1）在进行湿拖、洗地机作业、雨雪天时要在作业区醒目位置放置告示牌防止人员滑倒或绊倒；</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（2）投标人要为采购人提供不间断保洁管理服务，对采购人遇特殊事件安排应急保洁服务，对特殊区域、特殊地面进行专项机械保洁（机械设备由投标人配备）；</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（3）投标人对行政办公区域的中心级领导办公室内和所有职能部门办公室内的清洁工作全面负责，办公区域与医疗区域保洁用具分区使用，专区专用；</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投标人对献血服务一科、献血服务二科、成份科、检验科、质控科、血型室、研究所、输血研究室实验室等所有检验医疗操作室只负责保洁工作，不负责机器设备、器械、试管、玻片、导管、操作台面的清洁消毒工作；</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（5）投标人清洁频次，依具体情况酌情而定；负责清洁擦拭高处灯具、通风口、内墙、拆装窗帘和隔帘（1次/季度）；</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（6）投标人负责生活垃圾的收集、转运送至院内暂存处，提供消耗品和垃圾袋；</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（7）投标人负责提供保洁员工和管理人员的服装和工作服的洗涤；提供保洁用的桌巾、尘推、拖布及洗涤消毒剂；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（8）投标人使用的所有消毒液产品、浓度，均按采购人业务科规定执行；</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（9）生活垃圾清运必须封闭式运输，进行分类，并执行相关部门规定的时间、路线、及操作规程；</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（10）投标人员工要挂牌上岗，服从采购人总务科的工作安排，遵守采购人各项规章</w:t>
      </w:r>
      <w:r w:rsidRPr="00591321">
        <w:rPr>
          <w:rFonts w:ascii="宋体" w:eastAsia="宋体" w:hAnsi="宋体" w:cs="宋体" w:hint="eastAsia"/>
          <w:bCs/>
          <w:kern w:val="0"/>
          <w:szCs w:val="21"/>
        </w:rPr>
        <w:lastRenderedPageBreak/>
        <w:t>制度。</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四、保洁物耗的使用标准</w:t>
      </w:r>
    </w:p>
    <w:p w:rsidR="00591321" w:rsidRPr="00591321" w:rsidRDefault="00591321" w:rsidP="00591321">
      <w:pPr>
        <w:tabs>
          <w:tab w:val="left" w:pos="1140"/>
        </w:tabs>
        <w:adjustRightInd w:val="0"/>
        <w:ind w:firstLine="360"/>
        <w:jc w:val="left"/>
        <w:textAlignment w:val="baseline"/>
        <w:rPr>
          <w:rFonts w:ascii="宋体" w:eastAsia="宋体" w:hAnsi="宋体" w:cs="宋体"/>
          <w:kern w:val="0"/>
          <w:szCs w:val="21"/>
          <w:lang w:bidi="en-US"/>
        </w:rPr>
      </w:pPr>
      <w:r w:rsidRPr="00591321">
        <w:rPr>
          <w:rFonts w:ascii="宋体" w:eastAsia="宋体" w:hAnsi="宋体" w:cs="宋体" w:hint="eastAsia"/>
          <w:kern w:val="0"/>
          <w:szCs w:val="21"/>
          <w:lang w:bidi="en-US"/>
        </w:rPr>
        <w:t>1、保洁使用的84消毒液、洁厕灵、洗手液、垃圾袋等易耗品必须通过国家行业标准检测或认可。</w:t>
      </w:r>
    </w:p>
    <w:p w:rsidR="00591321" w:rsidRPr="00591321" w:rsidRDefault="00591321" w:rsidP="00591321">
      <w:pPr>
        <w:widowControl/>
        <w:tabs>
          <w:tab w:val="center" w:pos="4201"/>
          <w:tab w:val="right" w:leader="dot" w:pos="9298"/>
        </w:tabs>
        <w:autoSpaceDE w:val="0"/>
        <w:autoSpaceDN w:val="0"/>
        <w:ind w:firstLineChars="200" w:firstLine="420"/>
        <w:rPr>
          <w:rFonts w:ascii="宋体" w:eastAsia="宋体" w:hAnsi="宋体" w:cs="Times New Roman"/>
          <w:kern w:val="0"/>
          <w:szCs w:val="21"/>
        </w:rPr>
      </w:pPr>
      <w:r w:rsidRPr="00591321">
        <w:rPr>
          <w:rFonts w:ascii="宋体" w:eastAsia="宋体" w:hAnsi="宋体" w:cs="宋体" w:hint="eastAsia"/>
          <w:bCs/>
          <w:kern w:val="0"/>
          <w:szCs w:val="21"/>
        </w:rPr>
        <w:t>2、使用的擦手纸及厕纸必须是主流</w:t>
      </w:r>
      <w:r w:rsidRPr="00591321">
        <w:rPr>
          <w:rFonts w:ascii="宋体" w:eastAsia="宋体" w:hAnsi="宋体" w:cs="宋体"/>
          <w:bCs/>
          <w:kern w:val="0"/>
          <w:szCs w:val="21"/>
        </w:rPr>
        <w:t>品牌、</w:t>
      </w:r>
      <w:r w:rsidRPr="00591321">
        <w:rPr>
          <w:rFonts w:ascii="宋体" w:eastAsia="宋体" w:hAnsi="宋体" w:cs="宋体" w:hint="eastAsia"/>
          <w:bCs/>
          <w:kern w:val="0"/>
          <w:szCs w:val="21"/>
        </w:rPr>
        <w:t>知名品牌，质量达标。</w:t>
      </w:r>
    </w:p>
    <w:p w:rsidR="00591321" w:rsidRPr="00591321" w:rsidRDefault="00591321" w:rsidP="00591321">
      <w:pPr>
        <w:keepNext/>
        <w:keepLines/>
        <w:adjustRightInd w:val="0"/>
        <w:spacing w:after="120" w:line="400" w:lineRule="exact"/>
        <w:ind w:left="254" w:firstLineChars="201" w:firstLine="424"/>
        <w:jc w:val="left"/>
        <w:textAlignment w:val="baseline"/>
        <w:outlineLvl w:val="1"/>
        <w:rPr>
          <w:rFonts w:ascii="宋体" w:eastAsia="宋体" w:hAnsi="宋体" w:cs="微软雅黑"/>
          <w:b/>
          <w:kern w:val="0"/>
          <w:szCs w:val="21"/>
        </w:rPr>
      </w:pPr>
      <w:r w:rsidRPr="00591321">
        <w:rPr>
          <w:rFonts w:ascii="宋体" w:eastAsia="宋体" w:hAnsi="宋体" w:cs="微软雅黑" w:hint="eastAsia"/>
          <w:b/>
          <w:kern w:val="0"/>
          <w:szCs w:val="21"/>
        </w:rPr>
        <w:t>第二 献血及会议服务</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（一）献血及会议服务</w:t>
      </w:r>
      <w:r w:rsidRPr="00591321">
        <w:rPr>
          <w:rFonts w:ascii="宋体" w:eastAsia="宋体" w:hAnsi="宋体" w:cs="Times New Roman"/>
          <w:kern w:val="0"/>
          <w:szCs w:val="21"/>
        </w:rPr>
        <w:t>内容</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kern w:val="0"/>
          <w:szCs w:val="21"/>
        </w:rPr>
      </w:pPr>
      <w:r w:rsidRPr="00591321">
        <w:rPr>
          <w:rFonts w:ascii="宋体" w:eastAsia="宋体" w:hAnsi="宋体" w:cs="Times New Roman"/>
          <w:kern w:val="0"/>
          <w:szCs w:val="21"/>
        </w:rPr>
        <w:t>1</w:t>
      </w:r>
      <w:r w:rsidRPr="00591321">
        <w:rPr>
          <w:rFonts w:ascii="宋体" w:eastAsia="宋体" w:hAnsi="宋体" w:cs="Times New Roman" w:hint="eastAsia"/>
          <w:kern w:val="0"/>
          <w:szCs w:val="21"/>
        </w:rPr>
        <w:t>、</w:t>
      </w:r>
      <w:r w:rsidRPr="00591321">
        <w:rPr>
          <w:rFonts w:ascii="宋体" w:eastAsia="宋体" w:hAnsi="宋体" w:cs="宋体" w:hint="eastAsia"/>
          <w:bCs/>
          <w:kern w:val="0"/>
          <w:szCs w:val="21"/>
        </w:rPr>
        <w:t>负责团无献血活动的保障，主要有指导填写表格、咨询引导、茶水服务和问询指引等，提升献血者满意度，帮助献血者快速找到目的地。</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bCs/>
          <w:kern w:val="0"/>
          <w:szCs w:val="21"/>
        </w:rPr>
      </w:pPr>
      <w:r w:rsidRPr="00591321">
        <w:rPr>
          <w:rFonts w:ascii="宋体" w:eastAsia="宋体" w:hAnsi="宋体" w:cs="Times New Roman" w:hint="eastAsia"/>
          <w:kern w:val="0"/>
          <w:szCs w:val="21"/>
        </w:rPr>
        <w:t>2、</w:t>
      </w:r>
      <w:r w:rsidRPr="00591321">
        <w:rPr>
          <w:rFonts w:ascii="宋体" w:eastAsia="宋体" w:hAnsi="宋体" w:cs="宋体" w:hint="eastAsia"/>
          <w:bCs/>
          <w:kern w:val="0"/>
          <w:szCs w:val="21"/>
        </w:rPr>
        <w:t>负责重要会议的保障，包括有会场布置、桌牌摆放、资料摆放、会议引导和会议间茶水服务等。</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kern w:val="0"/>
          <w:szCs w:val="21"/>
        </w:rPr>
      </w:pPr>
      <w:r w:rsidRPr="00591321">
        <w:rPr>
          <w:rFonts w:ascii="宋体" w:eastAsia="宋体" w:hAnsi="宋体" w:cs="宋体" w:hint="eastAsia"/>
          <w:bCs/>
          <w:kern w:val="0"/>
          <w:szCs w:val="21"/>
        </w:rPr>
        <w:t>3、负责重大参观交流活动的保障，包括有司梯服务、引导服务、礼仪迎宾服务。</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bCs/>
          <w:kern w:val="0"/>
          <w:szCs w:val="21"/>
        </w:rPr>
      </w:pPr>
      <w:r w:rsidRPr="00591321">
        <w:rPr>
          <w:rFonts w:ascii="宋体" w:eastAsia="宋体" w:hAnsi="宋体" w:cs="Times New Roman" w:hint="eastAsia"/>
          <w:kern w:val="0"/>
          <w:szCs w:val="21"/>
        </w:rPr>
        <w:t>4、</w:t>
      </w:r>
      <w:r w:rsidRPr="00591321">
        <w:rPr>
          <w:rFonts w:ascii="宋体" w:eastAsia="宋体" w:hAnsi="宋体" w:cs="宋体" w:hint="eastAsia"/>
          <w:bCs/>
          <w:kern w:val="0"/>
          <w:szCs w:val="21"/>
        </w:rPr>
        <w:t>负责桌签、桌牌、迎宾水牌制作和、亚克力桌牌的提供。</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bCs/>
          <w:kern w:val="0"/>
          <w:szCs w:val="21"/>
        </w:rPr>
      </w:pPr>
      <w:r w:rsidRPr="00591321">
        <w:rPr>
          <w:rFonts w:ascii="宋体" w:eastAsia="宋体" w:hAnsi="宋体" w:cs="宋体" w:hint="eastAsia"/>
          <w:bCs/>
          <w:kern w:val="0"/>
          <w:szCs w:val="21"/>
        </w:rPr>
        <w:t>5、负责提供业务楼1层大厅LED屏幕的使用及展示服务，费用由中标人负责。</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bCs/>
          <w:kern w:val="0"/>
          <w:szCs w:val="21"/>
        </w:rPr>
      </w:pPr>
      <w:r w:rsidRPr="00591321">
        <w:rPr>
          <w:rFonts w:ascii="宋体" w:eastAsia="宋体" w:hAnsi="宋体" w:cs="宋体" w:hint="eastAsia"/>
          <w:bCs/>
          <w:kern w:val="0"/>
          <w:szCs w:val="21"/>
        </w:rPr>
        <w:t>6、负责重大活动、特殊时期临时紧急视频会议的保障，准时启动、调试视频设备正常使用，夜间值守值班保障。</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（二）献血及会议服务的要求</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1、定期对工作人员进行培训，提高其引导服务技能和专业素质。</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2、设置考核指标，对工作人员的引导服务做出评估，及时发现问题并加以解决。</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3、收集献血者和访客的反馈意见，了解引导服务的满意度和改进建议。</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4、定期组织会议，总结经验，分享好的实践案例，推广先进的引导服务方法。</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（三）人员</w:t>
      </w:r>
      <w:r w:rsidRPr="00591321">
        <w:rPr>
          <w:rFonts w:ascii="宋体" w:eastAsia="宋体" w:hAnsi="宋体" w:cs="Times New Roman"/>
          <w:kern w:val="0"/>
          <w:szCs w:val="21"/>
        </w:rPr>
        <w:t>要求</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kern w:val="0"/>
          <w:szCs w:val="21"/>
        </w:rPr>
        <w:t>1</w:t>
      </w:r>
      <w:r w:rsidRPr="00591321">
        <w:rPr>
          <w:rFonts w:ascii="宋体" w:eastAsia="宋体" w:hAnsi="宋体" w:cs="Times New Roman" w:hint="eastAsia"/>
          <w:kern w:val="0"/>
          <w:szCs w:val="21"/>
        </w:rPr>
        <w:t>、女性，中专及以上文化程度，20-28岁，身高164cm以上</w:t>
      </w:r>
      <w:r w:rsidRPr="00591321">
        <w:rPr>
          <w:rFonts w:ascii="宋体" w:eastAsia="宋体" w:hAnsi="宋体" w:cs="Times New Roman"/>
          <w:kern w:val="0"/>
          <w:szCs w:val="21"/>
        </w:rPr>
        <w:t>,</w:t>
      </w:r>
      <w:r w:rsidRPr="00591321">
        <w:rPr>
          <w:rFonts w:ascii="宋体" w:eastAsia="宋体" w:hAnsi="宋体" w:cs="Times New Roman" w:hint="eastAsia"/>
          <w:kern w:val="0"/>
          <w:szCs w:val="21"/>
        </w:rPr>
        <w:t>性格开朗随和，形象气质佳，有亲和力，身体明显部位不得有纹身、疤痕等。</w:t>
      </w:r>
      <w:r w:rsidRPr="00591321">
        <w:rPr>
          <w:rFonts w:ascii="宋体" w:eastAsia="宋体" w:hAnsi="宋体" w:cs="Times New Roman"/>
          <w:kern w:val="0"/>
          <w:szCs w:val="21"/>
        </w:rPr>
        <w:br/>
        <w:t xml:space="preserve">    2</w:t>
      </w:r>
      <w:r w:rsidRPr="00591321">
        <w:rPr>
          <w:rFonts w:ascii="宋体" w:eastAsia="宋体" w:hAnsi="宋体" w:cs="Times New Roman" w:hint="eastAsia"/>
          <w:kern w:val="0"/>
          <w:szCs w:val="21"/>
        </w:rPr>
        <w:t>、普通话标准，有一定外语能力</w:t>
      </w:r>
      <w:r w:rsidRPr="00591321">
        <w:rPr>
          <w:rFonts w:ascii="宋体" w:eastAsia="宋体" w:hAnsi="宋体" w:cs="Times New Roman"/>
          <w:kern w:val="0"/>
          <w:szCs w:val="21"/>
        </w:rPr>
        <w:t>,</w:t>
      </w:r>
      <w:r w:rsidRPr="00591321">
        <w:rPr>
          <w:rFonts w:ascii="宋体" w:eastAsia="宋体" w:hAnsi="宋体" w:cs="Times New Roman" w:hint="eastAsia"/>
          <w:kern w:val="0"/>
          <w:szCs w:val="21"/>
        </w:rPr>
        <w:t>综合素质较高，有发展潜力。</w:t>
      </w:r>
      <w:r w:rsidRPr="00591321">
        <w:rPr>
          <w:rFonts w:ascii="宋体" w:eastAsia="宋体" w:hAnsi="宋体" w:cs="Times New Roman"/>
          <w:kern w:val="0"/>
          <w:szCs w:val="21"/>
        </w:rPr>
        <w:br/>
        <w:t xml:space="preserve">    3</w:t>
      </w:r>
      <w:r w:rsidRPr="00591321">
        <w:rPr>
          <w:rFonts w:ascii="宋体" w:eastAsia="宋体" w:hAnsi="宋体" w:cs="Times New Roman" w:hint="eastAsia"/>
          <w:kern w:val="0"/>
          <w:szCs w:val="21"/>
        </w:rPr>
        <w:t>、有良好的服务意识，熟练使用电脑、传真机、复印机、打印机等各种办公设备;熟练使用各种办公软件。</w:t>
      </w:r>
      <w:r w:rsidRPr="00591321">
        <w:rPr>
          <w:rFonts w:ascii="宋体" w:eastAsia="宋体" w:hAnsi="宋体" w:cs="Times New Roman"/>
          <w:kern w:val="0"/>
          <w:szCs w:val="21"/>
        </w:rPr>
        <w:br/>
        <w:t xml:space="preserve">    4</w:t>
      </w:r>
      <w:r w:rsidRPr="00591321">
        <w:rPr>
          <w:rFonts w:ascii="宋体" w:eastAsia="宋体" w:hAnsi="宋体" w:cs="Times New Roman" w:hint="eastAsia"/>
          <w:kern w:val="0"/>
          <w:szCs w:val="21"/>
        </w:rPr>
        <w:t>、具有良好的沟通交往能力，精通各种礼仪常识。</w:t>
      </w:r>
      <w:r w:rsidRPr="00591321">
        <w:rPr>
          <w:rFonts w:ascii="宋体" w:eastAsia="宋体" w:hAnsi="宋体" w:cs="Times New Roman"/>
          <w:kern w:val="0"/>
          <w:szCs w:val="21"/>
        </w:rPr>
        <w:br/>
        <w:t xml:space="preserve">    5</w:t>
      </w:r>
      <w:r w:rsidRPr="00591321">
        <w:rPr>
          <w:rFonts w:ascii="宋体" w:eastAsia="宋体" w:hAnsi="宋体" w:cs="Times New Roman" w:hint="eastAsia"/>
          <w:kern w:val="0"/>
          <w:szCs w:val="21"/>
        </w:rPr>
        <w:t>、具有一定组织协调能力、思维敏捷，应变能力强。</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kern w:val="0"/>
          <w:szCs w:val="21"/>
        </w:rPr>
      </w:pPr>
      <w:r w:rsidRPr="00591321">
        <w:rPr>
          <w:rFonts w:ascii="宋体" w:eastAsia="宋体" w:hAnsi="宋体" w:cs="Times New Roman"/>
          <w:kern w:val="0"/>
          <w:szCs w:val="21"/>
        </w:rPr>
        <w:t>6</w:t>
      </w:r>
      <w:r w:rsidRPr="00591321">
        <w:rPr>
          <w:rFonts w:ascii="宋体" w:eastAsia="宋体" w:hAnsi="宋体" w:cs="Times New Roman" w:hint="eastAsia"/>
          <w:kern w:val="0"/>
          <w:szCs w:val="21"/>
        </w:rPr>
        <w:t>、统一着工装，会服人员所需西服类夏装、春秋装、冬装及其他饰品由中标方负责，甲方有权对工装的实用性、美观性提出建议。</w:t>
      </w:r>
    </w:p>
    <w:p w:rsidR="00591321" w:rsidRPr="00591321" w:rsidRDefault="00591321" w:rsidP="00591321">
      <w:pPr>
        <w:keepNext/>
        <w:keepLines/>
        <w:adjustRightInd w:val="0"/>
        <w:spacing w:after="120" w:line="400" w:lineRule="exact"/>
        <w:ind w:left="254" w:firstLineChars="201" w:firstLine="424"/>
        <w:jc w:val="left"/>
        <w:textAlignment w:val="baseline"/>
        <w:outlineLvl w:val="1"/>
        <w:rPr>
          <w:rFonts w:ascii="宋体" w:eastAsia="宋体" w:hAnsi="宋体" w:cs="微软雅黑"/>
          <w:b/>
          <w:kern w:val="0"/>
          <w:szCs w:val="32"/>
        </w:rPr>
      </w:pPr>
      <w:r w:rsidRPr="00591321">
        <w:rPr>
          <w:rFonts w:ascii="宋体" w:eastAsia="宋体" w:hAnsi="宋体" w:cs="微软雅黑" w:hint="eastAsia"/>
          <w:b/>
          <w:kern w:val="0"/>
          <w:szCs w:val="21"/>
        </w:rPr>
        <w:lastRenderedPageBreak/>
        <w:t>第三 综合维修服务</w:t>
      </w:r>
    </w:p>
    <w:p w:rsidR="00591321" w:rsidRPr="00591321" w:rsidRDefault="00591321" w:rsidP="00591321">
      <w:pPr>
        <w:autoSpaceDE w:val="0"/>
        <w:autoSpaceDN w:val="0"/>
        <w:adjustRightInd w:val="0"/>
        <w:snapToGrid w:val="0"/>
        <w:spacing w:line="360" w:lineRule="auto"/>
        <w:ind w:firstLineChars="200" w:firstLine="422"/>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（一）综合维修服务内容</w:t>
      </w:r>
    </w:p>
    <w:p w:rsidR="00591321" w:rsidRPr="00591321" w:rsidRDefault="00591321" w:rsidP="00591321">
      <w:pPr>
        <w:autoSpaceDE w:val="0"/>
        <w:autoSpaceDN w:val="0"/>
        <w:adjustRightInd w:val="0"/>
        <w:snapToGrid w:val="0"/>
        <w:spacing w:line="360" w:lineRule="auto"/>
        <w:ind w:firstLineChars="200" w:firstLine="422"/>
        <w:jc w:val="left"/>
        <w:textAlignment w:val="baseline"/>
        <w:rPr>
          <w:rFonts w:ascii="宋体" w:eastAsia="宋体" w:hAnsi="宋体" w:cs="新宋体-18030"/>
          <w:bCs/>
          <w:kern w:val="0"/>
          <w:szCs w:val="21"/>
        </w:rPr>
      </w:pPr>
      <w:r w:rsidRPr="00591321">
        <w:rPr>
          <w:rFonts w:ascii="宋体" w:eastAsia="宋体" w:hAnsi="宋体" w:cs="新宋体-18030" w:hint="eastAsia"/>
          <w:b/>
          <w:bCs/>
          <w:kern w:val="0"/>
          <w:szCs w:val="21"/>
        </w:rPr>
        <w:t>1、强电服务内容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（1）协助中心做好强电维修工作；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（2）负责中心的电源线路、照明等设备和配电箱（柜）、T接箱、所有二级配电箱（柜）、电源箱的巡视检查；</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（3）熟悉中心所有的供用电系统及负荷情况；</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（4）按照《北京地区电气规程汇编》中的相关要求定期检查线路、电气设备及各用户用电情况，不违章用电，确保安全，注意防火；</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 xml:space="preserve">（5）保证各科室正常用电，若发现问题，须根据轻重缓急在当时或当天解决，遇突发事件或重要科室断电，以最短时间、最快速度迅速到达现场妥善处理； </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 xml:space="preserve">（6）严格遵守操作规程及施工工艺，保证施工安全及维修质量，注意供电系统的保养维修，保证供电系统的安全运行； </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（7）注意节约用电，对浪费电和用电不合理现象要制止，并采取有效措施；</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（8）定期对配电箱、配电柜及大功率电气设备进行全面巡检，对安全隐患进行排查，并做好巡检记录；</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（9）保管好个人工具、设备、材料，注意节约；</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（10）配合中心工程改造、维修施工单位的安全用电；</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2、门窗、上下水、办公家具、锁具和维修内容</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（1）负责中心楼宇门、窗、锁具、办公桌椅的维修工作；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（2）负责中心所有电动门、防火门的维修；</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（3）负责中心上下水管、水龙头、暖气管道的零维修工作；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（4）定期巡视检查门窗、候诊椅等是否损坏，及时处理；</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（5）参与、配合中心的应急抢险工作，协助其他班组完成中心维修服务工作；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（6）负责献血车、方舱等零维修工作；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（7）负责对楼顶、墙体墙面、路面的安全巡视，发现重大隐患及时上报总务科；</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3、弱电、暖通服务内容</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（1）负责中心及献血点电话线、电视线的检查、维修工作。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（2）负责暖通设施的巡视及故障判断并及时上报。</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（3）协助维保厂家进行维保作业，高空作业由维保单位进行，物业人员地面保障。</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r w:rsidRPr="00591321">
        <w:rPr>
          <w:rFonts w:ascii="宋体" w:eastAsia="宋体" w:hAnsi="宋体" w:cs="宋体" w:hint="eastAsia"/>
          <w:kern w:val="0"/>
          <w:szCs w:val="21"/>
        </w:rPr>
        <w:t>（4）按照甲方要求做好巡视、巡查和值班等记录填写工作。</w:t>
      </w:r>
    </w:p>
    <w:p w:rsidR="00591321" w:rsidRPr="00591321" w:rsidRDefault="00591321" w:rsidP="00591321">
      <w:pPr>
        <w:autoSpaceDE w:val="0"/>
        <w:autoSpaceDN w:val="0"/>
        <w:adjustRightInd w:val="0"/>
        <w:snapToGrid w:val="0"/>
        <w:spacing w:line="360" w:lineRule="auto"/>
        <w:ind w:firstLineChars="200" w:firstLine="422"/>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（二）人员服务要求：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1、仪容仪表：统一着装，仪表端庄、穿着整洁，所需工服、绝缘鞋及全部劳保用品由中标人负责，甲方有权对工服、绝缘鞋的款式及安全性提出建议；</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lastRenderedPageBreak/>
        <w:t>2、行为举止：精神饱满、文明礼貌，尊重他人、踏实稳重；</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3、遵规守纪：遵守中心规章制度；</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4、安全操作：持证上岗，坚守岗位、遵守操作规程。</w:t>
      </w:r>
    </w:p>
    <w:p w:rsidR="00591321" w:rsidRPr="00591321" w:rsidRDefault="00591321" w:rsidP="00591321">
      <w:pPr>
        <w:tabs>
          <w:tab w:val="center" w:pos="4201"/>
          <w:tab w:val="right" w:leader="dot" w:pos="9298"/>
        </w:tabs>
        <w:adjustRightInd w:val="0"/>
        <w:spacing w:line="360" w:lineRule="auto"/>
        <w:ind w:firstLineChars="200" w:firstLine="422"/>
        <w:jc w:val="left"/>
        <w:textAlignment w:val="baseline"/>
        <w:rPr>
          <w:rFonts w:ascii="宋体" w:eastAsia="宋体" w:hAnsi="宋体" w:cs="Times New Roman"/>
          <w:b/>
          <w:bCs/>
          <w:kern w:val="0"/>
          <w:szCs w:val="21"/>
          <w:lang w:bidi="en-US"/>
        </w:rPr>
      </w:pPr>
      <w:r w:rsidRPr="00591321">
        <w:rPr>
          <w:rFonts w:ascii="宋体" w:eastAsia="宋体" w:hAnsi="宋体" w:cs="Times New Roman" w:hint="eastAsia"/>
          <w:b/>
          <w:bCs/>
          <w:kern w:val="0"/>
          <w:szCs w:val="21"/>
          <w:lang w:bidi="en-US"/>
        </w:rPr>
        <w:t>（三）零维修耗材标准</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1、零维修产生的配件500元以下由中标人负责。</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1.1</w:t>
      </w:r>
      <w:r w:rsidRPr="00591321">
        <w:rPr>
          <w:rFonts w:ascii="宋体" w:eastAsia="宋体" w:hAnsi="宋体" w:cs="Times New Roman"/>
          <w:kern w:val="0"/>
          <w:szCs w:val="21"/>
        </w:rPr>
        <w:t xml:space="preserve"> </w:t>
      </w:r>
      <w:r w:rsidRPr="00591321">
        <w:rPr>
          <w:rFonts w:ascii="宋体" w:eastAsia="宋体" w:hAnsi="宋体" w:cs="Times New Roman" w:hint="eastAsia"/>
          <w:kern w:val="0"/>
          <w:szCs w:val="21"/>
        </w:rPr>
        <w:t>中标人</w:t>
      </w:r>
      <w:r w:rsidRPr="00591321">
        <w:rPr>
          <w:rFonts w:ascii="宋体" w:eastAsia="宋体" w:hAnsi="宋体" w:cs="Times New Roman"/>
          <w:kern w:val="0"/>
          <w:szCs w:val="21"/>
        </w:rPr>
        <w:t>根据</w:t>
      </w:r>
      <w:r w:rsidRPr="00591321">
        <w:rPr>
          <w:rFonts w:ascii="宋体" w:eastAsia="宋体" w:hAnsi="宋体" w:cs="Times New Roman" w:hint="eastAsia"/>
          <w:kern w:val="0"/>
          <w:szCs w:val="21"/>
        </w:rPr>
        <w:t>招标</w:t>
      </w:r>
      <w:r w:rsidRPr="00591321">
        <w:rPr>
          <w:rFonts w:ascii="宋体" w:eastAsia="宋体" w:hAnsi="宋体" w:cs="Times New Roman"/>
          <w:kern w:val="0"/>
          <w:szCs w:val="21"/>
        </w:rPr>
        <w:t>方实际</w:t>
      </w:r>
      <w:r w:rsidRPr="00591321">
        <w:rPr>
          <w:rFonts w:ascii="宋体" w:eastAsia="宋体" w:hAnsi="宋体" w:cs="Times New Roman" w:hint="eastAsia"/>
          <w:kern w:val="0"/>
          <w:szCs w:val="21"/>
        </w:rPr>
        <w:t>情况备有</w:t>
      </w:r>
      <w:r w:rsidRPr="00591321">
        <w:rPr>
          <w:rFonts w:ascii="宋体" w:eastAsia="宋体" w:hAnsi="宋体" w:cs="Times New Roman"/>
          <w:kern w:val="0"/>
          <w:szCs w:val="21"/>
        </w:rPr>
        <w:t>充足</w:t>
      </w:r>
      <w:r w:rsidRPr="00591321">
        <w:rPr>
          <w:rFonts w:ascii="宋体" w:eastAsia="宋体" w:hAnsi="宋体" w:cs="Times New Roman" w:hint="eastAsia"/>
          <w:kern w:val="0"/>
          <w:szCs w:val="21"/>
        </w:rPr>
        <w:t>零维修</w:t>
      </w:r>
      <w:r w:rsidRPr="00591321">
        <w:rPr>
          <w:rFonts w:ascii="宋体" w:eastAsia="宋体" w:hAnsi="宋体" w:cs="Times New Roman"/>
          <w:kern w:val="0"/>
          <w:szCs w:val="21"/>
        </w:rPr>
        <w:t>配件，如：阀门、管材</w:t>
      </w:r>
      <w:r w:rsidRPr="00591321">
        <w:rPr>
          <w:rFonts w:ascii="宋体" w:eastAsia="宋体" w:hAnsi="宋体" w:cs="Times New Roman" w:hint="eastAsia"/>
          <w:kern w:val="0"/>
          <w:szCs w:val="21"/>
        </w:rPr>
        <w:t>、</w:t>
      </w:r>
      <w:r w:rsidRPr="00591321">
        <w:rPr>
          <w:rFonts w:ascii="宋体" w:eastAsia="宋体" w:hAnsi="宋体" w:cs="Times New Roman"/>
          <w:kern w:val="0"/>
          <w:szCs w:val="21"/>
        </w:rPr>
        <w:t>锁具</w:t>
      </w:r>
      <w:r w:rsidRPr="00591321">
        <w:rPr>
          <w:rFonts w:ascii="宋体" w:eastAsia="宋体" w:hAnsi="宋体" w:cs="Times New Roman" w:hint="eastAsia"/>
          <w:kern w:val="0"/>
          <w:szCs w:val="21"/>
        </w:rPr>
        <w:t>等</w:t>
      </w:r>
      <w:r w:rsidRPr="00591321">
        <w:rPr>
          <w:rFonts w:ascii="宋体" w:eastAsia="宋体" w:hAnsi="宋体" w:cs="Times New Roman"/>
          <w:kern w:val="0"/>
          <w:szCs w:val="21"/>
        </w:rPr>
        <w:t>。</w:t>
      </w:r>
    </w:p>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Times New Roman"/>
          <w:kern w:val="0"/>
          <w:szCs w:val="21"/>
        </w:rPr>
      </w:pPr>
      <w:r w:rsidRPr="00591321">
        <w:rPr>
          <w:rFonts w:ascii="宋体" w:eastAsia="宋体" w:hAnsi="宋体" w:cs="Times New Roman" w:hint="eastAsia"/>
          <w:kern w:val="0"/>
          <w:szCs w:val="21"/>
        </w:rPr>
        <w:t>2、中标人所提供的零维修配件必须经国家标准检验合格，质量达标。</w:t>
      </w:r>
    </w:p>
    <w:p w:rsidR="00591321" w:rsidRPr="00591321" w:rsidRDefault="00591321" w:rsidP="00591321">
      <w:pPr>
        <w:autoSpaceDE w:val="0"/>
        <w:autoSpaceDN w:val="0"/>
        <w:adjustRightInd w:val="0"/>
        <w:snapToGrid w:val="0"/>
        <w:spacing w:line="360" w:lineRule="auto"/>
        <w:ind w:leftChars="174" w:left="581" w:hangingChars="103" w:hanging="216"/>
        <w:jc w:val="left"/>
        <w:textAlignment w:val="baseline"/>
        <w:rPr>
          <w:rFonts w:ascii="宋体" w:eastAsia="宋体" w:hAnsi="宋体" w:cs="宋体"/>
          <w:kern w:val="0"/>
          <w:szCs w:val="21"/>
        </w:rPr>
      </w:pPr>
    </w:p>
    <w:p w:rsidR="00591321" w:rsidRPr="00591321" w:rsidRDefault="00591321" w:rsidP="00591321">
      <w:pPr>
        <w:keepNext/>
        <w:keepLines/>
        <w:adjustRightInd w:val="0"/>
        <w:spacing w:after="120" w:line="400" w:lineRule="exact"/>
        <w:ind w:left="254" w:firstLineChars="201" w:firstLine="424"/>
        <w:jc w:val="left"/>
        <w:textAlignment w:val="baseline"/>
        <w:outlineLvl w:val="1"/>
        <w:rPr>
          <w:rFonts w:ascii="宋体" w:eastAsia="宋体" w:hAnsi="宋体" w:cs="微软雅黑"/>
          <w:b/>
          <w:kern w:val="0"/>
          <w:szCs w:val="21"/>
        </w:rPr>
      </w:pPr>
      <w:r w:rsidRPr="00591321">
        <w:rPr>
          <w:rFonts w:ascii="宋体" w:eastAsia="宋体" w:hAnsi="宋体" w:cs="微软雅黑" w:hint="eastAsia"/>
          <w:b/>
          <w:kern w:val="0"/>
          <w:szCs w:val="21"/>
        </w:rPr>
        <w:t>第四 电梯服务范围、内容</w:t>
      </w:r>
    </w:p>
    <w:p w:rsidR="00591321" w:rsidRPr="00591321" w:rsidRDefault="00591321" w:rsidP="00591321">
      <w:pPr>
        <w:adjustRightInd w:val="0"/>
        <w:spacing w:line="360" w:lineRule="auto"/>
        <w:ind w:firstLineChars="201" w:firstLine="424"/>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（一）电梯分布范围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2260"/>
        <w:gridCol w:w="1765"/>
        <w:gridCol w:w="1097"/>
        <w:gridCol w:w="1499"/>
        <w:gridCol w:w="1109"/>
      </w:tblGrid>
      <w:tr w:rsidR="00591321" w:rsidRPr="00591321" w:rsidTr="00C93F25">
        <w:trPr>
          <w:trHeight w:val="426"/>
        </w:trPr>
        <w:tc>
          <w:tcPr>
            <w:tcW w:w="79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序号</w:t>
            </w:r>
          </w:p>
        </w:tc>
        <w:tc>
          <w:tcPr>
            <w:tcW w:w="2260"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电梯地点</w:t>
            </w:r>
          </w:p>
        </w:tc>
        <w:tc>
          <w:tcPr>
            <w:tcW w:w="1765"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电梯型号</w:t>
            </w:r>
          </w:p>
        </w:tc>
        <w:tc>
          <w:tcPr>
            <w:tcW w:w="1097"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速度</w:t>
            </w:r>
          </w:p>
        </w:tc>
        <w:tc>
          <w:tcPr>
            <w:tcW w:w="149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额定载荷</w:t>
            </w:r>
          </w:p>
        </w:tc>
        <w:tc>
          <w:tcPr>
            <w:tcW w:w="110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层/站</w:t>
            </w:r>
          </w:p>
        </w:tc>
      </w:tr>
      <w:tr w:rsidR="00591321" w:rsidRPr="00591321" w:rsidTr="00C93F25">
        <w:trPr>
          <w:trHeight w:val="315"/>
        </w:trPr>
        <w:tc>
          <w:tcPr>
            <w:tcW w:w="79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w:t>
            </w:r>
          </w:p>
        </w:tc>
        <w:tc>
          <w:tcPr>
            <w:tcW w:w="2260"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1号楼1#</w:t>
            </w:r>
          </w:p>
        </w:tc>
        <w:tc>
          <w:tcPr>
            <w:tcW w:w="1765"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300VF</w:t>
            </w:r>
          </w:p>
        </w:tc>
        <w:tc>
          <w:tcPr>
            <w:tcW w:w="1097"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1.5m/s</w:t>
            </w:r>
          </w:p>
        </w:tc>
        <w:tc>
          <w:tcPr>
            <w:tcW w:w="149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1000kg</w:t>
            </w:r>
          </w:p>
        </w:tc>
        <w:tc>
          <w:tcPr>
            <w:tcW w:w="110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12/12</w:t>
            </w:r>
          </w:p>
        </w:tc>
      </w:tr>
      <w:tr w:rsidR="00591321" w:rsidRPr="00591321" w:rsidTr="00C93F25">
        <w:trPr>
          <w:trHeight w:val="315"/>
        </w:trPr>
        <w:tc>
          <w:tcPr>
            <w:tcW w:w="79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2</w:t>
            </w:r>
          </w:p>
        </w:tc>
        <w:tc>
          <w:tcPr>
            <w:tcW w:w="2260"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1号楼2#</w:t>
            </w:r>
          </w:p>
        </w:tc>
        <w:tc>
          <w:tcPr>
            <w:tcW w:w="1765"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300VF</w:t>
            </w:r>
          </w:p>
        </w:tc>
        <w:tc>
          <w:tcPr>
            <w:tcW w:w="1097"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1.5m/s</w:t>
            </w:r>
          </w:p>
        </w:tc>
        <w:tc>
          <w:tcPr>
            <w:tcW w:w="149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1000kg</w:t>
            </w:r>
          </w:p>
        </w:tc>
        <w:tc>
          <w:tcPr>
            <w:tcW w:w="110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12/12</w:t>
            </w:r>
          </w:p>
        </w:tc>
      </w:tr>
      <w:tr w:rsidR="00591321" w:rsidRPr="00591321" w:rsidTr="00C93F25">
        <w:trPr>
          <w:trHeight w:val="315"/>
        </w:trPr>
        <w:tc>
          <w:tcPr>
            <w:tcW w:w="79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3</w:t>
            </w:r>
          </w:p>
        </w:tc>
        <w:tc>
          <w:tcPr>
            <w:tcW w:w="2260"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1号楼3#</w:t>
            </w:r>
          </w:p>
        </w:tc>
        <w:tc>
          <w:tcPr>
            <w:tcW w:w="1765"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300VF</w:t>
            </w:r>
          </w:p>
        </w:tc>
        <w:tc>
          <w:tcPr>
            <w:tcW w:w="1097"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1.0m/s</w:t>
            </w:r>
          </w:p>
        </w:tc>
        <w:tc>
          <w:tcPr>
            <w:tcW w:w="149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1000kg</w:t>
            </w:r>
          </w:p>
        </w:tc>
        <w:tc>
          <w:tcPr>
            <w:tcW w:w="110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13/13</w:t>
            </w:r>
          </w:p>
        </w:tc>
      </w:tr>
      <w:tr w:rsidR="00591321" w:rsidRPr="00591321" w:rsidTr="00C93F25">
        <w:trPr>
          <w:trHeight w:val="315"/>
        </w:trPr>
        <w:tc>
          <w:tcPr>
            <w:tcW w:w="79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4</w:t>
            </w:r>
          </w:p>
        </w:tc>
        <w:tc>
          <w:tcPr>
            <w:tcW w:w="2260"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1号楼D1杂物梯（1部）</w:t>
            </w:r>
          </w:p>
        </w:tc>
        <w:tc>
          <w:tcPr>
            <w:tcW w:w="1765"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TWJ100－1－M</w:t>
            </w:r>
          </w:p>
        </w:tc>
        <w:tc>
          <w:tcPr>
            <w:tcW w:w="1097"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0.9m/s</w:t>
            </w:r>
          </w:p>
        </w:tc>
        <w:tc>
          <w:tcPr>
            <w:tcW w:w="149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100kg</w:t>
            </w:r>
          </w:p>
        </w:tc>
        <w:tc>
          <w:tcPr>
            <w:tcW w:w="110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4/4</w:t>
            </w:r>
          </w:p>
        </w:tc>
      </w:tr>
      <w:tr w:rsidR="00591321" w:rsidRPr="00591321" w:rsidTr="00C93F25">
        <w:trPr>
          <w:trHeight w:val="315"/>
        </w:trPr>
        <w:tc>
          <w:tcPr>
            <w:tcW w:w="798"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5</w:t>
            </w:r>
          </w:p>
        </w:tc>
        <w:tc>
          <w:tcPr>
            <w:tcW w:w="2260"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4号楼W1#杂物梯</w:t>
            </w:r>
          </w:p>
        </w:tc>
        <w:tc>
          <w:tcPr>
            <w:tcW w:w="1765"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LMVF-EF</w:t>
            </w:r>
          </w:p>
        </w:tc>
        <w:tc>
          <w:tcPr>
            <w:tcW w:w="1097" w:type="dxa"/>
            <w:vAlign w:val="center"/>
          </w:tcPr>
          <w:p w:rsidR="00591321" w:rsidRPr="00591321" w:rsidRDefault="00591321" w:rsidP="00591321">
            <w:pPr>
              <w:adjustRightInd w:val="0"/>
              <w:spacing w:line="360" w:lineRule="auto"/>
              <w:jc w:val="left"/>
              <w:textAlignment w:val="baseline"/>
              <w:rPr>
                <w:rFonts w:ascii="宋体" w:eastAsia="宋体" w:hAnsi="宋体" w:cs="宋体"/>
                <w:kern w:val="0"/>
                <w:szCs w:val="21"/>
              </w:rPr>
            </w:pPr>
            <w:r w:rsidRPr="00591321">
              <w:rPr>
                <w:rFonts w:ascii="宋体" w:eastAsia="宋体" w:hAnsi="宋体" w:cs="宋体" w:hint="eastAsia"/>
                <w:kern w:val="0"/>
                <w:szCs w:val="21"/>
              </w:rPr>
              <w:t>0.4m/s</w:t>
            </w:r>
          </w:p>
        </w:tc>
        <w:tc>
          <w:tcPr>
            <w:tcW w:w="149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200kg</w:t>
            </w:r>
          </w:p>
        </w:tc>
        <w:tc>
          <w:tcPr>
            <w:tcW w:w="1109" w:type="dxa"/>
            <w:vAlign w:val="center"/>
          </w:tcPr>
          <w:p w:rsidR="00591321" w:rsidRPr="00591321" w:rsidRDefault="00591321" w:rsidP="00591321">
            <w:pPr>
              <w:adjustRightInd w:val="0"/>
              <w:spacing w:line="360" w:lineRule="auto"/>
              <w:jc w:val="center"/>
              <w:textAlignment w:val="baseline"/>
              <w:rPr>
                <w:rFonts w:ascii="宋体" w:eastAsia="宋体" w:hAnsi="宋体" w:cs="宋体"/>
                <w:kern w:val="0"/>
                <w:szCs w:val="21"/>
              </w:rPr>
            </w:pPr>
            <w:r w:rsidRPr="00591321">
              <w:rPr>
                <w:rFonts w:ascii="宋体" w:eastAsia="宋体" w:hAnsi="宋体" w:cs="宋体" w:hint="eastAsia"/>
                <w:kern w:val="0"/>
                <w:szCs w:val="21"/>
              </w:rPr>
              <w:t>2/2</w:t>
            </w:r>
          </w:p>
        </w:tc>
      </w:tr>
    </w:tbl>
    <w:p w:rsidR="00591321" w:rsidRPr="00591321" w:rsidRDefault="00591321" w:rsidP="00591321">
      <w:pPr>
        <w:adjustRightInd w:val="0"/>
        <w:spacing w:line="360" w:lineRule="auto"/>
        <w:ind w:firstLineChars="201" w:firstLine="424"/>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（二）电梯服务内容</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1、负责电梯日常维护、保养。</w:t>
      </w:r>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2、电梯内必须标明紧急呼叫电话号码。</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3、负责电梯紧急故障处理，在接到报修后30分钟内到达现场。</w:t>
      </w:r>
    </w:p>
    <w:p w:rsidR="00591321" w:rsidRPr="00591321" w:rsidRDefault="00591321" w:rsidP="00591321">
      <w:pPr>
        <w:adjustRightInd w:val="0"/>
        <w:spacing w:line="360" w:lineRule="auto"/>
        <w:ind w:firstLineChars="200" w:firstLine="420"/>
        <w:jc w:val="left"/>
        <w:textAlignment w:val="baseline"/>
        <w:rPr>
          <w:rFonts w:ascii="宋体" w:eastAsia="宋体" w:hAnsi="宋体" w:cs="宋体"/>
          <w:kern w:val="0"/>
          <w:szCs w:val="21"/>
        </w:rPr>
      </w:pPr>
      <w:r w:rsidRPr="00591321">
        <w:rPr>
          <w:rFonts w:ascii="宋体" w:eastAsia="宋体" w:hAnsi="宋体" w:cs="宋体" w:hint="eastAsia"/>
          <w:kern w:val="0"/>
          <w:szCs w:val="21"/>
        </w:rPr>
        <w:t>4、负责日常电梯轿厢维护及运行中安全隐患的排查。</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5、负责电梯日、周、月、季的巡检、保养和维修。</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6、负责电梯年检、年审工作，费用由中标人负责。</w:t>
      </w:r>
    </w:p>
    <w:p w:rsidR="00591321" w:rsidRPr="00591321" w:rsidRDefault="00591321" w:rsidP="00591321">
      <w:pPr>
        <w:adjustRightInd w:val="0"/>
        <w:spacing w:line="360" w:lineRule="auto"/>
        <w:ind w:firstLineChars="201" w:firstLine="424"/>
        <w:jc w:val="left"/>
        <w:textAlignment w:val="baseline"/>
        <w:rPr>
          <w:rFonts w:ascii="宋体" w:eastAsia="宋体" w:hAnsi="宋体" w:cs="宋体"/>
          <w:b/>
          <w:kern w:val="0"/>
          <w:szCs w:val="21"/>
        </w:rPr>
      </w:pPr>
      <w:r w:rsidRPr="00591321">
        <w:rPr>
          <w:rFonts w:ascii="宋体" w:eastAsia="宋体" w:hAnsi="宋体" w:cs="宋体" w:hint="eastAsia"/>
          <w:b/>
          <w:kern w:val="0"/>
          <w:szCs w:val="21"/>
        </w:rPr>
        <w:t>（三）电梯服务要求：</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1、上岗员工基本素质要求</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（1）仪容仪表：统一着装，仪表端庄、穿着整洁；</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（2）行为举止：精神饱满、文明礼貌，尊重客人、踏实稳重；</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（3）遵规守纪：遵守采购人规章制度；</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（4）安全操作：持证上岗，坚守岗位、遵守操作规程。</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lastRenderedPageBreak/>
        <w:t>2、电梯服务要求</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（1）投标人自行管理电梯或委托专业电梯公司管理电梯,均须提供中华人民共和国特种设备生产许可证认证的电梯修理资格证书；</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（2）对电梯维保人员进行日常管理和安全操作教育，确保无安全责任事故发生；</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（3）监管电梯轿厢内外的维护质量达标；</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（4）管理电梯安全操作运行100%；</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（5）接待投诉化解矛盾改进服务质量，满意率≥95%；</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（6）主管经常到服务一线，了解满足需求及时解决现场问题。</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（7）反映及时迅速，处理电梯故障时间不超过30分钟。</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3、对电梯维保工作的制度要求：</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（1）严格按照《特种设备安全监察条例》《北京市电梯安全监察办法》《电梯监督检验规程》《特种设备质量监督与安全监察规定》《电梯安装技术规范》等6个不同法规执行；</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（2）制定以岗位责任制为核心各相关人员的职责；</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（3）制定电梯有关人员工作守则；</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（4）制定安全操作规程；</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5）制定《电梯常规检查制度》《电梯维修保养制度》《电梯定期检验制度》《培训、考核制度》《应急措施和救援预案》《应急救援和应急演习记录》《电梯钥匙管理使用制度》《电梯机房管理制度》《故障状态救援操作规程》《电梯盘车须知》《乘梯须知》（客梯）、《使用电梯须知》（货梯）、《使用须知》（杂物梯）等。</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4、应急服务要求</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（1）负责防汛、防风、漏水和铲冰除雪等突发情况的应急保障工作。</w:t>
      </w:r>
    </w:p>
    <w:p w:rsidR="00591321" w:rsidRPr="00591321" w:rsidRDefault="00591321" w:rsidP="00591321">
      <w:pPr>
        <w:adjustRightInd w:val="0"/>
        <w:spacing w:line="560" w:lineRule="exact"/>
        <w:ind w:firstLineChars="200" w:firstLine="420"/>
        <w:jc w:val="left"/>
        <w:rPr>
          <w:rFonts w:ascii="宋体" w:eastAsia="宋体" w:hAnsi="宋体" w:cs="宋体"/>
          <w:kern w:val="0"/>
          <w:szCs w:val="21"/>
        </w:rPr>
      </w:pPr>
      <w:r w:rsidRPr="00591321">
        <w:rPr>
          <w:rFonts w:ascii="宋体" w:eastAsia="宋体" w:hAnsi="宋体" w:cs="宋体" w:hint="eastAsia"/>
          <w:kern w:val="0"/>
          <w:szCs w:val="21"/>
        </w:rPr>
        <w:t>（2）负责防雨布、沙袋、雪铲、排水泵、吸水机、苫布、大竹扫把等物资的配备。</w:t>
      </w:r>
    </w:p>
    <w:p w:rsidR="00591321" w:rsidRPr="00591321" w:rsidRDefault="00591321" w:rsidP="00591321">
      <w:pPr>
        <w:keepNext/>
        <w:keepLines/>
        <w:adjustRightInd w:val="0"/>
        <w:spacing w:after="120" w:line="360" w:lineRule="auto"/>
        <w:ind w:left="254" w:firstLineChars="201" w:firstLine="424"/>
        <w:jc w:val="left"/>
        <w:textAlignment w:val="baseline"/>
        <w:outlineLvl w:val="1"/>
        <w:rPr>
          <w:rFonts w:ascii="宋体" w:eastAsia="宋体" w:hAnsi="宋体" w:cs="微软雅黑"/>
          <w:b/>
          <w:kern w:val="0"/>
          <w:szCs w:val="21"/>
        </w:rPr>
      </w:pPr>
      <w:r w:rsidRPr="00591321">
        <w:rPr>
          <w:rFonts w:ascii="宋体" w:eastAsia="宋体" w:hAnsi="宋体" w:cs="微软雅黑" w:hint="eastAsia"/>
          <w:b/>
          <w:kern w:val="0"/>
          <w:szCs w:val="21"/>
        </w:rPr>
        <w:t>第五 设备运行值守服务</w:t>
      </w:r>
    </w:p>
    <w:p w:rsidR="00591321" w:rsidRPr="00591321" w:rsidRDefault="00591321" w:rsidP="00591321">
      <w:pPr>
        <w:autoSpaceDE w:val="0"/>
        <w:autoSpaceDN w:val="0"/>
        <w:adjustRightInd w:val="0"/>
        <w:snapToGrid w:val="0"/>
        <w:spacing w:line="360" w:lineRule="auto"/>
        <w:ind w:firstLineChars="200" w:firstLine="422"/>
        <w:jc w:val="left"/>
        <w:textAlignment w:val="baseline"/>
        <w:rPr>
          <w:rFonts w:ascii="宋体" w:eastAsia="宋体" w:hAnsi="宋体" w:cs="新宋体-18030"/>
          <w:bCs/>
          <w:kern w:val="0"/>
          <w:szCs w:val="21"/>
        </w:rPr>
      </w:pPr>
      <w:r w:rsidRPr="00591321">
        <w:rPr>
          <w:rFonts w:ascii="宋体" w:eastAsia="宋体" w:hAnsi="宋体" w:cs="新宋体-18030" w:hint="eastAsia"/>
          <w:b/>
          <w:kern w:val="0"/>
          <w:szCs w:val="21"/>
        </w:rPr>
        <w:t>（一）配电室运行服务内容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（1）值班期间，负责对配电设备的监视、操作和事故处理；</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（2）熟知各项操作规程，了解配电室设备性能、仪表指示作用及其运行方式；</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（3）按照规定巡视设备，准确抄录仪表数据，认真填写值班记录；</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（4）遇有负荷显著变化或遇风、雷、雨、雪天气时，增加巡视次数，密切关注设备运行情况；</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lastRenderedPageBreak/>
        <w:t>（5）禁止无关人员进入配电室，如需进入时须经中心领导同意并做好登记；</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（6）做好配电室设备和环境卫生；</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Times New Roman" w:hint="eastAsia"/>
          <w:kern w:val="0"/>
          <w:szCs w:val="21"/>
        </w:rPr>
        <w:t>（二）</w:t>
      </w:r>
      <w:r w:rsidRPr="00591321">
        <w:rPr>
          <w:rFonts w:ascii="宋体" w:eastAsia="宋体" w:hAnsi="宋体" w:cs="新宋体-18030" w:hint="eastAsia"/>
          <w:b/>
          <w:kern w:val="0"/>
          <w:szCs w:val="21"/>
        </w:rPr>
        <w:t>空调运行服务内容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（1）遵守中心相关规定，按照操作规程操作，熟知空调设备的性能及状态。</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（2）按照要求开启空调设备，监视设备的运行情况，及时排除故障，确保运行正常。</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（3）负责空调外机及室内过滤网的巡视工作。</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（4）负责风机盘管的疏通工作。</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（5）保持好设备机房的环境卫生，定期进行卫生清理。</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（6）做好空调的运行记录。</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（7）做好安全工作，禁止闲杂人员进入机房。</w:t>
      </w:r>
    </w:p>
    <w:p w:rsidR="00591321" w:rsidRPr="00591321" w:rsidRDefault="00591321" w:rsidP="00591321">
      <w:pPr>
        <w:autoSpaceDE w:val="0"/>
        <w:autoSpaceDN w:val="0"/>
        <w:adjustRightInd w:val="0"/>
        <w:spacing w:line="360" w:lineRule="auto"/>
        <w:ind w:firstLineChars="275" w:firstLine="580"/>
        <w:jc w:val="left"/>
        <w:textAlignment w:val="baseline"/>
        <w:rPr>
          <w:rFonts w:ascii="宋体" w:eastAsia="宋体" w:hAnsi="宋体" w:cs="Times New Roman"/>
          <w:kern w:val="0"/>
          <w:szCs w:val="21"/>
        </w:rPr>
      </w:pPr>
      <w:r w:rsidRPr="00591321">
        <w:rPr>
          <w:rFonts w:ascii="宋体" w:eastAsia="宋体" w:hAnsi="宋体" w:cs="新宋体-18030" w:hint="eastAsia"/>
          <w:b/>
          <w:bCs/>
          <w:kern w:val="0"/>
          <w:szCs w:val="21"/>
        </w:rPr>
        <w:t>（三）污水处理站运行服务内容</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（1）对污水处理站设备、二次供水设备实施24小时运行操作。</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（2）设备、设施明细中所包含内容的日常巡视。</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（3）做好设备运行等相应记录。</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（4）熟练掌握污水设备的性能，遵守污水处理工艺、工作程序和操作规范。</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（5）定时巡检污水设备，发现问题及时处理或上报，确保设备正常运行。</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（6）熟练掌握水质化验要领，按时进行巡视，确保设备正常。</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（7）各项记录填写认真仔细，设备运行记录齐全，各种数据准确。</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（8）专人使用和保管化验药品及器具，使用时防止污染和浪费，化验后器具清洗干净，摆放整齐。</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（9）做好化验室的环境卫生。</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（10）负责护目镜、防毒面罩、手套、安全帽、连体防护服等防护物资的配备。</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（11）做好安全工作，禁止无关人员进入机房，防止发生人身事故。</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（12）维保人员至少一人应持污水处理工（医用污水处理工）上岗证上岗；</w:t>
      </w:r>
    </w:p>
    <w:p w:rsidR="00591321" w:rsidRPr="00591321" w:rsidRDefault="00591321" w:rsidP="00591321">
      <w:pPr>
        <w:autoSpaceDE w:val="0"/>
        <w:autoSpaceDN w:val="0"/>
        <w:adjustRightInd w:val="0"/>
        <w:spacing w:line="360" w:lineRule="auto"/>
        <w:ind w:firstLineChars="275" w:firstLine="580"/>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（四）太阳能机房、燃气间设备运行服务内容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（1）巡视</w:t>
      </w:r>
      <w:r w:rsidRPr="00591321">
        <w:rPr>
          <w:rFonts w:ascii="宋体" w:eastAsia="宋体" w:hAnsi="宋体" w:cs="新宋体-18030"/>
          <w:bCs/>
          <w:kern w:val="0"/>
          <w:szCs w:val="21"/>
        </w:rPr>
        <w:t>太阳能集热器</w:t>
      </w:r>
      <w:r w:rsidRPr="00591321">
        <w:rPr>
          <w:rFonts w:ascii="宋体" w:eastAsia="宋体" w:hAnsi="宋体" w:cs="新宋体-18030" w:hint="eastAsia"/>
          <w:bCs/>
          <w:kern w:val="0"/>
          <w:szCs w:val="21"/>
        </w:rPr>
        <w:t>有无</w:t>
      </w:r>
      <w:r w:rsidRPr="00591321">
        <w:rPr>
          <w:rFonts w:ascii="宋体" w:eastAsia="宋体" w:hAnsi="宋体" w:cs="新宋体-18030"/>
          <w:bCs/>
          <w:kern w:val="0"/>
          <w:szCs w:val="21"/>
        </w:rPr>
        <w:t>损坏</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（2）巡视</w:t>
      </w:r>
      <w:r w:rsidRPr="00591321">
        <w:rPr>
          <w:rFonts w:ascii="宋体" w:eastAsia="宋体" w:hAnsi="宋体" w:cs="新宋体-18030"/>
          <w:bCs/>
          <w:kern w:val="0"/>
          <w:szCs w:val="21"/>
        </w:rPr>
        <w:t>太阳能管道</w:t>
      </w:r>
      <w:r w:rsidRPr="00591321">
        <w:rPr>
          <w:rFonts w:ascii="宋体" w:eastAsia="宋体" w:hAnsi="宋体" w:cs="新宋体-18030" w:hint="eastAsia"/>
          <w:bCs/>
          <w:kern w:val="0"/>
          <w:szCs w:val="21"/>
        </w:rPr>
        <w:t>保温</w:t>
      </w:r>
      <w:r w:rsidRPr="00591321">
        <w:rPr>
          <w:rFonts w:ascii="宋体" w:eastAsia="宋体" w:hAnsi="宋体" w:cs="新宋体-18030"/>
          <w:bCs/>
          <w:kern w:val="0"/>
          <w:szCs w:val="21"/>
        </w:rPr>
        <w:t>有无破损</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（3）巡视太阳能</w:t>
      </w:r>
      <w:r w:rsidRPr="00591321">
        <w:rPr>
          <w:rFonts w:ascii="宋体" w:eastAsia="宋体" w:hAnsi="宋体" w:cs="新宋体-18030"/>
          <w:bCs/>
          <w:kern w:val="0"/>
          <w:szCs w:val="21"/>
        </w:rPr>
        <w:t>增压泵、循环泵有无异响、有无异常</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（4）巡视</w:t>
      </w:r>
      <w:r w:rsidRPr="00591321">
        <w:rPr>
          <w:rFonts w:ascii="宋体" w:eastAsia="宋体" w:hAnsi="宋体" w:cs="新宋体-18030"/>
          <w:bCs/>
          <w:kern w:val="0"/>
          <w:szCs w:val="21"/>
        </w:rPr>
        <w:t>太阳能</w:t>
      </w:r>
      <w:r w:rsidRPr="00591321">
        <w:rPr>
          <w:rFonts w:ascii="宋体" w:eastAsia="宋体" w:hAnsi="宋体" w:cs="新宋体-18030" w:hint="eastAsia"/>
          <w:bCs/>
          <w:kern w:val="0"/>
          <w:szCs w:val="21"/>
        </w:rPr>
        <w:t>一次</w:t>
      </w:r>
      <w:r w:rsidRPr="00591321">
        <w:rPr>
          <w:rFonts w:ascii="宋体" w:eastAsia="宋体" w:hAnsi="宋体" w:cs="新宋体-18030"/>
          <w:bCs/>
          <w:kern w:val="0"/>
          <w:szCs w:val="21"/>
        </w:rPr>
        <w:t>系统防冻液</w:t>
      </w:r>
      <w:r w:rsidRPr="00591321">
        <w:rPr>
          <w:rFonts w:ascii="宋体" w:eastAsia="宋体" w:hAnsi="宋体" w:cs="新宋体-18030" w:hint="eastAsia"/>
          <w:bCs/>
          <w:kern w:val="0"/>
          <w:szCs w:val="21"/>
        </w:rPr>
        <w:t>有无</w:t>
      </w:r>
      <w:r w:rsidRPr="00591321">
        <w:rPr>
          <w:rFonts w:ascii="宋体" w:eastAsia="宋体" w:hAnsi="宋体" w:cs="新宋体-18030"/>
          <w:bCs/>
          <w:kern w:val="0"/>
          <w:szCs w:val="21"/>
        </w:rPr>
        <w:t>缺少</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（5）巡视</w:t>
      </w:r>
      <w:r w:rsidRPr="00591321">
        <w:rPr>
          <w:rFonts w:ascii="宋体" w:eastAsia="宋体" w:hAnsi="宋体" w:cs="新宋体-18030"/>
          <w:bCs/>
          <w:kern w:val="0"/>
          <w:szCs w:val="21"/>
        </w:rPr>
        <w:t>太阳能管道有无跑冒滴漏现象</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（6）巡视</w:t>
      </w:r>
      <w:r w:rsidRPr="00591321">
        <w:rPr>
          <w:rFonts w:ascii="宋体" w:eastAsia="宋体" w:hAnsi="宋体" w:cs="新宋体-18030"/>
          <w:bCs/>
          <w:kern w:val="0"/>
          <w:szCs w:val="21"/>
        </w:rPr>
        <w:t>太阳能</w:t>
      </w:r>
      <w:r w:rsidRPr="00591321">
        <w:rPr>
          <w:rFonts w:ascii="宋体" w:eastAsia="宋体" w:hAnsi="宋体" w:cs="新宋体-18030" w:hint="eastAsia"/>
          <w:bCs/>
          <w:kern w:val="0"/>
          <w:szCs w:val="21"/>
        </w:rPr>
        <w:t>补水系统</w:t>
      </w:r>
      <w:r w:rsidRPr="00591321">
        <w:rPr>
          <w:rFonts w:ascii="宋体" w:eastAsia="宋体" w:hAnsi="宋体" w:cs="新宋体-18030"/>
          <w:bCs/>
          <w:kern w:val="0"/>
          <w:szCs w:val="21"/>
        </w:rPr>
        <w:t>是否</w:t>
      </w:r>
      <w:r w:rsidRPr="00591321">
        <w:rPr>
          <w:rFonts w:ascii="宋体" w:eastAsia="宋体" w:hAnsi="宋体" w:cs="新宋体-18030" w:hint="eastAsia"/>
          <w:bCs/>
          <w:kern w:val="0"/>
          <w:szCs w:val="21"/>
        </w:rPr>
        <w:t>正常</w:t>
      </w:r>
      <w:r w:rsidRPr="00591321">
        <w:rPr>
          <w:rFonts w:ascii="宋体" w:eastAsia="宋体" w:hAnsi="宋体" w:cs="新宋体-18030"/>
          <w:bCs/>
          <w:kern w:val="0"/>
          <w:szCs w:val="21"/>
        </w:rPr>
        <w:t>，水位</w:t>
      </w:r>
      <w:r w:rsidRPr="00591321">
        <w:rPr>
          <w:rFonts w:ascii="宋体" w:eastAsia="宋体" w:hAnsi="宋体" w:cs="新宋体-18030" w:hint="eastAsia"/>
          <w:bCs/>
          <w:kern w:val="0"/>
          <w:szCs w:val="21"/>
        </w:rPr>
        <w:t>不得</w:t>
      </w:r>
      <w:r w:rsidRPr="00591321">
        <w:rPr>
          <w:rFonts w:ascii="宋体" w:eastAsia="宋体" w:hAnsi="宋体" w:cs="新宋体-18030"/>
          <w:bCs/>
          <w:kern w:val="0"/>
          <w:szCs w:val="21"/>
        </w:rPr>
        <w:t>低于</w:t>
      </w:r>
      <w:r w:rsidRPr="00591321">
        <w:rPr>
          <w:rFonts w:ascii="宋体" w:eastAsia="宋体" w:hAnsi="宋体" w:cs="新宋体-18030" w:hint="eastAsia"/>
          <w:bCs/>
          <w:kern w:val="0"/>
          <w:szCs w:val="21"/>
        </w:rPr>
        <w:t>80%。</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（7）巡视</w:t>
      </w:r>
      <w:r w:rsidRPr="00591321">
        <w:rPr>
          <w:rFonts w:ascii="宋体" w:eastAsia="宋体" w:hAnsi="宋体" w:cs="新宋体-18030"/>
          <w:bCs/>
          <w:kern w:val="0"/>
          <w:szCs w:val="21"/>
        </w:rPr>
        <w:t>太阳能水箱有无跑冒滴漏现象</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（8）巡视</w:t>
      </w:r>
      <w:r w:rsidRPr="00591321">
        <w:rPr>
          <w:rFonts w:ascii="宋体" w:eastAsia="宋体" w:hAnsi="宋体" w:cs="新宋体-18030"/>
          <w:bCs/>
          <w:kern w:val="0"/>
          <w:szCs w:val="21"/>
        </w:rPr>
        <w:t>太阳能自控系统是否准确、灵敏</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（9）巡视</w:t>
      </w:r>
      <w:r w:rsidRPr="00591321">
        <w:rPr>
          <w:rFonts w:ascii="宋体" w:eastAsia="宋体" w:hAnsi="宋体" w:cs="新宋体-18030"/>
          <w:bCs/>
          <w:kern w:val="0"/>
          <w:szCs w:val="21"/>
        </w:rPr>
        <w:t>太阳能仪表</w:t>
      </w:r>
      <w:r w:rsidRPr="00591321">
        <w:rPr>
          <w:rFonts w:ascii="宋体" w:eastAsia="宋体" w:hAnsi="宋体" w:cs="新宋体-18030" w:hint="eastAsia"/>
          <w:bCs/>
          <w:kern w:val="0"/>
          <w:szCs w:val="21"/>
        </w:rPr>
        <w:t>是否</w:t>
      </w:r>
      <w:r w:rsidRPr="00591321">
        <w:rPr>
          <w:rFonts w:ascii="宋体" w:eastAsia="宋体" w:hAnsi="宋体" w:cs="新宋体-18030"/>
          <w:bCs/>
          <w:kern w:val="0"/>
          <w:szCs w:val="21"/>
        </w:rPr>
        <w:t>正常</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（10）负责查看燃气间燃气报警装置是否正常，抄录燃气使用费用及数据。</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（11）</w:t>
      </w:r>
      <w:r w:rsidRPr="00591321">
        <w:rPr>
          <w:rFonts w:ascii="宋体" w:eastAsia="宋体" w:hAnsi="宋体" w:cs="新宋体-18030"/>
          <w:bCs/>
          <w:kern w:val="0"/>
          <w:szCs w:val="21"/>
        </w:rPr>
        <w:t>做好相关记录</w:t>
      </w:r>
      <w:r w:rsidRPr="00591321">
        <w:rPr>
          <w:rFonts w:ascii="宋体" w:eastAsia="宋体" w:hAnsi="宋体" w:cs="新宋体-18030" w:hint="eastAsia"/>
          <w:bCs/>
          <w:kern w:val="0"/>
          <w:szCs w:val="21"/>
        </w:rPr>
        <w:t>。</w:t>
      </w:r>
    </w:p>
    <w:p w:rsidR="00591321" w:rsidRPr="00591321" w:rsidRDefault="00591321" w:rsidP="00591321">
      <w:pPr>
        <w:autoSpaceDE w:val="0"/>
        <w:autoSpaceDN w:val="0"/>
        <w:adjustRightInd w:val="0"/>
        <w:snapToGrid w:val="0"/>
        <w:spacing w:line="360" w:lineRule="auto"/>
        <w:ind w:firstLineChars="200" w:firstLine="422"/>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（五）人员要求：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1、仪容仪表：统一着装，仪表端庄、穿着整洁，所需工服、劳保用品由中标方负责。</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2、行为举止：精神饱满、文明礼貌，尊重他人、踏实稳重。</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3、遵规守纪：遵守中心规章制度。</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4、安全操作：持证上岗，坚守岗位、遵守操作规程。</w:t>
      </w:r>
    </w:p>
    <w:p w:rsidR="00591321" w:rsidRPr="00591321" w:rsidRDefault="00591321" w:rsidP="00591321">
      <w:pPr>
        <w:keepNext/>
        <w:keepLines/>
        <w:adjustRightInd w:val="0"/>
        <w:spacing w:after="120" w:line="360" w:lineRule="auto"/>
        <w:ind w:left="254" w:firstLineChars="201" w:firstLine="424"/>
        <w:jc w:val="left"/>
        <w:textAlignment w:val="baseline"/>
        <w:outlineLvl w:val="1"/>
        <w:rPr>
          <w:rFonts w:ascii="Arial" w:eastAsia="黑体" w:hAnsi="宋体" w:cs="新宋体-18030"/>
          <w:b/>
          <w:bCs/>
          <w:kern w:val="0"/>
          <w:szCs w:val="21"/>
        </w:rPr>
      </w:pPr>
      <w:r w:rsidRPr="00591321">
        <w:rPr>
          <w:rFonts w:ascii="宋体" w:eastAsia="宋体" w:hAnsi="宋体" w:cs="微软雅黑" w:hint="eastAsia"/>
          <w:b/>
          <w:kern w:val="0"/>
          <w:szCs w:val="21"/>
        </w:rPr>
        <w:t>第六 综合服务</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宋体" w:eastAsia="宋体" w:hAnsi="宋体" w:cs="新宋体-18030"/>
          <w:b/>
          <w:kern w:val="0"/>
          <w:szCs w:val="21"/>
        </w:rPr>
      </w:pPr>
      <w:r w:rsidRPr="00591321">
        <w:rPr>
          <w:rFonts w:ascii="宋体" w:eastAsia="宋体" w:hAnsi="宋体" w:cs="新宋体-18030" w:hint="eastAsia"/>
          <w:b/>
          <w:bCs/>
          <w:kern w:val="0"/>
          <w:szCs w:val="21"/>
        </w:rPr>
        <w:t>（一）白衣收发服务内容</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1、负责每日对白衣、刷手服的接收、分类和整理工作。</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2、负责洗衣房物品的清点、整理、登记和统计上报工作。</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3、负责每日更换、整理领导值班室、带班室的被褥。</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4、负责白衣、被褥的修补工作。</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5、负责往各科室配送白衣和刷手服。</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Times New Roman" w:eastAsia="宋体" w:hAnsi="宋体" w:cs="新宋体-18030"/>
          <w:b/>
          <w:bCs/>
          <w:kern w:val="0"/>
          <w:szCs w:val="21"/>
        </w:rPr>
      </w:pPr>
      <w:r w:rsidRPr="00591321">
        <w:rPr>
          <w:rFonts w:ascii="宋体" w:eastAsia="宋体" w:hAnsi="宋体" w:cs="新宋体-18030" w:hint="eastAsia"/>
          <w:b/>
          <w:bCs/>
          <w:kern w:val="0"/>
          <w:szCs w:val="21"/>
        </w:rPr>
        <w:t>（二）病媒防治服务内容</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1、负责中心及献血屋、献血点、献血方舱的消杀灭“四害”工作，每季度一次。</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2、负责中心食堂消杀灭“四害”工作，每半个月一次。</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3、负责为中心提供防鼠盒、防鼠药、蟑螂药、粘鼠板等物品。</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4、根据专业性为中心制定合理的消杀计划和合理化建设性方案。</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Times New Roman" w:eastAsia="宋体" w:hAnsi="宋体" w:cs="新宋体-18030"/>
          <w:b/>
          <w:bCs/>
          <w:kern w:val="0"/>
          <w:szCs w:val="21"/>
        </w:rPr>
      </w:pPr>
      <w:r w:rsidRPr="00591321">
        <w:rPr>
          <w:rFonts w:ascii="宋体" w:eastAsia="宋体" w:hAnsi="宋体" w:cs="新宋体-18030" w:hint="eastAsia"/>
          <w:b/>
          <w:bCs/>
          <w:kern w:val="0"/>
          <w:szCs w:val="21"/>
        </w:rPr>
        <w:t>（三）绿植租摆服务内容</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1、负责中心院内绿植的补种、修剪和养护工作。</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2、负责公共区域、献血屋内绿植的租摆，每周一次进行浇水、施肥和除虫养护，并及时对不美观的绿植进行更换。</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3、负责业务楼一层、二层献血区域景观的设计和摆放。</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4、负责科室献血屋装潢装修后，临时提供绿植租摆服务。</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5、负责中心内重大活动绿植租摆、造型设计等，要美观大方、创意新颖要具有与节日相关的含义。</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6、负责每年对院内大型树木进行专业修剪一次，消除枯枝掉落带来的安全隐患，费用中标方负责。</w:t>
      </w:r>
    </w:p>
    <w:p w:rsidR="00591321" w:rsidRPr="00591321" w:rsidRDefault="00591321" w:rsidP="00591321">
      <w:pPr>
        <w:autoSpaceDE w:val="0"/>
        <w:autoSpaceDN w:val="0"/>
        <w:adjustRightInd w:val="0"/>
        <w:spacing w:line="360" w:lineRule="auto"/>
        <w:ind w:firstLine="420"/>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7、 负责</w:t>
      </w:r>
      <w:r w:rsidRPr="00591321">
        <w:rPr>
          <w:rFonts w:ascii="宋体" w:eastAsia="宋体" w:hAnsi="宋体" w:cs="宋体" w:hint="eastAsia"/>
          <w:bCs/>
          <w:kern w:val="0"/>
          <w:szCs w:val="21"/>
        </w:rPr>
        <w:t>保持叶片、盆具土壤的卫生清洁；</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（四）化粪池清掏服务内容</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（1）负责每年对中心两座化粪池清底清理1次。</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lastRenderedPageBreak/>
        <w:t>（2）负责每年对中心化粪池清掏4次，中心管路高压清洗4次。</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（3）负责每年对北沙滩宿舍化粪池清掏1次，北沙滩宿舍管道清洗2次。</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（4）负责中心及北沙滩化粪池清掏紧急情况的处置，做到随叫随到。</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（5）负责化粪池污水、垃圾的消纳处理，费用由中标人负责。</w:t>
      </w:r>
    </w:p>
    <w:p w:rsidR="00591321" w:rsidRPr="00591321" w:rsidRDefault="00591321" w:rsidP="00591321">
      <w:pPr>
        <w:adjustRightInd w:val="0"/>
        <w:spacing w:line="360" w:lineRule="auto"/>
        <w:ind w:firstLineChars="201" w:firstLine="422"/>
        <w:jc w:val="left"/>
        <w:textAlignment w:val="baseline"/>
        <w:rPr>
          <w:rFonts w:ascii="宋体" w:eastAsia="宋体" w:hAnsi="宋体" w:cs="宋体"/>
          <w:kern w:val="0"/>
          <w:szCs w:val="21"/>
        </w:rPr>
      </w:pPr>
      <w:r w:rsidRPr="00591321">
        <w:rPr>
          <w:rFonts w:ascii="宋体" w:eastAsia="宋体" w:hAnsi="宋体" w:cs="宋体" w:hint="eastAsia"/>
          <w:kern w:val="0"/>
          <w:szCs w:val="21"/>
        </w:rPr>
        <w:t>（6）投标人自行管理化粪池清掏或委托专业化粪池清掏公司进行管理；</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（五）服务人员素质要求</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1、仪容仪表，统一着装，仪表端庄、穿着整洁，所需工服由中标方负责；</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2、行为举止，精神饱满、文明礼貌、踏实稳重；</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3、遵规守纪，遵守中心规章制度；</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4、养护工作不能对采购人正常工作造成影响；</w:t>
      </w:r>
    </w:p>
    <w:p w:rsidR="00591321" w:rsidRPr="00591321" w:rsidRDefault="00591321" w:rsidP="00591321">
      <w:pPr>
        <w:adjustRightInd w:val="0"/>
        <w:snapToGrid w:val="0"/>
        <w:spacing w:line="360" w:lineRule="auto"/>
        <w:ind w:firstLineChars="200" w:firstLine="420"/>
        <w:jc w:val="left"/>
        <w:textAlignment w:val="baseline"/>
        <w:rPr>
          <w:rFonts w:ascii="宋体" w:eastAsia="宋体" w:hAnsi="宋体" w:cs="宋体"/>
          <w:bCs/>
          <w:kern w:val="0"/>
          <w:szCs w:val="21"/>
        </w:rPr>
      </w:pPr>
      <w:r w:rsidRPr="00591321">
        <w:rPr>
          <w:rFonts w:ascii="宋体" w:eastAsia="宋体" w:hAnsi="宋体" w:cs="宋体" w:hint="eastAsia"/>
          <w:bCs/>
          <w:kern w:val="0"/>
          <w:szCs w:val="21"/>
        </w:rPr>
        <w:t>5、专业技术过硬，工作经验丰富。</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六  北海宿舍运行服务</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（一）北海门岗服务内容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1、负责北海宿舍门岗执勤、人员进出管控工作。</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2、负责紧急情况、突发情况上报。</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3、服务要求：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⑴仪容仪表：统一着装，仪表端庄、穿着整洁，所需工服由中标人负责。</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⑵行为举止：精神饱满、文明礼貌、尊重他人、踏实稳重。</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⑶遵规守纪：遵守中心规章制度，服从管理。</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⑷坚守岗位：严禁班上玩手机、闲聊、嬉笑打闹。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⑸提供人员无犯罪记录、无纹身、五官端正。</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⑹男女不限。</w:t>
      </w:r>
    </w:p>
    <w:p w:rsidR="00591321" w:rsidRPr="00591321" w:rsidRDefault="00591321" w:rsidP="00591321">
      <w:pPr>
        <w:autoSpaceDE w:val="0"/>
        <w:autoSpaceDN w:val="0"/>
        <w:adjustRightInd w:val="0"/>
        <w:snapToGrid w:val="0"/>
        <w:spacing w:line="360" w:lineRule="auto"/>
        <w:ind w:firstLineChars="196" w:firstLine="413"/>
        <w:jc w:val="left"/>
        <w:textAlignment w:val="baseline"/>
        <w:rPr>
          <w:rFonts w:ascii="宋体" w:eastAsia="宋体" w:hAnsi="宋体" w:cs="新宋体-18030"/>
          <w:b/>
          <w:bCs/>
          <w:kern w:val="0"/>
          <w:szCs w:val="21"/>
        </w:rPr>
      </w:pPr>
      <w:r w:rsidRPr="00591321">
        <w:rPr>
          <w:rFonts w:ascii="宋体" w:eastAsia="宋体" w:hAnsi="宋体" w:cs="新宋体-18030" w:hint="eastAsia"/>
          <w:b/>
          <w:bCs/>
          <w:kern w:val="0"/>
          <w:szCs w:val="21"/>
        </w:rPr>
        <w:t>（二）锅炉运行值守服务内容</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1、负责每日对手动排污、检查压力和水位计。</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2、负责检测温度数据，保证水温正常。</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3、负责循环泵、压力泵的巡视检查，听音辨别泵的运行异常，对风险进行预判。</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4、负责对补水系统水位进行巡视检查，发现异常或泄露及时处理。</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5、负责对锅炉管道进行巡视检查是否漏气、漏油和渗水。</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6、负责对燃气报警装置、燃气表及阀门进行检查，是否失效或异常。</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7、负责对对住户进行回访，掌握供暖情况，及时处理温度不达标情况。</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8、负责锅处理锅炉故障及时完成维修工作（含500元以下配件）。</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9、做好锅炉运行相关记录。</w:t>
      </w:r>
    </w:p>
    <w:p w:rsidR="00591321" w:rsidRPr="00591321" w:rsidRDefault="00591321" w:rsidP="00591321">
      <w:pPr>
        <w:autoSpaceDE w:val="0"/>
        <w:autoSpaceDN w:val="0"/>
        <w:adjustRightInd w:val="0"/>
        <w:snapToGrid w:val="0"/>
        <w:spacing w:line="360" w:lineRule="auto"/>
        <w:ind w:firstLineChars="196" w:firstLine="412"/>
        <w:jc w:val="left"/>
        <w:textAlignment w:val="baseline"/>
        <w:rPr>
          <w:rFonts w:ascii="宋体" w:eastAsia="宋体" w:hAnsi="宋体" w:cs="新宋体-18030"/>
          <w:kern w:val="0"/>
          <w:szCs w:val="21"/>
        </w:rPr>
      </w:pPr>
      <w:r w:rsidRPr="00591321">
        <w:rPr>
          <w:rFonts w:ascii="宋体" w:eastAsia="宋体" w:hAnsi="宋体" w:cs="新宋体-18030" w:hint="eastAsia"/>
          <w:kern w:val="0"/>
          <w:szCs w:val="21"/>
        </w:rPr>
        <w:t>10、服务人员要求：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（1）仪容仪表：统一着装，仪表端庄、穿着整洁，所需工服、劳保用品由中标方负</w:t>
      </w:r>
      <w:r w:rsidRPr="00591321">
        <w:rPr>
          <w:rFonts w:ascii="宋体" w:eastAsia="宋体" w:hAnsi="宋体" w:cs="新宋体-18030" w:hint="eastAsia"/>
          <w:bCs/>
          <w:kern w:val="0"/>
          <w:szCs w:val="21"/>
        </w:rPr>
        <w:lastRenderedPageBreak/>
        <w:t>责。</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（2）行为举止：精神饱满、文明礼貌，尊重他人、踏实稳重。</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（3）遵规守纪：遵守中心规章制度。</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（4）安全操作：持证上岗，坚守岗位、遵守操作规程。</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hint="eastAsia"/>
          <w:bCs/>
          <w:kern w:val="0"/>
          <w:szCs w:val="21"/>
        </w:rPr>
        <w:t>（5）专业技术过硬，相关工作经验丰富。</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bCs/>
          <w:kern w:val="0"/>
          <w:szCs w:val="21"/>
        </w:rPr>
        <w:t>(三)</w:t>
      </w:r>
      <w:r w:rsidRPr="00591321">
        <w:rPr>
          <w:rFonts w:ascii="Times New Roman" w:eastAsia="宋体" w:hAnsi="Times New Roman" w:cs="Times New Roman" w:hint="eastAsia"/>
          <w:szCs w:val="24"/>
        </w:rPr>
        <w:t xml:space="preserve"> </w:t>
      </w:r>
      <w:r w:rsidRPr="00591321">
        <w:rPr>
          <w:rFonts w:ascii="宋体" w:eastAsia="宋体" w:hAnsi="宋体" w:cs="新宋体-18030" w:hint="eastAsia"/>
          <w:bCs/>
          <w:kern w:val="0"/>
          <w:szCs w:val="21"/>
        </w:rPr>
        <w:t xml:space="preserve">政策性采购需求 </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bCs/>
          <w:kern w:val="0"/>
          <w:szCs w:val="21"/>
        </w:rPr>
        <w:t>1、</w:t>
      </w:r>
      <w:r w:rsidRPr="00591321">
        <w:rPr>
          <w:rFonts w:ascii="宋体" w:eastAsia="宋体" w:hAnsi="宋体" w:cs="新宋体-18030" w:hint="eastAsia"/>
          <w:bCs/>
          <w:kern w:val="0"/>
          <w:szCs w:val="21"/>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bCs/>
          <w:kern w:val="0"/>
          <w:szCs w:val="21"/>
        </w:rPr>
        <w:t>2、</w:t>
      </w:r>
      <w:r w:rsidRPr="00591321">
        <w:rPr>
          <w:rFonts w:ascii="宋体" w:eastAsia="宋体" w:hAnsi="宋体" w:cs="新宋体-18030" w:hint="eastAsia"/>
          <w:bCs/>
          <w:kern w:val="0"/>
          <w:szCs w:val="21"/>
        </w:rPr>
        <w:t>落实《北京市公共场所室内温度控制导则（试行）》（京发改〔2022〕1673号）关于公共建筑和空间的室内温度控制相关要求。</w:t>
      </w:r>
    </w:p>
    <w:p w:rsidR="00591321" w:rsidRPr="00591321" w:rsidRDefault="00591321" w:rsidP="00591321">
      <w:pPr>
        <w:autoSpaceDE w:val="0"/>
        <w:autoSpaceDN w:val="0"/>
        <w:adjustRightInd w:val="0"/>
        <w:snapToGrid w:val="0"/>
        <w:spacing w:line="360" w:lineRule="auto"/>
        <w:ind w:firstLineChars="200" w:firstLine="420"/>
        <w:jc w:val="left"/>
        <w:textAlignment w:val="baseline"/>
        <w:rPr>
          <w:rFonts w:ascii="宋体" w:eastAsia="宋体" w:hAnsi="宋体" w:cs="新宋体-18030"/>
          <w:bCs/>
          <w:kern w:val="0"/>
          <w:szCs w:val="21"/>
        </w:rPr>
      </w:pPr>
      <w:r w:rsidRPr="00591321">
        <w:rPr>
          <w:rFonts w:ascii="宋体" w:eastAsia="宋体" w:hAnsi="宋体" w:cs="新宋体-18030"/>
          <w:bCs/>
          <w:kern w:val="0"/>
          <w:szCs w:val="21"/>
        </w:rPr>
        <w:t>（四）其它节约管理要求</w:t>
      </w:r>
    </w:p>
    <w:bookmarkEnd w:id="1"/>
    <w:bookmarkEnd w:id="2"/>
    <w:p w:rsidR="00591321" w:rsidRPr="00591321" w:rsidRDefault="00591321" w:rsidP="00591321">
      <w:pPr>
        <w:widowControl/>
        <w:tabs>
          <w:tab w:val="center" w:pos="4201"/>
          <w:tab w:val="right" w:leader="dot" w:pos="9298"/>
        </w:tabs>
        <w:autoSpaceDE w:val="0"/>
        <w:autoSpaceDN w:val="0"/>
        <w:spacing w:line="360" w:lineRule="auto"/>
        <w:ind w:firstLineChars="200" w:firstLine="420"/>
        <w:rPr>
          <w:rFonts w:ascii="宋体" w:eastAsia="宋体" w:hAnsi="宋体" w:cs="宋体"/>
          <w:kern w:val="0"/>
          <w:sz w:val="24"/>
          <w:szCs w:val="24"/>
        </w:rPr>
      </w:pPr>
      <w:r w:rsidRPr="00591321">
        <w:rPr>
          <w:rFonts w:ascii="微软雅黑" w:eastAsia="微软雅黑" w:hAnsi="微软雅黑" w:cs="微软雅黑" w:hint="eastAsia"/>
          <w:color w:val="232930"/>
          <w:szCs w:val="21"/>
          <w:shd w:val="clear" w:color="auto" w:fill="EBEDF0"/>
        </w:rPr>
        <w:t>照明系统建议落实《北京市党政机关、国有企事业单位办公建筑外观照明强</w:t>
      </w:r>
      <w:r w:rsidRPr="00591321">
        <w:rPr>
          <w:rFonts w:ascii="Segoe UI" w:eastAsia="Segoe UI" w:hAnsi="Segoe UI" w:cs="Segoe UI"/>
          <w:color w:val="232930"/>
          <w:szCs w:val="21"/>
          <w:shd w:val="clear" w:color="auto" w:fill="EBEDF0"/>
        </w:rPr>
        <w:t xml:space="preserve"> </w:t>
      </w:r>
      <w:r w:rsidRPr="00591321">
        <w:rPr>
          <w:rFonts w:ascii="微软雅黑" w:eastAsia="微软雅黑" w:hAnsi="微软雅黑" w:cs="微软雅黑" w:hint="eastAsia"/>
          <w:color w:val="232930"/>
          <w:szCs w:val="21"/>
          <w:shd w:val="clear" w:color="auto" w:fill="EBEDF0"/>
        </w:rPr>
        <w:t>化节能导则</w:t>
      </w:r>
      <w:r w:rsidRPr="00591321">
        <w:rPr>
          <w:rFonts w:ascii="Segoe UI" w:eastAsia="Segoe UI" w:hAnsi="Segoe UI" w:cs="Segoe UI"/>
          <w:color w:val="232930"/>
          <w:szCs w:val="21"/>
          <w:shd w:val="clear" w:color="auto" w:fill="EBEDF0"/>
        </w:rPr>
        <w:t>(</w:t>
      </w:r>
      <w:r w:rsidRPr="00591321">
        <w:rPr>
          <w:rFonts w:ascii="微软雅黑" w:eastAsia="微软雅黑" w:hAnsi="微软雅黑" w:cs="微软雅黑" w:hint="eastAsia"/>
          <w:color w:val="232930"/>
          <w:szCs w:val="21"/>
          <w:shd w:val="clear" w:color="auto" w:fill="EBEDF0"/>
        </w:rPr>
        <w:t>试行</w:t>
      </w:r>
      <w:r w:rsidRPr="00591321">
        <w:rPr>
          <w:rFonts w:ascii="Segoe UI" w:eastAsia="Segoe UI" w:hAnsi="Segoe UI" w:cs="Segoe UI"/>
          <w:color w:val="232930"/>
          <w:szCs w:val="21"/>
          <w:shd w:val="clear" w:color="auto" w:fill="EBEDF0"/>
        </w:rPr>
        <w:t>)</w:t>
      </w:r>
      <w:r w:rsidRPr="00591321">
        <w:rPr>
          <w:rFonts w:ascii="微软雅黑" w:eastAsia="微软雅黑" w:hAnsi="微软雅黑" w:cs="微软雅黑" w:hint="eastAsia"/>
          <w:color w:val="232930"/>
          <w:szCs w:val="21"/>
          <w:shd w:val="clear" w:color="auto" w:fill="EBEDF0"/>
        </w:rPr>
        <w:t>》</w:t>
      </w:r>
      <w:r w:rsidRPr="00591321">
        <w:rPr>
          <w:rFonts w:ascii="Segoe UI" w:eastAsia="Segoe UI" w:hAnsi="Segoe UI" w:cs="Segoe UI"/>
          <w:color w:val="232930"/>
          <w:szCs w:val="21"/>
          <w:shd w:val="clear" w:color="auto" w:fill="EBEDF0"/>
        </w:rPr>
        <w:t>(</w:t>
      </w:r>
      <w:r w:rsidRPr="00591321">
        <w:rPr>
          <w:rFonts w:ascii="微软雅黑" w:eastAsia="微软雅黑" w:hAnsi="微软雅黑" w:cs="微软雅黑" w:hint="eastAsia"/>
          <w:color w:val="232930"/>
          <w:szCs w:val="21"/>
          <w:shd w:val="clear" w:color="auto" w:fill="EBEDF0"/>
        </w:rPr>
        <w:t>京发改〔</w:t>
      </w:r>
      <w:r w:rsidRPr="00591321">
        <w:rPr>
          <w:rFonts w:ascii="Segoe UI" w:eastAsia="Segoe UI" w:hAnsi="Segoe UI" w:cs="Segoe UI"/>
          <w:color w:val="232930"/>
          <w:szCs w:val="21"/>
          <w:shd w:val="clear" w:color="auto" w:fill="EBEDF0"/>
        </w:rPr>
        <w:t>2022</w:t>
      </w:r>
      <w:r w:rsidRPr="00591321">
        <w:rPr>
          <w:rFonts w:ascii="Cambria Math" w:eastAsia="Cambria Math" w:hAnsi="Cambria Math" w:cs="Cambria Math" w:hint="eastAsia"/>
          <w:color w:val="232930"/>
          <w:szCs w:val="21"/>
          <w:shd w:val="clear" w:color="auto" w:fill="EBEDF0"/>
        </w:rPr>
        <w:t>〕</w:t>
      </w:r>
      <w:r w:rsidRPr="00591321">
        <w:rPr>
          <w:rFonts w:ascii="Segoe UI" w:eastAsia="Segoe UI" w:hAnsi="Segoe UI" w:cs="Segoe UI"/>
          <w:color w:val="232930"/>
          <w:szCs w:val="21"/>
          <w:shd w:val="clear" w:color="auto" w:fill="EBEDF0"/>
        </w:rPr>
        <w:t xml:space="preserve">88 </w:t>
      </w:r>
      <w:r w:rsidRPr="00591321">
        <w:rPr>
          <w:rFonts w:ascii="微软雅黑" w:eastAsia="微软雅黑" w:hAnsi="微软雅黑" w:cs="微软雅黑" w:hint="eastAsia"/>
          <w:color w:val="232930"/>
          <w:szCs w:val="21"/>
          <w:shd w:val="clear" w:color="auto" w:fill="EBEDF0"/>
        </w:rPr>
        <w:t>号）</w:t>
      </w:r>
      <w:r w:rsidRPr="00591321">
        <w:rPr>
          <w:rFonts w:ascii="宋体" w:eastAsia="宋体" w:hAnsi="宋体" w:cs="宋体" w:hint="eastAsia"/>
          <w:kern w:val="0"/>
          <w:sz w:val="24"/>
          <w:szCs w:val="24"/>
        </w:rPr>
        <w:t>1、</w:t>
      </w:r>
      <w:r w:rsidRPr="00591321">
        <w:rPr>
          <w:rFonts w:ascii="仿宋_GB2312" w:eastAsia="仿宋_GB2312" w:hAnsi="宋体" w:cs="黑体" w:hint="eastAsia"/>
          <w:sz w:val="24"/>
          <w:szCs w:val="24"/>
        </w:rPr>
        <w:t>本市党政机关、国有企事业单位宜采用高效节能的照明产品,照明光源、镇流器、LED模块控制装置、照明用配电变压器的能效等级宜达到1级。</w:t>
      </w:r>
    </w:p>
    <w:p w:rsidR="00591321" w:rsidRPr="00591321" w:rsidRDefault="00591321" w:rsidP="00591321">
      <w:pPr>
        <w:widowControl/>
        <w:tabs>
          <w:tab w:val="center" w:pos="4201"/>
          <w:tab w:val="right" w:leader="dot" w:pos="9298"/>
        </w:tabs>
        <w:autoSpaceDE w:val="0"/>
        <w:autoSpaceDN w:val="0"/>
        <w:spacing w:line="360" w:lineRule="auto"/>
        <w:ind w:firstLineChars="200" w:firstLine="480"/>
        <w:rPr>
          <w:rFonts w:ascii="宋体" w:eastAsia="宋体" w:hAnsi="宋体" w:cs="宋体"/>
          <w:kern w:val="0"/>
          <w:sz w:val="24"/>
          <w:szCs w:val="24"/>
        </w:rPr>
      </w:pPr>
      <w:r w:rsidRPr="00591321">
        <w:rPr>
          <w:rFonts w:ascii="宋体" w:eastAsia="宋体" w:hAnsi="宋体" w:cs="宋体" w:hint="eastAsia"/>
          <w:kern w:val="0"/>
          <w:sz w:val="24"/>
          <w:szCs w:val="24"/>
        </w:rPr>
        <w:t>2、同一照明系统内的照明设施应分区或分组集中控制，避免全部灯具同时启动；宜采用光控、时控、遥控和智能控制方式。</w:t>
      </w:r>
    </w:p>
    <w:p w:rsidR="00591321" w:rsidRPr="00591321" w:rsidRDefault="00591321" w:rsidP="00591321">
      <w:pPr>
        <w:widowControl/>
        <w:tabs>
          <w:tab w:val="center" w:pos="4201"/>
          <w:tab w:val="right" w:leader="dot" w:pos="9298"/>
        </w:tabs>
        <w:autoSpaceDE w:val="0"/>
        <w:autoSpaceDN w:val="0"/>
        <w:spacing w:line="360" w:lineRule="auto"/>
        <w:ind w:firstLineChars="200" w:firstLine="480"/>
        <w:rPr>
          <w:rFonts w:ascii="宋体" w:eastAsia="宋体" w:hAnsi="宋体" w:cs="宋体"/>
          <w:kern w:val="0"/>
          <w:sz w:val="24"/>
          <w:szCs w:val="24"/>
        </w:rPr>
      </w:pPr>
      <w:r w:rsidRPr="00591321">
        <w:rPr>
          <w:rFonts w:ascii="宋体" w:eastAsia="宋体" w:hAnsi="宋体" w:cs="宋体" w:hint="eastAsia"/>
          <w:kern w:val="0"/>
          <w:sz w:val="24"/>
          <w:szCs w:val="24"/>
        </w:rPr>
        <w:t>3、应根据使用情况设置平日、一般节假日、重大节假日等不同的开灯控制模式。</w:t>
      </w:r>
    </w:p>
    <w:p w:rsidR="000072A9" w:rsidRPr="00591321" w:rsidRDefault="000072A9"/>
    <w:sectPr w:rsidR="000072A9" w:rsidRPr="00591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090" w:rsidRDefault="00CF3090" w:rsidP="00793658">
      <w:r>
        <w:separator/>
      </w:r>
    </w:p>
  </w:endnote>
  <w:endnote w:type="continuationSeparator" w:id="0">
    <w:p w:rsidR="00CF3090" w:rsidRDefault="00CF3090" w:rsidP="0079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18030">
    <w:altName w:val="方正书宋_GBK"/>
    <w:charset w:val="00"/>
    <w:family w:val="modern"/>
    <w:pitch w:val="default"/>
    <w:sig w:usb0="00000000" w:usb1="00000000" w:usb2="000A005E"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090" w:rsidRDefault="00CF3090" w:rsidP="00793658">
      <w:r>
        <w:separator/>
      </w:r>
    </w:p>
  </w:footnote>
  <w:footnote w:type="continuationSeparator" w:id="0">
    <w:p w:rsidR="00CF3090" w:rsidRDefault="00CF3090" w:rsidP="00793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14"/>
    <w:multiLevelType w:val="multilevel"/>
    <w:tmpl w:val="00000014"/>
    <w:lvl w:ilvl="0">
      <w:start w:val="1"/>
      <w:numFmt w:val="decimal"/>
      <w:pStyle w:val="1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ascii="宋体" w:eastAsia="宋体" w:hAnsi="宋体" w:hint="eastAsia"/>
        <w:b w:val="0"/>
        <w:color w:val="auto"/>
        <w:sz w:val="21"/>
        <w:szCs w:val="21"/>
      </w:rPr>
    </w:lvl>
    <w:lvl w:ilvl="2">
      <w:start w:val="1"/>
      <w:numFmt w:val="decimal"/>
      <w:lvlText w:val="%1.%2.%3."/>
      <w:lvlJc w:val="left"/>
      <w:pPr>
        <w:tabs>
          <w:tab w:val="num" w:pos="425"/>
        </w:tabs>
        <w:ind w:left="425" w:hanging="425"/>
      </w:pPr>
      <w:rPr>
        <w:rFonts w:hint="eastAsia"/>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01A4492"/>
    <w:multiLevelType w:val="multilevel"/>
    <w:tmpl w:val="501A4492"/>
    <w:lvl w:ilvl="0">
      <w:start w:val="6"/>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22" w15:restartNumberingAfterBreak="0">
    <w:nsid w:val="7D8D6FE5"/>
    <w:multiLevelType w:val="multilevel"/>
    <w:tmpl w:val="7D8D6FE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1"/>
  </w:num>
  <w:num w:numId="4">
    <w:abstractNumId w:val="3"/>
  </w:num>
  <w:num w:numId="5">
    <w:abstractNumId w:val="5"/>
  </w:num>
  <w:num w:numId="6">
    <w:abstractNumId w:val="8"/>
  </w:num>
  <w:num w:numId="7">
    <w:abstractNumId w:val="2"/>
  </w:num>
  <w:num w:numId="8">
    <w:abstractNumId w:val="10"/>
  </w:num>
  <w:num w:numId="9">
    <w:abstractNumId w:val="21"/>
  </w:num>
  <w:num w:numId="10">
    <w:abstractNumId w:val="7"/>
  </w:num>
  <w:num w:numId="11">
    <w:abstractNumId w:val="12"/>
  </w:num>
  <w:num w:numId="12">
    <w:abstractNumId w:val="0"/>
  </w:num>
  <w:num w:numId="13">
    <w:abstractNumId w:val="15"/>
  </w:num>
  <w:num w:numId="14">
    <w:abstractNumId w:val="11"/>
  </w:num>
  <w:num w:numId="15">
    <w:abstractNumId w:val="20"/>
  </w:num>
  <w:num w:numId="16">
    <w:abstractNumId w:val="17"/>
  </w:num>
  <w:num w:numId="17">
    <w:abstractNumId w:val="22"/>
  </w:num>
  <w:num w:numId="18">
    <w:abstractNumId w:val="19"/>
  </w:num>
  <w:num w:numId="19">
    <w:abstractNumId w:val="13"/>
  </w:num>
  <w:num w:numId="20">
    <w:abstractNumId w:val="16"/>
  </w:num>
  <w:num w:numId="21">
    <w:abstractNumId w:val="14"/>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21"/>
    <w:rsid w:val="000072A9"/>
    <w:rsid w:val="00591321"/>
    <w:rsid w:val="00793658"/>
    <w:rsid w:val="0083325B"/>
    <w:rsid w:val="00CF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35070-65CA-4FAD-BFCC-6CA47178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2">
    <w:name w:val="heading 1"/>
    <w:basedOn w:val="a6"/>
    <w:next w:val="a6"/>
    <w:link w:val="1Char"/>
    <w:qFormat/>
    <w:rsid w:val="00591321"/>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591321"/>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591321"/>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591321"/>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591321"/>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591321"/>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591321"/>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591321"/>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591321"/>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2"/>
    <w:qFormat/>
    <w:rsid w:val="00591321"/>
    <w:rPr>
      <w:rFonts w:ascii="宋体" w:eastAsia="宋体" w:hAnsi="Times New Roman" w:cs="Times New Roman"/>
      <w:b/>
      <w:kern w:val="44"/>
      <w:sz w:val="32"/>
      <w:szCs w:val="20"/>
    </w:rPr>
  </w:style>
  <w:style w:type="character" w:customStyle="1" w:styleId="2Char">
    <w:name w:val="标题 2 Char"/>
    <w:basedOn w:val="a8"/>
    <w:qFormat/>
    <w:rsid w:val="00591321"/>
    <w:rPr>
      <w:rFonts w:asciiTheme="majorHAnsi" w:eastAsiaTheme="majorEastAsia" w:hAnsiTheme="majorHAnsi" w:cstheme="majorBidi"/>
      <w:b/>
      <w:bCs/>
      <w:sz w:val="32"/>
      <w:szCs w:val="32"/>
    </w:rPr>
  </w:style>
  <w:style w:type="character" w:customStyle="1" w:styleId="3Char">
    <w:name w:val="标题 3 Char"/>
    <w:basedOn w:val="a8"/>
    <w:qFormat/>
    <w:rsid w:val="00591321"/>
    <w:rPr>
      <w:b/>
      <w:bCs/>
      <w:sz w:val="32"/>
      <w:szCs w:val="32"/>
    </w:rPr>
  </w:style>
  <w:style w:type="character" w:customStyle="1" w:styleId="4Char">
    <w:name w:val="标题 4 Char"/>
    <w:basedOn w:val="a8"/>
    <w:link w:val="4"/>
    <w:qFormat/>
    <w:rsid w:val="00591321"/>
    <w:rPr>
      <w:rFonts w:ascii="Times New Roman" w:eastAsia="宋体" w:hAnsi="Times New Roman" w:cs="Times New Roman"/>
      <w:kern w:val="0"/>
      <w:sz w:val="24"/>
      <w:szCs w:val="20"/>
    </w:rPr>
  </w:style>
  <w:style w:type="character" w:customStyle="1" w:styleId="5Char">
    <w:name w:val="标题 5 Char"/>
    <w:basedOn w:val="a8"/>
    <w:link w:val="5"/>
    <w:qFormat/>
    <w:rsid w:val="00591321"/>
    <w:rPr>
      <w:rFonts w:ascii="Times New Roman" w:eastAsia="宋体" w:hAnsi="Times New Roman" w:cs="Times New Roman"/>
      <w:b/>
      <w:kern w:val="0"/>
      <w:sz w:val="28"/>
      <w:szCs w:val="20"/>
    </w:rPr>
  </w:style>
  <w:style w:type="character" w:customStyle="1" w:styleId="6Char">
    <w:name w:val="标题 6 Char"/>
    <w:basedOn w:val="a8"/>
    <w:link w:val="6"/>
    <w:qFormat/>
    <w:rsid w:val="00591321"/>
    <w:rPr>
      <w:rFonts w:ascii="Arial" w:eastAsia="黑体" w:hAnsi="Arial" w:cs="Times New Roman"/>
      <w:b/>
      <w:kern w:val="0"/>
      <w:sz w:val="24"/>
      <w:szCs w:val="20"/>
    </w:rPr>
  </w:style>
  <w:style w:type="character" w:customStyle="1" w:styleId="7Char">
    <w:name w:val="标题 7 Char"/>
    <w:basedOn w:val="a8"/>
    <w:link w:val="7"/>
    <w:qFormat/>
    <w:rsid w:val="00591321"/>
    <w:rPr>
      <w:rFonts w:ascii="Times New Roman" w:eastAsia="宋体" w:hAnsi="Times New Roman" w:cs="Times New Roman"/>
      <w:b/>
      <w:kern w:val="0"/>
      <w:sz w:val="24"/>
      <w:szCs w:val="20"/>
    </w:rPr>
  </w:style>
  <w:style w:type="character" w:customStyle="1" w:styleId="8Char">
    <w:name w:val="标题 8 Char"/>
    <w:basedOn w:val="a8"/>
    <w:link w:val="8"/>
    <w:qFormat/>
    <w:rsid w:val="00591321"/>
    <w:rPr>
      <w:rFonts w:ascii="Arial" w:eastAsia="黑体" w:hAnsi="Arial" w:cs="Times New Roman"/>
      <w:kern w:val="0"/>
      <w:sz w:val="24"/>
      <w:szCs w:val="20"/>
    </w:rPr>
  </w:style>
  <w:style w:type="character" w:customStyle="1" w:styleId="9Char">
    <w:name w:val="标题 9 Char"/>
    <w:basedOn w:val="a8"/>
    <w:link w:val="9"/>
    <w:qFormat/>
    <w:rsid w:val="00591321"/>
    <w:rPr>
      <w:rFonts w:ascii="Arial" w:eastAsia="黑体" w:hAnsi="Arial" w:cs="Times New Roman"/>
      <w:kern w:val="0"/>
      <w:szCs w:val="20"/>
    </w:rPr>
  </w:style>
  <w:style w:type="numbering" w:customStyle="1" w:styleId="13">
    <w:name w:val="无列表1"/>
    <w:next w:val="aa"/>
    <w:uiPriority w:val="99"/>
    <w:semiHidden/>
    <w:unhideWhenUsed/>
    <w:rsid w:val="00591321"/>
  </w:style>
  <w:style w:type="character" w:customStyle="1" w:styleId="2Char1">
    <w:name w:val="标题 2 Char1"/>
    <w:link w:val="21"/>
    <w:qFormat/>
    <w:rsid w:val="00591321"/>
    <w:rPr>
      <w:rFonts w:ascii="Arial" w:eastAsia="黑体" w:hAnsi="Arial" w:cs="Times New Roman"/>
      <w:b/>
      <w:kern w:val="0"/>
      <w:sz w:val="30"/>
      <w:szCs w:val="20"/>
    </w:rPr>
  </w:style>
  <w:style w:type="character" w:customStyle="1" w:styleId="3Char1">
    <w:name w:val="标题 3 Char1"/>
    <w:link w:val="30"/>
    <w:qFormat/>
    <w:rsid w:val="00591321"/>
    <w:rPr>
      <w:rFonts w:ascii="宋体" w:eastAsia="宋体" w:hAnsi="Times New Roman" w:cs="Times New Roman"/>
      <w:b/>
      <w:kern w:val="0"/>
      <w:sz w:val="24"/>
      <w:szCs w:val="20"/>
      <w:u w:val="single"/>
    </w:rPr>
  </w:style>
  <w:style w:type="paragraph" w:styleId="a7">
    <w:name w:val="Normal Indent"/>
    <w:basedOn w:val="a6"/>
    <w:link w:val="Char1"/>
    <w:qFormat/>
    <w:rsid w:val="00591321"/>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7"/>
    <w:qFormat/>
    <w:rsid w:val="00591321"/>
    <w:rPr>
      <w:rFonts w:ascii="宋体" w:eastAsia="宋体" w:hAnsi="Times New Roman" w:cs="Times New Roman"/>
      <w:sz w:val="24"/>
      <w:szCs w:val="24"/>
    </w:rPr>
  </w:style>
  <w:style w:type="paragraph" w:styleId="70">
    <w:name w:val="toc 7"/>
    <w:basedOn w:val="a6"/>
    <w:next w:val="a6"/>
    <w:qFormat/>
    <w:rsid w:val="00591321"/>
    <w:pPr>
      <w:ind w:leftChars="1200" w:left="2520"/>
    </w:pPr>
    <w:rPr>
      <w:rFonts w:ascii="Times New Roman" w:eastAsia="宋体" w:hAnsi="Times New Roman" w:cs="Times New Roman"/>
      <w:szCs w:val="24"/>
    </w:rPr>
  </w:style>
  <w:style w:type="paragraph" w:styleId="ab">
    <w:name w:val="caption"/>
    <w:basedOn w:val="a6"/>
    <w:next w:val="a6"/>
    <w:qFormat/>
    <w:rsid w:val="00591321"/>
    <w:pPr>
      <w:spacing w:line="480" w:lineRule="auto"/>
    </w:pPr>
    <w:rPr>
      <w:rFonts w:ascii="华文中宋" w:eastAsia="华文中宋" w:hAnsi="华文中宋" w:cs="Times New Roman"/>
      <w:sz w:val="36"/>
      <w:szCs w:val="20"/>
    </w:rPr>
  </w:style>
  <w:style w:type="paragraph" w:styleId="ac">
    <w:name w:val="Document Map"/>
    <w:basedOn w:val="a6"/>
    <w:link w:val="Char"/>
    <w:qFormat/>
    <w:rsid w:val="00591321"/>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591321"/>
    <w:rPr>
      <w:rFonts w:ascii="Times New Roman" w:eastAsia="宋体" w:hAnsi="Times New Roman" w:cs="Times New Roman"/>
      <w:szCs w:val="24"/>
      <w:shd w:val="clear" w:color="auto" w:fill="000080"/>
    </w:rPr>
  </w:style>
  <w:style w:type="paragraph" w:styleId="ad">
    <w:name w:val="annotation text"/>
    <w:basedOn w:val="a6"/>
    <w:link w:val="Char10"/>
    <w:qFormat/>
    <w:rsid w:val="00591321"/>
    <w:pPr>
      <w:jc w:val="left"/>
    </w:pPr>
    <w:rPr>
      <w:rFonts w:ascii="Times New Roman" w:eastAsia="宋体" w:hAnsi="Times New Roman" w:cs="Times New Roman"/>
      <w:szCs w:val="24"/>
    </w:rPr>
  </w:style>
  <w:style w:type="character" w:customStyle="1" w:styleId="Char0">
    <w:name w:val="批注文字 Char"/>
    <w:basedOn w:val="a8"/>
    <w:uiPriority w:val="99"/>
    <w:qFormat/>
    <w:rsid w:val="00591321"/>
  </w:style>
  <w:style w:type="character" w:customStyle="1" w:styleId="Char10">
    <w:name w:val="批注文字 Char1"/>
    <w:link w:val="ad"/>
    <w:qFormat/>
    <w:rsid w:val="00591321"/>
    <w:rPr>
      <w:rFonts w:ascii="Times New Roman" w:eastAsia="宋体" w:hAnsi="Times New Roman" w:cs="Times New Roman"/>
      <w:szCs w:val="24"/>
    </w:rPr>
  </w:style>
  <w:style w:type="paragraph" w:styleId="31">
    <w:name w:val="Body Text 3"/>
    <w:basedOn w:val="a6"/>
    <w:link w:val="3Char0"/>
    <w:qFormat/>
    <w:rsid w:val="00591321"/>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591321"/>
    <w:rPr>
      <w:rFonts w:ascii="Times New Roman" w:eastAsia="宋体" w:hAnsi="Times New Roman" w:cs="Times New Roman"/>
      <w:sz w:val="16"/>
      <w:szCs w:val="16"/>
    </w:rPr>
  </w:style>
  <w:style w:type="paragraph" w:styleId="ae">
    <w:name w:val="Body Text"/>
    <w:basedOn w:val="a6"/>
    <w:link w:val="Char2"/>
    <w:qFormat/>
    <w:rsid w:val="00591321"/>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qFormat/>
    <w:rsid w:val="00591321"/>
    <w:rPr>
      <w:rFonts w:ascii="宋体" w:eastAsia="宋体" w:hAnsi="宋体" w:cs="Times New Roman"/>
      <w:sz w:val="24"/>
      <w:szCs w:val="24"/>
    </w:rPr>
  </w:style>
  <w:style w:type="paragraph" w:styleId="af">
    <w:name w:val="Body Text Indent"/>
    <w:basedOn w:val="a6"/>
    <w:link w:val="Char20"/>
    <w:qFormat/>
    <w:rsid w:val="00591321"/>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591321"/>
  </w:style>
  <w:style w:type="character" w:customStyle="1" w:styleId="Char20">
    <w:name w:val="正文文本缩进 Char2"/>
    <w:link w:val="af"/>
    <w:qFormat/>
    <w:rsid w:val="00591321"/>
    <w:rPr>
      <w:rFonts w:ascii="Times New Roman" w:eastAsia="宋体" w:hAnsi="Times New Roman" w:cs="Times New Roman"/>
      <w:sz w:val="24"/>
      <w:szCs w:val="24"/>
    </w:rPr>
  </w:style>
  <w:style w:type="paragraph" w:styleId="22">
    <w:name w:val="List 2"/>
    <w:basedOn w:val="a6"/>
    <w:qFormat/>
    <w:rsid w:val="00591321"/>
    <w:pPr>
      <w:ind w:leftChars="200" w:left="100" w:hangingChars="200" w:hanging="200"/>
    </w:pPr>
    <w:rPr>
      <w:rFonts w:ascii="Times New Roman" w:eastAsia="宋体" w:hAnsi="Times New Roman" w:cs="Times New Roman"/>
      <w:szCs w:val="24"/>
    </w:rPr>
  </w:style>
  <w:style w:type="paragraph" w:styleId="af0">
    <w:name w:val="Block Text"/>
    <w:basedOn w:val="a6"/>
    <w:qFormat/>
    <w:rsid w:val="00591321"/>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591321"/>
    <w:pPr>
      <w:ind w:leftChars="800" w:left="1680"/>
    </w:pPr>
    <w:rPr>
      <w:rFonts w:ascii="Times New Roman" w:eastAsia="宋体" w:hAnsi="Times New Roman" w:cs="Times New Roman"/>
      <w:szCs w:val="24"/>
    </w:rPr>
  </w:style>
  <w:style w:type="paragraph" w:styleId="32">
    <w:name w:val="toc 3"/>
    <w:basedOn w:val="a6"/>
    <w:next w:val="a6"/>
    <w:uiPriority w:val="39"/>
    <w:qFormat/>
    <w:rsid w:val="00591321"/>
    <w:pPr>
      <w:ind w:leftChars="400" w:left="840"/>
    </w:pPr>
    <w:rPr>
      <w:rFonts w:ascii="Times New Roman" w:eastAsia="宋体" w:hAnsi="Times New Roman" w:cs="Times New Roman"/>
      <w:szCs w:val="24"/>
    </w:rPr>
  </w:style>
  <w:style w:type="paragraph" w:styleId="af1">
    <w:name w:val="Plain Text"/>
    <w:basedOn w:val="a6"/>
    <w:link w:val="Char4"/>
    <w:qFormat/>
    <w:rsid w:val="00591321"/>
    <w:rPr>
      <w:rFonts w:ascii="宋体" w:eastAsia="宋体" w:hAnsi="Courier New" w:cs="Times New Roman" w:hint="eastAsia"/>
      <w:szCs w:val="20"/>
    </w:rPr>
  </w:style>
  <w:style w:type="character" w:customStyle="1" w:styleId="Char4">
    <w:name w:val="纯文本 Char"/>
    <w:basedOn w:val="a8"/>
    <w:link w:val="af1"/>
    <w:qFormat/>
    <w:rsid w:val="00591321"/>
    <w:rPr>
      <w:rFonts w:ascii="宋体" w:eastAsia="宋体" w:hAnsi="Courier New" w:cs="Times New Roman"/>
      <w:szCs w:val="20"/>
    </w:rPr>
  </w:style>
  <w:style w:type="paragraph" w:styleId="80">
    <w:name w:val="toc 8"/>
    <w:basedOn w:val="a6"/>
    <w:next w:val="a6"/>
    <w:qFormat/>
    <w:rsid w:val="00591321"/>
    <w:pPr>
      <w:ind w:leftChars="1400" w:left="2940"/>
    </w:pPr>
    <w:rPr>
      <w:rFonts w:ascii="Times New Roman" w:eastAsia="宋体" w:hAnsi="Times New Roman" w:cs="Times New Roman"/>
      <w:szCs w:val="24"/>
    </w:rPr>
  </w:style>
  <w:style w:type="paragraph" w:styleId="af2">
    <w:name w:val="Date"/>
    <w:basedOn w:val="a6"/>
    <w:next w:val="a6"/>
    <w:link w:val="Char5"/>
    <w:qFormat/>
    <w:rsid w:val="00591321"/>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591321"/>
    <w:rPr>
      <w:rFonts w:ascii="仿宋_GB2312" w:eastAsia="仿宋_GB2312" w:hAnsi="宋体" w:cs="Times New Roman"/>
      <w:color w:val="000000"/>
      <w:sz w:val="24"/>
      <w:szCs w:val="24"/>
    </w:rPr>
  </w:style>
  <w:style w:type="paragraph" w:styleId="23">
    <w:name w:val="Body Text Indent 2"/>
    <w:basedOn w:val="a6"/>
    <w:link w:val="2Char0"/>
    <w:qFormat/>
    <w:rsid w:val="00591321"/>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591321"/>
    <w:rPr>
      <w:rFonts w:ascii="仿宋_GB2312" w:eastAsia="仿宋_GB2312" w:hAnsi="Times New Roman" w:cs="Times New Roman"/>
      <w:sz w:val="24"/>
      <w:szCs w:val="24"/>
    </w:rPr>
  </w:style>
  <w:style w:type="paragraph" w:styleId="af3">
    <w:name w:val="Balloon Text"/>
    <w:basedOn w:val="a6"/>
    <w:link w:val="Char6"/>
    <w:qFormat/>
    <w:rsid w:val="00591321"/>
    <w:rPr>
      <w:rFonts w:ascii="Times New Roman" w:eastAsia="宋体" w:hAnsi="Times New Roman" w:cs="Times New Roman"/>
      <w:sz w:val="18"/>
      <w:szCs w:val="18"/>
    </w:rPr>
  </w:style>
  <w:style w:type="character" w:customStyle="1" w:styleId="Char6">
    <w:name w:val="批注框文本 Char"/>
    <w:basedOn w:val="a8"/>
    <w:link w:val="af3"/>
    <w:qFormat/>
    <w:rsid w:val="00591321"/>
    <w:rPr>
      <w:rFonts w:ascii="Times New Roman" w:eastAsia="宋体" w:hAnsi="Times New Roman" w:cs="Times New Roman"/>
      <w:sz w:val="18"/>
      <w:szCs w:val="18"/>
    </w:rPr>
  </w:style>
  <w:style w:type="paragraph" w:styleId="af4">
    <w:name w:val="footer"/>
    <w:basedOn w:val="a6"/>
    <w:link w:val="Char11"/>
    <w:qFormat/>
    <w:rsid w:val="00591321"/>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qFormat/>
    <w:rsid w:val="00591321"/>
    <w:rPr>
      <w:sz w:val="18"/>
      <w:szCs w:val="18"/>
    </w:rPr>
  </w:style>
  <w:style w:type="character" w:customStyle="1" w:styleId="Char11">
    <w:name w:val="页脚 Char1"/>
    <w:link w:val="af4"/>
    <w:qFormat/>
    <w:rsid w:val="00591321"/>
    <w:rPr>
      <w:rFonts w:ascii="宋体" w:eastAsia="宋体" w:hAnsi="Times New Roman" w:cs="Times New Roman"/>
      <w:kern w:val="0"/>
      <w:sz w:val="18"/>
      <w:szCs w:val="20"/>
    </w:rPr>
  </w:style>
  <w:style w:type="paragraph" w:styleId="af5">
    <w:name w:val="header"/>
    <w:basedOn w:val="a6"/>
    <w:link w:val="Char12"/>
    <w:qFormat/>
    <w:rsid w:val="0059132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591321"/>
    <w:rPr>
      <w:sz w:val="18"/>
      <w:szCs w:val="18"/>
    </w:rPr>
  </w:style>
  <w:style w:type="character" w:customStyle="1" w:styleId="Char12">
    <w:name w:val="页眉 Char1"/>
    <w:link w:val="af5"/>
    <w:qFormat/>
    <w:rsid w:val="00591321"/>
    <w:rPr>
      <w:rFonts w:ascii="Times New Roman" w:eastAsia="宋体" w:hAnsi="Times New Roman" w:cs="Times New Roman"/>
      <w:sz w:val="18"/>
      <w:szCs w:val="18"/>
    </w:rPr>
  </w:style>
  <w:style w:type="paragraph" w:styleId="14">
    <w:name w:val="toc 1"/>
    <w:basedOn w:val="a6"/>
    <w:next w:val="a6"/>
    <w:uiPriority w:val="39"/>
    <w:qFormat/>
    <w:rsid w:val="00591321"/>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591321"/>
    <w:pPr>
      <w:ind w:leftChars="600" w:left="1260"/>
    </w:pPr>
    <w:rPr>
      <w:rFonts w:ascii="Times New Roman" w:eastAsia="宋体" w:hAnsi="Times New Roman" w:cs="Times New Roman"/>
      <w:szCs w:val="24"/>
    </w:rPr>
  </w:style>
  <w:style w:type="paragraph" w:styleId="60">
    <w:name w:val="toc 6"/>
    <w:basedOn w:val="a6"/>
    <w:next w:val="a6"/>
    <w:qFormat/>
    <w:rsid w:val="00591321"/>
    <w:pPr>
      <w:ind w:leftChars="1000" w:left="2100"/>
    </w:pPr>
    <w:rPr>
      <w:rFonts w:ascii="Times New Roman" w:eastAsia="宋体" w:hAnsi="Times New Roman" w:cs="Times New Roman"/>
      <w:szCs w:val="24"/>
    </w:rPr>
  </w:style>
  <w:style w:type="paragraph" w:styleId="33">
    <w:name w:val="Body Text Indent 3"/>
    <w:basedOn w:val="a6"/>
    <w:link w:val="3Char2"/>
    <w:qFormat/>
    <w:rsid w:val="00591321"/>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591321"/>
    <w:rPr>
      <w:rFonts w:ascii="宋体" w:eastAsia="宋体" w:hAnsi="Times New Roman" w:cs="Times New Roman"/>
      <w:kern w:val="0"/>
      <w:sz w:val="24"/>
      <w:szCs w:val="20"/>
    </w:rPr>
  </w:style>
  <w:style w:type="paragraph" w:styleId="24">
    <w:name w:val="toc 2"/>
    <w:basedOn w:val="a6"/>
    <w:next w:val="a6"/>
    <w:uiPriority w:val="39"/>
    <w:qFormat/>
    <w:rsid w:val="00591321"/>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591321"/>
    <w:pPr>
      <w:ind w:leftChars="1600" w:left="3360"/>
    </w:pPr>
    <w:rPr>
      <w:rFonts w:ascii="Times New Roman" w:eastAsia="宋体" w:hAnsi="Times New Roman" w:cs="Times New Roman"/>
      <w:szCs w:val="24"/>
    </w:rPr>
  </w:style>
  <w:style w:type="paragraph" w:styleId="HTML">
    <w:name w:val="HTML Preformatted"/>
    <w:basedOn w:val="a6"/>
    <w:link w:val="HTMLChar"/>
    <w:qFormat/>
    <w:rsid w:val="005913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591321"/>
    <w:rPr>
      <w:rFonts w:ascii="宋体" w:eastAsia="宋体" w:hAnsi="宋体" w:cs="宋体"/>
      <w:kern w:val="0"/>
      <w:sz w:val="24"/>
      <w:szCs w:val="24"/>
    </w:rPr>
  </w:style>
  <w:style w:type="paragraph" w:styleId="af6">
    <w:name w:val="Normal (Web)"/>
    <w:basedOn w:val="a6"/>
    <w:uiPriority w:val="99"/>
    <w:unhideWhenUsed/>
    <w:qFormat/>
    <w:rsid w:val="00591321"/>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6"/>
    <w:next w:val="a6"/>
    <w:qFormat/>
    <w:rsid w:val="00591321"/>
    <w:rPr>
      <w:rFonts w:ascii="Times New Roman" w:eastAsia="宋体" w:hAnsi="Times New Roman" w:cs="Times New Roman"/>
      <w:szCs w:val="20"/>
    </w:rPr>
  </w:style>
  <w:style w:type="paragraph" w:styleId="af7">
    <w:name w:val="Title"/>
    <w:basedOn w:val="a6"/>
    <w:link w:val="Char13"/>
    <w:qFormat/>
    <w:rsid w:val="00591321"/>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591321"/>
    <w:rPr>
      <w:rFonts w:asciiTheme="majorHAnsi" w:eastAsia="宋体" w:hAnsiTheme="majorHAnsi" w:cstheme="majorBidi"/>
      <w:b/>
      <w:bCs/>
      <w:sz w:val="32"/>
      <w:szCs w:val="32"/>
    </w:rPr>
  </w:style>
  <w:style w:type="character" w:customStyle="1" w:styleId="Char13">
    <w:name w:val="标题 Char1"/>
    <w:link w:val="af7"/>
    <w:qFormat/>
    <w:rsid w:val="00591321"/>
    <w:rPr>
      <w:rFonts w:ascii="Times New Roman" w:eastAsia="宋体" w:hAnsi="Times New Roman" w:cs="Times New Roman"/>
      <w:b/>
      <w:sz w:val="32"/>
      <w:szCs w:val="20"/>
    </w:rPr>
  </w:style>
  <w:style w:type="paragraph" w:styleId="af8">
    <w:name w:val="annotation subject"/>
    <w:basedOn w:val="ad"/>
    <w:next w:val="ad"/>
    <w:link w:val="Chara"/>
    <w:qFormat/>
    <w:rsid w:val="00591321"/>
    <w:rPr>
      <w:b/>
      <w:bCs/>
    </w:rPr>
  </w:style>
  <w:style w:type="character" w:customStyle="1" w:styleId="Chara">
    <w:name w:val="批注主题 Char"/>
    <w:basedOn w:val="Char0"/>
    <w:link w:val="af8"/>
    <w:qFormat/>
    <w:rsid w:val="00591321"/>
    <w:rPr>
      <w:rFonts w:ascii="Times New Roman" w:eastAsia="宋体" w:hAnsi="Times New Roman" w:cs="Times New Roman"/>
      <w:b/>
      <w:bCs/>
      <w:szCs w:val="24"/>
    </w:rPr>
  </w:style>
  <w:style w:type="paragraph" w:styleId="af9">
    <w:name w:val="Body Text First Indent"/>
    <w:basedOn w:val="ae"/>
    <w:link w:val="Charb"/>
    <w:qFormat/>
    <w:rsid w:val="00591321"/>
    <w:pPr>
      <w:adjustRightInd w:val="0"/>
      <w:ind w:firstLineChars="100" w:firstLine="420"/>
      <w:jc w:val="left"/>
      <w:textAlignment w:val="baseline"/>
    </w:pPr>
    <w:rPr>
      <w:kern w:val="0"/>
      <w:szCs w:val="22"/>
    </w:rPr>
  </w:style>
  <w:style w:type="character" w:customStyle="1" w:styleId="Charb">
    <w:name w:val="正文首行缩进 Char"/>
    <w:basedOn w:val="Char2"/>
    <w:link w:val="af9"/>
    <w:rsid w:val="00591321"/>
    <w:rPr>
      <w:rFonts w:ascii="宋体" w:eastAsia="宋体" w:hAnsi="宋体" w:cs="Times New Roman"/>
      <w:kern w:val="0"/>
      <w:sz w:val="24"/>
      <w:szCs w:val="24"/>
    </w:rPr>
  </w:style>
  <w:style w:type="paragraph" w:styleId="25">
    <w:name w:val="Body Text First Indent 2"/>
    <w:basedOn w:val="af"/>
    <w:link w:val="2Char2"/>
    <w:uiPriority w:val="99"/>
    <w:qFormat/>
    <w:rsid w:val="00591321"/>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591321"/>
    <w:rPr>
      <w:rFonts w:ascii="Times New Roman" w:eastAsia="宋体" w:hAnsi="Times New Roman" w:cs="Times New Roman"/>
      <w:sz w:val="24"/>
      <w:szCs w:val="20"/>
    </w:rPr>
  </w:style>
  <w:style w:type="table" w:styleId="afa">
    <w:name w:val="Table Grid"/>
    <w:basedOn w:val="a9"/>
    <w:uiPriority w:val="39"/>
    <w:qFormat/>
    <w:rsid w:val="00591321"/>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591321"/>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591321"/>
    <w:rPr>
      <w:b/>
      <w:bCs/>
    </w:rPr>
  </w:style>
  <w:style w:type="character" w:styleId="afc">
    <w:name w:val="page number"/>
    <w:qFormat/>
    <w:rsid w:val="00591321"/>
  </w:style>
  <w:style w:type="character" w:styleId="afd">
    <w:name w:val="FollowedHyperlink"/>
    <w:qFormat/>
    <w:rsid w:val="00591321"/>
    <w:rPr>
      <w:color w:val="800080"/>
      <w:u w:val="single"/>
    </w:rPr>
  </w:style>
  <w:style w:type="character" w:styleId="afe">
    <w:name w:val="Emphasis"/>
    <w:qFormat/>
    <w:rsid w:val="00591321"/>
    <w:rPr>
      <w:color w:val="CC0033"/>
    </w:rPr>
  </w:style>
  <w:style w:type="character" w:styleId="aff">
    <w:name w:val="Hyperlink"/>
    <w:uiPriority w:val="99"/>
    <w:qFormat/>
    <w:rsid w:val="00591321"/>
    <w:rPr>
      <w:color w:val="0000FF"/>
      <w:u w:val="single"/>
    </w:rPr>
  </w:style>
  <w:style w:type="character" w:styleId="aff0">
    <w:name w:val="annotation reference"/>
    <w:uiPriority w:val="99"/>
    <w:qFormat/>
    <w:rsid w:val="00591321"/>
    <w:rPr>
      <w:sz w:val="21"/>
      <w:szCs w:val="21"/>
    </w:rPr>
  </w:style>
  <w:style w:type="character" w:styleId="HTML0">
    <w:name w:val="HTML Cite"/>
    <w:qFormat/>
    <w:rsid w:val="00591321"/>
    <w:rPr>
      <w:i/>
      <w:iCs/>
    </w:rPr>
  </w:style>
  <w:style w:type="character" w:customStyle="1" w:styleId="cf21">
    <w:name w:val="cf21"/>
    <w:qFormat/>
    <w:rsid w:val="00591321"/>
    <w:rPr>
      <w:rFonts w:ascii="Microsoft YaHei UI" w:eastAsia="Microsoft YaHei UI" w:hAnsi="Microsoft YaHei UI" w:hint="eastAsia"/>
      <w:sz w:val="18"/>
      <w:szCs w:val="18"/>
      <w:shd w:val="clear" w:color="auto" w:fill="FFFFFF"/>
    </w:rPr>
  </w:style>
  <w:style w:type="character" w:customStyle="1" w:styleId="Charc">
    <w:name w:val="列出段落 Char"/>
    <w:qFormat/>
    <w:rsid w:val="00591321"/>
    <w:rPr>
      <w:rFonts w:ascii="Calibri" w:eastAsia="宋体" w:hAnsi="Calibri"/>
      <w:kern w:val="2"/>
      <w:sz w:val="21"/>
      <w:szCs w:val="22"/>
      <w:lang w:val="en-US" w:eastAsia="zh-CN" w:bidi="ar-SA"/>
    </w:rPr>
  </w:style>
  <w:style w:type="character" w:customStyle="1" w:styleId="1Char0">
    <w:name w:val="样式1 Char"/>
    <w:link w:val="11"/>
    <w:qFormat/>
    <w:rsid w:val="00591321"/>
    <w:rPr>
      <w:rFonts w:ascii="宋体" w:hAnsi="宋体"/>
      <w:szCs w:val="21"/>
    </w:rPr>
  </w:style>
  <w:style w:type="paragraph" w:customStyle="1" w:styleId="11">
    <w:name w:val="样式1"/>
    <w:basedOn w:val="a6"/>
    <w:link w:val="1Char0"/>
    <w:qFormat/>
    <w:rsid w:val="00591321"/>
    <w:pPr>
      <w:numPr>
        <w:numId w:val="1"/>
      </w:numPr>
      <w:tabs>
        <w:tab w:val="left" w:pos="709"/>
      </w:tabs>
      <w:adjustRightInd w:val="0"/>
      <w:textAlignment w:val="baseline"/>
    </w:pPr>
    <w:rPr>
      <w:rFonts w:ascii="宋体" w:hAnsi="宋体"/>
      <w:szCs w:val="21"/>
    </w:rPr>
  </w:style>
  <w:style w:type="character" w:customStyle="1" w:styleId="px10">
    <w:name w:val="px_10"/>
    <w:qFormat/>
    <w:rsid w:val="00591321"/>
  </w:style>
  <w:style w:type="character" w:customStyle="1" w:styleId="street-address">
    <w:name w:val="street-address"/>
    <w:qFormat/>
    <w:rsid w:val="00591321"/>
  </w:style>
  <w:style w:type="character" w:customStyle="1" w:styleId="Chard">
    <w:name w:val="正文小标题 Char"/>
    <w:link w:val="aff1"/>
    <w:qFormat/>
    <w:rsid w:val="00591321"/>
    <w:rPr>
      <w:rFonts w:ascii="宋体" w:hAnsi="宋体"/>
      <w:b/>
      <w:i/>
      <w:color w:val="FF0000"/>
      <w:sz w:val="24"/>
    </w:rPr>
  </w:style>
  <w:style w:type="paragraph" w:customStyle="1" w:styleId="aff1">
    <w:name w:val="正文小标题"/>
    <w:basedOn w:val="a6"/>
    <w:next w:val="a7"/>
    <w:link w:val="Chard"/>
    <w:qFormat/>
    <w:rsid w:val="00591321"/>
    <w:pPr>
      <w:adjustRightInd w:val="0"/>
      <w:snapToGrid w:val="0"/>
      <w:spacing w:beforeLines="100" w:before="312" w:afterLines="100" w:after="312"/>
      <w:ind w:firstLine="482"/>
      <w:jc w:val="left"/>
    </w:pPr>
    <w:rPr>
      <w:rFonts w:ascii="宋体" w:hAnsi="宋体"/>
      <w:b/>
      <w:i/>
      <w:color w:val="FF0000"/>
      <w:sz w:val="24"/>
    </w:rPr>
  </w:style>
  <w:style w:type="character" w:customStyle="1" w:styleId="150">
    <w:name w:val="15"/>
    <w:qFormat/>
    <w:rsid w:val="00591321"/>
    <w:rPr>
      <w:rFonts w:ascii="宋体" w:eastAsia="宋体" w:hAnsi="宋体" w:hint="eastAsia"/>
      <w:color w:val="000000"/>
      <w:sz w:val="20"/>
      <w:szCs w:val="20"/>
    </w:rPr>
  </w:style>
  <w:style w:type="character" w:customStyle="1" w:styleId="3CharChar">
    <w:name w:val="标题 3 Char Char"/>
    <w:qFormat/>
    <w:rsid w:val="00591321"/>
    <w:rPr>
      <w:rFonts w:eastAsia="宋体"/>
      <w:b/>
      <w:bCs/>
      <w:kern w:val="2"/>
      <w:sz w:val="32"/>
      <w:szCs w:val="32"/>
      <w:lang w:val="en-US" w:eastAsia="zh-CN" w:bidi="ar-SA"/>
    </w:rPr>
  </w:style>
  <w:style w:type="character" w:customStyle="1" w:styleId="font01">
    <w:name w:val="font01"/>
    <w:qFormat/>
    <w:rsid w:val="00591321"/>
    <w:rPr>
      <w:rFonts w:ascii="宋体" w:eastAsia="宋体" w:hAnsi="宋体" w:cs="宋体" w:hint="eastAsia"/>
      <w:color w:val="000000"/>
      <w:sz w:val="21"/>
      <w:szCs w:val="21"/>
      <w:u w:val="none"/>
    </w:rPr>
  </w:style>
  <w:style w:type="character" w:customStyle="1" w:styleId="aff2">
    <w:name w:val="纯文本 字符"/>
    <w:uiPriority w:val="99"/>
    <w:qFormat/>
    <w:rsid w:val="00591321"/>
    <w:rPr>
      <w:rFonts w:ascii="宋体" w:eastAsia="宋体" w:hAnsi="Courier New" w:cs="Times New Roman"/>
      <w:kern w:val="2"/>
      <w:sz w:val="21"/>
      <w:szCs w:val="21"/>
      <w:lang w:val="en-US" w:eastAsia="zh-CN" w:bidi="ar-SA"/>
    </w:rPr>
  </w:style>
  <w:style w:type="character" w:customStyle="1" w:styleId="Chare">
    <w:name w:val="正文表格 Char"/>
    <w:link w:val="aff3"/>
    <w:qFormat/>
    <w:rsid w:val="00591321"/>
    <w:rPr>
      <w:rFonts w:ascii="宋体" w:hAnsi="宋体"/>
      <w:color w:val="000000"/>
      <w:szCs w:val="21"/>
    </w:rPr>
  </w:style>
  <w:style w:type="paragraph" w:customStyle="1" w:styleId="aff3">
    <w:name w:val="正文表格"/>
    <w:basedOn w:val="a6"/>
    <w:link w:val="Chare"/>
    <w:qFormat/>
    <w:rsid w:val="00591321"/>
    <w:pPr>
      <w:adjustRightInd w:val="0"/>
      <w:snapToGrid w:val="0"/>
      <w:jc w:val="left"/>
    </w:pPr>
    <w:rPr>
      <w:rFonts w:ascii="宋体" w:hAnsi="宋体"/>
      <w:color w:val="000000"/>
      <w:szCs w:val="21"/>
    </w:rPr>
  </w:style>
  <w:style w:type="character" w:customStyle="1" w:styleId="CharChar11">
    <w:name w:val="Char Char11"/>
    <w:qFormat/>
    <w:rsid w:val="00591321"/>
    <w:rPr>
      <w:rFonts w:ascii="宋体" w:eastAsia="宋体"/>
      <w:b/>
      <w:sz w:val="24"/>
      <w:u w:val="single"/>
      <w:lang w:val="en-US" w:eastAsia="zh-CN" w:bidi="ar-SA"/>
    </w:rPr>
  </w:style>
  <w:style w:type="character" w:customStyle="1" w:styleId="cf11">
    <w:name w:val="cf11"/>
    <w:qFormat/>
    <w:rsid w:val="00591321"/>
    <w:rPr>
      <w:rFonts w:ascii="Microsoft YaHei UI" w:eastAsia="Microsoft YaHei UI" w:hAnsi="Microsoft YaHei UI" w:hint="eastAsia"/>
      <w:sz w:val="18"/>
      <w:szCs w:val="18"/>
    </w:rPr>
  </w:style>
  <w:style w:type="character" w:customStyle="1" w:styleId="black1">
    <w:name w:val="black1"/>
    <w:qFormat/>
    <w:rsid w:val="00591321"/>
    <w:rPr>
      <w:color w:val="000000"/>
    </w:rPr>
  </w:style>
  <w:style w:type="character" w:customStyle="1" w:styleId="font21">
    <w:name w:val="font21"/>
    <w:qFormat/>
    <w:rsid w:val="00591321"/>
    <w:rPr>
      <w:rFonts w:ascii="Calibri" w:hAnsi="Calibri" w:cs="Calibri" w:hint="default"/>
      <w:color w:val="000000"/>
      <w:sz w:val="21"/>
      <w:szCs w:val="21"/>
      <w:u w:val="none"/>
    </w:rPr>
  </w:style>
  <w:style w:type="character" w:customStyle="1" w:styleId="font31">
    <w:name w:val="font31"/>
    <w:qFormat/>
    <w:rsid w:val="00591321"/>
    <w:rPr>
      <w:rFonts w:ascii="宋体" w:eastAsia="宋体" w:hAnsi="宋体" w:cs="宋体" w:hint="eastAsia"/>
      <w:color w:val="000000"/>
      <w:sz w:val="21"/>
      <w:szCs w:val="21"/>
      <w:u w:val="none"/>
    </w:rPr>
  </w:style>
  <w:style w:type="character" w:customStyle="1" w:styleId="c21">
    <w:name w:val="c21"/>
    <w:qFormat/>
    <w:rsid w:val="00591321"/>
    <w:rPr>
      <w:rFonts w:ascii="ˎ̥" w:hAnsi="ˎ̥" w:hint="default"/>
      <w:color w:val="000000"/>
      <w:sz w:val="20"/>
      <w:szCs w:val="20"/>
      <w:u w:val="none"/>
    </w:rPr>
  </w:style>
  <w:style w:type="character" w:customStyle="1" w:styleId="Charf">
    <w:name w:val="正文格式 Char"/>
    <w:link w:val="aff4"/>
    <w:qFormat/>
    <w:locked/>
    <w:rsid w:val="00591321"/>
    <w:rPr>
      <w:rFonts w:ascii="宋体" w:hAnsi="宋体"/>
      <w:sz w:val="24"/>
      <w:szCs w:val="24"/>
      <w:lang w:val="en-GB"/>
    </w:rPr>
  </w:style>
  <w:style w:type="paragraph" w:customStyle="1" w:styleId="aff4">
    <w:name w:val="正文格式"/>
    <w:basedOn w:val="a6"/>
    <w:link w:val="Charf"/>
    <w:qFormat/>
    <w:rsid w:val="00591321"/>
    <w:pPr>
      <w:spacing w:beforeLines="50" w:line="360" w:lineRule="auto"/>
      <w:ind w:firstLineChars="200" w:firstLine="480"/>
    </w:pPr>
    <w:rPr>
      <w:rFonts w:ascii="宋体" w:hAnsi="宋体"/>
      <w:sz w:val="24"/>
      <w:szCs w:val="24"/>
      <w:lang w:val="en-GB"/>
    </w:rPr>
  </w:style>
  <w:style w:type="character" w:customStyle="1" w:styleId="2CharChar">
    <w:name w:val="标题 2 Char Char"/>
    <w:qFormat/>
    <w:rsid w:val="00591321"/>
    <w:rPr>
      <w:rFonts w:ascii="Arial" w:eastAsia="黑体" w:hAnsi="Arial"/>
      <w:b/>
      <w:bCs/>
      <w:kern w:val="2"/>
      <w:sz w:val="32"/>
      <w:szCs w:val="32"/>
      <w:lang w:val="en-US" w:eastAsia="zh-CN" w:bidi="ar-SA"/>
    </w:rPr>
  </w:style>
  <w:style w:type="character" w:customStyle="1" w:styleId="16">
    <w:name w:val="纯文本 字符1"/>
    <w:qFormat/>
    <w:rsid w:val="00591321"/>
    <w:rPr>
      <w:rFonts w:ascii="宋体" w:hAnsi="Courier New"/>
    </w:rPr>
  </w:style>
  <w:style w:type="character" w:customStyle="1" w:styleId="cf01">
    <w:name w:val="cf01"/>
    <w:qFormat/>
    <w:rsid w:val="00591321"/>
    <w:rPr>
      <w:rFonts w:ascii="Microsoft YaHei UI" w:eastAsia="Microsoft YaHei UI" w:hAnsi="Microsoft YaHei UI" w:hint="eastAsia"/>
      <w:sz w:val="18"/>
      <w:szCs w:val="18"/>
    </w:rPr>
  </w:style>
  <w:style w:type="character" w:customStyle="1" w:styleId="chanpin1">
    <w:name w:val="chanpin1"/>
    <w:qFormat/>
    <w:rsid w:val="00591321"/>
    <w:rPr>
      <w:rFonts w:ascii="ˎ̥" w:hAnsi="ˎ̥" w:hint="default"/>
      <w:color w:val="000000"/>
      <w:sz w:val="20"/>
      <w:szCs w:val="20"/>
      <w:u w:val="none"/>
    </w:rPr>
  </w:style>
  <w:style w:type="character" w:customStyle="1" w:styleId="Charf0">
    <w:name w:val="正文大标题 Char"/>
    <w:link w:val="aff5"/>
    <w:qFormat/>
    <w:rsid w:val="00591321"/>
    <w:rPr>
      <w:rFonts w:ascii="宋体" w:hAnsi="宋体"/>
      <w:b/>
      <w:color w:val="000000"/>
      <w:sz w:val="28"/>
      <w:szCs w:val="21"/>
    </w:rPr>
  </w:style>
  <w:style w:type="paragraph" w:customStyle="1" w:styleId="aff5">
    <w:name w:val="正文大标题"/>
    <w:basedOn w:val="aff1"/>
    <w:next w:val="a7"/>
    <w:link w:val="Charf0"/>
    <w:qFormat/>
    <w:rsid w:val="00591321"/>
    <w:pPr>
      <w:jc w:val="center"/>
    </w:pPr>
    <w:rPr>
      <w:i w:val="0"/>
      <w:color w:val="000000"/>
      <w:sz w:val="28"/>
      <w:szCs w:val="21"/>
    </w:rPr>
  </w:style>
  <w:style w:type="character" w:customStyle="1" w:styleId="chanpin">
    <w:name w:val="chanpin拷贝"/>
    <w:qFormat/>
    <w:rsid w:val="00591321"/>
  </w:style>
  <w:style w:type="character" w:customStyle="1" w:styleId="apple-converted-space">
    <w:name w:val="apple-converted-space"/>
    <w:qFormat/>
    <w:rsid w:val="00591321"/>
    <w:rPr>
      <w:rFonts w:cs="Times New Roman"/>
    </w:rPr>
  </w:style>
  <w:style w:type="character" w:customStyle="1" w:styleId="Char14">
    <w:name w:val="列出段落 Char1"/>
    <w:link w:val="aff6"/>
    <w:uiPriority w:val="34"/>
    <w:qFormat/>
    <w:rsid w:val="00591321"/>
    <w:rPr>
      <w:rFonts w:ascii="Calibri" w:eastAsia="宋体" w:hAnsi="Calibri"/>
    </w:rPr>
  </w:style>
  <w:style w:type="paragraph" w:styleId="aff6">
    <w:name w:val="List Paragraph"/>
    <w:basedOn w:val="a6"/>
    <w:link w:val="Char14"/>
    <w:uiPriority w:val="34"/>
    <w:qFormat/>
    <w:rsid w:val="00591321"/>
    <w:pPr>
      <w:ind w:firstLineChars="200" w:firstLine="420"/>
    </w:pPr>
    <w:rPr>
      <w:rFonts w:ascii="Calibri" w:eastAsia="宋体" w:hAnsi="Calibri"/>
    </w:rPr>
  </w:style>
  <w:style w:type="character" w:customStyle="1" w:styleId="1Char1">
    <w:name w:val="段1 Char"/>
    <w:qFormat/>
    <w:rsid w:val="00591321"/>
    <w:rPr>
      <w:rFonts w:ascii="宋体" w:eastAsia="宋体"/>
      <w:sz w:val="24"/>
      <w:lang w:val="en-US" w:eastAsia="zh-CN" w:bidi="ar-SA"/>
    </w:rPr>
  </w:style>
  <w:style w:type="character" w:customStyle="1" w:styleId="txt">
    <w:name w:val="txt"/>
    <w:qFormat/>
    <w:rsid w:val="00591321"/>
  </w:style>
  <w:style w:type="character" w:customStyle="1" w:styleId="aff7">
    <w:name w:val="批注文字 字符"/>
    <w:uiPriority w:val="99"/>
    <w:qFormat/>
    <w:rsid w:val="00591321"/>
    <w:rPr>
      <w:rFonts w:ascii="Times New Roman" w:eastAsia="宋体" w:hAnsi="Times New Roman" w:cs="Times New Roman"/>
      <w:sz w:val="24"/>
      <w:lang w:val="en-US" w:eastAsia="zh-CN" w:bidi="ar-SA"/>
    </w:rPr>
  </w:style>
  <w:style w:type="character" w:customStyle="1" w:styleId="1CharCharCharChar">
    <w:name w:val="标题 1 Char Char Char Char"/>
    <w:qFormat/>
    <w:rsid w:val="00591321"/>
    <w:rPr>
      <w:rFonts w:eastAsia="宋体"/>
      <w:b/>
      <w:bCs/>
      <w:kern w:val="44"/>
      <w:sz w:val="44"/>
      <w:szCs w:val="44"/>
      <w:lang w:val="en-US" w:eastAsia="zh-CN" w:bidi="ar-SA"/>
    </w:rPr>
  </w:style>
  <w:style w:type="character" w:customStyle="1" w:styleId="Charf1">
    <w:name w:val="注释 Char"/>
    <w:link w:val="aff8"/>
    <w:qFormat/>
    <w:rsid w:val="00591321"/>
    <w:rPr>
      <w:rFonts w:ascii="宋体" w:hAnsi="宋体"/>
      <w:szCs w:val="21"/>
    </w:rPr>
  </w:style>
  <w:style w:type="paragraph" w:customStyle="1" w:styleId="aff8">
    <w:name w:val="注释"/>
    <w:basedOn w:val="a6"/>
    <w:link w:val="Charf1"/>
    <w:qFormat/>
    <w:rsid w:val="00591321"/>
    <w:pPr>
      <w:adjustRightInd w:val="0"/>
      <w:snapToGrid w:val="0"/>
      <w:ind w:left="420" w:hangingChars="200" w:hanging="420"/>
      <w:jc w:val="left"/>
    </w:pPr>
    <w:rPr>
      <w:rFonts w:ascii="宋体" w:hAnsi="宋体"/>
      <w:szCs w:val="21"/>
    </w:rPr>
  </w:style>
  <w:style w:type="character" w:customStyle="1" w:styleId="Char15">
    <w:name w:val="正文文本缩进 Char1"/>
    <w:link w:val="17"/>
    <w:qFormat/>
    <w:rsid w:val="00591321"/>
    <w:rPr>
      <w:rFonts w:ascii="宋体" w:eastAsia="宋体" w:hAnsi="宋体"/>
      <w:sz w:val="24"/>
      <w:szCs w:val="24"/>
    </w:rPr>
  </w:style>
  <w:style w:type="paragraph" w:customStyle="1" w:styleId="17">
    <w:name w:val="正文文本缩进1"/>
    <w:basedOn w:val="a6"/>
    <w:link w:val="Char15"/>
    <w:qFormat/>
    <w:rsid w:val="00591321"/>
    <w:pPr>
      <w:spacing w:line="480" w:lineRule="exact"/>
      <w:ind w:firstLineChars="200" w:firstLine="480"/>
    </w:pPr>
    <w:rPr>
      <w:rFonts w:ascii="宋体" w:eastAsia="宋体" w:hAnsi="宋体"/>
      <w:sz w:val="24"/>
      <w:szCs w:val="24"/>
    </w:rPr>
  </w:style>
  <w:style w:type="character" w:customStyle="1" w:styleId="CharChar111">
    <w:name w:val="Char Char111"/>
    <w:qFormat/>
    <w:rsid w:val="00591321"/>
    <w:rPr>
      <w:rFonts w:ascii="宋体" w:eastAsia="宋体"/>
      <w:b/>
      <w:sz w:val="24"/>
      <w:u w:val="single"/>
      <w:lang w:val="en-US" w:eastAsia="zh-CN" w:bidi="ar-SA"/>
    </w:rPr>
  </w:style>
  <w:style w:type="character" w:customStyle="1" w:styleId="1Char10">
    <w:name w:val="普通文字1 Char1"/>
    <w:qFormat/>
    <w:rsid w:val="00591321"/>
    <w:rPr>
      <w:rFonts w:ascii="宋体" w:eastAsia="宋体" w:hAnsi="Courier New"/>
      <w:kern w:val="2"/>
      <w:sz w:val="21"/>
      <w:lang w:val="en-US" w:eastAsia="zh-CN" w:bidi="ar-SA"/>
    </w:rPr>
  </w:style>
  <w:style w:type="character" w:customStyle="1" w:styleId="font11">
    <w:name w:val="font11"/>
    <w:qFormat/>
    <w:rsid w:val="00591321"/>
    <w:rPr>
      <w:rFonts w:ascii="Calibri" w:hAnsi="Calibri" w:cs="Calibri" w:hint="default"/>
      <w:color w:val="000000"/>
      <w:sz w:val="21"/>
      <w:szCs w:val="21"/>
      <w:u w:val="none"/>
    </w:rPr>
  </w:style>
  <w:style w:type="character" w:customStyle="1" w:styleId="1-2Char">
    <w:name w:val="中等深浅网格 1 - 强调文字颜色 2 Char"/>
    <w:link w:val="18"/>
    <w:qFormat/>
    <w:rsid w:val="00591321"/>
    <w:rPr>
      <w:szCs w:val="24"/>
      <w:lang w:val="zh-CN"/>
    </w:rPr>
  </w:style>
  <w:style w:type="paragraph" w:customStyle="1" w:styleId="18">
    <w:name w:val="1"/>
    <w:link w:val="1-2Char"/>
    <w:qFormat/>
    <w:rsid w:val="00591321"/>
    <w:rPr>
      <w:szCs w:val="24"/>
      <w:lang w:val="zh-CN"/>
    </w:rPr>
  </w:style>
  <w:style w:type="character" w:customStyle="1" w:styleId="Charf2">
    <w:name w:val="正文重点 Char"/>
    <w:link w:val="aff9"/>
    <w:qFormat/>
    <w:rsid w:val="00591321"/>
    <w:rPr>
      <w:b/>
      <w:sz w:val="24"/>
    </w:rPr>
  </w:style>
  <w:style w:type="paragraph" w:customStyle="1" w:styleId="aff9">
    <w:name w:val="正文重点"/>
    <w:basedOn w:val="a6"/>
    <w:link w:val="Charf2"/>
    <w:qFormat/>
    <w:rsid w:val="00591321"/>
    <w:pPr>
      <w:adjustRightInd w:val="0"/>
      <w:spacing w:line="360" w:lineRule="auto"/>
      <w:ind w:firstLineChars="200" w:firstLine="482"/>
      <w:jc w:val="left"/>
      <w:textAlignment w:val="baseline"/>
    </w:pPr>
    <w:rPr>
      <w:b/>
      <w:sz w:val="24"/>
    </w:rPr>
  </w:style>
  <w:style w:type="character" w:customStyle="1" w:styleId="CharChar">
    <w:name w:val="正文缩进 Char Char"/>
    <w:link w:val="19"/>
    <w:qFormat/>
    <w:rsid w:val="00591321"/>
    <w:rPr>
      <w:rFonts w:ascii="宋体" w:eastAsia="宋体"/>
      <w:snapToGrid w:val="0"/>
      <w:color w:val="000000"/>
      <w:kern w:val="28"/>
      <w:sz w:val="28"/>
    </w:rPr>
  </w:style>
  <w:style w:type="paragraph" w:customStyle="1" w:styleId="19">
    <w:name w:val="正文缩进1"/>
    <w:basedOn w:val="a6"/>
    <w:link w:val="CharChar"/>
    <w:qFormat/>
    <w:rsid w:val="00591321"/>
    <w:pPr>
      <w:widowControl/>
      <w:adjustRightInd w:val="0"/>
      <w:snapToGrid w:val="0"/>
      <w:spacing w:line="480" w:lineRule="exact"/>
      <w:ind w:firstLine="567"/>
    </w:pPr>
    <w:rPr>
      <w:rFonts w:ascii="宋体" w:eastAsia="宋体"/>
      <w:snapToGrid w:val="0"/>
      <w:color w:val="000000"/>
      <w:kern w:val="28"/>
      <w:sz w:val="28"/>
    </w:rPr>
  </w:style>
  <w:style w:type="character" w:customStyle="1" w:styleId="Charf3">
    <w:name w:val="正文缩进 Char"/>
    <w:qFormat/>
    <w:rsid w:val="00591321"/>
    <w:rPr>
      <w:rFonts w:ascii="宋体" w:eastAsia="宋体"/>
      <w:kern w:val="2"/>
      <w:sz w:val="24"/>
      <w:szCs w:val="24"/>
      <w:lang w:val="en-US" w:eastAsia="zh-CN" w:bidi="ar-SA"/>
    </w:rPr>
  </w:style>
  <w:style w:type="character" w:customStyle="1" w:styleId="apple-style-span">
    <w:name w:val="apple-style-span"/>
    <w:qFormat/>
    <w:rsid w:val="00591321"/>
    <w:rPr>
      <w:rFonts w:cs="Times New Roman"/>
    </w:rPr>
  </w:style>
  <w:style w:type="character" w:customStyle="1" w:styleId="locality">
    <w:name w:val="locality"/>
    <w:qFormat/>
    <w:rsid w:val="00591321"/>
  </w:style>
  <w:style w:type="character" w:customStyle="1" w:styleId="title4">
    <w:name w:val="title4"/>
    <w:qFormat/>
    <w:rsid w:val="00591321"/>
    <w:rPr>
      <w:b/>
      <w:bCs/>
      <w:color w:val="1D87B3"/>
      <w:sz w:val="15"/>
      <w:szCs w:val="15"/>
    </w:rPr>
  </w:style>
  <w:style w:type="character" w:customStyle="1" w:styleId="bjh-p">
    <w:name w:val="bjh-p"/>
    <w:qFormat/>
    <w:rsid w:val="00591321"/>
  </w:style>
  <w:style w:type="character" w:customStyle="1" w:styleId="Char16">
    <w:name w:val="纯文本 Char1"/>
    <w:qFormat/>
    <w:rsid w:val="00591321"/>
    <w:rPr>
      <w:rFonts w:ascii="宋体" w:eastAsia="宋体" w:hAnsi="Courier New"/>
      <w:kern w:val="2"/>
      <w:sz w:val="21"/>
      <w:lang w:val="en-US" w:eastAsia="zh-CN" w:bidi="ar-SA"/>
    </w:rPr>
  </w:style>
  <w:style w:type="paragraph" w:customStyle="1" w:styleId="455">
    <w:name w:val="样式 标题 4 + 段前: 5 磅 段后: 5 磅 行距: 单倍行距"/>
    <w:basedOn w:val="4"/>
    <w:qFormat/>
    <w:rsid w:val="00591321"/>
    <w:pPr>
      <w:numPr>
        <w:ilvl w:val="3"/>
      </w:numPr>
      <w:spacing w:before="100" w:after="100" w:line="240" w:lineRule="auto"/>
      <w:jc w:val="left"/>
    </w:pPr>
    <w:rPr>
      <w:rFonts w:ascii="Arial" w:eastAsia="黑体" w:hAnsi="Arial" w:cs="宋体"/>
      <w:b/>
      <w:bCs/>
      <w:sz w:val="28"/>
    </w:rPr>
  </w:style>
  <w:style w:type="paragraph" w:customStyle="1" w:styleId="xl28">
    <w:name w:val="xl28"/>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591321"/>
    <w:pPr>
      <w:widowControl/>
      <w:spacing w:before="100" w:beforeAutospacing="1" w:after="100" w:afterAutospacing="1"/>
      <w:jc w:val="left"/>
    </w:pPr>
    <w:rPr>
      <w:rFonts w:ascii="宋体" w:eastAsia="宋体" w:hAnsi="宋体" w:cs="宋体"/>
      <w:kern w:val="0"/>
      <w:sz w:val="24"/>
      <w:szCs w:val="24"/>
    </w:rPr>
  </w:style>
  <w:style w:type="paragraph" w:customStyle="1" w:styleId="Char30">
    <w:name w:val="Char3"/>
    <w:basedOn w:val="a6"/>
    <w:qFormat/>
    <w:rsid w:val="00591321"/>
    <w:pPr>
      <w:tabs>
        <w:tab w:val="left" w:pos="360"/>
      </w:tabs>
    </w:pPr>
    <w:rPr>
      <w:rFonts w:ascii="Times New Roman" w:eastAsia="宋体" w:hAnsi="Times New Roman" w:cs="Times New Roman"/>
      <w:sz w:val="24"/>
      <w:szCs w:val="24"/>
    </w:rPr>
  </w:style>
  <w:style w:type="paragraph" w:customStyle="1" w:styleId="2">
    <w:name w:val="样式 标题 2 + 宋体 五号 行距: 单倍行距"/>
    <w:basedOn w:val="21"/>
    <w:qFormat/>
    <w:rsid w:val="00591321"/>
    <w:pPr>
      <w:numPr>
        <w:ilvl w:val="1"/>
        <w:numId w:val="2"/>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a">
    <w:name w:val="图中文字"/>
    <w:basedOn w:val="a6"/>
    <w:qFormat/>
    <w:rsid w:val="00591321"/>
    <w:pPr>
      <w:adjustRightInd w:val="0"/>
      <w:snapToGrid w:val="0"/>
      <w:spacing w:line="0" w:lineRule="atLeast"/>
      <w:jc w:val="center"/>
    </w:pPr>
    <w:rPr>
      <w:rFonts w:ascii="Times New Roman" w:eastAsia="宋体" w:hAnsi="Times New Roman" w:cs="Times New Roman"/>
      <w:sz w:val="24"/>
      <w:szCs w:val="20"/>
    </w:rPr>
  </w:style>
  <w:style w:type="paragraph" w:customStyle="1" w:styleId="xl50">
    <w:name w:val="xl50"/>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b">
    <w:name w:val="Revision"/>
    <w:uiPriority w:val="99"/>
    <w:unhideWhenUsed/>
    <w:rsid w:val="00591321"/>
    <w:rPr>
      <w:rFonts w:ascii="Times New Roman" w:eastAsia="宋体" w:hAnsi="Times New Roman" w:cs="Times New Roman"/>
      <w:szCs w:val="24"/>
    </w:rPr>
  </w:style>
  <w:style w:type="paragraph" w:customStyle="1" w:styleId="xl33">
    <w:name w:val="xl33"/>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26">
    <w:name w:val="正文文字缩进 2"/>
    <w:basedOn w:val="a6"/>
    <w:qFormat/>
    <w:rsid w:val="00591321"/>
    <w:pPr>
      <w:widowControl/>
      <w:spacing w:line="351" w:lineRule="atLeast"/>
      <w:ind w:firstLine="481"/>
      <w:textAlignment w:val="baseline"/>
    </w:pPr>
    <w:rPr>
      <w:rFonts w:ascii="仿宋_GB2312" w:eastAsia="仿宋_GB2312" w:hAnsi="Times New Roman" w:cs="Times New Roman"/>
      <w:color w:val="000000"/>
      <w:kern w:val="0"/>
      <w:sz w:val="24"/>
      <w:szCs w:val="20"/>
      <w:u w:color="000000"/>
    </w:rPr>
  </w:style>
  <w:style w:type="paragraph" w:customStyle="1" w:styleId="xl43">
    <w:name w:val="xl43"/>
    <w:basedOn w:val="a6"/>
    <w:qFormat/>
    <w:rsid w:val="005913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项目编号1"/>
    <w:basedOn w:val="a6"/>
    <w:qFormat/>
    <w:rsid w:val="00591321"/>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font7">
    <w:name w:val="font7"/>
    <w:basedOn w:val="a6"/>
    <w:qFormat/>
    <w:rsid w:val="00591321"/>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1a">
    <w:name w:val="表格1"/>
    <w:basedOn w:val="a6"/>
    <w:qFormat/>
    <w:rsid w:val="00591321"/>
    <w:pPr>
      <w:ind w:firstLineChars="200" w:firstLine="480"/>
      <w:jc w:val="center"/>
    </w:pPr>
    <w:rPr>
      <w:rFonts w:ascii="Times New Roman" w:eastAsia="宋体" w:hAnsi="Times New Roman" w:cs="Times New Roman"/>
      <w:sz w:val="24"/>
      <w:szCs w:val="20"/>
    </w:rPr>
  </w:style>
  <w:style w:type="paragraph" w:customStyle="1" w:styleId="Style7">
    <w:name w:val="_Style 7"/>
    <w:basedOn w:val="a6"/>
    <w:next w:val="aff6"/>
    <w:uiPriority w:val="34"/>
    <w:qFormat/>
    <w:rsid w:val="00591321"/>
    <w:pPr>
      <w:adjustRightInd w:val="0"/>
      <w:spacing w:line="360" w:lineRule="auto"/>
      <w:ind w:firstLineChars="200" w:firstLine="420"/>
      <w:jc w:val="left"/>
      <w:textAlignment w:val="baseline"/>
    </w:pPr>
    <w:rPr>
      <w:rFonts w:ascii="Times New Roman" w:eastAsia="宋体" w:hAnsi="Times New Roman" w:cs="Times New Roman"/>
      <w:kern w:val="0"/>
      <w:sz w:val="24"/>
    </w:rPr>
  </w:style>
  <w:style w:type="paragraph" w:customStyle="1" w:styleId="text">
    <w:name w:val="text"/>
    <w:basedOn w:val="a6"/>
    <w:qFormat/>
    <w:rsid w:val="00591321"/>
    <w:pPr>
      <w:widowControl/>
      <w:spacing w:before="100" w:beforeAutospacing="1" w:after="100" w:afterAutospacing="1"/>
      <w:jc w:val="left"/>
    </w:pPr>
    <w:rPr>
      <w:rFonts w:ascii="宋体" w:eastAsia="宋体" w:hAnsi="宋体" w:cs="宋体"/>
      <w:kern w:val="0"/>
      <w:sz w:val="24"/>
      <w:szCs w:val="24"/>
    </w:rPr>
  </w:style>
  <w:style w:type="paragraph" w:customStyle="1" w:styleId="xl30">
    <w:name w:val="xl30"/>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9">
    <w:name w:val="font9"/>
    <w:basedOn w:val="a6"/>
    <w:qFormat/>
    <w:rsid w:val="00591321"/>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51">
    <w:name w:val="修订5"/>
    <w:uiPriority w:val="99"/>
    <w:unhideWhenUsed/>
    <w:qFormat/>
    <w:rsid w:val="00591321"/>
    <w:rPr>
      <w:rFonts w:ascii="Times New Roman" w:eastAsia="宋体" w:hAnsi="Times New Roman" w:cs="Times New Roman"/>
      <w:kern w:val="0"/>
      <w:sz w:val="24"/>
    </w:rPr>
  </w:style>
  <w:style w:type="paragraph" w:customStyle="1" w:styleId="CharCharChar1Char">
    <w:name w:val="Char Char Char1 Char"/>
    <w:basedOn w:val="a6"/>
    <w:qFormat/>
    <w:rsid w:val="00591321"/>
    <w:rPr>
      <w:rFonts w:ascii="Tahoma" w:eastAsia="宋体" w:hAnsi="Tahoma" w:cs="Times New Roman"/>
      <w:sz w:val="24"/>
      <w:szCs w:val="20"/>
    </w:rPr>
  </w:style>
  <w:style w:type="paragraph" w:customStyle="1" w:styleId="xl38">
    <w:name w:val="xl38"/>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c">
    <w:name w:val="样式 宋体 五号 行距: 单倍行距"/>
    <w:basedOn w:val="a6"/>
    <w:qFormat/>
    <w:rsid w:val="00591321"/>
    <w:pPr>
      <w:adjustRightInd w:val="0"/>
      <w:jc w:val="left"/>
      <w:textAlignment w:val="baseline"/>
    </w:pPr>
    <w:rPr>
      <w:rFonts w:ascii="宋体" w:eastAsia="宋体" w:hAnsi="宋体" w:cs="Times New Roman"/>
      <w:kern w:val="0"/>
      <w:szCs w:val="20"/>
    </w:rPr>
  </w:style>
  <w:style w:type="paragraph" w:customStyle="1" w:styleId="CharChar4">
    <w:name w:val="Char Char4"/>
    <w:basedOn w:val="a6"/>
    <w:qFormat/>
    <w:rsid w:val="00591321"/>
    <w:pPr>
      <w:widowControl/>
      <w:spacing w:line="400" w:lineRule="exact"/>
      <w:jc w:val="center"/>
    </w:pPr>
    <w:rPr>
      <w:rFonts w:ascii="Times New Roman" w:eastAsia="宋体" w:hAnsi="Times New Roman" w:cs="Times New Roman"/>
      <w:szCs w:val="24"/>
    </w:rPr>
  </w:style>
  <w:style w:type="paragraph" w:customStyle="1" w:styleId="34">
    <w:name w:val="修订3"/>
    <w:uiPriority w:val="99"/>
    <w:unhideWhenUsed/>
    <w:qFormat/>
    <w:rsid w:val="00591321"/>
    <w:rPr>
      <w:rFonts w:ascii="Times New Roman" w:eastAsia="宋体" w:hAnsi="Times New Roman" w:cs="Times New Roman"/>
      <w:kern w:val="0"/>
      <w:sz w:val="24"/>
    </w:rPr>
  </w:style>
  <w:style w:type="paragraph" w:customStyle="1" w:styleId="affd">
    <w:name w:val="无标题条"/>
    <w:next w:val="a6"/>
    <w:qFormat/>
    <w:rsid w:val="00591321"/>
    <w:pPr>
      <w:jc w:val="both"/>
    </w:pPr>
    <w:rPr>
      <w:rFonts w:ascii="Times New Roman" w:eastAsia="宋体" w:hAnsi="Times New Roman" w:cs="Times New Roman"/>
      <w:kern w:val="0"/>
      <w:szCs w:val="20"/>
    </w:rPr>
  </w:style>
  <w:style w:type="paragraph" w:customStyle="1" w:styleId="CharCharCharCharCharCharChar1">
    <w:name w:val="Char Char Char Char Char Char Char1"/>
    <w:basedOn w:val="a6"/>
    <w:qFormat/>
    <w:rsid w:val="00591321"/>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21">
    <w:name w:val="Char21"/>
    <w:basedOn w:val="a6"/>
    <w:qFormat/>
    <w:rsid w:val="00591321"/>
    <w:rPr>
      <w:rFonts w:ascii="Tahoma" w:eastAsia="宋体" w:hAnsi="Tahoma" w:cs="Times New Roman"/>
      <w:sz w:val="24"/>
      <w:szCs w:val="20"/>
    </w:rPr>
  </w:style>
  <w:style w:type="paragraph" w:customStyle="1" w:styleId="affe">
    <w:name w:val="正文文本样式"/>
    <w:basedOn w:val="a6"/>
    <w:qFormat/>
    <w:rsid w:val="00591321"/>
    <w:pPr>
      <w:spacing w:line="360" w:lineRule="auto"/>
      <w:ind w:firstLine="482"/>
    </w:pPr>
    <w:rPr>
      <w:rFonts w:ascii="Times New Roman" w:eastAsia="宋体" w:hAnsi="Times New Roman" w:cs="宋体"/>
      <w:sz w:val="24"/>
      <w:szCs w:val="20"/>
    </w:rPr>
  </w:style>
  <w:style w:type="paragraph" w:customStyle="1" w:styleId="xl51">
    <w:name w:val="xl51"/>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
    <w:name w:val="表格文字"/>
    <w:basedOn w:val="af"/>
    <w:qFormat/>
    <w:rsid w:val="00591321"/>
    <w:pPr>
      <w:spacing w:before="20" w:after="20" w:line="240" w:lineRule="auto"/>
      <w:ind w:firstLine="0"/>
    </w:pPr>
    <w:rPr>
      <w:rFonts w:ascii="Century Gothic" w:hAnsi="Century Gothic"/>
      <w:sz w:val="20"/>
      <w:szCs w:val="20"/>
    </w:rPr>
  </w:style>
  <w:style w:type="paragraph" w:customStyle="1" w:styleId="afff0">
    <w:name w:val="段"/>
    <w:qFormat/>
    <w:rsid w:val="0059132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xl36">
    <w:name w:val="xl36"/>
    <w:basedOn w:val="a6"/>
    <w:qFormat/>
    <w:rsid w:val="0059132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字元 字元"/>
    <w:basedOn w:val="a6"/>
    <w:qFormat/>
    <w:rsid w:val="00591321"/>
    <w:rPr>
      <w:rFonts w:ascii="Tahoma" w:eastAsia="宋体" w:hAnsi="Tahoma" w:cs="Times New Roman"/>
      <w:sz w:val="24"/>
      <w:szCs w:val="20"/>
    </w:rPr>
  </w:style>
  <w:style w:type="paragraph" w:customStyle="1" w:styleId="Style47">
    <w:name w:val="_Style 47"/>
    <w:uiPriority w:val="99"/>
    <w:semiHidden/>
    <w:qFormat/>
    <w:rsid w:val="00591321"/>
    <w:rPr>
      <w:rFonts w:ascii="Times New Roman" w:eastAsia="宋体" w:hAnsi="Times New Roman" w:cs="Times New Roman"/>
      <w:kern w:val="0"/>
      <w:sz w:val="24"/>
    </w:rPr>
  </w:style>
  <w:style w:type="paragraph" w:customStyle="1" w:styleId="xl44">
    <w:name w:val="xl44"/>
    <w:basedOn w:val="a6"/>
    <w:qFormat/>
    <w:rsid w:val="0059132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2">
    <w:name w:val="正文文本样式 加粗"/>
    <w:basedOn w:val="affe"/>
    <w:qFormat/>
    <w:rsid w:val="00591321"/>
    <w:rPr>
      <w:b/>
    </w:rPr>
  </w:style>
  <w:style w:type="paragraph" w:customStyle="1" w:styleId="pf0">
    <w:name w:val="pf0"/>
    <w:basedOn w:val="a6"/>
    <w:qFormat/>
    <w:rsid w:val="00591321"/>
    <w:pPr>
      <w:widowControl/>
      <w:spacing w:before="100" w:beforeAutospacing="1" w:after="100" w:afterAutospacing="1"/>
      <w:jc w:val="left"/>
    </w:pPr>
    <w:rPr>
      <w:rFonts w:ascii="宋体" w:eastAsia="宋体" w:hAnsi="宋体" w:cs="宋体"/>
      <w:kern w:val="0"/>
      <w:sz w:val="24"/>
      <w:szCs w:val="24"/>
    </w:rPr>
  </w:style>
  <w:style w:type="paragraph" w:customStyle="1" w:styleId="27">
    <w:name w:val="正文缩进2"/>
    <w:basedOn w:val="a6"/>
    <w:qFormat/>
    <w:rsid w:val="00591321"/>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260">
    <w:name w:val="样式 样式 标题 2 + 宋体 五号 非加粗 黑色 + 段前: 6 磅 段后: 0 磅 行距: 单倍行距"/>
    <w:basedOn w:val="28"/>
    <w:qFormat/>
    <w:rsid w:val="00591321"/>
    <w:pPr>
      <w:spacing w:before="120" w:after="0" w:line="240" w:lineRule="auto"/>
    </w:pPr>
    <w:rPr>
      <w:rFonts w:cs="宋体"/>
      <w:szCs w:val="20"/>
    </w:rPr>
  </w:style>
  <w:style w:type="paragraph" w:customStyle="1" w:styleId="28">
    <w:name w:val="样式 标题 2 + 宋体 五号 非加粗 黑色"/>
    <w:basedOn w:val="21"/>
    <w:qFormat/>
    <w:rsid w:val="00591321"/>
    <w:pPr>
      <w:numPr>
        <w:ilvl w:val="1"/>
      </w:numPr>
      <w:autoSpaceDE/>
      <w:autoSpaceDN/>
      <w:spacing w:before="260" w:after="260" w:line="416" w:lineRule="atLeast"/>
      <w:ind w:left="254"/>
      <w:jc w:val="left"/>
      <w:textAlignment w:val="baseline"/>
    </w:pPr>
    <w:rPr>
      <w:rFonts w:ascii="宋体" w:eastAsia="宋体" w:hAnsi="宋体"/>
      <w:b w:val="0"/>
      <w:color w:val="000000"/>
      <w:sz w:val="21"/>
      <w:szCs w:val="32"/>
    </w:rPr>
  </w:style>
  <w:style w:type="paragraph" w:customStyle="1" w:styleId="xl39">
    <w:name w:val="xl39"/>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修订1"/>
    <w:qFormat/>
    <w:rsid w:val="00591321"/>
    <w:rPr>
      <w:rFonts w:ascii="Times New Roman" w:eastAsia="宋体" w:hAnsi="Times New Roman" w:cs="Times New Roman"/>
      <w:szCs w:val="24"/>
    </w:rPr>
  </w:style>
  <w:style w:type="paragraph" w:customStyle="1" w:styleId="10">
    <w:name w:val="1名"/>
    <w:basedOn w:val="a6"/>
    <w:qFormat/>
    <w:rsid w:val="00591321"/>
    <w:pPr>
      <w:numPr>
        <w:numId w:val="4"/>
      </w:numPr>
      <w:tabs>
        <w:tab w:val="left" w:pos="360"/>
      </w:tabs>
      <w:spacing w:before="120"/>
    </w:pPr>
    <w:rPr>
      <w:rFonts w:ascii="宋体" w:eastAsia="宋体" w:hAnsi="Times New Roman" w:cs="Times New Roman"/>
      <w:sz w:val="28"/>
      <w:szCs w:val="20"/>
    </w:rPr>
  </w:style>
  <w:style w:type="paragraph" w:customStyle="1" w:styleId="Char1CharCharChar1">
    <w:name w:val="Char1 Char Char Char1"/>
    <w:basedOn w:val="a6"/>
    <w:qFormat/>
    <w:rsid w:val="00591321"/>
    <w:rPr>
      <w:rFonts w:ascii="Tahoma" w:eastAsia="宋体" w:hAnsi="Tahoma" w:cs="仿宋_GB2312"/>
      <w:sz w:val="24"/>
      <w:szCs w:val="28"/>
    </w:rPr>
  </w:style>
  <w:style w:type="paragraph" w:customStyle="1" w:styleId="35">
    <w:name w:val="正文文字缩进 3"/>
    <w:basedOn w:val="a6"/>
    <w:qFormat/>
    <w:rsid w:val="00591321"/>
    <w:pPr>
      <w:widowControl/>
      <w:spacing w:before="119" w:line="272" w:lineRule="atLeast"/>
      <w:ind w:left="719" w:firstLine="481"/>
      <w:jc w:val="left"/>
      <w:textAlignment w:val="baseline"/>
    </w:pPr>
    <w:rPr>
      <w:rFonts w:ascii="宋体" w:eastAsia="宋体" w:hAnsi="Times New Roman" w:cs="Times New Roman"/>
      <w:color w:val="000000"/>
      <w:kern w:val="0"/>
      <w:sz w:val="24"/>
      <w:szCs w:val="20"/>
      <w:u w:color="000000"/>
    </w:rPr>
  </w:style>
  <w:style w:type="paragraph" w:customStyle="1" w:styleId="1CharCharCharChar0">
    <w:name w:val="1 Char Char Char Char"/>
    <w:basedOn w:val="a6"/>
    <w:qFormat/>
    <w:rsid w:val="00591321"/>
    <w:rPr>
      <w:rFonts w:ascii="Tahoma" w:eastAsia="宋体" w:hAnsi="Tahoma" w:cs="Times New Roman"/>
      <w:sz w:val="24"/>
      <w:szCs w:val="20"/>
    </w:rPr>
  </w:style>
  <w:style w:type="paragraph" w:customStyle="1" w:styleId="1c">
    <w:name w:val="列表段落1"/>
    <w:basedOn w:val="a6"/>
    <w:uiPriority w:val="34"/>
    <w:qFormat/>
    <w:rsid w:val="00591321"/>
    <w:pPr>
      <w:ind w:firstLineChars="200" w:firstLine="420"/>
    </w:pPr>
    <w:rPr>
      <w:rFonts w:ascii="Times New Roman" w:eastAsia="宋体" w:hAnsi="Times New Roman" w:cs="Times New Roman"/>
      <w:szCs w:val="24"/>
    </w:rPr>
  </w:style>
  <w:style w:type="paragraph" w:customStyle="1" w:styleId="11212">
    <w:name w:val="样式 标题 1 + 四号 居中 段前: 12 磅 段后: 12 磅 行距: 单倍行距"/>
    <w:basedOn w:val="12"/>
    <w:qFormat/>
    <w:rsid w:val="00591321"/>
    <w:pPr>
      <w:autoSpaceDE/>
      <w:autoSpaceDN/>
      <w:spacing w:after="240" w:line="240" w:lineRule="auto"/>
      <w:ind w:left="-288" w:firstLine="288"/>
      <w:textAlignment w:val="baseline"/>
    </w:pPr>
    <w:rPr>
      <w:rFonts w:ascii="Times New Roman" w:cs="宋体"/>
      <w:bCs/>
      <w:sz w:val="28"/>
    </w:rPr>
  </w:style>
  <w:style w:type="paragraph" w:customStyle="1" w:styleId="xl37">
    <w:name w:val="xl37"/>
    <w:basedOn w:val="a6"/>
    <w:qFormat/>
    <w:rsid w:val="0059132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6">
    <w:name w:val="font6"/>
    <w:basedOn w:val="a6"/>
    <w:qFormat/>
    <w:rsid w:val="00591321"/>
    <w:pPr>
      <w:widowControl/>
      <w:spacing w:before="100" w:beforeAutospacing="1" w:after="100" w:afterAutospacing="1"/>
      <w:jc w:val="left"/>
    </w:pPr>
    <w:rPr>
      <w:rFonts w:ascii="宋体" w:eastAsia="宋体" w:hAnsi="宋体" w:cs="宋体"/>
      <w:kern w:val="0"/>
      <w:sz w:val="20"/>
      <w:szCs w:val="20"/>
    </w:rPr>
  </w:style>
  <w:style w:type="paragraph" w:customStyle="1" w:styleId="CharCharCharCharCharCharCharCharCharCharCharCharCharCharCharChar1">
    <w:name w:val="Char Char Char Char Char Char Char Char Char Char Char Char Char Char Char Char1"/>
    <w:basedOn w:val="a6"/>
    <w:qFormat/>
    <w:rsid w:val="00591321"/>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41">
    <w:name w:val="Char Char41"/>
    <w:basedOn w:val="a6"/>
    <w:qFormat/>
    <w:rsid w:val="00591321"/>
    <w:pPr>
      <w:widowControl/>
      <w:spacing w:line="400" w:lineRule="exact"/>
      <w:jc w:val="center"/>
    </w:pPr>
    <w:rPr>
      <w:rFonts w:ascii="Times New Roman" w:eastAsia="宋体" w:hAnsi="Times New Roman" w:cs="Times New Roman"/>
      <w:szCs w:val="24"/>
    </w:rPr>
  </w:style>
  <w:style w:type="paragraph" w:customStyle="1" w:styleId="Default">
    <w:name w:val="Default"/>
    <w:qFormat/>
    <w:rsid w:val="00591321"/>
    <w:pPr>
      <w:widowControl w:val="0"/>
      <w:autoSpaceDE w:val="0"/>
      <w:autoSpaceDN w:val="0"/>
      <w:adjustRightInd w:val="0"/>
    </w:pPr>
    <w:rPr>
      <w:rFonts w:ascii="Symbol" w:eastAsia="宋体" w:hAnsi="Symbol" w:cs="Symbol"/>
      <w:color w:val="000000"/>
      <w:kern w:val="0"/>
      <w:sz w:val="24"/>
      <w:szCs w:val="24"/>
    </w:rPr>
  </w:style>
  <w:style w:type="paragraph" w:customStyle="1" w:styleId="CharChar1CharCharCharCharCharChar1">
    <w:name w:val="Char Char1 Char Char Char Char Char Char1"/>
    <w:basedOn w:val="a6"/>
    <w:qFormat/>
    <w:rsid w:val="00591321"/>
    <w:pPr>
      <w:widowControl/>
      <w:spacing w:after="160" w:line="240" w:lineRule="exact"/>
      <w:jc w:val="left"/>
    </w:pPr>
    <w:rPr>
      <w:rFonts w:ascii="Verdana" w:eastAsia="仿宋_GB2312" w:hAnsi="Verdana" w:cs="Times New Roman"/>
      <w:kern w:val="0"/>
      <w:sz w:val="24"/>
      <w:szCs w:val="20"/>
      <w:lang w:eastAsia="en-US"/>
    </w:rPr>
  </w:style>
  <w:style w:type="paragraph" w:customStyle="1" w:styleId="a1">
    <w:name w:val="三级条标题"/>
    <w:basedOn w:val="afff3"/>
    <w:next w:val="a6"/>
    <w:qFormat/>
    <w:rsid w:val="00591321"/>
    <w:pPr>
      <w:numPr>
        <w:ilvl w:val="3"/>
        <w:numId w:val="5"/>
      </w:numPr>
      <w:ind w:left="0" w:hanging="840"/>
      <w:outlineLvl w:val="3"/>
    </w:pPr>
  </w:style>
  <w:style w:type="paragraph" w:customStyle="1" w:styleId="afff3">
    <w:name w:val="二级条标题"/>
    <w:basedOn w:val="a0"/>
    <w:next w:val="a6"/>
    <w:qFormat/>
    <w:rsid w:val="00591321"/>
    <w:pPr>
      <w:numPr>
        <w:ilvl w:val="0"/>
        <w:numId w:val="0"/>
      </w:numPr>
      <w:ind w:hanging="840"/>
      <w:outlineLvl w:val="2"/>
    </w:pPr>
    <w:rPr>
      <w:rFonts w:ascii="宋体" w:eastAsia="宋体"/>
      <w:b w:val="0"/>
    </w:rPr>
  </w:style>
  <w:style w:type="paragraph" w:customStyle="1" w:styleId="a0">
    <w:name w:val="一级条标题"/>
    <w:basedOn w:val="a"/>
    <w:next w:val="a6"/>
    <w:qFormat/>
    <w:rsid w:val="00591321"/>
    <w:pPr>
      <w:numPr>
        <w:ilvl w:val="1"/>
      </w:numPr>
      <w:tabs>
        <w:tab w:val="left" w:pos="360"/>
        <w:tab w:val="left" w:pos="840"/>
      </w:tabs>
      <w:ind w:left="0" w:hanging="840"/>
      <w:outlineLvl w:val="1"/>
    </w:pPr>
  </w:style>
  <w:style w:type="paragraph" w:customStyle="1" w:styleId="a">
    <w:name w:val="章标题"/>
    <w:next w:val="a6"/>
    <w:qFormat/>
    <w:rsid w:val="00591321"/>
    <w:pPr>
      <w:numPr>
        <w:numId w:val="5"/>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1d">
    <w:name w:val="列出段落1"/>
    <w:basedOn w:val="a6"/>
    <w:qFormat/>
    <w:rsid w:val="00591321"/>
    <w:pPr>
      <w:ind w:firstLineChars="200" w:firstLine="420"/>
    </w:pPr>
    <w:rPr>
      <w:rFonts w:ascii="Calibri" w:eastAsia="宋体" w:hAnsi="Calibri" w:cs="Times New Roman"/>
    </w:rPr>
  </w:style>
  <w:style w:type="paragraph" w:styleId="afff4">
    <w:name w:val="No Spacing"/>
    <w:qFormat/>
    <w:rsid w:val="00591321"/>
    <w:pPr>
      <w:widowControl w:val="0"/>
      <w:jc w:val="both"/>
    </w:pPr>
    <w:rPr>
      <w:rFonts w:ascii="Times New Roman" w:eastAsia="宋体" w:hAnsi="Times New Roman" w:cs="Times New Roman"/>
      <w:szCs w:val="24"/>
    </w:rPr>
  </w:style>
  <w:style w:type="paragraph" w:customStyle="1" w:styleId="61">
    <w:name w:val="修订6"/>
    <w:uiPriority w:val="99"/>
    <w:unhideWhenUsed/>
    <w:qFormat/>
    <w:rsid w:val="00591321"/>
    <w:rPr>
      <w:rFonts w:ascii="Times New Roman" w:eastAsia="宋体" w:hAnsi="Times New Roman" w:cs="Times New Roman"/>
      <w:kern w:val="0"/>
      <w:sz w:val="24"/>
    </w:rPr>
  </w:style>
  <w:style w:type="paragraph" w:customStyle="1" w:styleId="default0">
    <w:name w:val="default"/>
    <w:basedOn w:val="a6"/>
    <w:qFormat/>
    <w:rsid w:val="00591321"/>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6"/>
    <w:qFormat/>
    <w:rsid w:val="00591321"/>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Char1">
    <w:name w:val="Char Char1"/>
    <w:basedOn w:val="ac"/>
    <w:qFormat/>
    <w:rsid w:val="00591321"/>
    <w:rPr>
      <w:rFonts w:ascii="Tahoma" w:hAnsi="Tahoma"/>
      <w:sz w:val="24"/>
    </w:rPr>
  </w:style>
  <w:style w:type="paragraph" w:customStyle="1" w:styleId="CharCharChar1Char2">
    <w:name w:val="Char Char Char1 Char2"/>
    <w:basedOn w:val="a6"/>
    <w:qFormat/>
    <w:rsid w:val="00591321"/>
    <w:rPr>
      <w:rFonts w:ascii="Tahoma" w:eastAsia="宋体" w:hAnsi="Tahoma" w:cs="Times New Roman"/>
      <w:sz w:val="24"/>
      <w:szCs w:val="20"/>
    </w:rPr>
  </w:style>
  <w:style w:type="paragraph" w:customStyle="1" w:styleId="xl45">
    <w:name w:val="xl45"/>
    <w:basedOn w:val="a6"/>
    <w:qFormat/>
    <w:rsid w:val="005913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10">
    <w:name w:val="修订21"/>
    <w:uiPriority w:val="99"/>
    <w:unhideWhenUsed/>
    <w:qFormat/>
    <w:rsid w:val="00591321"/>
    <w:rPr>
      <w:rFonts w:ascii="Times New Roman" w:eastAsia="宋体" w:hAnsi="Times New Roman" w:cs="Times New Roman"/>
      <w:kern w:val="0"/>
      <w:sz w:val="24"/>
    </w:rPr>
  </w:style>
  <w:style w:type="paragraph" w:customStyle="1" w:styleId="xl24">
    <w:name w:val="xl24"/>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CharCharChar">
    <w:name w:val="Char3 Char Char Char"/>
    <w:basedOn w:val="a6"/>
    <w:qFormat/>
    <w:rsid w:val="00591321"/>
    <w:rPr>
      <w:rFonts w:ascii="Tahoma" w:eastAsia="宋体" w:hAnsi="Tahoma" w:cs="Times New Roman"/>
      <w:sz w:val="24"/>
      <w:szCs w:val="20"/>
    </w:rPr>
  </w:style>
  <w:style w:type="paragraph" w:customStyle="1" w:styleId="CharCharChar2">
    <w:name w:val="Char Char Char2"/>
    <w:basedOn w:val="a6"/>
    <w:qFormat/>
    <w:rsid w:val="00591321"/>
    <w:rPr>
      <w:rFonts w:ascii="Tahoma" w:eastAsia="宋体" w:hAnsi="Tahoma" w:cs="Times New Roman"/>
      <w:sz w:val="24"/>
      <w:szCs w:val="20"/>
    </w:rPr>
  </w:style>
  <w:style w:type="paragraph" w:customStyle="1" w:styleId="ListParagraph1">
    <w:name w:val="List Paragraph1"/>
    <w:basedOn w:val="a6"/>
    <w:uiPriority w:val="34"/>
    <w:qFormat/>
    <w:rsid w:val="00591321"/>
    <w:pPr>
      <w:ind w:firstLineChars="200" w:firstLine="420"/>
    </w:pPr>
    <w:rPr>
      <w:rFonts w:ascii="Calibri" w:eastAsia="宋体" w:hAnsi="Calibri" w:cs="Times New Roman"/>
    </w:rPr>
  </w:style>
  <w:style w:type="paragraph" w:customStyle="1" w:styleId="CharCharChar1">
    <w:name w:val="Char Char Char1"/>
    <w:basedOn w:val="a6"/>
    <w:qFormat/>
    <w:rsid w:val="00591321"/>
    <w:rPr>
      <w:rFonts w:ascii="Tahoma" w:eastAsia="宋体" w:hAnsi="Tahoma" w:cs="Times New Roman"/>
      <w:sz w:val="24"/>
      <w:szCs w:val="20"/>
    </w:rPr>
  </w:style>
  <w:style w:type="paragraph" w:customStyle="1" w:styleId="TableParagraph">
    <w:name w:val="Table Paragraph"/>
    <w:basedOn w:val="a6"/>
    <w:uiPriority w:val="1"/>
    <w:qFormat/>
    <w:rsid w:val="00591321"/>
    <w:pPr>
      <w:autoSpaceDE w:val="0"/>
      <w:autoSpaceDN w:val="0"/>
      <w:jc w:val="left"/>
    </w:pPr>
    <w:rPr>
      <w:rFonts w:ascii="宋体" w:eastAsia="宋体" w:hAnsi="宋体" w:cs="宋体"/>
      <w:kern w:val="0"/>
      <w:sz w:val="22"/>
      <w:lang w:eastAsia="en-US"/>
    </w:rPr>
  </w:style>
  <w:style w:type="paragraph" w:customStyle="1" w:styleId="font5">
    <w:name w:val="font5"/>
    <w:basedOn w:val="a6"/>
    <w:qFormat/>
    <w:rsid w:val="00591321"/>
    <w:pPr>
      <w:widowControl/>
      <w:spacing w:before="100" w:beforeAutospacing="1" w:after="100" w:afterAutospacing="1"/>
      <w:jc w:val="left"/>
    </w:pPr>
    <w:rPr>
      <w:rFonts w:ascii="宋体" w:eastAsia="宋体" w:hAnsi="宋体" w:cs="宋体"/>
      <w:kern w:val="0"/>
      <w:sz w:val="18"/>
      <w:szCs w:val="18"/>
    </w:rPr>
  </w:style>
  <w:style w:type="paragraph" w:customStyle="1" w:styleId="1e">
    <w:name w:val="纯文本1"/>
    <w:basedOn w:val="a6"/>
    <w:qFormat/>
    <w:rsid w:val="00591321"/>
    <w:rPr>
      <w:rFonts w:ascii="宋体" w:eastAsia="宋体" w:hAnsi="Courier New" w:cs="Times New Roman"/>
      <w:szCs w:val="21"/>
    </w:rPr>
  </w:style>
  <w:style w:type="paragraph" w:customStyle="1" w:styleId="xl40">
    <w:name w:val="xl40"/>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p0">
    <w:name w:val="p0"/>
    <w:basedOn w:val="a6"/>
    <w:qFormat/>
    <w:rsid w:val="00591321"/>
    <w:pPr>
      <w:widowControl/>
      <w:adjustRightInd w:val="0"/>
      <w:spacing w:before="100" w:beforeAutospacing="1" w:after="100" w:afterAutospacing="1" w:line="360" w:lineRule="atLeast"/>
      <w:jc w:val="left"/>
      <w:textAlignment w:val="baseline"/>
    </w:pPr>
    <w:rPr>
      <w:rFonts w:ascii="宋体" w:eastAsia="宋体" w:hAnsi="宋体" w:cs="宋体"/>
      <w:kern w:val="0"/>
      <w:sz w:val="24"/>
      <w:szCs w:val="24"/>
    </w:rPr>
  </w:style>
  <w:style w:type="paragraph" w:customStyle="1" w:styleId="Char3CharCharChar1">
    <w:name w:val="Char3 Char Char Char1"/>
    <w:basedOn w:val="a6"/>
    <w:qFormat/>
    <w:rsid w:val="00591321"/>
    <w:rPr>
      <w:rFonts w:ascii="Tahoma" w:eastAsia="宋体" w:hAnsi="Tahoma" w:cs="Times New Roman"/>
      <w:sz w:val="24"/>
      <w:szCs w:val="20"/>
    </w:rPr>
  </w:style>
  <w:style w:type="paragraph" w:customStyle="1" w:styleId="xl34">
    <w:name w:val="xl34"/>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1CharCharCharCharCharCharCharChar">
    <w:name w:val="Char Char1 Char Char Char Char Char Char Char Char"/>
    <w:basedOn w:val="a6"/>
    <w:qFormat/>
    <w:rsid w:val="00591321"/>
    <w:pPr>
      <w:widowControl/>
      <w:spacing w:after="160" w:line="240" w:lineRule="exact"/>
      <w:jc w:val="left"/>
    </w:pPr>
    <w:rPr>
      <w:rFonts w:ascii="Verdana" w:eastAsia="宋体" w:hAnsi="Verdana" w:cs="Times New Roman"/>
      <w:kern w:val="0"/>
      <w:sz w:val="20"/>
      <w:szCs w:val="20"/>
      <w:lang w:eastAsia="en-US"/>
    </w:rPr>
  </w:style>
  <w:style w:type="paragraph" w:customStyle="1" w:styleId="Char17">
    <w:name w:val="Char1"/>
    <w:basedOn w:val="a6"/>
    <w:qFormat/>
    <w:rsid w:val="00591321"/>
    <w:pPr>
      <w:tabs>
        <w:tab w:val="left" w:pos="360"/>
      </w:tabs>
    </w:pPr>
    <w:rPr>
      <w:rFonts w:ascii="Times New Roman" w:eastAsia="宋体" w:hAnsi="Times New Roman" w:cs="Times New Roman"/>
      <w:sz w:val="24"/>
      <w:szCs w:val="24"/>
    </w:rPr>
  </w:style>
  <w:style w:type="paragraph" w:customStyle="1" w:styleId="xl52">
    <w:name w:val="xl52"/>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CharCharCharCharCharCharCharCharCharCharCharCharCharChar">
    <w:name w:val="Char Char Char Char Char Char Char Char Char Char Char Char Char Char Char Char"/>
    <w:basedOn w:val="a6"/>
    <w:qFormat/>
    <w:rsid w:val="00591321"/>
    <w:pPr>
      <w:widowControl/>
      <w:spacing w:after="160" w:line="240" w:lineRule="exact"/>
      <w:jc w:val="center"/>
    </w:pPr>
    <w:rPr>
      <w:rFonts w:ascii="宋体" w:eastAsia="宋体" w:hAnsi="宋体" w:cs="Times New Roman"/>
      <w:b/>
      <w:kern w:val="0"/>
      <w:sz w:val="30"/>
      <w:szCs w:val="30"/>
      <w:lang w:eastAsia="en-US"/>
    </w:rPr>
  </w:style>
  <w:style w:type="paragraph" w:customStyle="1" w:styleId="afff5">
    <w:name w:val="普通文字"/>
    <w:basedOn w:val="a6"/>
    <w:qFormat/>
    <w:rsid w:val="00591321"/>
    <w:pPr>
      <w:widowControl/>
      <w:spacing w:line="351" w:lineRule="atLeast"/>
      <w:ind w:firstLine="419"/>
      <w:textAlignment w:val="baseline"/>
    </w:pPr>
    <w:rPr>
      <w:rFonts w:ascii="宋体" w:eastAsia="宋体" w:hAnsi="Times New Roman" w:cs="Times New Roman"/>
      <w:color w:val="000000"/>
      <w:kern w:val="0"/>
      <w:szCs w:val="20"/>
      <w:u w:color="000000"/>
    </w:rPr>
  </w:style>
  <w:style w:type="paragraph" w:customStyle="1" w:styleId="a3">
    <w:name w:val="五级条标题"/>
    <w:basedOn w:val="a2"/>
    <w:next w:val="a6"/>
    <w:qFormat/>
    <w:rsid w:val="00591321"/>
    <w:pPr>
      <w:numPr>
        <w:ilvl w:val="5"/>
      </w:numPr>
      <w:ind w:left="0" w:hanging="840"/>
      <w:outlineLvl w:val="5"/>
    </w:pPr>
  </w:style>
  <w:style w:type="paragraph" w:customStyle="1" w:styleId="a2">
    <w:name w:val="四级条标题"/>
    <w:basedOn w:val="a1"/>
    <w:next w:val="a6"/>
    <w:qFormat/>
    <w:rsid w:val="00591321"/>
    <w:pPr>
      <w:numPr>
        <w:ilvl w:val="4"/>
      </w:numPr>
      <w:ind w:left="0" w:hanging="840"/>
      <w:outlineLvl w:val="4"/>
    </w:pPr>
  </w:style>
  <w:style w:type="paragraph" w:customStyle="1" w:styleId="ParaCharCharCharChar">
    <w:name w:val="默认段落字体 Para Char Char Char Char"/>
    <w:basedOn w:val="a6"/>
    <w:qFormat/>
    <w:rsid w:val="00591321"/>
    <w:rPr>
      <w:rFonts w:ascii="Arial" w:eastAsia="宋体" w:hAnsi="Arial" w:cs="Arial"/>
      <w:szCs w:val="21"/>
    </w:rPr>
  </w:style>
  <w:style w:type="paragraph" w:customStyle="1" w:styleId="3h3H3sect12366">
    <w:name w:val="样式 标题 3h3H3sect1.2.3 + 五号 段前: 6 磅 段后: 6 磅 行距: 单倍行距"/>
    <w:basedOn w:val="30"/>
    <w:qFormat/>
    <w:rsid w:val="00591321"/>
    <w:pPr>
      <w:tabs>
        <w:tab w:val="left" w:pos="1260"/>
      </w:tabs>
      <w:autoSpaceDE/>
      <w:autoSpaceDN/>
      <w:spacing w:before="120"/>
      <w:ind w:left="1260" w:hanging="420"/>
      <w:textAlignment w:val="baseline"/>
    </w:pPr>
    <w:rPr>
      <w:rFonts w:ascii="Times New Roman"/>
      <w:sz w:val="21"/>
      <w:szCs w:val="22"/>
      <w:u w:val="none"/>
    </w:rPr>
  </w:style>
  <w:style w:type="paragraph" w:customStyle="1" w:styleId="22222222222222">
    <w:name w:val="22222222222222"/>
    <w:basedOn w:val="a6"/>
    <w:qFormat/>
    <w:rsid w:val="00591321"/>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1f">
    <w:name w:val="修订1"/>
    <w:uiPriority w:val="99"/>
    <w:unhideWhenUsed/>
    <w:qFormat/>
    <w:rsid w:val="00591321"/>
    <w:rPr>
      <w:rFonts w:ascii="Times New Roman" w:eastAsia="宋体" w:hAnsi="Times New Roman" w:cs="Times New Roman"/>
      <w:kern w:val="0"/>
      <w:sz w:val="24"/>
    </w:rPr>
  </w:style>
  <w:style w:type="paragraph" w:customStyle="1" w:styleId="CharCharChar1Char1">
    <w:name w:val="Char Char Char1 Char1"/>
    <w:basedOn w:val="a6"/>
    <w:qFormat/>
    <w:rsid w:val="00591321"/>
    <w:rPr>
      <w:rFonts w:ascii="Tahoma" w:eastAsia="宋体" w:hAnsi="Tahoma" w:cs="Times New Roman"/>
      <w:sz w:val="24"/>
      <w:szCs w:val="20"/>
    </w:rPr>
  </w:style>
  <w:style w:type="paragraph" w:customStyle="1" w:styleId="xl26">
    <w:name w:val="xl26"/>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afff6">
    <w:name w:val="引言二级条标题"/>
    <w:basedOn w:val="afff7"/>
    <w:next w:val="afff0"/>
    <w:qFormat/>
    <w:rsid w:val="00591321"/>
    <w:pPr>
      <w:spacing w:line="240" w:lineRule="auto"/>
      <w:ind w:firstLine="360"/>
    </w:pPr>
    <w:rPr>
      <w:rFonts w:ascii="Calibri" w:hAnsi="Calibri"/>
      <w:sz w:val="22"/>
      <w:lang w:bidi="en-US"/>
    </w:rPr>
  </w:style>
  <w:style w:type="paragraph" w:customStyle="1" w:styleId="afff7">
    <w:name w:val="引言一级条标题"/>
    <w:basedOn w:val="a6"/>
    <w:next w:val="afff0"/>
    <w:qFormat/>
    <w:rsid w:val="00591321"/>
    <w:pPr>
      <w:tabs>
        <w:tab w:val="left" w:pos="1140"/>
      </w:tabs>
      <w:adjustRightInd w:val="0"/>
      <w:spacing w:line="360" w:lineRule="atLeast"/>
      <w:jc w:val="left"/>
      <w:textAlignment w:val="baseline"/>
    </w:pPr>
    <w:rPr>
      <w:rFonts w:ascii="Times New Roman" w:eastAsia="黑体" w:hAnsi="Times New Roman" w:cs="Times New Roman"/>
      <w:b/>
      <w:bCs/>
      <w:kern w:val="0"/>
      <w:sz w:val="24"/>
      <w:szCs w:val="21"/>
    </w:rPr>
  </w:style>
  <w:style w:type="paragraph" w:customStyle="1" w:styleId="2600">
    <w:name w:val="样式 样式 样式 样式 标题 2 + 宋体 五号 非加粗 黑色 + 段前: 6 磅 段后: 0 磅 行距: 单倍行距 + 段前:..."/>
    <w:basedOn w:val="26012"/>
    <w:qFormat/>
    <w:rsid w:val="00591321"/>
    <w:rPr>
      <w:b/>
      <w:bCs/>
    </w:rPr>
  </w:style>
  <w:style w:type="paragraph" w:customStyle="1" w:styleId="26012">
    <w:name w:val="样式 样式 样式 标题 2 + 宋体 五号 非加粗 黑色 + 段前: 6 磅 段后: 0 磅 行距: 单倍行距 + 段前: 12..."/>
    <w:basedOn w:val="260"/>
    <w:qFormat/>
    <w:rsid w:val="00591321"/>
    <w:pPr>
      <w:spacing w:before="240"/>
    </w:pPr>
  </w:style>
  <w:style w:type="paragraph" w:customStyle="1" w:styleId="afff8">
    <w:name w:val="缺省文本"/>
    <w:basedOn w:val="a6"/>
    <w:qFormat/>
    <w:rsid w:val="00591321"/>
    <w:pPr>
      <w:autoSpaceDE w:val="0"/>
      <w:autoSpaceDN w:val="0"/>
      <w:adjustRightInd w:val="0"/>
      <w:jc w:val="left"/>
    </w:pPr>
    <w:rPr>
      <w:rFonts w:ascii="Times New Roman" w:eastAsia="宋体" w:hAnsi="Times New Roman" w:cs="Times New Roman"/>
      <w:kern w:val="0"/>
      <w:sz w:val="24"/>
      <w:szCs w:val="24"/>
    </w:rPr>
  </w:style>
  <w:style w:type="paragraph" w:customStyle="1" w:styleId="1f0">
    <w:name w:val="项目符号1"/>
    <w:basedOn w:val="affe"/>
    <w:qFormat/>
    <w:rsid w:val="00591321"/>
    <w:pPr>
      <w:ind w:left="-25" w:firstLine="0"/>
    </w:pPr>
  </w:style>
  <w:style w:type="paragraph" w:customStyle="1" w:styleId="CharChar1CharCharCharCharCharChar">
    <w:name w:val="Char Char1 Char Char Char Char Char Char"/>
    <w:basedOn w:val="a6"/>
    <w:qFormat/>
    <w:rsid w:val="00591321"/>
    <w:pPr>
      <w:widowControl/>
      <w:spacing w:after="160" w:line="240" w:lineRule="exact"/>
      <w:jc w:val="left"/>
    </w:pPr>
    <w:rPr>
      <w:rFonts w:ascii="Verdana" w:eastAsia="仿宋_GB2312" w:hAnsi="Verdana" w:cs="Times New Roman"/>
      <w:kern w:val="0"/>
      <w:sz w:val="24"/>
      <w:szCs w:val="20"/>
      <w:lang w:eastAsia="en-US"/>
    </w:rPr>
  </w:style>
  <w:style w:type="paragraph" w:customStyle="1" w:styleId="20">
    <w:name w:val="项目编号2"/>
    <w:basedOn w:val="1"/>
    <w:qFormat/>
    <w:rsid w:val="00591321"/>
    <w:pPr>
      <w:numPr>
        <w:numId w:val="6"/>
      </w:numPr>
    </w:pPr>
  </w:style>
  <w:style w:type="paragraph" w:customStyle="1" w:styleId="CharCharCharCharCharCharChar2">
    <w:name w:val="Char Char Char Char Char Char Char2"/>
    <w:basedOn w:val="a6"/>
    <w:qFormat/>
    <w:rsid w:val="00591321"/>
    <w:pPr>
      <w:snapToGrid w:val="0"/>
      <w:spacing w:line="360" w:lineRule="auto"/>
      <w:ind w:firstLineChars="200" w:firstLine="200"/>
    </w:pPr>
    <w:rPr>
      <w:rFonts w:ascii="Times New Roman" w:eastAsia="仿宋_GB2312" w:hAnsi="Times New Roman" w:cs="Times New Roman"/>
      <w:sz w:val="24"/>
      <w:szCs w:val="24"/>
    </w:rPr>
  </w:style>
  <w:style w:type="paragraph" w:customStyle="1" w:styleId="1-">
    <w:name w:val="标题1-附件"/>
    <w:basedOn w:val="12"/>
    <w:qFormat/>
    <w:rsid w:val="00591321"/>
    <w:pPr>
      <w:jc w:val="left"/>
    </w:pPr>
    <w:rPr>
      <w:sz w:val="24"/>
      <w:szCs w:val="24"/>
    </w:rPr>
  </w:style>
  <w:style w:type="paragraph" w:customStyle="1" w:styleId="afff9">
    <w:name w:val="正文 + 宋体"/>
    <w:basedOn w:val="a6"/>
    <w:qFormat/>
    <w:rsid w:val="00591321"/>
    <w:pPr>
      <w:widowControl/>
      <w:ind w:left="360" w:hanging="360"/>
      <w:jc w:val="left"/>
    </w:pPr>
    <w:rPr>
      <w:rFonts w:ascii="宋体" w:eastAsia="宋体" w:hAnsi="宋体" w:cs="宋体"/>
      <w:b/>
      <w:bCs/>
      <w:color w:val="000000"/>
      <w:kern w:val="0"/>
      <w:sz w:val="18"/>
      <w:szCs w:val="18"/>
    </w:rPr>
  </w:style>
  <w:style w:type="paragraph" w:customStyle="1" w:styleId="afffa">
    <w:name w:val="??"/>
    <w:qFormat/>
    <w:rsid w:val="00591321"/>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fb">
    <w:name w:val="图例"/>
    <w:basedOn w:val="a6"/>
    <w:qFormat/>
    <w:rsid w:val="00591321"/>
    <w:pPr>
      <w:spacing w:before="120" w:after="120" w:line="360" w:lineRule="auto"/>
      <w:jc w:val="center"/>
    </w:pPr>
    <w:rPr>
      <w:rFonts w:ascii="Times New Roman" w:eastAsia="仿宋_GB2312" w:hAnsi="Times New Roman" w:cs="Times New Roman"/>
      <w:b/>
      <w:sz w:val="24"/>
      <w:szCs w:val="20"/>
    </w:rPr>
  </w:style>
  <w:style w:type="paragraph" w:customStyle="1" w:styleId="Style160">
    <w:name w:val="_Style 160"/>
    <w:qFormat/>
    <w:rsid w:val="00591321"/>
    <w:rPr>
      <w:rFonts w:ascii="Times New Roman" w:eastAsia="宋体" w:hAnsi="Times New Roman" w:cs="Times New Roman"/>
      <w:szCs w:val="24"/>
    </w:rPr>
  </w:style>
  <w:style w:type="paragraph" w:customStyle="1" w:styleId="CharCharChar">
    <w:name w:val="Char Char Char"/>
    <w:basedOn w:val="a6"/>
    <w:qFormat/>
    <w:rsid w:val="00591321"/>
    <w:rPr>
      <w:rFonts w:ascii="Tahoma" w:eastAsia="宋体" w:hAnsi="Tahoma" w:cs="Times New Roman"/>
      <w:sz w:val="24"/>
      <w:szCs w:val="20"/>
    </w:rPr>
  </w:style>
  <w:style w:type="paragraph" w:customStyle="1" w:styleId="CharCharCharCharCharCharCharCharCharChar2">
    <w:name w:val="Char Char Char Char Char Char Char Char Char Char2"/>
    <w:basedOn w:val="a6"/>
    <w:qFormat/>
    <w:rsid w:val="00591321"/>
    <w:rPr>
      <w:rFonts w:ascii="宋体" w:eastAsia="宋体" w:hAnsi="宋体" w:cs="Courier New"/>
      <w:sz w:val="32"/>
      <w:szCs w:val="32"/>
    </w:rPr>
  </w:style>
  <w:style w:type="paragraph" w:customStyle="1" w:styleId="xl49">
    <w:name w:val="xl49"/>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Char2CharCharCharCharCharChar1">
    <w:name w:val="Char2 Char Char Char Char Char Char1"/>
    <w:basedOn w:val="a6"/>
    <w:qFormat/>
    <w:rsid w:val="00591321"/>
    <w:pPr>
      <w:widowControl/>
      <w:spacing w:line="400" w:lineRule="exact"/>
      <w:jc w:val="center"/>
    </w:pPr>
    <w:rPr>
      <w:rFonts w:ascii="Times New Roman" w:eastAsia="宋体" w:hAnsi="Times New Roman" w:cs="Times New Roman"/>
      <w:szCs w:val="24"/>
    </w:rPr>
  </w:style>
  <w:style w:type="paragraph" w:customStyle="1" w:styleId="xl32">
    <w:name w:val="xl32"/>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1">
    <w:name w:val="xl41"/>
    <w:basedOn w:val="a6"/>
    <w:qFormat/>
    <w:rsid w:val="0059132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
    <w:name w:val="Char Char Char Char Char Char Char Char Char Char"/>
    <w:basedOn w:val="a6"/>
    <w:qFormat/>
    <w:rsid w:val="00591321"/>
    <w:rPr>
      <w:rFonts w:ascii="Times New Roman" w:eastAsia="宋体" w:hAnsi="Times New Roman" w:cs="Times New Roman"/>
      <w:szCs w:val="24"/>
    </w:rPr>
  </w:style>
  <w:style w:type="paragraph" w:customStyle="1" w:styleId="xl46">
    <w:name w:val="xl46"/>
    <w:basedOn w:val="a6"/>
    <w:qFormat/>
    <w:rsid w:val="0059132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3">
    <w:name w:val="xl53"/>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591321"/>
    <w:rPr>
      <w:rFonts w:ascii="Tahoma" w:eastAsia="宋体" w:hAnsi="Tahoma" w:cs="Times New Roman"/>
      <w:sz w:val="24"/>
      <w:szCs w:val="20"/>
    </w:rPr>
  </w:style>
  <w:style w:type="paragraph" w:customStyle="1" w:styleId="CharCharCharCharCharCharCharCharCharChar1">
    <w:name w:val="Char Char Char Char Char Char Char Char Char Char1"/>
    <w:basedOn w:val="a6"/>
    <w:qFormat/>
    <w:rsid w:val="00591321"/>
    <w:rPr>
      <w:rFonts w:ascii="宋体" w:eastAsia="宋体" w:hAnsi="宋体" w:cs="Courier New"/>
      <w:sz w:val="32"/>
      <w:szCs w:val="32"/>
    </w:rPr>
  </w:style>
  <w:style w:type="paragraph" w:customStyle="1" w:styleId="xl27">
    <w:name w:val="xl27"/>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35">
    <w:name w:val="xl35"/>
    <w:basedOn w:val="a6"/>
    <w:qFormat/>
    <w:rsid w:val="0059132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e"/>
    <w:qFormat/>
    <w:rsid w:val="00591321"/>
    <w:pPr>
      <w:numPr>
        <w:numId w:val="7"/>
      </w:numPr>
    </w:pPr>
  </w:style>
  <w:style w:type="paragraph" w:customStyle="1" w:styleId="29">
    <w:name w:val="样式2"/>
    <w:basedOn w:val="15"/>
    <w:qFormat/>
    <w:rsid w:val="00591321"/>
    <w:pPr>
      <w:spacing w:line="360" w:lineRule="auto"/>
      <w:jc w:val="center"/>
    </w:pPr>
    <w:rPr>
      <w:sz w:val="24"/>
    </w:rPr>
  </w:style>
  <w:style w:type="paragraph" w:customStyle="1" w:styleId="a5">
    <w:name w:val="正文列项_数字"/>
    <w:basedOn w:val="a6"/>
    <w:qFormat/>
    <w:rsid w:val="00591321"/>
    <w:pPr>
      <w:numPr>
        <w:ilvl w:val="7"/>
        <w:numId w:val="5"/>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2">
    <w:name w:val="正文须知-2级"/>
    <w:basedOn w:val="a6"/>
    <w:qFormat/>
    <w:rsid w:val="00591321"/>
    <w:pPr>
      <w:numPr>
        <w:ilvl w:val="1"/>
        <w:numId w:val="8"/>
      </w:numPr>
      <w:adjustRightInd w:val="0"/>
      <w:snapToGrid w:val="0"/>
      <w:spacing w:line="300" w:lineRule="auto"/>
    </w:pPr>
    <w:rPr>
      <w:rFonts w:ascii="宋体" w:eastAsia="宋体" w:hAnsi="Calibri" w:cs="Times New Roman"/>
      <w:sz w:val="24"/>
      <w:szCs w:val="21"/>
    </w:rPr>
  </w:style>
  <w:style w:type="paragraph" w:customStyle="1" w:styleId="null3">
    <w:name w:val="null3"/>
    <w:qFormat/>
    <w:rsid w:val="00591321"/>
    <w:rPr>
      <w:rFonts w:ascii="Calibri" w:eastAsia="宋体" w:hAnsi="Calibri" w:cs="Times New Roman" w:hint="eastAsia"/>
      <w:kern w:val="0"/>
      <w:sz w:val="20"/>
      <w:szCs w:val="20"/>
      <w:lang w:eastAsia="zh-Hans"/>
    </w:rPr>
  </w:style>
  <w:style w:type="paragraph" w:customStyle="1" w:styleId="CharCharCharCharCharCharChar">
    <w:name w:val="Char Char Char Char Char Char Char"/>
    <w:basedOn w:val="a6"/>
    <w:qFormat/>
    <w:rsid w:val="00591321"/>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f4">
    <w:name w:val="Char"/>
    <w:basedOn w:val="a6"/>
    <w:qFormat/>
    <w:rsid w:val="00591321"/>
    <w:pPr>
      <w:tabs>
        <w:tab w:val="left" w:pos="360"/>
      </w:tabs>
    </w:pPr>
    <w:rPr>
      <w:rFonts w:ascii="Times New Roman" w:eastAsia="宋体" w:hAnsi="Times New Roman" w:cs="Times New Roman"/>
      <w:sz w:val="24"/>
      <w:szCs w:val="24"/>
    </w:rPr>
  </w:style>
  <w:style w:type="paragraph" w:customStyle="1" w:styleId="2a">
    <w:name w:val="正文文本缩进2"/>
    <w:basedOn w:val="a6"/>
    <w:qFormat/>
    <w:rsid w:val="00591321"/>
    <w:pPr>
      <w:spacing w:line="480" w:lineRule="exact"/>
      <w:ind w:firstLineChars="200" w:firstLine="480"/>
    </w:pPr>
    <w:rPr>
      <w:rFonts w:ascii="宋体" w:eastAsia="宋体" w:hAnsi="宋体" w:cs="Times New Roman"/>
      <w:kern w:val="0"/>
      <w:sz w:val="24"/>
      <w:szCs w:val="24"/>
      <w:lang w:val="zh-CN"/>
    </w:rPr>
  </w:style>
  <w:style w:type="paragraph" w:customStyle="1" w:styleId="afffc">
    <w:name w:val="文档正文"/>
    <w:basedOn w:val="a6"/>
    <w:qFormat/>
    <w:rsid w:val="00591321"/>
    <w:pPr>
      <w:snapToGrid w:val="0"/>
      <w:spacing w:before="120" w:after="120" w:line="180" w:lineRule="auto"/>
    </w:pPr>
    <w:rPr>
      <w:rFonts w:ascii="Arial" w:eastAsia="宋体" w:hAnsi="Arial" w:cs="Times New Roman"/>
      <w:szCs w:val="20"/>
    </w:rPr>
  </w:style>
  <w:style w:type="paragraph" w:customStyle="1" w:styleId="xl42">
    <w:name w:val="xl42"/>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220">
    <w:name w:val="Char22"/>
    <w:basedOn w:val="a6"/>
    <w:qFormat/>
    <w:rsid w:val="00591321"/>
    <w:rPr>
      <w:rFonts w:ascii="Tahoma" w:eastAsia="宋体" w:hAnsi="Tahoma" w:cs="Times New Roman"/>
      <w:sz w:val="24"/>
      <w:szCs w:val="20"/>
    </w:rPr>
  </w:style>
  <w:style w:type="paragraph" w:customStyle="1" w:styleId="-1">
    <w:name w:val="正文须知-1级"/>
    <w:basedOn w:val="a6"/>
    <w:next w:val="a6"/>
    <w:qFormat/>
    <w:rsid w:val="00591321"/>
    <w:pPr>
      <w:numPr>
        <w:numId w:val="8"/>
      </w:numPr>
      <w:adjustRightInd w:val="0"/>
      <w:snapToGrid w:val="0"/>
      <w:spacing w:line="300" w:lineRule="auto"/>
    </w:pPr>
    <w:rPr>
      <w:rFonts w:ascii="宋体" w:eastAsia="宋体" w:hAnsi="Calibri" w:cs="Times New Roman"/>
      <w:sz w:val="24"/>
      <w:szCs w:val="21"/>
    </w:rPr>
  </w:style>
  <w:style w:type="paragraph" w:customStyle="1" w:styleId="a4">
    <w:name w:val="正文列项_字母"/>
    <w:basedOn w:val="a6"/>
    <w:qFormat/>
    <w:rsid w:val="00591321"/>
    <w:pPr>
      <w:numPr>
        <w:ilvl w:val="6"/>
        <w:numId w:val="5"/>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3">
    <w:name w:val="正文须知-3级"/>
    <w:basedOn w:val="a6"/>
    <w:qFormat/>
    <w:rsid w:val="00591321"/>
    <w:pPr>
      <w:numPr>
        <w:ilvl w:val="2"/>
        <w:numId w:val="8"/>
      </w:numPr>
      <w:adjustRightInd w:val="0"/>
      <w:snapToGrid w:val="0"/>
      <w:spacing w:line="300" w:lineRule="auto"/>
      <w:ind w:hangingChars="355" w:hanging="355"/>
    </w:pPr>
    <w:rPr>
      <w:rFonts w:ascii="宋体" w:eastAsia="宋体" w:hAnsi="Calibri" w:cs="Times New Roman"/>
      <w:sz w:val="24"/>
      <w:szCs w:val="21"/>
    </w:rPr>
  </w:style>
  <w:style w:type="paragraph" w:customStyle="1" w:styleId="xl47">
    <w:name w:val="xl47"/>
    <w:basedOn w:val="a6"/>
    <w:qFormat/>
    <w:rsid w:val="0059132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41">
    <w:name w:val="修订4"/>
    <w:uiPriority w:val="99"/>
    <w:unhideWhenUsed/>
    <w:qFormat/>
    <w:rsid w:val="00591321"/>
    <w:rPr>
      <w:rFonts w:ascii="Times New Roman" w:eastAsia="宋体" w:hAnsi="Times New Roman" w:cs="Times New Roman"/>
      <w:kern w:val="0"/>
      <w:sz w:val="24"/>
    </w:rPr>
  </w:style>
  <w:style w:type="paragraph" w:customStyle="1" w:styleId="afffd">
    <w:name w:val="图文"/>
    <w:basedOn w:val="a6"/>
    <w:qFormat/>
    <w:rsid w:val="00591321"/>
    <w:pPr>
      <w:adjustRightInd w:val="0"/>
      <w:snapToGrid w:val="0"/>
      <w:spacing w:after="50" w:line="360" w:lineRule="auto"/>
    </w:pPr>
    <w:rPr>
      <w:rFonts w:ascii="Times New Roman" w:eastAsia="宋体" w:hAnsi="Times New Roman" w:cs="Times New Roman"/>
      <w:sz w:val="24"/>
      <w:szCs w:val="24"/>
    </w:rPr>
  </w:style>
  <w:style w:type="paragraph" w:customStyle="1" w:styleId="2b">
    <w:name w:val="字元 字元2"/>
    <w:basedOn w:val="a6"/>
    <w:qFormat/>
    <w:rsid w:val="00591321"/>
    <w:rPr>
      <w:rFonts w:ascii="Tahoma" w:eastAsia="宋体" w:hAnsi="Tahoma" w:cs="Times New Roman"/>
      <w:sz w:val="24"/>
      <w:szCs w:val="20"/>
    </w:rPr>
  </w:style>
  <w:style w:type="paragraph" w:customStyle="1" w:styleId="xl48">
    <w:name w:val="xl48"/>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3CharCharChar2">
    <w:name w:val="Char3 Char Char Char2"/>
    <w:basedOn w:val="a6"/>
    <w:qFormat/>
    <w:rsid w:val="00591321"/>
    <w:rPr>
      <w:rFonts w:ascii="Tahoma" w:eastAsia="宋体" w:hAnsi="Tahoma" w:cs="Times New Roman"/>
      <w:sz w:val="24"/>
      <w:szCs w:val="20"/>
    </w:rPr>
  </w:style>
  <w:style w:type="paragraph" w:customStyle="1" w:styleId="xl31">
    <w:name w:val="xl31"/>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29">
    <w:name w:val="xl29"/>
    <w:basedOn w:val="a6"/>
    <w:qFormat/>
    <w:rsid w:val="005913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23">
    <w:name w:val="xl23"/>
    <w:basedOn w:val="a6"/>
    <w:qFormat/>
    <w:rsid w:val="00591321"/>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GB2312">
    <w:name w:val="正文 + 楷体_GB2312"/>
    <w:basedOn w:val="a6"/>
    <w:qFormat/>
    <w:rsid w:val="00591321"/>
    <w:pPr>
      <w:widowControl/>
      <w:jc w:val="left"/>
    </w:pPr>
    <w:rPr>
      <w:rFonts w:ascii="楷体_GB2312" w:eastAsia="楷体_GB2312" w:hAnsi="Times New Roman" w:cs="Arial"/>
      <w:kern w:val="0"/>
      <w:sz w:val="24"/>
      <w:szCs w:val="24"/>
    </w:rPr>
  </w:style>
  <w:style w:type="paragraph" w:customStyle="1" w:styleId="1f1">
    <w:name w:val="字元 字元1"/>
    <w:basedOn w:val="a6"/>
    <w:qFormat/>
    <w:rsid w:val="00591321"/>
    <w:rPr>
      <w:rFonts w:ascii="Tahoma" w:eastAsia="宋体" w:hAnsi="Tahoma" w:cs="Times New Roman"/>
      <w:sz w:val="24"/>
      <w:szCs w:val="20"/>
    </w:rPr>
  </w:style>
  <w:style w:type="paragraph" w:customStyle="1" w:styleId="Char2CharCharCharCharCharChar">
    <w:name w:val="Char2 Char Char Char Char Char Char"/>
    <w:basedOn w:val="a6"/>
    <w:qFormat/>
    <w:rsid w:val="00591321"/>
    <w:pPr>
      <w:widowControl/>
      <w:spacing w:line="400" w:lineRule="exact"/>
      <w:jc w:val="center"/>
    </w:pPr>
    <w:rPr>
      <w:rFonts w:ascii="Times New Roman" w:eastAsia="宋体" w:hAnsi="Times New Roman" w:cs="Times New Roman"/>
      <w:szCs w:val="24"/>
    </w:rPr>
  </w:style>
  <w:style w:type="paragraph" w:customStyle="1" w:styleId="2c">
    <w:name w:val="列出段落2"/>
    <w:basedOn w:val="a6"/>
    <w:qFormat/>
    <w:rsid w:val="00591321"/>
    <w:pPr>
      <w:ind w:firstLineChars="200" w:firstLine="420"/>
    </w:pPr>
    <w:rPr>
      <w:rFonts w:ascii="Calibri" w:eastAsia="宋体" w:hAnsi="Calibri" w:cs="Times New Roman"/>
    </w:rPr>
  </w:style>
  <w:style w:type="paragraph" w:customStyle="1" w:styleId="2d">
    <w:name w:val="修订2"/>
    <w:uiPriority w:val="99"/>
    <w:unhideWhenUsed/>
    <w:qFormat/>
    <w:rsid w:val="00591321"/>
    <w:rPr>
      <w:rFonts w:ascii="Times New Roman" w:eastAsia="宋体" w:hAnsi="Times New Roman" w:cs="Times New Roman"/>
      <w:kern w:val="0"/>
      <w:sz w:val="24"/>
    </w:rPr>
  </w:style>
  <w:style w:type="table" w:customStyle="1" w:styleId="TableNormal">
    <w:name w:val="Table Normal"/>
    <w:uiPriority w:val="2"/>
    <w:unhideWhenUsed/>
    <w:qFormat/>
    <w:rsid w:val="00591321"/>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2">
    <w:name w:val="网格型1"/>
    <w:basedOn w:val="a9"/>
    <w:uiPriority w:val="59"/>
    <w:qFormat/>
    <w:rsid w:val="00591321"/>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2397</Words>
  <Characters>13666</Characters>
  <Application>Microsoft Office Word</Application>
  <DocSecurity>0</DocSecurity>
  <Lines>113</Lines>
  <Paragraphs>32</Paragraphs>
  <ScaleCrop>false</ScaleCrop>
  <Company/>
  <LinksUpToDate>false</LinksUpToDate>
  <CharactersWithSpaces>16031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2025-11-27T01:31:00Z</dcterms:created>
  <dcterms:modified xsi:type="dcterms:W3CDTF">2025-11-27T02:11:00Z</dcterms:modified>
</cp:coreProperties>
</file>