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b/>
          <w:sz w:val="36"/>
          <w:szCs w:val="36"/>
          <w:highlight w:val="none"/>
        </w:rPr>
      </w:pPr>
      <w:bookmarkStart w:id="0" w:name="_Toc99301424"/>
      <w:r>
        <w:rPr>
          <w:b/>
          <w:sz w:val="36"/>
          <w:szCs w:val="36"/>
          <w:highlight w:val="none"/>
        </w:rPr>
        <w:t>第五章   采购需求</w:t>
      </w:r>
      <w:bookmarkEnd w:id="0"/>
    </w:p>
    <w:p>
      <w:pPr>
        <w:adjustRightInd w:val="0"/>
        <w:snapToGrid w:val="0"/>
        <w:spacing w:line="360" w:lineRule="auto"/>
        <w:ind w:firstLine="482" w:firstLineChars="200"/>
        <w:jc w:val="both"/>
        <w:outlineLvl w:val="1"/>
        <w:rPr>
          <w:rFonts w:hint="eastAsia" w:ascii="宋体" w:hAnsi="宋体" w:cs="宋体"/>
          <w:b/>
          <w:bCs/>
          <w:sz w:val="24"/>
          <w:highlight w:val="none"/>
        </w:rPr>
      </w:pPr>
      <w:bookmarkStart w:id="1" w:name="_Toc16329"/>
      <w:bookmarkStart w:id="2" w:name="_Toc19235"/>
      <w:bookmarkStart w:id="3" w:name="_Toc19142"/>
      <w:bookmarkStart w:id="4" w:name="_Toc172215530"/>
      <w:bookmarkStart w:id="5" w:name="_Toc32543"/>
      <w:bookmarkStart w:id="6" w:name="_Toc5021"/>
      <w:bookmarkStart w:id="7" w:name="_Toc6460"/>
      <w:r>
        <w:rPr>
          <w:rFonts w:hint="eastAsia" w:ascii="宋体" w:hAnsi="宋体" w:cs="宋体"/>
          <w:b/>
          <w:bCs/>
          <w:sz w:val="24"/>
          <w:highlight w:val="none"/>
        </w:rPr>
        <w:t>（一）采购方式</w:t>
      </w:r>
      <w:bookmarkEnd w:id="1"/>
      <w:bookmarkEnd w:id="2"/>
      <w:bookmarkEnd w:id="3"/>
      <w:bookmarkEnd w:id="4"/>
      <w:bookmarkEnd w:id="5"/>
      <w:bookmarkEnd w:id="6"/>
      <w:bookmarkEnd w:id="7"/>
    </w:p>
    <w:p>
      <w:pPr>
        <w:adjustRightInd w:val="0"/>
        <w:snapToGrid w:val="0"/>
        <w:spacing w:line="360" w:lineRule="auto"/>
        <w:ind w:firstLine="472" w:firstLineChars="200"/>
        <w:jc w:val="both"/>
        <w:rPr>
          <w:rFonts w:hint="eastAsia" w:ascii="宋体" w:hAnsi="宋体" w:cs="宋体"/>
          <w:spacing w:val="-2"/>
          <w:sz w:val="24"/>
          <w:highlight w:val="none"/>
        </w:rPr>
      </w:pPr>
      <w:r>
        <w:rPr>
          <w:rFonts w:hint="eastAsia" w:ascii="宋体" w:hAnsi="宋体" w:cs="宋体"/>
          <w:spacing w:val="-2"/>
          <w:sz w:val="24"/>
          <w:highlight w:val="none"/>
        </w:rPr>
        <w:t>按照（《政府采购需求管理办法》财库〔</w:t>
      </w:r>
      <w:r>
        <w:rPr>
          <w:rFonts w:ascii="宋体" w:hAnsi="宋体" w:cs="宋体"/>
          <w:spacing w:val="-2"/>
          <w:sz w:val="24"/>
          <w:highlight w:val="none"/>
        </w:rPr>
        <w:t>2021〕22号第19条）</w:t>
      </w:r>
      <w:r>
        <w:rPr>
          <w:rFonts w:hint="eastAsia" w:ascii="宋体" w:hAnsi="宋体" w:cs="宋体"/>
          <w:spacing w:val="-2"/>
          <w:sz w:val="24"/>
          <w:highlight w:val="none"/>
        </w:rPr>
        <w:t>文件要求，采取公开招标方式进行采购。</w:t>
      </w:r>
    </w:p>
    <w:p>
      <w:pPr>
        <w:adjustRightInd w:val="0"/>
        <w:snapToGrid w:val="0"/>
        <w:spacing w:line="360" w:lineRule="auto"/>
        <w:ind w:firstLine="482" w:firstLineChars="200"/>
        <w:jc w:val="both"/>
        <w:outlineLvl w:val="1"/>
        <w:rPr>
          <w:rFonts w:hint="eastAsia" w:ascii="宋体" w:hAnsi="宋体" w:cs="宋体"/>
          <w:b/>
          <w:sz w:val="24"/>
          <w:highlight w:val="none"/>
        </w:rPr>
      </w:pPr>
      <w:bookmarkStart w:id="8" w:name="_Toc30758"/>
      <w:bookmarkStart w:id="9" w:name="_Toc172215531"/>
      <w:bookmarkStart w:id="10" w:name="_Toc25279"/>
      <w:bookmarkStart w:id="11" w:name="_Toc23790"/>
      <w:bookmarkStart w:id="12" w:name="_Toc4089"/>
      <w:bookmarkStart w:id="13" w:name="_Toc5854"/>
      <w:bookmarkStart w:id="14" w:name="_Toc31745"/>
      <w:r>
        <w:rPr>
          <w:rFonts w:hint="eastAsia" w:ascii="宋体" w:hAnsi="宋体" w:cs="宋体"/>
          <w:b/>
          <w:sz w:val="24"/>
          <w:highlight w:val="none"/>
        </w:rPr>
        <w:t>（二）项目基本情况</w:t>
      </w:r>
      <w:bookmarkEnd w:id="8"/>
      <w:bookmarkEnd w:id="9"/>
      <w:bookmarkEnd w:id="10"/>
      <w:bookmarkEnd w:id="11"/>
      <w:bookmarkEnd w:id="12"/>
      <w:bookmarkEnd w:id="13"/>
      <w:bookmarkEnd w:id="14"/>
    </w:p>
    <w:p>
      <w:pPr>
        <w:adjustRightInd w:val="0"/>
        <w:snapToGrid w:val="0"/>
        <w:spacing w:line="360" w:lineRule="auto"/>
        <w:ind w:firstLine="480" w:firstLineChars="200"/>
        <w:jc w:val="both"/>
        <w:rPr>
          <w:rFonts w:hint="eastAsia" w:ascii="宋体" w:hAnsi="宋体" w:cs="宋体"/>
          <w:sz w:val="24"/>
          <w:highlight w:val="none"/>
        </w:rPr>
      </w:pPr>
      <w:r>
        <w:rPr>
          <w:rFonts w:ascii="宋体" w:hAnsi="宋体" w:cs="宋体"/>
          <w:sz w:val="24"/>
          <w:highlight w:val="none"/>
        </w:rPr>
        <w:t>1.</w:t>
      </w:r>
      <w:r>
        <w:rPr>
          <w:rFonts w:hint="eastAsia" w:ascii="宋体" w:hAnsi="宋体" w:cs="宋体"/>
          <w:sz w:val="24"/>
          <w:highlight w:val="none"/>
        </w:rPr>
        <w:t>项目名称：</w:t>
      </w:r>
      <w:r>
        <w:rPr>
          <w:rFonts w:hint="eastAsia" w:ascii="宋体" w:hAnsi="宋体" w:cs="宋体"/>
          <w:sz w:val="24"/>
          <w:highlight w:val="none"/>
          <w:u w:val="single"/>
        </w:rPr>
        <w:t>北京市社科活动中心2026年专项物业经费物业管理服务采购项目</w:t>
      </w:r>
    </w:p>
    <w:p>
      <w:pPr>
        <w:adjustRightInd w:val="0"/>
        <w:snapToGrid w:val="0"/>
        <w:spacing w:line="360" w:lineRule="auto"/>
        <w:ind w:firstLine="480" w:firstLineChars="200"/>
        <w:jc w:val="both"/>
        <w:rPr>
          <w:rFonts w:hint="eastAsia" w:ascii="宋体" w:hAnsi="宋体" w:cs="宋体"/>
          <w:sz w:val="24"/>
          <w:highlight w:val="none"/>
        </w:rPr>
      </w:pPr>
      <w:r>
        <w:rPr>
          <w:rFonts w:ascii="宋体" w:hAnsi="宋体" w:cs="宋体"/>
          <w:sz w:val="24"/>
          <w:highlight w:val="none"/>
        </w:rPr>
        <w:t>2.</w:t>
      </w:r>
      <w:r>
        <w:rPr>
          <w:rFonts w:hint="eastAsia" w:ascii="宋体" w:hAnsi="宋体" w:cs="宋体"/>
          <w:sz w:val="24"/>
          <w:highlight w:val="none"/>
        </w:rPr>
        <w:t>项目预算金额：</w:t>
      </w:r>
      <w:r>
        <w:rPr>
          <w:rFonts w:hint="eastAsia" w:ascii="宋体" w:hAnsi="宋体" w:cs="宋体"/>
          <w:sz w:val="24"/>
          <w:highlight w:val="none"/>
          <w:u w:val="single"/>
        </w:rPr>
        <w:t>299.150085</w:t>
      </w:r>
      <w:r>
        <w:rPr>
          <w:rFonts w:hint="eastAsia" w:ascii="宋体" w:hAnsi="宋体" w:cs="宋体"/>
          <w:sz w:val="24"/>
          <w:highlight w:val="none"/>
        </w:rPr>
        <w:t>万元</w:t>
      </w:r>
    </w:p>
    <w:p>
      <w:pPr>
        <w:adjustRightInd w:val="0"/>
        <w:snapToGrid w:val="0"/>
        <w:spacing w:line="360" w:lineRule="auto"/>
        <w:ind w:firstLine="480" w:firstLineChars="200"/>
        <w:jc w:val="both"/>
        <w:rPr>
          <w:rFonts w:hint="eastAsia" w:ascii="宋体" w:hAnsi="宋体" w:cs="宋体"/>
          <w:sz w:val="24"/>
          <w:highlight w:val="none"/>
        </w:rPr>
      </w:pPr>
      <w:r>
        <w:rPr>
          <w:rFonts w:ascii="宋体" w:hAnsi="宋体" w:cs="宋体"/>
          <w:sz w:val="24"/>
          <w:highlight w:val="none"/>
        </w:rPr>
        <w:t>3.</w:t>
      </w:r>
      <w:r>
        <w:rPr>
          <w:rFonts w:hint="eastAsia" w:ascii="宋体" w:hAnsi="宋体" w:cs="宋体"/>
          <w:sz w:val="24"/>
          <w:highlight w:val="none"/>
        </w:rPr>
        <w:t>采购包情况：</w:t>
      </w:r>
    </w:p>
    <w:tbl>
      <w:tblPr>
        <w:tblStyle w:val="53"/>
        <w:tblW w:w="872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0"/>
        <w:gridCol w:w="2739"/>
        <w:gridCol w:w="2992"/>
        <w:gridCol w:w="17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240" w:type="dxa"/>
            <w:noWrap w:val="0"/>
            <w:vAlign w:val="center"/>
          </w:tcPr>
          <w:p>
            <w:pPr>
              <w:adjustRightInd w:val="0"/>
              <w:snapToGrid w:val="0"/>
              <w:spacing w:line="360" w:lineRule="auto"/>
              <w:jc w:val="both"/>
              <w:rPr>
                <w:rFonts w:hint="eastAsia" w:ascii="宋体" w:hAnsi="宋体" w:cs="宋体"/>
                <w:bCs/>
                <w:sz w:val="24"/>
                <w:highlight w:val="none"/>
              </w:rPr>
            </w:pPr>
            <w:r>
              <w:rPr>
                <w:rFonts w:hint="eastAsia" w:ascii="宋体" w:hAnsi="宋体" w:cs="宋体"/>
                <w:bCs/>
                <w:sz w:val="24"/>
                <w:highlight w:val="none"/>
              </w:rPr>
              <w:t>包号</w:t>
            </w:r>
          </w:p>
        </w:tc>
        <w:tc>
          <w:tcPr>
            <w:tcW w:w="2739" w:type="dxa"/>
            <w:noWrap w:val="0"/>
            <w:vAlign w:val="center"/>
          </w:tcPr>
          <w:p>
            <w:pPr>
              <w:adjustRightInd w:val="0"/>
              <w:snapToGrid w:val="0"/>
              <w:spacing w:line="360" w:lineRule="auto"/>
              <w:jc w:val="both"/>
              <w:rPr>
                <w:rFonts w:hint="eastAsia" w:ascii="宋体" w:hAnsi="宋体" w:cs="宋体"/>
                <w:bCs/>
                <w:sz w:val="24"/>
                <w:highlight w:val="none"/>
              </w:rPr>
            </w:pPr>
            <w:r>
              <w:rPr>
                <w:rFonts w:hint="eastAsia" w:ascii="宋体" w:hAnsi="宋体" w:cs="宋体"/>
                <w:bCs/>
                <w:sz w:val="24"/>
                <w:highlight w:val="none"/>
              </w:rPr>
              <w:t>标的名称</w:t>
            </w:r>
          </w:p>
        </w:tc>
        <w:tc>
          <w:tcPr>
            <w:tcW w:w="2992" w:type="dxa"/>
            <w:noWrap w:val="0"/>
            <w:vAlign w:val="center"/>
          </w:tcPr>
          <w:p>
            <w:pPr>
              <w:adjustRightInd w:val="0"/>
              <w:snapToGrid w:val="0"/>
              <w:spacing w:line="360" w:lineRule="auto"/>
              <w:jc w:val="both"/>
              <w:rPr>
                <w:rFonts w:hint="eastAsia" w:ascii="宋体" w:hAnsi="宋体" w:cs="宋体"/>
                <w:bCs/>
                <w:sz w:val="24"/>
                <w:highlight w:val="none"/>
              </w:rPr>
            </w:pPr>
            <w:r>
              <w:rPr>
                <w:rFonts w:hint="eastAsia" w:ascii="宋体" w:hAnsi="宋体" w:cs="宋体"/>
                <w:bCs/>
                <w:sz w:val="24"/>
                <w:highlight w:val="none"/>
              </w:rPr>
              <w:t>采购包预算金额（万元）</w:t>
            </w:r>
          </w:p>
        </w:tc>
        <w:tc>
          <w:tcPr>
            <w:tcW w:w="1753" w:type="dxa"/>
            <w:noWrap w:val="0"/>
            <w:vAlign w:val="center"/>
          </w:tcPr>
          <w:p>
            <w:pPr>
              <w:adjustRightInd w:val="0"/>
              <w:snapToGrid w:val="0"/>
              <w:spacing w:line="360" w:lineRule="auto"/>
              <w:jc w:val="both"/>
              <w:rPr>
                <w:rFonts w:hint="eastAsia" w:ascii="宋体" w:hAnsi="宋体" w:cs="宋体"/>
                <w:bCs/>
                <w:sz w:val="24"/>
                <w:highlight w:val="none"/>
              </w:rPr>
            </w:pPr>
            <w:r>
              <w:rPr>
                <w:rFonts w:hint="eastAsia" w:ascii="宋体" w:hAnsi="宋体" w:cs="宋体"/>
                <w:bCs/>
                <w:sz w:val="24"/>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240" w:type="dxa"/>
            <w:noWrap w:val="0"/>
            <w:vAlign w:val="center"/>
          </w:tcPr>
          <w:p>
            <w:pPr>
              <w:adjustRightInd w:val="0"/>
              <w:snapToGrid w:val="0"/>
              <w:spacing w:line="360" w:lineRule="auto"/>
              <w:jc w:val="both"/>
              <w:rPr>
                <w:rFonts w:hint="eastAsia" w:ascii="宋体" w:hAnsi="宋体" w:cs="宋体"/>
                <w:bCs/>
                <w:sz w:val="24"/>
                <w:highlight w:val="none"/>
              </w:rPr>
            </w:pPr>
            <w:r>
              <w:rPr>
                <w:rFonts w:hint="eastAsia" w:ascii="宋体" w:hAnsi="宋体" w:cs="宋体"/>
                <w:bCs/>
                <w:sz w:val="24"/>
                <w:highlight w:val="none"/>
              </w:rPr>
              <w:t>1</w:t>
            </w:r>
          </w:p>
        </w:tc>
        <w:tc>
          <w:tcPr>
            <w:tcW w:w="2739" w:type="dxa"/>
            <w:noWrap w:val="0"/>
            <w:vAlign w:val="center"/>
          </w:tcPr>
          <w:p>
            <w:pPr>
              <w:adjustRightInd w:val="0"/>
              <w:snapToGrid w:val="0"/>
              <w:spacing w:line="360" w:lineRule="auto"/>
              <w:jc w:val="both"/>
              <w:rPr>
                <w:rFonts w:hint="eastAsia" w:ascii="宋体" w:hAnsi="宋体" w:cs="宋体"/>
                <w:bCs/>
                <w:sz w:val="24"/>
                <w:highlight w:val="none"/>
              </w:rPr>
            </w:pPr>
            <w:r>
              <w:rPr>
                <w:rFonts w:hint="eastAsia" w:ascii="宋体" w:hAnsi="宋体" w:cs="宋体"/>
                <w:bCs/>
                <w:sz w:val="24"/>
                <w:highlight w:val="none"/>
              </w:rPr>
              <w:t>北京市社科活动中心2026年专项物业经费物业管理服务采购项目</w:t>
            </w:r>
          </w:p>
        </w:tc>
        <w:tc>
          <w:tcPr>
            <w:tcW w:w="2992" w:type="dxa"/>
            <w:noWrap w:val="0"/>
            <w:vAlign w:val="center"/>
          </w:tcPr>
          <w:p>
            <w:pPr>
              <w:adjustRightInd w:val="0"/>
              <w:snapToGrid w:val="0"/>
              <w:spacing w:line="360" w:lineRule="auto"/>
              <w:ind w:firstLine="480" w:firstLineChars="200"/>
              <w:jc w:val="both"/>
              <w:rPr>
                <w:rFonts w:hint="eastAsia" w:ascii="宋体" w:hAnsi="宋体" w:cs="宋体"/>
                <w:bCs/>
                <w:sz w:val="24"/>
                <w:highlight w:val="none"/>
              </w:rPr>
            </w:pPr>
            <w:r>
              <w:rPr>
                <w:rFonts w:hint="eastAsia" w:ascii="宋体" w:hAnsi="宋体" w:cs="宋体"/>
                <w:bCs/>
                <w:sz w:val="24"/>
                <w:highlight w:val="none"/>
              </w:rPr>
              <w:t>299.150085</w:t>
            </w:r>
          </w:p>
        </w:tc>
        <w:tc>
          <w:tcPr>
            <w:tcW w:w="1753" w:type="dxa"/>
            <w:noWrap w:val="0"/>
            <w:vAlign w:val="center"/>
          </w:tcPr>
          <w:p>
            <w:pPr>
              <w:adjustRightInd w:val="0"/>
              <w:snapToGrid w:val="0"/>
              <w:spacing w:line="360" w:lineRule="auto"/>
              <w:jc w:val="both"/>
              <w:rPr>
                <w:rFonts w:hint="eastAsia" w:ascii="宋体" w:hAnsi="宋体" w:cs="宋体"/>
                <w:bCs/>
                <w:sz w:val="24"/>
                <w:highlight w:val="none"/>
              </w:rPr>
            </w:pPr>
            <w:r>
              <w:rPr>
                <w:rFonts w:hint="eastAsia" w:ascii="宋体" w:hAnsi="宋体" w:cs="宋体"/>
                <w:bCs/>
                <w:sz w:val="24"/>
                <w:highlight w:val="none"/>
              </w:rPr>
              <w:t>1</w:t>
            </w:r>
          </w:p>
        </w:tc>
      </w:tr>
    </w:tbl>
    <w:p>
      <w:pPr>
        <w:adjustRightInd w:val="0"/>
        <w:snapToGrid w:val="0"/>
        <w:spacing w:line="360" w:lineRule="auto"/>
        <w:ind w:firstLine="480" w:firstLineChars="200"/>
        <w:jc w:val="both"/>
        <w:rPr>
          <w:rFonts w:hint="eastAsia" w:ascii="宋体" w:hAnsi="宋体" w:cs="宋体"/>
          <w:sz w:val="24"/>
          <w:highlight w:val="none"/>
        </w:rPr>
      </w:pPr>
      <w:r>
        <w:rPr>
          <w:rFonts w:ascii="宋体" w:hAnsi="宋体" w:cs="宋体"/>
          <w:sz w:val="24"/>
          <w:highlight w:val="none"/>
        </w:rPr>
        <w:t>4.</w:t>
      </w:r>
      <w:r>
        <w:rPr>
          <w:rFonts w:hint="eastAsia" w:ascii="宋体" w:hAnsi="宋体" w:cs="宋体"/>
          <w:sz w:val="24"/>
          <w:highlight w:val="none"/>
        </w:rPr>
        <w:t>合同履行期限：</w:t>
      </w:r>
      <w:r>
        <w:rPr>
          <w:rFonts w:hint="eastAsia" w:ascii="宋体" w:hAnsi="宋体" w:cs="宋体"/>
          <w:sz w:val="24"/>
          <w:highlight w:val="none"/>
          <w:u w:val="single"/>
        </w:rPr>
        <w:t>1年（2026年1月1日至2026年12月31日）。</w:t>
      </w:r>
    </w:p>
    <w:p>
      <w:pPr>
        <w:adjustRightInd w:val="0"/>
        <w:snapToGrid w:val="0"/>
        <w:spacing w:line="360" w:lineRule="auto"/>
        <w:ind w:firstLine="480" w:firstLineChars="200"/>
        <w:jc w:val="both"/>
        <w:rPr>
          <w:rFonts w:hint="eastAsia" w:ascii="宋体" w:hAnsi="宋体" w:cs="宋体"/>
          <w:sz w:val="24"/>
          <w:highlight w:val="none"/>
        </w:rPr>
      </w:pPr>
      <w:r>
        <w:rPr>
          <w:rFonts w:ascii="宋体" w:hAnsi="宋体" w:cs="宋体"/>
          <w:sz w:val="24"/>
          <w:highlight w:val="none"/>
        </w:rPr>
        <w:t>5.</w:t>
      </w:r>
      <w:r>
        <w:rPr>
          <w:rFonts w:hint="eastAsia" w:ascii="宋体" w:hAnsi="宋体" w:cs="宋体"/>
          <w:sz w:val="24"/>
          <w:highlight w:val="none"/>
        </w:rPr>
        <w:t>本项目是否接受联合体投标：□是</w:t>
      </w:r>
      <w:r>
        <w:rPr>
          <w:rFonts w:ascii="宋体" w:hAnsi="宋体" w:cs="宋体"/>
          <w:sz w:val="24"/>
          <w:highlight w:val="none"/>
        </w:rPr>
        <w:t xml:space="preserve">  </w:t>
      </w:r>
      <w:r>
        <w:rPr>
          <w:rFonts w:hint="eastAsia" w:ascii="宋体" w:hAnsi="宋体" w:cs="宋体"/>
          <w:sz w:val="24"/>
          <w:highlight w:val="none"/>
        </w:rPr>
        <w:t>☑否。</w:t>
      </w:r>
    </w:p>
    <w:p>
      <w:pPr>
        <w:adjustRightInd w:val="0"/>
        <w:snapToGrid w:val="0"/>
        <w:spacing w:line="360" w:lineRule="auto"/>
        <w:ind w:firstLine="482" w:firstLineChars="200"/>
        <w:jc w:val="both"/>
        <w:outlineLvl w:val="1"/>
        <w:rPr>
          <w:rFonts w:hint="eastAsia" w:ascii="宋体" w:hAnsi="宋体" w:cs="宋体"/>
          <w:b/>
          <w:sz w:val="24"/>
          <w:highlight w:val="none"/>
        </w:rPr>
      </w:pPr>
      <w:bookmarkStart w:id="15" w:name="_Toc23029"/>
      <w:r>
        <w:rPr>
          <w:rFonts w:hint="eastAsia" w:ascii="宋体" w:hAnsi="宋体" w:cs="宋体"/>
          <w:b/>
          <w:sz w:val="24"/>
          <w:highlight w:val="none"/>
        </w:rPr>
        <w:t>（三）投标人的资格要求</w:t>
      </w:r>
      <w:bookmarkEnd w:id="15"/>
    </w:p>
    <w:p>
      <w:pPr>
        <w:adjustRightInd w:val="0"/>
        <w:snapToGrid w:val="0"/>
        <w:spacing w:line="360" w:lineRule="auto"/>
        <w:ind w:firstLine="480" w:firstLineChars="200"/>
        <w:jc w:val="both"/>
        <w:rPr>
          <w:rFonts w:hint="eastAsia" w:ascii="宋体" w:hAnsi="宋体" w:cs="宋体"/>
          <w:sz w:val="24"/>
          <w:highlight w:val="none"/>
        </w:rPr>
      </w:pPr>
      <w:r>
        <w:rPr>
          <w:rFonts w:ascii="宋体" w:hAnsi="宋体" w:cs="宋体"/>
          <w:sz w:val="24"/>
          <w:highlight w:val="none"/>
        </w:rPr>
        <w:t>1.</w:t>
      </w:r>
      <w:r>
        <w:rPr>
          <w:rFonts w:hint="eastAsia" w:ascii="宋体" w:hAnsi="宋体" w:cs="宋体"/>
          <w:sz w:val="24"/>
          <w:highlight w:val="none"/>
        </w:rPr>
        <w:t>满足《中华人民共和国政府采购法》第二十二条规定；</w:t>
      </w:r>
    </w:p>
    <w:p>
      <w:pPr>
        <w:adjustRightInd w:val="0"/>
        <w:snapToGrid w:val="0"/>
        <w:spacing w:line="360" w:lineRule="auto"/>
        <w:ind w:firstLine="480" w:firstLineChars="200"/>
        <w:jc w:val="both"/>
        <w:rPr>
          <w:rFonts w:hint="eastAsia" w:ascii="宋体" w:hAnsi="宋体" w:cs="宋体"/>
          <w:sz w:val="24"/>
          <w:highlight w:val="none"/>
        </w:rPr>
      </w:pPr>
      <w:r>
        <w:rPr>
          <w:rFonts w:ascii="宋体" w:hAnsi="宋体" w:cs="宋体"/>
          <w:sz w:val="24"/>
          <w:highlight w:val="none"/>
        </w:rPr>
        <w:t>2.</w:t>
      </w:r>
      <w:r>
        <w:rPr>
          <w:rFonts w:hint="eastAsia" w:ascii="宋体" w:hAnsi="宋体" w:cs="宋体"/>
          <w:sz w:val="24"/>
          <w:highlight w:val="none"/>
        </w:rPr>
        <w:t>落实政府采购政策需满足的资格要求：</w:t>
      </w:r>
    </w:p>
    <w:p>
      <w:pPr>
        <w:adjustRightInd w:val="0"/>
        <w:snapToGrid w:val="0"/>
        <w:spacing w:line="360" w:lineRule="auto"/>
        <w:ind w:firstLine="480" w:firstLineChars="200"/>
        <w:jc w:val="both"/>
        <w:rPr>
          <w:rFonts w:hint="eastAsia" w:ascii="宋体" w:hAnsi="宋体" w:cs="宋体"/>
          <w:sz w:val="24"/>
          <w:highlight w:val="none"/>
        </w:rPr>
      </w:pPr>
      <w:r>
        <w:rPr>
          <w:rFonts w:ascii="宋体" w:hAnsi="宋体" w:cs="宋体"/>
          <w:sz w:val="24"/>
          <w:highlight w:val="none"/>
        </w:rPr>
        <w:t xml:space="preserve">2.1 </w:t>
      </w:r>
      <w:r>
        <w:rPr>
          <w:rFonts w:hint="eastAsia" w:ascii="宋体" w:hAnsi="宋体" w:cs="宋体"/>
          <w:sz w:val="24"/>
          <w:highlight w:val="none"/>
        </w:rPr>
        <w:t>中小企业政策</w:t>
      </w:r>
    </w:p>
    <w:p>
      <w:pPr>
        <w:adjustRightInd w:val="0"/>
        <w:snapToGrid w:val="0"/>
        <w:spacing w:line="360" w:lineRule="auto"/>
        <w:ind w:firstLine="480" w:firstLineChars="200"/>
        <w:jc w:val="both"/>
        <w:rPr>
          <w:rFonts w:hint="eastAsia" w:ascii="宋体" w:hAnsi="宋体" w:cs="宋体"/>
          <w:sz w:val="24"/>
          <w:highlight w:val="none"/>
        </w:rPr>
      </w:pPr>
      <w:r>
        <w:rPr>
          <w:rFonts w:ascii="宋体" w:hAnsi="宋体" w:cs="宋体"/>
          <w:sz w:val="24"/>
          <w:highlight w:val="none"/>
        </w:rPr>
        <w:t>2.1.1</w:t>
      </w:r>
      <w:r>
        <w:rPr>
          <w:rFonts w:hint="eastAsia" w:ascii="宋体" w:hAnsi="宋体" w:cs="宋体"/>
          <w:sz w:val="24"/>
          <w:highlight w:val="none"/>
        </w:rPr>
        <w:t>□本项目不专门面向中小企业预留采购份额。</w:t>
      </w:r>
    </w:p>
    <w:p>
      <w:pPr>
        <w:adjustRightInd w:val="0"/>
        <w:snapToGrid w:val="0"/>
        <w:spacing w:line="360" w:lineRule="auto"/>
        <w:ind w:firstLine="480" w:firstLineChars="200"/>
        <w:jc w:val="both"/>
        <w:rPr>
          <w:rFonts w:hint="eastAsia" w:ascii="宋体" w:hAnsi="宋体" w:cs="宋体"/>
          <w:sz w:val="24"/>
          <w:highlight w:val="none"/>
        </w:rPr>
      </w:pPr>
      <w:r>
        <w:rPr>
          <w:rFonts w:hint="eastAsia" w:ascii="宋体" w:hAnsi="宋体" w:cs="宋体"/>
          <w:sz w:val="24"/>
          <w:highlight w:val="none"/>
        </w:rPr>
        <w:t xml:space="preserve">2.1.2☑本项目专门面向  ☑中小 □小微企业 </w:t>
      </w:r>
      <w:r>
        <w:rPr>
          <w:rFonts w:ascii="宋体" w:hAnsi="宋体" w:cs="宋体"/>
          <w:sz w:val="24"/>
          <w:highlight w:val="none"/>
        </w:rPr>
        <w:t xml:space="preserve"> </w:t>
      </w:r>
      <w:r>
        <w:rPr>
          <w:rFonts w:hint="eastAsia" w:ascii="宋体" w:hAnsi="宋体" w:cs="宋体"/>
          <w:sz w:val="24"/>
          <w:highlight w:val="none"/>
        </w:rPr>
        <w:t>采购。即：提供的货物全部由符合政策要求的中小企业制造、服务全部由符合政策要求的中小企业承接。</w:t>
      </w:r>
    </w:p>
    <w:p>
      <w:pPr>
        <w:adjustRightInd w:val="0"/>
        <w:snapToGrid w:val="0"/>
        <w:spacing w:line="360" w:lineRule="auto"/>
        <w:ind w:firstLine="480" w:firstLineChars="200"/>
        <w:jc w:val="both"/>
        <w:rPr>
          <w:rFonts w:hint="eastAsia" w:ascii="宋体" w:hAnsi="宋体" w:cs="宋体"/>
          <w:sz w:val="24"/>
          <w:highlight w:val="none"/>
        </w:rPr>
      </w:pPr>
      <w:r>
        <w:rPr>
          <w:rFonts w:ascii="宋体" w:hAnsi="宋体" w:cs="宋体"/>
          <w:sz w:val="24"/>
          <w:highlight w:val="none"/>
        </w:rPr>
        <w:t>2.1.3</w:t>
      </w:r>
      <w:r>
        <w:rPr>
          <w:rFonts w:ascii="宋体" w:hAnsi="宋体" w:cs="宋体"/>
          <w:sz w:val="24"/>
          <w:highlight w:val="none"/>
        </w:rPr>
        <w:sym w:font="Wingdings 2" w:char="00A3"/>
      </w:r>
      <w:r>
        <w:rPr>
          <w:rFonts w:hint="eastAsia" w:ascii="宋体" w:hAnsi="宋体" w:cs="宋体"/>
          <w:sz w:val="24"/>
          <w:highlight w:val="none"/>
        </w:rPr>
        <w:t>本项目预留部分采购项目预算专门面向中小企业采购。对于预留份额，提供的货物由符合政策要求的中小企业制造、服务由符合政策要求的中小企业承接。预留份额通过以下措施进行：</w:t>
      </w:r>
      <w:r>
        <w:rPr>
          <w:rFonts w:ascii="宋体" w:hAnsi="宋体" w:cs="宋体"/>
          <w:sz w:val="24"/>
          <w:highlight w:val="none"/>
        </w:rPr>
        <w:t>_______</w:t>
      </w:r>
      <w:r>
        <w:rPr>
          <w:rFonts w:ascii="宋体" w:hAnsi="宋体" w:cs="宋体"/>
          <w:sz w:val="24"/>
          <w:highlight w:val="none"/>
          <w:u w:val="single"/>
        </w:rPr>
        <w:t>/</w:t>
      </w:r>
      <w:r>
        <w:rPr>
          <w:rFonts w:ascii="宋体" w:hAnsi="宋体" w:cs="宋体"/>
          <w:sz w:val="24"/>
          <w:highlight w:val="none"/>
        </w:rPr>
        <w:t>__________</w:t>
      </w:r>
      <w:r>
        <w:rPr>
          <w:rFonts w:hint="eastAsia" w:ascii="宋体" w:hAnsi="宋体" w:cs="宋体"/>
          <w:sz w:val="24"/>
          <w:highlight w:val="none"/>
        </w:rPr>
        <w:t>。</w:t>
      </w:r>
    </w:p>
    <w:p>
      <w:pPr>
        <w:adjustRightInd w:val="0"/>
        <w:snapToGrid w:val="0"/>
        <w:spacing w:line="360" w:lineRule="auto"/>
        <w:ind w:firstLine="480" w:firstLineChars="200"/>
        <w:jc w:val="both"/>
        <w:rPr>
          <w:rFonts w:hint="eastAsia" w:ascii="宋体" w:hAnsi="宋体" w:cs="宋体"/>
          <w:sz w:val="24"/>
          <w:highlight w:val="none"/>
        </w:rPr>
      </w:pPr>
      <w:r>
        <w:rPr>
          <w:rFonts w:ascii="宋体" w:hAnsi="宋体" w:cs="宋体"/>
          <w:sz w:val="24"/>
          <w:highlight w:val="none"/>
        </w:rPr>
        <w:t xml:space="preserve">2.2 </w:t>
      </w:r>
      <w:r>
        <w:rPr>
          <w:rFonts w:hint="eastAsia" w:ascii="宋体" w:hAnsi="宋体" w:cs="宋体"/>
          <w:sz w:val="24"/>
          <w:highlight w:val="none"/>
        </w:rPr>
        <w:t>其它落实政府采购政策的资格要求（如有）：</w:t>
      </w:r>
      <w:r>
        <w:rPr>
          <w:rFonts w:ascii="宋体" w:hAnsi="宋体" w:cs="宋体"/>
          <w:sz w:val="24"/>
          <w:highlight w:val="none"/>
        </w:rPr>
        <w:t>________</w:t>
      </w:r>
      <w:r>
        <w:rPr>
          <w:rFonts w:ascii="宋体" w:hAnsi="宋体" w:cs="宋体"/>
          <w:sz w:val="24"/>
          <w:highlight w:val="none"/>
          <w:u w:val="single"/>
        </w:rPr>
        <w:t>/</w:t>
      </w:r>
      <w:r>
        <w:rPr>
          <w:rFonts w:ascii="宋体" w:hAnsi="宋体" w:cs="宋体"/>
          <w:sz w:val="24"/>
          <w:highlight w:val="none"/>
        </w:rPr>
        <w:t>___________</w:t>
      </w:r>
      <w:r>
        <w:rPr>
          <w:rFonts w:hint="eastAsia" w:ascii="宋体" w:hAnsi="宋体" w:cs="宋体"/>
          <w:sz w:val="24"/>
          <w:highlight w:val="none"/>
        </w:rPr>
        <w:t>。</w:t>
      </w:r>
    </w:p>
    <w:p>
      <w:pPr>
        <w:adjustRightInd w:val="0"/>
        <w:snapToGrid w:val="0"/>
        <w:spacing w:line="360" w:lineRule="auto"/>
        <w:ind w:firstLine="480" w:firstLineChars="200"/>
        <w:jc w:val="both"/>
        <w:rPr>
          <w:rFonts w:hint="eastAsia" w:ascii="宋体" w:hAnsi="宋体" w:cs="宋体"/>
          <w:sz w:val="24"/>
          <w:highlight w:val="none"/>
        </w:rPr>
      </w:pPr>
      <w:r>
        <w:rPr>
          <w:rFonts w:ascii="宋体" w:hAnsi="宋体" w:cs="宋体"/>
          <w:sz w:val="24"/>
          <w:highlight w:val="none"/>
        </w:rPr>
        <w:t>3.</w:t>
      </w:r>
      <w:r>
        <w:rPr>
          <w:rFonts w:hint="eastAsia" w:ascii="宋体" w:hAnsi="宋体" w:cs="宋体"/>
          <w:sz w:val="24"/>
          <w:highlight w:val="none"/>
        </w:rPr>
        <w:t>本项目的特定资格要求：</w:t>
      </w:r>
    </w:p>
    <w:p>
      <w:pPr>
        <w:adjustRightInd w:val="0"/>
        <w:snapToGrid w:val="0"/>
        <w:spacing w:line="360" w:lineRule="auto"/>
        <w:ind w:firstLine="480" w:firstLineChars="200"/>
        <w:jc w:val="both"/>
        <w:rPr>
          <w:rFonts w:hint="eastAsia" w:ascii="宋体" w:hAnsi="宋体" w:cs="宋体"/>
          <w:sz w:val="24"/>
          <w:highlight w:val="none"/>
        </w:rPr>
      </w:pPr>
      <w:r>
        <w:rPr>
          <w:rFonts w:ascii="宋体" w:hAnsi="宋体" w:cs="宋体"/>
          <w:sz w:val="24"/>
          <w:highlight w:val="none"/>
        </w:rPr>
        <w:t>3.1</w:t>
      </w:r>
      <w:r>
        <w:rPr>
          <w:rFonts w:hint="eastAsia" w:ascii="宋体" w:hAnsi="宋体" w:cs="宋体"/>
          <w:sz w:val="24"/>
          <w:highlight w:val="none"/>
        </w:rPr>
        <w:t>本项目是否属于政府购买服务：</w:t>
      </w:r>
    </w:p>
    <w:p>
      <w:pPr>
        <w:adjustRightInd w:val="0"/>
        <w:snapToGrid w:val="0"/>
        <w:spacing w:line="360" w:lineRule="auto"/>
        <w:ind w:firstLine="480" w:firstLineChars="200"/>
        <w:jc w:val="both"/>
        <w:rPr>
          <w:rFonts w:hint="eastAsia" w:ascii="宋体" w:hAnsi="宋体" w:cs="宋体"/>
          <w:sz w:val="24"/>
          <w:highlight w:val="none"/>
        </w:rPr>
      </w:pPr>
      <w:r>
        <w:rPr>
          <w:rFonts w:hint="eastAsia" w:ascii="宋体" w:hAnsi="宋体" w:cs="宋体"/>
          <w:sz w:val="24"/>
          <w:highlight w:val="none"/>
        </w:rPr>
        <w:sym w:font="Wingdings 2" w:char="0052"/>
      </w:r>
      <w:r>
        <w:rPr>
          <w:rFonts w:hint="eastAsia" w:ascii="宋体" w:hAnsi="宋体" w:cs="宋体"/>
          <w:sz w:val="24"/>
          <w:highlight w:val="none"/>
        </w:rPr>
        <w:t>否</w:t>
      </w:r>
    </w:p>
    <w:p>
      <w:pPr>
        <w:adjustRightInd w:val="0"/>
        <w:snapToGrid w:val="0"/>
        <w:spacing w:line="360" w:lineRule="auto"/>
        <w:ind w:firstLine="480" w:firstLineChars="200"/>
        <w:jc w:val="both"/>
        <w:rPr>
          <w:rFonts w:hint="eastAsia" w:ascii="宋体" w:hAnsi="宋体" w:cs="宋体"/>
          <w:sz w:val="24"/>
          <w:highlight w:val="none"/>
        </w:rPr>
      </w:pPr>
      <w:r>
        <w:rPr>
          <w:rFonts w:hint="eastAsia" w:ascii="宋体" w:hAnsi="宋体" w:cs="宋体"/>
          <w:sz w:val="24"/>
          <w:highlight w:val="none"/>
        </w:rPr>
        <w:t>□是，公益一类事业单位、使用事业编制且由财政拨款保障的群团组织，不得作为承接主体；</w:t>
      </w:r>
    </w:p>
    <w:p>
      <w:pPr>
        <w:adjustRightInd w:val="0"/>
        <w:snapToGrid w:val="0"/>
        <w:spacing w:line="360" w:lineRule="auto"/>
        <w:ind w:firstLine="480" w:firstLineChars="200"/>
        <w:jc w:val="both"/>
        <w:rPr>
          <w:rFonts w:hint="eastAsia" w:ascii="宋体" w:hAnsi="宋体" w:cs="宋体"/>
          <w:sz w:val="24"/>
          <w:highlight w:val="none"/>
          <w:u w:val="single"/>
        </w:rPr>
      </w:pPr>
      <w:r>
        <w:rPr>
          <w:rFonts w:ascii="宋体" w:hAnsi="宋体" w:cs="宋体"/>
          <w:sz w:val="24"/>
          <w:highlight w:val="none"/>
        </w:rPr>
        <w:t>3.2</w:t>
      </w:r>
      <w:r>
        <w:rPr>
          <w:rFonts w:hint="eastAsia" w:ascii="宋体" w:hAnsi="宋体" w:cs="宋体"/>
          <w:sz w:val="24"/>
          <w:highlight w:val="none"/>
        </w:rPr>
        <w:t>其他特定资格要求：</w:t>
      </w:r>
      <w:r>
        <w:rPr>
          <w:rFonts w:hint="eastAsia" w:ascii="宋体" w:hAnsi="宋体" w:cs="宋体"/>
          <w:sz w:val="24"/>
          <w:highlight w:val="none"/>
          <w:u w:val="single"/>
          <w:lang w:val="en-US" w:eastAsia="zh-CN"/>
        </w:rPr>
        <w:t>无</w:t>
      </w:r>
      <w:bookmarkStart w:id="78" w:name="_GoBack"/>
      <w:bookmarkEnd w:id="78"/>
      <w:r>
        <w:rPr>
          <w:rFonts w:hint="eastAsia" w:ascii="宋体" w:hAnsi="宋体" w:cs="宋体"/>
          <w:sz w:val="24"/>
          <w:highlight w:val="none"/>
          <w:u w:val="single"/>
        </w:rPr>
        <w:t>。</w:t>
      </w:r>
    </w:p>
    <w:p>
      <w:pPr>
        <w:adjustRightInd w:val="0"/>
        <w:snapToGrid w:val="0"/>
        <w:spacing w:line="360" w:lineRule="auto"/>
        <w:jc w:val="both"/>
        <w:outlineLvl w:val="0"/>
        <w:rPr>
          <w:rFonts w:hint="eastAsia" w:ascii="宋体" w:hAnsi="宋体" w:cs="宋体"/>
          <w:bCs/>
          <w:sz w:val="24"/>
          <w:highlight w:val="none"/>
        </w:rPr>
      </w:pPr>
      <w:bookmarkStart w:id="16" w:name="_Toc1430"/>
      <w:bookmarkStart w:id="17" w:name="_Toc12098"/>
      <w:bookmarkStart w:id="18" w:name="_Toc172215539"/>
      <w:bookmarkStart w:id="19" w:name="_Toc29998"/>
      <w:bookmarkStart w:id="20" w:name="_Toc19022"/>
      <w:bookmarkStart w:id="21" w:name="_Toc27930"/>
      <w:bookmarkStart w:id="22" w:name="_Toc30581"/>
      <w:r>
        <w:rPr>
          <w:rFonts w:hint="eastAsia" w:ascii="宋体" w:hAnsi="宋体" w:cs="宋体"/>
          <w:b/>
          <w:bCs/>
          <w:sz w:val="24"/>
          <w:highlight w:val="none"/>
        </w:rPr>
        <w:t>二、物业服务范围</w:t>
      </w:r>
      <w:bookmarkEnd w:id="16"/>
      <w:bookmarkEnd w:id="17"/>
      <w:bookmarkEnd w:id="18"/>
      <w:bookmarkEnd w:id="19"/>
      <w:bookmarkEnd w:id="20"/>
      <w:bookmarkEnd w:id="21"/>
      <w:bookmarkEnd w:id="22"/>
    </w:p>
    <w:p>
      <w:pPr>
        <w:adjustRightInd w:val="0"/>
        <w:snapToGrid w:val="0"/>
        <w:ind w:firstLine="480" w:firstLineChars="200"/>
        <w:jc w:val="both"/>
        <w:rPr>
          <w:rFonts w:hint="eastAsia" w:ascii="宋体" w:hAnsi="宋体" w:cs="宋体"/>
          <w:sz w:val="24"/>
          <w:highlight w:val="none"/>
        </w:rPr>
      </w:pPr>
      <w:r>
        <w:rPr>
          <w:rFonts w:hint="eastAsia" w:ascii="宋体" w:hAnsi="宋体" w:cs="宋体"/>
          <w:sz w:val="24"/>
          <w:highlight w:val="none"/>
        </w:rPr>
        <w:t>【北京市社科活动中心2026年专项物业经费物业管理服务采购项目】</w:t>
      </w:r>
    </w:p>
    <w:p>
      <w:pPr>
        <w:pStyle w:val="2"/>
        <w:autoSpaceDE/>
        <w:autoSpaceDN/>
        <w:snapToGrid w:val="0"/>
        <w:spacing w:line="240" w:lineRule="auto"/>
        <w:ind w:firstLine="482" w:firstLineChars="200"/>
        <w:jc w:val="both"/>
        <w:rPr>
          <w:rFonts w:hint="eastAsia" w:ascii="宋体" w:hAnsi="宋体" w:eastAsia="宋体" w:cs="宋体"/>
          <w:sz w:val="24"/>
          <w:szCs w:val="24"/>
          <w:highlight w:val="none"/>
        </w:rPr>
      </w:pPr>
      <w:bookmarkStart w:id="23" w:name="_Toc18552"/>
      <w:bookmarkStart w:id="24" w:name="_Toc31912"/>
      <w:bookmarkStart w:id="25" w:name="_Toc17861"/>
      <w:bookmarkStart w:id="26" w:name="_Toc9625"/>
      <w:bookmarkStart w:id="27" w:name="_Toc172215540"/>
      <w:bookmarkStart w:id="28" w:name="_Toc17970"/>
      <w:bookmarkStart w:id="29" w:name="_Toc22065"/>
      <w:r>
        <w:rPr>
          <w:rFonts w:hint="eastAsia" w:ascii="宋体" w:hAnsi="宋体" w:eastAsia="宋体" w:cs="宋体"/>
          <w:sz w:val="24"/>
          <w:szCs w:val="24"/>
          <w:highlight w:val="none"/>
        </w:rPr>
        <w:t>（一）物业管理（建筑物）</w:t>
      </w:r>
      <w:bookmarkEnd w:id="23"/>
      <w:bookmarkEnd w:id="24"/>
      <w:bookmarkEnd w:id="25"/>
      <w:bookmarkEnd w:id="26"/>
      <w:bookmarkEnd w:id="27"/>
      <w:bookmarkEnd w:id="28"/>
      <w:bookmarkEnd w:id="29"/>
    </w:p>
    <w:p>
      <w:pPr>
        <w:adjustRightInd w:val="0"/>
        <w:snapToGrid w:val="0"/>
        <w:spacing w:line="360" w:lineRule="auto"/>
        <w:jc w:val="both"/>
        <w:rPr>
          <w:rFonts w:hint="eastAsia" w:ascii="宋体" w:hAnsi="宋体" w:cs="宋体"/>
          <w:sz w:val="24"/>
          <w:highlight w:val="none"/>
        </w:rPr>
      </w:pPr>
    </w:p>
    <w:tbl>
      <w:tblPr>
        <w:tblStyle w:val="53"/>
        <w:tblW w:w="8864" w:type="dxa"/>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9"/>
        <w:gridCol w:w="2474"/>
        <w:gridCol w:w="51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trPr>
        <w:tc>
          <w:tcPr>
            <w:tcW w:w="3683" w:type="dxa"/>
            <w:gridSpan w:val="2"/>
            <w:noWrap w:val="0"/>
            <w:vAlign w:val="center"/>
          </w:tcPr>
          <w:p>
            <w:pPr>
              <w:adjustRightInd w:val="0"/>
              <w:snapToGrid w:val="0"/>
              <w:spacing w:line="360" w:lineRule="auto"/>
              <w:jc w:val="both"/>
              <w:rPr>
                <w:rFonts w:hint="eastAsia" w:ascii="宋体" w:hAnsi="宋体" w:cs="宋体"/>
                <w:sz w:val="24"/>
                <w:highlight w:val="none"/>
              </w:rPr>
            </w:pPr>
            <w:r>
              <w:rPr>
                <w:rFonts w:hint="eastAsia" w:ascii="宋体" w:hAnsi="宋体" w:cs="宋体"/>
                <w:sz w:val="24"/>
                <w:highlight w:val="none"/>
              </w:rPr>
              <w:t>名称</w:t>
            </w:r>
          </w:p>
        </w:tc>
        <w:tc>
          <w:tcPr>
            <w:tcW w:w="5181" w:type="dxa"/>
            <w:noWrap w:val="0"/>
            <w:vAlign w:val="center"/>
          </w:tcPr>
          <w:p>
            <w:pPr>
              <w:adjustRightInd w:val="0"/>
              <w:snapToGrid w:val="0"/>
              <w:spacing w:line="360" w:lineRule="auto"/>
              <w:jc w:val="both"/>
              <w:rPr>
                <w:rFonts w:hint="eastAsia" w:ascii="宋体" w:hAnsi="宋体" w:cs="宋体"/>
                <w:sz w:val="24"/>
                <w:highlight w:val="none"/>
              </w:rPr>
            </w:pPr>
            <w:r>
              <w:rPr>
                <w:rFonts w:hint="eastAsia" w:ascii="宋体" w:hAnsi="宋体" w:cs="宋体"/>
                <w:sz w:val="24"/>
                <w:highlight w:val="none"/>
              </w:rPr>
              <w:t>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trPr>
        <w:tc>
          <w:tcPr>
            <w:tcW w:w="3683" w:type="dxa"/>
            <w:gridSpan w:val="2"/>
            <w:noWrap w:val="0"/>
            <w:vAlign w:val="center"/>
          </w:tcPr>
          <w:p>
            <w:pPr>
              <w:adjustRightInd w:val="0"/>
              <w:snapToGrid w:val="0"/>
              <w:spacing w:line="360" w:lineRule="auto"/>
              <w:jc w:val="both"/>
              <w:rPr>
                <w:rFonts w:hint="eastAsia" w:ascii="宋体" w:hAnsi="宋体" w:cs="宋体"/>
                <w:sz w:val="24"/>
                <w:highlight w:val="none"/>
              </w:rPr>
            </w:pPr>
            <w:r>
              <w:rPr>
                <w:rFonts w:hint="eastAsia" w:ascii="宋体" w:hAnsi="宋体" w:cs="宋体"/>
                <w:sz w:val="24"/>
                <w:highlight w:val="none"/>
              </w:rPr>
              <w:t>建筑1名称</w:t>
            </w:r>
          </w:p>
        </w:tc>
        <w:tc>
          <w:tcPr>
            <w:tcW w:w="5181" w:type="dxa"/>
            <w:noWrap w:val="0"/>
            <w:vAlign w:val="center"/>
          </w:tcPr>
          <w:p>
            <w:pPr>
              <w:adjustRightInd w:val="0"/>
              <w:snapToGrid w:val="0"/>
              <w:spacing w:line="360" w:lineRule="auto"/>
              <w:jc w:val="both"/>
              <w:rPr>
                <w:rFonts w:hint="eastAsia" w:ascii="宋体" w:hAnsi="宋体" w:cs="宋体"/>
                <w:sz w:val="24"/>
                <w:highlight w:val="none"/>
              </w:rPr>
            </w:pPr>
            <w:r>
              <w:rPr>
                <w:rFonts w:hint="eastAsia" w:ascii="宋体" w:hAnsi="宋体" w:cs="宋体"/>
                <w:sz w:val="24"/>
                <w:highlight w:val="none"/>
              </w:rPr>
              <w:t>中轴国际B1-5层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 w:hRule="atLeast"/>
        </w:trPr>
        <w:tc>
          <w:tcPr>
            <w:tcW w:w="1209" w:type="dxa"/>
            <w:vMerge w:val="restart"/>
            <w:noWrap w:val="0"/>
            <w:vAlign w:val="center"/>
          </w:tcPr>
          <w:p>
            <w:pPr>
              <w:adjustRightInd w:val="0"/>
              <w:snapToGrid w:val="0"/>
              <w:spacing w:line="360" w:lineRule="auto"/>
              <w:jc w:val="both"/>
              <w:rPr>
                <w:rFonts w:hint="eastAsia" w:ascii="宋体" w:hAnsi="宋体" w:cs="宋体"/>
                <w:sz w:val="24"/>
                <w:highlight w:val="none"/>
              </w:rPr>
            </w:pPr>
            <w:r>
              <w:rPr>
                <w:rFonts w:hint="eastAsia" w:ascii="宋体" w:hAnsi="宋体" w:cs="宋体"/>
                <w:sz w:val="24"/>
                <w:highlight w:val="none"/>
              </w:rPr>
              <w:t>总面积</w:t>
            </w:r>
          </w:p>
        </w:tc>
        <w:tc>
          <w:tcPr>
            <w:tcW w:w="2474" w:type="dxa"/>
            <w:noWrap w:val="0"/>
            <w:vAlign w:val="center"/>
          </w:tcPr>
          <w:p>
            <w:pPr>
              <w:adjustRightInd w:val="0"/>
              <w:snapToGrid w:val="0"/>
              <w:spacing w:line="360" w:lineRule="auto"/>
              <w:jc w:val="both"/>
              <w:rPr>
                <w:rFonts w:hint="eastAsia" w:ascii="宋体" w:hAnsi="宋体" w:cs="宋体"/>
                <w:sz w:val="24"/>
                <w:highlight w:val="none"/>
              </w:rPr>
            </w:pPr>
            <w:r>
              <w:rPr>
                <w:rFonts w:hint="eastAsia" w:ascii="宋体" w:hAnsi="宋体" w:cs="宋体"/>
                <w:sz w:val="24"/>
                <w:highlight w:val="none"/>
              </w:rPr>
              <w:t>建筑面积（㎡）</w:t>
            </w:r>
          </w:p>
        </w:tc>
        <w:tc>
          <w:tcPr>
            <w:tcW w:w="5181" w:type="dxa"/>
            <w:noWrap w:val="0"/>
            <w:vAlign w:val="center"/>
          </w:tcPr>
          <w:p>
            <w:pPr>
              <w:adjustRightInd w:val="0"/>
              <w:snapToGrid w:val="0"/>
              <w:spacing w:line="360" w:lineRule="auto"/>
              <w:jc w:val="both"/>
              <w:rPr>
                <w:rFonts w:hint="eastAsia" w:ascii="宋体" w:hAnsi="宋体" w:cs="宋体"/>
                <w:sz w:val="24"/>
                <w:highlight w:val="none"/>
              </w:rPr>
            </w:pPr>
            <w:r>
              <w:rPr>
                <w:rFonts w:hint="eastAsia" w:ascii="宋体" w:hAnsi="宋体" w:cs="宋体"/>
                <w:sz w:val="24"/>
                <w:highlight w:val="none"/>
              </w:rPr>
              <w:t xml:space="preserve">  </w:t>
            </w:r>
            <w:r>
              <w:rPr>
                <w:rFonts w:hint="eastAsia" w:ascii="宋体" w:hAnsi="宋体" w:cs="宋体"/>
                <w:sz w:val="24"/>
                <w:highlight w:val="none"/>
                <w:u w:val="single"/>
              </w:rPr>
              <w:t xml:space="preserve">  9872.36     </w:t>
            </w:r>
            <w:r>
              <w:rPr>
                <w:rFonts w:hint="eastAsia" w:ascii="宋体" w:hAnsi="宋体" w:cs="宋体"/>
                <w:sz w:val="24"/>
                <w:highlight w:val="none"/>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trPr>
        <w:tc>
          <w:tcPr>
            <w:tcW w:w="1209" w:type="dxa"/>
            <w:vMerge w:val="continue"/>
            <w:noWrap w:val="0"/>
            <w:vAlign w:val="center"/>
          </w:tcPr>
          <w:p>
            <w:pPr>
              <w:adjustRightInd w:val="0"/>
              <w:snapToGrid w:val="0"/>
              <w:spacing w:line="360" w:lineRule="auto"/>
              <w:jc w:val="both"/>
              <w:rPr>
                <w:rFonts w:hint="eastAsia" w:ascii="宋体" w:hAnsi="宋体" w:cs="宋体"/>
                <w:sz w:val="24"/>
                <w:highlight w:val="none"/>
              </w:rPr>
            </w:pPr>
          </w:p>
        </w:tc>
        <w:tc>
          <w:tcPr>
            <w:tcW w:w="2474" w:type="dxa"/>
            <w:noWrap w:val="0"/>
            <w:vAlign w:val="center"/>
          </w:tcPr>
          <w:p>
            <w:pPr>
              <w:adjustRightInd w:val="0"/>
              <w:snapToGrid w:val="0"/>
              <w:spacing w:line="360" w:lineRule="auto"/>
              <w:jc w:val="both"/>
              <w:rPr>
                <w:rFonts w:hint="eastAsia" w:ascii="宋体" w:hAnsi="宋体" w:cs="宋体"/>
                <w:sz w:val="24"/>
                <w:highlight w:val="none"/>
              </w:rPr>
            </w:pPr>
            <w:r>
              <w:rPr>
                <w:rFonts w:hint="eastAsia" w:ascii="宋体" w:hAnsi="宋体" w:cs="宋体"/>
                <w:sz w:val="24"/>
                <w:highlight w:val="none"/>
              </w:rPr>
              <w:t>需保洁面积（㎡）</w:t>
            </w:r>
          </w:p>
        </w:tc>
        <w:tc>
          <w:tcPr>
            <w:tcW w:w="5181" w:type="dxa"/>
            <w:noWrap w:val="0"/>
            <w:vAlign w:val="center"/>
          </w:tcPr>
          <w:p>
            <w:pPr>
              <w:adjustRightInd w:val="0"/>
              <w:snapToGrid w:val="0"/>
              <w:spacing w:line="360" w:lineRule="auto"/>
              <w:ind w:firstLine="240" w:firstLineChars="100"/>
              <w:jc w:val="both"/>
              <w:rPr>
                <w:rFonts w:hint="eastAsia" w:ascii="宋体" w:hAnsi="宋体" w:cs="宋体"/>
                <w:sz w:val="24"/>
                <w:highlight w:val="none"/>
              </w:rPr>
            </w:pPr>
            <w:r>
              <w:rPr>
                <w:rFonts w:hint="eastAsia" w:ascii="宋体" w:hAnsi="宋体" w:cs="宋体"/>
                <w:sz w:val="24"/>
                <w:highlight w:val="none"/>
                <w:u w:val="single"/>
              </w:rPr>
              <w:t xml:space="preserve">   7785.18    </w:t>
            </w:r>
            <w:r>
              <w:rPr>
                <w:rFonts w:hint="eastAsia" w:ascii="宋体" w:hAnsi="宋体" w:cs="宋体"/>
                <w:sz w:val="24"/>
                <w:highlight w:val="none"/>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trPr>
        <w:tc>
          <w:tcPr>
            <w:tcW w:w="1209" w:type="dxa"/>
            <w:noWrap w:val="0"/>
            <w:vAlign w:val="center"/>
          </w:tcPr>
          <w:p>
            <w:pPr>
              <w:adjustRightInd w:val="0"/>
              <w:snapToGrid w:val="0"/>
              <w:spacing w:line="360" w:lineRule="auto"/>
              <w:jc w:val="both"/>
              <w:rPr>
                <w:rFonts w:hint="eastAsia" w:ascii="宋体" w:hAnsi="宋体" w:cs="宋体"/>
                <w:sz w:val="24"/>
                <w:highlight w:val="none"/>
              </w:rPr>
            </w:pPr>
            <w:r>
              <w:rPr>
                <w:rFonts w:hint="eastAsia" w:ascii="宋体" w:hAnsi="宋体" w:cs="宋体"/>
                <w:sz w:val="24"/>
                <w:highlight w:val="none"/>
              </w:rPr>
              <w:t>电话</w:t>
            </w:r>
          </w:p>
        </w:tc>
        <w:tc>
          <w:tcPr>
            <w:tcW w:w="2474" w:type="dxa"/>
            <w:noWrap w:val="0"/>
            <w:vAlign w:val="center"/>
          </w:tcPr>
          <w:p>
            <w:pPr>
              <w:adjustRightInd w:val="0"/>
              <w:snapToGrid w:val="0"/>
              <w:jc w:val="both"/>
              <w:rPr>
                <w:rFonts w:hint="eastAsia" w:ascii="宋体" w:hAnsi="宋体" w:cs="宋体"/>
                <w:sz w:val="24"/>
                <w:highlight w:val="none"/>
              </w:rPr>
            </w:pPr>
            <w:r>
              <w:rPr>
                <w:rFonts w:hint="eastAsia" w:ascii="宋体" w:hAnsi="宋体" w:cs="宋体"/>
                <w:sz w:val="24"/>
                <w:highlight w:val="none"/>
              </w:rPr>
              <w:t>部</w:t>
            </w:r>
          </w:p>
        </w:tc>
        <w:tc>
          <w:tcPr>
            <w:tcW w:w="5181" w:type="dxa"/>
            <w:noWrap w:val="0"/>
            <w:vAlign w:val="center"/>
          </w:tcPr>
          <w:p>
            <w:pPr>
              <w:adjustRightInd w:val="0"/>
              <w:snapToGrid w:val="0"/>
              <w:jc w:val="both"/>
              <w:rPr>
                <w:rFonts w:hint="eastAsia" w:ascii="宋体" w:hAnsi="宋体" w:cs="宋体"/>
                <w:sz w:val="24"/>
                <w:highlight w:val="none"/>
                <w:u w:val="single"/>
              </w:rPr>
            </w:pPr>
            <w:r>
              <w:rPr>
                <w:rFonts w:hint="eastAsia" w:ascii="宋体" w:hAnsi="宋体" w:cs="宋体"/>
                <w:sz w:val="24"/>
                <w:highlight w:val="none"/>
                <w:u w:val="single"/>
              </w:rPr>
              <w:t>129部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trPr>
        <w:tc>
          <w:tcPr>
            <w:tcW w:w="1209" w:type="dxa"/>
            <w:noWrap w:val="0"/>
            <w:vAlign w:val="center"/>
          </w:tcPr>
          <w:p>
            <w:pPr>
              <w:adjustRightInd w:val="0"/>
              <w:snapToGrid w:val="0"/>
              <w:spacing w:line="360" w:lineRule="auto"/>
              <w:jc w:val="both"/>
              <w:rPr>
                <w:rFonts w:hint="eastAsia" w:ascii="宋体" w:hAnsi="宋体" w:cs="宋体"/>
                <w:sz w:val="24"/>
                <w:highlight w:val="none"/>
              </w:rPr>
            </w:pPr>
            <w:r>
              <w:rPr>
                <w:rFonts w:hint="eastAsia" w:ascii="宋体" w:hAnsi="宋体" w:cs="宋体"/>
                <w:sz w:val="24"/>
                <w:highlight w:val="none"/>
              </w:rPr>
              <w:t>门窗</w:t>
            </w:r>
          </w:p>
        </w:tc>
        <w:tc>
          <w:tcPr>
            <w:tcW w:w="2474" w:type="dxa"/>
            <w:noWrap w:val="0"/>
            <w:vAlign w:val="center"/>
          </w:tcPr>
          <w:p>
            <w:pPr>
              <w:adjustRightInd w:val="0"/>
              <w:snapToGrid w:val="0"/>
              <w:jc w:val="both"/>
              <w:rPr>
                <w:rFonts w:hint="eastAsia" w:ascii="宋体" w:hAnsi="宋体" w:cs="宋体"/>
                <w:sz w:val="24"/>
                <w:highlight w:val="none"/>
              </w:rPr>
            </w:pPr>
            <w:r>
              <w:rPr>
                <w:rFonts w:hint="eastAsia" w:ascii="宋体" w:hAnsi="宋体" w:cs="宋体"/>
                <w:sz w:val="24"/>
                <w:highlight w:val="none"/>
              </w:rPr>
              <w:t>门窗总数量（个）及总面积（㎡）</w:t>
            </w:r>
          </w:p>
        </w:tc>
        <w:tc>
          <w:tcPr>
            <w:tcW w:w="5181" w:type="dxa"/>
            <w:noWrap w:val="0"/>
            <w:vAlign w:val="center"/>
          </w:tcPr>
          <w:p>
            <w:pPr>
              <w:adjustRightInd w:val="0"/>
              <w:snapToGrid w:val="0"/>
              <w:jc w:val="both"/>
              <w:rPr>
                <w:rFonts w:hint="eastAsia" w:ascii="宋体" w:hAnsi="宋体" w:cs="宋体"/>
                <w:sz w:val="24"/>
                <w:highlight w:val="none"/>
              </w:rPr>
            </w:pPr>
            <w:r>
              <w:rPr>
                <w:rFonts w:hint="eastAsia" w:ascii="宋体" w:hAnsi="宋体" w:cs="宋体"/>
                <w:sz w:val="24"/>
                <w:highlight w:val="none"/>
                <w:u w:val="single"/>
              </w:rPr>
              <w:t xml:space="preserve">   369 </w:t>
            </w:r>
            <w:r>
              <w:rPr>
                <w:rFonts w:hint="eastAsia" w:ascii="宋体" w:hAnsi="宋体" w:cs="宋体"/>
                <w:sz w:val="24"/>
                <w:highlight w:val="none"/>
              </w:rPr>
              <w:t>个，</w:t>
            </w:r>
            <w:r>
              <w:rPr>
                <w:rFonts w:hint="eastAsia" w:ascii="宋体" w:hAnsi="宋体" w:cs="宋体"/>
                <w:sz w:val="24"/>
                <w:highlight w:val="none"/>
                <w:u w:val="single"/>
              </w:rPr>
              <w:t xml:space="preserve">   2463.9   </w:t>
            </w:r>
            <w:r>
              <w:rPr>
                <w:rFonts w:hint="eastAsia" w:ascii="宋体" w:hAnsi="宋体" w:cs="宋体"/>
                <w:sz w:val="24"/>
                <w:highlight w:val="none"/>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trPr>
        <w:tc>
          <w:tcPr>
            <w:tcW w:w="1209" w:type="dxa"/>
            <w:noWrap w:val="0"/>
            <w:vAlign w:val="center"/>
          </w:tcPr>
          <w:p>
            <w:pPr>
              <w:adjustRightInd w:val="0"/>
              <w:snapToGrid w:val="0"/>
              <w:spacing w:line="360" w:lineRule="auto"/>
              <w:jc w:val="both"/>
              <w:rPr>
                <w:rFonts w:hint="eastAsia" w:ascii="宋体" w:hAnsi="宋体" w:cs="宋体"/>
                <w:sz w:val="24"/>
                <w:highlight w:val="none"/>
              </w:rPr>
            </w:pPr>
            <w:r>
              <w:rPr>
                <w:rFonts w:hint="eastAsia" w:ascii="宋体" w:hAnsi="宋体" w:cs="宋体"/>
                <w:sz w:val="24"/>
                <w:highlight w:val="none"/>
              </w:rPr>
              <w:t>地面</w:t>
            </w:r>
          </w:p>
        </w:tc>
        <w:tc>
          <w:tcPr>
            <w:tcW w:w="2474" w:type="dxa"/>
            <w:noWrap w:val="0"/>
            <w:vAlign w:val="center"/>
          </w:tcPr>
          <w:p>
            <w:pPr>
              <w:adjustRightInd w:val="0"/>
              <w:snapToGrid w:val="0"/>
              <w:jc w:val="both"/>
              <w:rPr>
                <w:rFonts w:hint="eastAsia" w:ascii="宋体" w:hAnsi="宋体" w:cs="宋体"/>
                <w:sz w:val="24"/>
                <w:highlight w:val="none"/>
              </w:rPr>
            </w:pPr>
            <w:r>
              <w:rPr>
                <w:rFonts w:hint="eastAsia" w:ascii="宋体" w:hAnsi="宋体" w:cs="宋体"/>
                <w:sz w:val="24"/>
                <w:highlight w:val="none"/>
              </w:rPr>
              <w:t>地面各材质及总面积（㎡）</w:t>
            </w:r>
          </w:p>
        </w:tc>
        <w:tc>
          <w:tcPr>
            <w:tcW w:w="5181" w:type="dxa"/>
            <w:noWrap w:val="0"/>
            <w:vAlign w:val="center"/>
          </w:tcPr>
          <w:p>
            <w:pPr>
              <w:adjustRightInd w:val="0"/>
              <w:snapToGrid w:val="0"/>
              <w:jc w:val="both"/>
              <w:rPr>
                <w:rFonts w:hint="eastAsia" w:ascii="宋体" w:hAnsi="宋体" w:cs="宋体"/>
                <w:sz w:val="24"/>
                <w:highlight w:val="none"/>
              </w:rPr>
            </w:pPr>
            <w:r>
              <w:rPr>
                <w:rFonts w:hint="eastAsia" w:ascii="宋体" w:hAnsi="宋体" w:cs="宋体"/>
                <w:sz w:val="24"/>
                <w:highlight w:val="none"/>
              </w:rPr>
              <w:t>耐磨漆</w:t>
            </w:r>
            <w:r>
              <w:rPr>
                <w:rFonts w:hint="eastAsia" w:ascii="宋体" w:hAnsi="宋体" w:cs="宋体"/>
                <w:sz w:val="24"/>
                <w:highlight w:val="none"/>
                <w:u w:val="single"/>
              </w:rPr>
              <w:t xml:space="preserve"> 155   </w:t>
            </w:r>
            <w:r>
              <w:rPr>
                <w:rFonts w:hint="eastAsia" w:ascii="宋体" w:hAnsi="宋体" w:cs="宋体"/>
                <w:sz w:val="24"/>
                <w:highlight w:val="none"/>
              </w:rPr>
              <w:t>平方米、</w:t>
            </w:r>
          </w:p>
          <w:p>
            <w:pPr>
              <w:adjustRightInd w:val="0"/>
              <w:snapToGrid w:val="0"/>
              <w:jc w:val="both"/>
              <w:rPr>
                <w:rFonts w:hint="eastAsia" w:ascii="宋体" w:hAnsi="宋体" w:cs="宋体"/>
                <w:sz w:val="24"/>
                <w:highlight w:val="none"/>
              </w:rPr>
            </w:pPr>
            <w:r>
              <w:rPr>
                <w:rFonts w:hint="eastAsia" w:ascii="宋体" w:hAnsi="宋体" w:cs="宋体"/>
                <w:sz w:val="24"/>
                <w:highlight w:val="none"/>
              </w:rPr>
              <w:t>瓷砖</w:t>
            </w:r>
            <w:r>
              <w:rPr>
                <w:rFonts w:hint="eastAsia" w:ascii="宋体" w:hAnsi="宋体" w:cs="宋体"/>
                <w:sz w:val="24"/>
                <w:highlight w:val="none"/>
                <w:u w:val="single"/>
              </w:rPr>
              <w:t xml:space="preserve"> 6114.36     </w:t>
            </w:r>
            <w:r>
              <w:rPr>
                <w:rFonts w:hint="eastAsia" w:ascii="宋体" w:hAnsi="宋体" w:cs="宋体"/>
                <w:sz w:val="24"/>
                <w:highlight w:val="none"/>
              </w:rPr>
              <w:t>平方米、</w:t>
            </w:r>
          </w:p>
          <w:p>
            <w:pPr>
              <w:adjustRightInd w:val="0"/>
              <w:snapToGrid w:val="0"/>
              <w:jc w:val="both"/>
              <w:rPr>
                <w:rFonts w:hint="eastAsia" w:ascii="宋体" w:hAnsi="宋体" w:cs="宋体"/>
                <w:sz w:val="24"/>
                <w:highlight w:val="none"/>
              </w:rPr>
            </w:pPr>
            <w:r>
              <w:rPr>
                <w:rFonts w:hint="eastAsia" w:ascii="宋体" w:hAnsi="宋体" w:cs="宋体"/>
                <w:sz w:val="24"/>
                <w:highlight w:val="none"/>
              </w:rPr>
              <w:t>石材</w:t>
            </w:r>
            <w:r>
              <w:rPr>
                <w:rFonts w:hint="eastAsia" w:ascii="宋体" w:hAnsi="宋体" w:cs="宋体"/>
                <w:sz w:val="24"/>
                <w:highlight w:val="none"/>
                <w:u w:val="single"/>
              </w:rPr>
              <w:t xml:space="preserve"> 976.36     </w:t>
            </w:r>
            <w:r>
              <w:rPr>
                <w:rFonts w:hint="eastAsia" w:ascii="宋体" w:hAnsi="宋体" w:cs="宋体"/>
                <w:sz w:val="24"/>
                <w:highlight w:val="none"/>
              </w:rPr>
              <w:t>平方米、</w:t>
            </w:r>
          </w:p>
          <w:p>
            <w:pPr>
              <w:adjustRightInd w:val="0"/>
              <w:snapToGrid w:val="0"/>
              <w:jc w:val="both"/>
              <w:rPr>
                <w:rFonts w:hint="eastAsia" w:ascii="宋体" w:hAnsi="宋体" w:cs="宋体"/>
                <w:sz w:val="24"/>
                <w:highlight w:val="none"/>
              </w:rPr>
            </w:pPr>
            <w:r>
              <w:rPr>
                <w:rFonts w:hint="eastAsia" w:ascii="宋体" w:hAnsi="宋体" w:cs="宋体"/>
                <w:sz w:val="24"/>
                <w:highlight w:val="none"/>
              </w:rPr>
              <w:t>地板</w:t>
            </w:r>
            <w:r>
              <w:rPr>
                <w:rFonts w:hint="eastAsia" w:ascii="宋体" w:hAnsi="宋体" w:cs="宋体"/>
                <w:sz w:val="24"/>
                <w:highlight w:val="none"/>
                <w:u w:val="single"/>
              </w:rPr>
              <w:t xml:space="preserve"> 512.48     </w:t>
            </w:r>
            <w:r>
              <w:rPr>
                <w:rFonts w:hint="eastAsia" w:ascii="宋体" w:hAnsi="宋体" w:cs="宋体"/>
                <w:sz w:val="24"/>
                <w:highlight w:val="none"/>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trPr>
        <w:tc>
          <w:tcPr>
            <w:tcW w:w="1209" w:type="dxa"/>
            <w:noWrap w:val="0"/>
            <w:vAlign w:val="center"/>
          </w:tcPr>
          <w:p>
            <w:pPr>
              <w:adjustRightInd w:val="0"/>
              <w:snapToGrid w:val="0"/>
              <w:jc w:val="both"/>
              <w:rPr>
                <w:rFonts w:hint="eastAsia" w:ascii="宋体" w:hAnsi="宋体" w:cs="宋体"/>
                <w:sz w:val="24"/>
                <w:highlight w:val="none"/>
              </w:rPr>
            </w:pPr>
            <w:r>
              <w:rPr>
                <w:rFonts w:hint="eastAsia" w:ascii="宋体" w:hAnsi="宋体" w:cs="宋体"/>
                <w:sz w:val="24"/>
                <w:highlight w:val="none"/>
              </w:rPr>
              <w:t>内墙饰面</w:t>
            </w:r>
          </w:p>
        </w:tc>
        <w:tc>
          <w:tcPr>
            <w:tcW w:w="2474" w:type="dxa"/>
            <w:noWrap w:val="0"/>
            <w:vAlign w:val="center"/>
          </w:tcPr>
          <w:p>
            <w:pPr>
              <w:adjustRightInd w:val="0"/>
              <w:snapToGrid w:val="0"/>
              <w:jc w:val="both"/>
              <w:rPr>
                <w:rFonts w:hint="eastAsia" w:ascii="宋体" w:hAnsi="宋体" w:cs="宋体"/>
                <w:sz w:val="24"/>
                <w:highlight w:val="none"/>
              </w:rPr>
            </w:pPr>
            <w:r>
              <w:rPr>
                <w:rFonts w:hint="eastAsia" w:ascii="宋体" w:hAnsi="宋体" w:cs="宋体"/>
                <w:sz w:val="24"/>
                <w:highlight w:val="none"/>
              </w:rPr>
              <w:t>内墙饰面各材质及总面积（㎡）</w:t>
            </w:r>
          </w:p>
        </w:tc>
        <w:tc>
          <w:tcPr>
            <w:tcW w:w="5181" w:type="dxa"/>
            <w:noWrap w:val="0"/>
            <w:vAlign w:val="center"/>
          </w:tcPr>
          <w:p>
            <w:pPr>
              <w:adjustRightInd w:val="0"/>
              <w:snapToGrid w:val="0"/>
              <w:jc w:val="both"/>
              <w:rPr>
                <w:rFonts w:hint="eastAsia" w:ascii="宋体" w:hAnsi="宋体" w:cs="宋体"/>
                <w:sz w:val="24"/>
                <w:highlight w:val="none"/>
              </w:rPr>
            </w:pPr>
            <w:r>
              <w:rPr>
                <w:rFonts w:hint="eastAsia" w:ascii="宋体" w:hAnsi="宋体" w:cs="宋体"/>
                <w:sz w:val="24"/>
                <w:highlight w:val="none"/>
              </w:rPr>
              <w:t>内墙饰面乳胶漆</w:t>
            </w:r>
            <w:r>
              <w:rPr>
                <w:rFonts w:hint="eastAsia" w:ascii="宋体" w:hAnsi="宋体" w:cs="宋体"/>
                <w:sz w:val="24"/>
                <w:highlight w:val="none"/>
                <w:u w:val="single"/>
              </w:rPr>
              <w:t xml:space="preserve"> 12975.3 </w:t>
            </w:r>
            <w:r>
              <w:rPr>
                <w:rFonts w:hint="eastAsia" w:ascii="宋体" w:hAnsi="宋体" w:cs="宋体"/>
                <w:sz w:val="24"/>
                <w:highlight w:val="none"/>
              </w:rPr>
              <w:t>平方米、</w:t>
            </w:r>
          </w:p>
          <w:p>
            <w:pPr>
              <w:adjustRightInd w:val="0"/>
              <w:snapToGrid w:val="0"/>
              <w:jc w:val="both"/>
              <w:rPr>
                <w:rFonts w:hint="eastAsia" w:ascii="宋体" w:hAnsi="宋体" w:cs="宋体"/>
                <w:sz w:val="24"/>
                <w:highlight w:val="none"/>
              </w:rPr>
            </w:pPr>
            <w:r>
              <w:rPr>
                <w:rFonts w:hint="eastAsia" w:ascii="宋体" w:hAnsi="宋体" w:cs="宋体"/>
                <w:sz w:val="24"/>
                <w:highlight w:val="none"/>
              </w:rPr>
              <w:t>墙纸</w:t>
            </w:r>
            <w:r>
              <w:rPr>
                <w:rFonts w:hint="eastAsia" w:ascii="宋体" w:hAnsi="宋体" w:cs="宋体"/>
                <w:sz w:val="24"/>
                <w:highlight w:val="none"/>
                <w:u w:val="single"/>
              </w:rPr>
              <w:t xml:space="preserve">2595.06     </w:t>
            </w:r>
            <w:r>
              <w:rPr>
                <w:rFonts w:hint="eastAsia" w:ascii="宋体" w:hAnsi="宋体" w:cs="宋体"/>
                <w:sz w:val="24"/>
                <w:highlight w:val="none"/>
              </w:rPr>
              <w:t>平方米、</w:t>
            </w:r>
          </w:p>
          <w:p>
            <w:pPr>
              <w:adjustRightInd w:val="0"/>
              <w:snapToGrid w:val="0"/>
              <w:jc w:val="both"/>
              <w:rPr>
                <w:rFonts w:hint="eastAsia" w:ascii="宋体" w:hAnsi="宋体" w:cs="宋体"/>
                <w:sz w:val="24"/>
                <w:highlight w:val="none"/>
              </w:rPr>
            </w:pPr>
            <w:r>
              <w:rPr>
                <w:rFonts w:hint="eastAsia" w:ascii="宋体" w:hAnsi="宋体" w:cs="宋体"/>
                <w:sz w:val="24"/>
                <w:highlight w:val="none"/>
              </w:rPr>
              <w:t>石材</w:t>
            </w:r>
            <w:r>
              <w:rPr>
                <w:rFonts w:hint="eastAsia" w:ascii="宋体" w:hAnsi="宋体" w:cs="宋体"/>
                <w:sz w:val="24"/>
                <w:highlight w:val="none"/>
                <w:u w:val="single"/>
              </w:rPr>
              <w:t xml:space="preserve">  367.68    </w:t>
            </w:r>
            <w:r>
              <w:rPr>
                <w:rFonts w:hint="eastAsia" w:ascii="宋体" w:hAnsi="宋体" w:cs="宋体"/>
                <w:sz w:val="24"/>
                <w:highlight w:val="none"/>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trPr>
        <w:tc>
          <w:tcPr>
            <w:tcW w:w="1209" w:type="dxa"/>
            <w:noWrap w:val="0"/>
            <w:vAlign w:val="center"/>
          </w:tcPr>
          <w:p>
            <w:pPr>
              <w:adjustRightInd w:val="0"/>
              <w:snapToGrid w:val="0"/>
              <w:spacing w:line="360" w:lineRule="auto"/>
              <w:jc w:val="both"/>
              <w:rPr>
                <w:rFonts w:hint="eastAsia" w:ascii="宋体" w:hAnsi="宋体" w:cs="宋体"/>
                <w:sz w:val="24"/>
                <w:highlight w:val="none"/>
              </w:rPr>
            </w:pPr>
            <w:r>
              <w:rPr>
                <w:rFonts w:hint="eastAsia" w:ascii="宋体" w:hAnsi="宋体" w:cs="宋体"/>
                <w:sz w:val="24"/>
                <w:highlight w:val="none"/>
              </w:rPr>
              <w:t>顶面</w:t>
            </w:r>
          </w:p>
        </w:tc>
        <w:tc>
          <w:tcPr>
            <w:tcW w:w="2474" w:type="dxa"/>
            <w:noWrap w:val="0"/>
            <w:vAlign w:val="center"/>
          </w:tcPr>
          <w:p>
            <w:pPr>
              <w:adjustRightInd w:val="0"/>
              <w:snapToGrid w:val="0"/>
              <w:jc w:val="both"/>
              <w:rPr>
                <w:rFonts w:hint="eastAsia" w:ascii="宋体" w:hAnsi="宋体" w:cs="宋体"/>
                <w:sz w:val="24"/>
                <w:highlight w:val="none"/>
              </w:rPr>
            </w:pPr>
            <w:r>
              <w:rPr>
                <w:rFonts w:hint="eastAsia" w:ascii="宋体" w:hAnsi="宋体" w:cs="宋体"/>
                <w:sz w:val="24"/>
                <w:highlight w:val="none"/>
              </w:rPr>
              <w:t>顶面各材质及总面积（㎡）</w:t>
            </w:r>
          </w:p>
        </w:tc>
        <w:tc>
          <w:tcPr>
            <w:tcW w:w="5181" w:type="dxa"/>
            <w:noWrap w:val="0"/>
            <w:vAlign w:val="center"/>
          </w:tcPr>
          <w:p>
            <w:pPr>
              <w:adjustRightInd w:val="0"/>
              <w:snapToGrid w:val="0"/>
              <w:jc w:val="both"/>
              <w:rPr>
                <w:rFonts w:hint="eastAsia" w:ascii="宋体" w:hAnsi="宋体" w:cs="宋体"/>
                <w:sz w:val="24"/>
                <w:highlight w:val="none"/>
              </w:rPr>
            </w:pPr>
            <w:r>
              <w:rPr>
                <w:rFonts w:hint="eastAsia" w:ascii="宋体" w:hAnsi="宋体" w:cs="宋体"/>
                <w:sz w:val="24"/>
                <w:highlight w:val="none"/>
              </w:rPr>
              <w:t>顶面乳胶漆</w:t>
            </w:r>
            <w:r>
              <w:rPr>
                <w:rFonts w:hint="eastAsia" w:ascii="宋体" w:hAnsi="宋体" w:cs="宋体"/>
                <w:sz w:val="24"/>
                <w:highlight w:val="none"/>
                <w:u w:val="single"/>
              </w:rPr>
              <w:t xml:space="preserve">   7193.9   </w:t>
            </w:r>
            <w:r>
              <w:rPr>
                <w:rFonts w:hint="eastAsia" w:ascii="宋体" w:hAnsi="宋体" w:cs="宋体"/>
                <w:sz w:val="24"/>
                <w:highlight w:val="none"/>
              </w:rPr>
              <w:t>平方米、</w:t>
            </w:r>
          </w:p>
          <w:p>
            <w:pPr>
              <w:adjustRightInd w:val="0"/>
              <w:snapToGrid w:val="0"/>
              <w:jc w:val="both"/>
              <w:rPr>
                <w:rFonts w:hint="eastAsia" w:ascii="宋体" w:hAnsi="宋体" w:cs="宋体"/>
                <w:sz w:val="24"/>
                <w:highlight w:val="none"/>
              </w:rPr>
            </w:pPr>
            <w:r>
              <w:rPr>
                <w:rFonts w:hint="eastAsia" w:ascii="宋体" w:hAnsi="宋体" w:cs="宋体"/>
                <w:sz w:val="24"/>
                <w:highlight w:val="none"/>
              </w:rPr>
              <w:t>铝扣板</w:t>
            </w:r>
            <w:r>
              <w:rPr>
                <w:rFonts w:hint="eastAsia" w:ascii="宋体" w:hAnsi="宋体" w:cs="宋体"/>
                <w:sz w:val="24"/>
                <w:highlight w:val="none"/>
                <w:u w:val="single"/>
              </w:rPr>
              <w:t xml:space="preserve"> 238     </w:t>
            </w:r>
            <w:r>
              <w:rPr>
                <w:rFonts w:hint="eastAsia" w:ascii="宋体" w:hAnsi="宋体" w:cs="宋体"/>
                <w:sz w:val="24"/>
                <w:highlight w:val="none"/>
              </w:rPr>
              <w:t>平方米、</w:t>
            </w:r>
          </w:p>
          <w:p>
            <w:pPr>
              <w:adjustRightInd w:val="0"/>
              <w:snapToGrid w:val="0"/>
              <w:jc w:val="both"/>
              <w:rPr>
                <w:rFonts w:hint="eastAsia" w:ascii="宋体" w:hAnsi="宋体" w:cs="宋体"/>
                <w:sz w:val="24"/>
                <w:highlight w:val="none"/>
              </w:rPr>
            </w:pPr>
            <w:r>
              <w:rPr>
                <w:rFonts w:hint="eastAsia" w:ascii="宋体" w:hAnsi="宋体" w:cs="宋体"/>
                <w:sz w:val="24"/>
                <w:highlight w:val="none"/>
              </w:rPr>
              <w:t>格栅</w:t>
            </w:r>
            <w:r>
              <w:rPr>
                <w:rFonts w:hint="eastAsia" w:ascii="宋体" w:hAnsi="宋体" w:cs="宋体"/>
                <w:sz w:val="24"/>
                <w:highlight w:val="none"/>
                <w:u w:val="single"/>
              </w:rPr>
              <w:t xml:space="preserve"> 353.28     </w:t>
            </w:r>
            <w:r>
              <w:rPr>
                <w:rFonts w:hint="eastAsia" w:ascii="宋体" w:hAnsi="宋体" w:cs="宋体"/>
                <w:sz w:val="24"/>
                <w:highlight w:val="none"/>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trPr>
        <w:tc>
          <w:tcPr>
            <w:tcW w:w="1209" w:type="dxa"/>
            <w:noWrap w:val="0"/>
            <w:vAlign w:val="center"/>
          </w:tcPr>
          <w:p>
            <w:pPr>
              <w:adjustRightInd w:val="0"/>
              <w:snapToGrid w:val="0"/>
              <w:spacing w:line="360" w:lineRule="auto"/>
              <w:jc w:val="both"/>
              <w:rPr>
                <w:rFonts w:hint="eastAsia" w:ascii="宋体" w:hAnsi="宋体" w:cs="宋体"/>
                <w:sz w:val="24"/>
                <w:highlight w:val="none"/>
              </w:rPr>
            </w:pPr>
            <w:r>
              <w:rPr>
                <w:rFonts w:hint="eastAsia" w:ascii="宋体" w:hAnsi="宋体" w:cs="宋体"/>
                <w:sz w:val="24"/>
                <w:highlight w:val="none"/>
              </w:rPr>
              <w:t>外墙</w:t>
            </w:r>
          </w:p>
        </w:tc>
        <w:tc>
          <w:tcPr>
            <w:tcW w:w="2474" w:type="dxa"/>
            <w:noWrap w:val="0"/>
            <w:vAlign w:val="center"/>
          </w:tcPr>
          <w:p>
            <w:pPr>
              <w:adjustRightInd w:val="0"/>
              <w:snapToGrid w:val="0"/>
              <w:jc w:val="both"/>
              <w:rPr>
                <w:rFonts w:hint="eastAsia" w:ascii="宋体" w:hAnsi="宋体" w:cs="宋体"/>
                <w:sz w:val="24"/>
                <w:highlight w:val="none"/>
              </w:rPr>
            </w:pPr>
            <w:r>
              <w:rPr>
                <w:rFonts w:hint="eastAsia" w:ascii="宋体" w:hAnsi="宋体" w:cs="宋体"/>
                <w:sz w:val="24"/>
                <w:highlight w:val="none"/>
              </w:rPr>
              <w:t>外墙需清洗面积（㎡）</w:t>
            </w:r>
          </w:p>
        </w:tc>
        <w:tc>
          <w:tcPr>
            <w:tcW w:w="5181" w:type="dxa"/>
            <w:noWrap w:val="0"/>
            <w:vAlign w:val="center"/>
          </w:tcPr>
          <w:p>
            <w:pPr>
              <w:adjustRightInd w:val="0"/>
              <w:snapToGrid w:val="0"/>
              <w:jc w:val="both"/>
              <w:rPr>
                <w:rFonts w:hint="eastAsia" w:ascii="宋体" w:hAnsi="宋体" w:cs="宋体"/>
                <w:sz w:val="24"/>
                <w:highlight w:val="none"/>
              </w:rPr>
            </w:pPr>
            <w:r>
              <w:rPr>
                <w:rFonts w:hint="eastAsia" w:ascii="宋体" w:hAnsi="宋体" w:cs="宋体"/>
                <w:sz w:val="24"/>
                <w:highlight w:val="none"/>
              </w:rPr>
              <w:t>清洗</w:t>
            </w:r>
            <w:r>
              <w:rPr>
                <w:rFonts w:hint="eastAsia" w:ascii="宋体" w:hAnsi="宋体" w:cs="宋体"/>
                <w:sz w:val="24"/>
                <w:highlight w:val="none"/>
                <w:u w:val="single"/>
              </w:rPr>
              <w:t xml:space="preserve"> 418.11     </w:t>
            </w:r>
            <w:r>
              <w:rPr>
                <w:rFonts w:hint="eastAsia" w:ascii="宋体" w:hAnsi="宋体" w:cs="宋体"/>
                <w:sz w:val="24"/>
                <w:highlight w:val="none"/>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trPr>
        <w:tc>
          <w:tcPr>
            <w:tcW w:w="1209" w:type="dxa"/>
            <w:vMerge w:val="restart"/>
            <w:noWrap w:val="0"/>
            <w:vAlign w:val="center"/>
          </w:tcPr>
          <w:p>
            <w:pPr>
              <w:adjustRightInd w:val="0"/>
              <w:snapToGrid w:val="0"/>
              <w:spacing w:line="360" w:lineRule="auto"/>
              <w:jc w:val="both"/>
              <w:rPr>
                <w:rFonts w:hint="eastAsia" w:ascii="宋体" w:hAnsi="宋体" w:cs="宋体"/>
                <w:sz w:val="24"/>
                <w:highlight w:val="none"/>
              </w:rPr>
            </w:pPr>
            <w:r>
              <w:rPr>
                <w:rFonts w:hint="eastAsia" w:ascii="宋体" w:hAnsi="宋体" w:cs="宋体"/>
                <w:sz w:val="24"/>
                <w:highlight w:val="none"/>
              </w:rPr>
              <w:t>会议室</w:t>
            </w:r>
          </w:p>
        </w:tc>
        <w:tc>
          <w:tcPr>
            <w:tcW w:w="2474" w:type="dxa"/>
            <w:noWrap w:val="0"/>
            <w:vAlign w:val="center"/>
          </w:tcPr>
          <w:p>
            <w:pPr>
              <w:adjustRightInd w:val="0"/>
              <w:snapToGrid w:val="0"/>
              <w:jc w:val="both"/>
              <w:rPr>
                <w:rFonts w:hint="eastAsia" w:ascii="宋体" w:hAnsi="宋体" w:cs="宋体"/>
                <w:sz w:val="24"/>
                <w:highlight w:val="none"/>
              </w:rPr>
            </w:pPr>
            <w:r>
              <w:rPr>
                <w:rFonts w:hint="eastAsia" w:ascii="宋体" w:hAnsi="宋体" w:cs="宋体"/>
                <w:sz w:val="24"/>
                <w:highlight w:val="none"/>
              </w:rPr>
              <w:t>室内设施说明</w:t>
            </w:r>
          </w:p>
        </w:tc>
        <w:tc>
          <w:tcPr>
            <w:tcW w:w="5181" w:type="dxa"/>
            <w:noWrap w:val="0"/>
            <w:vAlign w:val="center"/>
          </w:tcPr>
          <w:p>
            <w:pPr>
              <w:adjustRightInd w:val="0"/>
              <w:snapToGrid w:val="0"/>
              <w:jc w:val="both"/>
              <w:rPr>
                <w:rFonts w:hint="eastAsia" w:ascii="宋体" w:hAnsi="宋体" w:cs="宋体"/>
                <w:sz w:val="24"/>
                <w:highlight w:val="none"/>
              </w:rPr>
            </w:pPr>
            <w:r>
              <w:rPr>
                <w:rFonts w:hint="eastAsia" w:ascii="宋体" w:hAnsi="宋体" w:cs="宋体"/>
                <w:sz w:val="24"/>
                <w:highlight w:val="none"/>
              </w:rPr>
              <w:t>会议桌</w:t>
            </w:r>
            <w:r>
              <w:rPr>
                <w:rFonts w:hint="eastAsia" w:ascii="宋体" w:hAnsi="宋体" w:cs="宋体"/>
                <w:sz w:val="24"/>
                <w:highlight w:val="none"/>
                <w:u w:val="single"/>
              </w:rPr>
              <w:t xml:space="preserve"> 54 </w:t>
            </w:r>
            <w:r>
              <w:rPr>
                <w:rFonts w:hint="eastAsia" w:ascii="宋体" w:hAnsi="宋体" w:cs="宋体"/>
                <w:sz w:val="24"/>
                <w:highlight w:val="none"/>
              </w:rPr>
              <w:t>个、会议椅</w:t>
            </w:r>
            <w:r>
              <w:rPr>
                <w:rFonts w:hint="eastAsia" w:ascii="宋体" w:hAnsi="宋体" w:cs="宋体"/>
                <w:sz w:val="24"/>
                <w:highlight w:val="none"/>
                <w:u w:val="single"/>
              </w:rPr>
              <w:t xml:space="preserve"> 154 </w:t>
            </w:r>
            <w:r>
              <w:rPr>
                <w:rFonts w:hint="eastAsia" w:ascii="宋体" w:hAnsi="宋体" w:cs="宋体"/>
                <w:sz w:val="24"/>
                <w:highlight w:val="none"/>
              </w:rPr>
              <w:t>个、投影机</w:t>
            </w:r>
            <w:r>
              <w:rPr>
                <w:rFonts w:hint="eastAsia" w:ascii="宋体" w:hAnsi="宋体" w:cs="宋体"/>
                <w:sz w:val="24"/>
                <w:highlight w:val="none"/>
                <w:u w:val="single"/>
              </w:rPr>
              <w:t xml:space="preserve"> 7 </w:t>
            </w:r>
            <w:r>
              <w:rPr>
                <w:rFonts w:hint="eastAsia" w:ascii="宋体" w:hAnsi="宋体" w:cs="宋体"/>
                <w:sz w:val="24"/>
                <w:highlight w:val="none"/>
              </w:rPr>
              <w:t>个、话筒</w:t>
            </w:r>
            <w:r>
              <w:rPr>
                <w:rFonts w:hint="eastAsia" w:ascii="宋体" w:hAnsi="宋体" w:cs="宋体"/>
                <w:sz w:val="24"/>
                <w:highlight w:val="none"/>
                <w:u w:val="single"/>
              </w:rPr>
              <w:t xml:space="preserve"> 24 </w:t>
            </w:r>
            <w:r>
              <w:rPr>
                <w:rFonts w:hint="eastAsia" w:ascii="宋体" w:hAnsi="宋体" w:cs="宋体"/>
                <w:sz w:val="24"/>
                <w:highlight w:val="none"/>
              </w:rPr>
              <w:t>个等相关设施的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trPr>
        <w:tc>
          <w:tcPr>
            <w:tcW w:w="1209" w:type="dxa"/>
            <w:vMerge w:val="continue"/>
            <w:noWrap w:val="0"/>
            <w:vAlign w:val="center"/>
          </w:tcPr>
          <w:p>
            <w:pPr>
              <w:adjustRightInd w:val="0"/>
              <w:snapToGrid w:val="0"/>
              <w:spacing w:line="360" w:lineRule="auto"/>
              <w:jc w:val="both"/>
              <w:rPr>
                <w:rFonts w:hint="eastAsia" w:ascii="宋体" w:hAnsi="宋体" w:cs="宋体"/>
                <w:sz w:val="24"/>
                <w:highlight w:val="none"/>
              </w:rPr>
            </w:pPr>
          </w:p>
        </w:tc>
        <w:tc>
          <w:tcPr>
            <w:tcW w:w="2474" w:type="dxa"/>
            <w:noWrap w:val="0"/>
            <w:vAlign w:val="center"/>
          </w:tcPr>
          <w:p>
            <w:pPr>
              <w:adjustRightInd w:val="0"/>
              <w:snapToGrid w:val="0"/>
              <w:jc w:val="both"/>
              <w:rPr>
                <w:rFonts w:hint="eastAsia" w:ascii="宋体" w:hAnsi="宋体" w:cs="宋体"/>
                <w:sz w:val="24"/>
                <w:highlight w:val="none"/>
              </w:rPr>
            </w:pPr>
            <w:r>
              <w:rPr>
                <w:rFonts w:hint="eastAsia" w:ascii="宋体" w:hAnsi="宋体" w:cs="宋体"/>
                <w:sz w:val="24"/>
                <w:highlight w:val="none"/>
              </w:rPr>
              <w:t>会议室数量（个）及总面积（㎡）</w:t>
            </w:r>
          </w:p>
        </w:tc>
        <w:tc>
          <w:tcPr>
            <w:tcW w:w="5181" w:type="dxa"/>
            <w:noWrap w:val="0"/>
            <w:vAlign w:val="center"/>
          </w:tcPr>
          <w:p>
            <w:pPr>
              <w:adjustRightInd w:val="0"/>
              <w:snapToGrid w:val="0"/>
              <w:jc w:val="both"/>
              <w:rPr>
                <w:rFonts w:hint="eastAsia" w:ascii="宋体" w:hAnsi="宋体" w:cs="宋体"/>
                <w:sz w:val="24"/>
                <w:highlight w:val="none"/>
              </w:rPr>
            </w:pPr>
            <w:r>
              <w:rPr>
                <w:rFonts w:hint="eastAsia" w:ascii="宋体" w:hAnsi="宋体" w:cs="宋体"/>
                <w:sz w:val="24"/>
                <w:highlight w:val="none"/>
              </w:rPr>
              <w:t>列明会议室总数量</w:t>
            </w:r>
            <w:r>
              <w:rPr>
                <w:rFonts w:hint="eastAsia" w:ascii="宋体" w:hAnsi="宋体" w:cs="宋体"/>
                <w:sz w:val="24"/>
                <w:highlight w:val="none"/>
                <w:u w:val="single"/>
              </w:rPr>
              <w:t xml:space="preserve"> 7 </w:t>
            </w:r>
            <w:r>
              <w:rPr>
                <w:rFonts w:hint="eastAsia" w:ascii="宋体" w:hAnsi="宋体" w:cs="宋体"/>
                <w:sz w:val="24"/>
                <w:highlight w:val="none"/>
              </w:rPr>
              <w:t xml:space="preserve"> 个及总面积</w:t>
            </w:r>
            <w:r>
              <w:rPr>
                <w:rFonts w:hint="eastAsia" w:ascii="宋体" w:hAnsi="宋体" w:cs="宋体"/>
                <w:sz w:val="24"/>
                <w:highlight w:val="none"/>
                <w:u w:val="single"/>
              </w:rPr>
              <w:t xml:space="preserve"> 561.99  </w:t>
            </w:r>
            <w:r>
              <w:rPr>
                <w:rFonts w:hint="eastAsia" w:ascii="宋体" w:hAnsi="宋体" w:cs="宋体"/>
                <w:sz w:val="24"/>
                <w:highlight w:val="none"/>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trPr>
        <w:tc>
          <w:tcPr>
            <w:tcW w:w="1209" w:type="dxa"/>
            <w:vMerge w:val="restart"/>
            <w:noWrap w:val="0"/>
            <w:vAlign w:val="center"/>
          </w:tcPr>
          <w:p>
            <w:pPr>
              <w:adjustRightInd w:val="0"/>
              <w:snapToGrid w:val="0"/>
              <w:spacing w:line="360" w:lineRule="auto"/>
              <w:jc w:val="both"/>
              <w:rPr>
                <w:rFonts w:hint="eastAsia" w:ascii="宋体" w:hAnsi="宋体" w:cs="宋体"/>
                <w:sz w:val="24"/>
                <w:highlight w:val="none"/>
              </w:rPr>
            </w:pPr>
            <w:r>
              <w:rPr>
                <w:rFonts w:hint="eastAsia" w:ascii="宋体" w:hAnsi="宋体" w:cs="宋体"/>
                <w:sz w:val="24"/>
                <w:highlight w:val="none"/>
              </w:rPr>
              <w:t>报告厅</w:t>
            </w:r>
          </w:p>
        </w:tc>
        <w:tc>
          <w:tcPr>
            <w:tcW w:w="2474" w:type="dxa"/>
            <w:noWrap w:val="0"/>
            <w:vAlign w:val="center"/>
          </w:tcPr>
          <w:p>
            <w:pPr>
              <w:adjustRightInd w:val="0"/>
              <w:snapToGrid w:val="0"/>
              <w:jc w:val="both"/>
              <w:rPr>
                <w:rFonts w:hint="eastAsia" w:ascii="宋体" w:hAnsi="宋体" w:cs="宋体"/>
                <w:sz w:val="24"/>
                <w:highlight w:val="none"/>
              </w:rPr>
            </w:pPr>
            <w:r>
              <w:rPr>
                <w:rFonts w:hint="eastAsia" w:ascii="宋体" w:hAnsi="宋体" w:cs="宋体"/>
                <w:sz w:val="24"/>
                <w:highlight w:val="none"/>
              </w:rPr>
              <w:t>室内设施说明</w:t>
            </w:r>
          </w:p>
        </w:tc>
        <w:tc>
          <w:tcPr>
            <w:tcW w:w="5181" w:type="dxa"/>
            <w:noWrap w:val="0"/>
            <w:vAlign w:val="center"/>
          </w:tcPr>
          <w:p>
            <w:pPr>
              <w:adjustRightInd w:val="0"/>
              <w:snapToGrid w:val="0"/>
              <w:jc w:val="both"/>
              <w:rPr>
                <w:rFonts w:hint="eastAsia" w:ascii="宋体" w:hAnsi="宋体" w:cs="宋体"/>
                <w:sz w:val="24"/>
                <w:highlight w:val="none"/>
              </w:rPr>
            </w:pPr>
            <w:r>
              <w:rPr>
                <w:rFonts w:hint="eastAsia" w:ascii="宋体" w:hAnsi="宋体" w:cs="宋体"/>
                <w:sz w:val="24"/>
                <w:highlight w:val="none"/>
              </w:rPr>
              <w:t>会议桌</w:t>
            </w:r>
            <w:r>
              <w:rPr>
                <w:rFonts w:hint="eastAsia" w:ascii="宋体" w:hAnsi="宋体" w:cs="宋体"/>
                <w:sz w:val="24"/>
                <w:highlight w:val="none"/>
                <w:u w:val="single"/>
              </w:rPr>
              <w:t>40</w:t>
            </w:r>
            <w:r>
              <w:rPr>
                <w:rFonts w:hint="eastAsia" w:ascii="宋体" w:hAnsi="宋体" w:cs="宋体"/>
                <w:sz w:val="24"/>
                <w:highlight w:val="none"/>
              </w:rPr>
              <w:t>个、会议椅</w:t>
            </w:r>
            <w:r>
              <w:rPr>
                <w:rFonts w:hint="eastAsia" w:ascii="宋体" w:hAnsi="宋体" w:cs="宋体"/>
                <w:sz w:val="24"/>
                <w:highlight w:val="none"/>
                <w:u w:val="single"/>
              </w:rPr>
              <w:t>118</w:t>
            </w:r>
            <w:r>
              <w:rPr>
                <w:rFonts w:hint="eastAsia" w:ascii="宋体" w:hAnsi="宋体" w:cs="宋体"/>
                <w:sz w:val="24"/>
                <w:highlight w:val="none"/>
              </w:rPr>
              <w:t>个、投影机</w:t>
            </w:r>
            <w:r>
              <w:rPr>
                <w:rFonts w:hint="eastAsia" w:ascii="宋体" w:hAnsi="宋体" w:cs="宋体"/>
                <w:sz w:val="24"/>
                <w:highlight w:val="none"/>
                <w:u w:val="single"/>
              </w:rPr>
              <w:t>3</w:t>
            </w:r>
            <w:r>
              <w:rPr>
                <w:rFonts w:hint="eastAsia" w:ascii="宋体" w:hAnsi="宋体" w:cs="宋体"/>
                <w:sz w:val="24"/>
                <w:highlight w:val="none"/>
              </w:rPr>
              <w:t>个、话筒</w:t>
            </w:r>
            <w:r>
              <w:rPr>
                <w:rFonts w:hint="eastAsia" w:ascii="宋体" w:hAnsi="宋体" w:cs="宋体"/>
                <w:sz w:val="24"/>
                <w:highlight w:val="none"/>
                <w:u w:val="single"/>
              </w:rPr>
              <w:t xml:space="preserve"> 21</w:t>
            </w:r>
            <w:r>
              <w:rPr>
                <w:rFonts w:hint="eastAsia" w:ascii="宋体" w:hAnsi="宋体" w:cs="宋体"/>
                <w:sz w:val="24"/>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trPr>
        <w:tc>
          <w:tcPr>
            <w:tcW w:w="1209" w:type="dxa"/>
            <w:vMerge w:val="continue"/>
            <w:noWrap w:val="0"/>
            <w:vAlign w:val="center"/>
          </w:tcPr>
          <w:p>
            <w:pPr>
              <w:adjustRightInd w:val="0"/>
              <w:snapToGrid w:val="0"/>
              <w:spacing w:line="360" w:lineRule="auto"/>
              <w:jc w:val="both"/>
              <w:rPr>
                <w:rFonts w:hint="eastAsia" w:ascii="宋体" w:hAnsi="宋体" w:cs="宋体"/>
                <w:sz w:val="24"/>
                <w:highlight w:val="none"/>
              </w:rPr>
            </w:pPr>
          </w:p>
        </w:tc>
        <w:tc>
          <w:tcPr>
            <w:tcW w:w="2474" w:type="dxa"/>
            <w:noWrap w:val="0"/>
            <w:vAlign w:val="center"/>
          </w:tcPr>
          <w:p>
            <w:pPr>
              <w:adjustRightInd w:val="0"/>
              <w:snapToGrid w:val="0"/>
              <w:jc w:val="both"/>
              <w:rPr>
                <w:rFonts w:hint="eastAsia" w:ascii="宋体" w:hAnsi="宋体" w:cs="宋体"/>
                <w:sz w:val="24"/>
                <w:highlight w:val="none"/>
              </w:rPr>
            </w:pPr>
            <w:r>
              <w:rPr>
                <w:rFonts w:hint="eastAsia" w:ascii="宋体" w:hAnsi="宋体" w:cs="宋体"/>
                <w:sz w:val="24"/>
                <w:highlight w:val="none"/>
              </w:rPr>
              <w:t>报告厅数量（个）及总面积（㎡）</w:t>
            </w:r>
          </w:p>
        </w:tc>
        <w:tc>
          <w:tcPr>
            <w:tcW w:w="5181" w:type="dxa"/>
            <w:noWrap w:val="0"/>
            <w:vAlign w:val="center"/>
          </w:tcPr>
          <w:p>
            <w:pPr>
              <w:adjustRightInd w:val="0"/>
              <w:snapToGrid w:val="0"/>
              <w:jc w:val="both"/>
              <w:rPr>
                <w:rFonts w:hint="eastAsia" w:ascii="宋体" w:hAnsi="宋体" w:cs="宋体"/>
                <w:sz w:val="24"/>
                <w:highlight w:val="none"/>
              </w:rPr>
            </w:pPr>
            <w:r>
              <w:rPr>
                <w:rFonts w:hint="eastAsia" w:ascii="宋体" w:hAnsi="宋体" w:cs="宋体"/>
                <w:sz w:val="24"/>
                <w:highlight w:val="none"/>
              </w:rPr>
              <w:t>列明报告厅数量</w:t>
            </w:r>
            <w:r>
              <w:rPr>
                <w:rFonts w:hint="eastAsia" w:ascii="宋体" w:hAnsi="宋体" w:cs="宋体"/>
                <w:sz w:val="24"/>
                <w:highlight w:val="none"/>
                <w:u w:val="single"/>
              </w:rPr>
              <w:t xml:space="preserve">   1  </w:t>
            </w:r>
            <w:r>
              <w:rPr>
                <w:rFonts w:hint="eastAsia" w:ascii="宋体" w:hAnsi="宋体" w:cs="宋体"/>
                <w:sz w:val="24"/>
                <w:highlight w:val="none"/>
              </w:rPr>
              <w:t>个、</w:t>
            </w:r>
          </w:p>
          <w:p>
            <w:pPr>
              <w:adjustRightInd w:val="0"/>
              <w:snapToGrid w:val="0"/>
              <w:jc w:val="both"/>
              <w:rPr>
                <w:rFonts w:hint="eastAsia" w:ascii="宋体" w:hAnsi="宋体" w:cs="宋体"/>
                <w:sz w:val="24"/>
                <w:highlight w:val="none"/>
              </w:rPr>
            </w:pPr>
            <w:r>
              <w:rPr>
                <w:rFonts w:hint="eastAsia" w:ascii="宋体" w:hAnsi="宋体" w:cs="宋体"/>
                <w:sz w:val="24"/>
                <w:highlight w:val="none"/>
              </w:rPr>
              <w:t>总面积</w:t>
            </w:r>
            <w:r>
              <w:rPr>
                <w:rFonts w:hint="eastAsia" w:ascii="宋体" w:hAnsi="宋体" w:cs="宋体"/>
                <w:sz w:val="24"/>
                <w:highlight w:val="none"/>
                <w:u w:val="single"/>
              </w:rPr>
              <w:t xml:space="preserve">  297.22  </w:t>
            </w:r>
            <w:r>
              <w:rPr>
                <w:rFonts w:hint="eastAsia" w:ascii="宋体" w:hAnsi="宋体" w:cs="宋体"/>
                <w:sz w:val="24"/>
                <w:highlight w:val="none"/>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trPr>
        <w:tc>
          <w:tcPr>
            <w:tcW w:w="1209" w:type="dxa"/>
            <w:noWrap w:val="0"/>
            <w:vAlign w:val="center"/>
          </w:tcPr>
          <w:p>
            <w:pPr>
              <w:adjustRightInd w:val="0"/>
              <w:snapToGrid w:val="0"/>
              <w:spacing w:line="360" w:lineRule="auto"/>
              <w:jc w:val="both"/>
              <w:rPr>
                <w:rFonts w:hint="eastAsia" w:ascii="宋体" w:hAnsi="宋体" w:cs="宋体"/>
                <w:sz w:val="24"/>
                <w:highlight w:val="none"/>
              </w:rPr>
            </w:pPr>
            <w:r>
              <w:rPr>
                <w:rFonts w:hint="eastAsia" w:ascii="宋体" w:hAnsi="宋体" w:cs="宋体"/>
                <w:sz w:val="24"/>
                <w:highlight w:val="none"/>
              </w:rPr>
              <w:t>卫生间</w:t>
            </w:r>
          </w:p>
        </w:tc>
        <w:tc>
          <w:tcPr>
            <w:tcW w:w="2474" w:type="dxa"/>
            <w:noWrap w:val="0"/>
            <w:vAlign w:val="center"/>
          </w:tcPr>
          <w:p>
            <w:pPr>
              <w:adjustRightInd w:val="0"/>
              <w:snapToGrid w:val="0"/>
              <w:jc w:val="both"/>
              <w:rPr>
                <w:rFonts w:hint="eastAsia" w:ascii="宋体" w:hAnsi="宋体" w:cs="宋体"/>
                <w:sz w:val="24"/>
                <w:highlight w:val="none"/>
              </w:rPr>
            </w:pPr>
            <w:r>
              <w:rPr>
                <w:rFonts w:hint="eastAsia" w:ascii="宋体" w:hAnsi="宋体" w:cs="宋体"/>
                <w:sz w:val="24"/>
                <w:highlight w:val="none"/>
              </w:rPr>
              <w:t>卫生间数量（个）及总面积（㎡）</w:t>
            </w:r>
          </w:p>
        </w:tc>
        <w:tc>
          <w:tcPr>
            <w:tcW w:w="5181" w:type="dxa"/>
            <w:noWrap w:val="0"/>
            <w:vAlign w:val="center"/>
          </w:tcPr>
          <w:p>
            <w:pPr>
              <w:adjustRightInd w:val="0"/>
              <w:snapToGrid w:val="0"/>
              <w:jc w:val="both"/>
              <w:rPr>
                <w:rFonts w:hint="eastAsia" w:ascii="宋体" w:hAnsi="宋体" w:cs="宋体"/>
                <w:sz w:val="24"/>
                <w:highlight w:val="none"/>
              </w:rPr>
            </w:pPr>
            <w:r>
              <w:rPr>
                <w:rFonts w:hint="eastAsia" w:ascii="宋体" w:hAnsi="宋体" w:cs="宋体"/>
                <w:sz w:val="24"/>
                <w:highlight w:val="none"/>
              </w:rPr>
              <w:t>列明卫生间数量</w:t>
            </w:r>
            <w:r>
              <w:rPr>
                <w:rFonts w:hint="eastAsia" w:ascii="宋体" w:hAnsi="宋体" w:cs="宋体"/>
                <w:sz w:val="24"/>
                <w:highlight w:val="none"/>
                <w:u w:val="single"/>
              </w:rPr>
              <w:t xml:space="preserve"> 16   </w:t>
            </w:r>
            <w:r>
              <w:rPr>
                <w:rFonts w:hint="eastAsia" w:ascii="宋体" w:hAnsi="宋体" w:cs="宋体"/>
                <w:sz w:val="24"/>
                <w:highlight w:val="none"/>
              </w:rPr>
              <w:t xml:space="preserve"> 个、</w:t>
            </w:r>
          </w:p>
          <w:p>
            <w:pPr>
              <w:adjustRightInd w:val="0"/>
              <w:snapToGrid w:val="0"/>
              <w:jc w:val="both"/>
              <w:rPr>
                <w:rFonts w:hint="eastAsia" w:ascii="宋体" w:hAnsi="宋体" w:cs="宋体"/>
                <w:sz w:val="24"/>
                <w:highlight w:val="none"/>
              </w:rPr>
            </w:pPr>
            <w:r>
              <w:rPr>
                <w:rFonts w:hint="eastAsia" w:ascii="宋体" w:hAnsi="宋体" w:cs="宋体"/>
                <w:sz w:val="24"/>
                <w:highlight w:val="none"/>
              </w:rPr>
              <w:t>总面积</w:t>
            </w:r>
            <w:r>
              <w:rPr>
                <w:rFonts w:hint="eastAsia" w:ascii="宋体" w:hAnsi="宋体" w:cs="宋体"/>
                <w:sz w:val="24"/>
                <w:highlight w:val="none"/>
                <w:u w:val="single"/>
              </w:rPr>
              <w:t xml:space="preserve"> 315.54     </w:t>
            </w:r>
            <w:r>
              <w:rPr>
                <w:rFonts w:hint="eastAsia" w:ascii="宋体" w:hAnsi="宋体" w:cs="宋体"/>
                <w:sz w:val="24"/>
                <w:highlight w:val="none"/>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trPr>
        <w:tc>
          <w:tcPr>
            <w:tcW w:w="1209" w:type="dxa"/>
            <w:noWrap w:val="0"/>
            <w:vAlign w:val="center"/>
          </w:tcPr>
          <w:p>
            <w:pPr>
              <w:adjustRightInd w:val="0"/>
              <w:snapToGrid w:val="0"/>
              <w:spacing w:line="360" w:lineRule="auto"/>
              <w:jc w:val="both"/>
              <w:rPr>
                <w:rFonts w:hint="eastAsia" w:ascii="宋体" w:hAnsi="宋体" w:cs="宋体"/>
                <w:sz w:val="24"/>
                <w:highlight w:val="none"/>
              </w:rPr>
            </w:pPr>
            <w:r>
              <w:rPr>
                <w:rFonts w:hint="eastAsia" w:ascii="宋体" w:hAnsi="宋体" w:cs="宋体"/>
                <w:sz w:val="24"/>
                <w:highlight w:val="none"/>
              </w:rPr>
              <w:t>垃圾存放点</w:t>
            </w:r>
          </w:p>
        </w:tc>
        <w:tc>
          <w:tcPr>
            <w:tcW w:w="2474" w:type="dxa"/>
            <w:noWrap w:val="0"/>
            <w:vAlign w:val="center"/>
          </w:tcPr>
          <w:p>
            <w:pPr>
              <w:adjustRightInd w:val="0"/>
              <w:snapToGrid w:val="0"/>
              <w:jc w:val="both"/>
              <w:rPr>
                <w:rFonts w:hint="eastAsia" w:ascii="宋体" w:hAnsi="宋体" w:cs="宋体"/>
                <w:sz w:val="24"/>
                <w:highlight w:val="none"/>
              </w:rPr>
            </w:pPr>
            <w:r>
              <w:rPr>
                <w:rFonts w:hint="eastAsia" w:ascii="宋体" w:hAnsi="宋体" w:cs="宋体"/>
                <w:sz w:val="24"/>
                <w:highlight w:val="none"/>
              </w:rPr>
              <w:t>各垃圾存放点位置、面积（㎡）及数量（个）</w:t>
            </w:r>
          </w:p>
        </w:tc>
        <w:tc>
          <w:tcPr>
            <w:tcW w:w="5181" w:type="dxa"/>
            <w:noWrap w:val="0"/>
            <w:vAlign w:val="center"/>
          </w:tcPr>
          <w:p>
            <w:pPr>
              <w:adjustRightInd w:val="0"/>
              <w:snapToGrid w:val="0"/>
              <w:jc w:val="both"/>
              <w:rPr>
                <w:rFonts w:hint="eastAsia" w:ascii="宋体" w:hAnsi="宋体" w:cs="宋体"/>
                <w:sz w:val="24"/>
                <w:highlight w:val="none"/>
              </w:rPr>
            </w:pPr>
            <w:r>
              <w:rPr>
                <w:rFonts w:hint="eastAsia" w:ascii="宋体" w:hAnsi="宋体" w:cs="宋体"/>
                <w:sz w:val="24"/>
                <w:highlight w:val="none"/>
              </w:rPr>
              <w:t>列明各垃圾存放点位置、</w:t>
            </w:r>
          </w:p>
          <w:p>
            <w:pPr>
              <w:adjustRightInd w:val="0"/>
              <w:snapToGrid w:val="0"/>
              <w:jc w:val="both"/>
              <w:rPr>
                <w:rFonts w:hint="eastAsia" w:ascii="宋体" w:hAnsi="宋体" w:cs="宋体"/>
                <w:sz w:val="24"/>
                <w:highlight w:val="none"/>
              </w:rPr>
            </w:pPr>
            <w:r>
              <w:rPr>
                <w:rFonts w:hint="eastAsia" w:ascii="宋体" w:hAnsi="宋体" w:cs="宋体"/>
                <w:sz w:val="24"/>
                <w:highlight w:val="none"/>
              </w:rPr>
              <w:t>面积</w:t>
            </w:r>
            <w:r>
              <w:rPr>
                <w:rFonts w:hint="eastAsia" w:ascii="宋体" w:hAnsi="宋体" w:cs="宋体"/>
                <w:sz w:val="24"/>
                <w:highlight w:val="none"/>
                <w:u w:val="single"/>
              </w:rPr>
              <w:t xml:space="preserve">  9    </w:t>
            </w:r>
            <w:r>
              <w:rPr>
                <w:rFonts w:hint="eastAsia" w:ascii="宋体" w:hAnsi="宋体" w:cs="宋体"/>
                <w:sz w:val="24"/>
                <w:highlight w:val="none"/>
              </w:rPr>
              <w:t>平方米、</w:t>
            </w:r>
          </w:p>
          <w:p>
            <w:pPr>
              <w:adjustRightInd w:val="0"/>
              <w:snapToGrid w:val="0"/>
              <w:jc w:val="both"/>
              <w:rPr>
                <w:rFonts w:hint="eastAsia" w:ascii="宋体" w:hAnsi="宋体" w:cs="宋体"/>
                <w:sz w:val="24"/>
                <w:highlight w:val="none"/>
              </w:rPr>
            </w:pPr>
            <w:r>
              <w:rPr>
                <w:rFonts w:hint="eastAsia" w:ascii="宋体" w:hAnsi="宋体" w:cs="宋体"/>
                <w:sz w:val="24"/>
                <w:highlight w:val="none"/>
              </w:rPr>
              <w:t>数量</w:t>
            </w:r>
            <w:r>
              <w:rPr>
                <w:rFonts w:hint="eastAsia" w:ascii="宋体" w:hAnsi="宋体" w:cs="宋体"/>
                <w:sz w:val="24"/>
                <w:highlight w:val="none"/>
                <w:u w:val="single"/>
              </w:rPr>
              <w:t xml:space="preserve"> 6    </w:t>
            </w:r>
            <w:r>
              <w:rPr>
                <w:rFonts w:hint="eastAsia" w:ascii="宋体" w:hAnsi="宋体" w:cs="宋体"/>
                <w:sz w:val="24"/>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trPr>
        <w:tc>
          <w:tcPr>
            <w:tcW w:w="1209" w:type="dxa"/>
            <w:vMerge w:val="restart"/>
            <w:noWrap w:val="0"/>
            <w:vAlign w:val="center"/>
          </w:tcPr>
          <w:p>
            <w:pPr>
              <w:adjustRightInd w:val="0"/>
              <w:snapToGrid w:val="0"/>
              <w:spacing w:line="360" w:lineRule="auto"/>
              <w:jc w:val="both"/>
              <w:rPr>
                <w:rFonts w:hint="eastAsia" w:ascii="宋体" w:hAnsi="宋体" w:cs="宋体"/>
                <w:sz w:val="24"/>
                <w:highlight w:val="none"/>
              </w:rPr>
            </w:pPr>
            <w:r>
              <w:rPr>
                <w:rFonts w:hint="eastAsia" w:ascii="宋体" w:hAnsi="宋体" w:cs="宋体"/>
                <w:sz w:val="24"/>
                <w:highlight w:val="none"/>
              </w:rPr>
              <w:t>车位数</w:t>
            </w:r>
          </w:p>
        </w:tc>
        <w:tc>
          <w:tcPr>
            <w:tcW w:w="2474" w:type="dxa"/>
            <w:noWrap w:val="0"/>
            <w:vAlign w:val="center"/>
          </w:tcPr>
          <w:p>
            <w:pPr>
              <w:adjustRightInd w:val="0"/>
              <w:snapToGrid w:val="0"/>
              <w:jc w:val="both"/>
              <w:rPr>
                <w:rFonts w:hint="eastAsia" w:ascii="宋体" w:hAnsi="宋体" w:cs="宋体"/>
                <w:sz w:val="24"/>
                <w:highlight w:val="none"/>
              </w:rPr>
            </w:pPr>
            <w:r>
              <w:rPr>
                <w:rFonts w:hint="eastAsia" w:ascii="宋体" w:hAnsi="宋体" w:cs="宋体"/>
                <w:sz w:val="24"/>
                <w:highlight w:val="none"/>
              </w:rPr>
              <w:t>地下车位数</w:t>
            </w:r>
          </w:p>
        </w:tc>
        <w:tc>
          <w:tcPr>
            <w:tcW w:w="5181" w:type="dxa"/>
            <w:noWrap w:val="0"/>
            <w:vAlign w:val="center"/>
          </w:tcPr>
          <w:p>
            <w:pPr>
              <w:adjustRightInd w:val="0"/>
              <w:snapToGrid w:val="0"/>
              <w:jc w:val="both"/>
              <w:rPr>
                <w:rFonts w:hint="eastAsia" w:ascii="宋体" w:hAnsi="宋体" w:cs="宋体"/>
                <w:sz w:val="24"/>
                <w:highlight w:val="none"/>
              </w:rPr>
            </w:pPr>
            <w:r>
              <w:rPr>
                <w:rFonts w:hint="eastAsia" w:ascii="宋体" w:hAnsi="宋体" w:cs="宋体"/>
                <w:sz w:val="24"/>
                <w:highlight w:val="none"/>
              </w:rPr>
              <w:t>地下车位数量</w:t>
            </w:r>
            <w:r>
              <w:rPr>
                <w:rFonts w:hint="eastAsia" w:ascii="宋体" w:hAnsi="宋体" w:cs="宋体"/>
                <w:sz w:val="24"/>
                <w:highlight w:val="none"/>
                <w:u w:val="single"/>
              </w:rPr>
              <w:t xml:space="preserve"> 8 </w:t>
            </w:r>
            <w:r>
              <w:rPr>
                <w:rFonts w:hint="eastAsia" w:ascii="宋体" w:hAnsi="宋体" w:cs="宋体"/>
                <w:sz w:val="24"/>
                <w:highlight w:val="none"/>
              </w:rPr>
              <w:t xml:space="preserve"> 个（其中充电桩车位数量0），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trPr>
        <w:tc>
          <w:tcPr>
            <w:tcW w:w="1209" w:type="dxa"/>
            <w:vMerge w:val="continue"/>
            <w:noWrap w:val="0"/>
            <w:vAlign w:val="center"/>
          </w:tcPr>
          <w:p>
            <w:pPr>
              <w:adjustRightInd w:val="0"/>
              <w:snapToGrid w:val="0"/>
              <w:spacing w:line="360" w:lineRule="auto"/>
              <w:jc w:val="both"/>
              <w:rPr>
                <w:rFonts w:hint="eastAsia" w:ascii="宋体" w:hAnsi="宋体" w:cs="宋体"/>
                <w:sz w:val="24"/>
                <w:highlight w:val="none"/>
              </w:rPr>
            </w:pPr>
          </w:p>
        </w:tc>
        <w:tc>
          <w:tcPr>
            <w:tcW w:w="2474" w:type="dxa"/>
            <w:noWrap w:val="0"/>
            <w:vAlign w:val="center"/>
          </w:tcPr>
          <w:p>
            <w:pPr>
              <w:adjustRightInd w:val="0"/>
              <w:snapToGrid w:val="0"/>
              <w:jc w:val="both"/>
              <w:rPr>
                <w:rFonts w:hint="eastAsia" w:ascii="宋体" w:hAnsi="宋体" w:cs="宋体"/>
                <w:sz w:val="24"/>
                <w:highlight w:val="none"/>
              </w:rPr>
            </w:pPr>
            <w:r>
              <w:rPr>
                <w:rFonts w:hint="eastAsia" w:ascii="宋体" w:hAnsi="宋体" w:cs="宋体"/>
                <w:sz w:val="24"/>
                <w:highlight w:val="none"/>
              </w:rPr>
              <w:t>地面车位数</w:t>
            </w:r>
          </w:p>
        </w:tc>
        <w:tc>
          <w:tcPr>
            <w:tcW w:w="5181" w:type="dxa"/>
            <w:noWrap w:val="0"/>
            <w:vAlign w:val="center"/>
          </w:tcPr>
          <w:p>
            <w:pPr>
              <w:adjustRightInd w:val="0"/>
              <w:snapToGrid w:val="0"/>
              <w:jc w:val="both"/>
              <w:rPr>
                <w:rFonts w:hint="eastAsia" w:ascii="宋体" w:hAnsi="宋体" w:cs="宋体"/>
                <w:sz w:val="24"/>
                <w:highlight w:val="none"/>
              </w:rPr>
            </w:pPr>
            <w:r>
              <w:rPr>
                <w:rFonts w:hint="eastAsia" w:ascii="宋体" w:hAnsi="宋体" w:cs="宋体"/>
                <w:sz w:val="24"/>
                <w:highlight w:val="none"/>
              </w:rPr>
              <w:t>地面车位数量</w:t>
            </w:r>
            <w:r>
              <w:rPr>
                <w:rFonts w:hint="eastAsia" w:ascii="宋体" w:hAnsi="宋体" w:cs="宋体"/>
                <w:sz w:val="24"/>
                <w:highlight w:val="none"/>
                <w:u w:val="single"/>
              </w:rPr>
              <w:t xml:space="preserve">  24  </w:t>
            </w:r>
            <w:r>
              <w:rPr>
                <w:rFonts w:hint="eastAsia" w:ascii="宋体" w:hAnsi="宋体" w:cs="宋体"/>
                <w:sz w:val="24"/>
                <w:highlight w:val="none"/>
              </w:rPr>
              <w:t>个（其中充电桩车位数量3个）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trPr>
        <w:tc>
          <w:tcPr>
            <w:tcW w:w="1209" w:type="dxa"/>
            <w:vMerge w:val="restart"/>
            <w:noWrap w:val="0"/>
            <w:vAlign w:val="center"/>
          </w:tcPr>
          <w:p>
            <w:pPr>
              <w:adjustRightInd w:val="0"/>
              <w:snapToGrid w:val="0"/>
              <w:spacing w:line="360" w:lineRule="auto"/>
              <w:jc w:val="both"/>
              <w:rPr>
                <w:rFonts w:hint="eastAsia" w:ascii="宋体" w:hAnsi="宋体" w:cs="宋体"/>
                <w:sz w:val="24"/>
                <w:highlight w:val="none"/>
              </w:rPr>
            </w:pPr>
            <w:r>
              <w:rPr>
                <w:rFonts w:hint="eastAsia" w:ascii="宋体" w:hAnsi="宋体" w:cs="宋体"/>
                <w:sz w:val="24"/>
                <w:highlight w:val="none"/>
              </w:rPr>
              <w:t>设施设备（可另行附表）</w:t>
            </w:r>
          </w:p>
          <w:p>
            <w:pPr>
              <w:adjustRightInd w:val="0"/>
              <w:snapToGrid w:val="0"/>
              <w:spacing w:line="360" w:lineRule="auto"/>
              <w:jc w:val="both"/>
              <w:rPr>
                <w:rFonts w:hint="eastAsia" w:ascii="宋体" w:hAnsi="宋体" w:cs="宋体"/>
                <w:sz w:val="24"/>
                <w:highlight w:val="none"/>
              </w:rPr>
            </w:pPr>
          </w:p>
        </w:tc>
        <w:tc>
          <w:tcPr>
            <w:tcW w:w="2474" w:type="dxa"/>
            <w:noWrap w:val="0"/>
            <w:vAlign w:val="center"/>
          </w:tcPr>
          <w:p>
            <w:pPr>
              <w:adjustRightInd w:val="0"/>
              <w:snapToGrid w:val="0"/>
              <w:spacing w:line="360" w:lineRule="auto"/>
              <w:jc w:val="both"/>
              <w:rPr>
                <w:rFonts w:hint="eastAsia" w:ascii="宋体" w:hAnsi="宋体" w:cs="宋体"/>
                <w:sz w:val="24"/>
                <w:highlight w:val="none"/>
              </w:rPr>
            </w:pPr>
            <w:r>
              <w:rPr>
                <w:rFonts w:hint="eastAsia" w:ascii="宋体" w:hAnsi="宋体" w:cs="宋体"/>
                <w:sz w:val="24"/>
                <w:highlight w:val="none"/>
              </w:rPr>
              <w:t>电梯系统</w:t>
            </w:r>
          </w:p>
        </w:tc>
        <w:tc>
          <w:tcPr>
            <w:tcW w:w="5181" w:type="dxa"/>
            <w:noWrap w:val="0"/>
            <w:vAlign w:val="center"/>
          </w:tcPr>
          <w:p>
            <w:pPr>
              <w:adjustRightInd w:val="0"/>
              <w:snapToGrid w:val="0"/>
              <w:jc w:val="both"/>
              <w:rPr>
                <w:rFonts w:hint="eastAsia" w:ascii="宋体" w:hAnsi="宋体" w:cs="宋体"/>
                <w:sz w:val="24"/>
                <w:highlight w:val="none"/>
              </w:rPr>
            </w:pPr>
            <w:r>
              <w:rPr>
                <w:rFonts w:hint="eastAsia" w:ascii="宋体" w:hAnsi="宋体" w:cs="宋体"/>
                <w:sz w:val="24"/>
                <w:highlight w:val="none"/>
              </w:rPr>
              <w:t>货梯数量</w:t>
            </w:r>
            <w:r>
              <w:rPr>
                <w:rFonts w:hint="eastAsia" w:ascii="宋体" w:hAnsi="宋体" w:cs="宋体"/>
                <w:sz w:val="24"/>
                <w:highlight w:val="none"/>
                <w:u w:val="single"/>
              </w:rPr>
              <w:t xml:space="preserve">  3   </w:t>
            </w:r>
            <w:r>
              <w:rPr>
                <w:rFonts w:hint="eastAsia" w:ascii="宋体" w:hAnsi="宋体" w:cs="宋体"/>
                <w:sz w:val="24"/>
                <w:highlight w:val="none"/>
              </w:rPr>
              <w:t>台、客梯数量</w:t>
            </w:r>
            <w:r>
              <w:rPr>
                <w:rFonts w:hint="eastAsia" w:ascii="宋体" w:hAnsi="宋体" w:cs="宋体"/>
                <w:sz w:val="24"/>
                <w:highlight w:val="none"/>
                <w:u w:val="single"/>
              </w:rPr>
              <w:t xml:space="preserve">   3   </w:t>
            </w:r>
            <w:r>
              <w:rPr>
                <w:rFonts w:hint="eastAsia" w:ascii="宋体" w:hAnsi="宋体" w:cs="宋体"/>
                <w:sz w:val="24"/>
                <w:highlight w:val="none"/>
              </w:rPr>
              <w:t>台</w:t>
            </w:r>
          </w:p>
          <w:p>
            <w:pPr>
              <w:adjustRightInd w:val="0"/>
              <w:snapToGrid w:val="0"/>
              <w:jc w:val="both"/>
              <w:rPr>
                <w:rFonts w:hint="eastAsia" w:ascii="宋体" w:hAnsi="宋体" w:cs="宋体"/>
                <w:sz w:val="24"/>
                <w:highlight w:val="none"/>
              </w:rPr>
            </w:pPr>
            <w:r>
              <w:rPr>
                <w:rFonts w:hint="eastAsia" w:ascii="宋体" w:hAnsi="宋体" w:cs="宋体"/>
                <w:sz w:val="24"/>
                <w:highlight w:val="none"/>
              </w:rPr>
              <w:t>货梯的功率</w:t>
            </w:r>
            <w:r>
              <w:rPr>
                <w:rFonts w:hint="eastAsia" w:ascii="宋体" w:hAnsi="宋体" w:cs="宋体"/>
                <w:sz w:val="24"/>
                <w:highlight w:val="none"/>
                <w:u w:val="single"/>
              </w:rPr>
              <w:t xml:space="preserve"> 1 </w:t>
            </w:r>
            <w:r>
              <w:rPr>
                <w:rFonts w:hint="eastAsia" w:ascii="宋体" w:hAnsi="宋体" w:cs="宋体"/>
                <w:sz w:val="24"/>
                <w:highlight w:val="none"/>
              </w:rPr>
              <w:t>千瓦、是否在质保期内：</w:t>
            </w:r>
            <w:r>
              <w:rPr>
                <w:rFonts w:hint="eastAsia" w:ascii="宋体" w:hAnsi="宋体" w:cs="宋体"/>
                <w:sz w:val="24"/>
                <w:highlight w:val="none"/>
              </w:rPr>
              <w:sym w:font="Wingdings 2" w:char="00A3"/>
            </w:r>
            <w:r>
              <w:rPr>
                <w:rFonts w:hint="eastAsia" w:ascii="宋体" w:hAnsi="宋体" w:cs="宋体"/>
                <w:sz w:val="24"/>
                <w:highlight w:val="none"/>
              </w:rPr>
              <w:t>是，</w:t>
            </w:r>
            <w:r>
              <w:rPr>
                <w:rFonts w:hint="eastAsia" w:ascii="宋体" w:hAnsi="宋体" w:cs="宋体"/>
                <w:sz w:val="24"/>
                <w:highlight w:val="none"/>
              </w:rPr>
              <w:sym w:font="Wingdings 2" w:char="0052"/>
            </w:r>
            <w:r>
              <w:rPr>
                <w:rFonts w:hint="eastAsia" w:ascii="宋体" w:hAnsi="宋体" w:cs="宋体"/>
                <w:sz w:val="24"/>
                <w:highlight w:val="none"/>
              </w:rPr>
              <w:t>否√</w:t>
            </w:r>
          </w:p>
          <w:p>
            <w:pPr>
              <w:adjustRightInd w:val="0"/>
              <w:snapToGrid w:val="0"/>
              <w:jc w:val="both"/>
              <w:rPr>
                <w:rFonts w:hint="eastAsia" w:ascii="宋体" w:hAnsi="宋体" w:cs="宋体"/>
                <w:sz w:val="24"/>
                <w:highlight w:val="none"/>
              </w:rPr>
            </w:pPr>
            <w:r>
              <w:rPr>
                <w:rFonts w:hint="eastAsia" w:ascii="宋体" w:hAnsi="宋体" w:cs="宋体"/>
                <w:sz w:val="24"/>
                <w:highlight w:val="none"/>
              </w:rPr>
              <w:t>客梯的功率</w:t>
            </w:r>
            <w:r>
              <w:rPr>
                <w:rFonts w:hint="eastAsia" w:ascii="宋体" w:hAnsi="宋体" w:cs="宋体"/>
                <w:sz w:val="24"/>
                <w:highlight w:val="none"/>
                <w:u w:val="single"/>
              </w:rPr>
              <w:t xml:space="preserve">   6.2   </w:t>
            </w:r>
            <w:r>
              <w:rPr>
                <w:rFonts w:hint="eastAsia" w:ascii="宋体" w:hAnsi="宋体" w:cs="宋体"/>
                <w:sz w:val="24"/>
                <w:highlight w:val="none"/>
              </w:rPr>
              <w:t>千瓦、是否在质保期内是否在质保期内：</w:t>
            </w:r>
            <w:r>
              <w:rPr>
                <w:rFonts w:hint="eastAsia" w:ascii="宋体" w:hAnsi="宋体" w:cs="宋体"/>
                <w:sz w:val="24"/>
                <w:highlight w:val="none"/>
              </w:rPr>
              <w:sym w:font="Wingdings 2" w:char="00A3"/>
            </w:r>
            <w:r>
              <w:rPr>
                <w:rFonts w:hint="eastAsia" w:ascii="宋体" w:hAnsi="宋体" w:cs="宋体"/>
                <w:sz w:val="24"/>
                <w:highlight w:val="none"/>
              </w:rPr>
              <w:t>是，</w:t>
            </w:r>
            <w:r>
              <w:rPr>
                <w:rFonts w:hint="eastAsia" w:ascii="宋体" w:hAnsi="宋体" w:cs="宋体"/>
                <w:sz w:val="24"/>
                <w:highlight w:val="none"/>
              </w:rPr>
              <w:sym w:font="Wingdings 2" w:char="0052"/>
            </w:r>
            <w:r>
              <w:rPr>
                <w:rFonts w:hint="eastAsia" w:ascii="宋体" w:hAnsi="宋体" w:cs="宋体"/>
                <w:sz w:val="24"/>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trPr>
        <w:tc>
          <w:tcPr>
            <w:tcW w:w="1209" w:type="dxa"/>
            <w:vMerge w:val="continue"/>
            <w:noWrap w:val="0"/>
            <w:vAlign w:val="center"/>
          </w:tcPr>
          <w:p>
            <w:pPr>
              <w:adjustRightInd w:val="0"/>
              <w:snapToGrid w:val="0"/>
              <w:spacing w:line="360" w:lineRule="auto"/>
              <w:jc w:val="both"/>
              <w:rPr>
                <w:rFonts w:hint="eastAsia" w:ascii="宋体" w:hAnsi="宋体" w:cs="宋体"/>
                <w:sz w:val="24"/>
                <w:highlight w:val="none"/>
              </w:rPr>
            </w:pPr>
          </w:p>
        </w:tc>
        <w:tc>
          <w:tcPr>
            <w:tcW w:w="2474" w:type="dxa"/>
            <w:vMerge w:val="restart"/>
            <w:noWrap w:val="0"/>
            <w:vAlign w:val="center"/>
          </w:tcPr>
          <w:p>
            <w:pPr>
              <w:adjustRightInd w:val="0"/>
              <w:snapToGrid w:val="0"/>
              <w:spacing w:line="360" w:lineRule="auto"/>
              <w:jc w:val="both"/>
              <w:rPr>
                <w:rFonts w:hint="eastAsia" w:ascii="宋体" w:hAnsi="宋体" w:cs="宋体"/>
                <w:sz w:val="24"/>
                <w:highlight w:val="none"/>
              </w:rPr>
            </w:pPr>
            <w:r>
              <w:rPr>
                <w:rFonts w:hint="eastAsia" w:ascii="宋体" w:hAnsi="宋体" w:cs="宋体"/>
                <w:sz w:val="24"/>
                <w:highlight w:val="none"/>
              </w:rPr>
              <w:t>空调系统</w:t>
            </w:r>
          </w:p>
        </w:tc>
        <w:tc>
          <w:tcPr>
            <w:tcW w:w="5181" w:type="dxa"/>
            <w:noWrap w:val="0"/>
            <w:vAlign w:val="center"/>
          </w:tcPr>
          <w:p>
            <w:pPr>
              <w:adjustRightInd w:val="0"/>
              <w:snapToGrid w:val="0"/>
              <w:jc w:val="both"/>
              <w:rPr>
                <w:rFonts w:hint="eastAsia" w:ascii="宋体" w:hAnsi="宋体" w:cs="宋体"/>
                <w:sz w:val="24"/>
                <w:highlight w:val="none"/>
              </w:rPr>
            </w:pPr>
            <w:r>
              <w:rPr>
                <w:rFonts w:hint="eastAsia" w:ascii="宋体" w:hAnsi="宋体" w:cs="宋体"/>
                <w:sz w:val="24"/>
                <w:highlight w:val="none"/>
              </w:rPr>
              <w:t>中央空调形式，例如空气源空调系统、水冷空调系统、多联式空调系统等</w:t>
            </w:r>
          </w:p>
          <w:p>
            <w:pPr>
              <w:adjustRightInd w:val="0"/>
              <w:snapToGrid w:val="0"/>
              <w:jc w:val="both"/>
              <w:rPr>
                <w:rFonts w:hint="eastAsia" w:ascii="宋体" w:hAnsi="宋体" w:cs="宋体"/>
                <w:sz w:val="24"/>
                <w:highlight w:val="none"/>
              </w:rPr>
            </w:pPr>
            <w:r>
              <w:rPr>
                <w:rFonts w:hint="eastAsia" w:ascii="宋体" w:hAnsi="宋体" w:cs="宋体"/>
                <w:sz w:val="24"/>
                <w:highlight w:val="none"/>
              </w:rPr>
              <w:t>中央空调总功率  68.5    千瓦、是否在质保期内：</w:t>
            </w:r>
            <w:r>
              <w:rPr>
                <w:rFonts w:hint="eastAsia" w:ascii="宋体" w:hAnsi="宋体" w:cs="宋体"/>
                <w:sz w:val="24"/>
                <w:highlight w:val="none"/>
              </w:rPr>
              <w:sym w:font="Wingdings 2" w:char="00A3"/>
            </w:r>
            <w:r>
              <w:rPr>
                <w:rFonts w:hint="eastAsia" w:ascii="宋体" w:hAnsi="宋体" w:cs="宋体"/>
                <w:sz w:val="24"/>
                <w:highlight w:val="none"/>
              </w:rPr>
              <w:t>是，</w:t>
            </w:r>
            <w:r>
              <w:rPr>
                <w:rFonts w:hint="eastAsia" w:ascii="宋体" w:hAnsi="宋体" w:cs="宋体"/>
                <w:sz w:val="24"/>
                <w:highlight w:val="none"/>
              </w:rPr>
              <w:sym w:font="Wingdings 2" w:char="0052"/>
            </w:r>
            <w:r>
              <w:rPr>
                <w:rFonts w:hint="eastAsia" w:ascii="宋体" w:hAnsi="宋体" w:cs="宋体"/>
                <w:sz w:val="24"/>
                <w:highlight w:val="none"/>
              </w:rPr>
              <w:t>否√</w:t>
            </w:r>
          </w:p>
          <w:p>
            <w:pPr>
              <w:adjustRightInd w:val="0"/>
              <w:snapToGrid w:val="0"/>
              <w:jc w:val="both"/>
              <w:rPr>
                <w:rFonts w:hint="eastAsia" w:ascii="宋体" w:hAnsi="宋体" w:cs="宋体"/>
                <w:sz w:val="24"/>
                <w:highlight w:val="none"/>
              </w:rPr>
            </w:pPr>
            <w:r>
              <w:rPr>
                <w:rFonts w:hint="eastAsia" w:ascii="宋体" w:hAnsi="宋体" w:cs="宋体"/>
                <w:sz w:val="24"/>
                <w:highlight w:val="none"/>
              </w:rPr>
              <w:t>立式单元式空调的数量 6台、总功率   20.96 千瓦、是否在质保期内：</w:t>
            </w:r>
            <w:r>
              <w:rPr>
                <w:rFonts w:hint="eastAsia" w:ascii="宋体" w:hAnsi="宋体" w:cs="宋体"/>
                <w:sz w:val="24"/>
                <w:highlight w:val="none"/>
              </w:rPr>
              <w:sym w:font="Wingdings 2" w:char="00A3"/>
            </w:r>
            <w:r>
              <w:rPr>
                <w:rFonts w:hint="eastAsia" w:ascii="宋体" w:hAnsi="宋体" w:cs="宋体"/>
                <w:sz w:val="24"/>
                <w:highlight w:val="none"/>
              </w:rPr>
              <w:t>是，</w:t>
            </w:r>
            <w:r>
              <w:rPr>
                <w:rFonts w:hint="eastAsia" w:ascii="宋体" w:hAnsi="宋体" w:cs="宋体"/>
                <w:sz w:val="24"/>
                <w:highlight w:val="none"/>
              </w:rPr>
              <w:sym w:font="Wingdings 2" w:char="0052"/>
            </w:r>
            <w:r>
              <w:rPr>
                <w:rFonts w:hint="eastAsia" w:ascii="宋体" w:hAnsi="宋体" w:cs="宋体"/>
                <w:sz w:val="24"/>
                <w:highlight w:val="none"/>
              </w:rPr>
              <w:t>否√</w:t>
            </w:r>
          </w:p>
          <w:p>
            <w:pPr>
              <w:adjustRightInd w:val="0"/>
              <w:snapToGrid w:val="0"/>
              <w:jc w:val="both"/>
              <w:rPr>
                <w:rFonts w:hint="eastAsia"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trPr>
        <w:tc>
          <w:tcPr>
            <w:tcW w:w="1209" w:type="dxa"/>
            <w:vMerge w:val="continue"/>
            <w:noWrap w:val="0"/>
            <w:vAlign w:val="center"/>
          </w:tcPr>
          <w:p>
            <w:pPr>
              <w:adjustRightInd w:val="0"/>
              <w:snapToGrid w:val="0"/>
              <w:spacing w:line="360" w:lineRule="auto"/>
              <w:jc w:val="both"/>
              <w:rPr>
                <w:rFonts w:hint="eastAsia" w:ascii="宋体" w:hAnsi="宋体" w:cs="宋体"/>
                <w:sz w:val="24"/>
                <w:highlight w:val="none"/>
              </w:rPr>
            </w:pPr>
          </w:p>
        </w:tc>
        <w:tc>
          <w:tcPr>
            <w:tcW w:w="2474" w:type="dxa"/>
            <w:vMerge w:val="continue"/>
            <w:noWrap w:val="0"/>
            <w:vAlign w:val="center"/>
          </w:tcPr>
          <w:p>
            <w:pPr>
              <w:adjustRightInd w:val="0"/>
              <w:snapToGrid w:val="0"/>
              <w:spacing w:line="360" w:lineRule="auto"/>
              <w:jc w:val="both"/>
              <w:rPr>
                <w:rFonts w:hint="eastAsia" w:ascii="宋体" w:hAnsi="宋体" w:cs="宋体"/>
                <w:sz w:val="24"/>
                <w:highlight w:val="none"/>
              </w:rPr>
            </w:pPr>
          </w:p>
        </w:tc>
        <w:tc>
          <w:tcPr>
            <w:tcW w:w="5181" w:type="dxa"/>
            <w:noWrap w:val="0"/>
            <w:vAlign w:val="center"/>
          </w:tcPr>
          <w:p>
            <w:pPr>
              <w:adjustRightInd w:val="0"/>
              <w:snapToGrid w:val="0"/>
              <w:jc w:val="both"/>
              <w:rPr>
                <w:rFonts w:hint="eastAsia" w:ascii="宋体" w:hAnsi="宋体" w:cs="宋体"/>
                <w:sz w:val="24"/>
                <w:highlight w:val="none"/>
              </w:rPr>
            </w:pPr>
            <w:r>
              <w:rPr>
                <w:rFonts w:hint="eastAsia" w:ascii="宋体" w:hAnsi="宋体" w:cs="宋体"/>
                <w:sz w:val="24"/>
                <w:highlight w:val="none"/>
              </w:rPr>
              <w:t>制冷大机组5台；B1、一层、二层（坏）、五层2（坏）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trPr>
        <w:tc>
          <w:tcPr>
            <w:tcW w:w="1209" w:type="dxa"/>
            <w:vMerge w:val="continue"/>
            <w:noWrap w:val="0"/>
            <w:vAlign w:val="center"/>
          </w:tcPr>
          <w:p>
            <w:pPr>
              <w:adjustRightInd w:val="0"/>
              <w:snapToGrid w:val="0"/>
              <w:spacing w:line="360" w:lineRule="auto"/>
              <w:jc w:val="both"/>
              <w:rPr>
                <w:rFonts w:hint="eastAsia" w:ascii="宋体" w:hAnsi="宋体" w:cs="宋体"/>
                <w:sz w:val="24"/>
                <w:highlight w:val="none"/>
              </w:rPr>
            </w:pPr>
          </w:p>
        </w:tc>
        <w:tc>
          <w:tcPr>
            <w:tcW w:w="2474" w:type="dxa"/>
            <w:vMerge w:val="continue"/>
            <w:noWrap w:val="0"/>
            <w:vAlign w:val="center"/>
          </w:tcPr>
          <w:p>
            <w:pPr>
              <w:adjustRightInd w:val="0"/>
              <w:snapToGrid w:val="0"/>
              <w:spacing w:line="360" w:lineRule="auto"/>
              <w:jc w:val="both"/>
              <w:rPr>
                <w:rFonts w:hint="eastAsia" w:ascii="宋体" w:hAnsi="宋体" w:cs="宋体"/>
                <w:sz w:val="24"/>
                <w:highlight w:val="none"/>
              </w:rPr>
            </w:pPr>
          </w:p>
        </w:tc>
        <w:tc>
          <w:tcPr>
            <w:tcW w:w="5181" w:type="dxa"/>
            <w:noWrap w:val="0"/>
            <w:vAlign w:val="center"/>
          </w:tcPr>
          <w:p>
            <w:pPr>
              <w:adjustRightInd w:val="0"/>
              <w:snapToGrid w:val="0"/>
              <w:jc w:val="both"/>
              <w:rPr>
                <w:rFonts w:hint="eastAsia" w:ascii="宋体" w:hAnsi="宋体" w:cs="宋体"/>
                <w:sz w:val="24"/>
                <w:highlight w:val="none"/>
              </w:rPr>
            </w:pPr>
            <w:r>
              <w:rPr>
                <w:rFonts w:hint="eastAsia" w:ascii="宋体" w:hAnsi="宋体" w:cs="宋体"/>
                <w:sz w:val="24"/>
                <w:highlight w:val="none"/>
              </w:rPr>
              <w:t>制冷小机组140台：各楼层办公室会议室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trPr>
        <w:tc>
          <w:tcPr>
            <w:tcW w:w="1209" w:type="dxa"/>
            <w:vMerge w:val="continue"/>
            <w:noWrap w:val="0"/>
            <w:vAlign w:val="center"/>
          </w:tcPr>
          <w:p>
            <w:pPr>
              <w:adjustRightInd w:val="0"/>
              <w:snapToGrid w:val="0"/>
              <w:spacing w:line="360" w:lineRule="auto"/>
              <w:jc w:val="both"/>
              <w:rPr>
                <w:rFonts w:hint="eastAsia" w:ascii="宋体" w:hAnsi="宋体" w:cs="宋体"/>
                <w:sz w:val="24"/>
                <w:highlight w:val="none"/>
              </w:rPr>
            </w:pPr>
          </w:p>
        </w:tc>
        <w:tc>
          <w:tcPr>
            <w:tcW w:w="2474" w:type="dxa"/>
            <w:vMerge w:val="continue"/>
            <w:noWrap w:val="0"/>
            <w:vAlign w:val="center"/>
          </w:tcPr>
          <w:p>
            <w:pPr>
              <w:adjustRightInd w:val="0"/>
              <w:snapToGrid w:val="0"/>
              <w:spacing w:line="360" w:lineRule="auto"/>
              <w:jc w:val="both"/>
              <w:rPr>
                <w:rFonts w:hint="eastAsia" w:ascii="宋体" w:hAnsi="宋体" w:cs="宋体"/>
                <w:sz w:val="24"/>
                <w:highlight w:val="none"/>
              </w:rPr>
            </w:pPr>
          </w:p>
        </w:tc>
        <w:tc>
          <w:tcPr>
            <w:tcW w:w="5181" w:type="dxa"/>
            <w:noWrap w:val="0"/>
            <w:vAlign w:val="center"/>
          </w:tcPr>
          <w:p>
            <w:pPr>
              <w:adjustRightInd w:val="0"/>
              <w:snapToGrid w:val="0"/>
              <w:jc w:val="both"/>
              <w:rPr>
                <w:rFonts w:hint="eastAsia" w:ascii="宋体" w:hAnsi="宋体" w:cs="宋体"/>
                <w:sz w:val="24"/>
                <w:highlight w:val="none"/>
              </w:rPr>
            </w:pPr>
            <w:r>
              <w:rPr>
                <w:rFonts w:hint="eastAsia" w:ascii="宋体" w:hAnsi="宋体" w:cs="宋体"/>
                <w:sz w:val="24"/>
                <w:highlight w:val="none"/>
              </w:rPr>
              <w:t>循环系统3台：换热间锅炉房及各楼层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trPr>
        <w:tc>
          <w:tcPr>
            <w:tcW w:w="1209" w:type="dxa"/>
            <w:vMerge w:val="continue"/>
            <w:noWrap w:val="0"/>
            <w:vAlign w:val="center"/>
          </w:tcPr>
          <w:p>
            <w:pPr>
              <w:adjustRightInd w:val="0"/>
              <w:snapToGrid w:val="0"/>
              <w:spacing w:line="360" w:lineRule="auto"/>
              <w:jc w:val="both"/>
              <w:rPr>
                <w:rFonts w:hint="eastAsia" w:ascii="宋体" w:hAnsi="宋体" w:cs="宋体"/>
                <w:sz w:val="24"/>
                <w:highlight w:val="none"/>
              </w:rPr>
            </w:pPr>
          </w:p>
        </w:tc>
        <w:tc>
          <w:tcPr>
            <w:tcW w:w="2474" w:type="dxa"/>
            <w:vMerge w:val="continue"/>
            <w:noWrap w:val="0"/>
            <w:vAlign w:val="center"/>
          </w:tcPr>
          <w:p>
            <w:pPr>
              <w:adjustRightInd w:val="0"/>
              <w:snapToGrid w:val="0"/>
              <w:spacing w:line="360" w:lineRule="auto"/>
              <w:jc w:val="both"/>
              <w:rPr>
                <w:rFonts w:hint="eastAsia" w:ascii="宋体" w:hAnsi="宋体" w:cs="宋体"/>
                <w:sz w:val="24"/>
                <w:highlight w:val="none"/>
              </w:rPr>
            </w:pPr>
          </w:p>
        </w:tc>
        <w:tc>
          <w:tcPr>
            <w:tcW w:w="5181" w:type="dxa"/>
            <w:noWrap w:val="0"/>
            <w:vAlign w:val="center"/>
          </w:tcPr>
          <w:p>
            <w:pPr>
              <w:adjustRightInd w:val="0"/>
              <w:snapToGrid w:val="0"/>
              <w:jc w:val="both"/>
              <w:rPr>
                <w:rFonts w:hint="eastAsia" w:ascii="宋体" w:hAnsi="宋体" w:cs="宋体"/>
                <w:sz w:val="24"/>
                <w:highlight w:val="none"/>
              </w:rPr>
            </w:pPr>
            <w:r>
              <w:rPr>
                <w:rFonts w:hint="eastAsia" w:ascii="宋体" w:hAnsi="宋体" w:cs="宋体"/>
                <w:sz w:val="24"/>
                <w:highlight w:val="none"/>
              </w:rPr>
              <w:t>分体空调7部：餐厅后厨书库理发室监控室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trPr>
        <w:tc>
          <w:tcPr>
            <w:tcW w:w="1209" w:type="dxa"/>
            <w:vMerge w:val="continue"/>
            <w:noWrap w:val="0"/>
            <w:vAlign w:val="center"/>
          </w:tcPr>
          <w:p>
            <w:pPr>
              <w:adjustRightInd w:val="0"/>
              <w:snapToGrid w:val="0"/>
              <w:spacing w:line="360" w:lineRule="auto"/>
              <w:jc w:val="both"/>
              <w:rPr>
                <w:rFonts w:hint="eastAsia" w:ascii="宋体" w:hAnsi="宋体" w:cs="宋体"/>
                <w:sz w:val="24"/>
                <w:highlight w:val="none"/>
              </w:rPr>
            </w:pPr>
          </w:p>
        </w:tc>
        <w:tc>
          <w:tcPr>
            <w:tcW w:w="2474" w:type="dxa"/>
            <w:vMerge w:val="continue"/>
            <w:noWrap w:val="0"/>
            <w:vAlign w:val="center"/>
          </w:tcPr>
          <w:p>
            <w:pPr>
              <w:adjustRightInd w:val="0"/>
              <w:snapToGrid w:val="0"/>
              <w:spacing w:line="360" w:lineRule="auto"/>
              <w:jc w:val="both"/>
              <w:rPr>
                <w:rFonts w:hint="eastAsia" w:ascii="宋体" w:hAnsi="宋体" w:cs="宋体"/>
                <w:sz w:val="24"/>
                <w:highlight w:val="none"/>
              </w:rPr>
            </w:pPr>
          </w:p>
        </w:tc>
        <w:tc>
          <w:tcPr>
            <w:tcW w:w="5181" w:type="dxa"/>
            <w:noWrap w:val="0"/>
            <w:vAlign w:val="center"/>
          </w:tcPr>
          <w:p>
            <w:pPr>
              <w:adjustRightInd w:val="0"/>
              <w:snapToGrid w:val="0"/>
              <w:jc w:val="both"/>
              <w:rPr>
                <w:rFonts w:hint="eastAsia" w:ascii="宋体" w:hAnsi="宋体" w:cs="宋体"/>
                <w:sz w:val="24"/>
                <w:highlight w:val="none"/>
              </w:rPr>
            </w:pPr>
            <w:r>
              <w:rPr>
                <w:rFonts w:hint="eastAsia" w:ascii="宋体" w:hAnsi="宋体" w:cs="宋体"/>
                <w:sz w:val="24"/>
                <w:highlight w:val="none"/>
              </w:rPr>
              <w:t>制冷及采暖水的水质处理1台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trPr>
        <w:tc>
          <w:tcPr>
            <w:tcW w:w="1209" w:type="dxa"/>
            <w:vMerge w:val="continue"/>
            <w:noWrap w:val="0"/>
            <w:vAlign w:val="center"/>
          </w:tcPr>
          <w:p>
            <w:pPr>
              <w:adjustRightInd w:val="0"/>
              <w:snapToGrid w:val="0"/>
              <w:spacing w:line="360" w:lineRule="auto"/>
              <w:jc w:val="both"/>
              <w:rPr>
                <w:rFonts w:hint="eastAsia" w:ascii="宋体" w:hAnsi="宋体" w:cs="宋体"/>
                <w:sz w:val="24"/>
                <w:highlight w:val="none"/>
              </w:rPr>
            </w:pPr>
          </w:p>
        </w:tc>
        <w:tc>
          <w:tcPr>
            <w:tcW w:w="2474" w:type="dxa"/>
            <w:vMerge w:val="continue"/>
            <w:noWrap w:val="0"/>
            <w:vAlign w:val="center"/>
          </w:tcPr>
          <w:p>
            <w:pPr>
              <w:adjustRightInd w:val="0"/>
              <w:snapToGrid w:val="0"/>
              <w:spacing w:line="360" w:lineRule="auto"/>
              <w:jc w:val="both"/>
              <w:rPr>
                <w:rFonts w:hint="eastAsia" w:ascii="宋体" w:hAnsi="宋体" w:cs="宋体"/>
                <w:sz w:val="24"/>
                <w:highlight w:val="none"/>
              </w:rPr>
            </w:pPr>
          </w:p>
        </w:tc>
        <w:tc>
          <w:tcPr>
            <w:tcW w:w="5181" w:type="dxa"/>
            <w:noWrap w:val="0"/>
            <w:vAlign w:val="center"/>
          </w:tcPr>
          <w:p>
            <w:pPr>
              <w:adjustRightInd w:val="0"/>
              <w:snapToGrid w:val="0"/>
              <w:jc w:val="both"/>
              <w:rPr>
                <w:rFonts w:hint="eastAsia" w:ascii="宋体" w:hAnsi="宋体" w:cs="宋体"/>
                <w:sz w:val="24"/>
                <w:highlight w:val="none"/>
              </w:rPr>
            </w:pPr>
            <w:r>
              <w:rPr>
                <w:rFonts w:hint="eastAsia" w:ascii="宋体" w:hAnsi="宋体" w:cs="宋体"/>
                <w:sz w:val="24"/>
                <w:highlight w:val="none"/>
              </w:rPr>
              <w:t>压力表及锅炉安全阀检测10部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trPr>
        <w:tc>
          <w:tcPr>
            <w:tcW w:w="1209" w:type="dxa"/>
            <w:vMerge w:val="continue"/>
            <w:noWrap w:val="0"/>
            <w:vAlign w:val="center"/>
          </w:tcPr>
          <w:p>
            <w:pPr>
              <w:adjustRightInd w:val="0"/>
              <w:snapToGrid w:val="0"/>
              <w:spacing w:line="360" w:lineRule="auto"/>
              <w:jc w:val="both"/>
              <w:rPr>
                <w:rFonts w:hint="eastAsia" w:ascii="宋体" w:hAnsi="宋体" w:cs="宋体"/>
                <w:sz w:val="24"/>
                <w:highlight w:val="none"/>
              </w:rPr>
            </w:pPr>
          </w:p>
        </w:tc>
        <w:tc>
          <w:tcPr>
            <w:tcW w:w="2474" w:type="dxa"/>
            <w:noWrap w:val="0"/>
            <w:vAlign w:val="center"/>
          </w:tcPr>
          <w:p>
            <w:pPr>
              <w:adjustRightInd w:val="0"/>
              <w:snapToGrid w:val="0"/>
              <w:spacing w:line="360" w:lineRule="auto"/>
              <w:jc w:val="both"/>
              <w:rPr>
                <w:rFonts w:hint="eastAsia" w:ascii="宋体" w:hAnsi="宋体" w:cs="宋体"/>
                <w:sz w:val="24"/>
                <w:highlight w:val="none"/>
              </w:rPr>
            </w:pPr>
            <w:r>
              <w:rPr>
                <w:rFonts w:hint="eastAsia" w:ascii="宋体" w:hAnsi="宋体" w:cs="宋体"/>
                <w:sz w:val="24"/>
                <w:highlight w:val="none"/>
              </w:rPr>
              <w:t>消防系统</w:t>
            </w:r>
          </w:p>
        </w:tc>
        <w:tc>
          <w:tcPr>
            <w:tcW w:w="5181" w:type="dxa"/>
            <w:noWrap w:val="0"/>
            <w:vAlign w:val="center"/>
          </w:tcPr>
          <w:p>
            <w:pPr>
              <w:adjustRightInd w:val="0"/>
              <w:snapToGrid w:val="0"/>
              <w:jc w:val="both"/>
              <w:rPr>
                <w:rFonts w:hint="eastAsia" w:ascii="宋体" w:hAnsi="宋体" w:cs="宋体"/>
                <w:sz w:val="24"/>
                <w:highlight w:val="none"/>
              </w:rPr>
            </w:pPr>
            <w:r>
              <w:rPr>
                <w:rFonts w:hint="eastAsia" w:ascii="宋体" w:hAnsi="宋体" w:cs="宋体"/>
                <w:sz w:val="24"/>
                <w:highlight w:val="none"/>
              </w:rPr>
              <w:t>消防系统的构成</w:t>
            </w:r>
          </w:p>
          <w:p>
            <w:pPr>
              <w:adjustRightInd w:val="0"/>
              <w:snapToGrid w:val="0"/>
              <w:jc w:val="both"/>
              <w:rPr>
                <w:rFonts w:hint="eastAsia" w:ascii="宋体" w:hAnsi="宋体" w:cs="宋体"/>
                <w:sz w:val="24"/>
                <w:highlight w:val="none"/>
              </w:rPr>
            </w:pPr>
            <w:r>
              <w:rPr>
                <w:rFonts w:hint="eastAsia" w:ascii="宋体" w:hAnsi="宋体" w:cs="宋体"/>
                <w:sz w:val="24"/>
                <w:highlight w:val="none"/>
              </w:rPr>
              <w:t>消防设备的数量  1   台、</w:t>
            </w:r>
          </w:p>
          <w:p>
            <w:pPr>
              <w:adjustRightInd w:val="0"/>
              <w:snapToGrid w:val="0"/>
              <w:jc w:val="both"/>
              <w:rPr>
                <w:rFonts w:hint="eastAsia" w:ascii="宋体" w:hAnsi="宋体" w:cs="宋体"/>
                <w:sz w:val="24"/>
                <w:highlight w:val="none"/>
              </w:rPr>
            </w:pPr>
            <w:r>
              <w:rPr>
                <w:rFonts w:hint="eastAsia" w:ascii="宋体" w:hAnsi="宋体" w:cs="宋体"/>
                <w:sz w:val="24"/>
                <w:highlight w:val="none"/>
              </w:rPr>
              <w:t>是否在质保期内：</w:t>
            </w:r>
            <w:r>
              <w:rPr>
                <w:rFonts w:hint="eastAsia" w:ascii="宋体" w:hAnsi="宋体" w:cs="宋体"/>
                <w:sz w:val="24"/>
                <w:highlight w:val="none"/>
              </w:rPr>
              <w:sym w:font="Wingdings 2" w:char="00A3"/>
            </w:r>
            <w:r>
              <w:rPr>
                <w:rFonts w:hint="eastAsia" w:ascii="宋体" w:hAnsi="宋体" w:cs="宋体"/>
                <w:sz w:val="24"/>
                <w:highlight w:val="none"/>
              </w:rPr>
              <w:t>是，</w:t>
            </w:r>
            <w:r>
              <w:rPr>
                <w:rFonts w:hint="eastAsia" w:ascii="宋体" w:hAnsi="宋体" w:cs="宋体"/>
                <w:sz w:val="24"/>
                <w:highlight w:val="none"/>
              </w:rPr>
              <w:sym w:font="Wingdings 2" w:char="0052"/>
            </w:r>
            <w:r>
              <w:rPr>
                <w:rFonts w:hint="eastAsia" w:ascii="宋体" w:hAnsi="宋体" w:cs="宋体"/>
                <w:sz w:val="24"/>
                <w:highlight w:val="none"/>
              </w:rPr>
              <w:t>否√</w:t>
            </w:r>
          </w:p>
          <w:p>
            <w:pPr>
              <w:adjustRightInd w:val="0"/>
              <w:snapToGrid w:val="0"/>
              <w:jc w:val="both"/>
              <w:rPr>
                <w:rFonts w:hint="eastAsia" w:ascii="宋体" w:hAnsi="宋体" w:cs="宋体"/>
                <w:sz w:val="24"/>
                <w:highlight w:val="none"/>
              </w:rPr>
            </w:pPr>
            <w:r>
              <w:rPr>
                <w:rFonts w:hint="eastAsia" w:ascii="宋体" w:hAnsi="宋体" w:cs="宋体"/>
                <w:sz w:val="24"/>
                <w:highlight w:val="none"/>
              </w:rPr>
              <w:t>灭火器：225个，每年送检一次</w:t>
            </w:r>
          </w:p>
          <w:p>
            <w:pPr>
              <w:adjustRightInd w:val="0"/>
              <w:snapToGrid w:val="0"/>
              <w:jc w:val="both"/>
              <w:rPr>
                <w:rFonts w:hint="eastAsia" w:ascii="宋体" w:hAnsi="宋体" w:cs="宋体"/>
                <w:sz w:val="24"/>
                <w:highlight w:val="none"/>
              </w:rPr>
            </w:pPr>
            <w:r>
              <w:rPr>
                <w:rFonts w:hint="eastAsia" w:ascii="宋体" w:hAnsi="宋体" w:cs="宋体"/>
                <w:sz w:val="24"/>
                <w:highlight w:val="none"/>
              </w:rPr>
              <w:t>消火栓：48个，物业人员定期巡检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trPr>
        <w:tc>
          <w:tcPr>
            <w:tcW w:w="1209" w:type="dxa"/>
            <w:vMerge w:val="continue"/>
            <w:noWrap w:val="0"/>
            <w:vAlign w:val="center"/>
          </w:tcPr>
          <w:p>
            <w:pPr>
              <w:adjustRightInd w:val="0"/>
              <w:snapToGrid w:val="0"/>
              <w:spacing w:line="360" w:lineRule="auto"/>
              <w:jc w:val="both"/>
              <w:rPr>
                <w:rFonts w:hint="eastAsia" w:ascii="宋体" w:hAnsi="宋体" w:cs="宋体"/>
                <w:sz w:val="24"/>
                <w:highlight w:val="none"/>
              </w:rPr>
            </w:pPr>
          </w:p>
        </w:tc>
        <w:tc>
          <w:tcPr>
            <w:tcW w:w="2474" w:type="dxa"/>
            <w:noWrap w:val="0"/>
            <w:vAlign w:val="center"/>
          </w:tcPr>
          <w:p>
            <w:pPr>
              <w:adjustRightInd w:val="0"/>
              <w:snapToGrid w:val="0"/>
              <w:spacing w:line="360" w:lineRule="auto"/>
              <w:jc w:val="both"/>
              <w:rPr>
                <w:rFonts w:hint="eastAsia" w:ascii="宋体" w:hAnsi="宋体" w:cs="宋体"/>
                <w:sz w:val="24"/>
                <w:highlight w:val="none"/>
              </w:rPr>
            </w:pPr>
            <w:r>
              <w:rPr>
                <w:rFonts w:hint="eastAsia" w:ascii="宋体" w:hAnsi="宋体" w:cs="宋体"/>
                <w:sz w:val="24"/>
                <w:highlight w:val="none"/>
              </w:rPr>
              <w:t>锅炉设备</w:t>
            </w:r>
          </w:p>
        </w:tc>
        <w:tc>
          <w:tcPr>
            <w:tcW w:w="5181" w:type="dxa"/>
            <w:noWrap w:val="0"/>
            <w:vAlign w:val="center"/>
          </w:tcPr>
          <w:p>
            <w:pPr>
              <w:adjustRightInd w:val="0"/>
              <w:snapToGrid w:val="0"/>
              <w:jc w:val="both"/>
              <w:rPr>
                <w:rFonts w:hint="eastAsia" w:ascii="宋体" w:hAnsi="宋体" w:cs="宋体"/>
                <w:sz w:val="24"/>
                <w:highlight w:val="none"/>
              </w:rPr>
            </w:pPr>
            <w:r>
              <w:rPr>
                <w:rFonts w:hint="eastAsia" w:ascii="宋体" w:hAnsi="宋体" w:cs="宋体"/>
                <w:sz w:val="24"/>
                <w:highlight w:val="none"/>
              </w:rPr>
              <w:t>锅炉系统的构成</w:t>
            </w:r>
          </w:p>
          <w:p>
            <w:pPr>
              <w:adjustRightInd w:val="0"/>
              <w:snapToGrid w:val="0"/>
              <w:jc w:val="both"/>
              <w:rPr>
                <w:rFonts w:hint="eastAsia" w:ascii="宋体" w:hAnsi="宋体" w:cs="宋体"/>
                <w:sz w:val="24"/>
                <w:highlight w:val="none"/>
              </w:rPr>
            </w:pPr>
            <w:r>
              <w:rPr>
                <w:rFonts w:hint="eastAsia" w:ascii="宋体" w:hAnsi="宋体" w:cs="宋体"/>
                <w:sz w:val="24"/>
                <w:highlight w:val="none"/>
              </w:rPr>
              <w:t>锅炉设备的数量</w:t>
            </w:r>
            <w:r>
              <w:rPr>
                <w:rFonts w:hint="eastAsia" w:ascii="宋体" w:hAnsi="宋体" w:cs="宋体"/>
                <w:sz w:val="24"/>
                <w:highlight w:val="none"/>
                <w:u w:val="single"/>
              </w:rPr>
              <w:t xml:space="preserve">  2  </w:t>
            </w:r>
            <w:r>
              <w:rPr>
                <w:rFonts w:hint="eastAsia" w:ascii="宋体" w:hAnsi="宋体" w:cs="宋体"/>
                <w:sz w:val="24"/>
                <w:highlight w:val="none"/>
              </w:rPr>
              <w:t xml:space="preserve"> 台、</w:t>
            </w:r>
          </w:p>
          <w:p>
            <w:pPr>
              <w:adjustRightInd w:val="0"/>
              <w:snapToGrid w:val="0"/>
              <w:jc w:val="both"/>
              <w:rPr>
                <w:rFonts w:hint="eastAsia" w:ascii="宋体" w:hAnsi="宋体" w:cs="宋体"/>
                <w:sz w:val="24"/>
                <w:highlight w:val="none"/>
              </w:rPr>
            </w:pPr>
            <w:r>
              <w:rPr>
                <w:rFonts w:hint="eastAsia" w:ascii="宋体" w:hAnsi="宋体" w:cs="宋体"/>
                <w:sz w:val="24"/>
                <w:highlight w:val="none"/>
              </w:rPr>
              <w:t>总功率</w:t>
            </w:r>
            <w:r>
              <w:rPr>
                <w:rFonts w:hint="eastAsia" w:ascii="宋体" w:hAnsi="宋体" w:cs="宋体"/>
                <w:sz w:val="24"/>
                <w:highlight w:val="none"/>
                <w:u w:val="single"/>
              </w:rPr>
              <w:t xml:space="preserve">  14.8    </w:t>
            </w:r>
            <w:r>
              <w:rPr>
                <w:rFonts w:hint="eastAsia" w:ascii="宋体" w:hAnsi="宋体" w:cs="宋体"/>
                <w:sz w:val="24"/>
                <w:highlight w:val="none"/>
              </w:rPr>
              <w:t>千瓦、</w:t>
            </w:r>
          </w:p>
          <w:p>
            <w:pPr>
              <w:adjustRightInd w:val="0"/>
              <w:snapToGrid w:val="0"/>
              <w:jc w:val="both"/>
              <w:rPr>
                <w:rFonts w:hint="eastAsia" w:ascii="宋体" w:hAnsi="宋体" w:cs="宋体"/>
                <w:sz w:val="24"/>
                <w:highlight w:val="none"/>
              </w:rPr>
            </w:pPr>
            <w:r>
              <w:rPr>
                <w:rFonts w:hint="eastAsia" w:ascii="宋体" w:hAnsi="宋体" w:cs="宋体"/>
                <w:sz w:val="24"/>
                <w:highlight w:val="none"/>
              </w:rPr>
              <w:t>是否在质保期内：</w:t>
            </w:r>
            <w:r>
              <w:rPr>
                <w:rFonts w:hint="eastAsia" w:ascii="宋体" w:hAnsi="宋体" w:cs="宋体"/>
                <w:sz w:val="24"/>
                <w:highlight w:val="none"/>
              </w:rPr>
              <w:sym w:font="Wingdings 2" w:char="00A3"/>
            </w:r>
            <w:r>
              <w:rPr>
                <w:rFonts w:hint="eastAsia" w:ascii="宋体" w:hAnsi="宋体" w:cs="宋体"/>
                <w:sz w:val="24"/>
                <w:highlight w:val="none"/>
              </w:rPr>
              <w:t>是，</w:t>
            </w:r>
            <w:r>
              <w:rPr>
                <w:rFonts w:hint="eastAsia" w:ascii="宋体" w:hAnsi="宋体" w:cs="宋体"/>
                <w:sz w:val="24"/>
                <w:highlight w:val="none"/>
              </w:rPr>
              <w:sym w:font="Wingdings 2" w:char="0052"/>
            </w:r>
            <w:r>
              <w:rPr>
                <w:rFonts w:hint="eastAsia" w:ascii="宋体" w:hAnsi="宋体" w:cs="宋体"/>
                <w:sz w:val="24"/>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trPr>
        <w:tc>
          <w:tcPr>
            <w:tcW w:w="1209" w:type="dxa"/>
            <w:vMerge w:val="continue"/>
            <w:noWrap w:val="0"/>
            <w:vAlign w:val="center"/>
          </w:tcPr>
          <w:p>
            <w:pPr>
              <w:adjustRightInd w:val="0"/>
              <w:snapToGrid w:val="0"/>
              <w:spacing w:line="360" w:lineRule="auto"/>
              <w:jc w:val="both"/>
              <w:rPr>
                <w:rFonts w:hint="eastAsia" w:ascii="宋体" w:hAnsi="宋体" w:cs="宋体"/>
                <w:sz w:val="24"/>
                <w:highlight w:val="none"/>
              </w:rPr>
            </w:pPr>
          </w:p>
        </w:tc>
        <w:tc>
          <w:tcPr>
            <w:tcW w:w="2474" w:type="dxa"/>
            <w:noWrap w:val="0"/>
            <w:vAlign w:val="center"/>
          </w:tcPr>
          <w:p>
            <w:pPr>
              <w:adjustRightInd w:val="0"/>
              <w:snapToGrid w:val="0"/>
              <w:spacing w:line="360" w:lineRule="auto"/>
              <w:jc w:val="both"/>
              <w:rPr>
                <w:rFonts w:hint="eastAsia" w:ascii="宋体" w:hAnsi="宋体" w:cs="宋体"/>
                <w:sz w:val="24"/>
                <w:highlight w:val="none"/>
              </w:rPr>
            </w:pPr>
            <w:r>
              <w:rPr>
                <w:rFonts w:hint="eastAsia" w:ascii="宋体" w:hAnsi="宋体" w:cs="宋体"/>
                <w:sz w:val="24"/>
                <w:highlight w:val="none"/>
              </w:rPr>
              <w:t>安防系统</w:t>
            </w:r>
          </w:p>
        </w:tc>
        <w:tc>
          <w:tcPr>
            <w:tcW w:w="5181" w:type="dxa"/>
            <w:noWrap w:val="0"/>
            <w:vAlign w:val="center"/>
          </w:tcPr>
          <w:p>
            <w:pPr>
              <w:adjustRightInd w:val="0"/>
              <w:snapToGrid w:val="0"/>
              <w:jc w:val="both"/>
              <w:rPr>
                <w:rFonts w:hint="eastAsia" w:ascii="宋体" w:hAnsi="宋体" w:cs="宋体"/>
                <w:sz w:val="24"/>
                <w:highlight w:val="none"/>
              </w:rPr>
            </w:pPr>
            <w:r>
              <w:rPr>
                <w:rFonts w:hint="eastAsia" w:ascii="宋体" w:hAnsi="宋体" w:cs="宋体"/>
                <w:sz w:val="24"/>
                <w:highlight w:val="none"/>
              </w:rPr>
              <w:t>安防系统的构成</w:t>
            </w:r>
          </w:p>
          <w:p>
            <w:pPr>
              <w:adjustRightInd w:val="0"/>
              <w:snapToGrid w:val="0"/>
              <w:jc w:val="both"/>
              <w:rPr>
                <w:rFonts w:hint="eastAsia" w:ascii="宋体" w:hAnsi="宋体" w:cs="宋体"/>
                <w:sz w:val="24"/>
                <w:highlight w:val="none"/>
              </w:rPr>
            </w:pPr>
            <w:r>
              <w:rPr>
                <w:rFonts w:hint="eastAsia" w:ascii="宋体" w:hAnsi="宋体" w:cs="宋体"/>
                <w:sz w:val="24"/>
                <w:highlight w:val="none"/>
              </w:rPr>
              <w:t>安防设备的数量</w:t>
            </w:r>
            <w:r>
              <w:rPr>
                <w:rFonts w:hint="eastAsia" w:ascii="宋体" w:hAnsi="宋体" w:cs="宋体"/>
                <w:sz w:val="24"/>
                <w:highlight w:val="none"/>
                <w:u w:val="single"/>
              </w:rPr>
              <w:t xml:space="preserve">  36   </w:t>
            </w:r>
            <w:r>
              <w:rPr>
                <w:rFonts w:hint="eastAsia" w:ascii="宋体" w:hAnsi="宋体" w:cs="宋体"/>
                <w:sz w:val="24"/>
                <w:highlight w:val="none"/>
              </w:rPr>
              <w:t>台、</w:t>
            </w:r>
          </w:p>
          <w:p>
            <w:pPr>
              <w:adjustRightInd w:val="0"/>
              <w:snapToGrid w:val="0"/>
              <w:jc w:val="both"/>
              <w:rPr>
                <w:rFonts w:hint="eastAsia" w:ascii="宋体" w:hAnsi="宋体" w:cs="宋体"/>
                <w:sz w:val="24"/>
                <w:highlight w:val="none"/>
              </w:rPr>
            </w:pPr>
            <w:r>
              <w:rPr>
                <w:rFonts w:hint="eastAsia" w:ascii="宋体" w:hAnsi="宋体" w:cs="宋体"/>
                <w:sz w:val="24"/>
                <w:highlight w:val="none"/>
              </w:rPr>
              <w:t>是否在质保期内：</w:t>
            </w:r>
            <w:r>
              <w:rPr>
                <w:rFonts w:hint="eastAsia" w:ascii="宋体" w:hAnsi="宋体" w:cs="宋体"/>
                <w:sz w:val="24"/>
                <w:highlight w:val="none"/>
              </w:rPr>
              <w:sym w:font="Wingdings 2" w:char="00A3"/>
            </w:r>
            <w:r>
              <w:rPr>
                <w:rFonts w:hint="eastAsia" w:ascii="宋体" w:hAnsi="宋体" w:cs="宋体"/>
                <w:sz w:val="24"/>
                <w:highlight w:val="none"/>
              </w:rPr>
              <w:t>是，</w:t>
            </w:r>
            <w:r>
              <w:rPr>
                <w:rFonts w:hint="eastAsia" w:ascii="宋体" w:hAnsi="宋体" w:cs="宋体"/>
                <w:sz w:val="24"/>
                <w:highlight w:val="none"/>
              </w:rPr>
              <w:sym w:font="Wingdings 2" w:char="0052"/>
            </w:r>
            <w:r>
              <w:rPr>
                <w:rFonts w:hint="eastAsia" w:ascii="宋体" w:hAnsi="宋体" w:cs="宋体"/>
                <w:sz w:val="24"/>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trPr>
        <w:tc>
          <w:tcPr>
            <w:tcW w:w="1209" w:type="dxa"/>
            <w:vMerge w:val="continue"/>
            <w:noWrap w:val="0"/>
            <w:vAlign w:val="center"/>
          </w:tcPr>
          <w:p>
            <w:pPr>
              <w:adjustRightInd w:val="0"/>
              <w:snapToGrid w:val="0"/>
              <w:spacing w:line="360" w:lineRule="auto"/>
              <w:jc w:val="both"/>
              <w:rPr>
                <w:rFonts w:hint="eastAsia" w:ascii="宋体" w:hAnsi="宋体" w:cs="宋体"/>
                <w:sz w:val="24"/>
                <w:highlight w:val="none"/>
              </w:rPr>
            </w:pPr>
          </w:p>
        </w:tc>
        <w:tc>
          <w:tcPr>
            <w:tcW w:w="2474" w:type="dxa"/>
            <w:noWrap w:val="0"/>
            <w:vAlign w:val="center"/>
          </w:tcPr>
          <w:p>
            <w:pPr>
              <w:adjustRightInd w:val="0"/>
              <w:snapToGrid w:val="0"/>
              <w:spacing w:line="360" w:lineRule="auto"/>
              <w:jc w:val="both"/>
              <w:rPr>
                <w:rFonts w:hint="eastAsia" w:ascii="宋体" w:hAnsi="宋体" w:cs="宋体"/>
                <w:sz w:val="24"/>
                <w:highlight w:val="none"/>
              </w:rPr>
            </w:pPr>
            <w:r>
              <w:rPr>
                <w:rFonts w:hint="eastAsia" w:ascii="宋体" w:hAnsi="宋体" w:cs="宋体"/>
                <w:sz w:val="24"/>
                <w:highlight w:val="none"/>
              </w:rPr>
              <w:t>照明系统</w:t>
            </w:r>
          </w:p>
        </w:tc>
        <w:tc>
          <w:tcPr>
            <w:tcW w:w="5181" w:type="dxa"/>
            <w:noWrap w:val="0"/>
            <w:vAlign w:val="center"/>
          </w:tcPr>
          <w:p>
            <w:pPr>
              <w:adjustRightInd w:val="0"/>
              <w:snapToGrid w:val="0"/>
              <w:jc w:val="both"/>
              <w:rPr>
                <w:rFonts w:hint="eastAsia" w:ascii="宋体" w:hAnsi="宋体" w:cs="宋体"/>
                <w:sz w:val="24"/>
                <w:highlight w:val="none"/>
              </w:rPr>
            </w:pPr>
            <w:r>
              <w:rPr>
                <w:rFonts w:hint="eastAsia" w:ascii="宋体" w:hAnsi="宋体" w:cs="宋体"/>
                <w:sz w:val="24"/>
                <w:highlight w:val="none"/>
              </w:rPr>
              <w:t>照明系统的构成</w:t>
            </w:r>
          </w:p>
          <w:p>
            <w:pPr>
              <w:adjustRightInd w:val="0"/>
              <w:snapToGrid w:val="0"/>
              <w:jc w:val="both"/>
              <w:rPr>
                <w:rFonts w:hint="eastAsia" w:ascii="宋体" w:hAnsi="宋体" w:cs="宋体"/>
                <w:sz w:val="24"/>
                <w:highlight w:val="none"/>
              </w:rPr>
            </w:pPr>
            <w:r>
              <w:rPr>
                <w:rFonts w:hint="eastAsia" w:ascii="宋体" w:hAnsi="宋体" w:cs="宋体"/>
                <w:sz w:val="24"/>
                <w:highlight w:val="none"/>
              </w:rPr>
              <w:t>照明设备的数量</w:t>
            </w:r>
            <w:r>
              <w:rPr>
                <w:rFonts w:hint="eastAsia" w:ascii="宋体" w:hAnsi="宋体" w:cs="宋体"/>
                <w:sz w:val="24"/>
                <w:highlight w:val="none"/>
                <w:u w:val="single"/>
              </w:rPr>
              <w:t xml:space="preserve"> 1152   </w:t>
            </w:r>
            <w:r>
              <w:rPr>
                <w:rFonts w:hint="eastAsia" w:ascii="宋体" w:hAnsi="宋体" w:cs="宋体"/>
                <w:sz w:val="24"/>
                <w:highlight w:val="none"/>
              </w:rPr>
              <w:t xml:space="preserve"> 台、</w:t>
            </w:r>
          </w:p>
          <w:p>
            <w:pPr>
              <w:adjustRightInd w:val="0"/>
              <w:snapToGrid w:val="0"/>
              <w:jc w:val="both"/>
              <w:rPr>
                <w:rFonts w:hint="eastAsia" w:ascii="宋体" w:hAnsi="宋体" w:cs="宋体"/>
                <w:sz w:val="24"/>
                <w:highlight w:val="none"/>
              </w:rPr>
            </w:pPr>
            <w:r>
              <w:rPr>
                <w:rFonts w:hint="eastAsia" w:ascii="宋体" w:hAnsi="宋体" w:cs="宋体"/>
                <w:sz w:val="24"/>
                <w:highlight w:val="none"/>
              </w:rPr>
              <w:t>是否在质保期内：</w:t>
            </w:r>
            <w:r>
              <w:rPr>
                <w:rFonts w:hint="eastAsia" w:ascii="宋体" w:hAnsi="宋体" w:cs="宋体"/>
                <w:sz w:val="24"/>
                <w:highlight w:val="none"/>
              </w:rPr>
              <w:sym w:font="Wingdings 2" w:char="00A3"/>
            </w:r>
            <w:r>
              <w:rPr>
                <w:rFonts w:hint="eastAsia" w:ascii="宋体" w:hAnsi="宋体" w:cs="宋体"/>
                <w:sz w:val="24"/>
                <w:highlight w:val="none"/>
              </w:rPr>
              <w:t>是，</w:t>
            </w:r>
            <w:r>
              <w:rPr>
                <w:rFonts w:hint="eastAsia" w:ascii="宋体" w:hAnsi="宋体" w:cs="宋体"/>
                <w:sz w:val="24"/>
                <w:highlight w:val="none"/>
              </w:rPr>
              <w:sym w:font="Wingdings 2" w:char="0052"/>
            </w:r>
            <w:r>
              <w:rPr>
                <w:rFonts w:hint="eastAsia" w:ascii="宋体" w:hAnsi="宋体" w:cs="宋体"/>
                <w:sz w:val="24"/>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trPr>
        <w:tc>
          <w:tcPr>
            <w:tcW w:w="1209" w:type="dxa"/>
            <w:vMerge w:val="continue"/>
            <w:noWrap w:val="0"/>
            <w:vAlign w:val="center"/>
          </w:tcPr>
          <w:p>
            <w:pPr>
              <w:adjustRightInd w:val="0"/>
              <w:snapToGrid w:val="0"/>
              <w:spacing w:line="360" w:lineRule="auto"/>
              <w:jc w:val="both"/>
              <w:rPr>
                <w:rFonts w:hint="eastAsia" w:ascii="宋体" w:hAnsi="宋体" w:cs="宋体"/>
                <w:sz w:val="24"/>
                <w:highlight w:val="none"/>
              </w:rPr>
            </w:pPr>
          </w:p>
        </w:tc>
        <w:tc>
          <w:tcPr>
            <w:tcW w:w="2474" w:type="dxa"/>
            <w:noWrap w:val="0"/>
            <w:vAlign w:val="center"/>
          </w:tcPr>
          <w:p>
            <w:pPr>
              <w:adjustRightInd w:val="0"/>
              <w:snapToGrid w:val="0"/>
              <w:spacing w:line="360" w:lineRule="auto"/>
              <w:jc w:val="both"/>
              <w:rPr>
                <w:rFonts w:hint="eastAsia" w:ascii="宋体" w:hAnsi="宋体" w:cs="宋体"/>
                <w:sz w:val="24"/>
                <w:highlight w:val="none"/>
              </w:rPr>
            </w:pPr>
            <w:r>
              <w:rPr>
                <w:rFonts w:hint="eastAsia" w:ascii="宋体" w:hAnsi="宋体" w:cs="宋体"/>
                <w:sz w:val="24"/>
                <w:highlight w:val="none"/>
              </w:rPr>
              <w:t>低压供电系统</w:t>
            </w:r>
          </w:p>
        </w:tc>
        <w:tc>
          <w:tcPr>
            <w:tcW w:w="5181" w:type="dxa"/>
            <w:noWrap w:val="0"/>
            <w:vAlign w:val="center"/>
          </w:tcPr>
          <w:p>
            <w:pPr>
              <w:jc w:val="both"/>
              <w:rPr>
                <w:rFonts w:hint="eastAsia" w:ascii="宋体" w:hAnsi="宋体" w:cs="宋体"/>
                <w:sz w:val="24"/>
                <w:highlight w:val="none"/>
              </w:rPr>
            </w:pPr>
            <w:r>
              <w:rPr>
                <w:rFonts w:hint="eastAsia" w:ascii="宋体" w:hAnsi="宋体" w:cs="宋体"/>
                <w:sz w:val="24"/>
                <w:highlight w:val="none"/>
              </w:rPr>
              <w:t>各楼层配电箱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trPr>
        <w:tc>
          <w:tcPr>
            <w:tcW w:w="1209" w:type="dxa"/>
            <w:vMerge w:val="continue"/>
            <w:noWrap w:val="0"/>
            <w:vAlign w:val="center"/>
          </w:tcPr>
          <w:p>
            <w:pPr>
              <w:adjustRightInd w:val="0"/>
              <w:snapToGrid w:val="0"/>
              <w:spacing w:line="360" w:lineRule="auto"/>
              <w:jc w:val="both"/>
              <w:rPr>
                <w:rFonts w:hint="eastAsia" w:ascii="宋体" w:hAnsi="宋体" w:cs="宋体"/>
                <w:sz w:val="24"/>
                <w:highlight w:val="none"/>
              </w:rPr>
            </w:pPr>
          </w:p>
        </w:tc>
        <w:tc>
          <w:tcPr>
            <w:tcW w:w="2474" w:type="dxa"/>
            <w:noWrap w:val="0"/>
            <w:vAlign w:val="center"/>
          </w:tcPr>
          <w:p>
            <w:pPr>
              <w:adjustRightInd w:val="0"/>
              <w:snapToGrid w:val="0"/>
              <w:spacing w:line="360" w:lineRule="auto"/>
              <w:jc w:val="both"/>
              <w:rPr>
                <w:rFonts w:hint="eastAsia" w:ascii="宋体" w:hAnsi="宋体" w:cs="宋体"/>
                <w:sz w:val="24"/>
                <w:highlight w:val="none"/>
              </w:rPr>
            </w:pPr>
            <w:r>
              <w:rPr>
                <w:rFonts w:hint="eastAsia" w:ascii="宋体" w:hAnsi="宋体" w:cs="宋体"/>
                <w:b/>
                <w:bCs/>
                <w:sz w:val="24"/>
                <w:highlight w:val="none"/>
              </w:rPr>
              <w:t>弱电系统</w:t>
            </w:r>
          </w:p>
        </w:tc>
        <w:tc>
          <w:tcPr>
            <w:tcW w:w="5181" w:type="dxa"/>
            <w:noWrap w:val="0"/>
            <w:vAlign w:val="center"/>
          </w:tcPr>
          <w:p>
            <w:pPr>
              <w:jc w:val="both"/>
              <w:rPr>
                <w:rFonts w:hint="eastAsia"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trPr>
        <w:tc>
          <w:tcPr>
            <w:tcW w:w="1209" w:type="dxa"/>
            <w:vMerge w:val="continue"/>
            <w:noWrap w:val="0"/>
            <w:vAlign w:val="center"/>
          </w:tcPr>
          <w:p>
            <w:pPr>
              <w:adjustRightInd w:val="0"/>
              <w:snapToGrid w:val="0"/>
              <w:spacing w:line="360" w:lineRule="auto"/>
              <w:jc w:val="both"/>
              <w:rPr>
                <w:rFonts w:hint="eastAsia" w:ascii="宋体" w:hAnsi="宋体" w:cs="宋体"/>
                <w:sz w:val="24"/>
                <w:highlight w:val="none"/>
              </w:rPr>
            </w:pPr>
          </w:p>
        </w:tc>
        <w:tc>
          <w:tcPr>
            <w:tcW w:w="2474" w:type="dxa"/>
            <w:noWrap w:val="0"/>
            <w:vAlign w:val="center"/>
          </w:tcPr>
          <w:p>
            <w:pPr>
              <w:adjustRightInd w:val="0"/>
              <w:snapToGrid w:val="0"/>
              <w:jc w:val="both"/>
              <w:rPr>
                <w:rFonts w:hint="eastAsia" w:ascii="宋体" w:hAnsi="宋体" w:cs="宋体"/>
                <w:sz w:val="24"/>
                <w:highlight w:val="none"/>
              </w:rPr>
            </w:pPr>
            <w:r>
              <w:rPr>
                <w:rFonts w:hint="eastAsia" w:ascii="宋体" w:hAnsi="宋体" w:cs="宋体"/>
                <w:sz w:val="24"/>
                <w:highlight w:val="none"/>
              </w:rPr>
              <w:t>视频监控</w:t>
            </w:r>
          </w:p>
        </w:tc>
        <w:tc>
          <w:tcPr>
            <w:tcW w:w="5181" w:type="dxa"/>
            <w:noWrap w:val="0"/>
            <w:vAlign w:val="center"/>
          </w:tcPr>
          <w:p>
            <w:pPr>
              <w:adjustRightInd w:val="0"/>
              <w:snapToGrid w:val="0"/>
              <w:jc w:val="both"/>
              <w:rPr>
                <w:rFonts w:hint="eastAsia" w:ascii="宋体" w:hAnsi="宋体" w:cs="宋体"/>
                <w:sz w:val="24"/>
                <w:highlight w:val="none"/>
              </w:rPr>
            </w:pPr>
            <w:r>
              <w:rPr>
                <w:rFonts w:hint="eastAsia" w:ascii="宋体" w:hAnsi="宋体" w:cs="宋体"/>
                <w:sz w:val="24"/>
                <w:highlight w:val="none"/>
              </w:rPr>
              <w:t>1套：监控室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trPr>
        <w:tc>
          <w:tcPr>
            <w:tcW w:w="1209" w:type="dxa"/>
            <w:vMerge w:val="continue"/>
            <w:noWrap w:val="0"/>
            <w:vAlign w:val="center"/>
          </w:tcPr>
          <w:p>
            <w:pPr>
              <w:adjustRightInd w:val="0"/>
              <w:snapToGrid w:val="0"/>
              <w:spacing w:line="360" w:lineRule="auto"/>
              <w:jc w:val="both"/>
              <w:rPr>
                <w:rFonts w:hint="eastAsia" w:ascii="宋体" w:hAnsi="宋体" w:cs="宋体"/>
                <w:sz w:val="24"/>
                <w:highlight w:val="none"/>
              </w:rPr>
            </w:pPr>
          </w:p>
        </w:tc>
        <w:tc>
          <w:tcPr>
            <w:tcW w:w="2474" w:type="dxa"/>
            <w:noWrap w:val="0"/>
            <w:vAlign w:val="center"/>
          </w:tcPr>
          <w:p>
            <w:pPr>
              <w:adjustRightInd w:val="0"/>
              <w:snapToGrid w:val="0"/>
              <w:jc w:val="both"/>
              <w:rPr>
                <w:rFonts w:hint="eastAsia" w:ascii="宋体" w:hAnsi="宋体" w:cs="宋体"/>
                <w:sz w:val="24"/>
                <w:highlight w:val="none"/>
              </w:rPr>
            </w:pPr>
            <w:r>
              <w:rPr>
                <w:rFonts w:hint="eastAsia" w:ascii="宋体" w:hAnsi="宋体" w:cs="宋体"/>
                <w:sz w:val="24"/>
                <w:highlight w:val="none"/>
              </w:rPr>
              <w:t>监控头</w:t>
            </w:r>
          </w:p>
        </w:tc>
        <w:tc>
          <w:tcPr>
            <w:tcW w:w="5181" w:type="dxa"/>
            <w:noWrap w:val="0"/>
            <w:vAlign w:val="center"/>
          </w:tcPr>
          <w:p>
            <w:pPr>
              <w:adjustRightInd w:val="0"/>
              <w:snapToGrid w:val="0"/>
              <w:jc w:val="both"/>
              <w:rPr>
                <w:rFonts w:hint="eastAsia" w:ascii="宋体" w:hAnsi="宋体" w:cs="宋体"/>
                <w:sz w:val="24"/>
                <w:highlight w:val="none"/>
              </w:rPr>
            </w:pPr>
            <w:r>
              <w:rPr>
                <w:rFonts w:hint="eastAsia" w:ascii="宋体" w:hAnsi="宋体" w:cs="宋体"/>
                <w:sz w:val="24"/>
                <w:highlight w:val="none"/>
              </w:rPr>
              <w:t>53个：楼道电梯间大堂餐厅等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trPr>
        <w:tc>
          <w:tcPr>
            <w:tcW w:w="1209" w:type="dxa"/>
            <w:vMerge w:val="continue"/>
            <w:noWrap w:val="0"/>
            <w:vAlign w:val="center"/>
          </w:tcPr>
          <w:p>
            <w:pPr>
              <w:adjustRightInd w:val="0"/>
              <w:snapToGrid w:val="0"/>
              <w:spacing w:line="360" w:lineRule="auto"/>
              <w:jc w:val="both"/>
              <w:rPr>
                <w:rFonts w:hint="eastAsia" w:ascii="宋体" w:hAnsi="宋体" w:cs="宋体"/>
                <w:sz w:val="24"/>
                <w:highlight w:val="none"/>
              </w:rPr>
            </w:pPr>
          </w:p>
        </w:tc>
        <w:tc>
          <w:tcPr>
            <w:tcW w:w="2474" w:type="dxa"/>
            <w:noWrap w:val="0"/>
            <w:vAlign w:val="center"/>
          </w:tcPr>
          <w:p>
            <w:pPr>
              <w:adjustRightInd w:val="0"/>
              <w:snapToGrid w:val="0"/>
              <w:jc w:val="both"/>
              <w:rPr>
                <w:rFonts w:hint="eastAsia" w:ascii="宋体" w:hAnsi="宋体" w:cs="宋体"/>
                <w:sz w:val="24"/>
                <w:highlight w:val="none"/>
              </w:rPr>
            </w:pPr>
            <w:r>
              <w:rPr>
                <w:rFonts w:hint="eastAsia" w:ascii="宋体" w:hAnsi="宋体" w:cs="宋体"/>
                <w:sz w:val="24"/>
                <w:highlight w:val="none"/>
              </w:rPr>
              <w:t>监视器</w:t>
            </w:r>
          </w:p>
        </w:tc>
        <w:tc>
          <w:tcPr>
            <w:tcW w:w="5181" w:type="dxa"/>
            <w:noWrap w:val="0"/>
            <w:vAlign w:val="center"/>
          </w:tcPr>
          <w:p>
            <w:pPr>
              <w:adjustRightInd w:val="0"/>
              <w:snapToGrid w:val="0"/>
              <w:jc w:val="both"/>
              <w:rPr>
                <w:rFonts w:hint="eastAsia" w:ascii="宋体" w:hAnsi="宋体" w:cs="宋体"/>
                <w:sz w:val="24"/>
                <w:highlight w:val="none"/>
              </w:rPr>
            </w:pPr>
            <w:r>
              <w:rPr>
                <w:rFonts w:hint="eastAsia" w:ascii="宋体" w:hAnsi="宋体" w:cs="宋体"/>
                <w:sz w:val="24"/>
                <w:highlight w:val="none"/>
              </w:rPr>
              <w:t>7个：监控室、502、报告厅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trPr>
        <w:tc>
          <w:tcPr>
            <w:tcW w:w="1209" w:type="dxa"/>
            <w:vMerge w:val="continue"/>
            <w:noWrap w:val="0"/>
            <w:vAlign w:val="center"/>
          </w:tcPr>
          <w:p>
            <w:pPr>
              <w:adjustRightInd w:val="0"/>
              <w:snapToGrid w:val="0"/>
              <w:spacing w:line="360" w:lineRule="auto"/>
              <w:jc w:val="both"/>
              <w:rPr>
                <w:rFonts w:hint="eastAsia" w:ascii="宋体" w:hAnsi="宋体" w:cs="宋体"/>
                <w:sz w:val="24"/>
                <w:highlight w:val="none"/>
              </w:rPr>
            </w:pPr>
          </w:p>
        </w:tc>
        <w:tc>
          <w:tcPr>
            <w:tcW w:w="2474" w:type="dxa"/>
            <w:noWrap w:val="0"/>
            <w:vAlign w:val="center"/>
          </w:tcPr>
          <w:p>
            <w:pPr>
              <w:adjustRightInd w:val="0"/>
              <w:snapToGrid w:val="0"/>
              <w:jc w:val="both"/>
              <w:rPr>
                <w:rFonts w:hint="eastAsia" w:ascii="宋体" w:hAnsi="宋体" w:cs="宋体"/>
                <w:sz w:val="24"/>
                <w:highlight w:val="none"/>
              </w:rPr>
            </w:pPr>
            <w:r>
              <w:rPr>
                <w:rFonts w:hint="eastAsia" w:ascii="宋体" w:hAnsi="宋体" w:cs="宋体"/>
                <w:sz w:val="24"/>
                <w:highlight w:val="none"/>
              </w:rPr>
              <w:t>硬盘录像机</w:t>
            </w:r>
          </w:p>
        </w:tc>
        <w:tc>
          <w:tcPr>
            <w:tcW w:w="5181" w:type="dxa"/>
            <w:noWrap w:val="0"/>
            <w:vAlign w:val="center"/>
          </w:tcPr>
          <w:p>
            <w:pPr>
              <w:adjustRightInd w:val="0"/>
              <w:snapToGrid w:val="0"/>
              <w:jc w:val="both"/>
              <w:rPr>
                <w:rFonts w:hint="eastAsia" w:ascii="宋体" w:hAnsi="宋体" w:cs="宋体"/>
                <w:sz w:val="24"/>
                <w:highlight w:val="none"/>
              </w:rPr>
            </w:pPr>
            <w:r>
              <w:rPr>
                <w:rFonts w:hint="eastAsia" w:ascii="宋体" w:hAnsi="宋体" w:cs="宋体"/>
                <w:sz w:val="24"/>
                <w:highlight w:val="none"/>
              </w:rPr>
              <w:t>4个：监控室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trPr>
        <w:tc>
          <w:tcPr>
            <w:tcW w:w="1209" w:type="dxa"/>
            <w:vMerge w:val="continue"/>
            <w:noWrap w:val="0"/>
            <w:vAlign w:val="center"/>
          </w:tcPr>
          <w:p>
            <w:pPr>
              <w:adjustRightInd w:val="0"/>
              <w:snapToGrid w:val="0"/>
              <w:spacing w:line="360" w:lineRule="auto"/>
              <w:jc w:val="both"/>
              <w:rPr>
                <w:rFonts w:hint="eastAsia" w:ascii="宋体" w:hAnsi="宋体" w:cs="宋体"/>
                <w:sz w:val="24"/>
                <w:highlight w:val="none"/>
              </w:rPr>
            </w:pPr>
          </w:p>
        </w:tc>
        <w:tc>
          <w:tcPr>
            <w:tcW w:w="2474" w:type="dxa"/>
            <w:noWrap w:val="0"/>
            <w:vAlign w:val="center"/>
          </w:tcPr>
          <w:p>
            <w:pPr>
              <w:adjustRightInd w:val="0"/>
              <w:snapToGrid w:val="0"/>
              <w:jc w:val="both"/>
              <w:rPr>
                <w:rFonts w:hint="eastAsia" w:ascii="宋体" w:hAnsi="宋体" w:cs="宋体"/>
                <w:sz w:val="24"/>
                <w:highlight w:val="none"/>
              </w:rPr>
            </w:pPr>
            <w:r>
              <w:rPr>
                <w:rFonts w:hint="eastAsia" w:ascii="宋体" w:hAnsi="宋体" w:cs="宋体"/>
                <w:sz w:val="24"/>
                <w:highlight w:val="none"/>
              </w:rPr>
              <w:t>交换机</w:t>
            </w:r>
          </w:p>
        </w:tc>
        <w:tc>
          <w:tcPr>
            <w:tcW w:w="5181" w:type="dxa"/>
            <w:noWrap w:val="0"/>
            <w:vAlign w:val="center"/>
          </w:tcPr>
          <w:p>
            <w:pPr>
              <w:adjustRightInd w:val="0"/>
              <w:snapToGrid w:val="0"/>
              <w:jc w:val="both"/>
              <w:rPr>
                <w:rFonts w:hint="eastAsia" w:ascii="宋体" w:hAnsi="宋体" w:cs="宋体"/>
                <w:sz w:val="24"/>
                <w:highlight w:val="none"/>
              </w:rPr>
            </w:pPr>
            <w:r>
              <w:rPr>
                <w:rFonts w:hint="eastAsia" w:ascii="宋体" w:hAnsi="宋体" w:cs="宋体"/>
                <w:sz w:val="24"/>
                <w:highlight w:val="none"/>
              </w:rPr>
              <w:t>5个：监控室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trPr>
        <w:tc>
          <w:tcPr>
            <w:tcW w:w="1209" w:type="dxa"/>
            <w:vMerge w:val="continue"/>
            <w:noWrap w:val="0"/>
            <w:vAlign w:val="center"/>
          </w:tcPr>
          <w:p>
            <w:pPr>
              <w:adjustRightInd w:val="0"/>
              <w:snapToGrid w:val="0"/>
              <w:spacing w:line="360" w:lineRule="auto"/>
              <w:jc w:val="both"/>
              <w:rPr>
                <w:rFonts w:hint="eastAsia" w:ascii="宋体" w:hAnsi="宋体" w:cs="宋体"/>
                <w:sz w:val="24"/>
                <w:highlight w:val="none"/>
              </w:rPr>
            </w:pPr>
          </w:p>
        </w:tc>
        <w:tc>
          <w:tcPr>
            <w:tcW w:w="2474" w:type="dxa"/>
            <w:noWrap w:val="0"/>
            <w:vAlign w:val="center"/>
          </w:tcPr>
          <w:p>
            <w:pPr>
              <w:adjustRightInd w:val="0"/>
              <w:snapToGrid w:val="0"/>
              <w:jc w:val="both"/>
              <w:rPr>
                <w:rFonts w:hint="eastAsia" w:ascii="宋体" w:hAnsi="宋体" w:cs="宋体"/>
                <w:sz w:val="24"/>
                <w:highlight w:val="none"/>
              </w:rPr>
            </w:pPr>
            <w:r>
              <w:rPr>
                <w:rFonts w:hint="eastAsia" w:ascii="宋体" w:hAnsi="宋体" w:cs="宋体"/>
                <w:sz w:val="24"/>
                <w:highlight w:val="none"/>
              </w:rPr>
              <w:t>解码器</w:t>
            </w:r>
          </w:p>
        </w:tc>
        <w:tc>
          <w:tcPr>
            <w:tcW w:w="5181" w:type="dxa"/>
            <w:noWrap w:val="0"/>
            <w:vAlign w:val="center"/>
          </w:tcPr>
          <w:p>
            <w:pPr>
              <w:adjustRightInd w:val="0"/>
              <w:snapToGrid w:val="0"/>
              <w:jc w:val="both"/>
              <w:rPr>
                <w:rFonts w:hint="eastAsia" w:ascii="宋体" w:hAnsi="宋体" w:cs="宋体"/>
                <w:sz w:val="24"/>
                <w:highlight w:val="none"/>
              </w:rPr>
            </w:pPr>
            <w:r>
              <w:rPr>
                <w:rFonts w:hint="eastAsia" w:ascii="宋体" w:hAnsi="宋体" w:cs="宋体"/>
                <w:sz w:val="24"/>
                <w:highlight w:val="none"/>
              </w:rPr>
              <w:t>1个：监控室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trPr>
        <w:tc>
          <w:tcPr>
            <w:tcW w:w="1209" w:type="dxa"/>
            <w:noWrap w:val="0"/>
            <w:vAlign w:val="center"/>
          </w:tcPr>
          <w:p>
            <w:pPr>
              <w:adjustRightInd w:val="0"/>
              <w:snapToGrid w:val="0"/>
              <w:spacing w:line="360" w:lineRule="auto"/>
              <w:jc w:val="both"/>
              <w:rPr>
                <w:rFonts w:hint="eastAsia" w:ascii="宋体" w:hAnsi="宋体" w:cs="宋体"/>
                <w:sz w:val="24"/>
                <w:highlight w:val="none"/>
              </w:rPr>
            </w:pPr>
            <w:r>
              <w:rPr>
                <w:rFonts w:hint="eastAsia" w:ascii="宋体" w:hAnsi="宋体" w:cs="宋体"/>
                <w:sz w:val="24"/>
                <w:highlight w:val="none"/>
              </w:rPr>
              <w:t>门禁</w:t>
            </w:r>
          </w:p>
        </w:tc>
        <w:tc>
          <w:tcPr>
            <w:tcW w:w="2474" w:type="dxa"/>
            <w:noWrap w:val="0"/>
            <w:vAlign w:val="center"/>
          </w:tcPr>
          <w:p>
            <w:pPr>
              <w:adjustRightInd w:val="0"/>
              <w:snapToGrid w:val="0"/>
              <w:jc w:val="both"/>
              <w:rPr>
                <w:rFonts w:hint="eastAsia" w:ascii="宋体" w:hAnsi="宋体" w:cs="宋体"/>
                <w:sz w:val="24"/>
                <w:highlight w:val="none"/>
              </w:rPr>
            </w:pPr>
          </w:p>
        </w:tc>
        <w:tc>
          <w:tcPr>
            <w:tcW w:w="5181" w:type="dxa"/>
            <w:noWrap w:val="0"/>
            <w:vAlign w:val="center"/>
          </w:tcPr>
          <w:p>
            <w:pPr>
              <w:adjustRightInd w:val="0"/>
              <w:snapToGrid w:val="0"/>
              <w:jc w:val="both"/>
              <w:rPr>
                <w:rFonts w:hint="eastAsia" w:ascii="宋体" w:hAnsi="宋体" w:cs="宋体"/>
                <w:sz w:val="24"/>
                <w:highlight w:val="none"/>
              </w:rPr>
            </w:pPr>
            <w:r>
              <w:rPr>
                <w:rFonts w:hint="eastAsia" w:ascii="宋体" w:hAnsi="宋体" w:cs="宋体"/>
                <w:sz w:val="24"/>
                <w:highlight w:val="none"/>
              </w:rPr>
              <w:t>4个：楼层安全出口</w:t>
            </w:r>
          </w:p>
        </w:tc>
      </w:tr>
    </w:tbl>
    <w:p>
      <w:pPr>
        <w:adjustRightInd w:val="0"/>
        <w:snapToGrid w:val="0"/>
        <w:spacing w:line="360" w:lineRule="auto"/>
        <w:ind w:firstLine="480" w:firstLineChars="200"/>
        <w:jc w:val="both"/>
        <w:rPr>
          <w:rFonts w:hint="eastAsia" w:ascii="宋体" w:hAnsi="宋体" w:cs="宋体"/>
          <w:sz w:val="24"/>
          <w:highlight w:val="none"/>
        </w:rPr>
      </w:pPr>
    </w:p>
    <w:p>
      <w:pPr>
        <w:adjustRightInd w:val="0"/>
        <w:snapToGrid w:val="0"/>
        <w:spacing w:line="360" w:lineRule="auto"/>
        <w:ind w:firstLine="480" w:firstLineChars="200"/>
        <w:jc w:val="both"/>
        <w:rPr>
          <w:rFonts w:ascii="宋体" w:hAnsi="宋体" w:cs="宋体"/>
          <w:sz w:val="24"/>
          <w:highlight w:val="none"/>
        </w:rPr>
      </w:pPr>
      <w:r>
        <w:rPr>
          <w:rFonts w:hint="eastAsia" w:ascii="宋体" w:hAnsi="宋体" w:cs="宋体"/>
          <w:sz w:val="24"/>
          <w:highlight w:val="none"/>
        </w:rPr>
        <w:t>以上内容体现需要供应商进行物业管理的物业的情况、边界、范围。指标的设置要充分考虑可能影响供应商报价和项目实施风险的因素。</w:t>
      </w:r>
    </w:p>
    <w:p>
      <w:pPr>
        <w:adjustRightInd w:val="0"/>
        <w:snapToGrid w:val="0"/>
        <w:spacing w:line="360" w:lineRule="auto"/>
        <w:jc w:val="both"/>
        <w:outlineLvl w:val="0"/>
        <w:rPr>
          <w:rFonts w:hint="eastAsia" w:ascii="宋体" w:hAnsi="宋体" w:cs="宋体"/>
          <w:b/>
          <w:bCs/>
          <w:sz w:val="24"/>
          <w:highlight w:val="none"/>
        </w:rPr>
      </w:pPr>
      <w:bookmarkStart w:id="30" w:name="_Toc172215543"/>
      <w:bookmarkStart w:id="31" w:name="_Toc18149"/>
      <w:bookmarkStart w:id="32" w:name="_Toc31228"/>
      <w:bookmarkStart w:id="33" w:name="_Toc30777"/>
      <w:bookmarkStart w:id="34" w:name="_Toc19420"/>
      <w:bookmarkStart w:id="35" w:name="_Toc17960"/>
      <w:bookmarkStart w:id="36" w:name="_Toc7627"/>
      <w:r>
        <w:rPr>
          <w:rFonts w:hint="eastAsia" w:ascii="宋体" w:hAnsi="宋体" w:cs="宋体"/>
          <w:b/>
          <w:bCs/>
          <w:sz w:val="24"/>
          <w:highlight w:val="none"/>
        </w:rPr>
        <w:t>（二）物业管理服务内容及服务标准</w:t>
      </w:r>
      <w:bookmarkEnd w:id="30"/>
      <w:bookmarkEnd w:id="31"/>
      <w:bookmarkEnd w:id="32"/>
      <w:bookmarkEnd w:id="33"/>
      <w:bookmarkEnd w:id="34"/>
      <w:bookmarkEnd w:id="35"/>
      <w:bookmarkEnd w:id="36"/>
    </w:p>
    <w:p>
      <w:pPr>
        <w:pStyle w:val="18"/>
        <w:adjustRightInd w:val="0"/>
        <w:snapToGrid w:val="0"/>
        <w:spacing w:line="360" w:lineRule="auto"/>
        <w:ind w:firstLine="482" w:firstLineChars="200"/>
        <w:jc w:val="both"/>
        <w:rPr>
          <w:rFonts w:hint="eastAsia" w:ascii="宋体" w:hAnsi="宋体" w:cs="宋体"/>
          <w:sz w:val="24"/>
          <w:highlight w:val="none"/>
        </w:rPr>
      </w:pPr>
      <w:r>
        <w:rPr>
          <w:rFonts w:hint="eastAsia" w:ascii="宋体" w:hAnsi="宋体" w:cs="宋体"/>
          <w:b/>
          <w:sz w:val="24"/>
          <w:highlight w:val="none"/>
        </w:rPr>
        <w:t>1.服务内容</w:t>
      </w:r>
      <w:r>
        <w:rPr>
          <w:rFonts w:hint="eastAsia" w:ascii="宋体" w:hAnsi="宋体" w:cs="宋体"/>
          <w:sz w:val="24"/>
          <w:highlight w:val="none"/>
        </w:rPr>
        <w:t>：</w:t>
      </w:r>
    </w:p>
    <w:p>
      <w:pPr>
        <w:adjustRightInd w:val="0"/>
        <w:snapToGrid w:val="0"/>
        <w:spacing w:line="360" w:lineRule="auto"/>
        <w:ind w:firstLine="480" w:firstLineChars="200"/>
        <w:jc w:val="both"/>
        <w:rPr>
          <w:rFonts w:hint="eastAsia" w:ascii="宋体" w:hAnsi="宋体" w:cs="宋体"/>
          <w:sz w:val="24"/>
          <w:highlight w:val="none"/>
        </w:rPr>
      </w:pPr>
      <w:r>
        <w:rPr>
          <w:rFonts w:hint="eastAsia" w:ascii="宋体" w:hAnsi="宋体" w:cs="宋体"/>
          <w:sz w:val="24"/>
          <w:highlight w:val="none"/>
        </w:rPr>
        <w:t>1.1房屋建筑、构筑物及场地的日常保养与维修；</w:t>
      </w:r>
    </w:p>
    <w:p>
      <w:pPr>
        <w:adjustRightInd w:val="0"/>
        <w:snapToGrid w:val="0"/>
        <w:spacing w:line="360" w:lineRule="auto"/>
        <w:ind w:firstLine="480" w:firstLineChars="200"/>
        <w:jc w:val="both"/>
        <w:rPr>
          <w:rFonts w:hint="eastAsia" w:ascii="宋体" w:hAnsi="宋体" w:cs="宋体"/>
          <w:sz w:val="24"/>
          <w:highlight w:val="none"/>
        </w:rPr>
      </w:pPr>
      <w:r>
        <w:rPr>
          <w:rFonts w:hint="eastAsia" w:ascii="宋体" w:hAnsi="宋体" w:cs="宋体"/>
          <w:sz w:val="24"/>
          <w:highlight w:val="none"/>
        </w:rPr>
        <w:t>1.2配套设备设施的日常运行、维护；</w:t>
      </w:r>
    </w:p>
    <w:p>
      <w:pPr>
        <w:adjustRightInd w:val="0"/>
        <w:snapToGrid w:val="0"/>
        <w:spacing w:line="360" w:lineRule="auto"/>
        <w:ind w:firstLine="480" w:firstLineChars="200"/>
        <w:jc w:val="both"/>
        <w:rPr>
          <w:rFonts w:hint="eastAsia" w:ascii="宋体" w:hAnsi="宋体" w:cs="宋体"/>
          <w:sz w:val="24"/>
          <w:highlight w:val="none"/>
        </w:rPr>
      </w:pPr>
      <w:r>
        <w:rPr>
          <w:rFonts w:hint="eastAsia" w:ascii="宋体" w:hAnsi="宋体" w:cs="宋体"/>
          <w:sz w:val="24"/>
          <w:highlight w:val="none"/>
        </w:rPr>
        <w:t>1.3公共安全管理及应急处置；</w:t>
      </w:r>
    </w:p>
    <w:p>
      <w:pPr>
        <w:adjustRightInd w:val="0"/>
        <w:snapToGrid w:val="0"/>
        <w:spacing w:line="360" w:lineRule="auto"/>
        <w:ind w:firstLine="480" w:firstLineChars="200"/>
        <w:jc w:val="both"/>
        <w:rPr>
          <w:rFonts w:hint="eastAsia" w:ascii="宋体" w:hAnsi="宋体" w:cs="宋体"/>
          <w:sz w:val="24"/>
          <w:highlight w:val="none"/>
        </w:rPr>
      </w:pPr>
      <w:r>
        <w:rPr>
          <w:rFonts w:hint="eastAsia" w:ascii="宋体" w:hAnsi="宋体" w:cs="宋体"/>
          <w:sz w:val="24"/>
          <w:highlight w:val="none"/>
        </w:rPr>
        <w:t>1.4服务区域清洁卫生（含所有区域入室保洁，公共卫生间提供洗手液、卫生纸等必需用品）；</w:t>
      </w:r>
    </w:p>
    <w:p>
      <w:pPr>
        <w:adjustRightInd w:val="0"/>
        <w:snapToGrid w:val="0"/>
        <w:spacing w:line="360" w:lineRule="auto"/>
        <w:ind w:firstLine="480" w:firstLineChars="200"/>
        <w:jc w:val="both"/>
        <w:rPr>
          <w:rFonts w:hint="eastAsia" w:ascii="宋体" w:hAnsi="宋体" w:cs="宋体"/>
          <w:sz w:val="24"/>
          <w:highlight w:val="none"/>
        </w:rPr>
      </w:pPr>
      <w:r>
        <w:rPr>
          <w:rFonts w:hint="eastAsia" w:ascii="宋体" w:hAnsi="宋体" w:cs="宋体"/>
          <w:sz w:val="24"/>
          <w:highlight w:val="none"/>
        </w:rPr>
        <w:t>1.5会议服务；</w:t>
      </w:r>
    </w:p>
    <w:p>
      <w:pPr>
        <w:adjustRightInd w:val="0"/>
        <w:snapToGrid w:val="0"/>
        <w:spacing w:line="360" w:lineRule="auto"/>
        <w:ind w:firstLine="480" w:firstLineChars="200"/>
        <w:jc w:val="both"/>
        <w:rPr>
          <w:rFonts w:hint="eastAsia" w:ascii="宋体" w:hAnsi="宋体" w:cs="宋体"/>
          <w:sz w:val="24"/>
          <w:highlight w:val="none"/>
        </w:rPr>
      </w:pPr>
      <w:r>
        <w:rPr>
          <w:rFonts w:hint="eastAsia" w:ascii="宋体" w:hAnsi="宋体" w:cs="宋体"/>
          <w:sz w:val="24"/>
          <w:highlight w:val="none"/>
        </w:rPr>
        <w:t>1.6员工餐厅、会议用餐（含食材费用不低于88万元，</w:t>
      </w:r>
      <w:r>
        <w:rPr>
          <w:rFonts w:hint="eastAsia" w:ascii="宋体" w:hAnsi="宋体" w:cs="宋体"/>
          <w:sz w:val="24"/>
        </w:rPr>
        <w:t>下文中后勤服务费即食材费用</w:t>
      </w:r>
      <w:r>
        <w:rPr>
          <w:rFonts w:hint="eastAsia" w:ascii="宋体" w:hAnsi="宋体" w:cs="宋体"/>
          <w:sz w:val="24"/>
          <w:lang w:eastAsia="zh-CN"/>
        </w:rPr>
        <w:t>，</w:t>
      </w:r>
      <w:r>
        <w:rPr>
          <w:rFonts w:hint="eastAsia" w:ascii="宋体" w:hAnsi="宋体" w:cs="宋体"/>
          <w:sz w:val="24"/>
          <w:highlight w:val="none"/>
        </w:rPr>
        <w:t>预算中已包含此费用）；</w:t>
      </w:r>
    </w:p>
    <w:p>
      <w:pPr>
        <w:adjustRightInd w:val="0"/>
        <w:snapToGrid w:val="0"/>
        <w:spacing w:line="360" w:lineRule="auto"/>
        <w:ind w:firstLine="480" w:firstLineChars="200"/>
        <w:jc w:val="both"/>
        <w:rPr>
          <w:rFonts w:hint="eastAsia" w:ascii="宋体" w:hAnsi="宋体" w:cs="宋体"/>
          <w:sz w:val="24"/>
          <w:highlight w:val="none"/>
        </w:rPr>
      </w:pPr>
      <w:r>
        <w:rPr>
          <w:rFonts w:hint="eastAsia" w:ascii="宋体" w:hAnsi="宋体" w:cs="宋体"/>
          <w:sz w:val="24"/>
          <w:highlight w:val="none"/>
        </w:rPr>
        <w:t>1.7接待厅服务；</w:t>
      </w:r>
    </w:p>
    <w:p>
      <w:pPr>
        <w:adjustRightInd w:val="0"/>
        <w:snapToGrid w:val="0"/>
        <w:spacing w:line="360" w:lineRule="auto"/>
        <w:ind w:left="239" w:leftChars="114" w:firstLine="240" w:firstLineChars="100"/>
        <w:jc w:val="both"/>
        <w:rPr>
          <w:rFonts w:hint="eastAsia" w:ascii="宋体" w:hAnsi="宋体" w:cs="宋体"/>
          <w:sz w:val="24"/>
          <w:highlight w:val="none"/>
        </w:rPr>
      </w:pPr>
      <w:r>
        <w:rPr>
          <w:rFonts w:hint="eastAsia" w:ascii="宋体" w:hAnsi="宋体" w:cs="宋体"/>
          <w:sz w:val="24"/>
          <w:highlight w:val="none"/>
        </w:rPr>
        <w:t>1.8</w:t>
      </w:r>
      <w:bookmarkStart w:id="37" w:name="OLE_LINK1"/>
      <w:bookmarkStart w:id="38" w:name="OLE_LINK3"/>
      <w:r>
        <w:rPr>
          <w:rFonts w:hint="eastAsia" w:ascii="宋体" w:hAnsi="宋体" w:cs="宋体"/>
          <w:sz w:val="24"/>
          <w:highlight w:val="none"/>
        </w:rPr>
        <w:t>供暖和制冷服务服务，供暖制冷季值班值守，保障锅炉运行和空档期水系统处理；保障水环空调设备运行维护保养。</w:t>
      </w:r>
      <w:bookmarkEnd w:id="37"/>
      <w:bookmarkEnd w:id="38"/>
    </w:p>
    <w:p>
      <w:pPr>
        <w:adjustRightInd w:val="0"/>
        <w:snapToGrid w:val="0"/>
        <w:spacing w:line="360" w:lineRule="auto"/>
        <w:ind w:firstLine="482" w:firstLineChars="200"/>
        <w:jc w:val="both"/>
        <w:rPr>
          <w:rFonts w:hint="eastAsia" w:ascii="宋体" w:hAnsi="宋体" w:cs="宋体"/>
          <w:sz w:val="24"/>
          <w:highlight w:val="none"/>
        </w:rPr>
      </w:pPr>
      <w:r>
        <w:rPr>
          <w:rFonts w:hint="eastAsia" w:ascii="宋体" w:hAnsi="宋体" w:cs="宋体"/>
          <w:b/>
          <w:sz w:val="24"/>
          <w:highlight w:val="none"/>
        </w:rPr>
        <w:t>2.服务标准</w:t>
      </w:r>
      <w:r>
        <w:rPr>
          <w:rFonts w:hint="eastAsia" w:ascii="宋体" w:hAnsi="宋体" w:cs="宋体"/>
          <w:sz w:val="24"/>
          <w:highlight w:val="none"/>
        </w:rPr>
        <w:t>：</w:t>
      </w:r>
    </w:p>
    <w:p>
      <w:pPr>
        <w:spacing w:line="360" w:lineRule="auto"/>
        <w:ind w:firstLine="480" w:firstLineChars="200"/>
        <w:jc w:val="both"/>
        <w:rPr>
          <w:rFonts w:hint="eastAsia" w:ascii="宋体" w:hAnsi="宋体" w:cs="宋体"/>
          <w:color w:val="000000"/>
          <w:sz w:val="24"/>
          <w:highlight w:val="none"/>
        </w:rPr>
      </w:pPr>
      <w:r>
        <w:rPr>
          <w:rFonts w:hint="eastAsia" w:ascii="宋体" w:hAnsi="宋体" w:cs="宋体"/>
          <w:color w:val="000000"/>
          <w:sz w:val="24"/>
          <w:highlight w:val="none"/>
        </w:rPr>
        <w:t>1.客户服务场所：</w:t>
      </w:r>
    </w:p>
    <w:p>
      <w:pPr>
        <w:spacing w:line="360" w:lineRule="auto"/>
        <w:ind w:firstLine="480" w:firstLineChars="200"/>
        <w:jc w:val="both"/>
        <w:rPr>
          <w:rFonts w:hint="eastAsia" w:ascii="宋体" w:hAnsi="宋体" w:cs="宋体"/>
          <w:color w:val="000000"/>
          <w:sz w:val="24"/>
          <w:highlight w:val="none"/>
        </w:rPr>
      </w:pPr>
      <w:r>
        <w:rPr>
          <w:rFonts w:hint="eastAsia" w:ascii="宋体" w:hAnsi="宋体" w:cs="宋体"/>
          <w:color w:val="000000"/>
          <w:sz w:val="24"/>
          <w:highlight w:val="none"/>
        </w:rPr>
        <w:t>（1）配置客户服务中心，配置办公家具、电话等办公设备。</w:t>
      </w:r>
    </w:p>
    <w:p>
      <w:pPr>
        <w:spacing w:line="360" w:lineRule="auto"/>
        <w:ind w:firstLine="480" w:firstLineChars="200"/>
        <w:jc w:val="both"/>
        <w:rPr>
          <w:rFonts w:hint="eastAsia" w:ascii="宋体" w:hAnsi="宋体" w:cs="宋体"/>
          <w:color w:val="000000"/>
          <w:sz w:val="24"/>
          <w:highlight w:val="none"/>
        </w:rPr>
      </w:pPr>
      <w:r>
        <w:rPr>
          <w:rFonts w:hint="eastAsia" w:ascii="宋体" w:hAnsi="宋体" w:cs="宋体"/>
          <w:color w:val="000000"/>
          <w:sz w:val="24"/>
          <w:highlight w:val="none"/>
        </w:rPr>
        <w:t>（2）公示物业服务企业资质证书或复印件、项目负责人照片，物业服务事项、服务标准。</w:t>
      </w:r>
    </w:p>
    <w:p>
      <w:pPr>
        <w:spacing w:line="360" w:lineRule="auto"/>
        <w:ind w:firstLine="480" w:firstLineChars="200"/>
        <w:jc w:val="both"/>
        <w:rPr>
          <w:rFonts w:hint="eastAsia" w:ascii="宋体" w:hAnsi="宋体" w:cs="宋体"/>
          <w:color w:val="000000"/>
          <w:sz w:val="24"/>
          <w:highlight w:val="none"/>
        </w:rPr>
      </w:pPr>
      <w:r>
        <w:rPr>
          <w:rFonts w:hint="eastAsia" w:ascii="宋体" w:hAnsi="宋体" w:cs="宋体"/>
          <w:color w:val="000000"/>
          <w:sz w:val="24"/>
          <w:highlight w:val="none"/>
        </w:rPr>
        <w:t>（3）大厦大厅设置前台。</w:t>
      </w:r>
    </w:p>
    <w:p>
      <w:pPr>
        <w:spacing w:line="360" w:lineRule="auto"/>
        <w:ind w:firstLine="480" w:firstLineChars="200"/>
        <w:jc w:val="both"/>
        <w:rPr>
          <w:rFonts w:hint="eastAsia" w:ascii="宋体" w:hAnsi="宋体" w:cs="宋体"/>
          <w:color w:val="000000"/>
          <w:sz w:val="24"/>
          <w:highlight w:val="none"/>
        </w:rPr>
      </w:pPr>
      <w:r>
        <w:rPr>
          <w:rFonts w:hint="eastAsia" w:ascii="宋体" w:hAnsi="宋体" w:cs="宋体"/>
          <w:color w:val="000000"/>
          <w:sz w:val="24"/>
          <w:highlight w:val="none"/>
        </w:rPr>
        <w:t>（4）设置并公示24小时服务电话。</w:t>
      </w:r>
    </w:p>
    <w:p>
      <w:pPr>
        <w:spacing w:line="360" w:lineRule="auto"/>
        <w:ind w:firstLine="480" w:firstLineChars="200"/>
        <w:jc w:val="both"/>
        <w:rPr>
          <w:rFonts w:hint="eastAsia" w:ascii="宋体" w:hAnsi="宋体" w:cs="宋体"/>
          <w:color w:val="000000"/>
          <w:sz w:val="24"/>
          <w:highlight w:val="none"/>
        </w:rPr>
      </w:pPr>
      <w:r>
        <w:rPr>
          <w:rFonts w:hint="eastAsia" w:ascii="宋体" w:hAnsi="宋体" w:cs="宋体"/>
          <w:color w:val="000000"/>
          <w:sz w:val="24"/>
          <w:highlight w:val="none"/>
        </w:rPr>
        <w:t>2.人员：</w:t>
      </w:r>
    </w:p>
    <w:p>
      <w:pPr>
        <w:spacing w:line="360" w:lineRule="auto"/>
        <w:ind w:firstLine="480" w:firstLineChars="200"/>
        <w:jc w:val="both"/>
        <w:rPr>
          <w:rFonts w:hint="eastAsia" w:ascii="宋体" w:hAnsi="宋体" w:cs="宋体"/>
          <w:color w:val="000000"/>
          <w:sz w:val="24"/>
          <w:highlight w:val="none"/>
        </w:rPr>
      </w:pPr>
      <w:r>
        <w:rPr>
          <w:rFonts w:hint="eastAsia" w:ascii="宋体" w:hAnsi="宋体" w:cs="宋体"/>
          <w:color w:val="000000"/>
          <w:sz w:val="24"/>
          <w:highlight w:val="none"/>
        </w:rPr>
        <w:t>（1）从业人员按照相关规定取得职业资格证书。</w:t>
      </w:r>
    </w:p>
    <w:p>
      <w:pPr>
        <w:spacing w:line="360" w:lineRule="auto"/>
        <w:ind w:firstLine="480" w:firstLineChars="200"/>
        <w:jc w:val="both"/>
        <w:rPr>
          <w:rFonts w:hint="eastAsia" w:ascii="宋体" w:hAnsi="宋体" w:cs="宋体"/>
          <w:color w:val="000000"/>
          <w:sz w:val="24"/>
          <w:highlight w:val="none"/>
        </w:rPr>
      </w:pPr>
      <w:r>
        <w:rPr>
          <w:rFonts w:hint="eastAsia" w:ascii="宋体" w:hAnsi="宋体" w:cs="宋体"/>
          <w:color w:val="000000"/>
          <w:sz w:val="24"/>
          <w:highlight w:val="none"/>
        </w:rPr>
        <w:t xml:space="preserve">（2）从业人员分岗位统一着装、佩戴标志。 </w:t>
      </w:r>
    </w:p>
    <w:p>
      <w:pPr>
        <w:spacing w:line="360" w:lineRule="auto"/>
        <w:ind w:firstLine="480" w:firstLineChars="200"/>
        <w:jc w:val="both"/>
        <w:rPr>
          <w:rFonts w:hint="eastAsia" w:ascii="宋体" w:hAnsi="宋体" w:cs="宋体"/>
          <w:color w:val="000000"/>
          <w:sz w:val="24"/>
          <w:highlight w:val="none"/>
        </w:rPr>
      </w:pPr>
      <w:r>
        <w:rPr>
          <w:rFonts w:hint="eastAsia" w:ascii="宋体" w:hAnsi="宋体" w:cs="宋体"/>
          <w:color w:val="000000"/>
          <w:sz w:val="24"/>
          <w:highlight w:val="none"/>
        </w:rPr>
        <w:t>（3）项目负责人具有3年及以上物业服务企业同等岗位工作经历。</w:t>
      </w:r>
    </w:p>
    <w:p>
      <w:pPr>
        <w:spacing w:line="360" w:lineRule="auto"/>
        <w:ind w:firstLine="480" w:firstLineChars="200"/>
        <w:jc w:val="both"/>
        <w:rPr>
          <w:rFonts w:hint="eastAsia" w:ascii="宋体" w:hAnsi="宋体" w:cs="宋体"/>
          <w:color w:val="000000"/>
          <w:sz w:val="24"/>
          <w:highlight w:val="none"/>
        </w:rPr>
      </w:pPr>
      <w:r>
        <w:rPr>
          <w:rFonts w:hint="eastAsia" w:ascii="宋体" w:hAnsi="宋体" w:cs="宋体"/>
          <w:color w:val="000000"/>
          <w:sz w:val="24"/>
          <w:highlight w:val="none"/>
        </w:rPr>
        <w:t>3.制度：</w:t>
      </w:r>
    </w:p>
    <w:p>
      <w:pPr>
        <w:spacing w:line="360" w:lineRule="auto"/>
        <w:ind w:firstLine="480" w:firstLineChars="200"/>
        <w:jc w:val="both"/>
        <w:rPr>
          <w:rFonts w:hint="eastAsia" w:ascii="宋体" w:hAnsi="宋体" w:cs="宋体"/>
          <w:color w:val="000000"/>
          <w:sz w:val="24"/>
          <w:highlight w:val="none"/>
        </w:rPr>
      </w:pPr>
      <w:r>
        <w:rPr>
          <w:rFonts w:hint="eastAsia" w:ascii="宋体" w:hAnsi="宋体" w:cs="宋体"/>
          <w:color w:val="000000"/>
          <w:sz w:val="24"/>
          <w:highlight w:val="none"/>
        </w:rPr>
        <w:t>（1）建立共用部位及共用设施设备维修养护、消防安全防范、绿化养护、环境卫生、公共秩序维护等管理制度。</w:t>
      </w:r>
    </w:p>
    <w:p>
      <w:pPr>
        <w:spacing w:line="360" w:lineRule="auto"/>
        <w:ind w:firstLine="480" w:firstLineChars="200"/>
        <w:jc w:val="both"/>
        <w:rPr>
          <w:rFonts w:hint="eastAsia" w:ascii="宋体" w:hAnsi="宋体" w:cs="宋体"/>
          <w:color w:val="000000"/>
          <w:sz w:val="24"/>
          <w:highlight w:val="none"/>
        </w:rPr>
      </w:pPr>
      <w:r>
        <w:rPr>
          <w:rFonts w:hint="eastAsia" w:ascii="宋体" w:hAnsi="宋体" w:cs="宋体"/>
          <w:color w:val="000000"/>
          <w:sz w:val="24"/>
          <w:highlight w:val="none"/>
        </w:rPr>
        <w:t>（2）建立突发公共事件的应急预案并定期不定期组织演练。</w:t>
      </w:r>
    </w:p>
    <w:p>
      <w:pPr>
        <w:spacing w:line="360" w:lineRule="auto"/>
        <w:ind w:firstLine="480" w:firstLineChars="200"/>
        <w:jc w:val="both"/>
        <w:rPr>
          <w:rFonts w:hint="eastAsia" w:ascii="宋体" w:hAnsi="宋体" w:cs="宋体"/>
          <w:color w:val="000000"/>
          <w:sz w:val="24"/>
          <w:highlight w:val="none"/>
        </w:rPr>
      </w:pPr>
      <w:r>
        <w:rPr>
          <w:rFonts w:hint="eastAsia" w:ascii="宋体" w:hAnsi="宋体" w:cs="宋体"/>
          <w:color w:val="000000"/>
          <w:sz w:val="24"/>
          <w:highlight w:val="none"/>
        </w:rPr>
        <w:t>（3）建立培训体系，定期组织培训与考核。</w:t>
      </w:r>
    </w:p>
    <w:p>
      <w:pPr>
        <w:spacing w:line="360" w:lineRule="auto"/>
        <w:ind w:firstLine="480" w:firstLineChars="200"/>
        <w:jc w:val="both"/>
        <w:rPr>
          <w:rFonts w:hint="eastAsia" w:ascii="宋体" w:hAnsi="宋体" w:cs="宋体"/>
          <w:color w:val="000000"/>
          <w:sz w:val="24"/>
          <w:highlight w:val="none"/>
        </w:rPr>
      </w:pPr>
      <w:r>
        <w:rPr>
          <w:rFonts w:hint="eastAsia" w:ascii="宋体" w:hAnsi="宋体" w:cs="宋体"/>
          <w:color w:val="000000"/>
          <w:sz w:val="24"/>
          <w:highlight w:val="none"/>
        </w:rPr>
        <w:t>（4）建立物业服务工作记录</w:t>
      </w:r>
    </w:p>
    <w:p>
      <w:pPr>
        <w:spacing w:line="360" w:lineRule="auto"/>
        <w:ind w:firstLine="480" w:firstLineChars="200"/>
        <w:jc w:val="both"/>
        <w:rPr>
          <w:rFonts w:hint="eastAsia" w:ascii="宋体" w:hAnsi="宋体" w:cs="宋体"/>
          <w:color w:val="000000"/>
          <w:sz w:val="24"/>
          <w:highlight w:val="none"/>
        </w:rPr>
      </w:pPr>
      <w:r>
        <w:rPr>
          <w:rFonts w:hint="eastAsia" w:ascii="宋体" w:hAnsi="宋体" w:cs="宋体"/>
          <w:color w:val="000000"/>
          <w:sz w:val="24"/>
          <w:highlight w:val="none"/>
        </w:rPr>
        <w:t>（5）建立物业值班制度（工作日工作期间按物业内部运行机制分工负责）。负责八小时以外物业的安全巡检、保安、中控值班及各类值班人员的管理、监督、落实，确保整个物业项目运行有序、安全可靠。每月将值班表交办公室备案。</w:t>
      </w:r>
    </w:p>
    <w:p>
      <w:pPr>
        <w:spacing w:line="360" w:lineRule="auto"/>
        <w:ind w:firstLine="480" w:firstLineChars="200"/>
        <w:jc w:val="both"/>
        <w:rPr>
          <w:rFonts w:hint="eastAsia" w:ascii="宋体" w:hAnsi="宋体" w:cs="宋体"/>
          <w:color w:val="000000"/>
          <w:sz w:val="24"/>
          <w:highlight w:val="none"/>
        </w:rPr>
      </w:pPr>
      <w:r>
        <w:rPr>
          <w:rFonts w:hint="eastAsia" w:ascii="宋体" w:hAnsi="宋体" w:cs="宋体"/>
          <w:color w:val="000000"/>
          <w:sz w:val="24"/>
          <w:highlight w:val="none"/>
        </w:rPr>
        <w:t>4.档案：</w:t>
      </w:r>
    </w:p>
    <w:p>
      <w:pPr>
        <w:spacing w:line="360" w:lineRule="auto"/>
        <w:ind w:firstLine="480" w:firstLineChars="200"/>
        <w:jc w:val="both"/>
        <w:rPr>
          <w:rFonts w:hint="eastAsia" w:ascii="宋体" w:hAnsi="宋体" w:cs="宋体"/>
          <w:color w:val="000000"/>
          <w:sz w:val="24"/>
          <w:highlight w:val="none"/>
        </w:rPr>
      </w:pPr>
      <w:r>
        <w:rPr>
          <w:rFonts w:hint="eastAsia" w:ascii="宋体" w:hAnsi="宋体" w:cs="宋体"/>
          <w:color w:val="000000"/>
          <w:sz w:val="24"/>
          <w:highlight w:val="none"/>
        </w:rPr>
        <w:t>（1）建立物业管理档案。</w:t>
      </w:r>
    </w:p>
    <w:p>
      <w:pPr>
        <w:spacing w:line="360" w:lineRule="auto"/>
        <w:ind w:firstLine="480" w:firstLineChars="200"/>
        <w:jc w:val="both"/>
        <w:rPr>
          <w:rFonts w:hint="eastAsia" w:ascii="宋体" w:hAnsi="宋体" w:cs="宋体"/>
          <w:color w:val="000000"/>
          <w:sz w:val="24"/>
          <w:highlight w:val="none"/>
        </w:rPr>
      </w:pPr>
      <w:r>
        <w:rPr>
          <w:rFonts w:hint="eastAsia" w:ascii="宋体" w:hAnsi="宋体" w:cs="宋体"/>
          <w:color w:val="000000"/>
          <w:sz w:val="24"/>
          <w:highlight w:val="none"/>
        </w:rPr>
        <w:t>（2）运用计算机管理基本信息、基础资料、维修养护资料、收费资料等。</w:t>
      </w:r>
    </w:p>
    <w:p>
      <w:pPr>
        <w:spacing w:line="360" w:lineRule="auto"/>
        <w:ind w:firstLine="480" w:firstLineChars="200"/>
        <w:jc w:val="both"/>
        <w:rPr>
          <w:rFonts w:hint="eastAsia" w:ascii="宋体" w:hAnsi="宋体" w:cs="宋体"/>
          <w:color w:val="000000"/>
          <w:sz w:val="24"/>
          <w:highlight w:val="none"/>
        </w:rPr>
      </w:pPr>
      <w:r>
        <w:rPr>
          <w:rFonts w:hint="eastAsia" w:ascii="宋体" w:hAnsi="宋体" w:cs="宋体"/>
          <w:color w:val="000000"/>
          <w:sz w:val="24"/>
          <w:highlight w:val="none"/>
        </w:rPr>
        <w:t>5.标志：设置安全警示、作业施工警示、温馨提示等物业服务标志。</w:t>
      </w:r>
    </w:p>
    <w:p>
      <w:pPr>
        <w:spacing w:line="360" w:lineRule="auto"/>
        <w:ind w:firstLine="480" w:firstLineChars="200"/>
        <w:jc w:val="both"/>
        <w:rPr>
          <w:rFonts w:hint="eastAsia" w:ascii="宋体" w:hAnsi="宋体" w:cs="宋体"/>
          <w:color w:val="000000"/>
          <w:sz w:val="24"/>
          <w:highlight w:val="none"/>
        </w:rPr>
      </w:pPr>
      <w:r>
        <w:rPr>
          <w:rFonts w:hint="eastAsia" w:ascii="宋体" w:hAnsi="宋体" w:cs="宋体"/>
          <w:color w:val="000000"/>
          <w:sz w:val="24"/>
          <w:highlight w:val="none"/>
        </w:rPr>
        <w:t>6.客户服务：</w:t>
      </w:r>
    </w:p>
    <w:p>
      <w:pPr>
        <w:spacing w:line="360" w:lineRule="auto"/>
        <w:ind w:firstLine="480" w:firstLineChars="200"/>
        <w:jc w:val="both"/>
        <w:rPr>
          <w:rFonts w:hint="eastAsia" w:ascii="宋体" w:hAnsi="宋体" w:cs="宋体"/>
          <w:color w:val="000000"/>
          <w:sz w:val="24"/>
          <w:highlight w:val="none"/>
        </w:rPr>
      </w:pPr>
      <w:r>
        <w:rPr>
          <w:rFonts w:hint="eastAsia" w:ascii="宋体" w:hAnsi="宋体" w:cs="宋体"/>
          <w:color w:val="000000"/>
          <w:sz w:val="24"/>
          <w:highlight w:val="none"/>
        </w:rPr>
        <w:t>（1）每年物业的收支情况及年度收支预算按需求提供。</w:t>
      </w:r>
    </w:p>
    <w:p>
      <w:pPr>
        <w:spacing w:line="360" w:lineRule="auto"/>
        <w:ind w:firstLine="480" w:firstLineChars="200"/>
        <w:jc w:val="both"/>
        <w:rPr>
          <w:rFonts w:hint="eastAsia" w:ascii="宋体" w:hAnsi="宋体" w:cs="宋体"/>
          <w:color w:val="000000"/>
          <w:sz w:val="24"/>
          <w:highlight w:val="none"/>
        </w:rPr>
      </w:pPr>
      <w:r>
        <w:rPr>
          <w:rFonts w:hint="eastAsia" w:ascii="宋体" w:hAnsi="宋体" w:cs="宋体"/>
          <w:color w:val="000000"/>
          <w:sz w:val="24"/>
          <w:highlight w:val="none"/>
        </w:rPr>
        <w:t xml:space="preserve">（2）涉及业主或使用人正常生活的重要物业服务事项，应在主要出入口张贴通知，履行告知义务。 </w:t>
      </w:r>
    </w:p>
    <w:p>
      <w:pPr>
        <w:spacing w:line="360" w:lineRule="auto"/>
        <w:ind w:firstLine="480" w:firstLineChars="200"/>
        <w:jc w:val="both"/>
        <w:rPr>
          <w:rFonts w:hint="eastAsia" w:ascii="宋体" w:hAnsi="宋体" w:cs="宋体"/>
          <w:color w:val="000000"/>
          <w:sz w:val="24"/>
          <w:highlight w:val="none"/>
        </w:rPr>
      </w:pPr>
      <w:r>
        <w:rPr>
          <w:rFonts w:hint="eastAsia" w:ascii="宋体" w:hAnsi="宋体" w:cs="宋体"/>
          <w:color w:val="000000"/>
          <w:sz w:val="24"/>
          <w:highlight w:val="none"/>
        </w:rPr>
        <w:t>（3）对违反治安、规划、环保等方面法律、法规规定的行为，应劝阻并报告相关行政主管部门。</w:t>
      </w:r>
    </w:p>
    <w:p>
      <w:pPr>
        <w:spacing w:line="360" w:lineRule="auto"/>
        <w:ind w:firstLine="480" w:firstLineChars="200"/>
        <w:jc w:val="both"/>
        <w:rPr>
          <w:rFonts w:hint="eastAsia" w:ascii="宋体" w:hAnsi="宋体" w:cs="宋体"/>
          <w:color w:val="000000"/>
          <w:sz w:val="24"/>
          <w:highlight w:val="none"/>
        </w:rPr>
      </w:pPr>
      <w:r>
        <w:rPr>
          <w:rFonts w:hint="eastAsia" w:ascii="宋体" w:hAnsi="宋体" w:cs="宋体"/>
          <w:color w:val="000000"/>
          <w:sz w:val="24"/>
          <w:highlight w:val="none"/>
        </w:rPr>
        <w:t>（4）水、电急修5分钟内，其它报修按双方约定时间到达现场；由专项服务企业负责的设施设备应在 30分钟内告知。报修进行回访。</w:t>
      </w:r>
    </w:p>
    <w:p>
      <w:pPr>
        <w:spacing w:line="360" w:lineRule="auto"/>
        <w:ind w:firstLine="480" w:firstLineChars="200"/>
        <w:jc w:val="both"/>
        <w:rPr>
          <w:rFonts w:hint="eastAsia" w:ascii="宋体" w:hAnsi="宋体" w:cs="宋体"/>
          <w:color w:val="000000"/>
          <w:sz w:val="24"/>
          <w:highlight w:val="none"/>
        </w:rPr>
      </w:pPr>
      <w:r>
        <w:rPr>
          <w:rFonts w:hint="eastAsia" w:ascii="宋体" w:hAnsi="宋体" w:cs="宋体"/>
          <w:color w:val="000000"/>
          <w:sz w:val="24"/>
          <w:highlight w:val="none"/>
        </w:rPr>
        <w:t xml:space="preserve">（5）业主或使用人提出的意见、建议、投诉在 2个工作日内回复。投诉进行回访。 </w:t>
      </w:r>
    </w:p>
    <w:p>
      <w:pPr>
        <w:spacing w:line="360" w:lineRule="auto"/>
        <w:ind w:firstLine="480" w:firstLineChars="200"/>
        <w:jc w:val="both"/>
        <w:rPr>
          <w:rFonts w:hint="eastAsia" w:ascii="宋体" w:hAnsi="宋体" w:cs="宋体"/>
          <w:color w:val="000000"/>
          <w:sz w:val="24"/>
          <w:highlight w:val="none"/>
        </w:rPr>
      </w:pPr>
      <w:r>
        <w:rPr>
          <w:rFonts w:hint="eastAsia" w:ascii="宋体" w:hAnsi="宋体" w:cs="宋体"/>
          <w:color w:val="000000"/>
          <w:sz w:val="24"/>
          <w:highlight w:val="none"/>
        </w:rPr>
        <w:t xml:space="preserve">（6）每年公开征集物业服务意见，不少于2次。公示整改情况。 </w:t>
      </w:r>
    </w:p>
    <w:p>
      <w:pPr>
        <w:spacing w:line="360" w:lineRule="auto"/>
        <w:ind w:firstLine="480" w:firstLineChars="200"/>
        <w:jc w:val="both"/>
        <w:rPr>
          <w:rFonts w:hint="eastAsia" w:ascii="宋体" w:hAnsi="宋体" w:cs="宋体"/>
          <w:color w:val="000000"/>
          <w:sz w:val="24"/>
          <w:highlight w:val="none"/>
        </w:rPr>
      </w:pPr>
      <w:r>
        <w:rPr>
          <w:rFonts w:hint="eastAsia" w:ascii="宋体" w:hAnsi="宋体" w:cs="宋体"/>
          <w:color w:val="000000"/>
          <w:sz w:val="24"/>
          <w:highlight w:val="none"/>
        </w:rPr>
        <w:t xml:space="preserve">（7）每月至少组织1次项目服务质量检查，重要节假日前组织安全检查。 </w:t>
      </w:r>
    </w:p>
    <w:p>
      <w:pPr>
        <w:spacing w:line="360" w:lineRule="auto"/>
        <w:ind w:firstLine="480" w:firstLineChars="200"/>
        <w:jc w:val="both"/>
        <w:rPr>
          <w:rFonts w:hint="eastAsia" w:ascii="宋体" w:hAnsi="宋体" w:cs="宋体"/>
          <w:color w:val="000000"/>
          <w:sz w:val="24"/>
          <w:highlight w:val="none"/>
        </w:rPr>
      </w:pPr>
      <w:r>
        <w:rPr>
          <w:rFonts w:hint="eastAsia" w:ascii="宋体" w:hAnsi="宋体" w:cs="宋体"/>
          <w:color w:val="000000"/>
          <w:sz w:val="24"/>
          <w:highlight w:val="none"/>
        </w:rPr>
        <w:t xml:space="preserve">（8）每年组织业主参观共用设施设备机房。 </w:t>
      </w:r>
    </w:p>
    <w:p>
      <w:pPr>
        <w:spacing w:line="360" w:lineRule="auto"/>
        <w:ind w:firstLine="480" w:firstLineChars="200"/>
        <w:jc w:val="both"/>
        <w:rPr>
          <w:rFonts w:hint="eastAsia" w:ascii="宋体" w:hAnsi="宋体" w:cs="宋体"/>
          <w:color w:val="000000"/>
          <w:sz w:val="24"/>
          <w:highlight w:val="none"/>
        </w:rPr>
      </w:pPr>
      <w:r>
        <w:rPr>
          <w:rFonts w:hint="eastAsia" w:ascii="宋体" w:hAnsi="宋体" w:cs="宋体"/>
          <w:color w:val="000000"/>
          <w:sz w:val="24"/>
          <w:highlight w:val="none"/>
        </w:rPr>
        <w:t xml:space="preserve">（9）设置公共信息栏；配合相关部门进行公益性宣传。 </w:t>
      </w:r>
    </w:p>
    <w:p>
      <w:pPr>
        <w:spacing w:line="360" w:lineRule="auto"/>
        <w:ind w:firstLine="480" w:firstLineChars="200"/>
        <w:jc w:val="both"/>
        <w:rPr>
          <w:rFonts w:hint="eastAsia" w:ascii="宋体" w:hAnsi="宋体" w:cs="宋体"/>
          <w:color w:val="000000"/>
          <w:sz w:val="24"/>
          <w:highlight w:val="none"/>
        </w:rPr>
      </w:pPr>
      <w:r>
        <w:rPr>
          <w:rFonts w:hint="eastAsia" w:ascii="宋体" w:hAnsi="宋体" w:cs="宋体"/>
          <w:color w:val="000000"/>
          <w:sz w:val="24"/>
          <w:highlight w:val="none"/>
        </w:rPr>
        <w:t>（10）提供办公室清洁、绿植租摆等服务。</w:t>
      </w:r>
    </w:p>
    <w:p>
      <w:pPr>
        <w:spacing w:line="360" w:lineRule="auto"/>
        <w:ind w:firstLine="480" w:firstLineChars="200"/>
        <w:jc w:val="both"/>
        <w:rPr>
          <w:rFonts w:hint="eastAsia" w:ascii="宋体" w:hAnsi="宋体" w:cs="宋体"/>
          <w:color w:val="000000"/>
          <w:sz w:val="24"/>
          <w:highlight w:val="none"/>
        </w:rPr>
      </w:pPr>
      <w:r>
        <w:rPr>
          <w:rFonts w:hint="eastAsia" w:ascii="宋体" w:hAnsi="宋体" w:cs="宋体"/>
          <w:color w:val="000000"/>
          <w:sz w:val="24"/>
          <w:highlight w:val="none"/>
        </w:rPr>
        <w:t>7.专项服务委托管理：</w:t>
      </w:r>
    </w:p>
    <w:p>
      <w:pPr>
        <w:spacing w:line="360" w:lineRule="auto"/>
        <w:ind w:firstLine="480" w:firstLineChars="200"/>
        <w:jc w:val="both"/>
        <w:rPr>
          <w:rFonts w:hint="eastAsia" w:ascii="宋体" w:hAnsi="宋体" w:cs="宋体"/>
          <w:color w:val="000000"/>
          <w:sz w:val="24"/>
          <w:highlight w:val="none"/>
        </w:rPr>
      </w:pPr>
      <w:r>
        <w:rPr>
          <w:rFonts w:hint="eastAsia" w:ascii="宋体" w:hAnsi="宋体" w:cs="宋体"/>
          <w:color w:val="000000"/>
          <w:sz w:val="24"/>
          <w:highlight w:val="none"/>
        </w:rPr>
        <w:t xml:space="preserve">（1）签订专项服务委托合同，明确各方权利义务。 </w:t>
      </w:r>
    </w:p>
    <w:p>
      <w:pPr>
        <w:spacing w:line="360" w:lineRule="auto"/>
        <w:ind w:firstLine="480" w:firstLineChars="200"/>
        <w:jc w:val="both"/>
        <w:rPr>
          <w:rFonts w:hint="eastAsia" w:ascii="宋体" w:hAnsi="宋体" w:cs="宋体"/>
          <w:color w:val="000000"/>
          <w:sz w:val="24"/>
          <w:highlight w:val="none"/>
        </w:rPr>
      </w:pPr>
      <w:r>
        <w:rPr>
          <w:rFonts w:hint="eastAsia" w:ascii="宋体" w:hAnsi="宋体" w:cs="宋体"/>
          <w:color w:val="000000"/>
          <w:sz w:val="24"/>
          <w:highlight w:val="none"/>
        </w:rPr>
        <w:t xml:space="preserve">（2）专项服务企业应符合相关行政主管部门的资质要求；操作人员应持有相应的职业资格证书。 </w:t>
      </w:r>
    </w:p>
    <w:p>
      <w:pPr>
        <w:spacing w:line="360" w:lineRule="auto"/>
        <w:ind w:firstLine="480" w:firstLineChars="200"/>
        <w:jc w:val="both"/>
        <w:rPr>
          <w:rFonts w:hint="eastAsia" w:ascii="宋体" w:hAnsi="宋体" w:cs="宋体"/>
          <w:color w:val="000000"/>
          <w:sz w:val="24"/>
          <w:highlight w:val="none"/>
        </w:rPr>
      </w:pPr>
      <w:r>
        <w:rPr>
          <w:rFonts w:hint="eastAsia" w:ascii="宋体" w:hAnsi="宋体" w:cs="宋体"/>
          <w:color w:val="000000"/>
          <w:sz w:val="24"/>
          <w:highlight w:val="none"/>
        </w:rPr>
        <w:t xml:space="preserve">（3）专项服务企业人员统一着装，佩戴标志。 </w:t>
      </w:r>
    </w:p>
    <w:p>
      <w:pPr>
        <w:spacing w:line="360" w:lineRule="auto"/>
        <w:ind w:firstLine="480" w:firstLineChars="200"/>
        <w:jc w:val="both"/>
        <w:rPr>
          <w:rFonts w:hint="eastAsia" w:ascii="宋体" w:hAnsi="宋体" w:cs="宋体"/>
          <w:color w:val="000000"/>
          <w:sz w:val="24"/>
          <w:highlight w:val="none"/>
        </w:rPr>
      </w:pPr>
      <w:r>
        <w:rPr>
          <w:rFonts w:hint="eastAsia" w:ascii="宋体" w:hAnsi="宋体" w:cs="宋体"/>
          <w:color w:val="000000"/>
          <w:sz w:val="24"/>
          <w:highlight w:val="none"/>
        </w:rPr>
        <w:t>（4）对专项服务进行监督管理及评价。</w:t>
      </w:r>
    </w:p>
    <w:p>
      <w:pPr>
        <w:spacing w:line="360" w:lineRule="auto"/>
        <w:ind w:firstLine="482" w:firstLineChars="200"/>
        <w:jc w:val="both"/>
        <w:rPr>
          <w:rFonts w:hint="eastAsia" w:ascii="宋体" w:hAnsi="宋体" w:cs="宋体"/>
          <w:b/>
          <w:bCs/>
          <w:color w:val="000000"/>
          <w:sz w:val="24"/>
          <w:highlight w:val="none"/>
        </w:rPr>
      </w:pPr>
      <w:r>
        <w:rPr>
          <w:rFonts w:hint="eastAsia" w:ascii="宋体" w:hAnsi="宋体" w:cs="宋体"/>
          <w:b/>
          <w:bCs/>
          <w:color w:val="000000"/>
          <w:sz w:val="24"/>
          <w:highlight w:val="none"/>
        </w:rPr>
        <w:t>（三）基础设施、设备运行、维修养护</w:t>
      </w:r>
    </w:p>
    <w:p>
      <w:pPr>
        <w:spacing w:line="360" w:lineRule="auto"/>
        <w:ind w:firstLine="480" w:firstLineChars="200"/>
        <w:jc w:val="both"/>
        <w:rPr>
          <w:rFonts w:hint="eastAsia" w:ascii="宋体" w:hAnsi="宋体" w:cs="宋体"/>
          <w:color w:val="000000"/>
          <w:sz w:val="24"/>
          <w:highlight w:val="none"/>
        </w:rPr>
      </w:pPr>
      <w:r>
        <w:rPr>
          <w:rFonts w:hint="eastAsia" w:ascii="宋体" w:hAnsi="宋体" w:cs="宋体"/>
          <w:color w:val="000000"/>
          <w:sz w:val="24"/>
          <w:highlight w:val="none"/>
        </w:rPr>
        <w:t>1.综合管理：</w:t>
      </w:r>
    </w:p>
    <w:p>
      <w:pPr>
        <w:spacing w:line="360" w:lineRule="auto"/>
        <w:ind w:firstLine="480" w:firstLineChars="200"/>
        <w:jc w:val="both"/>
        <w:rPr>
          <w:rFonts w:hint="eastAsia" w:ascii="宋体" w:hAnsi="宋体" w:cs="宋体"/>
          <w:color w:val="000000"/>
          <w:sz w:val="24"/>
          <w:highlight w:val="none"/>
        </w:rPr>
      </w:pPr>
      <w:r>
        <w:rPr>
          <w:rFonts w:hint="eastAsia" w:ascii="宋体" w:hAnsi="宋体" w:cs="宋体"/>
          <w:color w:val="000000"/>
          <w:sz w:val="24"/>
          <w:highlight w:val="none"/>
        </w:rPr>
        <w:t xml:space="preserve">（1）建立房屋及共用设施设备的基础档案。 </w:t>
      </w:r>
    </w:p>
    <w:p>
      <w:pPr>
        <w:spacing w:line="360" w:lineRule="auto"/>
        <w:ind w:firstLine="480" w:firstLineChars="200"/>
        <w:jc w:val="both"/>
        <w:rPr>
          <w:rFonts w:hint="eastAsia" w:ascii="宋体" w:hAnsi="宋体" w:cs="宋体"/>
          <w:color w:val="000000"/>
          <w:sz w:val="24"/>
          <w:highlight w:val="none"/>
        </w:rPr>
      </w:pPr>
      <w:r>
        <w:rPr>
          <w:rFonts w:hint="eastAsia" w:ascii="宋体" w:hAnsi="宋体" w:cs="宋体"/>
          <w:color w:val="000000"/>
          <w:sz w:val="24"/>
          <w:highlight w:val="none"/>
        </w:rPr>
        <w:t xml:space="preserve">（2）运行、检查、维修养护事前报告，接受监督；事中，全面记录（纸质资料、影像资料）工作内容；事后，及时存档备案。 </w:t>
      </w:r>
    </w:p>
    <w:p>
      <w:pPr>
        <w:spacing w:line="360" w:lineRule="auto"/>
        <w:ind w:firstLine="480" w:firstLineChars="200"/>
        <w:jc w:val="both"/>
        <w:rPr>
          <w:rFonts w:hint="eastAsia" w:ascii="宋体" w:hAnsi="宋体" w:cs="宋体"/>
          <w:color w:val="000000"/>
          <w:sz w:val="24"/>
          <w:highlight w:val="none"/>
        </w:rPr>
      </w:pPr>
      <w:r>
        <w:rPr>
          <w:rFonts w:hint="eastAsia" w:ascii="宋体" w:hAnsi="宋体" w:cs="宋体"/>
          <w:color w:val="000000"/>
          <w:sz w:val="24"/>
          <w:highlight w:val="none"/>
        </w:rPr>
        <w:t xml:space="preserve">（3）组织实施房屋使用安全情况评估检查。 </w:t>
      </w:r>
    </w:p>
    <w:p>
      <w:pPr>
        <w:spacing w:line="360" w:lineRule="auto"/>
        <w:ind w:firstLine="480" w:firstLineChars="200"/>
        <w:jc w:val="both"/>
        <w:rPr>
          <w:rFonts w:hint="eastAsia" w:ascii="宋体" w:hAnsi="宋体" w:cs="宋体"/>
          <w:color w:val="000000"/>
          <w:sz w:val="24"/>
          <w:highlight w:val="none"/>
        </w:rPr>
      </w:pPr>
      <w:r>
        <w:rPr>
          <w:rFonts w:hint="eastAsia" w:ascii="宋体" w:hAnsi="宋体" w:cs="宋体"/>
          <w:color w:val="000000"/>
          <w:sz w:val="24"/>
          <w:highlight w:val="none"/>
        </w:rPr>
        <w:t xml:space="preserve">（4）共用部位检查中发现的问题，应按照责任范围编制修缮计划，并按计划组织修缮；共用设施设备运行中出现的故障及检查中发现的问题，应及时组织修复。 </w:t>
      </w:r>
    </w:p>
    <w:p>
      <w:pPr>
        <w:spacing w:line="360" w:lineRule="auto"/>
        <w:ind w:firstLine="480" w:firstLineChars="200"/>
        <w:jc w:val="both"/>
        <w:rPr>
          <w:rFonts w:hint="eastAsia" w:ascii="宋体" w:hAnsi="宋体" w:cs="宋体"/>
          <w:color w:val="000000"/>
          <w:sz w:val="24"/>
          <w:highlight w:val="none"/>
        </w:rPr>
      </w:pPr>
      <w:r>
        <w:rPr>
          <w:rFonts w:hint="eastAsia" w:ascii="宋体" w:hAnsi="宋体" w:cs="宋体"/>
          <w:color w:val="000000"/>
          <w:sz w:val="24"/>
          <w:highlight w:val="none"/>
        </w:rPr>
        <w:t xml:space="preserve">（5）每年第四季度制定下一年度维修养护计划，明确具体项目，厘清日常维护与特种维护界限。 </w:t>
      </w:r>
    </w:p>
    <w:p>
      <w:pPr>
        <w:spacing w:line="360" w:lineRule="auto"/>
        <w:ind w:firstLine="480" w:firstLineChars="200"/>
        <w:jc w:val="both"/>
        <w:rPr>
          <w:rFonts w:hint="eastAsia" w:ascii="宋体" w:hAnsi="宋体" w:cs="宋体"/>
          <w:color w:val="000000"/>
          <w:sz w:val="24"/>
          <w:highlight w:val="none"/>
        </w:rPr>
      </w:pPr>
      <w:r>
        <w:rPr>
          <w:rFonts w:hint="eastAsia" w:ascii="宋体" w:hAnsi="宋体" w:cs="宋体"/>
          <w:color w:val="000000"/>
          <w:sz w:val="24"/>
          <w:highlight w:val="none"/>
        </w:rPr>
        <w:t xml:space="preserve">（6）特种设备按照有关规定运行、维修养护和定期检测。 </w:t>
      </w:r>
    </w:p>
    <w:p>
      <w:pPr>
        <w:spacing w:line="360" w:lineRule="auto"/>
        <w:ind w:firstLine="480" w:firstLineChars="200"/>
        <w:jc w:val="both"/>
        <w:rPr>
          <w:rFonts w:hint="eastAsia" w:ascii="宋体" w:hAnsi="宋体" w:cs="宋体"/>
          <w:color w:val="000000"/>
          <w:sz w:val="24"/>
          <w:highlight w:val="none"/>
        </w:rPr>
      </w:pPr>
      <w:r>
        <w:rPr>
          <w:rFonts w:hint="eastAsia" w:ascii="宋体" w:hAnsi="宋体" w:cs="宋体"/>
          <w:color w:val="000000"/>
          <w:sz w:val="24"/>
          <w:highlight w:val="none"/>
        </w:rPr>
        <w:t>（7）雷电、强降水、大风、沙尘暴等极端天气前后进行检查并落实防范措施。</w:t>
      </w:r>
    </w:p>
    <w:p>
      <w:pPr>
        <w:spacing w:line="360" w:lineRule="auto"/>
        <w:ind w:firstLine="480" w:firstLineChars="200"/>
        <w:jc w:val="both"/>
        <w:rPr>
          <w:rFonts w:hint="eastAsia" w:ascii="宋体" w:hAnsi="宋体" w:cs="宋体"/>
          <w:color w:val="000000"/>
          <w:sz w:val="24"/>
          <w:highlight w:val="none"/>
        </w:rPr>
      </w:pPr>
      <w:r>
        <w:rPr>
          <w:rFonts w:hint="eastAsia" w:ascii="宋体" w:hAnsi="宋体" w:cs="宋体"/>
          <w:color w:val="000000"/>
          <w:sz w:val="24"/>
          <w:highlight w:val="none"/>
        </w:rPr>
        <w:t>（8）设备机房:</w:t>
      </w:r>
    </w:p>
    <w:p>
      <w:pPr>
        <w:spacing w:line="360" w:lineRule="auto"/>
        <w:ind w:firstLine="480" w:firstLineChars="200"/>
        <w:jc w:val="both"/>
        <w:rPr>
          <w:rFonts w:hint="eastAsia" w:ascii="宋体" w:hAnsi="宋体" w:cs="宋体"/>
          <w:color w:val="000000"/>
          <w:sz w:val="24"/>
          <w:highlight w:val="none"/>
        </w:rPr>
      </w:pPr>
      <w:r>
        <w:rPr>
          <w:rFonts w:hint="eastAsia" w:ascii="宋体" w:hAnsi="宋体" w:cs="宋体"/>
          <w:color w:val="000000"/>
          <w:sz w:val="24"/>
          <w:highlight w:val="none"/>
        </w:rPr>
        <w:t>①每月至少清洁 1次，室内无杂物。</w:t>
      </w:r>
    </w:p>
    <w:p>
      <w:pPr>
        <w:spacing w:line="360" w:lineRule="auto"/>
        <w:ind w:firstLine="480" w:firstLineChars="200"/>
        <w:jc w:val="both"/>
        <w:rPr>
          <w:rFonts w:hint="eastAsia" w:ascii="宋体" w:hAnsi="宋体" w:cs="宋体"/>
          <w:color w:val="000000"/>
          <w:sz w:val="24"/>
          <w:highlight w:val="none"/>
        </w:rPr>
      </w:pPr>
      <w:r>
        <w:rPr>
          <w:rFonts w:hint="eastAsia" w:ascii="宋体" w:hAnsi="宋体" w:cs="宋体"/>
          <w:color w:val="000000"/>
          <w:sz w:val="24"/>
          <w:highlight w:val="none"/>
        </w:rPr>
        <w:t>②设置鼠药盒或粘鼠板。</w:t>
      </w:r>
    </w:p>
    <w:p>
      <w:pPr>
        <w:spacing w:line="360" w:lineRule="auto"/>
        <w:ind w:firstLine="480" w:firstLineChars="200"/>
        <w:jc w:val="both"/>
        <w:rPr>
          <w:rFonts w:hint="eastAsia" w:ascii="宋体" w:hAnsi="宋体" w:cs="宋体"/>
          <w:color w:val="000000"/>
          <w:sz w:val="24"/>
          <w:highlight w:val="none"/>
        </w:rPr>
      </w:pPr>
      <w:r>
        <w:rPr>
          <w:rFonts w:hint="eastAsia" w:ascii="宋体" w:hAnsi="宋体" w:cs="宋体"/>
          <w:color w:val="000000"/>
          <w:sz w:val="24"/>
          <w:highlight w:val="none"/>
        </w:rPr>
        <w:t>③在明显易取位置配备消防器材，每月至少检查 1次消防器材，确保完好配套、可靠。</w:t>
      </w:r>
    </w:p>
    <w:p>
      <w:pPr>
        <w:spacing w:line="360" w:lineRule="auto"/>
        <w:ind w:firstLine="480" w:firstLineChars="200"/>
        <w:jc w:val="both"/>
        <w:rPr>
          <w:rFonts w:hint="eastAsia" w:ascii="宋体" w:hAnsi="宋体" w:cs="宋体"/>
          <w:color w:val="000000"/>
          <w:sz w:val="24"/>
          <w:highlight w:val="none"/>
        </w:rPr>
      </w:pPr>
      <w:r>
        <w:rPr>
          <w:rFonts w:hint="eastAsia" w:ascii="宋体" w:hAnsi="宋体" w:cs="宋体"/>
          <w:color w:val="000000"/>
          <w:sz w:val="24"/>
          <w:highlight w:val="none"/>
        </w:rPr>
        <w:t>④设施设备标志、标牌齐全。</w:t>
      </w:r>
    </w:p>
    <w:p>
      <w:pPr>
        <w:spacing w:line="360" w:lineRule="auto"/>
        <w:ind w:firstLine="480" w:firstLineChars="200"/>
        <w:jc w:val="both"/>
        <w:rPr>
          <w:rFonts w:hint="eastAsia" w:ascii="宋体" w:hAnsi="宋体" w:cs="宋体"/>
          <w:color w:val="000000"/>
          <w:sz w:val="24"/>
          <w:highlight w:val="none"/>
        </w:rPr>
      </w:pPr>
      <w:r>
        <w:rPr>
          <w:rFonts w:hint="eastAsia" w:ascii="宋体" w:hAnsi="宋体" w:cs="宋体"/>
          <w:color w:val="000000"/>
          <w:sz w:val="24"/>
          <w:highlight w:val="none"/>
        </w:rPr>
        <w:t>⑤在显著位置张贴或悬挂相关制度、证书。</w:t>
      </w:r>
    </w:p>
    <w:p>
      <w:pPr>
        <w:spacing w:line="360" w:lineRule="auto"/>
        <w:ind w:firstLine="480" w:firstLineChars="200"/>
        <w:jc w:val="both"/>
        <w:rPr>
          <w:rFonts w:hint="eastAsia" w:ascii="宋体" w:hAnsi="宋体" w:cs="宋体"/>
          <w:color w:val="000000"/>
          <w:sz w:val="24"/>
          <w:highlight w:val="none"/>
        </w:rPr>
      </w:pPr>
      <w:r>
        <w:rPr>
          <w:rFonts w:hint="eastAsia" w:ascii="宋体" w:hAnsi="宋体" w:cs="宋体"/>
          <w:color w:val="000000"/>
          <w:sz w:val="24"/>
          <w:highlight w:val="none"/>
        </w:rPr>
        <w:t>⑥交接班记录、工作日志等齐全、完整登记及时准确。</w:t>
      </w:r>
    </w:p>
    <w:p>
      <w:pPr>
        <w:spacing w:line="360" w:lineRule="auto"/>
        <w:ind w:firstLine="480" w:firstLineChars="200"/>
        <w:jc w:val="both"/>
        <w:rPr>
          <w:rFonts w:hint="eastAsia" w:ascii="宋体" w:hAnsi="宋体" w:cs="宋体"/>
          <w:color w:val="000000"/>
          <w:sz w:val="24"/>
          <w:highlight w:val="none"/>
        </w:rPr>
      </w:pPr>
      <w:r>
        <w:rPr>
          <w:rFonts w:hint="eastAsia" w:ascii="宋体" w:hAnsi="宋体" w:cs="宋体"/>
          <w:color w:val="000000"/>
          <w:sz w:val="24"/>
          <w:highlight w:val="none"/>
        </w:rPr>
        <w:t>（9）根据项目实际情况调整设备设施运行策略及运行时间,保证北京社科活动中心活动的正常开展：如工作、会议、展览等。</w:t>
      </w:r>
    </w:p>
    <w:p>
      <w:pPr>
        <w:spacing w:line="360" w:lineRule="auto"/>
        <w:ind w:firstLine="480" w:firstLineChars="200"/>
        <w:jc w:val="both"/>
        <w:rPr>
          <w:rFonts w:hint="eastAsia" w:ascii="宋体" w:hAnsi="宋体" w:cs="宋体"/>
          <w:color w:val="000000"/>
          <w:sz w:val="24"/>
          <w:highlight w:val="none"/>
        </w:rPr>
      </w:pPr>
      <w:r>
        <w:rPr>
          <w:rFonts w:hint="eastAsia" w:ascii="宋体" w:hAnsi="宋体" w:cs="宋体"/>
          <w:color w:val="000000"/>
          <w:sz w:val="24"/>
          <w:highlight w:val="none"/>
        </w:rPr>
        <w:t>2.公共部位：</w:t>
      </w:r>
    </w:p>
    <w:p>
      <w:pPr>
        <w:spacing w:line="360" w:lineRule="auto"/>
        <w:ind w:firstLine="480" w:firstLineChars="200"/>
        <w:jc w:val="both"/>
        <w:rPr>
          <w:rFonts w:hint="eastAsia" w:ascii="宋体" w:hAnsi="宋体" w:cs="宋体"/>
          <w:color w:val="000000"/>
          <w:sz w:val="24"/>
          <w:highlight w:val="none"/>
        </w:rPr>
      </w:pPr>
      <w:r>
        <w:rPr>
          <w:rFonts w:hint="eastAsia" w:ascii="宋体" w:hAnsi="宋体" w:cs="宋体"/>
          <w:color w:val="000000"/>
          <w:sz w:val="24"/>
          <w:highlight w:val="none"/>
        </w:rPr>
        <w:t>建筑部件：</w:t>
      </w:r>
    </w:p>
    <w:p>
      <w:pPr>
        <w:spacing w:line="360" w:lineRule="auto"/>
        <w:ind w:firstLine="480" w:firstLineChars="200"/>
        <w:jc w:val="both"/>
        <w:rPr>
          <w:rFonts w:hint="eastAsia" w:ascii="宋体" w:hAnsi="宋体" w:cs="宋体"/>
          <w:color w:val="000000"/>
          <w:sz w:val="24"/>
          <w:highlight w:val="none"/>
        </w:rPr>
      </w:pPr>
      <w:r>
        <w:rPr>
          <w:rFonts w:hint="eastAsia" w:ascii="宋体" w:hAnsi="宋体" w:cs="宋体"/>
          <w:color w:val="000000"/>
          <w:sz w:val="24"/>
          <w:highlight w:val="none"/>
        </w:rPr>
        <w:t>（1）每季度至少检查1次外墙贴饰面或抹灰、屋檐、阳台、雨罩、空调室外机支撑构件等。</w:t>
      </w:r>
    </w:p>
    <w:p>
      <w:pPr>
        <w:spacing w:line="360" w:lineRule="auto"/>
        <w:ind w:firstLine="480" w:firstLineChars="200"/>
        <w:jc w:val="both"/>
        <w:rPr>
          <w:rFonts w:hint="eastAsia" w:ascii="宋体" w:hAnsi="宋体" w:cs="宋体"/>
          <w:color w:val="000000"/>
          <w:sz w:val="24"/>
          <w:highlight w:val="none"/>
        </w:rPr>
      </w:pPr>
      <w:r>
        <w:rPr>
          <w:rFonts w:hint="eastAsia" w:ascii="宋体" w:hAnsi="宋体" w:cs="宋体"/>
          <w:color w:val="000000"/>
          <w:sz w:val="24"/>
          <w:highlight w:val="none"/>
        </w:rPr>
        <w:t>（2）每月至少巡查1次共用部位的门、窗、玻璃等。</w:t>
      </w:r>
    </w:p>
    <w:p>
      <w:pPr>
        <w:spacing w:line="360" w:lineRule="auto"/>
        <w:ind w:firstLine="480" w:firstLineChars="200"/>
        <w:jc w:val="both"/>
        <w:rPr>
          <w:rFonts w:hint="eastAsia" w:ascii="宋体" w:hAnsi="宋体" w:cs="宋体"/>
          <w:color w:val="000000"/>
          <w:sz w:val="24"/>
          <w:highlight w:val="none"/>
        </w:rPr>
      </w:pPr>
      <w:r>
        <w:rPr>
          <w:rFonts w:hint="eastAsia" w:ascii="宋体" w:hAnsi="宋体" w:cs="宋体"/>
          <w:color w:val="000000"/>
          <w:sz w:val="24"/>
          <w:highlight w:val="none"/>
        </w:rPr>
        <w:t xml:space="preserve">（3）每年上汛前和强降雨后检查屋面防水和雨落管等。 </w:t>
      </w:r>
    </w:p>
    <w:p>
      <w:pPr>
        <w:spacing w:line="360" w:lineRule="auto"/>
        <w:ind w:firstLine="480" w:firstLineChars="200"/>
        <w:jc w:val="both"/>
        <w:rPr>
          <w:rFonts w:hint="eastAsia" w:ascii="宋体" w:hAnsi="宋体" w:cs="宋体"/>
          <w:color w:val="000000"/>
          <w:sz w:val="24"/>
          <w:highlight w:val="none"/>
        </w:rPr>
      </w:pPr>
      <w:r>
        <w:rPr>
          <w:rFonts w:hint="eastAsia" w:ascii="宋体" w:hAnsi="宋体" w:cs="宋体"/>
          <w:color w:val="000000"/>
          <w:sz w:val="24"/>
          <w:highlight w:val="none"/>
        </w:rPr>
        <w:t>3.空调系统：</w:t>
      </w:r>
    </w:p>
    <w:p>
      <w:pPr>
        <w:spacing w:line="360" w:lineRule="auto"/>
        <w:ind w:firstLine="480" w:firstLineChars="200"/>
        <w:jc w:val="both"/>
        <w:rPr>
          <w:rFonts w:hint="eastAsia" w:ascii="宋体" w:hAnsi="宋体" w:cs="宋体"/>
          <w:color w:val="000000"/>
          <w:sz w:val="24"/>
          <w:highlight w:val="none"/>
        </w:rPr>
      </w:pPr>
      <w:r>
        <w:rPr>
          <w:rFonts w:hint="eastAsia" w:ascii="宋体" w:hAnsi="宋体" w:cs="宋体"/>
          <w:color w:val="000000"/>
          <w:sz w:val="24"/>
          <w:highlight w:val="none"/>
        </w:rPr>
        <w:t>（1）运行前对冷水机组、循环水泵、冷却塔、风机、风机盘管、软水处理等设施设备进行系统性检查。</w:t>
      </w:r>
    </w:p>
    <w:p>
      <w:pPr>
        <w:spacing w:line="360" w:lineRule="auto"/>
        <w:ind w:firstLine="480" w:firstLineChars="200"/>
        <w:jc w:val="both"/>
        <w:rPr>
          <w:rFonts w:hint="eastAsia" w:ascii="宋体" w:hAnsi="宋体" w:cs="宋体"/>
          <w:color w:val="000000"/>
          <w:sz w:val="24"/>
          <w:highlight w:val="none"/>
        </w:rPr>
      </w:pPr>
      <w:r>
        <w:rPr>
          <w:rFonts w:hint="eastAsia" w:ascii="宋体" w:hAnsi="宋体" w:cs="宋体"/>
          <w:color w:val="000000"/>
          <w:sz w:val="24"/>
          <w:highlight w:val="none"/>
        </w:rPr>
        <w:t xml:space="preserve">（2）运行期间每日至少巡视 1次空调系统，保证室内温度符合相关规定。 </w:t>
      </w:r>
    </w:p>
    <w:p>
      <w:pPr>
        <w:spacing w:line="360" w:lineRule="auto"/>
        <w:ind w:firstLine="480" w:firstLineChars="200"/>
        <w:jc w:val="both"/>
        <w:rPr>
          <w:rFonts w:hint="eastAsia" w:ascii="宋体" w:hAnsi="宋体" w:cs="宋体"/>
          <w:color w:val="000000"/>
          <w:sz w:val="24"/>
          <w:highlight w:val="none"/>
        </w:rPr>
      </w:pPr>
      <w:r>
        <w:rPr>
          <w:rFonts w:hint="eastAsia" w:ascii="宋体" w:hAnsi="宋体" w:cs="宋体"/>
          <w:color w:val="000000"/>
          <w:sz w:val="24"/>
          <w:highlight w:val="none"/>
        </w:rPr>
        <w:t xml:space="preserve">（3）制定节能措施，每月对能源消耗进行统计、分析。 </w:t>
      </w:r>
    </w:p>
    <w:p>
      <w:pPr>
        <w:spacing w:line="360" w:lineRule="auto"/>
        <w:ind w:firstLine="480" w:firstLineChars="200"/>
        <w:jc w:val="both"/>
        <w:rPr>
          <w:rFonts w:hint="eastAsia" w:ascii="宋体" w:hAnsi="宋体" w:cs="宋体"/>
          <w:color w:val="000000"/>
          <w:sz w:val="24"/>
          <w:highlight w:val="none"/>
        </w:rPr>
      </w:pPr>
      <w:r>
        <w:rPr>
          <w:rFonts w:hint="eastAsia" w:ascii="宋体" w:hAnsi="宋体" w:cs="宋体"/>
          <w:color w:val="000000"/>
          <w:sz w:val="24"/>
          <w:highlight w:val="none"/>
        </w:rPr>
        <w:t xml:space="preserve">（4）每年检查管道、阀门并除锈至少1次。 </w:t>
      </w:r>
    </w:p>
    <w:p>
      <w:pPr>
        <w:spacing w:line="360" w:lineRule="auto"/>
        <w:ind w:firstLine="480" w:firstLineChars="200"/>
        <w:jc w:val="both"/>
        <w:rPr>
          <w:rFonts w:hint="eastAsia" w:ascii="宋体" w:hAnsi="宋体" w:cs="宋体"/>
          <w:color w:val="000000"/>
          <w:sz w:val="24"/>
          <w:highlight w:val="none"/>
        </w:rPr>
      </w:pPr>
      <w:r>
        <w:rPr>
          <w:rFonts w:hint="eastAsia" w:ascii="宋体" w:hAnsi="宋体" w:cs="宋体"/>
          <w:color w:val="000000"/>
          <w:sz w:val="24"/>
          <w:highlight w:val="none"/>
        </w:rPr>
        <w:t xml:space="preserve">（5）每年检验压力管道仪表不少于2次。 </w:t>
      </w:r>
    </w:p>
    <w:p>
      <w:pPr>
        <w:spacing w:line="360" w:lineRule="auto"/>
        <w:ind w:firstLine="480" w:firstLineChars="200"/>
        <w:jc w:val="both"/>
        <w:rPr>
          <w:rFonts w:hint="eastAsia" w:ascii="宋体" w:hAnsi="宋体" w:cs="宋体"/>
          <w:color w:val="000000"/>
          <w:sz w:val="24"/>
          <w:highlight w:val="none"/>
        </w:rPr>
      </w:pPr>
      <w:r>
        <w:rPr>
          <w:rFonts w:hint="eastAsia" w:ascii="宋体" w:hAnsi="宋体" w:cs="宋体"/>
          <w:color w:val="000000"/>
          <w:sz w:val="24"/>
          <w:highlight w:val="none"/>
        </w:rPr>
        <w:t xml:space="preserve">（6）每年清洗消毒新风机、空调机滤网、风机盘管滤网等，入冬入夏各1次。 </w:t>
      </w:r>
    </w:p>
    <w:p>
      <w:pPr>
        <w:spacing w:line="360" w:lineRule="auto"/>
        <w:ind w:firstLine="480" w:firstLineChars="200"/>
        <w:jc w:val="both"/>
        <w:rPr>
          <w:rFonts w:hint="eastAsia" w:ascii="宋体" w:hAnsi="宋体" w:cs="宋体"/>
          <w:color w:val="000000"/>
          <w:sz w:val="24"/>
          <w:highlight w:val="none"/>
        </w:rPr>
      </w:pPr>
      <w:r>
        <w:rPr>
          <w:rFonts w:hint="eastAsia" w:ascii="宋体" w:hAnsi="宋体" w:cs="宋体"/>
          <w:color w:val="000000"/>
          <w:sz w:val="24"/>
          <w:highlight w:val="none"/>
        </w:rPr>
        <w:t>（7）每年对空调系统至少进行1次整体性维修养护。</w:t>
      </w:r>
    </w:p>
    <w:p>
      <w:pPr>
        <w:spacing w:line="360" w:lineRule="auto"/>
        <w:ind w:firstLine="480" w:firstLineChars="200"/>
        <w:jc w:val="both"/>
        <w:rPr>
          <w:rFonts w:hint="eastAsia" w:ascii="宋体" w:hAnsi="宋体" w:cs="宋体"/>
          <w:color w:val="000000"/>
          <w:sz w:val="24"/>
          <w:highlight w:val="none"/>
        </w:rPr>
      </w:pPr>
      <w:r>
        <w:rPr>
          <w:rFonts w:hint="eastAsia" w:ascii="宋体" w:hAnsi="宋体" w:cs="宋体"/>
          <w:color w:val="000000"/>
          <w:sz w:val="24"/>
          <w:highlight w:val="none"/>
        </w:rPr>
        <w:t>4.照明：</w:t>
      </w:r>
    </w:p>
    <w:p>
      <w:pPr>
        <w:spacing w:line="360" w:lineRule="auto"/>
        <w:ind w:firstLine="480" w:firstLineChars="200"/>
        <w:jc w:val="both"/>
        <w:rPr>
          <w:rFonts w:hint="eastAsia" w:ascii="宋体" w:hAnsi="宋体" w:cs="宋体"/>
          <w:color w:val="000000"/>
          <w:sz w:val="24"/>
          <w:highlight w:val="none"/>
        </w:rPr>
      </w:pPr>
      <w:r>
        <w:rPr>
          <w:rFonts w:hint="eastAsia" w:ascii="宋体" w:hAnsi="宋体" w:cs="宋体"/>
          <w:color w:val="000000"/>
          <w:sz w:val="24"/>
          <w:highlight w:val="none"/>
        </w:rPr>
        <w:t>（1）楼内照明每周巡视不少于3次，一般故障1日内修复；复杂故障5日内修复。</w:t>
      </w:r>
    </w:p>
    <w:p>
      <w:pPr>
        <w:spacing w:line="360" w:lineRule="auto"/>
        <w:ind w:firstLine="480" w:firstLineChars="200"/>
        <w:jc w:val="both"/>
        <w:rPr>
          <w:rFonts w:hint="eastAsia" w:ascii="宋体" w:hAnsi="宋体" w:cs="宋体"/>
          <w:color w:val="000000"/>
          <w:sz w:val="24"/>
          <w:highlight w:val="none"/>
        </w:rPr>
      </w:pPr>
      <w:r>
        <w:rPr>
          <w:rFonts w:hint="eastAsia" w:ascii="宋体" w:hAnsi="宋体" w:cs="宋体"/>
          <w:color w:val="000000"/>
          <w:sz w:val="24"/>
          <w:highlight w:val="none"/>
        </w:rPr>
        <w:t>（2）应急照明每日至少巡视1次，发现故障，即时修复。</w:t>
      </w:r>
    </w:p>
    <w:p>
      <w:pPr>
        <w:spacing w:line="360" w:lineRule="auto"/>
        <w:ind w:firstLine="480" w:firstLineChars="200"/>
        <w:jc w:val="both"/>
        <w:rPr>
          <w:rFonts w:hint="eastAsia" w:ascii="宋体" w:hAnsi="宋体" w:cs="宋体"/>
          <w:color w:val="000000"/>
          <w:sz w:val="24"/>
          <w:highlight w:val="none"/>
        </w:rPr>
      </w:pPr>
      <w:r>
        <w:rPr>
          <w:rFonts w:hint="eastAsia" w:ascii="宋体" w:hAnsi="宋体" w:cs="宋体"/>
          <w:color w:val="000000"/>
          <w:sz w:val="24"/>
          <w:highlight w:val="none"/>
        </w:rPr>
        <w:t xml:space="preserve"> 5.电梯：</w:t>
      </w:r>
    </w:p>
    <w:p>
      <w:pPr>
        <w:spacing w:line="360" w:lineRule="auto"/>
        <w:ind w:firstLine="480" w:firstLineChars="200"/>
        <w:jc w:val="both"/>
        <w:rPr>
          <w:rFonts w:hint="eastAsia" w:ascii="宋体" w:hAnsi="宋体" w:cs="宋体"/>
          <w:color w:val="000000"/>
          <w:sz w:val="24"/>
          <w:highlight w:val="none"/>
        </w:rPr>
      </w:pPr>
      <w:r>
        <w:rPr>
          <w:rFonts w:hint="eastAsia" w:ascii="宋体" w:hAnsi="宋体" w:cs="宋体"/>
          <w:color w:val="000000"/>
          <w:sz w:val="24"/>
          <w:highlight w:val="none"/>
        </w:rPr>
        <w:t>（1）电梯在投入使用前或者投入使用后30日内，应向相关行政主管部门办理使用登记。登记标志应置于或附着于电梯的显著位置。</w:t>
      </w:r>
    </w:p>
    <w:p>
      <w:pPr>
        <w:spacing w:line="360" w:lineRule="auto"/>
        <w:ind w:firstLine="480" w:firstLineChars="200"/>
        <w:jc w:val="both"/>
        <w:rPr>
          <w:rFonts w:hint="eastAsia" w:ascii="宋体" w:hAnsi="宋体" w:cs="宋体"/>
          <w:color w:val="000000"/>
          <w:sz w:val="24"/>
          <w:highlight w:val="none"/>
        </w:rPr>
      </w:pPr>
      <w:r>
        <w:rPr>
          <w:rFonts w:hint="eastAsia" w:ascii="宋体" w:hAnsi="宋体" w:cs="宋体"/>
          <w:color w:val="000000"/>
          <w:sz w:val="24"/>
          <w:highlight w:val="none"/>
        </w:rPr>
        <w:t>（2）在电梯安全检验合格有效期届满前 1个月内，应向电梯检验检测机构提出定期检验申请。</w:t>
      </w:r>
    </w:p>
    <w:p>
      <w:pPr>
        <w:spacing w:line="360" w:lineRule="auto"/>
        <w:ind w:firstLine="480" w:firstLineChars="200"/>
        <w:jc w:val="both"/>
        <w:rPr>
          <w:rFonts w:hint="eastAsia" w:ascii="宋体" w:hAnsi="宋体" w:cs="宋体"/>
          <w:color w:val="000000"/>
          <w:sz w:val="24"/>
          <w:highlight w:val="none"/>
        </w:rPr>
      </w:pPr>
      <w:r>
        <w:rPr>
          <w:rFonts w:hint="eastAsia" w:ascii="宋体" w:hAnsi="宋体" w:cs="宋体"/>
          <w:color w:val="000000"/>
          <w:sz w:val="24"/>
          <w:highlight w:val="none"/>
        </w:rPr>
        <w:t>（3）日常维护保养和定期检查中发现的问题应及时排除；电梯的安全附件、安全保护装置、测量调控装置及有关附属仪器仪表应每年进行校验、检修。</w:t>
      </w:r>
    </w:p>
    <w:p>
      <w:pPr>
        <w:spacing w:line="360" w:lineRule="auto"/>
        <w:ind w:firstLine="480" w:firstLineChars="200"/>
        <w:jc w:val="both"/>
        <w:rPr>
          <w:rFonts w:hint="eastAsia" w:ascii="宋体" w:hAnsi="宋体" w:cs="宋体"/>
          <w:color w:val="000000"/>
          <w:sz w:val="24"/>
          <w:highlight w:val="none"/>
        </w:rPr>
      </w:pPr>
      <w:r>
        <w:rPr>
          <w:rFonts w:hint="eastAsia" w:ascii="宋体" w:hAnsi="宋体" w:cs="宋体"/>
          <w:color w:val="000000"/>
          <w:sz w:val="24"/>
          <w:highlight w:val="none"/>
        </w:rPr>
        <w:t>（4）电梯的日常维护保养和各种维修，应与有资质或向甲方推荐有资质的电梯制造、安装、改造、维修单位进行合作，并约定维护保养的内容、要求、频次、期限以及双方的权利、义务与责任。对专项服务企业的维修保养工作进行监督，对专项服务企业定期检修计划的落实情况进行监督。</w:t>
      </w:r>
    </w:p>
    <w:p>
      <w:pPr>
        <w:spacing w:line="360" w:lineRule="auto"/>
        <w:ind w:firstLine="480" w:firstLineChars="200"/>
        <w:jc w:val="both"/>
        <w:rPr>
          <w:rFonts w:hint="eastAsia" w:ascii="宋体" w:hAnsi="宋体" w:cs="宋体"/>
          <w:color w:val="000000"/>
          <w:sz w:val="24"/>
          <w:highlight w:val="none"/>
        </w:rPr>
      </w:pPr>
      <w:r>
        <w:rPr>
          <w:rFonts w:hint="eastAsia" w:ascii="宋体" w:hAnsi="宋体" w:cs="宋体"/>
          <w:color w:val="000000"/>
          <w:sz w:val="24"/>
          <w:highlight w:val="none"/>
        </w:rPr>
        <w:t>（5）配备电梯安全管理人员。定期对电梯安全管理人员进行特种设备安全培训，保证其具备必要的安全知识。</w:t>
      </w:r>
    </w:p>
    <w:p>
      <w:pPr>
        <w:spacing w:line="360" w:lineRule="auto"/>
        <w:ind w:firstLine="480" w:firstLineChars="200"/>
        <w:jc w:val="both"/>
        <w:rPr>
          <w:rFonts w:hint="eastAsia" w:ascii="宋体" w:hAnsi="宋体" w:cs="宋体"/>
          <w:color w:val="000000"/>
          <w:sz w:val="24"/>
          <w:highlight w:val="none"/>
        </w:rPr>
      </w:pPr>
      <w:r>
        <w:rPr>
          <w:rFonts w:hint="eastAsia" w:ascii="宋体" w:hAnsi="宋体" w:cs="宋体"/>
          <w:color w:val="000000"/>
          <w:sz w:val="24"/>
          <w:highlight w:val="none"/>
        </w:rPr>
        <w:t>（6）制定电梯应急救援预案并定期演练。发生电梯困人或其它重大事件时，应立即启动事故应急预案，组织救援，并及时向相关行政主管部门报告。物业服务人员应在</w:t>
      </w:r>
      <w:r>
        <w:rPr>
          <w:rFonts w:hint="eastAsia" w:ascii="宋体" w:hAnsi="宋体" w:cs="宋体"/>
          <w:color w:val="FF0000"/>
          <w:sz w:val="24"/>
          <w:highlight w:val="none"/>
        </w:rPr>
        <w:t>5</w:t>
      </w:r>
      <w:r>
        <w:rPr>
          <w:rFonts w:hint="eastAsia" w:ascii="宋体" w:hAnsi="宋体" w:cs="宋体"/>
          <w:color w:val="000000"/>
          <w:sz w:val="24"/>
          <w:highlight w:val="none"/>
        </w:rPr>
        <w:t>分钟内到达现场，专业维修人员应在 30分钟内到达现场。</w:t>
      </w:r>
    </w:p>
    <w:p>
      <w:pPr>
        <w:spacing w:line="360" w:lineRule="auto"/>
        <w:ind w:firstLine="480" w:firstLineChars="200"/>
        <w:jc w:val="both"/>
        <w:rPr>
          <w:rFonts w:hint="eastAsia" w:ascii="宋体" w:hAnsi="宋体" w:cs="宋体"/>
          <w:color w:val="000000"/>
          <w:sz w:val="24"/>
          <w:highlight w:val="none"/>
        </w:rPr>
      </w:pPr>
      <w:r>
        <w:rPr>
          <w:rFonts w:hint="eastAsia" w:ascii="宋体" w:hAnsi="宋体" w:cs="宋体"/>
          <w:color w:val="000000"/>
          <w:sz w:val="24"/>
          <w:highlight w:val="none"/>
        </w:rPr>
        <w:t>6.供暖系统：</w:t>
      </w:r>
    </w:p>
    <w:p>
      <w:pPr>
        <w:spacing w:line="360" w:lineRule="auto"/>
        <w:ind w:firstLine="480" w:firstLineChars="200"/>
        <w:jc w:val="both"/>
        <w:rPr>
          <w:rFonts w:hint="eastAsia" w:ascii="宋体" w:hAnsi="宋体" w:cs="宋体"/>
          <w:color w:val="000000"/>
          <w:spacing w:val="-6"/>
          <w:sz w:val="24"/>
          <w:highlight w:val="none"/>
        </w:rPr>
      </w:pPr>
      <w:r>
        <w:rPr>
          <w:rFonts w:hint="eastAsia" w:ascii="宋体" w:hAnsi="宋体" w:cs="宋体"/>
          <w:color w:val="000000"/>
          <w:sz w:val="24"/>
          <w:highlight w:val="none"/>
        </w:rPr>
        <w:t>（1）</w:t>
      </w:r>
      <w:r>
        <w:rPr>
          <w:rFonts w:hint="eastAsia" w:ascii="宋体" w:hAnsi="宋体" w:cs="宋体"/>
          <w:color w:val="000000"/>
          <w:spacing w:val="-6"/>
          <w:sz w:val="24"/>
          <w:highlight w:val="none"/>
        </w:rPr>
        <w:t>每半年检查所有仪表的准确可靠性，压力表及时拆送当地技术监督部门进行检验。</w:t>
      </w:r>
    </w:p>
    <w:p>
      <w:pPr>
        <w:spacing w:line="360" w:lineRule="auto"/>
        <w:ind w:firstLine="480" w:firstLineChars="200"/>
        <w:jc w:val="both"/>
        <w:rPr>
          <w:rFonts w:hint="eastAsia" w:ascii="宋体" w:hAnsi="宋体" w:cs="宋体"/>
          <w:color w:val="000000"/>
          <w:sz w:val="24"/>
          <w:highlight w:val="none"/>
        </w:rPr>
      </w:pPr>
      <w:r>
        <w:rPr>
          <w:rFonts w:hint="eastAsia" w:ascii="宋体" w:hAnsi="宋体" w:cs="宋体"/>
          <w:color w:val="000000"/>
          <w:sz w:val="24"/>
          <w:highlight w:val="none"/>
        </w:rPr>
        <w:t>（2）手动进行各项操作程序；检查各路阀门在各阶段的正确位置，有偏差的重新调整。</w:t>
      </w:r>
    </w:p>
    <w:p>
      <w:pPr>
        <w:spacing w:line="360" w:lineRule="auto"/>
        <w:ind w:firstLine="480" w:firstLineChars="200"/>
        <w:jc w:val="both"/>
        <w:rPr>
          <w:rFonts w:hint="eastAsia" w:ascii="宋体" w:hAnsi="宋体" w:cs="宋体"/>
          <w:color w:val="000000"/>
          <w:sz w:val="24"/>
          <w:highlight w:val="none"/>
        </w:rPr>
      </w:pPr>
      <w:r>
        <w:rPr>
          <w:rFonts w:hint="eastAsia" w:ascii="宋体" w:hAnsi="宋体" w:cs="宋体"/>
          <w:color w:val="000000"/>
          <w:sz w:val="24"/>
          <w:highlight w:val="none"/>
        </w:rPr>
        <w:t>（3）每年检查罐体有无裂纹、开焊或变形现象。</w:t>
      </w:r>
    </w:p>
    <w:p>
      <w:pPr>
        <w:spacing w:line="360" w:lineRule="auto"/>
        <w:ind w:firstLine="480" w:firstLineChars="200"/>
        <w:jc w:val="both"/>
        <w:rPr>
          <w:rFonts w:hint="eastAsia" w:ascii="宋体" w:hAnsi="宋体" w:cs="宋体"/>
          <w:color w:val="000000"/>
          <w:sz w:val="24"/>
          <w:highlight w:val="none"/>
        </w:rPr>
      </w:pPr>
      <w:r>
        <w:rPr>
          <w:rFonts w:hint="eastAsia" w:ascii="宋体" w:hAnsi="宋体" w:cs="宋体"/>
          <w:color w:val="000000"/>
          <w:sz w:val="24"/>
          <w:highlight w:val="none"/>
        </w:rPr>
        <w:t>（4）每年打开树脂罐上下封口，将树脂取出清洗、筛选，清除破碎树脂，补充新树脂（年补量为5%）。</w:t>
      </w:r>
    </w:p>
    <w:p>
      <w:pPr>
        <w:spacing w:line="360" w:lineRule="auto"/>
        <w:ind w:firstLine="480" w:firstLineChars="200"/>
        <w:jc w:val="both"/>
        <w:rPr>
          <w:rFonts w:hint="eastAsia" w:ascii="宋体" w:hAnsi="宋体" w:cs="宋体"/>
          <w:color w:val="000000"/>
          <w:sz w:val="24"/>
          <w:highlight w:val="none"/>
        </w:rPr>
      </w:pPr>
      <w:r>
        <w:rPr>
          <w:rFonts w:hint="eastAsia" w:ascii="宋体" w:hAnsi="宋体" w:cs="宋体"/>
          <w:color w:val="000000"/>
          <w:sz w:val="24"/>
          <w:highlight w:val="none"/>
        </w:rPr>
        <w:t>（5）检查热交换罐体上下内部有无损伤，对损坏部位进行修补，涂刷防腐层。</w:t>
      </w:r>
    </w:p>
    <w:p>
      <w:pPr>
        <w:spacing w:line="360" w:lineRule="auto"/>
        <w:ind w:firstLine="480" w:firstLineChars="200"/>
        <w:jc w:val="both"/>
        <w:rPr>
          <w:rFonts w:hint="eastAsia" w:ascii="宋体" w:hAnsi="宋体" w:cs="宋体"/>
          <w:color w:val="000000"/>
          <w:sz w:val="24"/>
          <w:highlight w:val="none"/>
        </w:rPr>
      </w:pPr>
      <w:r>
        <w:rPr>
          <w:rFonts w:hint="eastAsia" w:ascii="宋体" w:hAnsi="宋体" w:cs="宋体"/>
          <w:color w:val="000000"/>
          <w:sz w:val="24"/>
          <w:highlight w:val="none"/>
        </w:rPr>
        <w:t>（6）根据热交换罐、板式换热器、列管式换热器的运行参数，对有故障的设备进行清理及保养。</w:t>
      </w:r>
    </w:p>
    <w:p>
      <w:pPr>
        <w:spacing w:line="360" w:lineRule="auto"/>
        <w:ind w:firstLine="480" w:firstLineChars="200"/>
        <w:jc w:val="both"/>
        <w:rPr>
          <w:rFonts w:hint="eastAsia" w:ascii="宋体" w:hAnsi="宋体" w:cs="宋体"/>
          <w:color w:val="000000"/>
          <w:sz w:val="24"/>
          <w:highlight w:val="none"/>
        </w:rPr>
      </w:pPr>
      <w:r>
        <w:rPr>
          <w:rFonts w:hint="eastAsia" w:ascii="宋体" w:hAnsi="宋体" w:cs="宋体"/>
          <w:color w:val="000000"/>
          <w:sz w:val="24"/>
          <w:highlight w:val="none"/>
        </w:rPr>
        <w:t>（7）每年检查各设施的密封胶垫是否老化并及时更换。</w:t>
      </w:r>
    </w:p>
    <w:p>
      <w:pPr>
        <w:spacing w:line="360" w:lineRule="auto"/>
        <w:ind w:firstLine="480" w:firstLineChars="200"/>
        <w:jc w:val="both"/>
        <w:rPr>
          <w:rFonts w:hint="eastAsia" w:ascii="宋体" w:hAnsi="宋体" w:cs="宋体"/>
          <w:color w:val="000000"/>
          <w:sz w:val="24"/>
          <w:highlight w:val="none"/>
        </w:rPr>
      </w:pPr>
      <w:r>
        <w:rPr>
          <w:rFonts w:hint="eastAsia" w:ascii="宋体" w:hAnsi="宋体" w:cs="宋体"/>
          <w:color w:val="000000"/>
          <w:sz w:val="24"/>
          <w:highlight w:val="none"/>
        </w:rPr>
        <w:t>（8）及时更换管道破损的保温及玻璃网布。</w:t>
      </w:r>
    </w:p>
    <w:p>
      <w:pPr>
        <w:spacing w:line="360" w:lineRule="auto"/>
        <w:ind w:firstLine="480" w:firstLineChars="200"/>
        <w:jc w:val="both"/>
        <w:rPr>
          <w:rFonts w:hint="eastAsia" w:ascii="宋体" w:hAnsi="宋体" w:cs="宋体"/>
          <w:color w:val="000000"/>
          <w:sz w:val="24"/>
          <w:highlight w:val="none"/>
        </w:rPr>
      </w:pPr>
      <w:r>
        <w:rPr>
          <w:rFonts w:hint="eastAsia" w:ascii="宋体" w:hAnsi="宋体" w:cs="宋体"/>
          <w:color w:val="000000"/>
          <w:sz w:val="24"/>
          <w:highlight w:val="none"/>
        </w:rPr>
        <w:t>（9）每年更换或保养各类设施锈蚀的螺栓。</w:t>
      </w:r>
    </w:p>
    <w:p>
      <w:pPr>
        <w:spacing w:line="360" w:lineRule="auto"/>
        <w:ind w:firstLine="480" w:firstLineChars="200"/>
        <w:jc w:val="both"/>
        <w:rPr>
          <w:rFonts w:hint="eastAsia" w:ascii="宋体" w:hAnsi="宋体" w:cs="宋体"/>
          <w:color w:val="000000"/>
          <w:sz w:val="24"/>
          <w:highlight w:val="none"/>
        </w:rPr>
      </w:pPr>
      <w:r>
        <w:rPr>
          <w:rFonts w:hint="eastAsia" w:ascii="宋体" w:hAnsi="宋体" w:cs="宋体"/>
          <w:color w:val="000000"/>
          <w:sz w:val="24"/>
          <w:highlight w:val="none"/>
        </w:rPr>
        <w:t>（10）每年对各类阀门的部件进行保养。</w:t>
      </w:r>
    </w:p>
    <w:p>
      <w:pPr>
        <w:spacing w:line="360" w:lineRule="auto"/>
        <w:ind w:firstLine="480" w:firstLineChars="200"/>
        <w:jc w:val="both"/>
        <w:rPr>
          <w:rFonts w:hint="eastAsia" w:ascii="宋体" w:hAnsi="宋体" w:cs="宋体"/>
          <w:color w:val="000000"/>
          <w:sz w:val="24"/>
          <w:highlight w:val="none"/>
        </w:rPr>
      </w:pPr>
      <w:r>
        <w:rPr>
          <w:rFonts w:hint="eastAsia" w:ascii="宋体" w:hAnsi="宋体" w:cs="宋体"/>
          <w:color w:val="000000"/>
          <w:sz w:val="24"/>
          <w:highlight w:val="none"/>
        </w:rPr>
        <w:t>（11）更换各类阀门的盘根，锈蚀严重的阀门、管道件应更换。</w:t>
      </w:r>
    </w:p>
    <w:p>
      <w:pPr>
        <w:spacing w:line="360" w:lineRule="auto"/>
        <w:ind w:firstLine="480" w:firstLineChars="200"/>
        <w:jc w:val="both"/>
        <w:rPr>
          <w:rFonts w:hint="eastAsia" w:ascii="宋体" w:hAnsi="宋体" w:cs="宋体"/>
          <w:color w:val="000000"/>
          <w:sz w:val="24"/>
          <w:highlight w:val="none"/>
        </w:rPr>
      </w:pPr>
      <w:r>
        <w:rPr>
          <w:rFonts w:hint="eastAsia" w:ascii="宋体" w:hAnsi="宋体" w:cs="宋体"/>
          <w:color w:val="000000"/>
          <w:sz w:val="24"/>
          <w:highlight w:val="none"/>
        </w:rPr>
        <w:t>（12）对水泵进行年度保养。</w:t>
      </w:r>
    </w:p>
    <w:p>
      <w:pPr>
        <w:spacing w:line="360" w:lineRule="auto"/>
        <w:ind w:firstLine="480" w:firstLineChars="200"/>
        <w:jc w:val="both"/>
        <w:rPr>
          <w:rFonts w:hint="eastAsia" w:ascii="宋体" w:hAnsi="宋体" w:cs="宋体"/>
          <w:color w:val="000000"/>
          <w:sz w:val="24"/>
          <w:highlight w:val="none"/>
        </w:rPr>
      </w:pPr>
      <w:r>
        <w:rPr>
          <w:rFonts w:hint="eastAsia" w:ascii="宋体" w:hAnsi="宋体" w:cs="宋体"/>
          <w:color w:val="000000"/>
          <w:sz w:val="24"/>
          <w:highlight w:val="none"/>
        </w:rPr>
        <w:t>（13）针对管井进行检查：</w:t>
      </w:r>
    </w:p>
    <w:p>
      <w:pPr>
        <w:spacing w:line="360" w:lineRule="auto"/>
        <w:ind w:firstLine="480" w:firstLineChars="200"/>
        <w:jc w:val="both"/>
        <w:rPr>
          <w:rFonts w:hint="eastAsia" w:ascii="宋体" w:hAnsi="宋体" w:cs="宋体"/>
          <w:color w:val="000000"/>
          <w:sz w:val="24"/>
          <w:highlight w:val="none"/>
        </w:rPr>
      </w:pPr>
      <w:r>
        <w:rPr>
          <w:rFonts w:hint="eastAsia" w:ascii="宋体" w:hAnsi="宋体" w:cs="宋体"/>
          <w:color w:val="000000"/>
          <w:sz w:val="24"/>
          <w:highlight w:val="none"/>
        </w:rPr>
        <w:t>①对管道及保温的保养。</w:t>
      </w:r>
    </w:p>
    <w:p>
      <w:pPr>
        <w:spacing w:line="360" w:lineRule="auto"/>
        <w:ind w:firstLine="480" w:firstLineChars="200"/>
        <w:jc w:val="both"/>
        <w:rPr>
          <w:rFonts w:hint="eastAsia" w:ascii="宋体" w:hAnsi="宋体" w:cs="宋体"/>
          <w:color w:val="000000"/>
          <w:sz w:val="24"/>
          <w:highlight w:val="none"/>
        </w:rPr>
      </w:pPr>
      <w:r>
        <w:rPr>
          <w:rFonts w:hint="eastAsia" w:ascii="宋体" w:hAnsi="宋体" w:cs="宋体"/>
          <w:color w:val="000000"/>
          <w:sz w:val="24"/>
          <w:highlight w:val="none"/>
        </w:rPr>
        <w:t>②对主管道及支管道过滤器的清理。</w:t>
      </w:r>
    </w:p>
    <w:p>
      <w:pPr>
        <w:spacing w:line="360" w:lineRule="auto"/>
        <w:ind w:firstLine="480" w:firstLineChars="200"/>
        <w:jc w:val="both"/>
        <w:rPr>
          <w:rFonts w:hint="eastAsia" w:ascii="宋体" w:hAnsi="宋体" w:cs="宋体"/>
          <w:color w:val="000000"/>
          <w:sz w:val="24"/>
          <w:highlight w:val="none"/>
        </w:rPr>
      </w:pPr>
      <w:r>
        <w:rPr>
          <w:rFonts w:hint="eastAsia" w:ascii="宋体" w:hAnsi="宋体" w:cs="宋体"/>
          <w:color w:val="000000"/>
          <w:sz w:val="24"/>
          <w:highlight w:val="none"/>
        </w:rPr>
        <w:t>③对主管道、支管道管件及阀门的保养。</w:t>
      </w:r>
    </w:p>
    <w:p>
      <w:pPr>
        <w:snapToGrid w:val="0"/>
        <w:spacing w:line="500" w:lineRule="exact"/>
        <w:ind w:firstLine="480" w:firstLineChars="200"/>
        <w:jc w:val="both"/>
        <w:rPr>
          <w:rFonts w:hint="eastAsia" w:ascii="宋体" w:hAnsi="宋体" w:cs="宋体"/>
          <w:color w:val="000000"/>
          <w:sz w:val="24"/>
          <w:highlight w:val="none"/>
        </w:rPr>
      </w:pPr>
      <w:r>
        <w:rPr>
          <w:rFonts w:hint="eastAsia" w:ascii="宋体" w:hAnsi="宋体" w:cs="宋体"/>
          <w:color w:val="000000"/>
          <w:sz w:val="24"/>
          <w:highlight w:val="none"/>
        </w:rPr>
        <w:t>7.本合同期内，中标人用于家具、灯管路网管路电话线路设施耗材、门窗玻璃把手、小型基础设施维修、设备更换零部件等小修小补项目的资金不得低于2万元（已含在合同服务费内）。且在申请第四季度物业费时，需提供本合同期内用于该项的支出复印件。未达到最低金额时，从总物业费中扣除未达金额，由采购人直接用于必要的小修小补。</w:t>
      </w:r>
    </w:p>
    <w:p>
      <w:pPr>
        <w:spacing w:line="360" w:lineRule="auto"/>
        <w:ind w:firstLine="482" w:firstLineChars="200"/>
        <w:jc w:val="both"/>
        <w:rPr>
          <w:rFonts w:hint="eastAsia" w:ascii="宋体" w:hAnsi="宋体" w:cs="宋体"/>
          <w:color w:val="000000"/>
          <w:sz w:val="24"/>
          <w:highlight w:val="none"/>
        </w:rPr>
      </w:pPr>
      <w:r>
        <w:rPr>
          <w:rFonts w:hint="eastAsia" w:ascii="宋体" w:hAnsi="宋体" w:cs="宋体"/>
          <w:b/>
          <w:bCs/>
          <w:color w:val="000000"/>
          <w:sz w:val="24"/>
          <w:highlight w:val="none"/>
        </w:rPr>
        <w:t>（四）消防安全防范</w:t>
      </w:r>
      <w:r>
        <w:rPr>
          <w:rFonts w:hint="eastAsia" w:ascii="宋体" w:hAnsi="宋体" w:cs="宋体"/>
          <w:color w:val="000000"/>
          <w:sz w:val="24"/>
          <w:highlight w:val="none"/>
        </w:rPr>
        <w:t xml:space="preserve">              </w:t>
      </w:r>
    </w:p>
    <w:p>
      <w:pPr>
        <w:spacing w:line="360" w:lineRule="auto"/>
        <w:ind w:firstLine="480" w:firstLineChars="200"/>
        <w:jc w:val="both"/>
        <w:rPr>
          <w:rFonts w:hint="eastAsia" w:ascii="宋体" w:hAnsi="宋体" w:cs="宋体"/>
          <w:color w:val="000000"/>
          <w:sz w:val="24"/>
          <w:highlight w:val="none"/>
        </w:rPr>
      </w:pPr>
      <w:r>
        <w:rPr>
          <w:rFonts w:hint="eastAsia" w:ascii="宋体" w:hAnsi="宋体" w:cs="宋体"/>
          <w:color w:val="000000"/>
          <w:sz w:val="24"/>
          <w:highlight w:val="none"/>
        </w:rPr>
        <w:t>1.综合管理：</w:t>
      </w:r>
    </w:p>
    <w:p>
      <w:pPr>
        <w:spacing w:line="360" w:lineRule="auto"/>
        <w:ind w:firstLine="480" w:firstLineChars="200"/>
        <w:jc w:val="both"/>
        <w:rPr>
          <w:rFonts w:hint="eastAsia" w:ascii="宋体" w:hAnsi="宋体" w:cs="宋体"/>
          <w:color w:val="000000"/>
          <w:sz w:val="24"/>
          <w:highlight w:val="none"/>
        </w:rPr>
      </w:pPr>
      <w:r>
        <w:rPr>
          <w:rFonts w:hint="eastAsia" w:ascii="宋体" w:hAnsi="宋体" w:cs="宋体"/>
          <w:color w:val="000000"/>
          <w:sz w:val="24"/>
          <w:highlight w:val="none"/>
        </w:rPr>
        <w:t>（1）建立、落实消防安全责任制，设消防安全负责人，逐级逐岗明确消防安全职责。</w:t>
      </w:r>
    </w:p>
    <w:p>
      <w:pPr>
        <w:spacing w:line="360" w:lineRule="auto"/>
        <w:ind w:firstLine="480" w:firstLineChars="200"/>
        <w:jc w:val="both"/>
        <w:rPr>
          <w:rFonts w:hint="eastAsia" w:ascii="宋体" w:hAnsi="宋体" w:cs="宋体"/>
          <w:color w:val="000000"/>
          <w:sz w:val="24"/>
          <w:highlight w:val="none"/>
        </w:rPr>
      </w:pPr>
      <w:r>
        <w:rPr>
          <w:rFonts w:hint="eastAsia" w:ascii="宋体" w:hAnsi="宋体" w:cs="宋体"/>
          <w:color w:val="000000"/>
          <w:sz w:val="24"/>
          <w:highlight w:val="none"/>
        </w:rPr>
        <w:t>（2）成立义务消防队，配备必要的消防器材，相关人员掌握消防基本知识和技能；每年至少组织1次员工、业主或使用人共同参加的消防演练。</w:t>
      </w:r>
    </w:p>
    <w:p>
      <w:pPr>
        <w:spacing w:line="360" w:lineRule="auto"/>
        <w:ind w:firstLine="480" w:firstLineChars="200"/>
        <w:jc w:val="both"/>
        <w:rPr>
          <w:rFonts w:hint="eastAsia" w:ascii="宋体" w:hAnsi="宋体" w:cs="宋体"/>
          <w:color w:val="000000"/>
          <w:sz w:val="24"/>
          <w:highlight w:val="none"/>
        </w:rPr>
      </w:pPr>
      <w:r>
        <w:rPr>
          <w:rFonts w:hint="eastAsia" w:ascii="宋体" w:hAnsi="宋体" w:cs="宋体"/>
          <w:color w:val="000000"/>
          <w:sz w:val="24"/>
          <w:highlight w:val="none"/>
        </w:rPr>
        <w:t>（3）设置消防安全宣传专栏，组织开展经常性的消防安全宣传教育；每年对员工进行不少于2次消防安全培训。</w:t>
      </w:r>
    </w:p>
    <w:p>
      <w:pPr>
        <w:spacing w:line="360" w:lineRule="auto"/>
        <w:ind w:firstLine="480" w:firstLineChars="200"/>
        <w:jc w:val="both"/>
        <w:rPr>
          <w:rFonts w:hint="eastAsia" w:ascii="宋体" w:hAnsi="宋体" w:cs="宋体"/>
          <w:color w:val="000000"/>
          <w:sz w:val="24"/>
          <w:highlight w:val="none"/>
        </w:rPr>
      </w:pPr>
      <w:r>
        <w:rPr>
          <w:rFonts w:hint="eastAsia" w:ascii="宋体" w:hAnsi="宋体" w:cs="宋体"/>
          <w:color w:val="000000"/>
          <w:sz w:val="24"/>
          <w:highlight w:val="none"/>
        </w:rPr>
        <w:t>（4）每日防火巡查至少1次，每月防火检查至少1次，按照规定每年检测建筑消防设施至少1次；保障疏散通道、安全出口、消防车通道和消防设施、器材符合消防安全要求。</w:t>
      </w:r>
    </w:p>
    <w:p>
      <w:pPr>
        <w:spacing w:line="360" w:lineRule="auto"/>
        <w:ind w:firstLine="480" w:firstLineChars="200"/>
        <w:jc w:val="both"/>
        <w:rPr>
          <w:rFonts w:hint="eastAsia" w:ascii="宋体" w:hAnsi="宋体" w:cs="宋体"/>
          <w:color w:val="000000"/>
          <w:sz w:val="24"/>
          <w:highlight w:val="none"/>
        </w:rPr>
      </w:pPr>
      <w:r>
        <w:rPr>
          <w:rFonts w:hint="eastAsia" w:ascii="宋体" w:hAnsi="宋体" w:cs="宋体"/>
          <w:color w:val="000000"/>
          <w:sz w:val="24"/>
          <w:highlight w:val="none"/>
        </w:rPr>
        <w:t xml:space="preserve">（5）发现消防安全违法行为和火灾隐患，立即纠正、排除；无法立即纠正、排除的，应向公安机关消防机构报告。 </w:t>
      </w:r>
    </w:p>
    <w:p>
      <w:pPr>
        <w:spacing w:line="360" w:lineRule="auto"/>
        <w:ind w:firstLine="480" w:firstLineChars="200"/>
        <w:jc w:val="both"/>
        <w:rPr>
          <w:rFonts w:hint="eastAsia" w:ascii="宋体" w:hAnsi="宋体" w:cs="宋体"/>
          <w:color w:val="000000"/>
          <w:sz w:val="24"/>
          <w:highlight w:val="none"/>
        </w:rPr>
      </w:pPr>
      <w:r>
        <w:rPr>
          <w:rFonts w:hint="eastAsia" w:ascii="宋体" w:hAnsi="宋体" w:cs="宋体"/>
          <w:color w:val="000000"/>
          <w:sz w:val="24"/>
          <w:highlight w:val="none"/>
        </w:rPr>
        <w:t>（6）发生火情立即报警，组织扑救初起火灾，疏散遇险人员，协助配合公安机关消防机构工作。</w:t>
      </w:r>
    </w:p>
    <w:p>
      <w:pPr>
        <w:spacing w:line="360" w:lineRule="auto"/>
        <w:ind w:firstLine="480" w:firstLineChars="200"/>
        <w:jc w:val="both"/>
        <w:rPr>
          <w:rFonts w:hint="eastAsia" w:ascii="宋体" w:hAnsi="宋体" w:cs="宋体"/>
          <w:color w:val="000000"/>
          <w:sz w:val="24"/>
          <w:highlight w:val="none"/>
        </w:rPr>
      </w:pPr>
      <w:r>
        <w:rPr>
          <w:rFonts w:hint="eastAsia" w:ascii="宋体" w:hAnsi="宋体" w:cs="宋体"/>
          <w:color w:val="000000"/>
          <w:sz w:val="24"/>
          <w:highlight w:val="none"/>
        </w:rPr>
        <w:t xml:space="preserve">2.消防设施设备维修养护： </w:t>
      </w:r>
    </w:p>
    <w:p>
      <w:pPr>
        <w:spacing w:line="360" w:lineRule="auto"/>
        <w:ind w:firstLine="480" w:firstLineChars="200"/>
        <w:jc w:val="both"/>
        <w:rPr>
          <w:rFonts w:hint="eastAsia" w:ascii="宋体" w:hAnsi="宋体" w:cs="宋体"/>
          <w:color w:val="000000"/>
          <w:sz w:val="24"/>
          <w:highlight w:val="none"/>
        </w:rPr>
      </w:pPr>
      <w:r>
        <w:rPr>
          <w:rFonts w:hint="eastAsia" w:ascii="宋体" w:hAnsi="宋体" w:cs="宋体"/>
          <w:color w:val="000000"/>
          <w:sz w:val="24"/>
          <w:highlight w:val="none"/>
        </w:rPr>
        <w:t>（1）火灾自动报警系统：</w:t>
      </w:r>
    </w:p>
    <w:p>
      <w:pPr>
        <w:spacing w:line="360" w:lineRule="auto"/>
        <w:ind w:firstLine="480" w:firstLineChars="200"/>
        <w:jc w:val="both"/>
        <w:rPr>
          <w:rFonts w:hint="eastAsia" w:ascii="宋体" w:hAnsi="宋体" w:cs="宋体"/>
          <w:color w:val="000000"/>
          <w:sz w:val="24"/>
          <w:highlight w:val="none"/>
        </w:rPr>
      </w:pPr>
      <w:r>
        <w:rPr>
          <w:rFonts w:hint="eastAsia" w:ascii="宋体" w:hAnsi="宋体" w:cs="宋体"/>
          <w:color w:val="000000"/>
          <w:sz w:val="24"/>
          <w:highlight w:val="none"/>
        </w:rPr>
        <w:t>①火灾报警控制器、联动控制设备每日至少巡查1次设备运行情况，保证 24小时连续正常运行；每月至少检查测试 1次报警控制器、联动控制设备的报警、联动控制、显示、打印等功能；</w:t>
      </w:r>
    </w:p>
    <w:p>
      <w:pPr>
        <w:spacing w:line="360" w:lineRule="auto"/>
        <w:ind w:firstLine="480" w:firstLineChars="200"/>
        <w:jc w:val="both"/>
        <w:rPr>
          <w:rFonts w:hint="eastAsia" w:ascii="宋体" w:hAnsi="宋体" w:cs="宋体"/>
          <w:color w:val="000000"/>
          <w:sz w:val="24"/>
          <w:highlight w:val="none"/>
        </w:rPr>
      </w:pPr>
      <w:r>
        <w:rPr>
          <w:rFonts w:hint="eastAsia" w:ascii="宋体" w:hAnsi="宋体" w:cs="宋体"/>
          <w:color w:val="000000"/>
          <w:sz w:val="24"/>
          <w:highlight w:val="none"/>
        </w:rPr>
        <w:t>②火灾报警探测器、手动报警按钮、警报装置每月至少抽查测试1次火灾报警探测器、手动报警按钮、警报装置的报警、警报功能。</w:t>
      </w:r>
    </w:p>
    <w:p>
      <w:pPr>
        <w:spacing w:line="360" w:lineRule="auto"/>
        <w:ind w:firstLine="480" w:firstLineChars="200"/>
        <w:jc w:val="both"/>
        <w:rPr>
          <w:rFonts w:hint="eastAsia" w:ascii="宋体" w:hAnsi="宋体" w:cs="宋体"/>
          <w:color w:val="000000"/>
          <w:sz w:val="24"/>
          <w:highlight w:val="none"/>
        </w:rPr>
      </w:pPr>
      <w:r>
        <w:rPr>
          <w:rFonts w:hint="eastAsia" w:ascii="宋体" w:hAnsi="宋体" w:cs="宋体"/>
          <w:color w:val="000000"/>
          <w:sz w:val="24"/>
          <w:highlight w:val="none"/>
        </w:rPr>
        <w:t>③备用电源每月检测切换至少1次主、备电源；每季度备用电源、蓄电池充放电试验不少于1次。</w:t>
      </w:r>
    </w:p>
    <w:p>
      <w:pPr>
        <w:spacing w:line="360" w:lineRule="auto"/>
        <w:ind w:firstLine="480" w:firstLineChars="200"/>
        <w:jc w:val="both"/>
        <w:rPr>
          <w:rFonts w:hint="eastAsia" w:ascii="宋体" w:hAnsi="宋体" w:cs="宋体"/>
          <w:color w:val="000000"/>
          <w:sz w:val="24"/>
          <w:highlight w:val="none"/>
        </w:rPr>
      </w:pPr>
      <w:r>
        <w:rPr>
          <w:rFonts w:hint="eastAsia" w:ascii="宋体" w:hAnsi="宋体" w:cs="宋体"/>
          <w:color w:val="000000"/>
          <w:sz w:val="24"/>
          <w:highlight w:val="none"/>
        </w:rPr>
        <w:t>（2）应急照明、疏散指示标志：每月测试切断正常供电至少1次，测量至少1次照度和供电时间。</w:t>
      </w:r>
    </w:p>
    <w:p>
      <w:pPr>
        <w:spacing w:line="360" w:lineRule="auto"/>
        <w:ind w:firstLine="480" w:firstLineChars="200"/>
        <w:jc w:val="both"/>
        <w:rPr>
          <w:rFonts w:hint="eastAsia" w:ascii="宋体" w:hAnsi="宋体" w:cs="宋体"/>
          <w:color w:val="000000"/>
          <w:sz w:val="24"/>
          <w:highlight w:val="none"/>
        </w:rPr>
      </w:pPr>
      <w:r>
        <w:rPr>
          <w:rFonts w:hint="eastAsia" w:ascii="宋体" w:hAnsi="宋体" w:cs="宋体"/>
          <w:color w:val="000000"/>
          <w:sz w:val="24"/>
          <w:highlight w:val="none"/>
        </w:rPr>
        <w:t>（3）消防电梯：每月检查测试按钮迫降和联动控制功能，轿箱内消防电话至少1次。</w:t>
      </w:r>
    </w:p>
    <w:p>
      <w:pPr>
        <w:spacing w:line="360" w:lineRule="auto"/>
        <w:ind w:firstLine="480" w:firstLineChars="200"/>
        <w:jc w:val="both"/>
        <w:rPr>
          <w:rFonts w:hint="eastAsia" w:ascii="宋体" w:hAnsi="宋体" w:cs="宋体"/>
          <w:color w:val="000000"/>
          <w:sz w:val="24"/>
          <w:highlight w:val="none"/>
        </w:rPr>
      </w:pPr>
      <w:r>
        <w:rPr>
          <w:rFonts w:hint="eastAsia" w:ascii="宋体" w:hAnsi="宋体" w:cs="宋体"/>
          <w:color w:val="000000"/>
          <w:sz w:val="24"/>
          <w:highlight w:val="none"/>
        </w:rPr>
        <w:t>（4）灭火器：每日巡查至少1次灭火器数量、位置情况，每月检查核对至少1次灭火器选型、压力和有效期，保证处于完好状态。</w:t>
      </w:r>
    </w:p>
    <w:p>
      <w:pPr>
        <w:spacing w:line="360" w:lineRule="auto"/>
        <w:ind w:firstLine="482" w:firstLineChars="200"/>
        <w:jc w:val="both"/>
        <w:rPr>
          <w:rFonts w:hint="eastAsia" w:ascii="宋体" w:hAnsi="宋体" w:cs="宋体"/>
          <w:b/>
          <w:bCs/>
          <w:color w:val="000000"/>
          <w:sz w:val="24"/>
          <w:highlight w:val="none"/>
        </w:rPr>
      </w:pPr>
      <w:r>
        <w:rPr>
          <w:rFonts w:hint="eastAsia" w:ascii="宋体" w:hAnsi="宋体" w:cs="宋体"/>
          <w:b/>
          <w:bCs/>
          <w:color w:val="000000"/>
          <w:sz w:val="24"/>
          <w:highlight w:val="none"/>
        </w:rPr>
        <w:t>（五）环境卫生</w:t>
      </w:r>
    </w:p>
    <w:p>
      <w:pPr>
        <w:spacing w:line="360" w:lineRule="auto"/>
        <w:ind w:firstLine="480" w:firstLineChars="200"/>
        <w:jc w:val="both"/>
        <w:rPr>
          <w:rFonts w:hint="eastAsia" w:ascii="宋体" w:hAnsi="宋体" w:cs="宋体"/>
          <w:color w:val="000000"/>
          <w:sz w:val="24"/>
          <w:highlight w:val="none"/>
        </w:rPr>
      </w:pPr>
      <w:r>
        <w:rPr>
          <w:rFonts w:hint="eastAsia" w:ascii="宋体" w:hAnsi="宋体" w:cs="宋体"/>
          <w:color w:val="000000"/>
          <w:sz w:val="24"/>
          <w:highlight w:val="none"/>
        </w:rPr>
        <w:t>1.绿化养护：绿植租摆要求（不低于以下标准）：大型植物不少于5株，中型植物不少于15株、小型植物不少于30株。</w:t>
      </w:r>
    </w:p>
    <w:p>
      <w:pPr>
        <w:spacing w:line="360" w:lineRule="auto"/>
        <w:ind w:firstLine="480" w:firstLineChars="200"/>
        <w:jc w:val="both"/>
        <w:rPr>
          <w:rFonts w:hint="eastAsia" w:ascii="宋体" w:hAnsi="宋体" w:cs="宋体"/>
          <w:color w:val="000000"/>
          <w:sz w:val="24"/>
          <w:highlight w:val="none"/>
        </w:rPr>
      </w:pPr>
      <w:r>
        <w:rPr>
          <w:rFonts w:hint="eastAsia" w:ascii="宋体" w:hAnsi="宋体" w:cs="宋体"/>
          <w:color w:val="000000"/>
          <w:sz w:val="24"/>
          <w:highlight w:val="none"/>
        </w:rPr>
        <w:t>2.生活垃圾的收集、清运：</w:t>
      </w:r>
    </w:p>
    <w:p>
      <w:pPr>
        <w:spacing w:line="360" w:lineRule="auto"/>
        <w:ind w:firstLine="480" w:firstLineChars="200"/>
        <w:jc w:val="both"/>
        <w:rPr>
          <w:rFonts w:hint="eastAsia" w:ascii="宋体" w:hAnsi="宋体" w:cs="宋体"/>
          <w:color w:val="000000"/>
          <w:sz w:val="24"/>
          <w:highlight w:val="none"/>
        </w:rPr>
      </w:pPr>
      <w:r>
        <w:rPr>
          <w:rFonts w:hint="eastAsia" w:ascii="宋体" w:hAnsi="宋体" w:cs="宋体"/>
          <w:color w:val="000000"/>
          <w:sz w:val="24"/>
          <w:highlight w:val="none"/>
        </w:rPr>
        <w:t xml:space="preserve">（1）实行生活垃圾分类收集。 </w:t>
      </w:r>
    </w:p>
    <w:p>
      <w:pPr>
        <w:spacing w:line="360" w:lineRule="auto"/>
        <w:ind w:firstLine="480" w:firstLineChars="200"/>
        <w:jc w:val="both"/>
        <w:rPr>
          <w:rFonts w:hint="eastAsia" w:ascii="宋体" w:hAnsi="宋体" w:cs="宋体"/>
          <w:color w:val="000000"/>
          <w:sz w:val="24"/>
          <w:highlight w:val="none"/>
        </w:rPr>
      </w:pPr>
      <w:r>
        <w:rPr>
          <w:rFonts w:hint="eastAsia" w:ascii="宋体" w:hAnsi="宋体" w:cs="宋体"/>
          <w:color w:val="000000"/>
          <w:sz w:val="24"/>
          <w:highlight w:val="none"/>
        </w:rPr>
        <w:t xml:space="preserve">（2）配置密闭式垃圾收集容器，有分类标志。 </w:t>
      </w:r>
    </w:p>
    <w:p>
      <w:pPr>
        <w:spacing w:line="360" w:lineRule="auto"/>
        <w:ind w:firstLine="480" w:firstLineChars="200"/>
        <w:jc w:val="both"/>
        <w:rPr>
          <w:rFonts w:hint="eastAsia" w:ascii="宋体" w:hAnsi="宋体" w:cs="宋体"/>
          <w:color w:val="000000"/>
          <w:sz w:val="24"/>
          <w:highlight w:val="none"/>
        </w:rPr>
      </w:pPr>
      <w:r>
        <w:rPr>
          <w:rFonts w:hint="eastAsia" w:ascii="宋体" w:hAnsi="宋体" w:cs="宋体"/>
          <w:color w:val="000000"/>
          <w:sz w:val="24"/>
          <w:highlight w:val="none"/>
        </w:rPr>
        <w:t>（3）每2周至少清洗 1次垃圾收集容器。蝇、蚊孳生季节每日至少喷洒1次杀虫药。</w:t>
      </w:r>
    </w:p>
    <w:p>
      <w:pPr>
        <w:spacing w:line="360" w:lineRule="auto"/>
        <w:ind w:firstLine="480" w:firstLineChars="200"/>
        <w:jc w:val="both"/>
        <w:rPr>
          <w:rFonts w:hint="eastAsia" w:ascii="宋体" w:hAnsi="宋体" w:cs="宋体"/>
          <w:color w:val="000000"/>
          <w:sz w:val="24"/>
          <w:highlight w:val="none"/>
        </w:rPr>
      </w:pPr>
      <w:r>
        <w:rPr>
          <w:rFonts w:hint="eastAsia" w:ascii="宋体" w:hAnsi="宋体" w:cs="宋体"/>
          <w:color w:val="000000"/>
          <w:sz w:val="24"/>
          <w:highlight w:val="none"/>
        </w:rPr>
        <w:t>（4）每日至少清运1次生活垃圾到指定的垃圾消纳场所，不得乱堆乱倒。</w:t>
      </w:r>
    </w:p>
    <w:p>
      <w:pPr>
        <w:spacing w:line="360" w:lineRule="auto"/>
        <w:ind w:firstLine="480" w:firstLineChars="200"/>
        <w:jc w:val="both"/>
        <w:rPr>
          <w:rFonts w:hint="eastAsia" w:ascii="宋体" w:hAnsi="宋体" w:cs="宋体"/>
          <w:color w:val="000000"/>
          <w:sz w:val="24"/>
          <w:highlight w:val="none"/>
        </w:rPr>
      </w:pPr>
      <w:r>
        <w:rPr>
          <w:rFonts w:hint="eastAsia" w:ascii="宋体" w:hAnsi="宋体" w:cs="宋体"/>
          <w:color w:val="000000"/>
          <w:sz w:val="24"/>
          <w:highlight w:val="none"/>
        </w:rPr>
        <w:t>3.物业共用部分清洁：</w:t>
      </w:r>
    </w:p>
    <w:p>
      <w:pPr>
        <w:spacing w:line="360" w:lineRule="auto"/>
        <w:ind w:firstLine="480" w:firstLineChars="200"/>
        <w:jc w:val="both"/>
        <w:rPr>
          <w:rFonts w:hint="eastAsia" w:ascii="宋体" w:hAnsi="宋体" w:cs="宋体"/>
          <w:color w:val="000000"/>
          <w:sz w:val="24"/>
          <w:highlight w:val="none"/>
        </w:rPr>
      </w:pPr>
      <w:r>
        <w:rPr>
          <w:rFonts w:hint="eastAsia" w:ascii="宋体" w:hAnsi="宋体" w:cs="宋体"/>
          <w:color w:val="000000"/>
          <w:sz w:val="24"/>
          <w:highlight w:val="none"/>
        </w:rPr>
        <w:t>（1）楼内：</w:t>
      </w:r>
    </w:p>
    <w:p>
      <w:pPr>
        <w:spacing w:line="360" w:lineRule="auto"/>
        <w:ind w:firstLine="480" w:firstLineChars="200"/>
        <w:jc w:val="both"/>
        <w:rPr>
          <w:rFonts w:hint="eastAsia" w:ascii="宋体" w:hAnsi="宋体" w:cs="宋体"/>
          <w:color w:val="000000"/>
          <w:sz w:val="24"/>
          <w:highlight w:val="none"/>
        </w:rPr>
      </w:pPr>
      <w:r>
        <w:rPr>
          <w:rFonts w:hint="eastAsia" w:ascii="宋体" w:hAnsi="宋体" w:cs="宋体"/>
          <w:color w:val="000000"/>
          <w:sz w:val="24"/>
          <w:highlight w:val="none"/>
        </w:rPr>
        <w:t>①每日清扫并清拖大堂、一层候梯厅、展览厅地面至少1次。每周擦拭信报箱、大堂玻璃至少1次。每月擦拭大堂、候梯厅墙面及展览厅至少1次。每日保洁巡视大堂、一层候梯厅及展览厅至少1次，如遇大型活动，加强巡视保洁。</w:t>
      </w:r>
    </w:p>
    <w:p>
      <w:pPr>
        <w:spacing w:line="360" w:lineRule="auto"/>
        <w:ind w:firstLine="480" w:firstLineChars="200"/>
        <w:jc w:val="both"/>
        <w:rPr>
          <w:rFonts w:hint="eastAsia" w:ascii="宋体" w:hAnsi="宋体" w:cs="宋体"/>
          <w:color w:val="000000"/>
          <w:sz w:val="24"/>
          <w:highlight w:val="none"/>
        </w:rPr>
      </w:pPr>
      <w:r>
        <w:rPr>
          <w:rFonts w:hint="eastAsia" w:ascii="宋体" w:hAnsi="宋体" w:cs="宋体"/>
          <w:color w:val="000000"/>
          <w:sz w:val="24"/>
          <w:highlight w:val="none"/>
        </w:rPr>
        <w:t>②楼道、楼梯每周清扫至少1次、每2周清拖楼道、楼梯地面至少1次。 每2周擦拭楼梯扶手、栏杆、窗台、防火门、消火栓、指示牌等共用设施至少1次。每季度对楼内灯具除尘至少1次。保洁每日巡查楼道、楼梯至少1次。</w:t>
      </w:r>
    </w:p>
    <w:p>
      <w:pPr>
        <w:spacing w:line="360" w:lineRule="auto"/>
        <w:ind w:firstLine="480" w:firstLineChars="200"/>
        <w:jc w:val="both"/>
        <w:rPr>
          <w:rFonts w:hint="eastAsia" w:ascii="宋体" w:hAnsi="宋体" w:cs="宋体"/>
          <w:color w:val="000000"/>
          <w:sz w:val="24"/>
          <w:highlight w:val="none"/>
        </w:rPr>
      </w:pPr>
      <w:r>
        <w:rPr>
          <w:rFonts w:hint="eastAsia" w:ascii="宋体" w:hAnsi="宋体" w:cs="宋体"/>
          <w:color w:val="000000"/>
          <w:sz w:val="24"/>
          <w:highlight w:val="none"/>
        </w:rPr>
        <w:t>（2）电梯轿箱：</w:t>
      </w:r>
    </w:p>
    <w:p>
      <w:pPr>
        <w:spacing w:line="360" w:lineRule="auto"/>
        <w:ind w:firstLine="480" w:firstLineChars="200"/>
        <w:jc w:val="both"/>
        <w:rPr>
          <w:rFonts w:hint="eastAsia" w:ascii="宋体" w:hAnsi="宋体" w:cs="宋体"/>
          <w:color w:val="000000"/>
          <w:sz w:val="24"/>
          <w:highlight w:val="none"/>
        </w:rPr>
      </w:pPr>
      <w:r>
        <w:rPr>
          <w:rFonts w:hint="eastAsia" w:ascii="宋体" w:hAnsi="宋体" w:cs="宋体"/>
          <w:color w:val="000000"/>
          <w:sz w:val="24"/>
          <w:highlight w:val="none"/>
        </w:rPr>
        <w:t>①每日擦拭电梯轿厢门、面板至少1次。</w:t>
      </w:r>
    </w:p>
    <w:p>
      <w:pPr>
        <w:spacing w:line="360" w:lineRule="auto"/>
        <w:ind w:firstLine="480" w:firstLineChars="200"/>
        <w:jc w:val="both"/>
        <w:rPr>
          <w:rFonts w:hint="eastAsia" w:ascii="宋体" w:hAnsi="宋体" w:cs="宋体"/>
          <w:color w:val="000000"/>
          <w:sz w:val="24"/>
          <w:highlight w:val="none"/>
        </w:rPr>
      </w:pPr>
      <w:r>
        <w:rPr>
          <w:rFonts w:hint="eastAsia" w:ascii="宋体" w:hAnsi="宋体" w:cs="宋体"/>
          <w:color w:val="000000"/>
          <w:sz w:val="24"/>
          <w:highlight w:val="none"/>
        </w:rPr>
        <w:t>②每日清拖轿厢地面至少1次。</w:t>
      </w:r>
    </w:p>
    <w:p>
      <w:pPr>
        <w:spacing w:line="360" w:lineRule="auto"/>
        <w:ind w:firstLine="480" w:firstLineChars="200"/>
        <w:jc w:val="both"/>
        <w:rPr>
          <w:rFonts w:hint="eastAsia" w:ascii="宋体" w:hAnsi="宋体" w:cs="宋体"/>
          <w:color w:val="000000"/>
          <w:sz w:val="24"/>
          <w:highlight w:val="none"/>
        </w:rPr>
      </w:pPr>
      <w:r>
        <w:rPr>
          <w:rFonts w:hint="eastAsia" w:ascii="宋体" w:hAnsi="宋体" w:cs="宋体"/>
          <w:color w:val="000000"/>
          <w:sz w:val="24"/>
          <w:highlight w:val="none"/>
        </w:rPr>
        <w:t xml:space="preserve">③不锈钢或其他材料装饰的电梯轿厢，每月至少护理1次；石材装饰的电梯轿厢，每季度至少养护1次。 保洁每日巡视电梯轿箱不少于2次。 </w:t>
      </w:r>
    </w:p>
    <w:p>
      <w:pPr>
        <w:spacing w:line="360" w:lineRule="auto"/>
        <w:ind w:firstLine="480" w:firstLineChars="200"/>
        <w:jc w:val="both"/>
        <w:rPr>
          <w:rFonts w:hint="eastAsia" w:ascii="宋体" w:hAnsi="宋体" w:cs="宋体"/>
          <w:color w:val="000000"/>
          <w:sz w:val="24"/>
          <w:highlight w:val="none"/>
        </w:rPr>
      </w:pPr>
      <w:r>
        <w:rPr>
          <w:rFonts w:hint="eastAsia" w:ascii="宋体" w:hAnsi="宋体" w:cs="宋体"/>
          <w:color w:val="000000"/>
          <w:sz w:val="24"/>
          <w:highlight w:val="none"/>
        </w:rPr>
        <w:t>（3）楼外道路及设施（玻璃雨棚下）：</w:t>
      </w:r>
    </w:p>
    <w:p>
      <w:pPr>
        <w:spacing w:line="360" w:lineRule="auto"/>
        <w:ind w:firstLine="480" w:firstLineChars="200"/>
        <w:jc w:val="both"/>
        <w:rPr>
          <w:rFonts w:hint="eastAsia" w:ascii="宋体" w:hAnsi="宋体" w:cs="宋体"/>
          <w:color w:val="000000"/>
          <w:sz w:val="24"/>
          <w:highlight w:val="none"/>
        </w:rPr>
      </w:pPr>
      <w:r>
        <w:rPr>
          <w:rFonts w:hint="eastAsia" w:ascii="宋体" w:hAnsi="宋体" w:cs="宋体"/>
          <w:color w:val="000000"/>
          <w:sz w:val="24"/>
          <w:highlight w:val="none"/>
        </w:rPr>
        <w:t>①每日清扫至少1次、保洁巡视楼外道路不少于2次。</w:t>
      </w:r>
    </w:p>
    <w:p>
      <w:pPr>
        <w:spacing w:line="360" w:lineRule="auto"/>
        <w:ind w:firstLine="480" w:firstLineChars="200"/>
        <w:jc w:val="both"/>
        <w:rPr>
          <w:rFonts w:hint="eastAsia" w:ascii="宋体" w:hAnsi="宋体" w:cs="宋体"/>
          <w:color w:val="000000"/>
          <w:sz w:val="24"/>
          <w:highlight w:val="none"/>
        </w:rPr>
      </w:pPr>
      <w:r>
        <w:rPr>
          <w:rFonts w:hint="eastAsia" w:ascii="宋体" w:hAnsi="宋体" w:cs="宋体"/>
          <w:color w:val="000000"/>
          <w:sz w:val="24"/>
          <w:highlight w:val="none"/>
        </w:rPr>
        <w:t>②每月清洁楼外公共照明及共用设施至少1次；每季度清洁雨蓬、门头等至少1次。</w:t>
      </w:r>
    </w:p>
    <w:p>
      <w:pPr>
        <w:spacing w:line="360" w:lineRule="auto"/>
        <w:ind w:firstLine="480" w:firstLineChars="200"/>
        <w:jc w:val="both"/>
        <w:rPr>
          <w:rFonts w:hint="eastAsia" w:ascii="宋体" w:hAnsi="宋体" w:cs="宋体"/>
          <w:color w:val="000000"/>
          <w:sz w:val="24"/>
          <w:highlight w:val="none"/>
        </w:rPr>
      </w:pPr>
      <w:r>
        <w:rPr>
          <w:rFonts w:hint="eastAsia" w:ascii="宋体" w:hAnsi="宋体" w:cs="宋体"/>
          <w:color w:val="000000"/>
          <w:sz w:val="24"/>
          <w:highlight w:val="none"/>
        </w:rPr>
        <w:t>（4）入室清洁：</w:t>
      </w:r>
    </w:p>
    <w:p>
      <w:pPr>
        <w:spacing w:line="360" w:lineRule="auto"/>
        <w:ind w:firstLine="480" w:firstLineChars="200"/>
        <w:jc w:val="both"/>
        <w:rPr>
          <w:rFonts w:hint="eastAsia" w:ascii="宋体" w:hAnsi="宋体" w:cs="宋体"/>
          <w:color w:val="000000"/>
          <w:sz w:val="24"/>
          <w:highlight w:val="none"/>
        </w:rPr>
      </w:pPr>
      <w:r>
        <w:rPr>
          <w:rFonts w:hint="eastAsia" w:ascii="宋体" w:hAnsi="宋体" w:cs="宋体"/>
          <w:color w:val="000000"/>
          <w:sz w:val="24"/>
          <w:highlight w:val="none"/>
        </w:rPr>
        <w:t>①每日清扫需入室保洁的办公室至少1次。</w:t>
      </w:r>
    </w:p>
    <w:p>
      <w:pPr>
        <w:spacing w:line="360" w:lineRule="auto"/>
        <w:ind w:firstLine="480" w:firstLineChars="200"/>
        <w:jc w:val="both"/>
        <w:rPr>
          <w:rFonts w:hint="eastAsia" w:ascii="宋体" w:hAnsi="宋体" w:cs="宋体"/>
          <w:color w:val="000000"/>
          <w:sz w:val="24"/>
          <w:highlight w:val="none"/>
        </w:rPr>
      </w:pPr>
      <w:r>
        <w:rPr>
          <w:rFonts w:hint="eastAsia" w:ascii="宋体" w:hAnsi="宋体" w:cs="宋体"/>
          <w:color w:val="000000"/>
          <w:sz w:val="24"/>
          <w:highlight w:val="none"/>
        </w:rPr>
        <w:t>②每日完成办公区垃圾桶清理。</w:t>
      </w:r>
    </w:p>
    <w:p>
      <w:pPr>
        <w:spacing w:line="360" w:lineRule="auto"/>
        <w:ind w:firstLine="480" w:firstLineChars="200"/>
        <w:jc w:val="both"/>
        <w:rPr>
          <w:rFonts w:hint="eastAsia" w:ascii="宋体" w:hAnsi="宋体" w:cs="宋体"/>
          <w:color w:val="000000"/>
          <w:sz w:val="24"/>
          <w:highlight w:val="none"/>
        </w:rPr>
      </w:pPr>
      <w:r>
        <w:rPr>
          <w:rFonts w:hint="eastAsia" w:ascii="宋体" w:hAnsi="宋体" w:cs="宋体"/>
          <w:color w:val="000000"/>
          <w:sz w:val="24"/>
          <w:highlight w:val="none"/>
        </w:rPr>
        <w:t>（5）公共卫生间清洁：</w:t>
      </w:r>
    </w:p>
    <w:p>
      <w:pPr>
        <w:spacing w:line="360" w:lineRule="auto"/>
        <w:ind w:firstLine="480" w:firstLineChars="200"/>
        <w:jc w:val="both"/>
        <w:rPr>
          <w:rFonts w:hint="eastAsia" w:ascii="宋体" w:hAnsi="宋体" w:cs="宋体"/>
          <w:color w:val="000000"/>
          <w:sz w:val="24"/>
          <w:highlight w:val="none"/>
        </w:rPr>
      </w:pPr>
      <w:r>
        <w:rPr>
          <w:rFonts w:hint="eastAsia" w:ascii="宋体" w:hAnsi="宋体" w:cs="宋体"/>
          <w:color w:val="000000"/>
          <w:sz w:val="24"/>
          <w:highlight w:val="none"/>
        </w:rPr>
        <w:t>①重点清理13个公共卫生间，工作时间每半小时巡检一次，保证各区域光洁，无杂物、无明显污渍。</w:t>
      </w:r>
    </w:p>
    <w:p>
      <w:pPr>
        <w:spacing w:line="360" w:lineRule="auto"/>
        <w:ind w:firstLine="480" w:firstLineChars="200"/>
        <w:jc w:val="both"/>
        <w:rPr>
          <w:rFonts w:hint="eastAsia" w:ascii="宋体" w:hAnsi="宋体" w:cs="宋体"/>
          <w:color w:val="000000"/>
          <w:sz w:val="24"/>
          <w:highlight w:val="none"/>
        </w:rPr>
      </w:pPr>
      <w:r>
        <w:rPr>
          <w:rFonts w:hint="eastAsia" w:ascii="宋体" w:hAnsi="宋体" w:cs="宋体"/>
          <w:color w:val="000000"/>
          <w:sz w:val="24"/>
          <w:highlight w:val="none"/>
        </w:rPr>
        <w:t>②保证卫生纸、洗手液等卫生用品充足，且用品质量需满足使用人需求。</w:t>
      </w:r>
    </w:p>
    <w:p>
      <w:pPr>
        <w:spacing w:line="360" w:lineRule="auto"/>
        <w:ind w:firstLine="480" w:firstLineChars="200"/>
        <w:jc w:val="both"/>
        <w:rPr>
          <w:rFonts w:hint="eastAsia" w:ascii="宋体" w:hAnsi="宋体" w:cs="宋体"/>
          <w:color w:val="000000"/>
          <w:sz w:val="24"/>
          <w:highlight w:val="none"/>
        </w:rPr>
      </w:pPr>
      <w:r>
        <w:rPr>
          <w:rFonts w:hint="eastAsia" w:ascii="宋体" w:hAnsi="宋体" w:cs="宋体"/>
          <w:color w:val="000000"/>
          <w:sz w:val="24"/>
          <w:highlight w:val="none"/>
        </w:rPr>
        <w:t xml:space="preserve">（6）有害生物预防和控制：配合相关部门进行有害生物预防和控制。投放药物应预先告知，投药位置有明显标志。 </w:t>
      </w:r>
    </w:p>
    <w:p>
      <w:pPr>
        <w:spacing w:line="360" w:lineRule="auto"/>
        <w:ind w:firstLine="480" w:firstLineChars="200"/>
        <w:jc w:val="both"/>
        <w:rPr>
          <w:rFonts w:hint="eastAsia" w:ascii="宋体" w:hAnsi="宋体" w:cs="宋体"/>
          <w:color w:val="000000"/>
          <w:sz w:val="24"/>
          <w:highlight w:val="none"/>
        </w:rPr>
      </w:pPr>
      <w:r>
        <w:rPr>
          <w:rFonts w:hint="eastAsia" w:ascii="宋体" w:hAnsi="宋体" w:cs="宋体"/>
          <w:color w:val="000000"/>
          <w:sz w:val="24"/>
          <w:highlight w:val="none"/>
        </w:rPr>
        <w:t>（7）雨雪天气清洁：雨后配合大物业对小区内主路、干路积水进行清扫。降雪时，及时协同大物业员工清扫积雪，铲除结冰。夜间降雪的，主要道路的冰雪在次日9：00前清扫干净。</w:t>
      </w:r>
    </w:p>
    <w:p>
      <w:pPr>
        <w:spacing w:line="360" w:lineRule="auto"/>
        <w:ind w:firstLine="480" w:firstLineChars="200"/>
        <w:jc w:val="both"/>
        <w:rPr>
          <w:rFonts w:hint="eastAsia" w:ascii="宋体" w:hAnsi="宋体" w:cs="宋体"/>
          <w:color w:val="000000"/>
          <w:sz w:val="24"/>
          <w:highlight w:val="none"/>
        </w:rPr>
      </w:pPr>
      <w:r>
        <w:rPr>
          <w:rFonts w:hint="eastAsia" w:ascii="宋体" w:hAnsi="宋体" w:cs="宋体"/>
          <w:color w:val="000000"/>
          <w:sz w:val="24"/>
          <w:highlight w:val="none"/>
        </w:rPr>
        <w:t xml:space="preserve">4.工作检查和记录每日检查： </w:t>
      </w:r>
    </w:p>
    <w:p>
      <w:pPr>
        <w:spacing w:line="360" w:lineRule="auto"/>
        <w:ind w:firstLine="480" w:firstLineChars="200"/>
        <w:jc w:val="both"/>
        <w:rPr>
          <w:rFonts w:hint="eastAsia" w:ascii="宋体" w:hAnsi="宋体" w:cs="宋体"/>
          <w:color w:val="000000"/>
          <w:sz w:val="24"/>
          <w:highlight w:val="none"/>
        </w:rPr>
      </w:pPr>
      <w:r>
        <w:rPr>
          <w:rFonts w:hint="eastAsia" w:ascii="宋体" w:hAnsi="宋体" w:cs="宋体"/>
          <w:color w:val="000000"/>
          <w:sz w:val="24"/>
          <w:highlight w:val="none"/>
        </w:rPr>
        <w:t xml:space="preserve">（1）每次清洁质量，做好记录。 </w:t>
      </w:r>
    </w:p>
    <w:p>
      <w:pPr>
        <w:spacing w:line="360" w:lineRule="auto"/>
        <w:ind w:firstLine="480" w:firstLineChars="200"/>
        <w:jc w:val="both"/>
        <w:rPr>
          <w:rFonts w:hint="eastAsia" w:ascii="宋体" w:hAnsi="宋体" w:cs="宋体"/>
          <w:color w:val="000000"/>
          <w:sz w:val="24"/>
          <w:highlight w:val="none"/>
        </w:rPr>
      </w:pPr>
      <w:r>
        <w:rPr>
          <w:rFonts w:hint="eastAsia" w:ascii="宋体" w:hAnsi="宋体" w:cs="宋体"/>
          <w:color w:val="000000"/>
          <w:sz w:val="24"/>
          <w:highlight w:val="none"/>
        </w:rPr>
        <w:t xml:space="preserve">（2）每季度至少1次全面检查清洁质量，做好记录。 </w:t>
      </w:r>
    </w:p>
    <w:p>
      <w:pPr>
        <w:spacing w:line="360" w:lineRule="auto"/>
        <w:ind w:firstLine="480" w:firstLineChars="200"/>
        <w:jc w:val="both"/>
        <w:rPr>
          <w:rFonts w:hint="eastAsia" w:ascii="宋体" w:hAnsi="宋体" w:cs="宋体"/>
          <w:color w:val="000000"/>
          <w:sz w:val="24"/>
          <w:highlight w:val="none"/>
        </w:rPr>
      </w:pPr>
      <w:r>
        <w:rPr>
          <w:rFonts w:hint="eastAsia" w:ascii="宋体" w:hAnsi="宋体" w:cs="宋体"/>
          <w:color w:val="000000"/>
          <w:sz w:val="24"/>
          <w:highlight w:val="none"/>
        </w:rPr>
        <w:t>（3）清洁档案齐全。</w:t>
      </w:r>
    </w:p>
    <w:p>
      <w:pPr>
        <w:spacing w:line="360" w:lineRule="auto"/>
        <w:ind w:firstLine="480" w:firstLineChars="200"/>
        <w:jc w:val="both"/>
        <w:rPr>
          <w:rFonts w:hint="eastAsia" w:ascii="宋体" w:hAnsi="宋体" w:cs="宋体"/>
          <w:color w:val="000000"/>
          <w:sz w:val="24"/>
          <w:highlight w:val="none"/>
        </w:rPr>
      </w:pPr>
      <w:r>
        <w:rPr>
          <w:rFonts w:hint="eastAsia" w:ascii="宋体" w:hAnsi="宋体" w:cs="宋体"/>
          <w:color w:val="000000"/>
          <w:sz w:val="24"/>
          <w:highlight w:val="none"/>
        </w:rPr>
        <w:t>5.疫情期间，视情况加大对公共区域的消杀频次。</w:t>
      </w:r>
    </w:p>
    <w:p>
      <w:pPr>
        <w:spacing w:line="360" w:lineRule="auto"/>
        <w:ind w:firstLine="482" w:firstLineChars="200"/>
        <w:jc w:val="both"/>
        <w:rPr>
          <w:rFonts w:hint="eastAsia" w:ascii="宋体" w:hAnsi="宋体" w:cs="宋体"/>
          <w:color w:val="000000"/>
          <w:sz w:val="24"/>
          <w:highlight w:val="none"/>
        </w:rPr>
      </w:pPr>
      <w:r>
        <w:rPr>
          <w:rFonts w:hint="eastAsia" w:ascii="宋体" w:hAnsi="宋体" w:cs="宋体"/>
          <w:b/>
          <w:bCs/>
          <w:color w:val="000000"/>
          <w:sz w:val="24"/>
          <w:highlight w:val="none"/>
        </w:rPr>
        <w:t>（六）会议服务</w:t>
      </w:r>
    </w:p>
    <w:p>
      <w:pPr>
        <w:spacing w:line="360" w:lineRule="auto"/>
        <w:ind w:firstLine="480" w:firstLineChars="200"/>
        <w:jc w:val="both"/>
        <w:rPr>
          <w:rFonts w:hint="eastAsia" w:ascii="宋体" w:hAnsi="宋体" w:cs="宋体"/>
          <w:color w:val="000000"/>
          <w:sz w:val="24"/>
          <w:highlight w:val="none"/>
        </w:rPr>
      </w:pPr>
      <w:r>
        <w:rPr>
          <w:rFonts w:hint="eastAsia" w:ascii="宋体" w:hAnsi="宋体" w:cs="宋体"/>
          <w:color w:val="000000"/>
          <w:sz w:val="24"/>
          <w:highlight w:val="none"/>
        </w:rPr>
        <w:t>1.按照需求组织相关人员做好会议前准备工作。</w:t>
      </w:r>
    </w:p>
    <w:p>
      <w:pPr>
        <w:spacing w:line="360" w:lineRule="auto"/>
        <w:ind w:firstLine="480" w:firstLineChars="200"/>
        <w:jc w:val="both"/>
        <w:rPr>
          <w:rFonts w:hint="eastAsia" w:ascii="宋体" w:hAnsi="宋体" w:cs="宋体"/>
          <w:color w:val="000000"/>
          <w:sz w:val="24"/>
          <w:highlight w:val="none"/>
        </w:rPr>
      </w:pPr>
      <w:r>
        <w:rPr>
          <w:rFonts w:hint="eastAsia" w:ascii="宋体" w:hAnsi="宋体" w:cs="宋体"/>
          <w:color w:val="000000"/>
          <w:sz w:val="24"/>
          <w:highlight w:val="none"/>
        </w:rPr>
        <w:t>2.会议服务时应仪表清洁,举止端庄,保持微笑服务、礼貌用语。</w:t>
      </w:r>
    </w:p>
    <w:p>
      <w:pPr>
        <w:spacing w:line="360" w:lineRule="auto"/>
        <w:ind w:firstLine="480" w:firstLineChars="200"/>
        <w:jc w:val="both"/>
        <w:rPr>
          <w:rFonts w:hint="eastAsia" w:ascii="宋体" w:hAnsi="宋体" w:cs="宋体"/>
          <w:color w:val="000000"/>
          <w:sz w:val="24"/>
          <w:highlight w:val="none"/>
        </w:rPr>
      </w:pPr>
      <w:r>
        <w:rPr>
          <w:rFonts w:hint="eastAsia" w:ascii="宋体" w:hAnsi="宋体" w:cs="宋体"/>
          <w:color w:val="000000"/>
          <w:sz w:val="24"/>
          <w:highlight w:val="none"/>
        </w:rPr>
        <w:t>3.倒茶时依照先宾后主、先主席台上后主席台下,从左往右的顺序,在来宾的右手位上茶。</w:t>
      </w:r>
    </w:p>
    <w:p>
      <w:pPr>
        <w:spacing w:line="360" w:lineRule="auto"/>
        <w:ind w:firstLine="480" w:firstLineChars="200"/>
        <w:jc w:val="both"/>
        <w:rPr>
          <w:rFonts w:hint="eastAsia" w:ascii="宋体" w:hAnsi="宋体" w:cs="宋体"/>
          <w:color w:val="000000"/>
          <w:sz w:val="24"/>
          <w:highlight w:val="none"/>
        </w:rPr>
      </w:pPr>
      <w:r>
        <w:rPr>
          <w:rFonts w:hint="eastAsia" w:ascii="宋体" w:hAnsi="宋体" w:cs="宋体"/>
          <w:color w:val="000000"/>
          <w:sz w:val="24"/>
          <w:highlight w:val="none"/>
        </w:rPr>
        <w:t>4.会议中应随时满足宾客的服务需求,原则上每30分钟全部添茶一次。</w:t>
      </w:r>
    </w:p>
    <w:p>
      <w:pPr>
        <w:spacing w:line="360" w:lineRule="auto"/>
        <w:ind w:firstLine="480" w:firstLineChars="200"/>
        <w:jc w:val="both"/>
        <w:rPr>
          <w:rFonts w:hint="eastAsia" w:ascii="宋体" w:hAnsi="宋体" w:cs="宋体"/>
          <w:color w:val="000000"/>
          <w:sz w:val="24"/>
          <w:highlight w:val="none"/>
        </w:rPr>
      </w:pPr>
      <w:r>
        <w:rPr>
          <w:rFonts w:hint="eastAsia" w:ascii="宋体" w:hAnsi="宋体" w:cs="宋体"/>
          <w:color w:val="000000"/>
          <w:sz w:val="24"/>
          <w:highlight w:val="none"/>
        </w:rPr>
        <w:t>5.会议结束及时收拾清洗茶具,整理桌椅,关闭照明、空调设施，确认秩序良好、安全可靠后关门锁门。</w:t>
      </w:r>
    </w:p>
    <w:p>
      <w:pPr>
        <w:spacing w:line="360" w:lineRule="auto"/>
        <w:ind w:firstLine="480" w:firstLineChars="200"/>
        <w:jc w:val="both"/>
        <w:rPr>
          <w:rFonts w:hint="eastAsia" w:ascii="宋体" w:hAnsi="宋体" w:cs="宋体"/>
          <w:color w:val="000000"/>
          <w:sz w:val="24"/>
          <w:highlight w:val="none"/>
        </w:rPr>
      </w:pPr>
      <w:r>
        <w:rPr>
          <w:rFonts w:hint="eastAsia" w:ascii="宋体" w:hAnsi="宋体" w:cs="宋体"/>
          <w:color w:val="000000"/>
          <w:sz w:val="24"/>
          <w:highlight w:val="none"/>
        </w:rPr>
        <w:t>6.会议室用茶具及时清洗、消毒。</w:t>
      </w:r>
    </w:p>
    <w:p>
      <w:pPr>
        <w:spacing w:line="360" w:lineRule="auto"/>
        <w:ind w:firstLine="480" w:firstLineChars="200"/>
        <w:jc w:val="both"/>
        <w:rPr>
          <w:rFonts w:hint="eastAsia" w:ascii="宋体" w:hAnsi="宋体" w:cs="宋体"/>
          <w:color w:val="000000"/>
          <w:sz w:val="24"/>
          <w:highlight w:val="none"/>
        </w:rPr>
      </w:pPr>
      <w:r>
        <w:rPr>
          <w:rFonts w:hint="eastAsia" w:ascii="宋体" w:hAnsi="宋体" w:cs="宋体"/>
          <w:color w:val="000000"/>
          <w:sz w:val="24"/>
          <w:highlight w:val="none"/>
        </w:rPr>
        <w:t>7.会议室卫生每星期大扫除一次,每天保洁,保证无卫生死角。</w:t>
      </w:r>
    </w:p>
    <w:p>
      <w:pPr>
        <w:spacing w:line="360" w:lineRule="auto"/>
        <w:ind w:firstLine="480" w:firstLineChars="200"/>
        <w:jc w:val="both"/>
        <w:rPr>
          <w:rFonts w:hint="eastAsia" w:ascii="宋体" w:hAnsi="宋体" w:cs="宋体"/>
          <w:color w:val="000000"/>
          <w:sz w:val="24"/>
          <w:highlight w:val="none"/>
        </w:rPr>
      </w:pPr>
      <w:r>
        <w:rPr>
          <w:rFonts w:hint="eastAsia" w:ascii="宋体" w:hAnsi="宋体" w:cs="宋体"/>
          <w:color w:val="000000"/>
          <w:sz w:val="24"/>
          <w:highlight w:val="none"/>
        </w:rPr>
        <w:t>8.定期进行回访,以提高服务质量。</w:t>
      </w:r>
    </w:p>
    <w:p>
      <w:pPr>
        <w:spacing w:line="360" w:lineRule="auto"/>
        <w:ind w:firstLine="480" w:firstLineChars="200"/>
        <w:jc w:val="both"/>
        <w:rPr>
          <w:rFonts w:hint="eastAsia" w:ascii="宋体" w:hAnsi="宋体" w:cs="宋体"/>
          <w:color w:val="000000"/>
          <w:sz w:val="24"/>
          <w:highlight w:val="none"/>
        </w:rPr>
      </w:pPr>
      <w:r>
        <w:rPr>
          <w:rFonts w:hint="eastAsia" w:ascii="宋体" w:hAnsi="宋体" w:cs="宋体"/>
          <w:color w:val="000000"/>
          <w:sz w:val="24"/>
          <w:highlight w:val="none"/>
        </w:rPr>
        <w:t>9.按照北京社科活动中心会议安排提供服务。</w:t>
      </w:r>
    </w:p>
    <w:p>
      <w:pPr>
        <w:spacing w:line="360" w:lineRule="auto"/>
        <w:ind w:firstLine="482" w:firstLineChars="200"/>
        <w:jc w:val="both"/>
        <w:rPr>
          <w:rFonts w:hint="eastAsia" w:ascii="宋体" w:hAnsi="宋体" w:cs="宋体"/>
          <w:b/>
          <w:bCs/>
          <w:color w:val="000000"/>
          <w:sz w:val="24"/>
          <w:highlight w:val="none"/>
        </w:rPr>
      </w:pPr>
      <w:r>
        <w:rPr>
          <w:rFonts w:hint="eastAsia" w:ascii="宋体" w:hAnsi="宋体" w:cs="宋体"/>
          <w:b/>
          <w:bCs/>
          <w:color w:val="000000"/>
          <w:sz w:val="24"/>
          <w:highlight w:val="none"/>
        </w:rPr>
        <w:t>（七）员工餐厅</w:t>
      </w:r>
    </w:p>
    <w:p>
      <w:pPr>
        <w:spacing w:line="360" w:lineRule="auto"/>
        <w:ind w:firstLine="480" w:firstLineChars="200"/>
        <w:jc w:val="both"/>
        <w:rPr>
          <w:rFonts w:hint="eastAsia" w:ascii="宋体" w:hAnsi="宋体" w:cs="宋体"/>
          <w:color w:val="000000"/>
          <w:sz w:val="24"/>
          <w:highlight w:val="none"/>
        </w:rPr>
      </w:pPr>
      <w:r>
        <w:rPr>
          <w:rFonts w:hint="eastAsia" w:ascii="宋体" w:hAnsi="宋体" w:cs="宋体"/>
          <w:color w:val="000000"/>
          <w:sz w:val="24"/>
          <w:highlight w:val="none"/>
        </w:rPr>
        <w:t>1.餐厅及食堂，工作日为员工提供早餐、午餐及值班人员晚餐；节假日为值班人员提供三餐。</w:t>
      </w:r>
    </w:p>
    <w:p>
      <w:pPr>
        <w:spacing w:line="360" w:lineRule="auto"/>
        <w:ind w:firstLine="480" w:firstLineChars="200"/>
        <w:jc w:val="both"/>
        <w:rPr>
          <w:rFonts w:hint="eastAsia" w:ascii="宋体" w:hAnsi="宋体" w:cs="宋体"/>
          <w:color w:val="000000"/>
          <w:sz w:val="24"/>
          <w:highlight w:val="none"/>
        </w:rPr>
      </w:pPr>
      <w:r>
        <w:rPr>
          <w:rFonts w:hint="eastAsia" w:ascii="宋体" w:hAnsi="宋体" w:cs="宋体"/>
          <w:color w:val="000000"/>
          <w:sz w:val="24"/>
          <w:highlight w:val="none"/>
        </w:rPr>
        <w:t>2.根据需求提供临时来访、检查、调研、小型会议等人员早、午餐。</w:t>
      </w:r>
    </w:p>
    <w:p>
      <w:pPr>
        <w:spacing w:line="360" w:lineRule="auto"/>
        <w:ind w:firstLine="480" w:firstLineChars="200"/>
        <w:jc w:val="both"/>
        <w:rPr>
          <w:rFonts w:hint="eastAsia" w:ascii="宋体" w:hAnsi="宋体" w:cs="宋体"/>
          <w:color w:val="000000"/>
          <w:sz w:val="24"/>
          <w:highlight w:val="none"/>
        </w:rPr>
      </w:pPr>
      <w:r>
        <w:rPr>
          <w:rFonts w:hint="eastAsia" w:ascii="宋体" w:hAnsi="宋体" w:cs="宋体"/>
          <w:color w:val="000000"/>
          <w:sz w:val="24"/>
          <w:highlight w:val="none"/>
        </w:rPr>
        <w:t>3.重要来访人员的特约就餐。</w:t>
      </w:r>
    </w:p>
    <w:p>
      <w:pPr>
        <w:spacing w:line="360" w:lineRule="auto"/>
        <w:ind w:firstLine="480" w:firstLineChars="200"/>
        <w:jc w:val="both"/>
        <w:rPr>
          <w:rFonts w:hint="eastAsia" w:ascii="宋体" w:hAnsi="宋体" w:cs="宋体"/>
          <w:color w:val="000000"/>
          <w:sz w:val="24"/>
          <w:highlight w:val="none"/>
        </w:rPr>
      </w:pPr>
      <w:r>
        <w:rPr>
          <w:rFonts w:hint="eastAsia" w:ascii="宋体" w:hAnsi="宋体" w:cs="宋体"/>
          <w:color w:val="000000"/>
          <w:sz w:val="24"/>
          <w:highlight w:val="none"/>
        </w:rPr>
        <w:t>4.餐饮工作人员需持健康证明。</w:t>
      </w:r>
    </w:p>
    <w:p>
      <w:pPr>
        <w:spacing w:line="360" w:lineRule="auto"/>
        <w:ind w:firstLine="480" w:firstLineChars="200"/>
        <w:jc w:val="both"/>
        <w:rPr>
          <w:rFonts w:hint="eastAsia" w:ascii="宋体" w:hAnsi="宋体" w:cs="宋体"/>
          <w:color w:val="000000"/>
          <w:sz w:val="24"/>
          <w:highlight w:val="none"/>
        </w:rPr>
      </w:pPr>
      <w:r>
        <w:rPr>
          <w:rFonts w:hint="eastAsia" w:ascii="宋体" w:hAnsi="宋体" w:cs="宋体"/>
          <w:color w:val="000000"/>
          <w:sz w:val="24"/>
          <w:highlight w:val="none"/>
        </w:rPr>
        <w:t>5.每季对就餐人员进行回访，以提高服务质量。</w:t>
      </w:r>
    </w:p>
    <w:p>
      <w:pPr>
        <w:spacing w:line="360" w:lineRule="auto"/>
        <w:ind w:firstLine="482" w:firstLineChars="200"/>
        <w:jc w:val="both"/>
        <w:rPr>
          <w:rFonts w:hint="eastAsia" w:ascii="宋体" w:hAnsi="宋体" w:cs="宋体"/>
          <w:b/>
          <w:bCs/>
          <w:color w:val="000000"/>
          <w:sz w:val="24"/>
          <w:highlight w:val="none"/>
        </w:rPr>
      </w:pPr>
      <w:r>
        <w:rPr>
          <w:rFonts w:hint="eastAsia" w:ascii="宋体" w:hAnsi="宋体" w:cs="宋体"/>
          <w:b/>
          <w:bCs/>
          <w:color w:val="000000"/>
          <w:sz w:val="24"/>
          <w:highlight w:val="none"/>
        </w:rPr>
        <w:t>（八）节能管理工作</w:t>
      </w:r>
    </w:p>
    <w:p>
      <w:pPr>
        <w:spacing w:line="360" w:lineRule="auto"/>
        <w:ind w:firstLine="480" w:firstLineChars="200"/>
        <w:jc w:val="both"/>
        <w:rPr>
          <w:rFonts w:hint="eastAsia" w:ascii="宋体" w:hAnsi="宋体" w:cs="宋体"/>
          <w:sz w:val="24"/>
          <w:highlight w:val="none"/>
        </w:rPr>
      </w:pPr>
      <w:r>
        <w:rPr>
          <w:rFonts w:hint="eastAsia" w:ascii="宋体" w:hAnsi="宋体" w:cs="宋体"/>
          <w:sz w:val="24"/>
          <w:highlight w:val="none"/>
        </w:rPr>
        <w:t>中标人或成交人应明确节能管理岗位和职责，由具备相关专业能力的人员开展节约能源资源工作。与采购人紧密沟通协作，建立节能管理制度，明确责任分工、操作规程和奖惩措施。</w:t>
      </w:r>
    </w:p>
    <w:p>
      <w:pPr>
        <w:spacing w:line="360" w:lineRule="auto"/>
        <w:ind w:firstLine="480" w:firstLineChars="200"/>
        <w:jc w:val="both"/>
        <w:rPr>
          <w:rFonts w:hint="eastAsia" w:ascii="宋体" w:hAnsi="宋体" w:cs="宋体"/>
          <w:sz w:val="24"/>
          <w:highlight w:val="none"/>
        </w:rPr>
      </w:pPr>
      <w:r>
        <w:rPr>
          <w:rFonts w:hint="eastAsia" w:ascii="宋体" w:hAnsi="宋体" w:cs="宋体"/>
          <w:color w:val="000000"/>
          <w:sz w:val="24"/>
          <w:highlight w:val="none"/>
        </w:rPr>
        <w:t>1.节能管理。</w:t>
      </w:r>
      <w:r>
        <w:rPr>
          <w:rFonts w:hint="eastAsia" w:ascii="宋体" w:hAnsi="宋体" w:cs="宋体"/>
          <w:sz w:val="24"/>
          <w:highlight w:val="none"/>
        </w:rPr>
        <w:t>中标人或成交人应协助采购人规范配置节能设备设施，采用符合国家节能标准的灯具、电器等。定期对用能设备进行能耗监测和维护管理。熟悉管理区域能源消耗热点(照明、暖透、电梯、办公设备、数据中心、厨房等)、设备效率、建筑围护结构情况等；定期检查维护建筑围护结构及门窗，及时修复破损、渗漏部位，减少冷热空气渗透；协助采购人在公共区域张贴节能宣传海报、标识，开展节能宣传活动。</w:t>
      </w:r>
    </w:p>
    <w:p>
      <w:pPr>
        <w:spacing w:line="360" w:lineRule="auto"/>
        <w:ind w:firstLine="480" w:firstLineChars="200"/>
        <w:jc w:val="both"/>
        <w:rPr>
          <w:rFonts w:hint="eastAsia" w:ascii="宋体" w:hAnsi="宋体" w:cs="宋体"/>
          <w:sz w:val="24"/>
          <w:highlight w:val="none"/>
        </w:rPr>
      </w:pPr>
      <w:r>
        <w:rPr>
          <w:rFonts w:hint="eastAsia" w:ascii="宋体" w:hAnsi="宋体" w:cs="宋体"/>
          <w:color w:val="000000"/>
          <w:sz w:val="24"/>
          <w:highlight w:val="none"/>
        </w:rPr>
        <w:t>2.</w:t>
      </w:r>
      <w:r>
        <w:rPr>
          <w:rFonts w:hint="eastAsia" w:ascii="宋体" w:hAnsi="宋体" w:cs="宋体"/>
          <w:bCs/>
          <w:sz w:val="24"/>
          <w:highlight w:val="none"/>
        </w:rPr>
        <w:t>节水管理。</w:t>
      </w:r>
      <w:r>
        <w:rPr>
          <w:rFonts w:hint="eastAsia" w:ascii="宋体" w:hAnsi="宋体" w:cs="宋体"/>
          <w:sz w:val="24"/>
          <w:highlight w:val="none"/>
        </w:rPr>
        <w:t>中标人或成交人应协助采购人采用节水器具，新购置用水器具要达到2级以上水效标准，对不符合节水器具水效标准的，协助采购人有序更换或改造;定期检查供水管网，及时修复漏点，减少水资源浪费;张贴节水宣传海报、标识,协助采购人开展节水宣传活动。</w:t>
      </w:r>
    </w:p>
    <w:p>
      <w:pPr>
        <w:spacing w:line="360" w:lineRule="auto"/>
        <w:ind w:firstLine="480" w:firstLineChars="200"/>
        <w:jc w:val="both"/>
        <w:rPr>
          <w:rFonts w:hint="eastAsia" w:ascii="宋体" w:hAnsi="宋体" w:cs="宋体"/>
          <w:sz w:val="24"/>
          <w:highlight w:val="none"/>
        </w:rPr>
      </w:pPr>
      <w:r>
        <w:rPr>
          <w:rFonts w:hint="eastAsia" w:ascii="宋体" w:hAnsi="宋体" w:cs="宋体"/>
          <w:color w:val="000000"/>
          <w:sz w:val="24"/>
          <w:highlight w:val="none"/>
        </w:rPr>
        <w:t>3.</w:t>
      </w:r>
      <w:r>
        <w:rPr>
          <w:rFonts w:hint="eastAsia" w:ascii="宋体" w:hAnsi="宋体" w:cs="宋体"/>
          <w:bCs/>
          <w:sz w:val="24"/>
          <w:highlight w:val="none"/>
        </w:rPr>
        <w:t>反食品浪费。</w:t>
      </w:r>
      <w:r>
        <w:rPr>
          <w:rFonts w:hint="eastAsia" w:ascii="宋体" w:hAnsi="宋体" w:cs="宋体"/>
          <w:sz w:val="24"/>
          <w:highlight w:val="none"/>
        </w:rPr>
        <w:t>中标人或成交人应明确反食品浪费岗位和人员，协助采购人开展反食品浪费工作；应制定明确的反食品浪费管理目标和服务要求;定期监测食品浪费情况，开展自查,针对发现的问题及时整改。</w:t>
      </w:r>
    </w:p>
    <w:p>
      <w:pPr>
        <w:spacing w:line="360" w:lineRule="auto"/>
        <w:ind w:firstLine="480" w:firstLineChars="200"/>
        <w:jc w:val="both"/>
        <w:rPr>
          <w:rFonts w:hint="eastAsia" w:ascii="宋体" w:hAnsi="宋体" w:cs="宋体"/>
          <w:sz w:val="24"/>
          <w:highlight w:val="none"/>
        </w:rPr>
      </w:pPr>
      <w:r>
        <w:rPr>
          <w:rFonts w:hint="eastAsia" w:ascii="宋体" w:hAnsi="宋体" w:cs="宋体"/>
          <w:color w:val="000000"/>
          <w:sz w:val="24"/>
          <w:highlight w:val="none"/>
        </w:rPr>
        <w:t>4.</w:t>
      </w:r>
      <w:r>
        <w:rPr>
          <w:rFonts w:hint="eastAsia" w:ascii="宋体" w:hAnsi="宋体" w:cs="宋体"/>
          <w:bCs/>
          <w:sz w:val="24"/>
          <w:highlight w:val="none"/>
        </w:rPr>
        <w:t>生活垃圾分类。</w:t>
      </w:r>
      <w:r>
        <w:rPr>
          <w:rFonts w:hint="eastAsia" w:ascii="宋体" w:hAnsi="宋体" w:cs="宋体"/>
          <w:sz w:val="24"/>
          <w:highlight w:val="none"/>
        </w:rPr>
        <w:t>中标人或成交人应协助采购人按照厨余垃圾、可回收物、有害垃圾、其他垃圾的“四分类”法,结合办公区域、公共区域、食堂区域等不同场所，科学合理确定各类生活垃圾收集容器的数量和位置,分类标志要求颜色、标识正确，分类投放指引要及时更新、张贴规范。</w:t>
      </w:r>
    </w:p>
    <w:p>
      <w:pPr>
        <w:spacing w:line="360" w:lineRule="auto"/>
        <w:ind w:firstLine="482" w:firstLineChars="200"/>
        <w:jc w:val="both"/>
        <w:rPr>
          <w:rFonts w:ascii="宋体" w:hAnsi="宋体" w:cs="宋体"/>
          <w:color w:val="000000"/>
          <w:sz w:val="24"/>
          <w:highlight w:val="none"/>
        </w:rPr>
      </w:pPr>
      <w:r>
        <w:rPr>
          <w:rFonts w:hint="eastAsia" w:ascii="宋体" w:hAnsi="宋体" w:cs="宋体"/>
          <w:b/>
          <w:bCs/>
          <w:color w:val="000000"/>
          <w:sz w:val="24"/>
          <w:highlight w:val="none"/>
        </w:rPr>
        <w:t>（九）承接查验</w:t>
      </w:r>
    </w:p>
    <w:p>
      <w:pPr>
        <w:spacing w:line="360" w:lineRule="auto"/>
        <w:ind w:firstLine="480" w:firstLineChars="200"/>
        <w:jc w:val="both"/>
        <w:rPr>
          <w:rFonts w:hint="eastAsia" w:ascii="宋体" w:hAnsi="宋体" w:cs="宋体"/>
          <w:color w:val="000000"/>
          <w:sz w:val="24"/>
          <w:highlight w:val="none"/>
        </w:rPr>
      </w:pPr>
      <w:r>
        <w:rPr>
          <w:rFonts w:hint="eastAsia" w:ascii="宋体" w:hAnsi="宋体" w:cs="宋体"/>
          <w:color w:val="000000"/>
          <w:sz w:val="24"/>
          <w:highlight w:val="none"/>
        </w:rPr>
        <w:t>承接物业前，采购人委托查验单位，与建设单位按照国家有关规定和物业服务合同的约定，共同对物业房屋部位、设施设备、隐蔽工程、室内装修、室外装修、变配电设备、电梯、通风与空调系统、给排水系统、消防设备、楼宇自控设备、绿化工程、物业项目的资料移交、钥匙、中修、大修等进行检查和验收的活动。</w:t>
      </w:r>
    </w:p>
    <w:p>
      <w:pPr>
        <w:pStyle w:val="2"/>
        <w:jc w:val="both"/>
        <w:rPr>
          <w:rFonts w:hint="eastAsia" w:ascii="宋体" w:hAnsi="宋体" w:eastAsia="宋体" w:cs="宋体"/>
          <w:b w:val="0"/>
          <w:sz w:val="24"/>
          <w:szCs w:val="24"/>
          <w:highlight w:val="none"/>
        </w:rPr>
      </w:pPr>
    </w:p>
    <w:p>
      <w:pPr>
        <w:adjustRightInd w:val="0"/>
        <w:snapToGrid w:val="0"/>
        <w:spacing w:line="360" w:lineRule="auto"/>
        <w:ind w:firstLine="480" w:firstLineChars="200"/>
        <w:jc w:val="both"/>
        <w:outlineLvl w:val="0"/>
        <w:rPr>
          <w:rFonts w:hint="eastAsia" w:ascii="宋体" w:hAnsi="宋体" w:cs="宋体"/>
          <w:sz w:val="24"/>
          <w:highlight w:val="none"/>
        </w:rPr>
      </w:pPr>
      <w:bookmarkStart w:id="39" w:name="_Toc172215559"/>
      <w:bookmarkStart w:id="40" w:name="_Toc6408"/>
      <w:bookmarkStart w:id="41" w:name="_Toc31074"/>
      <w:bookmarkStart w:id="42" w:name="_Toc8132"/>
      <w:bookmarkStart w:id="43" w:name="_Toc21588"/>
      <w:bookmarkStart w:id="44" w:name="_Toc14863"/>
      <w:bookmarkStart w:id="45" w:name="_Toc30977"/>
      <w:r>
        <w:rPr>
          <w:rFonts w:hint="eastAsia" w:ascii="宋体" w:hAnsi="宋体" w:cs="宋体"/>
          <w:sz w:val="24"/>
          <w:highlight w:val="none"/>
        </w:rPr>
        <w:t>三、物业管理服务人员需求</w:t>
      </w:r>
      <w:bookmarkEnd w:id="39"/>
      <w:bookmarkEnd w:id="40"/>
      <w:bookmarkEnd w:id="41"/>
      <w:bookmarkEnd w:id="42"/>
      <w:bookmarkEnd w:id="43"/>
      <w:bookmarkEnd w:id="44"/>
      <w:bookmarkEnd w:id="45"/>
    </w:p>
    <w:p>
      <w:pPr>
        <w:spacing w:line="360" w:lineRule="auto"/>
        <w:ind w:firstLine="480" w:firstLineChars="200"/>
        <w:jc w:val="both"/>
        <w:rPr>
          <w:rFonts w:hint="eastAsia" w:ascii="宋体" w:hAnsi="宋体" w:cs="宋体"/>
          <w:color w:val="000000"/>
          <w:sz w:val="24"/>
          <w:highlight w:val="none"/>
        </w:rPr>
      </w:pPr>
      <w:r>
        <w:rPr>
          <w:rFonts w:hint="eastAsia" w:ascii="宋体" w:hAnsi="宋体" w:cs="宋体"/>
          <w:color w:val="000000"/>
          <w:sz w:val="24"/>
          <w:highlight w:val="none"/>
        </w:rPr>
        <w:t>（一）物业项目服务机构设置合理、高效精简；人员配置合理，品质可靠，无不良记录，技术熟练。</w:t>
      </w:r>
    </w:p>
    <w:p>
      <w:pPr>
        <w:spacing w:line="360" w:lineRule="auto"/>
        <w:ind w:firstLine="480" w:firstLineChars="200"/>
        <w:jc w:val="both"/>
        <w:rPr>
          <w:rFonts w:hint="eastAsia" w:ascii="宋体" w:hAnsi="宋体" w:cs="宋体"/>
          <w:color w:val="000000"/>
          <w:sz w:val="24"/>
          <w:highlight w:val="none"/>
        </w:rPr>
      </w:pPr>
      <w:r>
        <w:rPr>
          <w:rFonts w:hint="eastAsia" w:ascii="宋体" w:hAnsi="宋体" w:cs="宋体"/>
          <w:color w:val="000000"/>
          <w:sz w:val="24"/>
          <w:highlight w:val="none"/>
        </w:rPr>
        <w:t>（二）物业项目经理要求具有全日制本科及以上学历；具有人力资源和社会保障部门颁发的中级及以上职称；具有三年及以上类似物业项目管理经验。</w:t>
      </w:r>
    </w:p>
    <w:p>
      <w:pPr>
        <w:spacing w:line="360" w:lineRule="auto"/>
        <w:ind w:firstLine="480" w:firstLineChars="200"/>
        <w:jc w:val="both"/>
        <w:rPr>
          <w:rFonts w:hint="eastAsia" w:ascii="宋体" w:hAnsi="宋体" w:cs="宋体"/>
          <w:color w:val="000000"/>
          <w:sz w:val="24"/>
          <w:highlight w:val="none"/>
        </w:rPr>
      </w:pPr>
      <w:r>
        <w:rPr>
          <w:rFonts w:hint="eastAsia" w:ascii="宋体" w:hAnsi="宋体" w:cs="宋体"/>
          <w:color w:val="000000"/>
          <w:sz w:val="24"/>
          <w:highlight w:val="none"/>
        </w:rPr>
        <w:t>（三）主要管理人员需持有以下相关资质证书：</w:t>
      </w:r>
    </w:p>
    <w:p>
      <w:pPr>
        <w:spacing w:line="360" w:lineRule="auto"/>
        <w:ind w:firstLine="480" w:firstLineChars="200"/>
        <w:jc w:val="both"/>
        <w:rPr>
          <w:rFonts w:hint="eastAsia" w:ascii="宋体" w:hAnsi="宋体" w:cs="宋体"/>
          <w:color w:val="000000"/>
          <w:sz w:val="24"/>
          <w:highlight w:val="none"/>
        </w:rPr>
      </w:pPr>
      <w:r>
        <w:rPr>
          <w:rFonts w:hint="eastAsia" w:ascii="宋体" w:hAnsi="宋体" w:cs="宋体"/>
          <w:color w:val="000000"/>
          <w:sz w:val="24"/>
          <w:highlight w:val="none"/>
        </w:rPr>
        <w:t>1、保洁领班具有专科及以上学历；具有有害生物防制员初级证书；具有三年及以上工作经验。</w:t>
      </w:r>
    </w:p>
    <w:p>
      <w:pPr>
        <w:spacing w:line="360" w:lineRule="auto"/>
        <w:ind w:firstLine="480" w:firstLineChars="200"/>
        <w:jc w:val="both"/>
        <w:rPr>
          <w:rFonts w:hint="eastAsia" w:ascii="宋体" w:hAnsi="宋体" w:cs="宋体"/>
          <w:color w:val="000000"/>
          <w:sz w:val="24"/>
          <w:highlight w:val="none"/>
        </w:rPr>
      </w:pPr>
      <w:r>
        <w:rPr>
          <w:rFonts w:hint="eastAsia" w:ascii="宋体" w:hAnsi="宋体" w:cs="宋体"/>
          <w:color w:val="000000"/>
          <w:sz w:val="24"/>
          <w:highlight w:val="none"/>
        </w:rPr>
        <w:t>2、维修主管具有专科及以上学历；具有高压电工作业证；具有特种设备安全管理A证；具有维修电工（三级）证；具有三年及以上类似项目工程主管工作经验。</w:t>
      </w:r>
    </w:p>
    <w:p>
      <w:pPr>
        <w:spacing w:line="360" w:lineRule="auto"/>
        <w:ind w:firstLine="480" w:firstLineChars="200"/>
        <w:jc w:val="both"/>
        <w:rPr>
          <w:rFonts w:hint="eastAsia" w:ascii="宋体" w:hAnsi="宋体" w:cs="宋体"/>
          <w:color w:val="000000"/>
          <w:sz w:val="24"/>
          <w:highlight w:val="none"/>
        </w:rPr>
      </w:pPr>
      <w:r>
        <w:rPr>
          <w:rFonts w:hint="eastAsia" w:ascii="宋体" w:hAnsi="宋体" w:cs="宋体"/>
          <w:color w:val="000000"/>
          <w:sz w:val="24"/>
          <w:highlight w:val="none"/>
        </w:rPr>
        <w:t>3、会务服务主管年龄40岁以下且具有专科及以上学历；具有三年及以上相关工作经验。</w:t>
      </w:r>
    </w:p>
    <w:p>
      <w:pPr>
        <w:spacing w:line="360" w:lineRule="auto"/>
        <w:ind w:firstLine="480" w:firstLineChars="200"/>
        <w:jc w:val="both"/>
        <w:rPr>
          <w:rFonts w:hint="eastAsia" w:ascii="宋体" w:hAnsi="宋体" w:cs="宋体"/>
          <w:color w:val="000000"/>
          <w:sz w:val="24"/>
          <w:highlight w:val="none"/>
        </w:rPr>
      </w:pPr>
      <w:r>
        <w:rPr>
          <w:rFonts w:hint="eastAsia" w:ascii="宋体" w:hAnsi="宋体" w:cs="宋体"/>
          <w:color w:val="000000"/>
          <w:sz w:val="24"/>
          <w:highlight w:val="none"/>
        </w:rPr>
        <w:t>4、厨师长年龄4</w:t>
      </w:r>
      <w:r>
        <w:rPr>
          <w:rFonts w:ascii="宋体" w:hAnsi="宋体" w:cs="宋体"/>
          <w:color w:val="000000"/>
          <w:sz w:val="24"/>
          <w:highlight w:val="none"/>
        </w:rPr>
        <w:t>5</w:t>
      </w:r>
      <w:r>
        <w:rPr>
          <w:rFonts w:hint="eastAsia" w:ascii="宋体" w:hAnsi="宋体" w:cs="宋体"/>
          <w:color w:val="000000"/>
          <w:sz w:val="24"/>
          <w:highlight w:val="none"/>
        </w:rPr>
        <w:t>岁以下且具有中式烹调师（高级）；具有1年以上厨师工作经验。</w:t>
      </w:r>
    </w:p>
    <w:p>
      <w:pPr>
        <w:spacing w:line="360" w:lineRule="auto"/>
        <w:ind w:firstLine="480" w:firstLineChars="200"/>
        <w:jc w:val="both"/>
        <w:rPr>
          <w:rFonts w:hint="eastAsia" w:ascii="宋体" w:hAnsi="宋体" w:cs="宋体"/>
          <w:color w:val="000000"/>
          <w:sz w:val="24"/>
          <w:highlight w:val="none"/>
        </w:rPr>
      </w:pPr>
      <w:r>
        <w:rPr>
          <w:rFonts w:hint="eastAsia" w:ascii="宋体" w:hAnsi="宋体" w:cs="宋体"/>
          <w:color w:val="000000"/>
          <w:sz w:val="24"/>
          <w:highlight w:val="none"/>
        </w:rPr>
        <w:t>5、消防管理员年龄45岁以下且具有专科及以上学历；具有中级（四级）及以上消防设施操作员证书；具有1年以上工作经验。</w:t>
      </w:r>
    </w:p>
    <w:p>
      <w:pPr>
        <w:spacing w:line="360" w:lineRule="auto"/>
        <w:ind w:firstLine="480" w:firstLineChars="200"/>
        <w:jc w:val="both"/>
        <w:rPr>
          <w:rFonts w:hint="eastAsia" w:ascii="宋体" w:hAnsi="宋体" w:cs="宋体"/>
          <w:color w:val="000000"/>
          <w:sz w:val="24"/>
          <w:highlight w:val="none"/>
        </w:rPr>
      </w:pPr>
      <w:r>
        <w:rPr>
          <w:rFonts w:hint="eastAsia" w:ascii="宋体" w:hAnsi="宋体" w:cs="宋体"/>
          <w:color w:val="000000"/>
          <w:sz w:val="24"/>
          <w:highlight w:val="none"/>
        </w:rPr>
        <w:t>（四）操作人员应有较强的服务意识和一定的专业操作实践，且持有国家规定的相应岗位上岗证书。</w:t>
      </w:r>
    </w:p>
    <w:p>
      <w:pPr>
        <w:spacing w:line="360" w:lineRule="auto"/>
        <w:ind w:firstLine="480" w:firstLineChars="200"/>
        <w:jc w:val="both"/>
        <w:rPr>
          <w:rFonts w:hint="eastAsia" w:ascii="宋体" w:hAnsi="宋体" w:cs="宋体"/>
          <w:color w:val="000000"/>
          <w:sz w:val="24"/>
          <w:highlight w:val="none"/>
        </w:rPr>
      </w:pPr>
      <w:r>
        <w:rPr>
          <w:rFonts w:hint="eastAsia" w:ascii="宋体" w:hAnsi="宋体" w:cs="宋体"/>
          <w:color w:val="000000"/>
          <w:sz w:val="24"/>
          <w:highlight w:val="none"/>
        </w:rPr>
        <w:t>（五）物业项目服务机构需建立投诉处理程序，对确认有效投诉的责任人，委托方要求撤换的情况下予以调整。</w:t>
      </w:r>
    </w:p>
    <w:p>
      <w:pPr>
        <w:spacing w:line="360" w:lineRule="auto"/>
        <w:ind w:firstLine="480" w:firstLineChars="200"/>
        <w:jc w:val="both"/>
        <w:rPr>
          <w:rFonts w:hint="eastAsia" w:ascii="宋体" w:hAnsi="宋体" w:cs="宋体"/>
          <w:color w:val="000000"/>
          <w:sz w:val="24"/>
          <w:highlight w:val="none"/>
        </w:rPr>
      </w:pPr>
      <w:r>
        <w:rPr>
          <w:rFonts w:hint="eastAsia" w:ascii="宋体" w:hAnsi="宋体" w:cs="宋体"/>
          <w:color w:val="000000"/>
          <w:sz w:val="24"/>
          <w:highlight w:val="none"/>
        </w:rPr>
        <w:t>（六）物业项目服务机构在合同履约期，项目主要管理人员如有岗位调动，须事先征得采购人同意方可变动；招录的工作人员（驻场），需报甲方备案并认可，方可录用；试用期工作人员必须委托甲方备案；项目服务人员的空岗率不得超过10%。</w:t>
      </w:r>
    </w:p>
    <w:p>
      <w:pPr>
        <w:spacing w:line="360" w:lineRule="auto"/>
        <w:ind w:firstLine="480" w:firstLineChars="200"/>
        <w:jc w:val="both"/>
        <w:rPr>
          <w:rFonts w:hint="eastAsia" w:ascii="宋体" w:hAnsi="宋体" w:cs="宋体"/>
          <w:color w:val="000000"/>
          <w:sz w:val="24"/>
          <w:highlight w:val="none"/>
        </w:rPr>
      </w:pPr>
      <w:r>
        <w:rPr>
          <w:rFonts w:hint="eastAsia" w:ascii="宋体" w:hAnsi="宋体" w:cs="宋体"/>
          <w:color w:val="000000"/>
          <w:sz w:val="24"/>
          <w:highlight w:val="none"/>
        </w:rPr>
        <w:t>（七）对于专业公司予以项目分包或调整专业公司时，必须事先征得委托方同意，原则上不分包、不转包。</w:t>
      </w:r>
    </w:p>
    <w:p>
      <w:pPr>
        <w:spacing w:line="360" w:lineRule="auto"/>
        <w:ind w:firstLine="480" w:firstLineChars="200"/>
        <w:jc w:val="both"/>
        <w:rPr>
          <w:rFonts w:hint="eastAsia" w:ascii="宋体" w:hAnsi="宋体" w:cs="宋体"/>
          <w:color w:val="000000"/>
          <w:sz w:val="24"/>
          <w:highlight w:val="none"/>
        </w:rPr>
      </w:pPr>
      <w:r>
        <w:rPr>
          <w:rFonts w:hint="eastAsia" w:ascii="宋体" w:hAnsi="宋体" w:cs="宋体"/>
          <w:color w:val="000000"/>
          <w:sz w:val="24"/>
          <w:highlight w:val="none"/>
        </w:rPr>
        <w:t>（八）保洁服务制度建设完善；人员配置合理，品质可靠，无不良记录，专业技术熟练；服务统一管理，保证服务标准。</w:t>
      </w:r>
    </w:p>
    <w:p>
      <w:pPr>
        <w:spacing w:line="360" w:lineRule="auto"/>
        <w:ind w:firstLine="480" w:firstLineChars="200"/>
        <w:jc w:val="both"/>
        <w:rPr>
          <w:rFonts w:hint="eastAsia" w:ascii="宋体" w:hAnsi="宋体" w:cs="宋体"/>
          <w:color w:val="000000"/>
          <w:sz w:val="24"/>
          <w:highlight w:val="none"/>
        </w:rPr>
      </w:pPr>
      <w:r>
        <w:rPr>
          <w:rFonts w:hint="eastAsia" w:ascii="宋体" w:hAnsi="宋体" w:cs="宋体"/>
          <w:color w:val="000000"/>
          <w:sz w:val="24"/>
          <w:highlight w:val="none"/>
        </w:rPr>
        <w:t>（九）会议服务人员要求年龄在18至35岁之间，身高在160cm-170cm之间，形象好，气质佳。</w:t>
      </w:r>
    </w:p>
    <w:p>
      <w:pPr>
        <w:ind w:firstLine="480" w:firstLineChars="200"/>
        <w:jc w:val="both"/>
        <w:rPr>
          <w:rFonts w:hint="eastAsia" w:ascii="宋体" w:hAnsi="宋体" w:cs="宋体"/>
          <w:color w:val="000000"/>
          <w:sz w:val="24"/>
          <w:highlight w:val="none"/>
        </w:rPr>
      </w:pPr>
      <w:r>
        <w:rPr>
          <w:rFonts w:hint="eastAsia" w:ascii="宋体" w:hAnsi="宋体" w:cs="宋体"/>
          <w:color w:val="000000"/>
          <w:sz w:val="24"/>
          <w:highlight w:val="none"/>
        </w:rPr>
        <w:t>（十）服务人员均须提供相关身体健康证明，管理人员和工作人员要有相应的专业资质证书、专业技术职称证书和岗位合格证书等</w:t>
      </w:r>
    </w:p>
    <w:p>
      <w:pPr>
        <w:jc w:val="both"/>
        <w:rPr>
          <w:rFonts w:hint="eastAsia" w:ascii="宋体" w:hAnsi="宋体" w:cs="宋体"/>
          <w:sz w:val="24"/>
          <w:highlight w:val="none"/>
        </w:rPr>
      </w:pPr>
    </w:p>
    <w:p>
      <w:pPr>
        <w:jc w:val="both"/>
        <w:rPr>
          <w:rFonts w:hint="eastAsia" w:ascii="宋体" w:hAnsi="宋体" w:cs="宋体"/>
          <w:sz w:val="24"/>
          <w:highlight w:val="none"/>
        </w:rPr>
        <w:sectPr>
          <w:headerReference r:id="rId3" w:type="default"/>
          <w:footerReference r:id="rId4" w:type="default"/>
          <w:pgSz w:w="11910" w:h="16840"/>
          <w:pgMar w:top="1418" w:right="1134" w:bottom="1134" w:left="1701" w:header="720" w:footer="720" w:gutter="0"/>
          <w:cols w:space="720" w:num="1"/>
        </w:sectPr>
      </w:pPr>
    </w:p>
    <w:p>
      <w:pPr>
        <w:adjustRightInd w:val="0"/>
        <w:snapToGrid w:val="0"/>
        <w:spacing w:line="360" w:lineRule="auto"/>
        <w:ind w:firstLine="480" w:firstLineChars="200"/>
        <w:jc w:val="both"/>
        <w:rPr>
          <w:rFonts w:hint="eastAsia" w:ascii="宋体" w:hAnsi="宋体" w:cs="宋体"/>
          <w:sz w:val="24"/>
          <w:highlight w:val="none"/>
        </w:rPr>
      </w:pPr>
    </w:p>
    <w:p>
      <w:pPr>
        <w:adjustRightInd w:val="0"/>
        <w:snapToGrid w:val="0"/>
        <w:spacing w:line="360" w:lineRule="auto"/>
        <w:ind w:firstLine="480" w:firstLineChars="200"/>
        <w:jc w:val="both"/>
        <w:outlineLvl w:val="1"/>
        <w:rPr>
          <w:rFonts w:hint="eastAsia" w:ascii="宋体" w:hAnsi="宋体" w:cs="宋体"/>
          <w:color w:val="000000"/>
          <w:sz w:val="24"/>
          <w:highlight w:val="none"/>
        </w:rPr>
      </w:pPr>
      <w:bookmarkStart w:id="46" w:name="_Toc5643"/>
      <w:r>
        <w:rPr>
          <w:rFonts w:hint="eastAsia" w:ascii="宋体" w:hAnsi="宋体" w:cs="宋体"/>
          <w:color w:val="000000"/>
          <w:sz w:val="24"/>
          <w:highlight w:val="none"/>
        </w:rPr>
        <w:t>（十一）人员配备情况</w:t>
      </w:r>
      <w:bookmarkEnd w:id="46"/>
    </w:p>
    <w:tbl>
      <w:tblPr>
        <w:tblStyle w:val="53"/>
        <w:tblW w:w="9194" w:type="dxa"/>
        <w:tblInd w:w="-6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5"/>
        <w:gridCol w:w="1124"/>
        <w:gridCol w:w="6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4" w:hRule="atLeast"/>
        </w:trPr>
        <w:tc>
          <w:tcPr>
            <w:tcW w:w="1905" w:type="dxa"/>
            <w:noWrap w:val="0"/>
            <w:vAlign w:val="center"/>
          </w:tcPr>
          <w:p>
            <w:pPr>
              <w:widowControl/>
              <w:tabs>
                <w:tab w:val="left" w:pos="6108"/>
              </w:tabs>
              <w:adjustRightInd w:val="0"/>
              <w:snapToGrid w:val="0"/>
              <w:spacing w:line="360" w:lineRule="auto"/>
              <w:jc w:val="both"/>
              <w:rPr>
                <w:rFonts w:hint="eastAsia" w:ascii="宋体" w:hAnsi="宋体" w:cs="宋体"/>
                <w:sz w:val="24"/>
                <w:highlight w:val="none"/>
              </w:rPr>
            </w:pPr>
            <w:r>
              <w:rPr>
                <w:rFonts w:hint="eastAsia" w:ascii="宋体" w:hAnsi="宋体" w:cs="宋体"/>
                <w:sz w:val="24"/>
                <w:highlight w:val="none"/>
              </w:rPr>
              <w:t>岗位</w:t>
            </w:r>
          </w:p>
        </w:tc>
        <w:tc>
          <w:tcPr>
            <w:tcW w:w="1124" w:type="dxa"/>
            <w:noWrap w:val="0"/>
            <w:vAlign w:val="center"/>
          </w:tcPr>
          <w:p>
            <w:pPr>
              <w:widowControl/>
              <w:tabs>
                <w:tab w:val="left" w:pos="6108"/>
              </w:tabs>
              <w:adjustRightInd w:val="0"/>
              <w:snapToGrid w:val="0"/>
              <w:jc w:val="both"/>
              <w:rPr>
                <w:rFonts w:hint="eastAsia" w:ascii="宋体" w:hAnsi="宋体" w:cs="宋体"/>
                <w:sz w:val="24"/>
                <w:highlight w:val="none"/>
              </w:rPr>
            </w:pPr>
            <w:r>
              <w:rPr>
                <w:rFonts w:hint="eastAsia" w:ascii="宋体" w:hAnsi="宋体" w:cs="宋体"/>
                <w:sz w:val="24"/>
                <w:highlight w:val="none"/>
              </w:rPr>
              <w:t>岗位所需</w:t>
            </w:r>
          </w:p>
          <w:p>
            <w:pPr>
              <w:widowControl/>
              <w:tabs>
                <w:tab w:val="left" w:pos="6108"/>
              </w:tabs>
              <w:adjustRightInd w:val="0"/>
              <w:snapToGrid w:val="0"/>
              <w:jc w:val="both"/>
              <w:rPr>
                <w:rFonts w:hint="eastAsia" w:ascii="宋体" w:hAnsi="宋体" w:cs="宋体"/>
                <w:sz w:val="24"/>
                <w:highlight w:val="none"/>
              </w:rPr>
            </w:pPr>
            <w:r>
              <w:rPr>
                <w:rFonts w:hint="eastAsia" w:ascii="宋体" w:hAnsi="宋体" w:cs="宋体"/>
                <w:sz w:val="24"/>
                <w:highlight w:val="none"/>
              </w:rPr>
              <w:t>总人数</w:t>
            </w:r>
          </w:p>
        </w:tc>
        <w:tc>
          <w:tcPr>
            <w:tcW w:w="6165" w:type="dxa"/>
            <w:noWrap w:val="0"/>
            <w:vAlign w:val="center"/>
          </w:tcPr>
          <w:p>
            <w:pPr>
              <w:widowControl/>
              <w:tabs>
                <w:tab w:val="left" w:pos="6108"/>
              </w:tabs>
              <w:adjustRightInd w:val="0"/>
              <w:snapToGrid w:val="0"/>
              <w:jc w:val="both"/>
              <w:rPr>
                <w:rFonts w:hint="eastAsia" w:ascii="宋体" w:hAnsi="宋体" w:cs="宋体"/>
                <w:sz w:val="24"/>
                <w:highlight w:val="none"/>
              </w:rPr>
            </w:pPr>
            <w:r>
              <w:rPr>
                <w:rFonts w:hint="eastAsia" w:ascii="宋体" w:hAnsi="宋体" w:cs="宋体"/>
                <w:sz w:val="24"/>
                <w:highlight w:val="none"/>
              </w:rPr>
              <w:t>备注</w:t>
            </w:r>
          </w:p>
          <w:p>
            <w:pPr>
              <w:widowControl/>
              <w:tabs>
                <w:tab w:val="left" w:pos="6108"/>
              </w:tabs>
              <w:adjustRightInd w:val="0"/>
              <w:snapToGrid w:val="0"/>
              <w:jc w:val="both"/>
              <w:rPr>
                <w:rFonts w:hint="eastAsia" w:ascii="宋体" w:hAnsi="宋体" w:cs="宋体"/>
                <w:sz w:val="24"/>
                <w:highlight w:val="none"/>
              </w:rPr>
            </w:pPr>
            <w:r>
              <w:rPr>
                <w:rFonts w:hint="eastAsia" w:ascii="宋体" w:hAnsi="宋体" w:cs="宋体"/>
                <w:sz w:val="24"/>
                <w:highlight w:val="none"/>
              </w:rPr>
              <w:t>（岗位需具备的上岗资格证、人员学历、年龄、工作经验等要求）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905" w:type="dxa"/>
            <w:noWrap w:val="0"/>
            <w:vAlign w:val="center"/>
          </w:tcPr>
          <w:p>
            <w:pPr>
              <w:widowControl/>
              <w:adjustRightInd w:val="0"/>
              <w:snapToGrid w:val="0"/>
              <w:spacing w:line="360" w:lineRule="auto"/>
              <w:jc w:val="both"/>
              <w:rPr>
                <w:rFonts w:hint="eastAsia" w:ascii="宋体" w:hAnsi="宋体" w:cs="宋体"/>
                <w:sz w:val="24"/>
                <w:highlight w:val="none"/>
              </w:rPr>
            </w:pPr>
            <w:bookmarkStart w:id="47" w:name="OLE_LINK2"/>
            <w:r>
              <w:rPr>
                <w:rFonts w:hint="eastAsia" w:ascii="宋体" w:hAnsi="宋体" w:cs="宋体"/>
                <w:sz w:val="24"/>
                <w:highlight w:val="none"/>
              </w:rPr>
              <w:t>项目负责人</w:t>
            </w:r>
            <w:bookmarkEnd w:id="47"/>
          </w:p>
        </w:tc>
        <w:tc>
          <w:tcPr>
            <w:tcW w:w="1124" w:type="dxa"/>
            <w:noWrap w:val="0"/>
            <w:vAlign w:val="center"/>
          </w:tcPr>
          <w:p>
            <w:pPr>
              <w:widowControl/>
              <w:adjustRightInd w:val="0"/>
              <w:snapToGrid w:val="0"/>
              <w:spacing w:line="360" w:lineRule="auto"/>
              <w:jc w:val="both"/>
              <w:rPr>
                <w:rFonts w:hint="eastAsia" w:ascii="宋体" w:hAnsi="宋体" w:cs="宋体"/>
                <w:sz w:val="24"/>
                <w:highlight w:val="none"/>
              </w:rPr>
            </w:pPr>
            <w:r>
              <w:rPr>
                <w:rFonts w:hint="eastAsia" w:ascii="宋体" w:hAnsi="宋体" w:cs="宋体"/>
                <w:sz w:val="24"/>
                <w:highlight w:val="none"/>
              </w:rPr>
              <w:t>1</w:t>
            </w:r>
          </w:p>
        </w:tc>
        <w:tc>
          <w:tcPr>
            <w:tcW w:w="6165" w:type="dxa"/>
            <w:noWrap w:val="0"/>
            <w:vAlign w:val="center"/>
          </w:tcPr>
          <w:p>
            <w:pPr>
              <w:widowControl/>
              <w:adjustRightInd w:val="0"/>
              <w:snapToGrid w:val="0"/>
              <w:jc w:val="both"/>
              <w:rPr>
                <w:rFonts w:hint="eastAsia" w:ascii="宋体" w:hAnsi="宋体" w:cs="宋体"/>
                <w:sz w:val="24"/>
                <w:highlight w:val="none"/>
              </w:rPr>
            </w:pPr>
            <w:r>
              <w:rPr>
                <w:rFonts w:hint="eastAsia" w:ascii="宋体" w:hAnsi="宋体" w:cs="宋体"/>
                <w:sz w:val="24"/>
                <w:highlight w:val="none"/>
              </w:rPr>
              <w:t>具有全日制本科及以上学历；具有人力资源和社会保障部门颁发的中级及以上职称，具有三年及以上类似物业项目管理经验，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905" w:type="dxa"/>
            <w:noWrap w:val="0"/>
            <w:vAlign w:val="center"/>
          </w:tcPr>
          <w:p>
            <w:pPr>
              <w:widowControl/>
              <w:adjustRightInd w:val="0"/>
              <w:snapToGrid w:val="0"/>
              <w:spacing w:line="360" w:lineRule="auto"/>
              <w:jc w:val="both"/>
              <w:rPr>
                <w:rFonts w:hint="eastAsia" w:ascii="宋体" w:hAnsi="宋体" w:cs="宋体"/>
                <w:sz w:val="24"/>
                <w:highlight w:val="none"/>
              </w:rPr>
            </w:pPr>
            <w:bookmarkStart w:id="48" w:name="_Hlk209968950"/>
            <w:r>
              <w:rPr>
                <w:rFonts w:hint="eastAsia" w:ascii="宋体" w:hAnsi="宋体" w:cs="宋体"/>
                <w:sz w:val="24"/>
                <w:highlight w:val="none"/>
              </w:rPr>
              <w:t>客服（会议）主管</w:t>
            </w:r>
          </w:p>
        </w:tc>
        <w:tc>
          <w:tcPr>
            <w:tcW w:w="1124" w:type="dxa"/>
            <w:noWrap w:val="0"/>
            <w:vAlign w:val="center"/>
          </w:tcPr>
          <w:p>
            <w:pPr>
              <w:widowControl/>
              <w:adjustRightInd w:val="0"/>
              <w:snapToGrid w:val="0"/>
              <w:spacing w:line="360" w:lineRule="auto"/>
              <w:jc w:val="both"/>
              <w:rPr>
                <w:rFonts w:hint="eastAsia" w:ascii="宋体" w:hAnsi="宋体" w:cs="宋体"/>
                <w:sz w:val="24"/>
                <w:highlight w:val="none"/>
              </w:rPr>
            </w:pPr>
            <w:r>
              <w:rPr>
                <w:rFonts w:hint="eastAsia" w:ascii="宋体" w:hAnsi="宋体" w:cs="宋体"/>
                <w:sz w:val="24"/>
                <w:highlight w:val="none"/>
              </w:rPr>
              <w:t>1</w:t>
            </w:r>
          </w:p>
        </w:tc>
        <w:tc>
          <w:tcPr>
            <w:tcW w:w="6165" w:type="dxa"/>
            <w:noWrap w:val="0"/>
            <w:vAlign w:val="center"/>
          </w:tcPr>
          <w:p>
            <w:pPr>
              <w:widowControl/>
              <w:adjustRightInd w:val="0"/>
              <w:snapToGrid w:val="0"/>
              <w:jc w:val="both"/>
              <w:rPr>
                <w:rFonts w:hint="eastAsia" w:ascii="宋体" w:hAnsi="宋体" w:cs="宋体"/>
                <w:sz w:val="24"/>
                <w:highlight w:val="none"/>
              </w:rPr>
            </w:pPr>
            <w:r>
              <w:rPr>
                <w:rFonts w:hint="eastAsia" w:ascii="宋体" w:hAnsi="宋体" w:cs="宋体"/>
                <w:sz w:val="24"/>
                <w:highlight w:val="none"/>
              </w:rPr>
              <w:t>年龄40岁以下且具有专科及以上学历；具有三年及以上相关工作经验。</w:t>
            </w:r>
          </w:p>
        </w:tc>
      </w:tr>
      <w:bookmarkEnd w:id="4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905" w:type="dxa"/>
            <w:noWrap w:val="0"/>
            <w:vAlign w:val="center"/>
          </w:tcPr>
          <w:p>
            <w:pPr>
              <w:widowControl/>
              <w:adjustRightInd w:val="0"/>
              <w:snapToGrid w:val="0"/>
              <w:spacing w:line="360" w:lineRule="auto"/>
              <w:jc w:val="both"/>
              <w:rPr>
                <w:rFonts w:hint="eastAsia" w:ascii="宋体" w:hAnsi="宋体" w:cs="宋体"/>
                <w:sz w:val="24"/>
                <w:highlight w:val="none"/>
              </w:rPr>
            </w:pPr>
            <w:r>
              <w:rPr>
                <w:rFonts w:hint="eastAsia" w:ascii="宋体" w:hAnsi="宋体" w:cs="宋体"/>
                <w:sz w:val="24"/>
                <w:highlight w:val="none"/>
              </w:rPr>
              <w:t>维修主管</w:t>
            </w:r>
          </w:p>
        </w:tc>
        <w:tc>
          <w:tcPr>
            <w:tcW w:w="1124" w:type="dxa"/>
            <w:noWrap w:val="0"/>
            <w:vAlign w:val="center"/>
          </w:tcPr>
          <w:p>
            <w:pPr>
              <w:widowControl/>
              <w:adjustRightInd w:val="0"/>
              <w:snapToGrid w:val="0"/>
              <w:spacing w:line="360" w:lineRule="auto"/>
              <w:jc w:val="both"/>
              <w:rPr>
                <w:rFonts w:hint="eastAsia" w:ascii="宋体" w:hAnsi="宋体" w:cs="宋体"/>
                <w:sz w:val="24"/>
                <w:highlight w:val="none"/>
              </w:rPr>
            </w:pPr>
            <w:r>
              <w:rPr>
                <w:rFonts w:hint="eastAsia" w:ascii="宋体" w:hAnsi="宋体" w:cs="宋体"/>
                <w:sz w:val="24"/>
                <w:highlight w:val="none"/>
              </w:rPr>
              <w:t>1</w:t>
            </w:r>
          </w:p>
        </w:tc>
        <w:tc>
          <w:tcPr>
            <w:tcW w:w="6165" w:type="dxa"/>
            <w:noWrap w:val="0"/>
            <w:vAlign w:val="center"/>
          </w:tcPr>
          <w:p>
            <w:pPr>
              <w:widowControl/>
              <w:adjustRightInd w:val="0"/>
              <w:snapToGrid w:val="0"/>
              <w:jc w:val="both"/>
              <w:rPr>
                <w:rFonts w:hint="eastAsia" w:ascii="宋体" w:hAnsi="宋体" w:cs="宋体"/>
                <w:sz w:val="24"/>
                <w:highlight w:val="none"/>
              </w:rPr>
            </w:pPr>
            <w:r>
              <w:rPr>
                <w:rFonts w:hint="eastAsia" w:ascii="宋体" w:hAnsi="宋体" w:cs="宋体"/>
                <w:sz w:val="24"/>
                <w:highlight w:val="none"/>
              </w:rPr>
              <w:t>具有专科及以上学历；具有高压电工作业证；具有有限空间作业证；具有特种设备安全管理A证；具有维修电工（三级）证；具有三年及以上类似项目工程主管工作经验。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905" w:type="dxa"/>
            <w:noWrap w:val="0"/>
            <w:vAlign w:val="center"/>
          </w:tcPr>
          <w:p>
            <w:pPr>
              <w:widowControl/>
              <w:adjustRightInd w:val="0"/>
              <w:snapToGrid w:val="0"/>
              <w:spacing w:line="360" w:lineRule="auto"/>
              <w:jc w:val="both"/>
              <w:rPr>
                <w:rFonts w:hint="eastAsia" w:ascii="宋体" w:hAnsi="宋体" w:cs="宋体"/>
                <w:sz w:val="24"/>
                <w:highlight w:val="none"/>
              </w:rPr>
            </w:pPr>
            <w:r>
              <w:rPr>
                <w:rFonts w:hint="eastAsia" w:ascii="宋体" w:hAnsi="宋体" w:cs="宋体"/>
                <w:sz w:val="24"/>
                <w:highlight w:val="none"/>
              </w:rPr>
              <w:t>保洁主管</w:t>
            </w:r>
          </w:p>
        </w:tc>
        <w:tc>
          <w:tcPr>
            <w:tcW w:w="1124" w:type="dxa"/>
            <w:noWrap w:val="0"/>
            <w:vAlign w:val="center"/>
          </w:tcPr>
          <w:p>
            <w:pPr>
              <w:widowControl/>
              <w:adjustRightInd w:val="0"/>
              <w:snapToGrid w:val="0"/>
              <w:spacing w:line="360" w:lineRule="auto"/>
              <w:jc w:val="both"/>
              <w:rPr>
                <w:rFonts w:hint="eastAsia" w:ascii="宋体" w:hAnsi="宋体" w:cs="宋体"/>
                <w:sz w:val="24"/>
                <w:highlight w:val="none"/>
              </w:rPr>
            </w:pPr>
            <w:r>
              <w:rPr>
                <w:rFonts w:hint="eastAsia" w:ascii="宋体" w:hAnsi="宋体" w:cs="宋体"/>
                <w:sz w:val="24"/>
                <w:highlight w:val="none"/>
              </w:rPr>
              <w:t>1</w:t>
            </w:r>
          </w:p>
        </w:tc>
        <w:tc>
          <w:tcPr>
            <w:tcW w:w="6165" w:type="dxa"/>
            <w:noWrap w:val="0"/>
            <w:vAlign w:val="center"/>
          </w:tcPr>
          <w:p>
            <w:pPr>
              <w:widowControl/>
              <w:adjustRightInd w:val="0"/>
              <w:snapToGrid w:val="0"/>
              <w:jc w:val="both"/>
              <w:rPr>
                <w:rFonts w:hint="eastAsia" w:ascii="宋体" w:hAnsi="宋体" w:cs="宋体"/>
                <w:sz w:val="24"/>
                <w:highlight w:val="none"/>
              </w:rPr>
            </w:pPr>
            <w:r>
              <w:rPr>
                <w:rFonts w:hint="eastAsia" w:ascii="宋体" w:hAnsi="宋体" w:cs="宋体"/>
                <w:sz w:val="24"/>
                <w:highlight w:val="none"/>
              </w:rPr>
              <w:t>具有专科及以上学历；具有有害生物防制员初级证书；具有三年及以上工作经验。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2" w:hRule="atLeast"/>
        </w:trPr>
        <w:tc>
          <w:tcPr>
            <w:tcW w:w="1905" w:type="dxa"/>
            <w:noWrap w:val="0"/>
            <w:vAlign w:val="center"/>
          </w:tcPr>
          <w:p>
            <w:pPr>
              <w:widowControl/>
              <w:adjustRightInd w:val="0"/>
              <w:snapToGrid w:val="0"/>
              <w:spacing w:line="360" w:lineRule="auto"/>
              <w:jc w:val="both"/>
              <w:rPr>
                <w:rFonts w:hint="eastAsia" w:ascii="宋体" w:hAnsi="宋体" w:cs="宋体"/>
                <w:sz w:val="24"/>
                <w:highlight w:val="none"/>
              </w:rPr>
            </w:pPr>
            <w:r>
              <w:rPr>
                <w:rFonts w:hint="eastAsia" w:ascii="宋体" w:hAnsi="宋体" w:cs="宋体"/>
                <w:sz w:val="24"/>
                <w:highlight w:val="none"/>
              </w:rPr>
              <w:t>前台</w:t>
            </w:r>
          </w:p>
        </w:tc>
        <w:tc>
          <w:tcPr>
            <w:tcW w:w="1124" w:type="dxa"/>
            <w:noWrap w:val="0"/>
            <w:vAlign w:val="center"/>
          </w:tcPr>
          <w:p>
            <w:pPr>
              <w:widowControl/>
              <w:adjustRightInd w:val="0"/>
              <w:snapToGrid w:val="0"/>
              <w:spacing w:line="360" w:lineRule="auto"/>
              <w:jc w:val="both"/>
              <w:rPr>
                <w:rFonts w:hint="eastAsia" w:ascii="宋体" w:hAnsi="宋体" w:cs="宋体"/>
                <w:sz w:val="24"/>
                <w:highlight w:val="none"/>
              </w:rPr>
            </w:pPr>
            <w:r>
              <w:rPr>
                <w:rFonts w:hint="eastAsia" w:ascii="宋体" w:hAnsi="宋体" w:cs="宋体"/>
                <w:sz w:val="24"/>
                <w:highlight w:val="none"/>
              </w:rPr>
              <w:t>1</w:t>
            </w:r>
          </w:p>
        </w:tc>
        <w:tc>
          <w:tcPr>
            <w:tcW w:w="6165" w:type="dxa"/>
            <w:noWrap w:val="0"/>
            <w:vAlign w:val="center"/>
          </w:tcPr>
          <w:p>
            <w:pPr>
              <w:widowControl/>
              <w:adjustRightInd w:val="0"/>
              <w:snapToGrid w:val="0"/>
              <w:spacing w:line="360" w:lineRule="auto"/>
              <w:jc w:val="both"/>
              <w:rPr>
                <w:rFonts w:hint="eastAsia" w:ascii="宋体" w:hAnsi="宋体" w:cs="宋体"/>
                <w:sz w:val="24"/>
                <w:highlight w:val="none"/>
              </w:rPr>
            </w:pPr>
            <w:r>
              <w:rPr>
                <w:rFonts w:hint="eastAsia" w:ascii="宋体" w:hAnsi="宋体" w:cs="宋体"/>
                <w:sz w:val="24"/>
                <w:highlight w:val="none"/>
              </w:rPr>
              <w:t>具备三年及以上相关工作经验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905" w:type="dxa"/>
            <w:noWrap w:val="0"/>
            <w:vAlign w:val="center"/>
          </w:tcPr>
          <w:p>
            <w:pPr>
              <w:widowControl/>
              <w:adjustRightInd w:val="0"/>
              <w:snapToGrid w:val="0"/>
              <w:spacing w:line="360" w:lineRule="auto"/>
              <w:jc w:val="both"/>
              <w:rPr>
                <w:rFonts w:hint="eastAsia" w:ascii="宋体" w:hAnsi="宋体" w:cs="宋体"/>
                <w:sz w:val="24"/>
                <w:highlight w:val="none"/>
              </w:rPr>
            </w:pPr>
            <w:r>
              <w:rPr>
                <w:rFonts w:hint="eastAsia" w:ascii="宋体" w:hAnsi="宋体" w:cs="宋体"/>
                <w:sz w:val="24"/>
                <w:highlight w:val="none"/>
              </w:rPr>
              <w:t>综合维修工</w:t>
            </w:r>
          </w:p>
        </w:tc>
        <w:tc>
          <w:tcPr>
            <w:tcW w:w="1124" w:type="dxa"/>
            <w:noWrap w:val="0"/>
            <w:vAlign w:val="center"/>
          </w:tcPr>
          <w:p>
            <w:pPr>
              <w:widowControl/>
              <w:adjustRightInd w:val="0"/>
              <w:snapToGrid w:val="0"/>
              <w:spacing w:line="360" w:lineRule="auto"/>
              <w:jc w:val="both"/>
              <w:rPr>
                <w:rFonts w:hint="eastAsia" w:ascii="宋体" w:hAnsi="宋体" w:cs="宋体"/>
                <w:sz w:val="24"/>
                <w:highlight w:val="none"/>
              </w:rPr>
            </w:pPr>
            <w:r>
              <w:rPr>
                <w:rFonts w:hint="eastAsia" w:ascii="宋体" w:hAnsi="宋体" w:cs="宋体"/>
                <w:sz w:val="24"/>
                <w:highlight w:val="none"/>
              </w:rPr>
              <w:t>2</w:t>
            </w:r>
          </w:p>
        </w:tc>
        <w:tc>
          <w:tcPr>
            <w:tcW w:w="6165" w:type="dxa"/>
            <w:noWrap w:val="0"/>
            <w:vAlign w:val="center"/>
          </w:tcPr>
          <w:p>
            <w:pPr>
              <w:widowControl/>
              <w:adjustRightInd w:val="0"/>
              <w:snapToGrid w:val="0"/>
              <w:jc w:val="both"/>
              <w:rPr>
                <w:rFonts w:hint="eastAsia" w:ascii="宋体" w:hAnsi="宋体" w:cs="宋体"/>
                <w:sz w:val="24"/>
                <w:highlight w:val="none"/>
              </w:rPr>
            </w:pPr>
            <w:r>
              <w:rPr>
                <w:rFonts w:hint="eastAsia" w:ascii="宋体" w:hAnsi="宋体" w:cs="宋体"/>
                <w:sz w:val="24"/>
                <w:highlight w:val="none"/>
              </w:rPr>
              <w:t>男性员工年龄全部在60岁（含）以下，女性员工年龄全部在55岁（含）以下，具备1年及以上相关工作经验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905" w:type="dxa"/>
            <w:noWrap w:val="0"/>
            <w:vAlign w:val="center"/>
          </w:tcPr>
          <w:p>
            <w:pPr>
              <w:widowControl/>
              <w:adjustRightInd w:val="0"/>
              <w:snapToGrid w:val="0"/>
              <w:spacing w:line="360" w:lineRule="auto"/>
              <w:jc w:val="both"/>
              <w:rPr>
                <w:rFonts w:hint="eastAsia" w:ascii="宋体" w:hAnsi="宋体" w:cs="宋体"/>
                <w:sz w:val="24"/>
                <w:highlight w:val="none"/>
              </w:rPr>
            </w:pPr>
            <w:r>
              <w:rPr>
                <w:rFonts w:hint="eastAsia" w:ascii="宋体" w:hAnsi="宋体" w:cs="宋体"/>
                <w:sz w:val="24"/>
                <w:highlight w:val="none"/>
              </w:rPr>
              <w:t>保洁员兼绿化</w:t>
            </w:r>
          </w:p>
        </w:tc>
        <w:tc>
          <w:tcPr>
            <w:tcW w:w="1124" w:type="dxa"/>
            <w:noWrap w:val="0"/>
            <w:vAlign w:val="center"/>
          </w:tcPr>
          <w:p>
            <w:pPr>
              <w:widowControl/>
              <w:adjustRightInd w:val="0"/>
              <w:snapToGrid w:val="0"/>
              <w:spacing w:line="360" w:lineRule="auto"/>
              <w:jc w:val="both"/>
              <w:rPr>
                <w:rFonts w:hint="eastAsia" w:ascii="宋体" w:hAnsi="宋体" w:cs="宋体"/>
                <w:sz w:val="24"/>
                <w:highlight w:val="none"/>
              </w:rPr>
            </w:pPr>
            <w:r>
              <w:rPr>
                <w:rFonts w:hint="eastAsia" w:ascii="宋体" w:hAnsi="宋体" w:cs="宋体"/>
                <w:sz w:val="24"/>
                <w:highlight w:val="none"/>
              </w:rPr>
              <w:t>4</w:t>
            </w:r>
          </w:p>
        </w:tc>
        <w:tc>
          <w:tcPr>
            <w:tcW w:w="6165" w:type="dxa"/>
            <w:noWrap w:val="0"/>
            <w:vAlign w:val="center"/>
          </w:tcPr>
          <w:p>
            <w:pPr>
              <w:widowControl/>
              <w:adjustRightInd w:val="0"/>
              <w:snapToGrid w:val="0"/>
              <w:jc w:val="both"/>
              <w:rPr>
                <w:rFonts w:hint="eastAsia" w:ascii="宋体" w:hAnsi="宋体" w:cs="宋体"/>
                <w:sz w:val="24"/>
                <w:highlight w:val="none"/>
              </w:rPr>
            </w:pPr>
            <w:r>
              <w:rPr>
                <w:rFonts w:hint="eastAsia" w:ascii="宋体" w:hAnsi="宋体" w:cs="宋体"/>
                <w:sz w:val="24"/>
                <w:highlight w:val="none"/>
              </w:rPr>
              <w:t>男性员工年龄全部在60岁（含）以下，女性员工年龄全部在55岁（含）以下，具备1年及以上相关工作经验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905" w:type="dxa"/>
            <w:noWrap w:val="0"/>
            <w:vAlign w:val="center"/>
          </w:tcPr>
          <w:p>
            <w:pPr>
              <w:widowControl/>
              <w:adjustRightInd w:val="0"/>
              <w:snapToGrid w:val="0"/>
              <w:spacing w:line="360" w:lineRule="auto"/>
              <w:jc w:val="both"/>
              <w:rPr>
                <w:rFonts w:hint="eastAsia" w:ascii="宋体" w:hAnsi="宋体" w:cs="宋体"/>
                <w:sz w:val="24"/>
                <w:highlight w:val="none"/>
              </w:rPr>
            </w:pPr>
            <w:r>
              <w:rPr>
                <w:rFonts w:hint="eastAsia" w:ascii="宋体" w:hAnsi="宋体" w:cs="宋体"/>
                <w:sz w:val="24"/>
                <w:highlight w:val="none"/>
              </w:rPr>
              <w:t>厨师长</w:t>
            </w:r>
          </w:p>
        </w:tc>
        <w:tc>
          <w:tcPr>
            <w:tcW w:w="1124" w:type="dxa"/>
            <w:noWrap w:val="0"/>
            <w:vAlign w:val="center"/>
          </w:tcPr>
          <w:p>
            <w:pPr>
              <w:widowControl/>
              <w:adjustRightInd w:val="0"/>
              <w:snapToGrid w:val="0"/>
              <w:spacing w:line="360" w:lineRule="auto"/>
              <w:jc w:val="both"/>
              <w:rPr>
                <w:rFonts w:hint="eastAsia" w:ascii="宋体" w:hAnsi="宋体" w:cs="宋体"/>
                <w:sz w:val="24"/>
                <w:highlight w:val="none"/>
              </w:rPr>
            </w:pPr>
            <w:r>
              <w:rPr>
                <w:rFonts w:hint="eastAsia" w:ascii="宋体" w:hAnsi="宋体" w:cs="宋体"/>
                <w:sz w:val="24"/>
                <w:highlight w:val="none"/>
              </w:rPr>
              <w:t>1</w:t>
            </w:r>
          </w:p>
        </w:tc>
        <w:tc>
          <w:tcPr>
            <w:tcW w:w="6165" w:type="dxa"/>
            <w:noWrap w:val="0"/>
            <w:vAlign w:val="center"/>
          </w:tcPr>
          <w:p>
            <w:pPr>
              <w:widowControl/>
              <w:adjustRightInd w:val="0"/>
              <w:snapToGrid w:val="0"/>
              <w:jc w:val="both"/>
              <w:rPr>
                <w:rFonts w:hint="eastAsia" w:ascii="宋体" w:hAnsi="宋体" w:cs="宋体"/>
                <w:sz w:val="24"/>
                <w:highlight w:val="none"/>
              </w:rPr>
            </w:pPr>
            <w:r>
              <w:rPr>
                <w:rFonts w:hint="eastAsia" w:ascii="宋体" w:hAnsi="宋体" w:cs="宋体"/>
                <w:sz w:val="24"/>
                <w:highlight w:val="none"/>
              </w:rPr>
              <w:t>年龄45岁以下且具有中式烹调师（高级）；具有1年以上厨师工作经验。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905" w:type="dxa"/>
            <w:noWrap w:val="0"/>
            <w:vAlign w:val="center"/>
          </w:tcPr>
          <w:p>
            <w:pPr>
              <w:widowControl/>
              <w:adjustRightInd w:val="0"/>
              <w:snapToGrid w:val="0"/>
              <w:spacing w:line="360" w:lineRule="auto"/>
              <w:jc w:val="both"/>
              <w:rPr>
                <w:rFonts w:hint="eastAsia" w:ascii="宋体" w:hAnsi="宋体" w:cs="宋体"/>
                <w:sz w:val="24"/>
                <w:highlight w:val="none"/>
              </w:rPr>
            </w:pPr>
            <w:r>
              <w:rPr>
                <w:rFonts w:hint="eastAsia" w:ascii="宋体" w:hAnsi="宋体" w:cs="宋体"/>
                <w:sz w:val="24"/>
                <w:highlight w:val="none"/>
              </w:rPr>
              <w:t>厨师</w:t>
            </w:r>
          </w:p>
        </w:tc>
        <w:tc>
          <w:tcPr>
            <w:tcW w:w="1124" w:type="dxa"/>
            <w:noWrap w:val="0"/>
            <w:vAlign w:val="center"/>
          </w:tcPr>
          <w:p>
            <w:pPr>
              <w:widowControl/>
              <w:adjustRightInd w:val="0"/>
              <w:snapToGrid w:val="0"/>
              <w:spacing w:line="360" w:lineRule="auto"/>
              <w:jc w:val="both"/>
              <w:rPr>
                <w:rFonts w:hint="eastAsia" w:ascii="宋体" w:hAnsi="宋体" w:cs="宋体"/>
                <w:sz w:val="24"/>
                <w:highlight w:val="none"/>
              </w:rPr>
            </w:pPr>
            <w:r>
              <w:rPr>
                <w:rFonts w:hint="eastAsia" w:ascii="宋体" w:hAnsi="宋体" w:cs="宋体"/>
                <w:sz w:val="24"/>
                <w:highlight w:val="none"/>
              </w:rPr>
              <w:t>1</w:t>
            </w:r>
          </w:p>
        </w:tc>
        <w:tc>
          <w:tcPr>
            <w:tcW w:w="6165" w:type="dxa"/>
            <w:noWrap w:val="0"/>
            <w:vAlign w:val="center"/>
          </w:tcPr>
          <w:p>
            <w:pPr>
              <w:widowControl/>
              <w:adjustRightInd w:val="0"/>
              <w:snapToGrid w:val="0"/>
              <w:jc w:val="both"/>
              <w:rPr>
                <w:rFonts w:hint="eastAsia" w:ascii="宋体" w:hAnsi="宋体" w:cs="宋体"/>
                <w:sz w:val="24"/>
                <w:highlight w:val="none"/>
              </w:rPr>
            </w:pPr>
            <w:r>
              <w:rPr>
                <w:rFonts w:hint="eastAsia" w:ascii="宋体" w:hAnsi="宋体" w:cs="宋体"/>
                <w:sz w:val="24"/>
                <w:highlight w:val="none"/>
              </w:rPr>
              <w:t>男性员工年龄全部在60岁（含）以下，女性员工年龄全部在55岁（含）以下，具备1年及以上相关工作经验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905" w:type="dxa"/>
            <w:noWrap w:val="0"/>
            <w:vAlign w:val="center"/>
          </w:tcPr>
          <w:p>
            <w:pPr>
              <w:widowControl/>
              <w:adjustRightInd w:val="0"/>
              <w:snapToGrid w:val="0"/>
              <w:spacing w:line="360" w:lineRule="auto"/>
              <w:jc w:val="both"/>
              <w:rPr>
                <w:rFonts w:hint="eastAsia" w:ascii="宋体" w:hAnsi="宋体" w:cs="宋体"/>
                <w:sz w:val="24"/>
                <w:highlight w:val="none"/>
              </w:rPr>
            </w:pPr>
            <w:r>
              <w:rPr>
                <w:rFonts w:hint="eastAsia" w:ascii="宋体" w:hAnsi="宋体" w:cs="宋体"/>
                <w:sz w:val="24"/>
                <w:highlight w:val="none"/>
              </w:rPr>
              <w:t>主食面点厨师</w:t>
            </w:r>
          </w:p>
        </w:tc>
        <w:tc>
          <w:tcPr>
            <w:tcW w:w="1124" w:type="dxa"/>
            <w:noWrap w:val="0"/>
            <w:vAlign w:val="center"/>
          </w:tcPr>
          <w:p>
            <w:pPr>
              <w:widowControl/>
              <w:adjustRightInd w:val="0"/>
              <w:snapToGrid w:val="0"/>
              <w:spacing w:line="360" w:lineRule="auto"/>
              <w:jc w:val="both"/>
              <w:rPr>
                <w:rFonts w:hint="eastAsia" w:ascii="宋体" w:hAnsi="宋体" w:cs="宋体"/>
                <w:sz w:val="24"/>
                <w:highlight w:val="none"/>
              </w:rPr>
            </w:pPr>
            <w:r>
              <w:rPr>
                <w:rFonts w:hint="eastAsia" w:ascii="宋体" w:hAnsi="宋体" w:cs="宋体"/>
                <w:sz w:val="24"/>
                <w:highlight w:val="none"/>
              </w:rPr>
              <w:t>1</w:t>
            </w:r>
          </w:p>
        </w:tc>
        <w:tc>
          <w:tcPr>
            <w:tcW w:w="6165" w:type="dxa"/>
            <w:noWrap w:val="0"/>
            <w:vAlign w:val="center"/>
          </w:tcPr>
          <w:p>
            <w:pPr>
              <w:widowControl/>
              <w:adjustRightInd w:val="0"/>
              <w:snapToGrid w:val="0"/>
              <w:jc w:val="both"/>
              <w:rPr>
                <w:rFonts w:hint="eastAsia" w:ascii="宋体" w:hAnsi="宋体" w:cs="宋体"/>
                <w:sz w:val="24"/>
                <w:highlight w:val="none"/>
              </w:rPr>
            </w:pPr>
            <w:r>
              <w:rPr>
                <w:rFonts w:hint="eastAsia" w:ascii="宋体" w:hAnsi="宋体" w:cs="宋体"/>
                <w:sz w:val="24"/>
                <w:highlight w:val="none"/>
              </w:rPr>
              <w:t>男性员工年龄全部在60岁（含）以下，女性员工年龄全部在55岁（含）以下，具备1年及以上相关工作经验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905" w:type="dxa"/>
            <w:noWrap w:val="0"/>
            <w:vAlign w:val="center"/>
          </w:tcPr>
          <w:p>
            <w:pPr>
              <w:widowControl/>
              <w:adjustRightInd w:val="0"/>
              <w:snapToGrid w:val="0"/>
              <w:spacing w:line="360" w:lineRule="auto"/>
              <w:jc w:val="both"/>
              <w:rPr>
                <w:rFonts w:hint="eastAsia" w:ascii="宋体" w:hAnsi="宋体" w:cs="宋体"/>
                <w:sz w:val="24"/>
                <w:highlight w:val="none"/>
              </w:rPr>
            </w:pPr>
            <w:r>
              <w:rPr>
                <w:rFonts w:hint="eastAsia" w:ascii="宋体" w:hAnsi="宋体" w:cs="宋体"/>
                <w:sz w:val="24"/>
                <w:highlight w:val="none"/>
              </w:rPr>
              <w:t>面点厨师</w:t>
            </w:r>
          </w:p>
        </w:tc>
        <w:tc>
          <w:tcPr>
            <w:tcW w:w="1124" w:type="dxa"/>
            <w:noWrap w:val="0"/>
            <w:vAlign w:val="center"/>
          </w:tcPr>
          <w:p>
            <w:pPr>
              <w:widowControl/>
              <w:adjustRightInd w:val="0"/>
              <w:snapToGrid w:val="0"/>
              <w:spacing w:line="360" w:lineRule="auto"/>
              <w:jc w:val="both"/>
              <w:rPr>
                <w:rFonts w:hint="eastAsia" w:ascii="宋体" w:hAnsi="宋体" w:cs="宋体"/>
                <w:sz w:val="24"/>
                <w:highlight w:val="none"/>
              </w:rPr>
            </w:pPr>
            <w:r>
              <w:rPr>
                <w:rFonts w:hint="eastAsia" w:ascii="宋体" w:hAnsi="宋体" w:cs="宋体"/>
                <w:sz w:val="24"/>
                <w:highlight w:val="none"/>
              </w:rPr>
              <w:t>1</w:t>
            </w:r>
          </w:p>
        </w:tc>
        <w:tc>
          <w:tcPr>
            <w:tcW w:w="6165" w:type="dxa"/>
            <w:noWrap w:val="0"/>
            <w:vAlign w:val="center"/>
          </w:tcPr>
          <w:p>
            <w:pPr>
              <w:widowControl/>
              <w:adjustRightInd w:val="0"/>
              <w:snapToGrid w:val="0"/>
              <w:jc w:val="both"/>
              <w:rPr>
                <w:rFonts w:hint="eastAsia" w:ascii="宋体" w:hAnsi="宋体" w:cs="宋体"/>
                <w:sz w:val="24"/>
                <w:highlight w:val="none"/>
              </w:rPr>
            </w:pPr>
            <w:r>
              <w:rPr>
                <w:rFonts w:hint="eastAsia" w:ascii="宋体" w:hAnsi="宋体" w:cs="宋体"/>
                <w:sz w:val="24"/>
                <w:highlight w:val="none"/>
              </w:rPr>
              <w:t>男性员工年龄全部在60岁（含）以下，女性员工年龄全部在55岁（含）以下，具备1年及以上相关工作经验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905" w:type="dxa"/>
            <w:noWrap w:val="0"/>
            <w:vAlign w:val="center"/>
          </w:tcPr>
          <w:p>
            <w:pPr>
              <w:widowControl/>
              <w:adjustRightInd w:val="0"/>
              <w:snapToGrid w:val="0"/>
              <w:spacing w:line="360" w:lineRule="auto"/>
              <w:jc w:val="both"/>
              <w:rPr>
                <w:rFonts w:hint="eastAsia" w:ascii="宋体" w:hAnsi="宋体" w:cs="宋体"/>
                <w:sz w:val="24"/>
                <w:highlight w:val="none"/>
              </w:rPr>
            </w:pPr>
            <w:r>
              <w:rPr>
                <w:rFonts w:hint="eastAsia" w:ascii="宋体" w:hAnsi="宋体" w:cs="宋体"/>
                <w:sz w:val="24"/>
                <w:highlight w:val="none"/>
              </w:rPr>
              <w:t>餐厅服务员</w:t>
            </w:r>
          </w:p>
        </w:tc>
        <w:tc>
          <w:tcPr>
            <w:tcW w:w="1124" w:type="dxa"/>
            <w:noWrap w:val="0"/>
            <w:vAlign w:val="center"/>
          </w:tcPr>
          <w:p>
            <w:pPr>
              <w:widowControl/>
              <w:adjustRightInd w:val="0"/>
              <w:snapToGrid w:val="0"/>
              <w:spacing w:line="360" w:lineRule="auto"/>
              <w:jc w:val="both"/>
              <w:rPr>
                <w:rFonts w:hint="eastAsia" w:ascii="宋体" w:hAnsi="宋体" w:cs="宋体"/>
                <w:sz w:val="24"/>
                <w:highlight w:val="none"/>
              </w:rPr>
            </w:pPr>
            <w:r>
              <w:rPr>
                <w:rFonts w:hint="eastAsia" w:ascii="宋体" w:hAnsi="宋体" w:cs="宋体"/>
                <w:sz w:val="24"/>
                <w:highlight w:val="none"/>
              </w:rPr>
              <w:t>1</w:t>
            </w:r>
          </w:p>
        </w:tc>
        <w:tc>
          <w:tcPr>
            <w:tcW w:w="6165" w:type="dxa"/>
            <w:noWrap w:val="0"/>
            <w:vAlign w:val="center"/>
          </w:tcPr>
          <w:p>
            <w:pPr>
              <w:widowControl/>
              <w:adjustRightInd w:val="0"/>
              <w:snapToGrid w:val="0"/>
              <w:jc w:val="both"/>
              <w:rPr>
                <w:rFonts w:hint="eastAsia" w:ascii="宋体" w:hAnsi="宋体" w:cs="宋体"/>
                <w:sz w:val="24"/>
                <w:highlight w:val="none"/>
              </w:rPr>
            </w:pPr>
            <w:r>
              <w:rPr>
                <w:rFonts w:hint="eastAsia" w:ascii="宋体" w:hAnsi="宋体" w:cs="宋体"/>
                <w:sz w:val="24"/>
                <w:highlight w:val="none"/>
              </w:rPr>
              <w:t>男性员工年龄全部在60岁（含）以下，女性员工年龄全部在55岁（含）以下，具备1年及以上相关工作经验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905" w:type="dxa"/>
            <w:noWrap w:val="0"/>
            <w:vAlign w:val="center"/>
          </w:tcPr>
          <w:p>
            <w:pPr>
              <w:widowControl/>
              <w:adjustRightInd w:val="0"/>
              <w:snapToGrid w:val="0"/>
              <w:spacing w:line="360" w:lineRule="auto"/>
              <w:jc w:val="both"/>
              <w:rPr>
                <w:rFonts w:hint="eastAsia" w:ascii="宋体" w:hAnsi="宋体" w:cs="宋体"/>
                <w:sz w:val="24"/>
                <w:highlight w:val="none"/>
              </w:rPr>
            </w:pPr>
            <w:r>
              <w:rPr>
                <w:rFonts w:hint="eastAsia" w:ascii="宋体" w:hAnsi="宋体" w:cs="宋体"/>
                <w:sz w:val="24"/>
                <w:highlight w:val="none"/>
              </w:rPr>
              <w:t>洗碗工</w:t>
            </w:r>
          </w:p>
        </w:tc>
        <w:tc>
          <w:tcPr>
            <w:tcW w:w="1124" w:type="dxa"/>
            <w:noWrap w:val="0"/>
            <w:vAlign w:val="center"/>
          </w:tcPr>
          <w:p>
            <w:pPr>
              <w:widowControl/>
              <w:adjustRightInd w:val="0"/>
              <w:snapToGrid w:val="0"/>
              <w:spacing w:line="360" w:lineRule="auto"/>
              <w:jc w:val="both"/>
              <w:rPr>
                <w:rFonts w:hint="eastAsia" w:ascii="宋体" w:hAnsi="宋体" w:cs="宋体"/>
                <w:sz w:val="24"/>
                <w:highlight w:val="none"/>
              </w:rPr>
            </w:pPr>
            <w:r>
              <w:rPr>
                <w:rFonts w:hint="eastAsia" w:ascii="宋体" w:hAnsi="宋体" w:cs="宋体"/>
                <w:sz w:val="24"/>
                <w:highlight w:val="none"/>
              </w:rPr>
              <w:t>1</w:t>
            </w:r>
          </w:p>
        </w:tc>
        <w:tc>
          <w:tcPr>
            <w:tcW w:w="6165" w:type="dxa"/>
            <w:noWrap w:val="0"/>
            <w:vAlign w:val="center"/>
          </w:tcPr>
          <w:p>
            <w:pPr>
              <w:widowControl/>
              <w:adjustRightInd w:val="0"/>
              <w:snapToGrid w:val="0"/>
              <w:jc w:val="both"/>
              <w:rPr>
                <w:rFonts w:hint="eastAsia" w:ascii="宋体" w:hAnsi="宋体" w:cs="宋体"/>
                <w:sz w:val="24"/>
                <w:highlight w:val="none"/>
              </w:rPr>
            </w:pPr>
            <w:r>
              <w:rPr>
                <w:rFonts w:hint="eastAsia" w:ascii="宋体" w:hAnsi="宋体" w:cs="宋体"/>
                <w:sz w:val="24"/>
                <w:highlight w:val="none"/>
              </w:rPr>
              <w:t>男性员工年龄全部在60岁（含）以下，女性员工年龄全部在55岁（含）以下，具备1年及以上相关工作经验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905" w:type="dxa"/>
            <w:noWrap w:val="0"/>
            <w:vAlign w:val="center"/>
          </w:tcPr>
          <w:p>
            <w:pPr>
              <w:widowControl/>
              <w:adjustRightInd w:val="0"/>
              <w:snapToGrid w:val="0"/>
              <w:spacing w:line="360" w:lineRule="auto"/>
              <w:jc w:val="both"/>
              <w:rPr>
                <w:rFonts w:hint="eastAsia" w:ascii="宋体" w:hAnsi="宋体" w:cs="宋体"/>
                <w:sz w:val="24"/>
                <w:highlight w:val="none"/>
              </w:rPr>
            </w:pPr>
            <w:r>
              <w:rPr>
                <w:rFonts w:hint="eastAsia" w:ascii="宋体" w:hAnsi="宋体" w:cs="宋体"/>
                <w:sz w:val="24"/>
                <w:highlight w:val="none"/>
              </w:rPr>
              <w:t>文员</w:t>
            </w:r>
          </w:p>
        </w:tc>
        <w:tc>
          <w:tcPr>
            <w:tcW w:w="1124" w:type="dxa"/>
            <w:noWrap w:val="0"/>
            <w:vAlign w:val="center"/>
          </w:tcPr>
          <w:p>
            <w:pPr>
              <w:widowControl/>
              <w:adjustRightInd w:val="0"/>
              <w:snapToGrid w:val="0"/>
              <w:spacing w:line="360" w:lineRule="auto"/>
              <w:jc w:val="both"/>
              <w:rPr>
                <w:rFonts w:hint="eastAsia" w:ascii="宋体" w:hAnsi="宋体" w:cs="宋体"/>
                <w:sz w:val="24"/>
                <w:highlight w:val="none"/>
              </w:rPr>
            </w:pPr>
            <w:r>
              <w:rPr>
                <w:rFonts w:hint="eastAsia" w:ascii="宋体" w:hAnsi="宋体" w:cs="宋体"/>
                <w:sz w:val="24"/>
                <w:highlight w:val="none"/>
              </w:rPr>
              <w:t>1</w:t>
            </w:r>
          </w:p>
        </w:tc>
        <w:tc>
          <w:tcPr>
            <w:tcW w:w="6165" w:type="dxa"/>
            <w:noWrap w:val="0"/>
            <w:vAlign w:val="center"/>
          </w:tcPr>
          <w:p>
            <w:pPr>
              <w:widowControl/>
              <w:adjustRightInd w:val="0"/>
              <w:snapToGrid w:val="0"/>
              <w:jc w:val="both"/>
              <w:rPr>
                <w:rFonts w:hint="eastAsia" w:ascii="宋体" w:hAnsi="宋体" w:cs="宋体"/>
                <w:sz w:val="24"/>
                <w:highlight w:val="none"/>
              </w:rPr>
            </w:pPr>
            <w:r>
              <w:rPr>
                <w:rFonts w:hint="eastAsia" w:ascii="宋体" w:hAnsi="宋体" w:cs="宋体"/>
                <w:sz w:val="24"/>
                <w:highlight w:val="none"/>
              </w:rPr>
              <w:t>男性员工年龄全部在60岁（含）以下，女性员工年龄全部在55岁（含）以下，具备1年及以上相关工作经验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905" w:type="dxa"/>
            <w:noWrap w:val="0"/>
            <w:vAlign w:val="center"/>
          </w:tcPr>
          <w:p>
            <w:pPr>
              <w:widowControl/>
              <w:adjustRightInd w:val="0"/>
              <w:snapToGrid w:val="0"/>
              <w:spacing w:line="360" w:lineRule="auto"/>
              <w:jc w:val="both"/>
              <w:rPr>
                <w:rFonts w:hint="eastAsia" w:ascii="宋体" w:hAnsi="宋体" w:cs="宋体"/>
                <w:sz w:val="24"/>
                <w:highlight w:val="none"/>
              </w:rPr>
            </w:pPr>
            <w:r>
              <w:rPr>
                <w:rFonts w:hint="eastAsia" w:ascii="宋体" w:hAnsi="宋体" w:cs="宋体"/>
                <w:sz w:val="24"/>
                <w:highlight w:val="none"/>
              </w:rPr>
              <w:t>消防管理员</w:t>
            </w:r>
          </w:p>
        </w:tc>
        <w:tc>
          <w:tcPr>
            <w:tcW w:w="1124" w:type="dxa"/>
            <w:noWrap w:val="0"/>
            <w:vAlign w:val="center"/>
          </w:tcPr>
          <w:p>
            <w:pPr>
              <w:widowControl/>
              <w:adjustRightInd w:val="0"/>
              <w:snapToGrid w:val="0"/>
              <w:spacing w:line="360" w:lineRule="auto"/>
              <w:jc w:val="both"/>
              <w:rPr>
                <w:rFonts w:hint="eastAsia" w:ascii="宋体" w:hAnsi="宋体" w:cs="宋体"/>
                <w:sz w:val="24"/>
                <w:highlight w:val="none"/>
              </w:rPr>
            </w:pPr>
            <w:r>
              <w:rPr>
                <w:rFonts w:hint="eastAsia" w:ascii="宋体" w:hAnsi="宋体" w:cs="宋体"/>
                <w:sz w:val="24"/>
                <w:highlight w:val="none"/>
              </w:rPr>
              <w:t>1</w:t>
            </w:r>
          </w:p>
        </w:tc>
        <w:tc>
          <w:tcPr>
            <w:tcW w:w="6165" w:type="dxa"/>
            <w:noWrap w:val="0"/>
            <w:vAlign w:val="center"/>
          </w:tcPr>
          <w:p>
            <w:pPr>
              <w:widowControl/>
              <w:adjustRightInd w:val="0"/>
              <w:snapToGrid w:val="0"/>
              <w:jc w:val="both"/>
              <w:rPr>
                <w:rFonts w:hint="eastAsia" w:ascii="宋体" w:hAnsi="宋体" w:cs="宋体"/>
                <w:sz w:val="24"/>
                <w:highlight w:val="none"/>
              </w:rPr>
            </w:pPr>
            <w:r>
              <w:rPr>
                <w:rFonts w:hint="eastAsia" w:ascii="宋体" w:hAnsi="宋体" w:cs="宋体"/>
                <w:sz w:val="24"/>
                <w:highlight w:val="none"/>
              </w:rPr>
              <w:t>年龄45岁以下且具有专科及以上学历；具有中级（四级）及以上消防设施操作员证书；具有1年以上工作经验。</w:t>
            </w:r>
          </w:p>
        </w:tc>
      </w:tr>
    </w:tbl>
    <w:p>
      <w:pPr>
        <w:adjustRightInd w:val="0"/>
        <w:snapToGrid w:val="0"/>
        <w:spacing w:line="360" w:lineRule="auto"/>
        <w:ind w:firstLine="480" w:firstLineChars="200"/>
        <w:jc w:val="both"/>
        <w:rPr>
          <w:rFonts w:hint="eastAsia" w:ascii="宋体" w:hAnsi="宋体" w:cs="宋体"/>
          <w:sz w:val="24"/>
          <w:highlight w:val="none"/>
        </w:rPr>
      </w:pPr>
    </w:p>
    <w:p>
      <w:pPr>
        <w:adjustRightInd w:val="0"/>
        <w:snapToGrid w:val="0"/>
        <w:spacing w:line="360" w:lineRule="auto"/>
        <w:jc w:val="both"/>
        <w:outlineLvl w:val="0"/>
        <w:rPr>
          <w:rFonts w:hint="eastAsia" w:ascii="宋体" w:hAnsi="宋体" w:cs="宋体"/>
          <w:sz w:val="24"/>
          <w:highlight w:val="none"/>
        </w:rPr>
      </w:pPr>
      <w:bookmarkStart w:id="49" w:name="_Toc23902"/>
      <w:bookmarkStart w:id="50" w:name="_Toc20046"/>
      <w:bookmarkStart w:id="51" w:name="_Toc5463"/>
      <w:bookmarkStart w:id="52" w:name="_Toc172215563"/>
      <w:bookmarkStart w:id="53" w:name="_Toc28975"/>
      <w:bookmarkStart w:id="54" w:name="_Toc4004"/>
      <w:bookmarkStart w:id="55" w:name="_Toc241"/>
      <w:r>
        <w:rPr>
          <w:rFonts w:hint="eastAsia" w:ascii="宋体" w:hAnsi="宋体" w:cs="宋体"/>
          <w:b/>
          <w:bCs/>
          <w:sz w:val="24"/>
          <w:highlight w:val="none"/>
        </w:rPr>
        <w:t>三、商务要求</w:t>
      </w:r>
      <w:bookmarkEnd w:id="49"/>
      <w:bookmarkEnd w:id="50"/>
      <w:bookmarkEnd w:id="51"/>
      <w:bookmarkEnd w:id="52"/>
      <w:bookmarkEnd w:id="53"/>
      <w:bookmarkEnd w:id="54"/>
      <w:bookmarkEnd w:id="55"/>
    </w:p>
    <w:p>
      <w:pPr>
        <w:numPr>
          <w:ilvl w:val="0"/>
          <w:numId w:val="8"/>
        </w:numPr>
        <w:adjustRightInd w:val="0"/>
        <w:snapToGrid w:val="0"/>
        <w:spacing w:line="360" w:lineRule="auto"/>
        <w:ind w:firstLine="482" w:firstLineChars="200"/>
        <w:jc w:val="both"/>
        <w:outlineLvl w:val="1"/>
        <w:rPr>
          <w:rFonts w:hint="eastAsia" w:ascii="宋体" w:hAnsi="宋体" w:cs="宋体"/>
          <w:b/>
          <w:bCs/>
          <w:sz w:val="24"/>
          <w:highlight w:val="none"/>
        </w:rPr>
      </w:pPr>
      <w:bookmarkStart w:id="56" w:name="_Toc172215564"/>
      <w:bookmarkStart w:id="57" w:name="_Toc27046"/>
      <w:bookmarkStart w:id="58" w:name="_Toc18782"/>
      <w:bookmarkStart w:id="59" w:name="_Toc30884"/>
      <w:bookmarkStart w:id="60" w:name="_Toc6981"/>
      <w:bookmarkStart w:id="61" w:name="_Toc26787"/>
      <w:bookmarkStart w:id="62" w:name="_Toc152"/>
      <w:bookmarkStart w:id="63" w:name="OLE_LINK22"/>
      <w:bookmarkStart w:id="64" w:name="OLE_LINK23"/>
      <w:r>
        <w:rPr>
          <w:rFonts w:hint="eastAsia" w:ascii="宋体" w:hAnsi="宋体" w:cs="宋体"/>
          <w:b/>
          <w:bCs/>
          <w:sz w:val="24"/>
          <w:highlight w:val="none"/>
        </w:rPr>
        <w:t>实施期限、实施地点</w:t>
      </w:r>
      <w:bookmarkEnd w:id="56"/>
      <w:r>
        <w:rPr>
          <w:rFonts w:hint="eastAsia" w:ascii="宋体" w:hAnsi="宋体" w:cs="宋体"/>
          <w:b/>
          <w:bCs/>
          <w:sz w:val="24"/>
          <w:highlight w:val="none"/>
        </w:rPr>
        <w:t>（填写实施期限、实施地点）</w:t>
      </w:r>
      <w:bookmarkEnd w:id="57"/>
      <w:bookmarkEnd w:id="58"/>
      <w:bookmarkEnd w:id="59"/>
      <w:bookmarkEnd w:id="60"/>
      <w:bookmarkEnd w:id="61"/>
      <w:bookmarkEnd w:id="62"/>
    </w:p>
    <w:p>
      <w:pPr>
        <w:pStyle w:val="66"/>
        <w:adjustRightInd w:val="0"/>
        <w:snapToGrid w:val="0"/>
        <w:spacing w:line="360" w:lineRule="auto"/>
        <w:ind w:firstLine="240" w:firstLineChars="100"/>
        <w:jc w:val="both"/>
        <w:rPr>
          <w:rFonts w:hint="eastAsia"/>
          <w:sz w:val="24"/>
          <w:highlight w:val="none"/>
        </w:rPr>
      </w:pPr>
      <w:r>
        <w:rPr>
          <w:rFonts w:hint="eastAsia" w:ascii="宋体" w:hAnsi="宋体" w:cs="宋体"/>
          <w:sz w:val="24"/>
          <w:szCs w:val="24"/>
          <w:highlight w:val="none"/>
        </w:rPr>
        <w:t>实施期限：</w:t>
      </w:r>
      <w:r>
        <w:rPr>
          <w:rFonts w:hint="eastAsia"/>
          <w:sz w:val="24"/>
          <w:highlight w:val="none"/>
        </w:rPr>
        <w:t>1年</w:t>
      </w:r>
      <w:r>
        <w:rPr>
          <w:rFonts w:hint="eastAsia" w:ascii="宋体" w:hAnsi="宋体" w:cs="宋体"/>
          <w:bCs/>
          <w:sz w:val="24"/>
          <w:highlight w:val="none"/>
        </w:rPr>
        <w:t>（2026年1月1日至2026年12月31日）</w:t>
      </w:r>
      <w:r>
        <w:rPr>
          <w:rFonts w:hint="eastAsia"/>
          <w:sz w:val="24"/>
          <w:highlight w:val="none"/>
        </w:rPr>
        <w:t>。</w:t>
      </w:r>
    </w:p>
    <w:p>
      <w:pPr>
        <w:pStyle w:val="66"/>
        <w:adjustRightInd w:val="0"/>
        <w:snapToGrid w:val="0"/>
        <w:spacing w:line="360" w:lineRule="auto"/>
        <w:ind w:firstLine="240" w:firstLineChars="100"/>
        <w:jc w:val="both"/>
        <w:rPr>
          <w:rFonts w:hint="eastAsia" w:ascii="宋体" w:hAnsi="宋体" w:cs="宋体"/>
          <w:sz w:val="24"/>
          <w:szCs w:val="24"/>
          <w:highlight w:val="none"/>
        </w:rPr>
      </w:pPr>
      <w:r>
        <w:rPr>
          <w:rFonts w:hint="eastAsia" w:ascii="宋体" w:hAnsi="宋体" w:cs="宋体"/>
          <w:sz w:val="24"/>
          <w:szCs w:val="24"/>
          <w:highlight w:val="none"/>
        </w:rPr>
        <w:t>实施地点：北京市东城区安外西滨河路19号</w:t>
      </w:r>
    </w:p>
    <w:p>
      <w:pPr>
        <w:pStyle w:val="66"/>
        <w:adjustRightInd w:val="0"/>
        <w:snapToGrid w:val="0"/>
        <w:spacing w:line="360" w:lineRule="auto"/>
        <w:ind w:firstLine="240" w:firstLineChars="100"/>
        <w:jc w:val="both"/>
        <w:rPr>
          <w:rFonts w:hint="eastAsia" w:ascii="宋体" w:hAnsi="宋体" w:cs="宋体"/>
          <w:sz w:val="24"/>
          <w:szCs w:val="24"/>
          <w:highlight w:val="none"/>
        </w:rPr>
      </w:pPr>
      <w:r>
        <w:rPr>
          <w:rFonts w:hint="eastAsia" w:ascii="宋体" w:hAnsi="宋体" w:cs="宋体"/>
          <w:sz w:val="24"/>
          <w:szCs w:val="24"/>
          <w:highlight w:val="none"/>
        </w:rPr>
        <w:t>服务范围：东至，首府大厦；西至，国家能源集团；南至，安外西滨河路；北至，巷上嘉园</w:t>
      </w:r>
    </w:p>
    <w:p>
      <w:pPr>
        <w:pStyle w:val="66"/>
        <w:adjustRightInd w:val="0"/>
        <w:snapToGrid w:val="0"/>
        <w:spacing w:line="360" w:lineRule="auto"/>
        <w:ind w:firstLine="240" w:firstLineChars="100"/>
        <w:jc w:val="both"/>
        <w:rPr>
          <w:rFonts w:hint="eastAsia" w:ascii="宋体" w:hAnsi="宋体" w:cs="宋体"/>
          <w:sz w:val="24"/>
          <w:szCs w:val="24"/>
          <w:highlight w:val="none"/>
        </w:rPr>
      </w:pPr>
    </w:p>
    <w:p>
      <w:pPr>
        <w:numPr>
          <w:ilvl w:val="0"/>
          <w:numId w:val="8"/>
        </w:numPr>
        <w:adjustRightInd w:val="0"/>
        <w:snapToGrid w:val="0"/>
        <w:spacing w:line="360" w:lineRule="auto"/>
        <w:ind w:firstLine="482" w:firstLineChars="200"/>
        <w:jc w:val="both"/>
        <w:outlineLvl w:val="1"/>
        <w:rPr>
          <w:rFonts w:hint="eastAsia" w:ascii="宋体" w:hAnsi="宋体" w:cs="宋体"/>
          <w:b/>
          <w:bCs/>
          <w:sz w:val="24"/>
          <w:highlight w:val="none"/>
        </w:rPr>
      </w:pPr>
      <w:bookmarkStart w:id="65" w:name="_Toc1804"/>
      <w:bookmarkStart w:id="66" w:name="_Toc172215565"/>
      <w:bookmarkStart w:id="67" w:name="_Toc29768"/>
      <w:bookmarkStart w:id="68" w:name="_Toc15625"/>
      <w:bookmarkStart w:id="69" w:name="_Toc6667"/>
      <w:bookmarkStart w:id="70" w:name="_Toc3218"/>
      <w:bookmarkStart w:id="71" w:name="_Toc21574"/>
      <w:r>
        <w:rPr>
          <w:rFonts w:hint="eastAsia" w:ascii="宋体" w:hAnsi="宋体" w:cs="宋体"/>
          <w:b/>
          <w:bCs/>
          <w:sz w:val="24"/>
          <w:highlight w:val="none"/>
        </w:rPr>
        <w:t>付款方式（填写付款方式）</w:t>
      </w:r>
      <w:bookmarkEnd w:id="65"/>
      <w:bookmarkEnd w:id="66"/>
      <w:bookmarkEnd w:id="67"/>
      <w:bookmarkEnd w:id="68"/>
      <w:bookmarkEnd w:id="69"/>
      <w:bookmarkEnd w:id="70"/>
      <w:bookmarkEnd w:id="71"/>
    </w:p>
    <w:p>
      <w:pPr>
        <w:pStyle w:val="66"/>
        <w:adjustRightInd w:val="0"/>
        <w:snapToGrid w:val="0"/>
        <w:spacing w:line="360" w:lineRule="auto"/>
        <w:ind w:firstLine="480"/>
        <w:jc w:val="both"/>
        <w:rPr>
          <w:rFonts w:hint="eastAsia" w:ascii="宋体" w:hAnsi="宋体" w:cs="宋体"/>
          <w:sz w:val="24"/>
          <w:szCs w:val="24"/>
          <w:highlight w:val="none"/>
        </w:rPr>
      </w:pPr>
      <w:r>
        <w:rPr>
          <w:rFonts w:hint="eastAsia" w:ascii="宋体" w:hAnsi="宋体" w:cs="宋体"/>
          <w:sz w:val="24"/>
          <w:szCs w:val="24"/>
          <w:highlight w:val="none"/>
        </w:rPr>
        <w:t>采购人根据物业服务管理工作绩效考评结果，分别于4月30日、7月31日、10月31日、12月20日前（遇节假日顺延），通过银行支票或转账方式各向中标人支付除后勤服务费用外的物业服务费用的各25%（后勤服务费按实际支出结算，但</w:t>
      </w:r>
      <w:r>
        <w:rPr>
          <w:rFonts w:hint="eastAsia" w:ascii="宋体" w:hAnsi="宋体" w:cs="宋体"/>
          <w:sz w:val="24"/>
          <w:szCs w:val="24"/>
          <w:highlight w:val="none"/>
          <w:lang w:eastAsia="zh-CN"/>
        </w:rPr>
        <w:t>甲方支付</w:t>
      </w:r>
      <w:r>
        <w:rPr>
          <w:rFonts w:hint="eastAsia" w:ascii="宋体" w:hAnsi="宋体" w:cs="宋体"/>
          <w:sz w:val="24"/>
          <w:szCs w:val="24"/>
          <w:highlight w:val="none"/>
        </w:rPr>
        <w:t>年度总额不超过88万元），中标人应按照采购人要求向采购人开具正规税务发票。</w:t>
      </w:r>
    </w:p>
    <w:bookmarkEnd w:id="63"/>
    <w:bookmarkEnd w:id="64"/>
    <w:p>
      <w:pPr>
        <w:numPr>
          <w:ilvl w:val="0"/>
          <w:numId w:val="8"/>
        </w:numPr>
        <w:adjustRightInd w:val="0"/>
        <w:snapToGrid w:val="0"/>
        <w:ind w:firstLine="482" w:firstLineChars="200"/>
        <w:jc w:val="both"/>
        <w:outlineLvl w:val="1"/>
        <w:rPr>
          <w:rFonts w:hint="eastAsia" w:ascii="宋体" w:hAnsi="宋体" w:cs="宋体"/>
          <w:b/>
          <w:bCs/>
          <w:sz w:val="24"/>
          <w:highlight w:val="none"/>
        </w:rPr>
      </w:pPr>
      <w:bookmarkStart w:id="72" w:name="_Toc925"/>
      <w:bookmarkStart w:id="73" w:name="_Toc8294"/>
      <w:bookmarkStart w:id="74" w:name="_Toc13412"/>
      <w:bookmarkStart w:id="75" w:name="_Toc14351"/>
      <w:bookmarkStart w:id="76" w:name="_Toc26172"/>
      <w:bookmarkStart w:id="77" w:name="_Toc696"/>
      <w:r>
        <w:rPr>
          <w:rFonts w:hint="eastAsia" w:ascii="宋体" w:hAnsi="宋体" w:cs="宋体"/>
          <w:b/>
          <w:bCs/>
          <w:sz w:val="24"/>
          <w:highlight w:val="none"/>
        </w:rPr>
        <w:t>验收标准与要求</w:t>
      </w:r>
      <w:bookmarkEnd w:id="72"/>
      <w:bookmarkEnd w:id="73"/>
      <w:bookmarkEnd w:id="74"/>
      <w:bookmarkEnd w:id="75"/>
      <w:bookmarkEnd w:id="76"/>
      <w:bookmarkEnd w:id="77"/>
    </w:p>
    <w:p>
      <w:pPr>
        <w:pStyle w:val="2"/>
        <w:autoSpaceDE/>
        <w:autoSpaceDN/>
        <w:snapToGrid w:val="0"/>
        <w:spacing w:before="0" w:line="240" w:lineRule="auto"/>
        <w:ind w:firstLine="480" w:firstLineChars="200"/>
        <w:jc w:val="left"/>
        <w:rPr>
          <w:rFonts w:hint="eastAsia" w:ascii="宋体" w:hAnsi="宋体" w:eastAsia="宋体" w:cs="宋体"/>
          <w:b w:val="0"/>
          <w:kern w:val="2"/>
          <w:sz w:val="24"/>
          <w:szCs w:val="24"/>
          <w:highlight w:val="none"/>
        </w:rPr>
      </w:pPr>
      <w:r>
        <w:rPr>
          <w:rFonts w:hint="eastAsia" w:ascii="宋体" w:hAnsi="宋体" w:eastAsia="宋体" w:cs="宋体"/>
          <w:b w:val="0"/>
          <w:kern w:val="2"/>
          <w:sz w:val="24"/>
          <w:szCs w:val="24"/>
          <w:highlight w:val="none"/>
        </w:rPr>
        <w:t>以每季度考核结果作为验收标准，考核90分以上为验收达标，按合同约定支付当季物业费。</w:t>
      </w:r>
    </w:p>
    <w:p>
      <w:pPr>
        <w:snapToGrid w:val="0"/>
        <w:spacing w:line="500" w:lineRule="exact"/>
        <w:jc w:val="center"/>
        <w:rPr>
          <w:rFonts w:hint="eastAsia" w:ascii="宋体" w:hAnsi="宋体" w:cs="宋体"/>
          <w:sz w:val="24"/>
          <w:highlight w:val="none"/>
        </w:rPr>
      </w:pPr>
      <w:r>
        <w:rPr>
          <w:rFonts w:hint="eastAsia" w:ascii="宋体" w:hAnsi="宋体" w:cs="宋体"/>
          <w:sz w:val="24"/>
          <w:highlight w:val="none"/>
        </w:rPr>
        <w:t>考核办法与要求</w:t>
      </w:r>
    </w:p>
    <w:tbl>
      <w:tblPr>
        <w:tblStyle w:val="53"/>
        <w:tblW w:w="9571" w:type="dxa"/>
        <w:tblInd w:w="-2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6"/>
        <w:gridCol w:w="2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96" w:type="dxa"/>
            <w:noWrap w:val="0"/>
            <w:vAlign w:val="top"/>
          </w:tcPr>
          <w:p>
            <w:pPr>
              <w:snapToGrid w:val="0"/>
              <w:spacing w:line="500" w:lineRule="exact"/>
              <w:jc w:val="center"/>
              <w:rPr>
                <w:rFonts w:hint="eastAsia" w:ascii="宋体" w:hAnsi="宋体" w:cs="宋体"/>
                <w:sz w:val="24"/>
                <w:highlight w:val="none"/>
              </w:rPr>
            </w:pPr>
            <w:r>
              <w:rPr>
                <w:rFonts w:hint="eastAsia" w:ascii="宋体" w:hAnsi="宋体" w:cs="宋体"/>
                <w:sz w:val="24"/>
                <w:highlight w:val="none"/>
              </w:rPr>
              <w:t>服务标准</w:t>
            </w:r>
          </w:p>
        </w:tc>
        <w:tc>
          <w:tcPr>
            <w:tcW w:w="2375" w:type="dxa"/>
            <w:noWrap w:val="0"/>
            <w:vAlign w:val="top"/>
          </w:tcPr>
          <w:p>
            <w:pPr>
              <w:snapToGrid w:val="0"/>
              <w:spacing w:line="500" w:lineRule="exact"/>
              <w:jc w:val="center"/>
              <w:rPr>
                <w:rFonts w:hint="eastAsia" w:ascii="宋体" w:hAnsi="宋体" w:cs="宋体"/>
                <w:sz w:val="24"/>
                <w:highlight w:val="none"/>
              </w:rPr>
            </w:pPr>
            <w:r>
              <w:rPr>
                <w:rFonts w:hint="eastAsia" w:ascii="宋体" w:hAnsi="宋体" w:cs="宋体"/>
                <w:sz w:val="24"/>
                <w:highlight w:val="none"/>
              </w:rPr>
              <w:t>考核评分细则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71" w:type="dxa"/>
            <w:gridSpan w:val="2"/>
            <w:noWrap w:val="0"/>
            <w:vAlign w:val="top"/>
          </w:tcPr>
          <w:p>
            <w:pPr>
              <w:snapToGrid w:val="0"/>
              <w:spacing w:line="500" w:lineRule="exact"/>
              <w:rPr>
                <w:rFonts w:hint="eastAsia" w:ascii="宋体" w:hAnsi="宋体" w:cs="宋体"/>
                <w:sz w:val="24"/>
                <w:highlight w:val="none"/>
              </w:rPr>
            </w:pPr>
            <w:r>
              <w:rPr>
                <w:rFonts w:hint="eastAsia" w:ascii="宋体" w:hAnsi="宋体" w:cs="宋体"/>
                <w:sz w:val="24"/>
                <w:highlight w:val="none"/>
              </w:rPr>
              <w:t>一、按年度考核（12分）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96" w:type="dxa"/>
            <w:noWrap w:val="0"/>
            <w:vAlign w:val="top"/>
          </w:tcPr>
          <w:p>
            <w:pPr>
              <w:snapToGrid w:val="0"/>
              <w:rPr>
                <w:rFonts w:hint="eastAsia" w:ascii="宋体" w:hAnsi="宋体" w:cs="宋体"/>
                <w:sz w:val="24"/>
                <w:highlight w:val="none"/>
              </w:rPr>
            </w:pPr>
            <w:r>
              <w:rPr>
                <w:rFonts w:hint="eastAsia" w:ascii="宋体" w:hAnsi="宋体" w:cs="宋体"/>
                <w:sz w:val="24"/>
                <w:highlight w:val="none"/>
              </w:rPr>
              <w:t xml:space="preserve">1.专项服务单位选择合理合法：专项服务单位营业执照资质证书、人员情况等相关资料齐全：专项服务合同双方责任权利明确并满足物业委托管理，无纠纷。 </w:t>
            </w:r>
          </w:p>
        </w:tc>
        <w:tc>
          <w:tcPr>
            <w:tcW w:w="2375" w:type="dxa"/>
            <w:noWrap w:val="0"/>
            <w:vAlign w:val="top"/>
          </w:tcPr>
          <w:p>
            <w:pPr>
              <w:adjustRightInd w:val="0"/>
              <w:snapToGrid w:val="0"/>
              <w:rPr>
                <w:rFonts w:hint="eastAsia" w:ascii="宋体" w:hAnsi="宋体" w:cs="宋体"/>
                <w:sz w:val="24"/>
                <w:highlight w:val="none"/>
              </w:rPr>
            </w:pPr>
            <w:r>
              <w:rPr>
                <w:rFonts w:hint="eastAsia" w:ascii="宋体" w:hAnsi="宋体" w:cs="宋体"/>
                <w:sz w:val="24"/>
                <w:highlight w:val="none"/>
              </w:rPr>
              <w:t>符合3分每一处不符合扣1分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91" w:hRule="atLeast"/>
        </w:trPr>
        <w:tc>
          <w:tcPr>
            <w:tcW w:w="7196" w:type="dxa"/>
            <w:noWrap w:val="0"/>
            <w:vAlign w:val="top"/>
          </w:tcPr>
          <w:p>
            <w:pPr>
              <w:snapToGrid w:val="0"/>
              <w:rPr>
                <w:rFonts w:hint="eastAsia" w:ascii="宋体" w:hAnsi="宋体" w:cs="宋体"/>
                <w:sz w:val="24"/>
                <w:highlight w:val="none"/>
              </w:rPr>
            </w:pPr>
            <w:r>
              <w:rPr>
                <w:rFonts w:hint="eastAsia" w:ascii="宋体" w:hAnsi="宋体" w:cs="宋体"/>
                <w:sz w:val="24"/>
                <w:highlight w:val="none"/>
              </w:rPr>
              <w:t xml:space="preserve">2.各项管理制度健全，执行落实到位（包括人员行政、财务资产、公共服务、会务餐饮、 每一处不符合扣1分；工程维修、设施设备、安保维稳、钥匙使用、保洁绿化、安全生产、库房存放节能环保等）：岗位职责、服务内容及标准、相关工作计划等明确合理：无违反合同约定行为，无重大安全生产事故，每一处不符合扣1分。 </w:t>
            </w:r>
          </w:p>
        </w:tc>
        <w:tc>
          <w:tcPr>
            <w:tcW w:w="2375" w:type="dxa"/>
            <w:noWrap w:val="0"/>
            <w:vAlign w:val="top"/>
          </w:tcPr>
          <w:p>
            <w:pPr>
              <w:adjustRightInd w:val="0"/>
              <w:snapToGrid w:val="0"/>
              <w:rPr>
                <w:rFonts w:hint="eastAsia" w:ascii="宋体" w:hAnsi="宋体" w:cs="宋体"/>
                <w:sz w:val="24"/>
                <w:highlight w:val="none"/>
              </w:rPr>
            </w:pPr>
            <w:r>
              <w:rPr>
                <w:rFonts w:hint="eastAsia" w:ascii="宋体" w:hAnsi="宋体" w:cs="宋体"/>
                <w:sz w:val="24"/>
                <w:highlight w:val="none"/>
              </w:rPr>
              <w:t>符合3分每一处不符合扣1分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96" w:type="dxa"/>
            <w:noWrap w:val="0"/>
            <w:vAlign w:val="top"/>
          </w:tcPr>
          <w:p>
            <w:pPr>
              <w:snapToGrid w:val="0"/>
              <w:rPr>
                <w:rFonts w:hint="eastAsia" w:ascii="宋体" w:hAnsi="宋体" w:cs="宋体"/>
                <w:sz w:val="24"/>
                <w:highlight w:val="none"/>
              </w:rPr>
            </w:pPr>
            <w:r>
              <w:rPr>
                <w:rFonts w:hint="eastAsia" w:ascii="宋体" w:hAnsi="宋体" w:cs="宋体"/>
                <w:sz w:val="24"/>
                <w:highlight w:val="none"/>
              </w:rPr>
              <w:t xml:space="preserve">3.依法依规开展各项财务活动，接受社科联资金监管：按时公布物业服务资金年度预决算，每半年公布物业服务资金收支情况，对公布的物业服务资金年度预决算和物业服务资金收支情况提出质询时及时答复。 </w:t>
            </w:r>
          </w:p>
        </w:tc>
        <w:tc>
          <w:tcPr>
            <w:tcW w:w="2375" w:type="dxa"/>
            <w:noWrap w:val="0"/>
            <w:vAlign w:val="top"/>
          </w:tcPr>
          <w:p>
            <w:pPr>
              <w:adjustRightInd w:val="0"/>
              <w:snapToGrid w:val="0"/>
              <w:rPr>
                <w:rFonts w:hint="eastAsia" w:ascii="宋体" w:hAnsi="宋体" w:cs="宋体"/>
                <w:sz w:val="24"/>
                <w:highlight w:val="none"/>
              </w:rPr>
            </w:pPr>
            <w:r>
              <w:rPr>
                <w:rFonts w:hint="eastAsia" w:ascii="宋体" w:hAnsi="宋体" w:cs="宋体"/>
                <w:sz w:val="24"/>
                <w:highlight w:val="none"/>
              </w:rPr>
              <w:t>符合2分每一处不符合扣1分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96" w:type="dxa"/>
            <w:noWrap w:val="0"/>
            <w:vAlign w:val="top"/>
          </w:tcPr>
          <w:p>
            <w:pPr>
              <w:snapToGrid w:val="0"/>
              <w:rPr>
                <w:rFonts w:hint="eastAsia" w:ascii="宋体" w:hAnsi="宋体" w:cs="宋体"/>
                <w:sz w:val="24"/>
                <w:highlight w:val="none"/>
              </w:rPr>
            </w:pPr>
            <w:r>
              <w:rPr>
                <w:rFonts w:hint="eastAsia" w:ascii="宋体" w:hAnsi="宋体" w:cs="宋体"/>
                <w:sz w:val="24"/>
                <w:highlight w:val="none"/>
              </w:rPr>
              <w:t>4. 年度内业务主管以上人员流动率不超过30%；全体管理服务人员数与流动率不超过50%：</w:t>
            </w:r>
          </w:p>
        </w:tc>
        <w:tc>
          <w:tcPr>
            <w:tcW w:w="2375" w:type="dxa"/>
            <w:noWrap w:val="0"/>
            <w:vAlign w:val="top"/>
          </w:tcPr>
          <w:p>
            <w:pPr>
              <w:adjustRightInd w:val="0"/>
              <w:snapToGrid w:val="0"/>
              <w:rPr>
                <w:rFonts w:hint="eastAsia" w:ascii="宋体" w:hAnsi="宋体" w:cs="宋体"/>
                <w:sz w:val="24"/>
                <w:highlight w:val="none"/>
              </w:rPr>
            </w:pPr>
            <w:r>
              <w:rPr>
                <w:rFonts w:hint="eastAsia" w:ascii="宋体" w:hAnsi="宋体" w:cs="宋体"/>
                <w:sz w:val="24"/>
                <w:highlight w:val="none"/>
              </w:rPr>
              <w:t>符合2分每一处不符合扣1分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96" w:type="dxa"/>
            <w:noWrap w:val="0"/>
            <w:vAlign w:val="top"/>
          </w:tcPr>
          <w:p>
            <w:pPr>
              <w:snapToGrid w:val="0"/>
              <w:rPr>
                <w:rFonts w:hint="eastAsia" w:ascii="宋体" w:hAnsi="宋体" w:cs="宋体"/>
                <w:sz w:val="24"/>
                <w:highlight w:val="none"/>
              </w:rPr>
            </w:pPr>
            <w:r>
              <w:rPr>
                <w:rFonts w:hint="eastAsia" w:ascii="宋体" w:hAnsi="宋体" w:cs="宋体"/>
                <w:sz w:val="24"/>
                <w:highlight w:val="none"/>
              </w:rPr>
              <w:t xml:space="preserve">5.年度内开展2次以上物业管理服务满意度调查回收调查问卷共计200人次以上：调查满意率达到90%以上：调查反馈有统计分析，合理意见建议及时采纳并予以整改。 </w:t>
            </w:r>
          </w:p>
        </w:tc>
        <w:tc>
          <w:tcPr>
            <w:tcW w:w="2375" w:type="dxa"/>
            <w:noWrap w:val="0"/>
            <w:vAlign w:val="top"/>
          </w:tcPr>
          <w:p>
            <w:pPr>
              <w:adjustRightInd w:val="0"/>
              <w:snapToGrid w:val="0"/>
              <w:rPr>
                <w:rFonts w:hint="eastAsia" w:ascii="宋体" w:hAnsi="宋体" w:cs="宋体"/>
                <w:sz w:val="24"/>
                <w:highlight w:val="none"/>
              </w:rPr>
            </w:pPr>
            <w:r>
              <w:rPr>
                <w:rFonts w:hint="eastAsia" w:ascii="宋体" w:hAnsi="宋体" w:cs="宋体"/>
                <w:sz w:val="24"/>
                <w:highlight w:val="none"/>
              </w:rPr>
              <w:t>符合2分每一处不符合扣0.5分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71" w:type="dxa"/>
            <w:gridSpan w:val="2"/>
            <w:noWrap w:val="0"/>
            <w:vAlign w:val="top"/>
          </w:tcPr>
          <w:p>
            <w:pPr>
              <w:snapToGrid w:val="0"/>
              <w:spacing w:line="500" w:lineRule="exact"/>
              <w:rPr>
                <w:rFonts w:hint="eastAsia" w:ascii="宋体" w:hAnsi="宋体" w:cs="宋体"/>
                <w:sz w:val="24"/>
                <w:highlight w:val="none"/>
              </w:rPr>
            </w:pPr>
            <w:r>
              <w:rPr>
                <w:rFonts w:hint="eastAsia" w:ascii="宋体" w:hAnsi="宋体" w:cs="宋体"/>
                <w:sz w:val="24"/>
                <w:highlight w:val="none"/>
              </w:rPr>
              <w:t>二、按季度考核（每季度22分，全年合计88分）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71" w:type="dxa"/>
            <w:gridSpan w:val="2"/>
            <w:noWrap w:val="0"/>
            <w:vAlign w:val="top"/>
          </w:tcPr>
          <w:p>
            <w:pPr>
              <w:snapToGrid w:val="0"/>
              <w:spacing w:line="500" w:lineRule="exact"/>
              <w:rPr>
                <w:rFonts w:hint="eastAsia" w:ascii="宋体" w:hAnsi="宋体" w:cs="宋体"/>
                <w:sz w:val="24"/>
                <w:highlight w:val="none"/>
              </w:rPr>
            </w:pPr>
            <w:r>
              <w:rPr>
                <w:rFonts w:hint="eastAsia" w:ascii="宋体" w:hAnsi="宋体" w:cs="宋体"/>
                <w:sz w:val="24"/>
                <w:highlight w:val="none"/>
              </w:rPr>
              <w:t>（一）基础管理（4分）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96" w:type="dxa"/>
            <w:noWrap w:val="0"/>
            <w:vAlign w:val="top"/>
          </w:tcPr>
          <w:p>
            <w:pPr>
              <w:snapToGrid w:val="0"/>
              <w:rPr>
                <w:rFonts w:hint="eastAsia" w:ascii="宋体" w:hAnsi="宋体" w:cs="宋体"/>
                <w:sz w:val="24"/>
                <w:highlight w:val="none"/>
              </w:rPr>
            </w:pPr>
            <w:r>
              <w:rPr>
                <w:rFonts w:hint="eastAsia" w:ascii="宋体" w:hAnsi="宋体" w:cs="宋体"/>
                <w:sz w:val="24"/>
                <w:highlight w:val="none"/>
              </w:rPr>
              <w:t>1.根据有关法律、法规及委托管理合同收取物业服务费等；资金管理严格执行收支两条线：费用收支凭证齐全；财务档案管理规范。</w:t>
            </w:r>
          </w:p>
        </w:tc>
        <w:tc>
          <w:tcPr>
            <w:tcW w:w="2375" w:type="dxa"/>
            <w:noWrap w:val="0"/>
            <w:vAlign w:val="top"/>
          </w:tcPr>
          <w:p>
            <w:pPr>
              <w:adjustRightInd w:val="0"/>
              <w:snapToGrid w:val="0"/>
              <w:rPr>
                <w:rFonts w:hint="eastAsia" w:ascii="宋体" w:hAnsi="宋体" w:cs="宋体"/>
                <w:sz w:val="24"/>
                <w:highlight w:val="none"/>
              </w:rPr>
            </w:pPr>
            <w:r>
              <w:rPr>
                <w:rFonts w:hint="eastAsia" w:ascii="宋体" w:hAnsi="宋体" w:cs="宋体"/>
                <w:sz w:val="24"/>
                <w:highlight w:val="none"/>
              </w:rPr>
              <w:t>符合1分每一处不符合扣0.25分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96" w:type="dxa"/>
            <w:noWrap w:val="0"/>
            <w:vAlign w:val="top"/>
          </w:tcPr>
          <w:p>
            <w:pPr>
              <w:snapToGrid w:val="0"/>
              <w:rPr>
                <w:rFonts w:hint="eastAsia" w:ascii="宋体" w:hAnsi="宋体" w:cs="宋体"/>
                <w:sz w:val="24"/>
                <w:highlight w:val="none"/>
              </w:rPr>
            </w:pPr>
            <w:r>
              <w:rPr>
                <w:rFonts w:hint="eastAsia" w:ascii="宋体" w:hAnsi="宋体" w:cs="宋体"/>
                <w:sz w:val="24"/>
                <w:highlight w:val="none"/>
              </w:rPr>
              <w:t xml:space="preserve">2. 项目管理人员和专业技术人员持证上岗：部门经理人员数、管理服务人员数与物业费用测算人员数、收支情况人员支出相符；员工着装整齐、标志佩戴明显、言行为礼貌严谨：培训考核管理规范。 </w:t>
            </w:r>
          </w:p>
        </w:tc>
        <w:tc>
          <w:tcPr>
            <w:tcW w:w="2375" w:type="dxa"/>
            <w:noWrap w:val="0"/>
            <w:vAlign w:val="top"/>
          </w:tcPr>
          <w:p>
            <w:pPr>
              <w:adjustRightInd w:val="0"/>
              <w:snapToGrid w:val="0"/>
              <w:rPr>
                <w:rFonts w:hint="eastAsia" w:ascii="宋体" w:hAnsi="宋体" w:cs="宋体"/>
                <w:sz w:val="24"/>
                <w:highlight w:val="none"/>
              </w:rPr>
            </w:pPr>
            <w:r>
              <w:rPr>
                <w:rFonts w:hint="eastAsia" w:ascii="宋体" w:hAnsi="宋体" w:cs="宋体"/>
                <w:sz w:val="24"/>
                <w:highlight w:val="none"/>
              </w:rPr>
              <w:t>符合1分每一处不符合扣0.25分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96" w:type="dxa"/>
            <w:noWrap w:val="0"/>
            <w:vAlign w:val="top"/>
          </w:tcPr>
          <w:p>
            <w:pPr>
              <w:snapToGrid w:val="0"/>
              <w:rPr>
                <w:rFonts w:hint="eastAsia" w:ascii="宋体" w:hAnsi="宋体" w:cs="宋体"/>
                <w:sz w:val="24"/>
                <w:highlight w:val="none"/>
              </w:rPr>
            </w:pPr>
            <w:r>
              <w:rPr>
                <w:rFonts w:hint="eastAsia" w:ascii="宋体" w:hAnsi="宋体" w:cs="宋体"/>
                <w:sz w:val="24"/>
                <w:highlight w:val="none"/>
              </w:rPr>
              <w:t>3. 各类档案资料齐全（包括行政人事、制度标准、房屋改建、设施设备、维修维护、巡查统计、消防验收、公共区域家具等）：严格做到记录准确、归档及时、查阅方便、管理科学。</w:t>
            </w:r>
          </w:p>
        </w:tc>
        <w:tc>
          <w:tcPr>
            <w:tcW w:w="2375" w:type="dxa"/>
            <w:noWrap w:val="0"/>
            <w:vAlign w:val="top"/>
          </w:tcPr>
          <w:p>
            <w:pPr>
              <w:adjustRightInd w:val="0"/>
              <w:snapToGrid w:val="0"/>
              <w:rPr>
                <w:rFonts w:hint="eastAsia" w:ascii="宋体" w:hAnsi="宋体" w:cs="宋体"/>
                <w:sz w:val="24"/>
                <w:highlight w:val="none"/>
              </w:rPr>
            </w:pPr>
            <w:r>
              <w:rPr>
                <w:rFonts w:hint="eastAsia" w:ascii="宋体" w:hAnsi="宋体" w:cs="宋体"/>
                <w:sz w:val="24"/>
                <w:highlight w:val="none"/>
              </w:rPr>
              <w:t>符合1分每一处不符合扣0.5分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96" w:type="dxa"/>
            <w:noWrap w:val="0"/>
            <w:vAlign w:val="top"/>
          </w:tcPr>
          <w:p>
            <w:pPr>
              <w:snapToGrid w:val="0"/>
              <w:rPr>
                <w:rFonts w:hint="eastAsia" w:ascii="宋体" w:hAnsi="宋体" w:cs="宋体"/>
                <w:sz w:val="24"/>
                <w:highlight w:val="none"/>
              </w:rPr>
            </w:pPr>
            <w:r>
              <w:rPr>
                <w:rFonts w:hint="eastAsia" w:ascii="宋体" w:hAnsi="宋体" w:cs="宋体"/>
                <w:sz w:val="24"/>
                <w:highlight w:val="none"/>
              </w:rPr>
              <w:t>4. 实施专业化管理，对专项服务单位监管到位专项服务单位人员档案及监督检查记录齐全；专项服务单位人员数与专项服务合同约定相符合相关费用按照约定额度及时支付不发生各类纠纷。</w:t>
            </w:r>
          </w:p>
        </w:tc>
        <w:tc>
          <w:tcPr>
            <w:tcW w:w="2375" w:type="dxa"/>
            <w:noWrap w:val="0"/>
            <w:vAlign w:val="top"/>
          </w:tcPr>
          <w:p>
            <w:pPr>
              <w:adjustRightInd w:val="0"/>
              <w:snapToGrid w:val="0"/>
              <w:rPr>
                <w:rFonts w:hint="eastAsia" w:ascii="宋体" w:hAnsi="宋体" w:cs="宋体"/>
                <w:sz w:val="24"/>
                <w:highlight w:val="none"/>
              </w:rPr>
            </w:pPr>
            <w:r>
              <w:rPr>
                <w:rFonts w:hint="eastAsia" w:ascii="宋体" w:hAnsi="宋体" w:cs="宋体"/>
                <w:sz w:val="24"/>
                <w:highlight w:val="none"/>
              </w:rPr>
              <w:t>符合1分每一处不符合扣0.2分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71" w:type="dxa"/>
            <w:gridSpan w:val="2"/>
            <w:noWrap w:val="0"/>
            <w:vAlign w:val="top"/>
          </w:tcPr>
          <w:p>
            <w:pPr>
              <w:adjustRightInd w:val="0"/>
              <w:snapToGrid w:val="0"/>
              <w:rPr>
                <w:rFonts w:hint="eastAsia" w:ascii="宋体" w:hAnsi="宋体" w:cs="宋体"/>
                <w:sz w:val="24"/>
                <w:highlight w:val="none"/>
              </w:rPr>
            </w:pPr>
            <w:r>
              <w:rPr>
                <w:rFonts w:hint="eastAsia" w:ascii="宋体" w:hAnsi="宋体" w:cs="宋体"/>
                <w:sz w:val="24"/>
                <w:highlight w:val="none"/>
              </w:rPr>
              <w:t>（二）房屋管理及维修养护（4分）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96" w:type="dxa"/>
            <w:noWrap w:val="0"/>
            <w:vAlign w:val="top"/>
          </w:tcPr>
          <w:p>
            <w:pPr>
              <w:snapToGrid w:val="0"/>
              <w:rPr>
                <w:rFonts w:hint="eastAsia" w:ascii="宋体" w:hAnsi="宋体" w:cs="宋体"/>
                <w:sz w:val="24"/>
                <w:highlight w:val="none"/>
              </w:rPr>
            </w:pPr>
            <w:r>
              <w:rPr>
                <w:rFonts w:hint="eastAsia" w:ascii="宋体" w:hAnsi="宋体" w:cs="宋体"/>
                <w:sz w:val="24"/>
                <w:highlight w:val="none"/>
              </w:rPr>
              <w:t>1.楼层各类标示齐全、完好、统一；室内墙面、不锈钢面、大理石面、瓷砖等清洁完好、无损毁脱落、室外灯具等安装牢固、规范、清洁无破损、无安全隐患各类设施设备金属支架无锈蚀；日常房屋维修养护及时到位。</w:t>
            </w:r>
          </w:p>
        </w:tc>
        <w:tc>
          <w:tcPr>
            <w:tcW w:w="2375" w:type="dxa"/>
            <w:noWrap w:val="0"/>
            <w:vAlign w:val="top"/>
          </w:tcPr>
          <w:p>
            <w:pPr>
              <w:adjustRightInd w:val="0"/>
              <w:snapToGrid w:val="0"/>
              <w:rPr>
                <w:rFonts w:hint="eastAsia" w:ascii="宋体" w:hAnsi="宋体" w:cs="宋体"/>
                <w:sz w:val="24"/>
                <w:highlight w:val="none"/>
              </w:rPr>
            </w:pPr>
            <w:r>
              <w:rPr>
                <w:rFonts w:hint="eastAsia" w:ascii="宋体" w:hAnsi="宋体" w:cs="宋体"/>
                <w:sz w:val="24"/>
                <w:highlight w:val="none"/>
              </w:rPr>
              <w:t>符合2分每一处不符合扣0.2分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96" w:type="dxa"/>
            <w:noWrap w:val="0"/>
            <w:vAlign w:val="top"/>
          </w:tcPr>
          <w:p>
            <w:pPr>
              <w:snapToGrid w:val="0"/>
              <w:rPr>
                <w:rFonts w:hint="eastAsia" w:ascii="宋体" w:hAnsi="宋体" w:cs="宋体"/>
                <w:sz w:val="24"/>
                <w:highlight w:val="none"/>
              </w:rPr>
            </w:pPr>
            <w:r>
              <w:rPr>
                <w:rFonts w:hint="eastAsia" w:ascii="宋体" w:hAnsi="宋体" w:cs="宋体"/>
                <w:sz w:val="24"/>
                <w:highlight w:val="none"/>
              </w:rPr>
              <w:t>2.按年度工作计划实施维修改造工程相关审批文件施工单位营业执照及资质证书等资料齐全；办理安全管理手续（包括签订安全管理协议、相关人员审核备案等）：妥善协调解决各项施工事宜；做好巡视检查、监督管理工作。</w:t>
            </w:r>
          </w:p>
        </w:tc>
        <w:tc>
          <w:tcPr>
            <w:tcW w:w="2375" w:type="dxa"/>
            <w:noWrap w:val="0"/>
            <w:vAlign w:val="top"/>
          </w:tcPr>
          <w:p>
            <w:pPr>
              <w:adjustRightInd w:val="0"/>
              <w:snapToGrid w:val="0"/>
              <w:rPr>
                <w:rFonts w:hint="eastAsia" w:ascii="宋体" w:hAnsi="宋体" w:cs="宋体"/>
                <w:sz w:val="24"/>
                <w:highlight w:val="none"/>
              </w:rPr>
            </w:pPr>
            <w:r>
              <w:rPr>
                <w:rFonts w:hint="eastAsia" w:ascii="宋体" w:hAnsi="宋体" w:cs="宋体"/>
                <w:sz w:val="24"/>
                <w:highlight w:val="none"/>
              </w:rPr>
              <w:t>符合2分每一处不符合扣0.2分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71" w:type="dxa"/>
            <w:gridSpan w:val="2"/>
            <w:noWrap w:val="0"/>
            <w:vAlign w:val="top"/>
          </w:tcPr>
          <w:p>
            <w:pPr>
              <w:adjustRightInd w:val="0"/>
              <w:snapToGrid w:val="0"/>
              <w:rPr>
                <w:rFonts w:hint="eastAsia" w:ascii="宋体" w:hAnsi="宋体" w:cs="宋体"/>
                <w:sz w:val="24"/>
                <w:highlight w:val="none"/>
              </w:rPr>
            </w:pPr>
            <w:r>
              <w:rPr>
                <w:rFonts w:hint="eastAsia" w:ascii="宋体" w:hAnsi="宋体" w:cs="宋体"/>
                <w:sz w:val="24"/>
                <w:highlight w:val="none"/>
              </w:rPr>
              <w:t>（三）公共设施设备管理（4分）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96" w:type="dxa"/>
            <w:noWrap w:val="0"/>
            <w:vAlign w:val="top"/>
          </w:tcPr>
          <w:p>
            <w:pPr>
              <w:snapToGrid w:val="0"/>
              <w:rPr>
                <w:rFonts w:hint="eastAsia" w:ascii="宋体" w:hAnsi="宋体" w:cs="宋体"/>
                <w:sz w:val="24"/>
                <w:highlight w:val="none"/>
              </w:rPr>
            </w:pPr>
            <w:r>
              <w:rPr>
                <w:rFonts w:hint="eastAsia" w:ascii="宋体" w:hAnsi="宋体" w:cs="宋体"/>
                <w:sz w:val="24"/>
                <w:highlight w:val="none"/>
              </w:rPr>
              <w:t xml:space="preserve">1.专业岗位配置符合行业操作和委托管理合同要求现场操作人员持证件上岗：绝缘、计量用具按规定检测节约使用能源，定期监控、统计分析：突发事件应急物资配备齐全（包括应急照明、通讯、消防器材等） </w:t>
            </w:r>
          </w:p>
        </w:tc>
        <w:tc>
          <w:tcPr>
            <w:tcW w:w="2375" w:type="dxa"/>
            <w:noWrap w:val="0"/>
            <w:vAlign w:val="top"/>
          </w:tcPr>
          <w:p>
            <w:pPr>
              <w:adjustRightInd w:val="0"/>
              <w:snapToGrid w:val="0"/>
              <w:rPr>
                <w:rFonts w:hint="eastAsia" w:ascii="宋体" w:hAnsi="宋体" w:cs="宋体"/>
                <w:sz w:val="24"/>
                <w:highlight w:val="none"/>
              </w:rPr>
            </w:pPr>
            <w:r>
              <w:rPr>
                <w:rFonts w:hint="eastAsia" w:ascii="宋体" w:hAnsi="宋体" w:cs="宋体"/>
                <w:sz w:val="24"/>
                <w:highlight w:val="none"/>
              </w:rPr>
              <w:t>符合0.5分每一处不符合扣0.1分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96" w:type="dxa"/>
            <w:noWrap w:val="0"/>
            <w:vAlign w:val="top"/>
          </w:tcPr>
          <w:p>
            <w:pPr>
              <w:snapToGrid w:val="0"/>
              <w:rPr>
                <w:rFonts w:hint="eastAsia" w:ascii="宋体" w:hAnsi="宋体" w:cs="宋体"/>
                <w:sz w:val="24"/>
                <w:highlight w:val="none"/>
              </w:rPr>
            </w:pPr>
            <w:r>
              <w:rPr>
                <w:rFonts w:hint="eastAsia" w:ascii="宋体" w:hAnsi="宋体" w:cs="宋体"/>
                <w:sz w:val="24"/>
                <w:highlight w:val="none"/>
              </w:rPr>
              <w:t>2.按照相关规定提交维保、维修、维护计划，维保严格按照计划执行：台帐清楚无遗漏、维修维护信息更新及时准确；标志管理符合规范和安全运行要求：运行使用、巡检维护记录完整：专业技术人</w:t>
            </w:r>
            <w:r>
              <w:rPr>
                <w:rFonts w:hint="eastAsia" w:ascii="宋体" w:hAnsi="宋体" w:cs="宋体"/>
                <w:spacing w:val="-6"/>
                <w:sz w:val="24"/>
                <w:highlight w:val="none"/>
              </w:rPr>
              <w:t>员和维护人员严格遵守作规程与保养规范，无重大人员伤亡设备事故</w:t>
            </w:r>
          </w:p>
        </w:tc>
        <w:tc>
          <w:tcPr>
            <w:tcW w:w="2375" w:type="dxa"/>
            <w:noWrap w:val="0"/>
            <w:vAlign w:val="top"/>
          </w:tcPr>
          <w:p>
            <w:pPr>
              <w:adjustRightInd w:val="0"/>
              <w:snapToGrid w:val="0"/>
              <w:rPr>
                <w:rFonts w:hint="eastAsia" w:ascii="宋体" w:hAnsi="宋体" w:cs="宋体"/>
                <w:sz w:val="24"/>
                <w:highlight w:val="none"/>
              </w:rPr>
            </w:pPr>
            <w:r>
              <w:rPr>
                <w:rFonts w:hint="eastAsia" w:ascii="宋体" w:hAnsi="宋体" w:cs="宋体"/>
                <w:sz w:val="24"/>
                <w:highlight w:val="none"/>
              </w:rPr>
              <w:t>符合0.5分每一处不符合扣0.1分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96" w:type="dxa"/>
            <w:noWrap w:val="0"/>
            <w:vAlign w:val="top"/>
          </w:tcPr>
          <w:p>
            <w:pPr>
              <w:snapToGrid w:val="0"/>
              <w:rPr>
                <w:rFonts w:hint="eastAsia" w:ascii="宋体" w:hAnsi="宋体" w:cs="宋体"/>
                <w:sz w:val="24"/>
                <w:highlight w:val="none"/>
              </w:rPr>
            </w:pPr>
            <w:r>
              <w:rPr>
                <w:rFonts w:hint="eastAsia" w:ascii="宋体" w:hAnsi="宋体" w:cs="宋体"/>
                <w:sz w:val="24"/>
                <w:highlight w:val="none"/>
              </w:rPr>
              <w:t>3.各项记录及时准确，符合相关规定要求（包括设施设备安全检查、分级检查操作运维修养护、故障处理、重点部位管理、排班值班交接班、监控查询等）</w:t>
            </w:r>
          </w:p>
        </w:tc>
        <w:tc>
          <w:tcPr>
            <w:tcW w:w="2375" w:type="dxa"/>
            <w:noWrap w:val="0"/>
            <w:vAlign w:val="top"/>
          </w:tcPr>
          <w:p>
            <w:pPr>
              <w:adjustRightInd w:val="0"/>
              <w:snapToGrid w:val="0"/>
              <w:rPr>
                <w:rFonts w:hint="eastAsia" w:ascii="宋体" w:hAnsi="宋体" w:cs="宋体"/>
                <w:sz w:val="24"/>
                <w:highlight w:val="none"/>
              </w:rPr>
            </w:pPr>
            <w:r>
              <w:rPr>
                <w:rFonts w:hint="eastAsia" w:ascii="宋体" w:hAnsi="宋体" w:cs="宋体"/>
                <w:sz w:val="24"/>
                <w:highlight w:val="none"/>
              </w:rPr>
              <w:t>符合0.5分每少一项记录内容扣0.1分</w:t>
            </w:r>
          </w:p>
          <w:p>
            <w:pPr>
              <w:adjustRightInd w:val="0"/>
              <w:snapToGrid w:val="0"/>
              <w:rPr>
                <w:rFonts w:hint="eastAsia"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0" w:hRule="atLeast"/>
        </w:trPr>
        <w:tc>
          <w:tcPr>
            <w:tcW w:w="7196" w:type="dxa"/>
            <w:noWrap w:val="0"/>
            <w:vAlign w:val="top"/>
          </w:tcPr>
          <w:p>
            <w:pPr>
              <w:snapToGrid w:val="0"/>
              <w:rPr>
                <w:rFonts w:hint="eastAsia" w:ascii="宋体" w:hAnsi="宋体" w:cs="宋体"/>
                <w:sz w:val="24"/>
                <w:highlight w:val="none"/>
              </w:rPr>
            </w:pPr>
            <w:r>
              <w:rPr>
                <w:rFonts w:hint="eastAsia" w:ascii="宋体" w:hAnsi="宋体" w:cs="宋体"/>
                <w:sz w:val="24"/>
                <w:highlight w:val="none"/>
              </w:rPr>
              <w:t>4. 配电箱、柜管理规范（整洁无杂物、工具齐全便于取用、控制开关完好有效）：安全警示标志齐全：超负荷用电监控管理到位、处置得当接到住宅物业限电、停电接到通知后1小时之内告知：无用电安全隐患。</w:t>
            </w:r>
          </w:p>
        </w:tc>
        <w:tc>
          <w:tcPr>
            <w:tcW w:w="2375" w:type="dxa"/>
            <w:noWrap w:val="0"/>
            <w:vAlign w:val="top"/>
          </w:tcPr>
          <w:p>
            <w:pPr>
              <w:adjustRightInd w:val="0"/>
              <w:snapToGrid w:val="0"/>
              <w:rPr>
                <w:rFonts w:hint="eastAsia" w:ascii="宋体" w:hAnsi="宋体" w:cs="宋体"/>
                <w:sz w:val="24"/>
                <w:highlight w:val="none"/>
              </w:rPr>
            </w:pPr>
            <w:r>
              <w:rPr>
                <w:rFonts w:hint="eastAsia" w:ascii="宋体" w:hAnsi="宋体" w:cs="宋体"/>
                <w:sz w:val="24"/>
                <w:highlight w:val="none"/>
              </w:rPr>
              <w:t>符合0.5分每一处不符合扣0.1分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96" w:type="dxa"/>
            <w:noWrap w:val="0"/>
            <w:vAlign w:val="top"/>
          </w:tcPr>
          <w:p>
            <w:pPr>
              <w:snapToGrid w:val="0"/>
              <w:rPr>
                <w:rFonts w:hint="eastAsia" w:ascii="宋体" w:hAnsi="宋体" w:cs="宋体"/>
                <w:sz w:val="24"/>
                <w:highlight w:val="none"/>
              </w:rPr>
            </w:pPr>
            <w:r>
              <w:rPr>
                <w:rFonts w:hint="eastAsia" w:ascii="宋体" w:hAnsi="宋体" w:cs="宋体"/>
                <w:sz w:val="24"/>
                <w:highlight w:val="none"/>
              </w:rPr>
              <w:t>5. 消防系统、消防设施、消防器材管理符合有关法律、法规（消防系统功能完好率100%、消防设施标志完好、消防器材定期巡视更新）全体管理服务人员掌握消防设施设备的使用方法并能及时处理各种问题：消防疏散照明设施和引路标志完好、紧急疏散通道畅通：定期组织开展消防法规、消防知识宣传教育及消防演习、应急疏散演练：重点部位管理明确，各部位无火灾安全隐患。</w:t>
            </w:r>
          </w:p>
        </w:tc>
        <w:tc>
          <w:tcPr>
            <w:tcW w:w="2375" w:type="dxa"/>
            <w:noWrap w:val="0"/>
            <w:vAlign w:val="top"/>
          </w:tcPr>
          <w:p>
            <w:pPr>
              <w:snapToGrid w:val="0"/>
              <w:spacing w:line="500" w:lineRule="exact"/>
              <w:rPr>
                <w:rFonts w:hint="eastAsia" w:ascii="宋体" w:hAnsi="宋体" w:cs="宋体"/>
                <w:sz w:val="24"/>
                <w:highlight w:val="none"/>
              </w:rPr>
            </w:pPr>
            <w:r>
              <w:rPr>
                <w:rFonts w:hint="eastAsia" w:ascii="宋体" w:hAnsi="宋体" w:cs="宋体"/>
                <w:sz w:val="24"/>
                <w:highlight w:val="none"/>
              </w:rPr>
              <w:t>符合0.5分每一处不符合扣0.1分</w:t>
            </w:r>
          </w:p>
          <w:p>
            <w:pPr>
              <w:snapToGrid w:val="0"/>
              <w:spacing w:line="500" w:lineRule="exact"/>
              <w:rPr>
                <w:rFonts w:hint="eastAsia"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96" w:type="dxa"/>
            <w:noWrap w:val="0"/>
            <w:vAlign w:val="top"/>
          </w:tcPr>
          <w:p>
            <w:pPr>
              <w:snapToGrid w:val="0"/>
              <w:rPr>
                <w:rFonts w:hint="eastAsia" w:ascii="宋体" w:hAnsi="宋体" w:cs="宋体"/>
                <w:sz w:val="24"/>
                <w:highlight w:val="none"/>
              </w:rPr>
            </w:pPr>
            <w:r>
              <w:rPr>
                <w:rFonts w:hint="eastAsia" w:ascii="宋体" w:hAnsi="宋体" w:cs="宋体"/>
                <w:sz w:val="24"/>
                <w:highlight w:val="none"/>
              </w:rPr>
              <w:t>6. 电梯有专业单位维修保养；按相关规定完成年检，年检合格证、用梯注意事项张贴于轿厢内：轿厢、井道保持清洁，安全设施齐全、附属设施完好：运行时间明确、安全警示标示齐全，定期检查安全装置并记录；运行出现故障后，维修人员接到故障报修20分钟内到达现场，按照相关规定采取险情处理措施，险情处置记录齐全。</w:t>
            </w:r>
          </w:p>
        </w:tc>
        <w:tc>
          <w:tcPr>
            <w:tcW w:w="2375" w:type="dxa"/>
            <w:noWrap w:val="0"/>
            <w:vAlign w:val="top"/>
          </w:tcPr>
          <w:p>
            <w:pPr>
              <w:snapToGrid w:val="0"/>
              <w:spacing w:line="500" w:lineRule="exact"/>
              <w:rPr>
                <w:rFonts w:hint="eastAsia" w:ascii="宋体" w:hAnsi="宋体" w:cs="宋体"/>
                <w:sz w:val="24"/>
                <w:highlight w:val="none"/>
              </w:rPr>
            </w:pPr>
            <w:r>
              <w:rPr>
                <w:rFonts w:hint="eastAsia" w:ascii="宋体" w:hAnsi="宋体" w:cs="宋体"/>
                <w:sz w:val="24"/>
                <w:highlight w:val="none"/>
              </w:rPr>
              <w:t>符合0.5分每一处不符合扣0.1分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96" w:type="dxa"/>
            <w:noWrap w:val="0"/>
            <w:vAlign w:val="top"/>
          </w:tcPr>
          <w:p>
            <w:pPr>
              <w:snapToGrid w:val="0"/>
              <w:rPr>
                <w:rFonts w:hint="eastAsia" w:ascii="宋体" w:hAnsi="宋体" w:cs="宋体"/>
                <w:sz w:val="24"/>
                <w:highlight w:val="none"/>
              </w:rPr>
            </w:pPr>
            <w:r>
              <w:rPr>
                <w:rFonts w:hint="eastAsia" w:ascii="宋体" w:hAnsi="宋体" w:cs="宋体"/>
                <w:sz w:val="24"/>
                <w:highlight w:val="none"/>
              </w:rPr>
              <w:t>7. 空调系统运转正常，燃气设备运行正常（包括压力容器、压力表、管道、阀门等）：操作人员身份证明、技术岗位证书齐全，日常管理到位：相关记录齐全（包括测温、安全巡查、噪音管理、清洗除尘、值班排班等）：遇有故障，维修人员15分钟内到达现场，按照相关规定采取故障应急处理措施，故障处理记录齐全：夏季供冷和冬季供暖时间、温度符合相关规定，不发生大面积停冷、停暖等重大责任事故。</w:t>
            </w:r>
          </w:p>
        </w:tc>
        <w:tc>
          <w:tcPr>
            <w:tcW w:w="2375" w:type="dxa"/>
            <w:noWrap w:val="0"/>
            <w:vAlign w:val="top"/>
          </w:tcPr>
          <w:p>
            <w:pPr>
              <w:snapToGrid w:val="0"/>
              <w:spacing w:line="500" w:lineRule="exact"/>
              <w:rPr>
                <w:rFonts w:hint="eastAsia" w:ascii="宋体" w:hAnsi="宋体" w:cs="宋体"/>
                <w:sz w:val="24"/>
                <w:highlight w:val="none"/>
              </w:rPr>
            </w:pPr>
            <w:r>
              <w:rPr>
                <w:rFonts w:hint="eastAsia" w:ascii="宋体" w:hAnsi="宋体" w:cs="宋体"/>
                <w:sz w:val="24"/>
                <w:highlight w:val="none"/>
              </w:rPr>
              <w:t>符合0.5分每一处不符合扣0.1分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96" w:type="dxa"/>
            <w:noWrap w:val="0"/>
            <w:vAlign w:val="top"/>
          </w:tcPr>
          <w:p>
            <w:pPr>
              <w:snapToGrid w:val="0"/>
              <w:rPr>
                <w:rFonts w:hint="eastAsia" w:ascii="宋体" w:hAnsi="宋体" w:cs="宋体"/>
                <w:sz w:val="24"/>
                <w:highlight w:val="none"/>
              </w:rPr>
            </w:pPr>
            <w:r>
              <w:rPr>
                <w:rFonts w:hint="eastAsia" w:ascii="宋体" w:hAnsi="宋体" w:cs="宋体"/>
                <w:sz w:val="24"/>
                <w:highlight w:val="none"/>
              </w:rPr>
              <w:t>8. 公用配套服务设施完好，照明正常，给、排水系统畅通，设备、阀门、管道正常，公共区域无堆积物；公示24小时值班服务电话（7092），接受报修和问询，维修及时率达到100%，返修率不高于1%，维修工作单、维修记录管理规范：遇有故障，维修人员15分钟内到达现场，按照相关规定进行抢修故障处理记录齐全：接到住宅物业限电，停电接到通知后1小时之内告知：不发生大面积停水、跑水重大责任事故。</w:t>
            </w:r>
          </w:p>
        </w:tc>
        <w:tc>
          <w:tcPr>
            <w:tcW w:w="2375" w:type="dxa"/>
            <w:noWrap w:val="0"/>
            <w:vAlign w:val="top"/>
          </w:tcPr>
          <w:p>
            <w:pPr>
              <w:snapToGrid w:val="0"/>
              <w:spacing w:line="500" w:lineRule="exact"/>
              <w:rPr>
                <w:rFonts w:hint="eastAsia" w:ascii="宋体" w:hAnsi="宋体" w:cs="宋体"/>
                <w:sz w:val="24"/>
                <w:highlight w:val="none"/>
              </w:rPr>
            </w:pPr>
            <w:r>
              <w:rPr>
                <w:rFonts w:hint="eastAsia" w:ascii="宋体" w:hAnsi="宋体" w:cs="宋体"/>
                <w:sz w:val="24"/>
                <w:highlight w:val="none"/>
              </w:rPr>
              <w:t>符合0.5分每一处不符合扣0.1分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71" w:type="dxa"/>
            <w:gridSpan w:val="2"/>
            <w:noWrap w:val="0"/>
            <w:vAlign w:val="top"/>
          </w:tcPr>
          <w:p>
            <w:pPr>
              <w:snapToGrid w:val="0"/>
              <w:spacing w:line="500" w:lineRule="exact"/>
              <w:rPr>
                <w:rFonts w:hint="eastAsia" w:ascii="宋体" w:hAnsi="宋体" w:cs="宋体"/>
                <w:sz w:val="24"/>
                <w:highlight w:val="none"/>
              </w:rPr>
            </w:pPr>
            <w:r>
              <w:rPr>
                <w:rFonts w:hint="eastAsia" w:ascii="宋体" w:hAnsi="宋体" w:cs="宋体"/>
                <w:sz w:val="24"/>
                <w:highlight w:val="none"/>
              </w:rPr>
              <w:t>（四）环境卫生管理（3分）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96" w:type="dxa"/>
            <w:noWrap w:val="0"/>
            <w:vAlign w:val="top"/>
          </w:tcPr>
          <w:p>
            <w:pPr>
              <w:snapToGrid w:val="0"/>
              <w:rPr>
                <w:rFonts w:hint="eastAsia" w:ascii="宋体" w:hAnsi="宋体" w:cs="宋体"/>
                <w:sz w:val="24"/>
                <w:highlight w:val="none"/>
              </w:rPr>
            </w:pPr>
            <w:r>
              <w:rPr>
                <w:rFonts w:hint="eastAsia" w:ascii="宋体" w:hAnsi="宋体" w:cs="宋体"/>
                <w:sz w:val="24"/>
                <w:highlight w:val="none"/>
              </w:rPr>
              <w:t>1.保洁工作管理控制到位，范围标准明确、人员分配合理、保洁用品领取规范：保洁服务质量符合委托管理合同规定和相关工作标准值班室，司机班、复印室每日打扫，通风，被保持干净整齐</w:t>
            </w:r>
          </w:p>
        </w:tc>
        <w:tc>
          <w:tcPr>
            <w:tcW w:w="2375" w:type="dxa"/>
            <w:noWrap w:val="0"/>
            <w:vAlign w:val="top"/>
          </w:tcPr>
          <w:p>
            <w:pPr>
              <w:adjustRightInd w:val="0"/>
              <w:snapToGrid w:val="0"/>
              <w:rPr>
                <w:rFonts w:hint="eastAsia" w:ascii="宋体" w:hAnsi="宋体" w:cs="宋体"/>
                <w:sz w:val="24"/>
                <w:highlight w:val="none"/>
              </w:rPr>
            </w:pPr>
            <w:r>
              <w:rPr>
                <w:rFonts w:hint="eastAsia" w:ascii="宋体" w:hAnsi="宋体" w:cs="宋体"/>
                <w:sz w:val="24"/>
                <w:highlight w:val="none"/>
              </w:rPr>
              <w:t>符合1.5分每一项不符合扣0.5分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96" w:type="dxa"/>
            <w:noWrap w:val="0"/>
            <w:vAlign w:val="top"/>
          </w:tcPr>
          <w:p>
            <w:pPr>
              <w:snapToGrid w:val="0"/>
              <w:rPr>
                <w:rFonts w:hint="eastAsia" w:ascii="宋体" w:hAnsi="宋体" w:cs="宋体"/>
                <w:sz w:val="24"/>
                <w:highlight w:val="none"/>
              </w:rPr>
            </w:pPr>
            <w:r>
              <w:rPr>
                <w:rFonts w:hint="eastAsia" w:ascii="宋体" w:hAnsi="宋体" w:cs="宋体"/>
                <w:sz w:val="24"/>
                <w:highlight w:val="none"/>
              </w:rPr>
              <w:t>2.绿化工作管理控制到位，标准明确、流程规范、定期检查、记录齐全绿植摆放满足合同要求：花草树木长势良好，无病虫害、无斑秃：绿化工具设备和农药存放使用符合安全规定：特殊情况下协助配备部分绿植花卉。</w:t>
            </w:r>
          </w:p>
        </w:tc>
        <w:tc>
          <w:tcPr>
            <w:tcW w:w="2375" w:type="dxa"/>
            <w:noWrap w:val="0"/>
            <w:vAlign w:val="top"/>
          </w:tcPr>
          <w:p>
            <w:pPr>
              <w:adjustRightInd w:val="0"/>
              <w:snapToGrid w:val="0"/>
              <w:rPr>
                <w:rFonts w:hint="eastAsia" w:ascii="宋体" w:hAnsi="宋体" w:cs="宋体"/>
                <w:sz w:val="24"/>
                <w:highlight w:val="none"/>
              </w:rPr>
            </w:pPr>
            <w:r>
              <w:rPr>
                <w:rFonts w:hint="eastAsia" w:ascii="宋体" w:hAnsi="宋体" w:cs="宋体"/>
                <w:sz w:val="24"/>
                <w:highlight w:val="none"/>
              </w:rPr>
              <w:t>符合1.5分每一处不符合扣0.1分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71" w:type="dxa"/>
            <w:gridSpan w:val="2"/>
            <w:noWrap w:val="0"/>
            <w:vAlign w:val="top"/>
          </w:tcPr>
          <w:p>
            <w:pPr>
              <w:snapToGrid w:val="0"/>
              <w:spacing w:line="500" w:lineRule="exact"/>
              <w:rPr>
                <w:rFonts w:hint="eastAsia" w:ascii="宋体" w:hAnsi="宋体" w:cs="宋体"/>
                <w:sz w:val="24"/>
                <w:highlight w:val="none"/>
              </w:rPr>
            </w:pPr>
            <w:r>
              <w:rPr>
                <w:rFonts w:hint="eastAsia" w:ascii="宋体" w:hAnsi="宋体" w:cs="宋体"/>
                <w:sz w:val="24"/>
                <w:highlight w:val="none"/>
              </w:rPr>
              <w:t>（五）会议服务（2分）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96" w:type="dxa"/>
            <w:noWrap w:val="0"/>
            <w:vAlign w:val="top"/>
          </w:tcPr>
          <w:p>
            <w:pPr>
              <w:snapToGrid w:val="0"/>
              <w:rPr>
                <w:rFonts w:hint="eastAsia" w:ascii="宋体" w:hAnsi="宋体" w:cs="宋体"/>
                <w:sz w:val="24"/>
                <w:highlight w:val="none"/>
              </w:rPr>
            </w:pPr>
            <w:r>
              <w:rPr>
                <w:rFonts w:hint="eastAsia" w:ascii="宋体" w:hAnsi="宋体" w:cs="宋体"/>
                <w:sz w:val="24"/>
                <w:highlight w:val="none"/>
              </w:rPr>
              <w:t>按照社科联工作安排完成各项会议活动服务，会议服务质量符合委托管理合同规定和相关工作标准</w:t>
            </w:r>
          </w:p>
        </w:tc>
        <w:tc>
          <w:tcPr>
            <w:tcW w:w="2375" w:type="dxa"/>
            <w:noWrap w:val="0"/>
            <w:vAlign w:val="top"/>
          </w:tcPr>
          <w:p>
            <w:pPr>
              <w:adjustRightInd w:val="0"/>
              <w:snapToGrid w:val="0"/>
              <w:rPr>
                <w:rFonts w:hint="eastAsia" w:ascii="宋体" w:hAnsi="宋体" w:cs="宋体"/>
                <w:sz w:val="24"/>
                <w:highlight w:val="none"/>
              </w:rPr>
            </w:pPr>
            <w:r>
              <w:rPr>
                <w:rFonts w:hint="eastAsia" w:ascii="宋体" w:hAnsi="宋体" w:cs="宋体"/>
                <w:sz w:val="24"/>
                <w:highlight w:val="none"/>
              </w:rPr>
              <w:t>符合2分每一项不符合扣0.1分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71" w:type="dxa"/>
            <w:gridSpan w:val="2"/>
            <w:noWrap w:val="0"/>
            <w:vAlign w:val="top"/>
          </w:tcPr>
          <w:p>
            <w:pPr>
              <w:snapToGrid w:val="0"/>
              <w:spacing w:line="500" w:lineRule="exact"/>
              <w:rPr>
                <w:rFonts w:hint="eastAsia" w:ascii="宋体" w:hAnsi="宋体" w:cs="宋体"/>
                <w:sz w:val="24"/>
                <w:highlight w:val="none"/>
              </w:rPr>
            </w:pPr>
            <w:r>
              <w:rPr>
                <w:rFonts w:hint="eastAsia" w:ascii="宋体" w:hAnsi="宋体" w:cs="宋体"/>
                <w:sz w:val="24"/>
                <w:highlight w:val="none"/>
              </w:rPr>
              <w:t>（六）餐饮管理（3分）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96" w:type="dxa"/>
            <w:noWrap w:val="0"/>
            <w:vAlign w:val="top"/>
          </w:tcPr>
          <w:p>
            <w:pPr>
              <w:snapToGrid w:val="0"/>
              <w:rPr>
                <w:rFonts w:hint="eastAsia" w:ascii="宋体" w:hAnsi="宋体" w:cs="宋体"/>
                <w:sz w:val="24"/>
                <w:highlight w:val="none"/>
              </w:rPr>
            </w:pPr>
            <w:r>
              <w:rPr>
                <w:rFonts w:hint="eastAsia" w:ascii="宋体" w:hAnsi="宋体" w:cs="宋体"/>
                <w:sz w:val="24"/>
                <w:highlight w:val="none"/>
              </w:rPr>
              <w:t>餐饮工作管理控制到位，标准明确、流程规范、定期检查、记录齐全：员工着装整齐干净，言语行为礼貌严谨，不得与用餐人员发生任何纠纷，警示培养员工提高安全防范意识，重要环节采取预防措施（包括设施设备、燃气热水、刀具电器、通风换气、采购烹制、洗涤消毒等）：员工餐厅、小餐厅客饭及加值班人员用餐服务质量符合相关工作标准。具体内容分两项，一是食材耗材的采购、存储、加工等方面；二是职工满意度调查。</w:t>
            </w:r>
          </w:p>
        </w:tc>
        <w:tc>
          <w:tcPr>
            <w:tcW w:w="2375" w:type="dxa"/>
            <w:noWrap w:val="0"/>
            <w:vAlign w:val="top"/>
          </w:tcPr>
          <w:p>
            <w:pPr>
              <w:snapToGrid w:val="0"/>
              <w:spacing w:line="500" w:lineRule="exact"/>
              <w:rPr>
                <w:rFonts w:hint="eastAsia" w:ascii="宋体" w:hAnsi="宋体" w:cs="宋体"/>
                <w:sz w:val="24"/>
                <w:highlight w:val="none"/>
              </w:rPr>
            </w:pPr>
            <w:r>
              <w:rPr>
                <w:rFonts w:hint="eastAsia" w:ascii="宋体" w:hAnsi="宋体" w:cs="宋体"/>
                <w:sz w:val="24"/>
                <w:highlight w:val="none"/>
              </w:rPr>
              <w:t>符合3分每一项不符合扣0.5分</w:t>
            </w:r>
          </w:p>
          <w:p>
            <w:pPr>
              <w:snapToGrid w:val="0"/>
              <w:spacing w:line="500" w:lineRule="exact"/>
              <w:rPr>
                <w:rFonts w:hint="eastAsia"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71" w:type="dxa"/>
            <w:gridSpan w:val="2"/>
            <w:noWrap w:val="0"/>
            <w:vAlign w:val="top"/>
          </w:tcPr>
          <w:p>
            <w:pPr>
              <w:snapToGrid w:val="0"/>
              <w:spacing w:line="500" w:lineRule="exact"/>
              <w:rPr>
                <w:rFonts w:hint="eastAsia" w:ascii="宋体" w:hAnsi="宋体" w:cs="宋体"/>
                <w:sz w:val="24"/>
                <w:highlight w:val="none"/>
              </w:rPr>
            </w:pPr>
            <w:r>
              <w:rPr>
                <w:rFonts w:hint="eastAsia" w:ascii="宋体" w:hAnsi="宋体" w:cs="宋体"/>
                <w:sz w:val="24"/>
                <w:highlight w:val="none"/>
              </w:rPr>
              <w:t>（七）公共服务（2分）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96" w:type="dxa"/>
            <w:noWrap w:val="0"/>
            <w:vAlign w:val="top"/>
          </w:tcPr>
          <w:p>
            <w:pPr>
              <w:snapToGrid w:val="0"/>
              <w:rPr>
                <w:rFonts w:hint="eastAsia" w:ascii="宋体" w:hAnsi="宋体" w:cs="宋体"/>
                <w:sz w:val="24"/>
                <w:highlight w:val="none"/>
              </w:rPr>
            </w:pPr>
            <w:r>
              <w:rPr>
                <w:rFonts w:hint="eastAsia" w:ascii="宋体" w:hAnsi="宋体" w:cs="宋体"/>
                <w:sz w:val="24"/>
                <w:highlight w:val="none"/>
              </w:rPr>
              <w:t>1.公共活动各部门协调配合、政令顺达，不推诿、不抱怨、不疏漏做到环境清洁整齐、设备运行正常、施工管理到位、工程配合规范、客服热情周到、餐饮卫生合口。</w:t>
            </w:r>
          </w:p>
        </w:tc>
        <w:tc>
          <w:tcPr>
            <w:tcW w:w="2375" w:type="dxa"/>
            <w:noWrap w:val="0"/>
            <w:vAlign w:val="top"/>
          </w:tcPr>
          <w:p>
            <w:pPr>
              <w:adjustRightInd w:val="0"/>
              <w:snapToGrid w:val="0"/>
              <w:rPr>
                <w:rFonts w:hint="eastAsia" w:ascii="宋体" w:hAnsi="宋体" w:cs="宋体"/>
                <w:sz w:val="24"/>
                <w:highlight w:val="none"/>
              </w:rPr>
            </w:pPr>
            <w:r>
              <w:rPr>
                <w:rFonts w:hint="eastAsia" w:ascii="宋体" w:hAnsi="宋体" w:cs="宋体"/>
                <w:sz w:val="24"/>
                <w:highlight w:val="none"/>
              </w:rPr>
              <w:t>符合1分每一项不符合扣0.5分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96" w:type="dxa"/>
            <w:noWrap w:val="0"/>
            <w:vAlign w:val="top"/>
          </w:tcPr>
          <w:p>
            <w:pPr>
              <w:snapToGrid w:val="0"/>
              <w:rPr>
                <w:rFonts w:hint="eastAsia" w:ascii="宋体" w:hAnsi="宋体" w:cs="宋体"/>
                <w:sz w:val="24"/>
                <w:highlight w:val="none"/>
              </w:rPr>
            </w:pPr>
            <w:r>
              <w:rPr>
                <w:rFonts w:hint="eastAsia" w:ascii="宋体" w:hAnsi="宋体" w:cs="宋体"/>
                <w:sz w:val="24"/>
                <w:highlight w:val="none"/>
              </w:rPr>
              <w:t>2.机关公共服务合理规范，内容范围、标准质量、服务流程、监督管理等明确：发生意外情况主动汇报、积极协调、妥善解决：日常接收分发报刊信件及时准确，按规定开放健身房、浴室等公共空间，按规定播放广播操及相关健身视频、影像等，按规定提供公共医药箱；重要节庆提前做好社科活动中心环境布置和传统节庆食品增添；按计划、分批次清洗窗帘及客房床单被罩。</w:t>
            </w:r>
          </w:p>
        </w:tc>
        <w:tc>
          <w:tcPr>
            <w:tcW w:w="2375" w:type="dxa"/>
            <w:noWrap w:val="0"/>
            <w:vAlign w:val="top"/>
          </w:tcPr>
          <w:p>
            <w:pPr>
              <w:adjustRightInd w:val="0"/>
              <w:snapToGrid w:val="0"/>
              <w:rPr>
                <w:rFonts w:hint="eastAsia" w:ascii="宋体" w:hAnsi="宋体" w:cs="宋体"/>
                <w:sz w:val="24"/>
                <w:highlight w:val="none"/>
              </w:rPr>
            </w:pPr>
            <w:r>
              <w:rPr>
                <w:rFonts w:hint="eastAsia" w:ascii="宋体" w:hAnsi="宋体" w:cs="宋体"/>
                <w:sz w:val="24"/>
                <w:highlight w:val="none"/>
              </w:rPr>
              <w:t>符合0.5分每一项不符合扣0.1分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96" w:type="dxa"/>
            <w:noWrap w:val="0"/>
            <w:vAlign w:val="top"/>
          </w:tcPr>
          <w:p>
            <w:pPr>
              <w:snapToGrid w:val="0"/>
              <w:rPr>
                <w:rFonts w:hint="eastAsia" w:ascii="宋体" w:hAnsi="宋体" w:cs="宋体"/>
                <w:sz w:val="24"/>
                <w:highlight w:val="none"/>
              </w:rPr>
            </w:pPr>
            <w:r>
              <w:rPr>
                <w:rFonts w:hint="eastAsia" w:ascii="宋体" w:hAnsi="宋体" w:cs="宋体"/>
                <w:sz w:val="24"/>
                <w:highlight w:val="none"/>
              </w:rPr>
              <w:t>3.主动联络相关单位（包括大厦住宅物业、地区综合行政管理单位、地区公安主管机关等），积极妥善协调解决有关事宜</w:t>
            </w:r>
          </w:p>
        </w:tc>
        <w:tc>
          <w:tcPr>
            <w:tcW w:w="2375" w:type="dxa"/>
            <w:noWrap w:val="0"/>
            <w:vAlign w:val="top"/>
          </w:tcPr>
          <w:p>
            <w:pPr>
              <w:adjustRightInd w:val="0"/>
              <w:snapToGrid w:val="0"/>
              <w:rPr>
                <w:rFonts w:hint="eastAsia" w:ascii="宋体" w:hAnsi="宋体" w:cs="宋体"/>
                <w:sz w:val="24"/>
                <w:highlight w:val="none"/>
              </w:rPr>
            </w:pPr>
            <w:r>
              <w:rPr>
                <w:rFonts w:hint="eastAsia" w:ascii="宋体" w:hAnsi="宋体" w:cs="宋体"/>
                <w:sz w:val="24"/>
                <w:highlight w:val="none"/>
              </w:rPr>
              <w:t>符合0.5分不符合扣0.5分</w:t>
            </w:r>
          </w:p>
        </w:tc>
      </w:tr>
    </w:tbl>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ˎ̥">
    <w:altName w:val="华文楷体"/>
    <w:panose1 w:val="00000000000000000000"/>
    <w:charset w:val="00"/>
    <w:family w:val="roman"/>
    <w:pitch w:val="default"/>
    <w:sig w:usb0="00000000" w:usb1="00000000" w:usb2="00000000"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Century Gothic">
    <w:panose1 w:val="020B0502020202020204"/>
    <w:charset w:val="00"/>
    <w:family w:val="swiss"/>
    <w:pitch w:val="default"/>
    <w:sig w:usb0="00000287" w:usb1="00000000" w:usb2="00000000" w:usb3="00000000" w:csb0="2000009F" w:csb1="DFD7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Microsoft YaHei UI">
    <w:panose1 w:val="020B0503020204020204"/>
    <w:charset w:val="86"/>
    <w:family w:val="swiss"/>
    <w:pitch w:val="default"/>
    <w:sig w:usb0="80000287" w:usb1="2ACF3C50" w:usb2="00000016" w:usb3="00000000" w:csb0="0004001F" w:csb1="00000000"/>
  </w:font>
  <w:font w:name="华文新魏">
    <w:panose1 w:val="02010800040101010101"/>
    <w:charset w:val="86"/>
    <w:family w:val="auto"/>
    <w:pitch w:val="default"/>
    <w:sig w:usb0="00000001" w:usb1="080F0000" w:usb2="00000000" w:usb3="00000000" w:csb0="00040000" w:csb1="00000000"/>
  </w:font>
  <w:font w:name="等线">
    <w:panose1 w:val="02010600030101010101"/>
    <w:charset w:val="86"/>
    <w:family w:val="auto"/>
    <w:pitch w:val="default"/>
    <w:sig w:usb0="A00002BF" w:usb1="38CF7CFA" w:usb2="00000016" w:usb3="00000000" w:csb0="0004000F" w:csb1="00000000"/>
  </w:font>
  <w:font w:name="华文细黑">
    <w:panose1 w:val="02010600040101010101"/>
    <w:charset w:val="86"/>
    <w:family w:val="auto"/>
    <w:pitch w:val="default"/>
    <w:sig w:usb0="00000287" w:usb1="080F0000" w:usb2="00000000" w:usb3="00000000" w:csb0="0004009F" w:csb1="DFD70000"/>
  </w:font>
  <w:font w:name="Sim Sun+ 2">
    <w:altName w:val="宋体"/>
    <w:panose1 w:val="00000000000000000000"/>
    <w:charset w:val="86"/>
    <w:family w:val="auto"/>
    <w:pitch w:val="default"/>
    <w:sig w:usb0="00000000" w:usb1="00000000" w:usb2="00000010" w:usb3="00000000" w:csb0="00040000" w:csb1="00000000"/>
  </w:font>
  <w:font w:name="Arial Narrow">
    <w:panose1 w:val="020B0606020202030204"/>
    <w:charset w:val="00"/>
    <w:family w:val="swiss"/>
    <w:pitch w:val="default"/>
    <w:sig w:usb0="00000287" w:usb1="00000800" w:usb2="00000000" w:usb3="00000000" w:csb0="2000009F" w:csb1="DFD7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spacing w:line="14" w:lineRule="auto"/>
      <w:rPr>
        <w:sz w:val="20"/>
      </w:rPr>
    </w:pPr>
    <w:r>
      <w:rPr>
        <w:sz w:val="20"/>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4"/>
                          </w:pPr>
                          <w:r>
                            <w:rPr>
                              <w:rFonts w:hint="eastAsia"/>
                            </w:rPr>
                            <w:fldChar w:fldCharType="begin"/>
                          </w:r>
                          <w:r>
                            <w:rPr>
                              <w:rFonts w:hint="eastAsia"/>
                            </w:rPr>
                            <w:instrText xml:space="preserve"> PAGE  \* MERGEFORMAT </w:instrText>
                          </w:r>
                          <w:r>
                            <w:rPr>
                              <w:rFonts w:hint="eastAsia"/>
                            </w:rPr>
                            <w:fldChar w:fldCharType="separate"/>
                          </w:r>
                          <w:r>
                            <w:t>48</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NJWO7QAAAABQEAAA8AAAAAAAAAAQAg&#10;AAAAIgAAAGRycy9kb3ducmV2LnhtbFBLAQIUABQAAAAIAIdO4kAQ5FbsFgIAABUEAAAOAAAAAAAA&#10;AAEAIAAAAB8BAABkcnMvZTJvRG9jLnhtbFBLBQYAAAAABgAGAFkBAACnBQAAAAA=&#10;">
              <v:path/>
              <v:fill on="f" focussize="0,0"/>
              <v:stroke on="f" weight="0.5pt"/>
              <v:imagedata o:title=""/>
              <o:lock v:ext="edit" aspectratio="f"/>
              <v:textbox inset="0mm,0mm,0mm,0mm" style="mso-fit-shape-to-text:t;">
                <w:txbxContent>
                  <w:p>
                    <w:pPr>
                      <w:pStyle w:val="34"/>
                    </w:pPr>
                    <w:r>
                      <w:rPr>
                        <w:rFonts w:hint="eastAsia"/>
                      </w:rPr>
                      <w:fldChar w:fldCharType="begin"/>
                    </w:r>
                    <w:r>
                      <w:rPr>
                        <w:rFonts w:hint="eastAsia"/>
                      </w:rPr>
                      <w:instrText xml:space="preserve"> PAGE  \* MERGEFORMAT </w:instrText>
                    </w:r>
                    <w:r>
                      <w:rPr>
                        <w:rFonts w:hint="eastAsia"/>
                      </w:rPr>
                      <w:fldChar w:fldCharType="separate"/>
                    </w:r>
                    <w:r>
                      <w:t>48</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43514758"/>
    </w:sdtPr>
    <w:sdtContent>
      <w:p>
        <w:pPr>
          <w:pStyle w:val="34"/>
          <w:jc w:val="center"/>
        </w:pPr>
        <w:r>
          <w:fldChar w:fldCharType="begin"/>
        </w:r>
        <w:r>
          <w:instrText xml:space="preserve">PAGE   \* MERGEFORMAT</w:instrText>
        </w:r>
        <w:r>
          <w:fldChar w:fldCharType="separate"/>
        </w:r>
        <w:r>
          <w:rPr>
            <w:lang w:val="zh-CN"/>
          </w:rPr>
          <w:t>1</w:t>
        </w:r>
        <w:r>
          <w:fldChar w:fldCharType="end"/>
        </w:r>
      </w:p>
    </w:sdtContent>
  </w:sdt>
  <w:p>
    <w:pPr>
      <w:pStyle w:val="3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lvl w:ilvl="0" w:tentative="0">
      <w:start w:val="1"/>
      <w:numFmt w:val="decimal"/>
      <w:pStyle w:val="159"/>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000000D"/>
    <w:multiLevelType w:val="multilevel"/>
    <w:tmpl w:val="0000000D"/>
    <w:lvl w:ilvl="0" w:tentative="0">
      <w:start w:val="1"/>
      <w:numFmt w:val="lowerLetter"/>
      <w:pStyle w:val="251"/>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2">
    <w:nsid w:val="00000013"/>
    <w:multiLevelType w:val="singleLevel"/>
    <w:tmpl w:val="00000013"/>
    <w:lvl w:ilvl="0" w:tentative="0">
      <w:start w:val="1"/>
      <w:numFmt w:val="decimal"/>
      <w:pStyle w:val="224"/>
      <w:lvlText w:val="%1."/>
      <w:lvlJc w:val="left"/>
      <w:pPr>
        <w:tabs>
          <w:tab w:val="left" w:pos="360"/>
        </w:tabs>
        <w:ind w:left="360" w:hanging="360"/>
      </w:pPr>
      <w:rPr>
        <w:rFonts w:hint="default"/>
      </w:rPr>
    </w:lvl>
  </w:abstractNum>
  <w:abstractNum w:abstractNumId="3">
    <w:nsid w:val="00000026"/>
    <w:multiLevelType w:val="multilevel"/>
    <w:tmpl w:val="00000026"/>
    <w:lvl w:ilvl="0" w:tentative="0">
      <w:start w:val="1"/>
      <w:numFmt w:val="decimal"/>
      <w:pStyle w:val="153"/>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52"/>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66"/>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65"/>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64"/>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254"/>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211"/>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4">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240"/>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5">
    <w:nsid w:val="0000002F"/>
    <w:multiLevelType w:val="multilevel"/>
    <w:tmpl w:val="0000002F"/>
    <w:lvl w:ilvl="0" w:tentative="0">
      <w:start w:val="1"/>
      <w:numFmt w:val="decimal"/>
      <w:pStyle w:val="158"/>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E230849"/>
    <w:multiLevelType w:val="multilevel"/>
    <w:tmpl w:val="0E230849"/>
    <w:lvl w:ilvl="0" w:tentative="0">
      <w:start w:val="1"/>
      <w:numFmt w:val="decimal"/>
      <w:pStyle w:val="267"/>
      <w:lvlText w:val="%1"/>
      <w:lvlJc w:val="left"/>
      <w:pPr>
        <w:ind w:left="680" w:hanging="680"/>
      </w:pPr>
      <w:rPr>
        <w:rFonts w:hint="eastAsia" w:ascii="宋体" w:hAnsi="宋体" w:eastAsia="宋体"/>
      </w:rPr>
    </w:lvl>
    <w:lvl w:ilvl="1" w:tentative="0">
      <w:start w:val="1"/>
      <w:numFmt w:val="decimal"/>
      <w:pStyle w:val="214"/>
      <w:lvlText w:val="%1.%2"/>
      <w:lvlJc w:val="left"/>
      <w:pPr>
        <w:ind w:left="851" w:hanging="851"/>
      </w:pPr>
      <w:rPr>
        <w:rFonts w:hint="eastAsia" w:ascii="宋体" w:hAnsi="宋体" w:eastAsia="宋体"/>
        <w:color w:val="auto"/>
      </w:rPr>
    </w:lvl>
    <w:lvl w:ilvl="2" w:tentative="0">
      <w:start w:val="1"/>
      <w:numFmt w:val="decimal"/>
      <w:pStyle w:val="216"/>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7">
    <w:nsid w:val="7EBDFB16"/>
    <w:multiLevelType w:val="singleLevel"/>
    <w:tmpl w:val="7EBDFB16"/>
    <w:lvl w:ilvl="0" w:tentative="0">
      <w:start w:val="1"/>
      <w:numFmt w:val="chineseCounting"/>
      <w:suff w:val="nothing"/>
      <w:lvlText w:val="（%1）"/>
      <w:lvlJc w:val="left"/>
      <w:rPr>
        <w:rFonts w:hint="eastAsia"/>
      </w:rPr>
    </w:lvl>
  </w:abstractNum>
  <w:num w:numId="1">
    <w:abstractNumId w:val="3"/>
  </w:num>
  <w:num w:numId="2">
    <w:abstractNumId w:val="5"/>
  </w:num>
  <w:num w:numId="3">
    <w:abstractNumId w:val="0"/>
  </w:num>
  <w:num w:numId="4">
    <w:abstractNumId w:val="6"/>
  </w:num>
  <w:num w:numId="5">
    <w:abstractNumId w:val="2"/>
  </w:num>
  <w:num w:numId="6">
    <w:abstractNumId w:val="4"/>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87B"/>
    <w:rsid w:val="00060A75"/>
    <w:rsid w:val="000932E8"/>
    <w:rsid w:val="000E2776"/>
    <w:rsid w:val="000F1FFF"/>
    <w:rsid w:val="00121300"/>
    <w:rsid w:val="00124E53"/>
    <w:rsid w:val="001415C2"/>
    <w:rsid w:val="001D6FE2"/>
    <w:rsid w:val="001F117D"/>
    <w:rsid w:val="002E329E"/>
    <w:rsid w:val="003009B4"/>
    <w:rsid w:val="003212FB"/>
    <w:rsid w:val="00324BD9"/>
    <w:rsid w:val="00334048"/>
    <w:rsid w:val="00351252"/>
    <w:rsid w:val="003A3CB0"/>
    <w:rsid w:val="00512599"/>
    <w:rsid w:val="00575B2C"/>
    <w:rsid w:val="005B4E82"/>
    <w:rsid w:val="005E743E"/>
    <w:rsid w:val="00603467"/>
    <w:rsid w:val="0063489B"/>
    <w:rsid w:val="00683975"/>
    <w:rsid w:val="006A7765"/>
    <w:rsid w:val="006B5F5E"/>
    <w:rsid w:val="006D4ACE"/>
    <w:rsid w:val="00755D7B"/>
    <w:rsid w:val="00762FB0"/>
    <w:rsid w:val="00787B64"/>
    <w:rsid w:val="00795E42"/>
    <w:rsid w:val="007971D2"/>
    <w:rsid w:val="00834FD7"/>
    <w:rsid w:val="00846841"/>
    <w:rsid w:val="00864014"/>
    <w:rsid w:val="00865AD3"/>
    <w:rsid w:val="008B0C6C"/>
    <w:rsid w:val="008B1476"/>
    <w:rsid w:val="008F1811"/>
    <w:rsid w:val="008F568F"/>
    <w:rsid w:val="00907CCF"/>
    <w:rsid w:val="00961719"/>
    <w:rsid w:val="0099669F"/>
    <w:rsid w:val="009B3175"/>
    <w:rsid w:val="009C5AEE"/>
    <w:rsid w:val="009E5A27"/>
    <w:rsid w:val="009E61BB"/>
    <w:rsid w:val="00A078E7"/>
    <w:rsid w:val="00A14CCB"/>
    <w:rsid w:val="00A26FC5"/>
    <w:rsid w:val="00A36130"/>
    <w:rsid w:val="00AC3B52"/>
    <w:rsid w:val="00AF5803"/>
    <w:rsid w:val="00B76128"/>
    <w:rsid w:val="00B85D11"/>
    <w:rsid w:val="00B91176"/>
    <w:rsid w:val="00C1655F"/>
    <w:rsid w:val="00C54DC2"/>
    <w:rsid w:val="00C71F6F"/>
    <w:rsid w:val="00CC39D9"/>
    <w:rsid w:val="00CD29C5"/>
    <w:rsid w:val="00CD7D81"/>
    <w:rsid w:val="00D76B4C"/>
    <w:rsid w:val="00D870BC"/>
    <w:rsid w:val="00DA0267"/>
    <w:rsid w:val="00DD67EB"/>
    <w:rsid w:val="00E178D8"/>
    <w:rsid w:val="00EC701B"/>
    <w:rsid w:val="00F0039D"/>
    <w:rsid w:val="00F17F9B"/>
    <w:rsid w:val="00F2627B"/>
    <w:rsid w:val="00F41BBB"/>
    <w:rsid w:val="00F87650"/>
    <w:rsid w:val="00F9787B"/>
    <w:rsid w:val="00FA558B"/>
    <w:rsid w:val="0BCC364D"/>
    <w:rsid w:val="0F4A2E80"/>
    <w:rsid w:val="0FE61D4E"/>
    <w:rsid w:val="151C29F3"/>
    <w:rsid w:val="1C98397C"/>
    <w:rsid w:val="1CEE5DFA"/>
    <w:rsid w:val="29D20428"/>
    <w:rsid w:val="2CFD4CF2"/>
    <w:rsid w:val="37AC2D77"/>
    <w:rsid w:val="38677016"/>
    <w:rsid w:val="39184CEB"/>
    <w:rsid w:val="3B4C2D3E"/>
    <w:rsid w:val="44EC1D67"/>
    <w:rsid w:val="45964E2C"/>
    <w:rsid w:val="499646CD"/>
    <w:rsid w:val="4C7B1D33"/>
    <w:rsid w:val="52510A99"/>
    <w:rsid w:val="555F5B42"/>
    <w:rsid w:val="5DC35C7F"/>
    <w:rsid w:val="611D095E"/>
    <w:rsid w:val="62C958C2"/>
    <w:rsid w:val="6DC533E1"/>
    <w:rsid w:val="779F12EB"/>
    <w:rsid w:val="799B6D30"/>
    <w:rsid w:val="7CD26E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qFormat="1" w:uiPriority="99"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qFormat="1"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77"/>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1"/>
    <w:next w:val="1"/>
    <w:link w:val="105"/>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5"/>
    <w:link w:val="104"/>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78"/>
    <w:qFormat/>
    <w:uiPriority w:val="0"/>
    <w:pPr>
      <w:keepNext/>
      <w:keepLines/>
      <w:adjustRightInd w:val="0"/>
      <w:spacing w:before="280" w:after="290" w:line="376" w:lineRule="atLeast"/>
      <w:textAlignment w:val="baseline"/>
      <w:outlineLvl w:val="3"/>
    </w:pPr>
    <w:rPr>
      <w:kern w:val="0"/>
      <w:sz w:val="24"/>
      <w:szCs w:val="20"/>
    </w:rPr>
  </w:style>
  <w:style w:type="paragraph" w:styleId="7">
    <w:name w:val="heading 5"/>
    <w:basedOn w:val="1"/>
    <w:next w:val="1"/>
    <w:link w:val="79"/>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80"/>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81"/>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82"/>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83"/>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56">
    <w:name w:val="Default Paragraph Font"/>
    <w:semiHidden/>
    <w:unhideWhenUsed/>
    <w:qFormat/>
    <w:uiPriority w:val="1"/>
  </w:style>
  <w:style w:type="table" w:default="1" w:styleId="53">
    <w:name w:val="Normal Table"/>
    <w:semiHidden/>
    <w:unhideWhenUsed/>
    <w:qFormat/>
    <w:uiPriority w:val="99"/>
    <w:tblPr>
      <w:tblLayout w:type="fixed"/>
      <w:tblCellMar>
        <w:top w:w="0" w:type="dxa"/>
        <w:left w:w="108" w:type="dxa"/>
        <w:bottom w:w="0" w:type="dxa"/>
        <w:right w:w="108" w:type="dxa"/>
      </w:tblCellMar>
    </w:tblPr>
  </w:style>
  <w:style w:type="paragraph" w:styleId="5">
    <w:name w:val="Normal Indent"/>
    <w:basedOn w:val="1"/>
    <w:next w:val="1"/>
    <w:link w:val="119"/>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index 8"/>
    <w:basedOn w:val="1"/>
    <w:next w:val="1"/>
    <w:qFormat/>
    <w:uiPriority w:val="0"/>
    <w:pPr>
      <w:ind w:left="1400" w:leftChars="1400"/>
    </w:pPr>
  </w:style>
  <w:style w:type="paragraph" w:styleId="14">
    <w:name w:val="caption"/>
    <w:basedOn w:val="1"/>
    <w:next w:val="1"/>
    <w:qFormat/>
    <w:uiPriority w:val="0"/>
    <w:pPr>
      <w:spacing w:line="480" w:lineRule="auto"/>
    </w:pPr>
    <w:rPr>
      <w:rFonts w:ascii="华文中宋" w:hAnsi="华文中宋" w:eastAsia="华文中宋"/>
      <w:sz w:val="36"/>
      <w:szCs w:val="20"/>
    </w:rPr>
  </w:style>
  <w:style w:type="paragraph" w:styleId="15">
    <w:name w:val="Document Map"/>
    <w:basedOn w:val="1"/>
    <w:link w:val="84"/>
    <w:qFormat/>
    <w:uiPriority w:val="0"/>
    <w:pPr>
      <w:shd w:val="clear" w:color="auto" w:fill="000080"/>
    </w:pPr>
  </w:style>
  <w:style w:type="paragraph" w:styleId="16">
    <w:name w:val="annotation text"/>
    <w:basedOn w:val="1"/>
    <w:link w:val="116"/>
    <w:qFormat/>
    <w:uiPriority w:val="99"/>
    <w:pPr>
      <w:jc w:val="left"/>
    </w:pPr>
  </w:style>
  <w:style w:type="paragraph" w:styleId="17">
    <w:name w:val="index 6"/>
    <w:basedOn w:val="1"/>
    <w:next w:val="1"/>
    <w:unhideWhenUsed/>
    <w:qFormat/>
    <w:uiPriority w:val="0"/>
    <w:pPr>
      <w:ind w:left="1000" w:leftChars="1000"/>
    </w:pPr>
    <w:rPr>
      <w:szCs w:val="20"/>
    </w:rPr>
  </w:style>
  <w:style w:type="paragraph" w:styleId="18">
    <w:name w:val="Salutation"/>
    <w:basedOn w:val="1"/>
    <w:next w:val="1"/>
    <w:link w:val="291"/>
    <w:qFormat/>
    <w:uiPriority w:val="0"/>
  </w:style>
  <w:style w:type="paragraph" w:styleId="19">
    <w:name w:val="Body Text 3"/>
    <w:basedOn w:val="1"/>
    <w:link w:val="86"/>
    <w:qFormat/>
    <w:uiPriority w:val="0"/>
    <w:pPr>
      <w:spacing w:after="120"/>
    </w:pPr>
    <w:rPr>
      <w:sz w:val="16"/>
      <w:szCs w:val="16"/>
    </w:rPr>
  </w:style>
  <w:style w:type="paragraph" w:styleId="20">
    <w:name w:val="List Bullet 3"/>
    <w:basedOn w:val="1"/>
    <w:unhideWhenUsed/>
    <w:qFormat/>
    <w:uiPriority w:val="0"/>
    <w:pPr>
      <w:widowControl/>
      <w:tabs>
        <w:tab w:val="left" w:pos="435"/>
      </w:tabs>
      <w:spacing w:after="120" w:line="360" w:lineRule="auto"/>
      <w:ind w:left="435" w:hanging="454"/>
      <w:jc w:val="left"/>
    </w:pPr>
    <w:rPr>
      <w:rFonts w:cs="Arial"/>
      <w:kern w:val="0"/>
      <w:sz w:val="20"/>
      <w:szCs w:val="20"/>
    </w:rPr>
  </w:style>
  <w:style w:type="paragraph" w:styleId="21">
    <w:name w:val="Body Text"/>
    <w:basedOn w:val="1"/>
    <w:next w:val="22"/>
    <w:link w:val="142"/>
    <w:qFormat/>
    <w:uiPriority w:val="0"/>
    <w:pPr>
      <w:tabs>
        <w:tab w:val="left" w:pos="567"/>
      </w:tabs>
      <w:spacing w:before="120" w:line="22" w:lineRule="atLeast"/>
    </w:pPr>
    <w:rPr>
      <w:rFonts w:ascii="宋体" w:hAnsi="宋体"/>
      <w:sz w:val="24"/>
    </w:rPr>
  </w:style>
  <w:style w:type="paragraph" w:customStyle="1" w:styleId="22">
    <w:name w:val="目录 11"/>
    <w:next w:val="1"/>
    <w:qFormat/>
    <w:uiPriority w:val="0"/>
    <w:pPr>
      <w:wordWrap w:val="0"/>
      <w:jc w:val="both"/>
    </w:pPr>
    <w:rPr>
      <w:rFonts w:ascii="Calibri" w:hAnsi="Calibri" w:eastAsia="宋体" w:cs="Calibri"/>
      <w:sz w:val="21"/>
      <w:szCs w:val="22"/>
      <w:lang w:val="en-US" w:eastAsia="zh-CN" w:bidi="ar-SA"/>
    </w:rPr>
  </w:style>
  <w:style w:type="paragraph" w:styleId="23">
    <w:name w:val="Body Text Indent"/>
    <w:basedOn w:val="1"/>
    <w:next w:val="24"/>
    <w:link w:val="144"/>
    <w:qFormat/>
    <w:uiPriority w:val="0"/>
    <w:pPr>
      <w:spacing w:line="360" w:lineRule="auto"/>
      <w:ind w:firstLine="570"/>
    </w:pPr>
    <w:rPr>
      <w:sz w:val="24"/>
    </w:rPr>
  </w:style>
  <w:style w:type="paragraph" w:styleId="24">
    <w:name w:val="envelope return"/>
    <w:basedOn w:val="1"/>
    <w:unhideWhenUsed/>
    <w:qFormat/>
    <w:uiPriority w:val="99"/>
    <w:rPr>
      <w:rFonts w:ascii="Arial" w:hAnsi="Arial" w:cs="Arial"/>
      <w:kern w:val="1"/>
    </w:rPr>
  </w:style>
  <w:style w:type="paragraph" w:styleId="25">
    <w:name w:val="List 2"/>
    <w:basedOn w:val="1"/>
    <w:qFormat/>
    <w:uiPriority w:val="0"/>
    <w:pPr>
      <w:ind w:left="100" w:leftChars="200" w:hanging="200" w:hangingChars="200"/>
    </w:pPr>
  </w:style>
  <w:style w:type="paragraph" w:styleId="26">
    <w:name w:val="Block Text"/>
    <w:basedOn w:val="1"/>
    <w:qFormat/>
    <w:uiPriority w:val="0"/>
    <w:pPr>
      <w:widowControl/>
      <w:ind w:left="480" w:right="-341" w:firstLine="513"/>
    </w:pPr>
    <w:rPr>
      <w:kern w:val="0"/>
      <w:sz w:val="24"/>
      <w:szCs w:val="20"/>
    </w:rPr>
  </w:style>
  <w:style w:type="paragraph" w:styleId="27">
    <w:name w:val="toc 5"/>
    <w:basedOn w:val="1"/>
    <w:next w:val="1"/>
    <w:qFormat/>
    <w:uiPriority w:val="0"/>
    <w:pPr>
      <w:ind w:left="1680" w:leftChars="800"/>
    </w:pPr>
  </w:style>
  <w:style w:type="paragraph" w:styleId="28">
    <w:name w:val="toc 3"/>
    <w:basedOn w:val="1"/>
    <w:next w:val="1"/>
    <w:qFormat/>
    <w:uiPriority w:val="39"/>
    <w:pPr>
      <w:ind w:left="840" w:leftChars="400"/>
    </w:pPr>
  </w:style>
  <w:style w:type="paragraph" w:styleId="29">
    <w:name w:val="Plain Text"/>
    <w:basedOn w:val="1"/>
    <w:link w:val="111"/>
    <w:qFormat/>
    <w:uiPriority w:val="0"/>
    <w:rPr>
      <w:rFonts w:ascii="宋体" w:hAnsi="Courier New"/>
      <w:szCs w:val="20"/>
    </w:rPr>
  </w:style>
  <w:style w:type="paragraph" w:styleId="30">
    <w:name w:val="toc 8"/>
    <w:basedOn w:val="1"/>
    <w:next w:val="1"/>
    <w:qFormat/>
    <w:uiPriority w:val="0"/>
    <w:pPr>
      <w:ind w:left="2940" w:leftChars="1400"/>
    </w:pPr>
  </w:style>
  <w:style w:type="paragraph" w:styleId="31">
    <w:name w:val="Date"/>
    <w:basedOn w:val="1"/>
    <w:next w:val="1"/>
    <w:link w:val="88"/>
    <w:qFormat/>
    <w:uiPriority w:val="0"/>
    <w:pPr>
      <w:ind w:left="100" w:leftChars="2500"/>
    </w:pPr>
    <w:rPr>
      <w:rFonts w:ascii="仿宋_GB2312" w:hAnsi="宋体" w:eastAsia="仿宋_GB2312"/>
      <w:color w:val="000000"/>
      <w:sz w:val="24"/>
    </w:rPr>
  </w:style>
  <w:style w:type="paragraph" w:styleId="32">
    <w:name w:val="Body Text Indent 2"/>
    <w:basedOn w:val="1"/>
    <w:link w:val="89"/>
    <w:qFormat/>
    <w:uiPriority w:val="0"/>
    <w:pPr>
      <w:ind w:firstLine="480" w:firstLineChars="200"/>
    </w:pPr>
    <w:rPr>
      <w:rFonts w:ascii="仿宋_GB2312" w:eastAsia="仿宋_GB2312"/>
      <w:sz w:val="24"/>
    </w:rPr>
  </w:style>
  <w:style w:type="paragraph" w:styleId="33">
    <w:name w:val="Balloon Text"/>
    <w:basedOn w:val="1"/>
    <w:link w:val="90"/>
    <w:qFormat/>
    <w:uiPriority w:val="0"/>
    <w:rPr>
      <w:sz w:val="18"/>
      <w:szCs w:val="18"/>
    </w:rPr>
  </w:style>
  <w:style w:type="paragraph" w:styleId="34">
    <w:name w:val="footer"/>
    <w:basedOn w:val="1"/>
    <w:link w:val="9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5">
    <w:name w:val="header"/>
    <w:basedOn w:val="1"/>
    <w:link w:val="92"/>
    <w:qFormat/>
    <w:uiPriority w:val="0"/>
    <w:pPr>
      <w:pBdr>
        <w:bottom w:val="single" w:color="auto" w:sz="6" w:space="1"/>
      </w:pBdr>
      <w:tabs>
        <w:tab w:val="center" w:pos="4153"/>
        <w:tab w:val="right" w:pos="8306"/>
      </w:tabs>
      <w:snapToGrid w:val="0"/>
      <w:jc w:val="center"/>
    </w:pPr>
    <w:rPr>
      <w:sz w:val="18"/>
      <w:szCs w:val="18"/>
    </w:rPr>
  </w:style>
  <w:style w:type="paragraph" w:styleId="36">
    <w:name w:val="toc 1"/>
    <w:basedOn w:val="1"/>
    <w:next w:val="1"/>
    <w:link w:val="342"/>
    <w:qFormat/>
    <w:uiPriority w:val="39"/>
    <w:pPr>
      <w:tabs>
        <w:tab w:val="left" w:pos="1050"/>
        <w:tab w:val="right" w:leader="dot" w:pos="8937"/>
      </w:tabs>
      <w:spacing w:line="300" w:lineRule="auto"/>
    </w:pPr>
    <w:rPr>
      <w:rFonts w:ascii="宋体" w:hAnsi="宋体"/>
      <w:b/>
      <w:sz w:val="24"/>
    </w:rPr>
  </w:style>
  <w:style w:type="paragraph" w:styleId="37">
    <w:name w:val="toc 4"/>
    <w:basedOn w:val="1"/>
    <w:next w:val="1"/>
    <w:qFormat/>
    <w:uiPriority w:val="0"/>
    <w:pPr>
      <w:ind w:left="1260" w:leftChars="600"/>
    </w:pPr>
  </w:style>
  <w:style w:type="paragraph" w:styleId="38">
    <w:name w:val="Subtitle"/>
    <w:basedOn w:val="1"/>
    <w:next w:val="1"/>
    <w:link w:val="302"/>
    <w:qFormat/>
    <w:uiPriority w:val="0"/>
    <w:pPr>
      <w:spacing w:before="240" w:after="60" w:line="312" w:lineRule="auto"/>
      <w:jc w:val="center"/>
      <w:outlineLvl w:val="1"/>
    </w:pPr>
    <w:rPr>
      <w:rFonts w:ascii="Calibri Light" w:hAnsi="Calibri Light" w:cs="黑体"/>
      <w:b/>
      <w:bCs/>
      <w:kern w:val="28"/>
      <w:sz w:val="32"/>
      <w:szCs w:val="32"/>
    </w:rPr>
  </w:style>
  <w:style w:type="paragraph" w:styleId="39">
    <w:name w:val="List"/>
    <w:basedOn w:val="1"/>
    <w:unhideWhenUsed/>
    <w:qFormat/>
    <w:uiPriority w:val="0"/>
    <w:pPr>
      <w:adjustRightInd w:val="0"/>
      <w:spacing w:line="360" w:lineRule="atLeast"/>
      <w:ind w:left="420" w:hanging="420"/>
      <w:jc w:val="left"/>
    </w:pPr>
    <w:rPr>
      <w:rFonts w:ascii="宋体"/>
      <w:kern w:val="0"/>
      <w:sz w:val="24"/>
      <w:szCs w:val="20"/>
    </w:rPr>
  </w:style>
  <w:style w:type="paragraph" w:styleId="40">
    <w:name w:val="footnote text"/>
    <w:basedOn w:val="1"/>
    <w:unhideWhenUsed/>
    <w:qFormat/>
    <w:uiPriority w:val="99"/>
    <w:pPr>
      <w:snapToGrid w:val="0"/>
      <w:jc w:val="left"/>
    </w:pPr>
    <w:rPr>
      <w:sz w:val="18"/>
    </w:rPr>
  </w:style>
  <w:style w:type="paragraph" w:styleId="41">
    <w:name w:val="toc 6"/>
    <w:basedOn w:val="1"/>
    <w:next w:val="1"/>
    <w:qFormat/>
    <w:uiPriority w:val="0"/>
    <w:pPr>
      <w:ind w:left="2100" w:leftChars="1000"/>
    </w:pPr>
  </w:style>
  <w:style w:type="paragraph" w:styleId="42">
    <w:name w:val="Body Text Indent 3"/>
    <w:basedOn w:val="1"/>
    <w:link w:val="93"/>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43">
    <w:name w:val="toc 2"/>
    <w:basedOn w:val="1"/>
    <w:next w:val="1"/>
    <w:qFormat/>
    <w:uiPriority w:val="39"/>
    <w:pPr>
      <w:tabs>
        <w:tab w:val="right" w:leader="dot" w:pos="8937"/>
      </w:tabs>
      <w:spacing w:line="312" w:lineRule="auto"/>
      <w:ind w:left="420" w:leftChars="200"/>
    </w:pPr>
  </w:style>
  <w:style w:type="paragraph" w:styleId="44">
    <w:name w:val="toc 9"/>
    <w:basedOn w:val="1"/>
    <w:next w:val="1"/>
    <w:qFormat/>
    <w:uiPriority w:val="0"/>
    <w:pPr>
      <w:ind w:left="3360" w:leftChars="1600"/>
    </w:pPr>
  </w:style>
  <w:style w:type="paragraph" w:styleId="45">
    <w:name w:val="Body Text 2"/>
    <w:basedOn w:val="1"/>
    <w:link w:val="328"/>
    <w:unhideWhenUsed/>
    <w:qFormat/>
    <w:uiPriority w:val="0"/>
    <w:pPr>
      <w:spacing w:line="300" w:lineRule="auto"/>
    </w:pPr>
    <w:rPr>
      <w:rFonts w:ascii="幼圆" w:hAnsi="Calibri" w:eastAsia="幼圆"/>
      <w:sz w:val="24"/>
    </w:rPr>
  </w:style>
  <w:style w:type="paragraph" w:styleId="46">
    <w:name w:val="HTML Preformatted"/>
    <w:basedOn w:val="1"/>
    <w:link w:val="9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8">
    <w:name w:val="index 1"/>
    <w:basedOn w:val="1"/>
    <w:next w:val="1"/>
    <w:qFormat/>
    <w:uiPriority w:val="0"/>
    <w:rPr>
      <w:szCs w:val="20"/>
    </w:rPr>
  </w:style>
  <w:style w:type="paragraph" w:styleId="49">
    <w:name w:val="Title"/>
    <w:basedOn w:val="1"/>
    <w:link w:val="95"/>
    <w:qFormat/>
    <w:uiPriority w:val="0"/>
    <w:pPr>
      <w:jc w:val="center"/>
      <w:outlineLvl w:val="0"/>
    </w:pPr>
    <w:rPr>
      <w:b/>
      <w:sz w:val="32"/>
      <w:szCs w:val="20"/>
    </w:rPr>
  </w:style>
  <w:style w:type="paragraph" w:styleId="50">
    <w:name w:val="annotation subject"/>
    <w:basedOn w:val="16"/>
    <w:next w:val="16"/>
    <w:link w:val="96"/>
    <w:qFormat/>
    <w:uiPriority w:val="0"/>
    <w:rPr>
      <w:b/>
      <w:bCs/>
    </w:rPr>
  </w:style>
  <w:style w:type="paragraph" w:styleId="51">
    <w:name w:val="Body Text First Indent"/>
    <w:basedOn w:val="21"/>
    <w:link w:val="280"/>
    <w:qFormat/>
    <w:uiPriority w:val="99"/>
    <w:pPr>
      <w:tabs>
        <w:tab w:val="clear" w:pos="567"/>
      </w:tabs>
      <w:spacing w:before="0" w:after="120" w:line="240" w:lineRule="auto"/>
      <w:ind w:firstLine="420" w:firstLineChars="100"/>
    </w:pPr>
    <w:rPr>
      <w:rFonts w:ascii="Times New Roman" w:hAnsi="Times New Roman"/>
      <w:sz w:val="21"/>
    </w:rPr>
  </w:style>
  <w:style w:type="paragraph" w:styleId="52">
    <w:name w:val="Body Text First Indent 2"/>
    <w:basedOn w:val="23"/>
    <w:next w:val="1"/>
    <w:link w:val="131"/>
    <w:qFormat/>
    <w:uiPriority w:val="0"/>
    <w:pPr>
      <w:spacing w:after="120" w:line="480" w:lineRule="exact"/>
      <w:ind w:left="420" w:leftChars="200" w:firstLine="420" w:firstLineChars="200"/>
    </w:pPr>
    <w:rPr>
      <w:szCs w:val="20"/>
    </w:rPr>
  </w:style>
  <w:style w:type="table" w:styleId="54">
    <w:name w:val="Table Grid"/>
    <w:basedOn w:val="53"/>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styleId="55">
    <w:name w:val="Medium Grid 1 Accent 2"/>
    <w:basedOn w:val="53"/>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Layout w:type="fixed"/>
    </w:tblPr>
    <w:tcPr>
      <w:shd w:val="clear" w:color="auto" w:fill="EFD3D2"/>
    </w:tcPr>
    <w:tblStylePr w:type="firstRow">
      <w:rPr>
        <w:b/>
        <w:bCs/>
      </w:rPr>
    </w:tblStylePr>
    <w:tblStylePr w:type="lastRow">
      <w:rPr>
        <w:b/>
        <w:bCs/>
      </w:rPr>
      <w:tblPr>
        <w:tblLayout w:type="fixed"/>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blLayout w:type="fixed"/>
      </w:tblPr>
      <w:tcPr>
        <w:shd w:val="clear" w:color="auto" w:fill="DFA7A6"/>
      </w:tcPr>
    </w:tblStylePr>
    <w:tblStylePr w:type="band1Horz">
      <w:tblPr>
        <w:tblLayout w:type="fixed"/>
      </w:tblPr>
      <w:tcPr>
        <w:shd w:val="clear" w:color="auto" w:fill="DFA7A6"/>
      </w:tcPr>
    </w:tblStylePr>
  </w:style>
  <w:style w:type="character" w:styleId="57">
    <w:name w:val="Strong"/>
    <w:qFormat/>
    <w:uiPriority w:val="0"/>
    <w:rPr>
      <w:b/>
      <w:bCs/>
    </w:rPr>
  </w:style>
  <w:style w:type="character" w:styleId="58">
    <w:name w:val="page number"/>
    <w:qFormat/>
    <w:uiPriority w:val="0"/>
  </w:style>
  <w:style w:type="character" w:styleId="59">
    <w:name w:val="FollowedHyperlink"/>
    <w:qFormat/>
    <w:uiPriority w:val="0"/>
    <w:rPr>
      <w:color w:val="800080"/>
      <w:u w:val="single"/>
    </w:rPr>
  </w:style>
  <w:style w:type="character" w:styleId="60">
    <w:name w:val="Emphasis"/>
    <w:qFormat/>
    <w:uiPriority w:val="0"/>
    <w:rPr>
      <w:color w:val="CC0033"/>
    </w:rPr>
  </w:style>
  <w:style w:type="character" w:styleId="61">
    <w:name w:val="Hyperlink"/>
    <w:qFormat/>
    <w:uiPriority w:val="99"/>
    <w:rPr>
      <w:color w:val="0000FF"/>
      <w:u w:val="single"/>
    </w:rPr>
  </w:style>
  <w:style w:type="character" w:styleId="62">
    <w:name w:val="annotation reference"/>
    <w:qFormat/>
    <w:uiPriority w:val="0"/>
    <w:rPr>
      <w:sz w:val="21"/>
      <w:szCs w:val="21"/>
    </w:rPr>
  </w:style>
  <w:style w:type="character" w:styleId="63">
    <w:name w:val="HTML Cite"/>
    <w:qFormat/>
    <w:uiPriority w:val="0"/>
    <w:rPr>
      <w:i/>
      <w:iCs/>
    </w:rPr>
  </w:style>
  <w:style w:type="character" w:styleId="64">
    <w:name w:val="footnote reference"/>
    <w:basedOn w:val="56"/>
    <w:unhideWhenUsed/>
    <w:qFormat/>
    <w:uiPriority w:val="99"/>
    <w:rPr>
      <w:vertAlign w:val="superscript"/>
    </w:rPr>
  </w:style>
  <w:style w:type="paragraph" w:customStyle="1" w:styleId="65">
    <w:name w:val="_Style 6"/>
    <w:basedOn w:val="1"/>
    <w:qFormat/>
    <w:uiPriority w:val="0"/>
    <w:pPr>
      <w:ind w:firstLine="420" w:firstLineChars="200"/>
    </w:pPr>
    <w:rPr>
      <w:rFonts w:ascii="Calibri" w:hAnsi="Calibri"/>
      <w:szCs w:val="22"/>
    </w:rPr>
  </w:style>
  <w:style w:type="paragraph" w:styleId="66">
    <w:name w:val="List Paragraph"/>
    <w:basedOn w:val="1"/>
    <w:link w:val="124"/>
    <w:qFormat/>
    <w:uiPriority w:val="34"/>
    <w:pPr>
      <w:ind w:firstLine="420" w:firstLineChars="200"/>
    </w:pPr>
    <w:rPr>
      <w:rFonts w:ascii="Calibri" w:hAnsi="Calibri"/>
      <w:szCs w:val="22"/>
    </w:rPr>
  </w:style>
  <w:style w:type="paragraph" w:customStyle="1" w:styleId="67">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character" w:customStyle="1" w:styleId="68">
    <w:name w:val="font71"/>
    <w:basedOn w:val="56"/>
    <w:qFormat/>
    <w:uiPriority w:val="0"/>
    <w:rPr>
      <w:rFonts w:hint="default" w:ascii="Arial" w:hAnsi="Arial" w:cs="Arial"/>
      <w:b/>
      <w:color w:val="000000"/>
      <w:sz w:val="40"/>
      <w:szCs w:val="40"/>
      <w:u w:val="none"/>
    </w:rPr>
  </w:style>
  <w:style w:type="character" w:customStyle="1" w:styleId="69">
    <w:name w:val="font61"/>
    <w:basedOn w:val="56"/>
    <w:qFormat/>
    <w:uiPriority w:val="0"/>
    <w:rPr>
      <w:rFonts w:hint="eastAsia" w:ascii="宋体" w:hAnsi="宋体" w:eastAsia="宋体" w:cs="宋体"/>
      <w:b/>
      <w:color w:val="000000"/>
      <w:sz w:val="40"/>
      <w:szCs w:val="40"/>
      <w:u w:val="none"/>
    </w:rPr>
  </w:style>
  <w:style w:type="character" w:customStyle="1" w:styleId="70">
    <w:name w:val="font91"/>
    <w:basedOn w:val="56"/>
    <w:qFormat/>
    <w:uiPriority w:val="0"/>
    <w:rPr>
      <w:rFonts w:hint="eastAsia" w:ascii="宋体" w:hAnsi="宋体" w:eastAsia="宋体" w:cs="宋体"/>
      <w:color w:val="000000"/>
      <w:sz w:val="20"/>
      <w:szCs w:val="20"/>
      <w:u w:val="none"/>
      <w:vertAlign w:val="superscript"/>
    </w:rPr>
  </w:style>
  <w:style w:type="character" w:customStyle="1" w:styleId="71">
    <w:name w:val="font121"/>
    <w:basedOn w:val="56"/>
    <w:qFormat/>
    <w:uiPriority w:val="0"/>
    <w:rPr>
      <w:rFonts w:hint="eastAsia" w:ascii="宋体" w:hAnsi="宋体" w:eastAsia="宋体" w:cs="宋体"/>
      <w:color w:val="FF0000"/>
      <w:sz w:val="20"/>
      <w:szCs w:val="20"/>
      <w:u w:val="none"/>
    </w:rPr>
  </w:style>
  <w:style w:type="character" w:customStyle="1" w:styleId="72">
    <w:name w:val="font31"/>
    <w:basedOn w:val="56"/>
    <w:qFormat/>
    <w:uiPriority w:val="0"/>
    <w:rPr>
      <w:rFonts w:hint="eastAsia" w:ascii="宋体" w:hAnsi="宋体" w:eastAsia="宋体" w:cs="宋体"/>
      <w:b/>
      <w:color w:val="000000"/>
      <w:sz w:val="20"/>
      <w:szCs w:val="20"/>
      <w:u w:val="none"/>
    </w:rPr>
  </w:style>
  <w:style w:type="character" w:customStyle="1" w:styleId="73">
    <w:name w:val="font111"/>
    <w:basedOn w:val="56"/>
    <w:qFormat/>
    <w:uiPriority w:val="0"/>
    <w:rPr>
      <w:rFonts w:hint="eastAsia" w:ascii="宋体" w:hAnsi="宋体" w:eastAsia="宋体" w:cs="宋体"/>
      <w:color w:val="000000"/>
      <w:sz w:val="20"/>
      <w:szCs w:val="20"/>
      <w:u w:val="none"/>
      <w:vertAlign w:val="superscript"/>
    </w:rPr>
  </w:style>
  <w:style w:type="character" w:customStyle="1" w:styleId="74">
    <w:name w:val="font01"/>
    <w:basedOn w:val="56"/>
    <w:qFormat/>
    <w:uiPriority w:val="0"/>
    <w:rPr>
      <w:rFonts w:hint="eastAsia" w:ascii="宋体" w:hAnsi="宋体" w:eastAsia="宋体" w:cs="宋体"/>
      <w:color w:val="000000"/>
      <w:sz w:val="24"/>
      <w:szCs w:val="24"/>
      <w:u w:val="none"/>
    </w:rPr>
  </w:style>
  <w:style w:type="character" w:customStyle="1" w:styleId="75">
    <w:name w:val="font101"/>
    <w:basedOn w:val="56"/>
    <w:qFormat/>
    <w:uiPriority w:val="0"/>
    <w:rPr>
      <w:rFonts w:hint="eastAsia" w:ascii="宋体" w:hAnsi="宋体" w:eastAsia="宋体" w:cs="宋体"/>
      <w:color w:val="000000"/>
      <w:sz w:val="24"/>
      <w:szCs w:val="24"/>
      <w:u w:val="none"/>
      <w:vertAlign w:val="superscript"/>
    </w:rPr>
  </w:style>
  <w:style w:type="character" w:customStyle="1" w:styleId="76">
    <w:name w:val="font11"/>
    <w:qFormat/>
    <w:uiPriority w:val="0"/>
    <w:rPr>
      <w:rFonts w:hint="eastAsia" w:ascii="宋体" w:hAnsi="宋体" w:eastAsia="宋体" w:cs="宋体"/>
      <w:color w:val="000000"/>
      <w:sz w:val="21"/>
      <w:szCs w:val="21"/>
      <w:u w:val="none"/>
    </w:rPr>
  </w:style>
  <w:style w:type="character" w:customStyle="1" w:styleId="77">
    <w:name w:val="标题 1 字符"/>
    <w:basedOn w:val="56"/>
    <w:link w:val="3"/>
    <w:qFormat/>
    <w:uiPriority w:val="0"/>
    <w:rPr>
      <w:rFonts w:ascii="宋体" w:hAnsi="Times New Roman"/>
      <w:b/>
      <w:kern w:val="44"/>
      <w:sz w:val="32"/>
    </w:rPr>
  </w:style>
  <w:style w:type="character" w:customStyle="1" w:styleId="78">
    <w:name w:val="标题 4 字符"/>
    <w:basedOn w:val="56"/>
    <w:link w:val="6"/>
    <w:qFormat/>
    <w:uiPriority w:val="0"/>
    <w:rPr>
      <w:rFonts w:ascii="Times New Roman" w:hAnsi="Times New Roman"/>
      <w:sz w:val="24"/>
    </w:rPr>
  </w:style>
  <w:style w:type="character" w:customStyle="1" w:styleId="79">
    <w:name w:val="标题 5 字符"/>
    <w:basedOn w:val="56"/>
    <w:link w:val="7"/>
    <w:qFormat/>
    <w:uiPriority w:val="9"/>
    <w:rPr>
      <w:rFonts w:ascii="Times New Roman" w:hAnsi="Times New Roman"/>
      <w:b/>
      <w:sz w:val="28"/>
    </w:rPr>
  </w:style>
  <w:style w:type="character" w:customStyle="1" w:styleId="80">
    <w:name w:val="标题 6 字符"/>
    <w:basedOn w:val="56"/>
    <w:link w:val="8"/>
    <w:qFormat/>
    <w:uiPriority w:val="9"/>
    <w:rPr>
      <w:rFonts w:ascii="Arial" w:hAnsi="Arial" w:eastAsia="黑体"/>
      <w:b/>
      <w:sz w:val="24"/>
    </w:rPr>
  </w:style>
  <w:style w:type="character" w:customStyle="1" w:styleId="81">
    <w:name w:val="标题 7 字符"/>
    <w:basedOn w:val="56"/>
    <w:link w:val="9"/>
    <w:qFormat/>
    <w:uiPriority w:val="9"/>
    <w:rPr>
      <w:rFonts w:ascii="Times New Roman" w:hAnsi="Times New Roman"/>
      <w:b/>
      <w:sz w:val="24"/>
    </w:rPr>
  </w:style>
  <w:style w:type="character" w:customStyle="1" w:styleId="82">
    <w:name w:val="标题 8 字符"/>
    <w:basedOn w:val="56"/>
    <w:link w:val="10"/>
    <w:qFormat/>
    <w:uiPriority w:val="0"/>
    <w:rPr>
      <w:rFonts w:ascii="Arial" w:hAnsi="Arial" w:eastAsia="黑体"/>
      <w:sz w:val="24"/>
    </w:rPr>
  </w:style>
  <w:style w:type="character" w:customStyle="1" w:styleId="83">
    <w:name w:val="标题 9 字符"/>
    <w:basedOn w:val="56"/>
    <w:link w:val="11"/>
    <w:qFormat/>
    <w:uiPriority w:val="0"/>
    <w:rPr>
      <w:rFonts w:ascii="Arial" w:hAnsi="Arial" w:eastAsia="黑体"/>
      <w:sz w:val="21"/>
    </w:rPr>
  </w:style>
  <w:style w:type="character" w:customStyle="1" w:styleId="84">
    <w:name w:val="文档结构图 字符"/>
    <w:basedOn w:val="56"/>
    <w:link w:val="15"/>
    <w:qFormat/>
    <w:uiPriority w:val="99"/>
    <w:rPr>
      <w:rFonts w:ascii="Times New Roman" w:hAnsi="Times New Roman"/>
      <w:kern w:val="2"/>
      <w:sz w:val="21"/>
      <w:szCs w:val="24"/>
      <w:shd w:val="clear" w:color="auto" w:fill="000080"/>
    </w:rPr>
  </w:style>
  <w:style w:type="character" w:customStyle="1" w:styleId="85">
    <w:name w:val="批注文字 字符"/>
    <w:basedOn w:val="56"/>
    <w:qFormat/>
    <w:uiPriority w:val="0"/>
    <w:rPr>
      <w:rFonts w:ascii="Times New Roman" w:hAnsi="Times New Roman"/>
      <w:kern w:val="2"/>
      <w:sz w:val="21"/>
      <w:szCs w:val="24"/>
    </w:rPr>
  </w:style>
  <w:style w:type="character" w:customStyle="1" w:styleId="86">
    <w:name w:val="正文文本 3 字符"/>
    <w:basedOn w:val="56"/>
    <w:link w:val="19"/>
    <w:qFormat/>
    <w:uiPriority w:val="0"/>
    <w:rPr>
      <w:rFonts w:ascii="Times New Roman" w:hAnsi="Times New Roman"/>
      <w:kern w:val="2"/>
      <w:sz w:val="16"/>
      <w:szCs w:val="16"/>
    </w:rPr>
  </w:style>
  <w:style w:type="character" w:customStyle="1" w:styleId="87">
    <w:name w:val="纯文本 字符"/>
    <w:basedOn w:val="56"/>
    <w:qFormat/>
    <w:uiPriority w:val="99"/>
    <w:rPr>
      <w:rFonts w:hAnsi="Courier New" w:cs="Courier New" w:asciiTheme="minorEastAsia" w:eastAsiaTheme="minorEastAsia"/>
      <w:kern w:val="2"/>
      <w:sz w:val="21"/>
      <w:szCs w:val="24"/>
    </w:rPr>
  </w:style>
  <w:style w:type="character" w:customStyle="1" w:styleId="88">
    <w:name w:val="日期 字符"/>
    <w:basedOn w:val="56"/>
    <w:link w:val="31"/>
    <w:qFormat/>
    <w:uiPriority w:val="99"/>
    <w:rPr>
      <w:rFonts w:ascii="仿宋_GB2312" w:hAnsi="宋体" w:eastAsia="仿宋_GB2312"/>
      <w:color w:val="000000"/>
      <w:kern w:val="2"/>
      <w:sz w:val="24"/>
      <w:szCs w:val="24"/>
    </w:rPr>
  </w:style>
  <w:style w:type="character" w:customStyle="1" w:styleId="89">
    <w:name w:val="正文文本缩进 2 字符"/>
    <w:basedOn w:val="56"/>
    <w:link w:val="32"/>
    <w:qFormat/>
    <w:uiPriority w:val="99"/>
    <w:rPr>
      <w:rFonts w:ascii="仿宋_GB2312" w:hAnsi="Times New Roman" w:eastAsia="仿宋_GB2312"/>
      <w:kern w:val="2"/>
      <w:sz w:val="24"/>
      <w:szCs w:val="24"/>
    </w:rPr>
  </w:style>
  <w:style w:type="character" w:customStyle="1" w:styleId="90">
    <w:name w:val="批注框文本 字符"/>
    <w:basedOn w:val="56"/>
    <w:link w:val="33"/>
    <w:qFormat/>
    <w:uiPriority w:val="99"/>
    <w:rPr>
      <w:rFonts w:ascii="Times New Roman" w:hAnsi="Times New Roman"/>
      <w:kern w:val="2"/>
      <w:sz w:val="18"/>
      <w:szCs w:val="18"/>
    </w:rPr>
  </w:style>
  <w:style w:type="character" w:customStyle="1" w:styleId="91">
    <w:name w:val="页脚 字符"/>
    <w:basedOn w:val="56"/>
    <w:link w:val="34"/>
    <w:qFormat/>
    <w:uiPriority w:val="99"/>
    <w:rPr>
      <w:rFonts w:ascii="宋体" w:hAnsi="Times New Roman"/>
      <w:sz w:val="18"/>
    </w:rPr>
  </w:style>
  <w:style w:type="character" w:customStyle="1" w:styleId="92">
    <w:name w:val="页眉 字符"/>
    <w:basedOn w:val="56"/>
    <w:link w:val="35"/>
    <w:qFormat/>
    <w:uiPriority w:val="99"/>
    <w:rPr>
      <w:rFonts w:ascii="Times New Roman" w:hAnsi="Times New Roman"/>
      <w:kern w:val="2"/>
      <w:sz w:val="18"/>
      <w:szCs w:val="18"/>
    </w:rPr>
  </w:style>
  <w:style w:type="character" w:customStyle="1" w:styleId="93">
    <w:name w:val="正文文本缩进 3 字符"/>
    <w:basedOn w:val="56"/>
    <w:link w:val="42"/>
    <w:qFormat/>
    <w:uiPriority w:val="99"/>
    <w:rPr>
      <w:rFonts w:ascii="宋体" w:hAnsi="Times New Roman"/>
      <w:sz w:val="24"/>
    </w:rPr>
  </w:style>
  <w:style w:type="character" w:customStyle="1" w:styleId="94">
    <w:name w:val="HTML 预设格式 字符"/>
    <w:basedOn w:val="56"/>
    <w:link w:val="46"/>
    <w:qFormat/>
    <w:uiPriority w:val="0"/>
    <w:rPr>
      <w:rFonts w:ascii="宋体" w:hAnsi="宋体" w:cs="宋体"/>
      <w:sz w:val="24"/>
      <w:szCs w:val="24"/>
    </w:rPr>
  </w:style>
  <w:style w:type="character" w:customStyle="1" w:styleId="95">
    <w:name w:val="标题 字符"/>
    <w:basedOn w:val="56"/>
    <w:link w:val="49"/>
    <w:qFormat/>
    <w:uiPriority w:val="0"/>
    <w:rPr>
      <w:rFonts w:ascii="Times New Roman" w:hAnsi="Times New Roman"/>
      <w:b/>
      <w:kern w:val="2"/>
      <w:sz w:val="32"/>
    </w:rPr>
  </w:style>
  <w:style w:type="character" w:customStyle="1" w:styleId="96">
    <w:name w:val="批注主题 字符"/>
    <w:basedOn w:val="85"/>
    <w:link w:val="50"/>
    <w:qFormat/>
    <w:uiPriority w:val="99"/>
    <w:rPr>
      <w:rFonts w:ascii="Times New Roman" w:hAnsi="Times New Roman"/>
      <w:b/>
      <w:bCs/>
      <w:kern w:val="2"/>
      <w:sz w:val="21"/>
      <w:szCs w:val="24"/>
    </w:rPr>
  </w:style>
  <w:style w:type="character" w:customStyle="1" w:styleId="97">
    <w:name w:val="chanpin拷贝"/>
    <w:qFormat/>
    <w:uiPriority w:val="0"/>
  </w:style>
  <w:style w:type="character" w:customStyle="1" w:styleId="98">
    <w:name w:val="段1 Char"/>
    <w:qFormat/>
    <w:uiPriority w:val="0"/>
    <w:rPr>
      <w:rFonts w:ascii="宋体" w:eastAsia="宋体"/>
      <w:sz w:val="24"/>
      <w:lang w:val="en-US" w:eastAsia="zh-CN" w:bidi="ar-SA"/>
    </w:rPr>
  </w:style>
  <w:style w:type="character" w:customStyle="1" w:styleId="99">
    <w:name w:val="正文格式 Char"/>
    <w:link w:val="100"/>
    <w:qFormat/>
    <w:locked/>
    <w:uiPriority w:val="0"/>
    <w:rPr>
      <w:rFonts w:ascii="宋体" w:hAnsi="宋体"/>
      <w:sz w:val="24"/>
      <w:szCs w:val="24"/>
      <w:lang w:val="en-GB"/>
    </w:rPr>
  </w:style>
  <w:style w:type="paragraph" w:customStyle="1" w:styleId="100">
    <w:name w:val="正文格式"/>
    <w:basedOn w:val="1"/>
    <w:link w:val="99"/>
    <w:qFormat/>
    <w:uiPriority w:val="0"/>
    <w:pPr>
      <w:spacing w:beforeLines="50" w:line="360" w:lineRule="auto"/>
      <w:ind w:firstLine="480" w:firstLineChars="200"/>
    </w:pPr>
    <w:rPr>
      <w:rFonts w:ascii="宋体" w:hAnsi="宋体"/>
      <w:kern w:val="0"/>
      <w:sz w:val="24"/>
      <w:lang w:val="en-GB"/>
    </w:rPr>
  </w:style>
  <w:style w:type="character" w:customStyle="1" w:styleId="101">
    <w:name w:val="正文表格 Char"/>
    <w:link w:val="102"/>
    <w:qFormat/>
    <w:uiPriority w:val="0"/>
    <w:rPr>
      <w:rFonts w:ascii="宋体" w:hAnsi="宋体"/>
      <w:color w:val="000000"/>
      <w:kern w:val="2"/>
      <w:sz w:val="21"/>
      <w:szCs w:val="21"/>
    </w:rPr>
  </w:style>
  <w:style w:type="paragraph" w:customStyle="1" w:styleId="102">
    <w:name w:val="正文表格"/>
    <w:basedOn w:val="1"/>
    <w:link w:val="101"/>
    <w:qFormat/>
    <w:uiPriority w:val="0"/>
    <w:pPr>
      <w:adjustRightInd w:val="0"/>
      <w:snapToGrid w:val="0"/>
      <w:jc w:val="left"/>
    </w:pPr>
    <w:rPr>
      <w:rFonts w:ascii="宋体" w:hAnsi="宋体"/>
      <w:color w:val="000000"/>
      <w:szCs w:val="21"/>
    </w:rPr>
  </w:style>
  <w:style w:type="character" w:customStyle="1" w:styleId="103">
    <w:name w:val="页脚 Char"/>
    <w:qFormat/>
    <w:uiPriority w:val="0"/>
    <w:rPr>
      <w:rFonts w:ascii="宋体" w:eastAsia="宋体"/>
      <w:sz w:val="18"/>
      <w:lang w:val="en-US" w:eastAsia="zh-CN" w:bidi="ar-SA"/>
    </w:rPr>
  </w:style>
  <w:style w:type="character" w:customStyle="1" w:styleId="104">
    <w:name w:val="标题 3 字符"/>
    <w:link w:val="4"/>
    <w:qFormat/>
    <w:uiPriority w:val="0"/>
    <w:rPr>
      <w:rFonts w:ascii="宋体" w:hAnsi="Times New Roman"/>
      <w:b/>
      <w:sz w:val="24"/>
      <w:u w:val="single"/>
    </w:rPr>
  </w:style>
  <w:style w:type="character" w:customStyle="1" w:styleId="105">
    <w:name w:val="标题 2 字符"/>
    <w:link w:val="2"/>
    <w:qFormat/>
    <w:uiPriority w:val="0"/>
    <w:rPr>
      <w:rFonts w:ascii="Arial" w:hAnsi="Arial" w:eastAsia="黑体"/>
      <w:b/>
      <w:sz w:val="30"/>
    </w:rPr>
  </w:style>
  <w:style w:type="character" w:customStyle="1" w:styleId="106">
    <w:name w:val="页眉 Char"/>
    <w:qFormat/>
    <w:uiPriority w:val="0"/>
    <w:rPr>
      <w:rFonts w:eastAsia="宋体"/>
      <w:kern w:val="2"/>
      <w:sz w:val="18"/>
      <w:szCs w:val="18"/>
      <w:lang w:val="en-US" w:eastAsia="zh-CN" w:bidi="ar-SA"/>
    </w:rPr>
  </w:style>
  <w:style w:type="character" w:customStyle="1" w:styleId="107">
    <w:name w:val="注释 Char"/>
    <w:link w:val="108"/>
    <w:qFormat/>
    <w:uiPriority w:val="0"/>
    <w:rPr>
      <w:rFonts w:ascii="宋体" w:hAnsi="宋体"/>
      <w:kern w:val="2"/>
      <w:sz w:val="21"/>
      <w:szCs w:val="21"/>
    </w:rPr>
  </w:style>
  <w:style w:type="paragraph" w:customStyle="1" w:styleId="108">
    <w:name w:val="注释"/>
    <w:basedOn w:val="1"/>
    <w:link w:val="107"/>
    <w:qFormat/>
    <w:uiPriority w:val="0"/>
    <w:pPr>
      <w:adjustRightInd w:val="0"/>
      <w:snapToGrid w:val="0"/>
      <w:ind w:left="420" w:hanging="420" w:hangingChars="200"/>
      <w:jc w:val="left"/>
    </w:pPr>
    <w:rPr>
      <w:rFonts w:ascii="宋体" w:hAnsi="宋体"/>
      <w:szCs w:val="21"/>
    </w:rPr>
  </w:style>
  <w:style w:type="character" w:customStyle="1" w:styleId="109">
    <w:name w:val="正文文本缩进 Char"/>
    <w:qFormat/>
    <w:uiPriority w:val="0"/>
    <w:rPr>
      <w:rFonts w:eastAsia="宋体"/>
      <w:kern w:val="2"/>
      <w:sz w:val="24"/>
      <w:szCs w:val="24"/>
      <w:lang w:val="en-US" w:eastAsia="zh-CN" w:bidi="ar-SA"/>
    </w:rPr>
  </w:style>
  <w:style w:type="character" w:customStyle="1" w:styleId="110">
    <w:name w:val="标题 3 Char"/>
    <w:qFormat/>
    <w:uiPriority w:val="0"/>
    <w:rPr>
      <w:rFonts w:ascii="宋体" w:eastAsia="宋体"/>
      <w:b/>
      <w:sz w:val="24"/>
      <w:u w:val="single"/>
      <w:lang w:val="en-US" w:eastAsia="zh-CN" w:bidi="ar-SA"/>
    </w:rPr>
  </w:style>
  <w:style w:type="character" w:customStyle="1" w:styleId="111">
    <w:name w:val="纯文本 字符2"/>
    <w:link w:val="29"/>
    <w:qFormat/>
    <w:uiPriority w:val="0"/>
    <w:rPr>
      <w:rFonts w:ascii="宋体" w:hAnsi="Courier New"/>
      <w:kern w:val="2"/>
      <w:sz w:val="21"/>
    </w:rPr>
  </w:style>
  <w:style w:type="character" w:customStyle="1" w:styleId="112">
    <w:name w:val="普通文字1 Char1"/>
    <w:qFormat/>
    <w:uiPriority w:val="0"/>
    <w:rPr>
      <w:rFonts w:ascii="宋体" w:hAnsi="Courier New" w:eastAsia="宋体"/>
      <w:kern w:val="2"/>
      <w:sz w:val="21"/>
      <w:lang w:val="en-US" w:eastAsia="zh-CN" w:bidi="ar-SA"/>
    </w:rPr>
  </w:style>
  <w:style w:type="character" w:customStyle="1" w:styleId="113">
    <w:name w:val="locality"/>
    <w:qFormat/>
    <w:uiPriority w:val="0"/>
  </w:style>
  <w:style w:type="character" w:customStyle="1" w:styleId="114">
    <w:name w:val="正文重点 Char"/>
    <w:link w:val="115"/>
    <w:qFormat/>
    <w:uiPriority w:val="0"/>
    <w:rPr>
      <w:b/>
      <w:sz w:val="24"/>
    </w:rPr>
  </w:style>
  <w:style w:type="paragraph" w:customStyle="1" w:styleId="115">
    <w:name w:val="正文重点"/>
    <w:basedOn w:val="1"/>
    <w:link w:val="114"/>
    <w:qFormat/>
    <w:uiPriority w:val="0"/>
    <w:pPr>
      <w:adjustRightInd w:val="0"/>
      <w:spacing w:line="360" w:lineRule="auto"/>
      <w:ind w:firstLine="482" w:firstLineChars="200"/>
      <w:jc w:val="left"/>
      <w:textAlignment w:val="baseline"/>
    </w:pPr>
    <w:rPr>
      <w:rFonts w:ascii="Calibri" w:hAnsi="Calibri"/>
      <w:b/>
      <w:kern w:val="0"/>
      <w:sz w:val="24"/>
      <w:szCs w:val="20"/>
    </w:rPr>
  </w:style>
  <w:style w:type="character" w:customStyle="1" w:styleId="116">
    <w:name w:val="批注文字 字符1"/>
    <w:link w:val="16"/>
    <w:qFormat/>
    <w:uiPriority w:val="0"/>
    <w:rPr>
      <w:rFonts w:ascii="Times New Roman" w:hAnsi="Times New Roman"/>
      <w:kern w:val="2"/>
      <w:sz w:val="21"/>
      <w:szCs w:val="24"/>
    </w:rPr>
  </w:style>
  <w:style w:type="character" w:customStyle="1" w:styleId="117">
    <w:name w:val="正文小标题 Char"/>
    <w:link w:val="118"/>
    <w:qFormat/>
    <w:uiPriority w:val="0"/>
    <w:rPr>
      <w:rFonts w:ascii="宋体" w:hAnsi="宋体"/>
      <w:b/>
      <w:i/>
      <w:color w:val="FF0000"/>
      <w:kern w:val="2"/>
      <w:sz w:val="24"/>
    </w:rPr>
  </w:style>
  <w:style w:type="paragraph" w:customStyle="1" w:styleId="118">
    <w:name w:val="正文小标题"/>
    <w:basedOn w:val="1"/>
    <w:next w:val="5"/>
    <w:link w:val="117"/>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19">
    <w:name w:val="正文缩进 字符"/>
    <w:link w:val="5"/>
    <w:qFormat/>
    <w:uiPriority w:val="0"/>
    <w:rPr>
      <w:rFonts w:ascii="宋体" w:hAnsi="Times New Roman"/>
      <w:kern w:val="2"/>
      <w:sz w:val="24"/>
      <w:szCs w:val="24"/>
    </w:rPr>
  </w:style>
  <w:style w:type="character" w:customStyle="1" w:styleId="120">
    <w:name w:val="列出段落 Char"/>
    <w:qFormat/>
    <w:uiPriority w:val="34"/>
    <w:rPr>
      <w:rFonts w:ascii="Calibri" w:hAnsi="Calibri" w:eastAsia="宋体"/>
      <w:kern w:val="2"/>
      <w:sz w:val="21"/>
      <w:szCs w:val="22"/>
      <w:lang w:val="en-US" w:eastAsia="zh-CN" w:bidi="ar-SA"/>
    </w:rPr>
  </w:style>
  <w:style w:type="character" w:customStyle="1" w:styleId="121">
    <w:name w:val="black1"/>
    <w:qFormat/>
    <w:uiPriority w:val="0"/>
    <w:rPr>
      <w:color w:val="000000"/>
    </w:rPr>
  </w:style>
  <w:style w:type="character" w:customStyle="1" w:styleId="122">
    <w:name w:val="apple-style-span"/>
    <w:qFormat/>
    <w:uiPriority w:val="0"/>
    <w:rPr>
      <w:rFonts w:cs="Times New Roman"/>
    </w:rPr>
  </w:style>
  <w:style w:type="character" w:customStyle="1" w:styleId="123">
    <w:name w:val="正文缩进 Char"/>
    <w:qFormat/>
    <w:uiPriority w:val="0"/>
    <w:rPr>
      <w:rFonts w:ascii="宋体" w:eastAsia="宋体"/>
      <w:kern w:val="2"/>
      <w:sz w:val="24"/>
      <w:szCs w:val="24"/>
      <w:lang w:val="en-US" w:eastAsia="zh-CN" w:bidi="ar-SA"/>
    </w:rPr>
  </w:style>
  <w:style w:type="character" w:customStyle="1" w:styleId="124">
    <w:name w:val="列出段落 字符"/>
    <w:link w:val="66"/>
    <w:qFormat/>
    <w:uiPriority w:val="34"/>
    <w:rPr>
      <w:kern w:val="2"/>
      <w:sz w:val="21"/>
      <w:szCs w:val="22"/>
    </w:rPr>
  </w:style>
  <w:style w:type="character" w:customStyle="1" w:styleId="125">
    <w:name w:val="标题 Char"/>
    <w:qFormat/>
    <w:uiPriority w:val="99"/>
    <w:rPr>
      <w:b/>
      <w:kern w:val="2"/>
      <w:sz w:val="32"/>
    </w:rPr>
  </w:style>
  <w:style w:type="character" w:customStyle="1" w:styleId="126">
    <w:name w:val="纯文本 字符1"/>
    <w:qFormat/>
    <w:uiPriority w:val="0"/>
    <w:rPr>
      <w:rFonts w:ascii="宋体" w:hAnsi="Courier New"/>
    </w:rPr>
  </w:style>
  <w:style w:type="character" w:customStyle="1" w:styleId="127">
    <w:name w:val="标题 2 Char"/>
    <w:qFormat/>
    <w:uiPriority w:val="0"/>
    <w:rPr>
      <w:rFonts w:ascii="Arial" w:hAnsi="Arial" w:eastAsia="黑体"/>
      <w:b/>
      <w:sz w:val="30"/>
      <w:lang w:val="en-US" w:eastAsia="zh-CN" w:bidi="ar-SA"/>
    </w:rPr>
  </w:style>
  <w:style w:type="character" w:customStyle="1" w:styleId="128">
    <w:name w:val="标题 3 Char Char"/>
    <w:qFormat/>
    <w:uiPriority w:val="0"/>
    <w:rPr>
      <w:rFonts w:eastAsia="宋体"/>
      <w:b/>
      <w:bCs/>
      <w:kern w:val="2"/>
      <w:sz w:val="32"/>
      <w:szCs w:val="32"/>
      <w:lang w:val="en-US" w:eastAsia="zh-CN" w:bidi="ar-SA"/>
    </w:rPr>
  </w:style>
  <w:style w:type="character" w:customStyle="1" w:styleId="129">
    <w:name w:val="正文大标题 Char"/>
    <w:link w:val="130"/>
    <w:qFormat/>
    <w:uiPriority w:val="0"/>
    <w:rPr>
      <w:rFonts w:ascii="宋体" w:hAnsi="宋体"/>
      <w:b/>
      <w:color w:val="000000"/>
      <w:kern w:val="2"/>
      <w:sz w:val="28"/>
      <w:szCs w:val="21"/>
    </w:rPr>
  </w:style>
  <w:style w:type="paragraph" w:customStyle="1" w:styleId="130">
    <w:name w:val="正文大标题"/>
    <w:basedOn w:val="118"/>
    <w:next w:val="5"/>
    <w:link w:val="129"/>
    <w:qFormat/>
    <w:uiPriority w:val="0"/>
    <w:pPr>
      <w:jc w:val="center"/>
    </w:pPr>
    <w:rPr>
      <w:i w:val="0"/>
      <w:color w:val="000000"/>
      <w:sz w:val="28"/>
      <w:szCs w:val="21"/>
    </w:rPr>
  </w:style>
  <w:style w:type="character" w:customStyle="1" w:styleId="131">
    <w:name w:val="正文首行缩进 2 字符"/>
    <w:link w:val="52"/>
    <w:qFormat/>
    <w:uiPriority w:val="99"/>
    <w:rPr>
      <w:rFonts w:ascii="Times New Roman" w:hAnsi="Times New Roman"/>
      <w:kern w:val="2"/>
      <w:sz w:val="24"/>
    </w:rPr>
  </w:style>
  <w:style w:type="character" w:customStyle="1" w:styleId="132">
    <w:name w:val="title4"/>
    <w:qFormat/>
    <w:uiPriority w:val="0"/>
    <w:rPr>
      <w:b/>
      <w:bCs/>
      <w:color w:val="1D87B3"/>
      <w:sz w:val="15"/>
      <w:szCs w:val="15"/>
    </w:rPr>
  </w:style>
  <w:style w:type="character" w:customStyle="1" w:styleId="133">
    <w:name w:val="Char Char11"/>
    <w:qFormat/>
    <w:uiPriority w:val="0"/>
    <w:rPr>
      <w:rFonts w:ascii="宋体" w:eastAsia="宋体"/>
      <w:b/>
      <w:sz w:val="24"/>
      <w:u w:val="single"/>
      <w:lang w:val="en-US" w:eastAsia="zh-CN" w:bidi="ar-SA"/>
    </w:rPr>
  </w:style>
  <w:style w:type="character" w:customStyle="1" w:styleId="134">
    <w:name w:val="正文缩进 Char Char"/>
    <w:link w:val="135"/>
    <w:qFormat/>
    <w:uiPriority w:val="0"/>
    <w:rPr>
      <w:rFonts w:ascii="宋体"/>
      <w:snapToGrid w:val="0"/>
      <w:color w:val="000000"/>
      <w:kern w:val="28"/>
      <w:sz w:val="28"/>
    </w:rPr>
  </w:style>
  <w:style w:type="paragraph" w:customStyle="1" w:styleId="135">
    <w:name w:val="正文缩进1"/>
    <w:basedOn w:val="1"/>
    <w:link w:val="134"/>
    <w:qFormat/>
    <w:uiPriority w:val="0"/>
    <w:pPr>
      <w:widowControl/>
      <w:adjustRightInd w:val="0"/>
      <w:snapToGrid w:val="0"/>
      <w:spacing w:line="480" w:lineRule="exact"/>
      <w:ind w:firstLine="567"/>
    </w:pPr>
    <w:rPr>
      <w:rFonts w:ascii="宋体" w:hAnsi="Calibri"/>
      <w:snapToGrid w:val="0"/>
      <w:color w:val="000000"/>
      <w:kern w:val="28"/>
      <w:sz w:val="28"/>
      <w:szCs w:val="20"/>
    </w:rPr>
  </w:style>
  <w:style w:type="character" w:customStyle="1" w:styleId="136">
    <w:name w:val="批注文字 Char"/>
    <w:qFormat/>
    <w:uiPriority w:val="99"/>
    <w:rPr>
      <w:kern w:val="2"/>
      <w:sz w:val="21"/>
      <w:szCs w:val="24"/>
    </w:rPr>
  </w:style>
  <w:style w:type="character" w:customStyle="1" w:styleId="137">
    <w:name w:val="txt"/>
    <w:qFormat/>
    <w:uiPriority w:val="0"/>
  </w:style>
  <w:style w:type="character" w:customStyle="1" w:styleId="138">
    <w:name w:val="标题 2 Char Char"/>
    <w:qFormat/>
    <w:uiPriority w:val="0"/>
    <w:rPr>
      <w:rFonts w:ascii="Arial" w:hAnsi="Arial" w:eastAsia="黑体"/>
      <w:b/>
      <w:bCs/>
      <w:kern w:val="2"/>
      <w:sz w:val="32"/>
      <w:szCs w:val="32"/>
      <w:lang w:val="en-US" w:eastAsia="zh-CN" w:bidi="ar-SA"/>
    </w:rPr>
  </w:style>
  <w:style w:type="character" w:customStyle="1" w:styleId="139">
    <w:name w:val="chanpin1"/>
    <w:qFormat/>
    <w:uiPriority w:val="0"/>
    <w:rPr>
      <w:rFonts w:hint="default" w:ascii="ˎ̥" w:hAnsi="ˎ̥"/>
      <w:color w:val="000000"/>
      <w:sz w:val="20"/>
      <w:szCs w:val="20"/>
      <w:u w:val="none"/>
    </w:rPr>
  </w:style>
  <w:style w:type="character" w:customStyle="1" w:styleId="140">
    <w:name w:val="正文文本缩进 Char1"/>
    <w:link w:val="141"/>
    <w:qFormat/>
    <w:uiPriority w:val="0"/>
    <w:rPr>
      <w:rFonts w:ascii="宋体" w:hAnsi="宋体"/>
      <w:sz w:val="24"/>
      <w:szCs w:val="24"/>
    </w:rPr>
  </w:style>
  <w:style w:type="paragraph" w:customStyle="1" w:styleId="141">
    <w:name w:val="正文文本缩进1"/>
    <w:basedOn w:val="1"/>
    <w:link w:val="140"/>
    <w:qFormat/>
    <w:uiPriority w:val="0"/>
    <w:pPr>
      <w:spacing w:line="480" w:lineRule="exact"/>
      <w:ind w:firstLine="480" w:firstLineChars="200"/>
    </w:pPr>
    <w:rPr>
      <w:rFonts w:ascii="宋体" w:hAnsi="宋体"/>
      <w:kern w:val="0"/>
      <w:sz w:val="24"/>
    </w:rPr>
  </w:style>
  <w:style w:type="character" w:customStyle="1" w:styleId="142">
    <w:name w:val="正文文本 字符"/>
    <w:link w:val="21"/>
    <w:qFormat/>
    <w:uiPriority w:val="99"/>
    <w:rPr>
      <w:rFonts w:ascii="宋体" w:hAnsi="宋体"/>
      <w:kern w:val="2"/>
      <w:sz w:val="24"/>
      <w:szCs w:val="24"/>
    </w:rPr>
  </w:style>
  <w:style w:type="character" w:customStyle="1" w:styleId="143">
    <w:name w:val="c21"/>
    <w:qFormat/>
    <w:uiPriority w:val="0"/>
    <w:rPr>
      <w:rFonts w:hint="default" w:ascii="ˎ̥" w:hAnsi="ˎ̥"/>
      <w:color w:val="000000"/>
      <w:sz w:val="20"/>
      <w:szCs w:val="20"/>
      <w:u w:val="none"/>
    </w:rPr>
  </w:style>
  <w:style w:type="character" w:customStyle="1" w:styleId="144">
    <w:name w:val="正文文本缩进 字符"/>
    <w:link w:val="23"/>
    <w:qFormat/>
    <w:uiPriority w:val="99"/>
    <w:rPr>
      <w:rFonts w:ascii="Times New Roman" w:hAnsi="Times New Roman"/>
      <w:kern w:val="2"/>
      <w:sz w:val="24"/>
      <w:szCs w:val="24"/>
    </w:rPr>
  </w:style>
  <w:style w:type="character" w:customStyle="1" w:styleId="145">
    <w:name w:val="中等深浅网格 1 - 强调文字颜色 2 Char"/>
    <w:link w:val="146"/>
    <w:qFormat/>
    <w:uiPriority w:val="0"/>
    <w:rPr>
      <w:kern w:val="2"/>
      <w:sz w:val="21"/>
      <w:szCs w:val="24"/>
      <w:lang w:val="zh-CN"/>
    </w:rPr>
  </w:style>
  <w:style w:type="paragraph" w:customStyle="1" w:styleId="146">
    <w:name w:val="1"/>
    <w:link w:val="145"/>
    <w:qFormat/>
    <w:uiPriority w:val="0"/>
    <w:rPr>
      <w:rFonts w:ascii="Calibri" w:hAnsi="Calibri" w:eastAsia="宋体" w:cs="Times New Roman"/>
      <w:kern w:val="2"/>
      <w:sz w:val="21"/>
      <w:szCs w:val="24"/>
      <w:lang w:val="zh-CN" w:eastAsia="zh-CN" w:bidi="ar-SA"/>
    </w:rPr>
  </w:style>
  <w:style w:type="character" w:customStyle="1" w:styleId="147">
    <w:name w:val="street-address"/>
    <w:qFormat/>
    <w:uiPriority w:val="0"/>
  </w:style>
  <w:style w:type="character" w:customStyle="1" w:styleId="148">
    <w:name w:val="Char Char111"/>
    <w:qFormat/>
    <w:uiPriority w:val="0"/>
    <w:rPr>
      <w:rFonts w:ascii="宋体" w:eastAsia="宋体"/>
      <w:b/>
      <w:sz w:val="24"/>
      <w:u w:val="single"/>
      <w:lang w:val="en-US" w:eastAsia="zh-CN" w:bidi="ar-SA"/>
    </w:rPr>
  </w:style>
  <w:style w:type="character" w:customStyle="1" w:styleId="149">
    <w:name w:val="bjh-p"/>
    <w:qFormat/>
    <w:uiPriority w:val="0"/>
  </w:style>
  <w:style w:type="character" w:customStyle="1" w:styleId="150">
    <w:name w:val="纯文本 Char1"/>
    <w:qFormat/>
    <w:uiPriority w:val="99"/>
    <w:rPr>
      <w:rFonts w:ascii="宋体" w:hAnsi="Courier New" w:eastAsia="宋体"/>
      <w:kern w:val="2"/>
      <w:sz w:val="21"/>
      <w:lang w:val="en-US" w:eastAsia="zh-CN" w:bidi="ar-SA"/>
    </w:rPr>
  </w:style>
  <w:style w:type="paragraph" w:customStyle="1" w:styleId="151">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52">
    <w:name w:val="一级条标题"/>
    <w:basedOn w:val="153"/>
    <w:next w:val="1"/>
    <w:qFormat/>
    <w:uiPriority w:val="0"/>
    <w:pPr>
      <w:numPr>
        <w:ilvl w:val="1"/>
      </w:numPr>
      <w:tabs>
        <w:tab w:val="left" w:pos="360"/>
        <w:tab w:val="left" w:pos="840"/>
      </w:tabs>
      <w:ind w:left="0" w:hanging="840"/>
      <w:outlineLvl w:val="1"/>
    </w:pPr>
  </w:style>
  <w:style w:type="paragraph" w:customStyle="1" w:styleId="153">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54">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55">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6">
    <w:name w:val="图中文字"/>
    <w:basedOn w:val="1"/>
    <w:qFormat/>
    <w:uiPriority w:val="0"/>
    <w:pPr>
      <w:adjustRightInd w:val="0"/>
      <w:snapToGrid w:val="0"/>
      <w:spacing w:line="0" w:lineRule="atLeast"/>
      <w:jc w:val="center"/>
    </w:pPr>
    <w:rPr>
      <w:sz w:val="24"/>
      <w:szCs w:val="20"/>
    </w:rPr>
  </w:style>
  <w:style w:type="paragraph" w:customStyle="1" w:styleId="157">
    <w:name w:val="Char3 Char Char Char1"/>
    <w:basedOn w:val="1"/>
    <w:qFormat/>
    <w:uiPriority w:val="0"/>
    <w:rPr>
      <w:rFonts w:ascii="Tahoma" w:hAnsi="Tahoma"/>
      <w:sz w:val="24"/>
      <w:szCs w:val="20"/>
    </w:rPr>
  </w:style>
  <w:style w:type="paragraph" w:customStyle="1" w:styleId="158">
    <w:name w:val="项目编号2"/>
    <w:basedOn w:val="159"/>
    <w:qFormat/>
    <w:uiPriority w:val="0"/>
    <w:pPr>
      <w:numPr>
        <w:numId w:val="2"/>
      </w:numPr>
    </w:pPr>
  </w:style>
  <w:style w:type="paragraph" w:customStyle="1" w:styleId="159">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60">
    <w:name w:val="无标题条"/>
    <w:next w:val="1"/>
    <w:qFormat/>
    <w:uiPriority w:val="0"/>
    <w:pPr>
      <w:jc w:val="both"/>
    </w:pPr>
    <w:rPr>
      <w:rFonts w:ascii="Times New Roman" w:hAnsi="Times New Roman" w:eastAsia="宋体" w:cs="Times New Roman"/>
      <w:sz w:val="21"/>
      <w:lang w:val="en-US" w:eastAsia="zh-CN" w:bidi="ar-SA"/>
    </w:rPr>
  </w:style>
  <w:style w:type="paragraph" w:customStyle="1" w:styleId="161">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62">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63">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64">
    <w:name w:val="五级条标题"/>
    <w:basedOn w:val="165"/>
    <w:next w:val="1"/>
    <w:qFormat/>
    <w:uiPriority w:val="0"/>
    <w:pPr>
      <w:numPr>
        <w:ilvl w:val="5"/>
      </w:numPr>
      <w:tabs>
        <w:tab w:val="left" w:pos="360"/>
        <w:tab w:val="left" w:pos="840"/>
      </w:tabs>
      <w:ind w:left="0" w:hanging="840"/>
      <w:outlineLvl w:val="5"/>
    </w:pPr>
  </w:style>
  <w:style w:type="paragraph" w:customStyle="1" w:styleId="165">
    <w:name w:val="四级条标题"/>
    <w:basedOn w:val="166"/>
    <w:next w:val="1"/>
    <w:qFormat/>
    <w:uiPriority w:val="0"/>
    <w:pPr>
      <w:numPr>
        <w:ilvl w:val="4"/>
      </w:numPr>
      <w:tabs>
        <w:tab w:val="left" w:pos="360"/>
        <w:tab w:val="left" w:pos="840"/>
      </w:tabs>
      <w:ind w:left="0" w:hanging="840"/>
      <w:outlineLvl w:val="4"/>
    </w:pPr>
  </w:style>
  <w:style w:type="paragraph" w:customStyle="1" w:styleId="166">
    <w:name w:val="三级条标题"/>
    <w:basedOn w:val="167"/>
    <w:next w:val="1"/>
    <w:qFormat/>
    <w:uiPriority w:val="0"/>
    <w:pPr>
      <w:numPr>
        <w:ilvl w:val="3"/>
        <w:numId w:val="1"/>
      </w:numPr>
      <w:tabs>
        <w:tab w:val="left" w:pos="360"/>
        <w:tab w:val="left" w:pos="840"/>
      </w:tabs>
      <w:ind w:left="0" w:hanging="840"/>
      <w:outlineLvl w:val="3"/>
    </w:pPr>
  </w:style>
  <w:style w:type="paragraph" w:customStyle="1" w:styleId="167">
    <w:name w:val="二级条标题"/>
    <w:basedOn w:val="152"/>
    <w:next w:val="1"/>
    <w:qFormat/>
    <w:uiPriority w:val="0"/>
    <w:pPr>
      <w:numPr>
        <w:ilvl w:val="0"/>
        <w:numId w:val="0"/>
      </w:numPr>
      <w:ind w:hanging="840"/>
      <w:outlineLvl w:val="2"/>
    </w:pPr>
    <w:rPr>
      <w:rFonts w:ascii="宋体" w:eastAsia="宋体"/>
      <w:b w:val="0"/>
    </w:rPr>
  </w:style>
  <w:style w:type="paragraph" w:customStyle="1" w:styleId="168">
    <w:name w:val="font8"/>
    <w:basedOn w:val="1"/>
    <w:qFormat/>
    <w:uiPriority w:val="0"/>
    <w:pPr>
      <w:widowControl/>
      <w:spacing w:before="100" w:beforeAutospacing="1" w:after="100" w:afterAutospacing="1"/>
      <w:jc w:val="left"/>
    </w:pPr>
    <w:rPr>
      <w:kern w:val="0"/>
      <w:sz w:val="36"/>
      <w:szCs w:val="36"/>
    </w:rPr>
  </w:style>
  <w:style w:type="paragraph" w:customStyle="1" w:styleId="169">
    <w:name w:val="Char3 Char Char Char"/>
    <w:basedOn w:val="1"/>
    <w:qFormat/>
    <w:uiPriority w:val="0"/>
    <w:rPr>
      <w:rFonts w:ascii="Tahoma" w:hAnsi="Tahoma"/>
      <w:sz w:val="24"/>
      <w:szCs w:val="20"/>
    </w:rPr>
  </w:style>
  <w:style w:type="paragraph" w:customStyle="1" w:styleId="170">
    <w:name w:val="默认段落字体 Para Char Char Char Char"/>
    <w:basedOn w:val="1"/>
    <w:qFormat/>
    <w:uiPriority w:val="0"/>
    <w:rPr>
      <w:rFonts w:ascii="Arial" w:hAnsi="Arial" w:cs="Arial"/>
      <w:szCs w:val="21"/>
    </w:rPr>
  </w:style>
  <w:style w:type="paragraph" w:customStyle="1" w:styleId="171">
    <w:name w:val="缺省文本"/>
    <w:basedOn w:val="1"/>
    <w:qFormat/>
    <w:uiPriority w:val="0"/>
    <w:pPr>
      <w:autoSpaceDE w:val="0"/>
      <w:autoSpaceDN w:val="0"/>
      <w:adjustRightInd w:val="0"/>
      <w:jc w:val="left"/>
    </w:pPr>
    <w:rPr>
      <w:kern w:val="0"/>
      <w:sz w:val="24"/>
    </w:rPr>
  </w:style>
  <w:style w:type="paragraph" w:customStyle="1" w:styleId="172">
    <w:name w:val="字元 字元"/>
    <w:basedOn w:val="1"/>
    <w:qFormat/>
    <w:uiPriority w:val="0"/>
    <w:rPr>
      <w:rFonts w:ascii="Tahoma" w:hAnsi="Tahoma"/>
      <w:sz w:val="24"/>
      <w:szCs w:val="20"/>
    </w:rPr>
  </w:style>
  <w:style w:type="paragraph" w:customStyle="1" w:styleId="173">
    <w:name w:val="Char Char Char1 Char2"/>
    <w:basedOn w:val="1"/>
    <w:qFormat/>
    <w:uiPriority w:val="0"/>
    <w:rPr>
      <w:rFonts w:ascii="Tahoma" w:hAnsi="Tahoma"/>
      <w:sz w:val="24"/>
      <w:szCs w:val="20"/>
    </w:rPr>
  </w:style>
  <w:style w:type="paragraph" w:customStyle="1" w:styleId="174">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75">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6">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177">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78">
    <w:name w:val="Char2"/>
    <w:basedOn w:val="1"/>
    <w:qFormat/>
    <w:uiPriority w:val="0"/>
    <w:rPr>
      <w:rFonts w:ascii="Tahoma" w:hAnsi="Tahoma"/>
      <w:sz w:val="24"/>
      <w:szCs w:val="20"/>
    </w:rPr>
  </w:style>
  <w:style w:type="paragraph" w:customStyle="1" w:styleId="179">
    <w:name w:val="图文"/>
    <w:basedOn w:val="1"/>
    <w:qFormat/>
    <w:uiPriority w:val="0"/>
    <w:pPr>
      <w:adjustRightInd w:val="0"/>
      <w:snapToGrid w:val="0"/>
      <w:spacing w:after="50" w:line="360" w:lineRule="auto"/>
    </w:pPr>
    <w:rPr>
      <w:sz w:val="24"/>
    </w:rPr>
  </w:style>
  <w:style w:type="paragraph" w:customStyle="1" w:styleId="180">
    <w:name w:val="Char1"/>
    <w:basedOn w:val="1"/>
    <w:qFormat/>
    <w:uiPriority w:val="0"/>
    <w:pPr>
      <w:tabs>
        <w:tab w:val="left" w:pos="360"/>
      </w:tabs>
    </w:pPr>
    <w:rPr>
      <w:sz w:val="24"/>
    </w:rPr>
  </w:style>
  <w:style w:type="paragraph" w:customStyle="1" w:styleId="181">
    <w:name w:val="Char2 Char Char Char Char Char Char1"/>
    <w:basedOn w:val="1"/>
    <w:qFormat/>
    <w:uiPriority w:val="0"/>
    <w:pPr>
      <w:widowControl/>
      <w:spacing w:line="400" w:lineRule="exact"/>
      <w:jc w:val="center"/>
    </w:pPr>
  </w:style>
  <w:style w:type="paragraph" w:customStyle="1" w:styleId="182">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83">
    <w:name w:val="文档正文"/>
    <w:basedOn w:val="1"/>
    <w:qFormat/>
    <w:uiPriority w:val="0"/>
    <w:pPr>
      <w:snapToGrid w:val="0"/>
      <w:spacing w:before="120" w:after="120" w:line="180" w:lineRule="auto"/>
    </w:pPr>
    <w:rPr>
      <w:rFonts w:ascii="Arial" w:hAnsi="Arial"/>
      <w:szCs w:val="20"/>
    </w:rPr>
  </w:style>
  <w:style w:type="paragraph" w:customStyle="1" w:styleId="184">
    <w:name w:val="Char Char Char Char Char Char Char Char Char Char"/>
    <w:basedOn w:val="1"/>
    <w:qFormat/>
    <w:uiPriority w:val="0"/>
  </w:style>
  <w:style w:type="paragraph" w:customStyle="1" w:styleId="185">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86">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87">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88">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89">
    <w:name w:val="字元 字元2"/>
    <w:basedOn w:val="1"/>
    <w:qFormat/>
    <w:uiPriority w:val="0"/>
    <w:rPr>
      <w:rFonts w:ascii="Tahoma" w:hAnsi="Tahoma"/>
      <w:sz w:val="24"/>
      <w:szCs w:val="20"/>
    </w:rPr>
  </w:style>
  <w:style w:type="paragraph" w:customStyle="1" w:styleId="190">
    <w:name w:val="List Paragraph1"/>
    <w:basedOn w:val="1"/>
    <w:qFormat/>
    <w:uiPriority w:val="34"/>
    <w:pPr>
      <w:ind w:firstLine="420" w:firstLineChars="200"/>
    </w:pPr>
    <w:rPr>
      <w:rFonts w:ascii="Calibri" w:hAnsi="Calibri"/>
      <w:szCs w:val="22"/>
    </w:rPr>
  </w:style>
  <w:style w:type="paragraph" w:customStyle="1" w:styleId="191">
    <w:name w:val="1 Char Char Char Char"/>
    <w:basedOn w:val="1"/>
    <w:qFormat/>
    <w:uiPriority w:val="0"/>
    <w:rPr>
      <w:rFonts w:ascii="Tahoma" w:hAnsi="Tahoma"/>
      <w:sz w:val="24"/>
      <w:szCs w:val="20"/>
    </w:rPr>
  </w:style>
  <w:style w:type="paragraph" w:customStyle="1" w:styleId="192">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93">
    <w:name w:val="Char Char Char1 Char"/>
    <w:basedOn w:val="1"/>
    <w:qFormat/>
    <w:uiPriority w:val="0"/>
    <w:rPr>
      <w:rFonts w:ascii="Tahoma" w:hAnsi="Tahoma"/>
      <w:sz w:val="24"/>
      <w:szCs w:val="20"/>
    </w:rPr>
  </w:style>
  <w:style w:type="paragraph" w:customStyle="1" w:styleId="194">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95">
    <w:name w:val="列出段落1"/>
    <w:basedOn w:val="1"/>
    <w:qFormat/>
    <w:uiPriority w:val="34"/>
    <w:pPr>
      <w:ind w:firstLine="420" w:firstLineChars="200"/>
    </w:pPr>
    <w:rPr>
      <w:rFonts w:ascii="Calibri" w:hAnsi="Calibri"/>
      <w:szCs w:val="22"/>
    </w:rPr>
  </w:style>
  <w:style w:type="paragraph" w:customStyle="1" w:styleId="196">
    <w:name w:val="样式2"/>
    <w:basedOn w:val="48"/>
    <w:qFormat/>
    <w:uiPriority w:val="0"/>
    <w:pPr>
      <w:spacing w:line="360" w:lineRule="auto"/>
      <w:jc w:val="center"/>
    </w:pPr>
    <w:rPr>
      <w:sz w:val="24"/>
    </w:rPr>
  </w:style>
  <w:style w:type="paragraph" w:customStyle="1" w:styleId="197">
    <w:name w:val="正文文本样式 加粗"/>
    <w:basedOn w:val="198"/>
    <w:qFormat/>
    <w:uiPriority w:val="0"/>
    <w:rPr>
      <w:b/>
    </w:rPr>
  </w:style>
  <w:style w:type="paragraph" w:customStyle="1" w:styleId="198">
    <w:name w:val="正文文本样式"/>
    <w:basedOn w:val="1"/>
    <w:qFormat/>
    <w:uiPriority w:val="0"/>
    <w:pPr>
      <w:spacing w:line="360" w:lineRule="auto"/>
      <w:ind w:firstLine="482"/>
    </w:pPr>
    <w:rPr>
      <w:rFonts w:cs="宋体"/>
      <w:sz w:val="24"/>
      <w:szCs w:val="20"/>
    </w:rPr>
  </w:style>
  <w:style w:type="paragraph" w:customStyle="1" w:styleId="199">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00">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201">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202">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203">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04">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205">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06">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07">
    <w:name w:val="Char Char Char2"/>
    <w:basedOn w:val="1"/>
    <w:qFormat/>
    <w:uiPriority w:val="0"/>
    <w:rPr>
      <w:rFonts w:ascii="Tahoma" w:hAnsi="Tahoma"/>
      <w:sz w:val="24"/>
      <w:szCs w:val="20"/>
    </w:rPr>
  </w:style>
  <w:style w:type="paragraph" w:customStyle="1" w:styleId="208">
    <w:name w:val="Char21"/>
    <w:basedOn w:val="1"/>
    <w:qFormat/>
    <w:uiPriority w:val="0"/>
    <w:rPr>
      <w:rFonts w:ascii="Tahoma" w:hAnsi="Tahoma"/>
      <w:sz w:val="24"/>
      <w:szCs w:val="20"/>
    </w:rPr>
  </w:style>
  <w:style w:type="paragraph" w:customStyle="1" w:styleId="209">
    <w:name w:val="正文 + 楷体_GB2312"/>
    <w:basedOn w:val="1"/>
    <w:qFormat/>
    <w:uiPriority w:val="0"/>
    <w:pPr>
      <w:widowControl/>
      <w:jc w:val="left"/>
    </w:pPr>
    <w:rPr>
      <w:rFonts w:ascii="楷体_GB2312" w:eastAsia="楷体_GB2312" w:cs="Arial"/>
      <w:kern w:val="0"/>
      <w:sz w:val="24"/>
    </w:rPr>
  </w:style>
  <w:style w:type="paragraph" w:customStyle="1" w:styleId="210">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11">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212">
    <w:name w:val="Char Char Char"/>
    <w:basedOn w:val="1"/>
    <w:qFormat/>
    <w:uiPriority w:val="0"/>
    <w:rPr>
      <w:rFonts w:ascii="Tahoma" w:hAnsi="Tahoma"/>
      <w:sz w:val="24"/>
      <w:szCs w:val="20"/>
    </w:rPr>
  </w:style>
  <w:style w:type="paragraph" w:customStyle="1" w:styleId="213">
    <w:name w:val="修订1"/>
    <w:qFormat/>
    <w:uiPriority w:val="99"/>
    <w:rPr>
      <w:rFonts w:ascii="Times New Roman" w:hAnsi="Times New Roman" w:eastAsia="宋体" w:cs="Times New Roman"/>
      <w:kern w:val="2"/>
      <w:sz w:val="21"/>
      <w:szCs w:val="24"/>
      <w:lang w:val="en-US" w:eastAsia="zh-CN" w:bidi="ar-SA"/>
    </w:rPr>
  </w:style>
  <w:style w:type="paragraph" w:customStyle="1" w:styleId="214">
    <w:name w:val="正文须知-2级"/>
    <w:basedOn w:val="1"/>
    <w:qFormat/>
    <w:uiPriority w:val="0"/>
    <w:pPr>
      <w:numPr>
        <w:ilvl w:val="1"/>
        <w:numId w:val="4"/>
      </w:numPr>
      <w:adjustRightInd w:val="0"/>
      <w:snapToGrid w:val="0"/>
      <w:spacing w:line="300" w:lineRule="auto"/>
    </w:pPr>
    <w:rPr>
      <w:rFonts w:ascii="宋体" w:hAnsi="Calibri"/>
      <w:sz w:val="24"/>
      <w:szCs w:val="21"/>
    </w:rPr>
  </w:style>
  <w:style w:type="paragraph" w:customStyle="1" w:styleId="215">
    <w:name w:val="Char2 Char Char Char Char Char Char"/>
    <w:basedOn w:val="1"/>
    <w:qFormat/>
    <w:uiPriority w:val="0"/>
    <w:pPr>
      <w:widowControl/>
      <w:spacing w:line="400" w:lineRule="exact"/>
      <w:jc w:val="center"/>
    </w:pPr>
  </w:style>
  <w:style w:type="paragraph" w:customStyle="1" w:styleId="216">
    <w:name w:val="正文须知-3级"/>
    <w:basedOn w:val="1"/>
    <w:qFormat/>
    <w:uiPriority w:val="0"/>
    <w:pPr>
      <w:numPr>
        <w:ilvl w:val="2"/>
        <w:numId w:val="4"/>
      </w:numPr>
      <w:adjustRightInd w:val="0"/>
      <w:snapToGrid w:val="0"/>
      <w:spacing w:line="300" w:lineRule="auto"/>
      <w:ind w:hanging="355" w:hangingChars="355"/>
    </w:pPr>
    <w:rPr>
      <w:rFonts w:ascii="宋体" w:hAnsi="Calibri"/>
      <w:sz w:val="24"/>
      <w:szCs w:val="21"/>
    </w:rPr>
  </w:style>
  <w:style w:type="paragraph" w:customStyle="1" w:styleId="217">
    <w:name w:val="字元 字元1"/>
    <w:basedOn w:val="1"/>
    <w:qFormat/>
    <w:uiPriority w:val="0"/>
    <w:rPr>
      <w:rFonts w:ascii="Tahoma" w:hAnsi="Tahoma"/>
      <w:sz w:val="24"/>
      <w:szCs w:val="20"/>
    </w:rPr>
  </w:style>
  <w:style w:type="paragraph" w:customStyle="1" w:styleId="218">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219">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20">
    <w:name w:val="Char3"/>
    <w:basedOn w:val="1"/>
    <w:qFormat/>
    <w:uiPriority w:val="0"/>
    <w:pPr>
      <w:tabs>
        <w:tab w:val="left" w:pos="360"/>
      </w:tabs>
    </w:pPr>
    <w:rPr>
      <w:sz w:val="24"/>
    </w:rPr>
  </w:style>
  <w:style w:type="paragraph" w:customStyle="1" w:styleId="221">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222">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223">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24">
    <w:name w:val="1名"/>
    <w:basedOn w:val="1"/>
    <w:qFormat/>
    <w:uiPriority w:val="0"/>
    <w:pPr>
      <w:numPr>
        <w:ilvl w:val="0"/>
        <w:numId w:val="5"/>
      </w:numPr>
      <w:spacing w:before="120"/>
    </w:pPr>
    <w:rPr>
      <w:rFonts w:ascii="宋体"/>
      <w:sz w:val="28"/>
      <w:szCs w:val="20"/>
    </w:rPr>
  </w:style>
  <w:style w:type="paragraph" w:customStyle="1" w:styleId="225">
    <w:name w:val="Char"/>
    <w:basedOn w:val="1"/>
    <w:qFormat/>
    <w:uiPriority w:val="0"/>
    <w:pPr>
      <w:tabs>
        <w:tab w:val="left" w:pos="360"/>
      </w:tabs>
    </w:pPr>
    <w:rPr>
      <w:sz w:val="24"/>
    </w:rPr>
  </w:style>
  <w:style w:type="paragraph" w:styleId="226">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27">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228">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29">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30">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1">
    <w:name w:val="列出段落2"/>
    <w:basedOn w:val="1"/>
    <w:qFormat/>
    <w:uiPriority w:val="0"/>
    <w:pPr>
      <w:ind w:firstLine="420" w:firstLineChars="200"/>
    </w:pPr>
    <w:rPr>
      <w:rFonts w:ascii="Calibri" w:hAnsi="Calibri"/>
      <w:szCs w:val="22"/>
    </w:rPr>
  </w:style>
  <w:style w:type="paragraph" w:customStyle="1" w:styleId="232">
    <w:name w:val="Char Char Char Char Char Char Char Char Char Char1"/>
    <w:basedOn w:val="1"/>
    <w:qFormat/>
    <w:uiPriority w:val="0"/>
    <w:rPr>
      <w:rFonts w:ascii="宋体" w:hAnsi="宋体" w:cs="Courier New"/>
      <w:sz w:val="32"/>
      <w:szCs w:val="32"/>
    </w:rPr>
  </w:style>
  <w:style w:type="paragraph" w:customStyle="1" w:styleId="233">
    <w:name w:val="Char Char1"/>
    <w:basedOn w:val="15"/>
    <w:qFormat/>
    <w:uiPriority w:val="0"/>
    <w:rPr>
      <w:rFonts w:ascii="Tahoma" w:hAnsi="Tahoma"/>
      <w:sz w:val="24"/>
    </w:rPr>
  </w:style>
  <w:style w:type="paragraph" w:customStyle="1" w:styleId="234">
    <w:name w:val="Char Char Char1 Char1"/>
    <w:basedOn w:val="1"/>
    <w:qFormat/>
    <w:uiPriority w:val="0"/>
    <w:rPr>
      <w:rFonts w:ascii="Tahoma" w:hAnsi="Tahoma"/>
      <w:sz w:val="24"/>
      <w:szCs w:val="20"/>
    </w:rPr>
  </w:style>
  <w:style w:type="paragraph" w:customStyle="1" w:styleId="235">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236">
    <w:name w:val="表格1"/>
    <w:basedOn w:val="1"/>
    <w:qFormat/>
    <w:uiPriority w:val="0"/>
    <w:pPr>
      <w:ind w:firstLine="480" w:firstLineChars="200"/>
      <w:jc w:val="center"/>
    </w:pPr>
    <w:rPr>
      <w:sz w:val="24"/>
      <w:szCs w:val="20"/>
    </w:rPr>
  </w:style>
  <w:style w:type="paragraph" w:customStyle="1" w:styleId="237">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238">
    <w:name w:val="Char1 Char Char Char1"/>
    <w:basedOn w:val="1"/>
    <w:qFormat/>
    <w:uiPriority w:val="0"/>
    <w:rPr>
      <w:rFonts w:ascii="Tahoma" w:hAnsi="Tahoma" w:cs="仿宋_GB2312"/>
      <w:sz w:val="24"/>
      <w:szCs w:val="28"/>
    </w:rPr>
  </w:style>
  <w:style w:type="paragraph" w:customStyle="1" w:styleId="239">
    <w:name w:val="font5"/>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240">
    <w:name w:val="样式 标题 2 + 宋体 五号 行距: 单倍行距"/>
    <w:basedOn w:val="2"/>
    <w:qFormat/>
    <w:uiPriority w:val="0"/>
    <w:pPr>
      <w:numPr>
        <w:ilvl w:val="1"/>
        <w:numId w:val="6"/>
      </w:numPr>
      <w:autoSpaceDE/>
      <w:autoSpaceDN/>
      <w:spacing w:before="260" w:after="260" w:line="240" w:lineRule="auto"/>
      <w:jc w:val="left"/>
      <w:textAlignment w:val="baseline"/>
    </w:pPr>
    <w:rPr>
      <w:rFonts w:ascii="宋体" w:hAnsi="宋体" w:eastAsia="宋体"/>
      <w:bCs/>
      <w:sz w:val="21"/>
    </w:rPr>
  </w:style>
  <w:style w:type="paragraph" w:customStyle="1" w:styleId="241">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42">
    <w:name w:val="项目符号1"/>
    <w:basedOn w:val="198"/>
    <w:qFormat/>
    <w:uiPriority w:val="0"/>
    <w:pPr>
      <w:ind w:left="-25" w:firstLine="0"/>
    </w:pPr>
  </w:style>
  <w:style w:type="paragraph" w:customStyle="1" w:styleId="243">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44">
    <w:name w:val="_Style 160"/>
    <w:qFormat/>
    <w:uiPriority w:val="0"/>
    <w:rPr>
      <w:rFonts w:ascii="Times New Roman" w:hAnsi="Times New Roman" w:eastAsia="宋体" w:cs="Times New Roman"/>
      <w:kern w:val="2"/>
      <w:sz w:val="21"/>
      <w:szCs w:val="24"/>
      <w:lang w:val="en-US" w:eastAsia="zh-CN" w:bidi="ar-SA"/>
    </w:rPr>
  </w:style>
  <w:style w:type="paragraph" w:customStyle="1" w:styleId="245">
    <w:name w:val="Char3 Char Char Char2"/>
    <w:basedOn w:val="1"/>
    <w:qFormat/>
    <w:uiPriority w:val="0"/>
    <w:rPr>
      <w:rFonts w:ascii="Tahoma" w:hAnsi="Tahoma"/>
      <w:sz w:val="24"/>
      <w:szCs w:val="20"/>
    </w:rPr>
  </w:style>
  <w:style w:type="paragraph" w:customStyle="1" w:styleId="246">
    <w:name w:val="表格文字"/>
    <w:basedOn w:val="23"/>
    <w:qFormat/>
    <w:uiPriority w:val="0"/>
    <w:pPr>
      <w:spacing w:before="20" w:after="20" w:line="240" w:lineRule="auto"/>
      <w:ind w:firstLine="0"/>
    </w:pPr>
    <w:rPr>
      <w:rFonts w:ascii="Century Gothic" w:hAnsi="Century Gothic"/>
      <w:sz w:val="20"/>
      <w:szCs w:val="20"/>
    </w:rPr>
  </w:style>
  <w:style w:type="paragraph" w:customStyle="1" w:styleId="247">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48">
    <w:name w:val="图例"/>
    <w:basedOn w:val="1"/>
    <w:qFormat/>
    <w:uiPriority w:val="0"/>
    <w:pPr>
      <w:spacing w:before="120" w:after="120" w:line="360" w:lineRule="auto"/>
      <w:jc w:val="center"/>
    </w:pPr>
    <w:rPr>
      <w:rFonts w:eastAsia="仿宋_GB2312"/>
      <w:b/>
      <w:sz w:val="24"/>
      <w:szCs w:val="20"/>
    </w:rPr>
  </w:style>
  <w:style w:type="paragraph" w:customStyle="1" w:styleId="249">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250">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251">
    <w:name w:val="项目编号3"/>
    <w:basedOn w:val="198"/>
    <w:qFormat/>
    <w:uiPriority w:val="0"/>
    <w:pPr>
      <w:numPr>
        <w:ilvl w:val="0"/>
        <w:numId w:val="7"/>
      </w:numPr>
    </w:pPr>
  </w:style>
  <w:style w:type="paragraph" w:customStyle="1" w:styleId="252">
    <w:name w:val="Char Char4"/>
    <w:basedOn w:val="1"/>
    <w:qFormat/>
    <w:uiPriority w:val="0"/>
    <w:pPr>
      <w:widowControl/>
      <w:spacing w:line="400" w:lineRule="exact"/>
      <w:jc w:val="center"/>
    </w:pPr>
  </w:style>
  <w:style w:type="paragraph" w:customStyle="1" w:styleId="253">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254">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255">
    <w:name w:val="标题1-附件"/>
    <w:basedOn w:val="3"/>
    <w:qFormat/>
    <w:uiPriority w:val="0"/>
    <w:pPr>
      <w:jc w:val="left"/>
    </w:pPr>
    <w:rPr>
      <w:sz w:val="24"/>
      <w:szCs w:val="24"/>
    </w:rPr>
  </w:style>
  <w:style w:type="paragraph" w:customStyle="1" w:styleId="256">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257">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258">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259">
    <w:name w:val="Char Char Char Char Char Char Char Char Char Char2"/>
    <w:basedOn w:val="1"/>
    <w:qFormat/>
    <w:uiPriority w:val="0"/>
    <w:rPr>
      <w:rFonts w:ascii="宋体" w:hAnsi="宋体" w:cs="Courier New"/>
      <w:sz w:val="32"/>
      <w:szCs w:val="32"/>
    </w:rPr>
  </w:style>
  <w:style w:type="paragraph" w:customStyle="1" w:styleId="260">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261">
    <w:name w:val="Char Char Char1"/>
    <w:basedOn w:val="1"/>
    <w:qFormat/>
    <w:uiPriority w:val="0"/>
    <w:rPr>
      <w:rFonts w:ascii="Tahoma" w:hAnsi="Tahoma"/>
      <w:sz w:val="24"/>
      <w:szCs w:val="20"/>
    </w:rPr>
  </w:style>
  <w:style w:type="paragraph" w:customStyle="1" w:styleId="262">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263">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64">
    <w:name w:val="Char Char41"/>
    <w:basedOn w:val="1"/>
    <w:qFormat/>
    <w:uiPriority w:val="0"/>
    <w:pPr>
      <w:widowControl/>
      <w:spacing w:line="400" w:lineRule="exact"/>
      <w:jc w:val="center"/>
    </w:pPr>
  </w:style>
  <w:style w:type="paragraph" w:customStyle="1" w:styleId="265">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paragraph" w:customStyle="1" w:styleId="266">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67">
    <w:name w:val="正文须知-1级"/>
    <w:basedOn w:val="1"/>
    <w:next w:val="1"/>
    <w:qFormat/>
    <w:uiPriority w:val="0"/>
    <w:pPr>
      <w:numPr>
        <w:ilvl w:val="0"/>
        <w:numId w:val="4"/>
      </w:numPr>
      <w:adjustRightInd w:val="0"/>
      <w:snapToGrid w:val="0"/>
      <w:spacing w:line="300" w:lineRule="auto"/>
    </w:pPr>
    <w:rPr>
      <w:rFonts w:ascii="宋体" w:hAnsi="Calibri"/>
      <w:sz w:val="24"/>
      <w:szCs w:val="21"/>
    </w:rPr>
  </w:style>
  <w:style w:type="paragraph" w:customStyle="1" w:styleId="268">
    <w:name w:val="Char22"/>
    <w:basedOn w:val="1"/>
    <w:qFormat/>
    <w:uiPriority w:val="0"/>
    <w:rPr>
      <w:rFonts w:ascii="Tahoma" w:hAnsi="Tahoma"/>
      <w:sz w:val="24"/>
      <w:szCs w:val="20"/>
    </w:rPr>
  </w:style>
  <w:style w:type="table" w:customStyle="1" w:styleId="269">
    <w:name w:val="Table Normal"/>
    <w:unhideWhenUsed/>
    <w:qFormat/>
    <w:uiPriority w:val="2"/>
    <w:pPr>
      <w:widowControl w:val="0"/>
      <w:autoSpaceDE w:val="0"/>
      <w:autoSpaceDN w:val="0"/>
    </w:pPr>
    <w:rPr>
      <w:sz w:val="22"/>
      <w:szCs w:val="22"/>
      <w:lang w:eastAsia="en-US"/>
    </w:rPr>
    <w:tblPr>
      <w:tblLayout w:type="fixed"/>
      <w:tblCellMar>
        <w:top w:w="0" w:type="dxa"/>
        <w:left w:w="0" w:type="dxa"/>
        <w:bottom w:w="0" w:type="dxa"/>
        <w:right w:w="0" w:type="dxa"/>
      </w:tblCellMar>
    </w:tblPr>
  </w:style>
  <w:style w:type="paragraph" w:customStyle="1" w:styleId="270">
    <w:name w:val="样式 标题 1 + 四号 居中 段前: 12 磅 段后: 12 磅 行距: 单倍行距"/>
    <w:basedOn w:val="3"/>
    <w:qFormat/>
    <w:uiPriority w:val="0"/>
    <w:pPr>
      <w:spacing w:after="240" w:line="240" w:lineRule="auto"/>
      <w:ind w:left="-288"/>
    </w:pPr>
    <w:rPr>
      <w:rFonts w:cs="宋体"/>
      <w:sz w:val="28"/>
    </w:rPr>
  </w:style>
  <w:style w:type="table" w:customStyle="1" w:styleId="271">
    <w:name w:val="网格型1"/>
    <w:basedOn w:val="5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272">
    <w:name w:val="网格型2"/>
    <w:basedOn w:val="5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273">
    <w:name w:val="网格型3"/>
    <w:basedOn w:val="5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274">
    <w:name w:val="网格型4"/>
    <w:basedOn w:val="5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275">
    <w:name w:val="网格型5"/>
    <w:basedOn w:val="5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276">
    <w:name w:val="网格型6"/>
    <w:basedOn w:val="5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277">
    <w:name w:val="网格型7"/>
    <w:basedOn w:val="5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278">
    <w:name w:val="修订2"/>
    <w:hidden/>
    <w:qFormat/>
    <w:uiPriority w:val="99"/>
    <w:rPr>
      <w:rFonts w:ascii="Times New Roman" w:hAnsi="Times New Roman" w:eastAsia="宋体" w:cs="Times New Roman"/>
      <w:kern w:val="2"/>
      <w:sz w:val="21"/>
      <w:szCs w:val="24"/>
      <w:lang w:val="en-US" w:eastAsia="zh-CN" w:bidi="ar-SA"/>
    </w:rPr>
  </w:style>
  <w:style w:type="paragraph" w:customStyle="1" w:styleId="279">
    <w:name w:val="正文文字缩进 3"/>
    <w:basedOn w:val="1"/>
    <w:qFormat/>
    <w:uiPriority w:val="0"/>
    <w:pPr>
      <w:widowControl/>
      <w:spacing w:before="119" w:line="272" w:lineRule="atLeast"/>
      <w:ind w:left="719" w:firstLine="481"/>
      <w:jc w:val="left"/>
      <w:textAlignment w:val="baseline"/>
    </w:pPr>
    <w:rPr>
      <w:rFonts w:ascii="宋体"/>
      <w:color w:val="000000"/>
      <w:kern w:val="0"/>
      <w:sz w:val="24"/>
      <w:szCs w:val="20"/>
      <w:u w:color="000000"/>
    </w:rPr>
  </w:style>
  <w:style w:type="character" w:customStyle="1" w:styleId="280">
    <w:name w:val="正文首行缩进 字符"/>
    <w:basedOn w:val="142"/>
    <w:link w:val="51"/>
    <w:qFormat/>
    <w:uiPriority w:val="0"/>
    <w:rPr>
      <w:rFonts w:ascii="Times New Roman" w:hAnsi="Times New Roman"/>
      <w:kern w:val="2"/>
      <w:sz w:val="21"/>
      <w:szCs w:val="24"/>
    </w:rPr>
  </w:style>
  <w:style w:type="character" w:customStyle="1" w:styleId="281">
    <w:name w:val="font21"/>
    <w:qFormat/>
    <w:uiPriority w:val="0"/>
    <w:rPr>
      <w:rFonts w:hint="default" w:ascii="Calibri" w:hAnsi="Calibri" w:cs="Calibri"/>
      <w:color w:val="000000"/>
      <w:sz w:val="21"/>
      <w:szCs w:val="21"/>
      <w:u w:val="none"/>
    </w:rPr>
  </w:style>
  <w:style w:type="paragraph" w:customStyle="1" w:styleId="282">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3">
    <w:name w:val="列出段落11"/>
    <w:basedOn w:val="1"/>
    <w:qFormat/>
    <w:uiPriority w:val="34"/>
    <w:pPr>
      <w:ind w:firstLine="420" w:firstLineChars="200"/>
    </w:pPr>
    <w:rPr>
      <w:rFonts w:ascii="Calibri" w:hAnsi="Calibri"/>
      <w:szCs w:val="22"/>
    </w:rPr>
  </w:style>
  <w:style w:type="paragraph" w:customStyle="1" w:styleId="284">
    <w:name w:val="引言二级条标题"/>
    <w:basedOn w:val="1"/>
    <w:next w:val="1"/>
    <w:qFormat/>
    <w:uiPriority w:val="0"/>
    <w:pPr>
      <w:tabs>
        <w:tab w:val="left" w:pos="1140"/>
      </w:tabs>
      <w:ind w:firstLine="360"/>
    </w:pPr>
    <w:rPr>
      <w:rFonts w:ascii="Calibri" w:hAnsi="Calibri" w:eastAsia="黑体"/>
      <w:b/>
      <w:bCs/>
      <w:sz w:val="22"/>
      <w:szCs w:val="21"/>
      <w:lang w:bidi="en-US"/>
    </w:rPr>
  </w:style>
  <w:style w:type="paragraph" w:customStyle="1" w:styleId="285">
    <w:name w:val="_Style 7"/>
    <w:basedOn w:val="1"/>
    <w:next w:val="195"/>
    <w:qFormat/>
    <w:uiPriority w:val="34"/>
    <w:pPr>
      <w:spacing w:line="360" w:lineRule="auto"/>
      <w:ind w:firstLine="420" w:firstLineChars="200"/>
    </w:pPr>
  </w:style>
  <w:style w:type="paragraph" w:customStyle="1" w:styleId="286">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287">
    <w:name w:val="样式 样式 样式 四号 行距: 1.5 倍行距 + 首行缩进:  2 字符 + (西文) 宋体 (中文) 仿宋_GB2312..."/>
    <w:basedOn w:val="1"/>
    <w:qFormat/>
    <w:uiPriority w:val="0"/>
    <w:pPr>
      <w:spacing w:line="500" w:lineRule="atLeast"/>
      <w:ind w:firstLine="560" w:firstLineChars="200"/>
    </w:pPr>
    <w:rPr>
      <w:rFonts w:ascii="Calibri" w:hAnsi="Calibri"/>
      <w:sz w:val="28"/>
      <w:lang w:val="zh-CN"/>
    </w:rPr>
  </w:style>
  <w:style w:type="character" w:customStyle="1" w:styleId="288">
    <w:name w:val="ql-font-songti"/>
    <w:basedOn w:val="56"/>
    <w:qFormat/>
    <w:uiPriority w:val="0"/>
  </w:style>
  <w:style w:type="paragraph" w:customStyle="1" w:styleId="289">
    <w:name w:val="Table Text"/>
    <w:basedOn w:val="1"/>
    <w:semiHidden/>
    <w:qFormat/>
    <w:uiPriority w:val="0"/>
    <w:rPr>
      <w:rFonts w:ascii="黑体" w:hAnsi="黑体" w:eastAsia="黑体" w:cs="黑体"/>
      <w:sz w:val="18"/>
      <w:szCs w:val="18"/>
      <w:lang w:eastAsia="en-US"/>
    </w:rPr>
  </w:style>
  <w:style w:type="paragraph" w:customStyle="1" w:styleId="290">
    <w:name w:val="样式 样式 样式 样式 标题 2 + 宋体 五号 非加粗 黑色 + 段前: 6 磅 段后: 0 磅 行距: 单倍行距 + 段前:..."/>
    <w:basedOn w:val="1"/>
    <w:qFormat/>
    <w:uiPriority w:val="0"/>
    <w:pPr>
      <w:keepNext/>
      <w:keepLines/>
      <w:autoSpaceDE w:val="0"/>
      <w:autoSpaceDN w:val="0"/>
      <w:adjustRightInd w:val="0"/>
      <w:spacing w:before="240"/>
      <w:jc w:val="center"/>
      <w:outlineLvl w:val="1"/>
    </w:pPr>
    <w:rPr>
      <w:rFonts w:ascii="宋体" w:hAnsi="宋体"/>
      <w:b/>
      <w:bCs/>
      <w:color w:val="000000"/>
      <w:kern w:val="0"/>
      <w:szCs w:val="20"/>
    </w:rPr>
  </w:style>
  <w:style w:type="character" w:customStyle="1" w:styleId="291">
    <w:name w:val="称呼 字符"/>
    <w:basedOn w:val="56"/>
    <w:link w:val="18"/>
    <w:qFormat/>
    <w:uiPriority w:val="99"/>
    <w:rPr>
      <w:rFonts w:ascii="Times New Roman" w:hAnsi="Times New Roman"/>
      <w:kern w:val="2"/>
      <w:sz w:val="21"/>
      <w:szCs w:val="24"/>
    </w:rPr>
  </w:style>
  <w:style w:type="paragraph" w:customStyle="1" w:styleId="292">
    <w:name w:val="标书正文"/>
    <w:basedOn w:val="1"/>
    <w:qFormat/>
    <w:uiPriority w:val="0"/>
    <w:pPr>
      <w:suppressAutoHyphens/>
      <w:spacing w:line="360" w:lineRule="auto"/>
      <w:ind w:firstLine="200" w:firstLineChars="200"/>
    </w:pPr>
    <w:rPr>
      <w:rFonts w:ascii="Calibri" w:hAnsi="Calibri"/>
      <w:sz w:val="24"/>
    </w:rPr>
  </w:style>
  <w:style w:type="paragraph" w:customStyle="1" w:styleId="293">
    <w:name w:val="仿宋正文"/>
    <w:basedOn w:val="1"/>
    <w:qFormat/>
    <w:uiPriority w:val="0"/>
    <w:pPr>
      <w:adjustRightInd w:val="0"/>
      <w:spacing w:line="360" w:lineRule="auto"/>
      <w:ind w:firstLine="560" w:firstLineChars="200"/>
      <w:jc w:val="left"/>
      <w:textAlignment w:val="baseline"/>
    </w:pPr>
    <w:rPr>
      <w:rFonts w:ascii="仿宋" w:hAnsi="仿宋" w:eastAsia="仿宋" w:cs="仿宋"/>
      <w:kern w:val="0"/>
      <w:sz w:val="28"/>
      <w:szCs w:val="28"/>
    </w:rPr>
  </w:style>
  <w:style w:type="paragraph" w:customStyle="1" w:styleId="294">
    <w:name w:val="标准文件_段"/>
    <w:qFormat/>
    <w:uiPriority w:val="0"/>
    <w:pPr>
      <w:autoSpaceDE w:val="0"/>
      <w:autoSpaceDN w:val="0"/>
      <w:ind w:firstLine="200" w:firstLineChars="200"/>
      <w:jc w:val="both"/>
    </w:pPr>
    <w:rPr>
      <w:rFonts w:ascii="宋体" w:hAnsi="Times New Roman" w:eastAsia="宋体" w:cs="Times New Roman"/>
      <w:sz w:val="24"/>
      <w:lang w:val="en-US" w:eastAsia="zh-CN" w:bidi="ar-SA"/>
    </w:rPr>
  </w:style>
  <w:style w:type="paragraph" w:customStyle="1" w:styleId="295">
    <w:name w:val="_Style 289"/>
    <w:qFormat/>
    <w:uiPriority w:val="0"/>
    <w:rPr>
      <w:rFonts w:ascii="Times New Roman" w:hAnsi="Times New Roman" w:eastAsia="宋体" w:cs="Times New Roman"/>
      <w:kern w:val="2"/>
      <w:sz w:val="21"/>
      <w:szCs w:val="24"/>
      <w:lang w:val="en-US" w:eastAsia="zh-CN" w:bidi="ar-SA"/>
    </w:rPr>
  </w:style>
  <w:style w:type="character" w:customStyle="1" w:styleId="296">
    <w:name w:val="A2 Char"/>
    <w:link w:val="297"/>
    <w:qFormat/>
    <w:uiPriority w:val="0"/>
    <w:rPr>
      <w:rFonts w:ascii="Arial" w:hAnsi="Arial" w:eastAsia="黑体"/>
      <w:b/>
      <w:bCs/>
      <w:sz w:val="28"/>
      <w:szCs w:val="32"/>
      <w:lang w:val="zh-CN"/>
    </w:rPr>
  </w:style>
  <w:style w:type="paragraph" w:customStyle="1" w:styleId="297">
    <w:name w:val="A2"/>
    <w:basedOn w:val="2"/>
    <w:link w:val="296"/>
    <w:qFormat/>
    <w:uiPriority w:val="0"/>
    <w:pPr>
      <w:autoSpaceDE/>
      <w:autoSpaceDN/>
      <w:adjustRightInd/>
      <w:spacing w:before="260" w:after="260" w:line="360" w:lineRule="auto"/>
      <w:ind w:left="-25"/>
      <w:jc w:val="both"/>
    </w:pPr>
    <w:rPr>
      <w:bCs/>
      <w:sz w:val="28"/>
      <w:szCs w:val="32"/>
      <w:lang w:val="zh-CN"/>
    </w:rPr>
  </w:style>
  <w:style w:type="character" w:customStyle="1" w:styleId="298">
    <w:name w:val="正文首行缩进 2 Char"/>
    <w:qFormat/>
    <w:uiPriority w:val="0"/>
    <w:rPr>
      <w:rFonts w:eastAsia="宋体"/>
      <w:kern w:val="2"/>
      <w:sz w:val="24"/>
      <w:szCs w:val="24"/>
      <w:lang w:val="en-US" w:eastAsia="zh-CN" w:bidi="ar-SA"/>
    </w:rPr>
  </w:style>
  <w:style w:type="character" w:customStyle="1" w:styleId="299">
    <w:name w:val="正文文本缩进 3 Char"/>
    <w:qFormat/>
    <w:uiPriority w:val="0"/>
    <w:rPr>
      <w:rFonts w:ascii="宋体"/>
      <w:sz w:val="24"/>
    </w:rPr>
  </w:style>
  <w:style w:type="character" w:customStyle="1" w:styleId="300">
    <w:name w:val="标题 1 Char Char Char Char"/>
    <w:qFormat/>
    <w:uiPriority w:val="0"/>
    <w:rPr>
      <w:rFonts w:eastAsia="宋体"/>
      <w:b/>
      <w:bCs/>
      <w:kern w:val="44"/>
      <w:sz w:val="44"/>
      <w:szCs w:val="44"/>
      <w:lang w:val="en-US" w:eastAsia="zh-CN" w:bidi="ar-SA"/>
    </w:rPr>
  </w:style>
  <w:style w:type="character" w:customStyle="1" w:styleId="301">
    <w:name w:val="批注框文本 Char1"/>
    <w:semiHidden/>
    <w:qFormat/>
    <w:uiPriority w:val="99"/>
    <w:rPr>
      <w:rFonts w:ascii="Times New Roman" w:hAnsi="Times New Roman" w:eastAsia="宋体" w:cs="Times New Roman"/>
      <w:sz w:val="18"/>
      <w:szCs w:val="18"/>
    </w:rPr>
  </w:style>
  <w:style w:type="character" w:customStyle="1" w:styleId="302">
    <w:name w:val="副标题 字符1"/>
    <w:link w:val="38"/>
    <w:qFormat/>
    <w:uiPriority w:val="0"/>
    <w:rPr>
      <w:rFonts w:ascii="Calibri Light" w:hAnsi="Calibri Light" w:cs="黑体"/>
      <w:b/>
      <w:bCs/>
      <w:kern w:val="28"/>
      <w:sz w:val="32"/>
      <w:szCs w:val="32"/>
    </w:rPr>
  </w:style>
  <w:style w:type="character" w:customStyle="1" w:styleId="303">
    <w:name w:val="日期 Char1"/>
    <w:qFormat/>
    <w:uiPriority w:val="99"/>
    <w:rPr>
      <w:rFonts w:ascii="Times New Roman" w:hAnsi="Times New Roman" w:eastAsia="宋体" w:cs="Times New Roman"/>
      <w:szCs w:val="24"/>
    </w:rPr>
  </w:style>
  <w:style w:type="character" w:customStyle="1" w:styleId="304">
    <w:name w:val="批注主题 Char1"/>
    <w:semiHidden/>
    <w:qFormat/>
    <w:uiPriority w:val="99"/>
    <w:rPr>
      <w:rFonts w:ascii="Times New Roman" w:hAnsi="Times New Roman" w:eastAsia="宋体" w:cs="Times New Roman"/>
      <w:b/>
      <w:bCs/>
      <w:szCs w:val="24"/>
    </w:rPr>
  </w:style>
  <w:style w:type="character" w:customStyle="1" w:styleId="305">
    <w:name w:val="正文文本缩进 2 Char"/>
    <w:qFormat/>
    <w:uiPriority w:val="0"/>
    <w:rPr>
      <w:rFonts w:ascii="仿宋_GB2312" w:eastAsia="仿宋_GB2312"/>
      <w:kern w:val="2"/>
      <w:sz w:val="24"/>
      <w:szCs w:val="24"/>
    </w:rPr>
  </w:style>
  <w:style w:type="character" w:customStyle="1" w:styleId="306">
    <w:name w:val="称呼 Char1"/>
    <w:qFormat/>
    <w:locked/>
    <w:uiPriority w:val="0"/>
    <w:rPr>
      <w:kern w:val="2"/>
      <w:sz w:val="24"/>
      <w:lang w:val="zh-CN"/>
    </w:rPr>
  </w:style>
  <w:style w:type="character" w:customStyle="1" w:styleId="307">
    <w:name w:val="apple-converted-space"/>
    <w:qFormat/>
    <w:uiPriority w:val="0"/>
    <w:rPr>
      <w:rFonts w:cs="Times New Roman"/>
    </w:rPr>
  </w:style>
  <w:style w:type="character" w:customStyle="1" w:styleId="308">
    <w:name w:val="正文文本缩进 字符1"/>
    <w:qFormat/>
    <w:uiPriority w:val="0"/>
    <w:rPr>
      <w:rFonts w:eastAsia="宋体"/>
      <w:sz w:val="24"/>
      <w:szCs w:val="24"/>
    </w:rPr>
  </w:style>
  <w:style w:type="character" w:customStyle="1" w:styleId="309">
    <w:name w:val="HTML 预设格式 Char1"/>
    <w:semiHidden/>
    <w:qFormat/>
    <w:uiPriority w:val="99"/>
    <w:rPr>
      <w:rFonts w:ascii="Courier New" w:hAnsi="Courier New" w:eastAsia="宋体" w:cs="Courier New"/>
      <w:sz w:val="20"/>
      <w:szCs w:val="20"/>
    </w:rPr>
  </w:style>
  <w:style w:type="character" w:customStyle="1" w:styleId="310">
    <w:name w:val="正文文本缩进 Char3"/>
    <w:semiHidden/>
    <w:qFormat/>
    <w:uiPriority w:val="99"/>
    <w:rPr>
      <w:rFonts w:ascii="Times New Roman" w:hAnsi="Times New Roman" w:eastAsia="宋体" w:cs="Times New Roman"/>
      <w:szCs w:val="24"/>
    </w:rPr>
  </w:style>
  <w:style w:type="character" w:customStyle="1" w:styleId="311">
    <w:name w:val="标题 4 Char"/>
    <w:qFormat/>
    <w:uiPriority w:val="0"/>
    <w:rPr>
      <w:sz w:val="24"/>
    </w:rPr>
  </w:style>
  <w:style w:type="character" w:customStyle="1" w:styleId="312">
    <w:name w:val="15"/>
    <w:qFormat/>
    <w:uiPriority w:val="0"/>
    <w:rPr>
      <w:rFonts w:hint="eastAsia" w:ascii="宋体" w:hAnsi="宋体" w:eastAsia="宋体"/>
      <w:color w:val="000000"/>
      <w:sz w:val="20"/>
      <w:szCs w:val="20"/>
    </w:rPr>
  </w:style>
  <w:style w:type="character" w:customStyle="1" w:styleId="313">
    <w:name w:val="标题 2 字符1"/>
    <w:qFormat/>
    <w:locked/>
    <w:uiPriority w:val="0"/>
    <w:rPr>
      <w:rFonts w:ascii="Arial" w:hAnsi="Arial" w:eastAsia="宋体" w:cs="Times New Roman"/>
      <w:b/>
      <w:bCs/>
      <w:sz w:val="28"/>
      <w:szCs w:val="32"/>
    </w:rPr>
  </w:style>
  <w:style w:type="character" w:customStyle="1" w:styleId="314">
    <w:name w:val="标题 3 Char1"/>
    <w:qFormat/>
    <w:uiPriority w:val="0"/>
    <w:rPr>
      <w:rFonts w:ascii="宋体" w:eastAsia="宋体"/>
      <w:b/>
      <w:sz w:val="24"/>
      <w:u w:val="single"/>
      <w:lang w:val="en-US" w:eastAsia="zh-CN" w:bidi="ar-SA"/>
    </w:rPr>
  </w:style>
  <w:style w:type="character" w:customStyle="1" w:styleId="315">
    <w:name w:val="样式 宋体 四号"/>
    <w:qFormat/>
    <w:uiPriority w:val="0"/>
    <w:rPr>
      <w:rFonts w:hint="eastAsia" w:ascii="宋体" w:hAnsi="宋体" w:eastAsia="仿宋_GB2312"/>
      <w:sz w:val="28"/>
    </w:rPr>
  </w:style>
  <w:style w:type="character" w:customStyle="1" w:styleId="316">
    <w:name w:val="标题 3 字符1"/>
    <w:qFormat/>
    <w:locked/>
    <w:uiPriority w:val="0"/>
    <w:rPr>
      <w:rFonts w:ascii="Times New Roman" w:hAnsi="Times New Roman" w:eastAsia="宋体" w:cs="Times New Roman"/>
      <w:b/>
      <w:bCs/>
      <w:sz w:val="32"/>
      <w:szCs w:val="32"/>
    </w:rPr>
  </w:style>
  <w:style w:type="character" w:customStyle="1" w:styleId="317">
    <w:name w:val="称呼 Char"/>
    <w:qFormat/>
    <w:uiPriority w:val="0"/>
    <w:rPr>
      <w:rFonts w:ascii="Times New Roman" w:hAnsi="Times New Roman" w:eastAsia="宋体" w:cs="Times New Roman"/>
      <w:szCs w:val="24"/>
    </w:rPr>
  </w:style>
  <w:style w:type="character" w:customStyle="1" w:styleId="318">
    <w:name w:val="标题 Char2"/>
    <w:qFormat/>
    <w:uiPriority w:val="10"/>
    <w:rPr>
      <w:rFonts w:ascii="Cambria" w:hAnsi="Cambria" w:eastAsia="宋体" w:cs="Times New Roman"/>
      <w:b/>
      <w:bCs/>
      <w:sz w:val="32"/>
      <w:szCs w:val="32"/>
    </w:rPr>
  </w:style>
  <w:style w:type="character" w:customStyle="1" w:styleId="319">
    <w:name w:val="正文文本 3 Char1"/>
    <w:semiHidden/>
    <w:qFormat/>
    <w:uiPriority w:val="99"/>
    <w:rPr>
      <w:rFonts w:ascii="Times New Roman" w:hAnsi="Times New Roman" w:eastAsia="宋体" w:cs="Times New Roman"/>
      <w:sz w:val="16"/>
      <w:szCs w:val="16"/>
    </w:rPr>
  </w:style>
  <w:style w:type="character" w:customStyle="1" w:styleId="320">
    <w:name w:val="middle1"/>
    <w:qFormat/>
    <w:uiPriority w:val="0"/>
    <w:rPr>
      <w:rFonts w:hint="default"/>
      <w:sz w:val="21"/>
      <w:szCs w:val="21"/>
    </w:rPr>
  </w:style>
  <w:style w:type="character" w:customStyle="1" w:styleId="321">
    <w:name w:val="cf21"/>
    <w:qFormat/>
    <w:uiPriority w:val="0"/>
    <w:rPr>
      <w:rFonts w:hint="eastAsia" w:ascii="Microsoft YaHei UI" w:hAnsi="Microsoft YaHei UI" w:eastAsia="Microsoft YaHei UI"/>
      <w:sz w:val="18"/>
      <w:szCs w:val="18"/>
      <w:shd w:val="clear" w:color="auto" w:fill="FFFFFF"/>
    </w:rPr>
  </w:style>
  <w:style w:type="character" w:customStyle="1" w:styleId="322">
    <w:name w:val="页眉 Char1"/>
    <w:qFormat/>
    <w:uiPriority w:val="0"/>
    <w:rPr>
      <w:rFonts w:eastAsia="宋体"/>
      <w:kern w:val="2"/>
      <w:sz w:val="18"/>
      <w:szCs w:val="18"/>
      <w:lang w:val="en-US" w:eastAsia="zh-CN" w:bidi="ar-SA"/>
    </w:rPr>
  </w:style>
  <w:style w:type="character" w:customStyle="1" w:styleId="323">
    <w:name w:val="日期 Char"/>
    <w:qFormat/>
    <w:uiPriority w:val="0"/>
    <w:rPr>
      <w:rFonts w:ascii="仿宋_GB2312" w:hAnsi="宋体" w:eastAsia="仿宋_GB2312"/>
      <w:color w:val="000000"/>
      <w:kern w:val="2"/>
      <w:sz w:val="24"/>
      <w:szCs w:val="24"/>
    </w:rPr>
  </w:style>
  <w:style w:type="character" w:customStyle="1" w:styleId="324">
    <w:name w:val="正文文本 3 Char"/>
    <w:qFormat/>
    <w:uiPriority w:val="0"/>
    <w:rPr>
      <w:kern w:val="2"/>
      <w:sz w:val="16"/>
      <w:szCs w:val="16"/>
    </w:rPr>
  </w:style>
  <w:style w:type="character" w:customStyle="1" w:styleId="325">
    <w:name w:val="cf11"/>
    <w:qFormat/>
    <w:uiPriority w:val="0"/>
    <w:rPr>
      <w:rFonts w:hint="eastAsia" w:ascii="Microsoft YaHei UI" w:hAnsi="Microsoft YaHei UI" w:eastAsia="Microsoft YaHei UI"/>
      <w:sz w:val="18"/>
      <w:szCs w:val="18"/>
    </w:rPr>
  </w:style>
  <w:style w:type="character" w:customStyle="1" w:styleId="326">
    <w:name w:val="文档结构图 Char"/>
    <w:qFormat/>
    <w:uiPriority w:val="0"/>
    <w:rPr>
      <w:kern w:val="2"/>
      <w:sz w:val="21"/>
      <w:szCs w:val="24"/>
      <w:shd w:val="clear" w:color="auto" w:fill="000080"/>
    </w:rPr>
  </w:style>
  <w:style w:type="character" w:customStyle="1" w:styleId="327">
    <w:name w:val="Char Char Char Char Char"/>
    <w:qFormat/>
    <w:uiPriority w:val="0"/>
    <w:rPr>
      <w:rFonts w:hint="eastAsia" w:ascii="宋体" w:hAnsi="宋体" w:eastAsia="宋体"/>
      <w:kern w:val="2"/>
      <w:sz w:val="24"/>
      <w:szCs w:val="24"/>
      <w:lang w:val="en-US" w:eastAsia="zh-CN" w:bidi="ar-SA"/>
    </w:rPr>
  </w:style>
  <w:style w:type="character" w:customStyle="1" w:styleId="328">
    <w:name w:val="正文文本 2 字符1"/>
    <w:link w:val="45"/>
    <w:qFormat/>
    <w:uiPriority w:val="0"/>
    <w:rPr>
      <w:rFonts w:ascii="幼圆" w:eastAsia="幼圆"/>
      <w:kern w:val="2"/>
      <w:sz w:val="24"/>
      <w:szCs w:val="24"/>
    </w:rPr>
  </w:style>
  <w:style w:type="character" w:customStyle="1" w:styleId="329">
    <w:name w:val="批注框文本 Char"/>
    <w:qFormat/>
    <w:uiPriority w:val="0"/>
    <w:rPr>
      <w:kern w:val="2"/>
      <w:sz w:val="18"/>
      <w:szCs w:val="18"/>
    </w:rPr>
  </w:style>
  <w:style w:type="character" w:customStyle="1" w:styleId="330">
    <w:name w:val="Para head"/>
    <w:qFormat/>
    <w:uiPriority w:val="0"/>
    <w:rPr>
      <w:rFonts w:hint="default" w:ascii="Arial" w:hAnsi="Arial" w:eastAsia="Times New Roman" w:cs="Arial"/>
      <w:sz w:val="20"/>
    </w:rPr>
  </w:style>
  <w:style w:type="character" w:customStyle="1" w:styleId="331">
    <w:name w:val="标题 1 字符1"/>
    <w:qFormat/>
    <w:locked/>
    <w:uiPriority w:val="0"/>
    <w:rPr>
      <w:rFonts w:ascii="Times New Roman" w:hAnsi="Times New Roman" w:eastAsia="宋体" w:cs="Times New Roman"/>
      <w:b/>
      <w:bCs/>
      <w:sz w:val="28"/>
      <w:szCs w:val="44"/>
    </w:rPr>
  </w:style>
  <w:style w:type="character" w:customStyle="1" w:styleId="332">
    <w:name w:val="纯文本 Char2"/>
    <w:semiHidden/>
    <w:qFormat/>
    <w:uiPriority w:val="99"/>
    <w:rPr>
      <w:rFonts w:ascii="宋体" w:hAnsi="Courier New" w:eastAsia="宋体" w:cs="Courier New"/>
      <w:szCs w:val="21"/>
    </w:rPr>
  </w:style>
  <w:style w:type="character" w:customStyle="1" w:styleId="333">
    <w:name w:val="副标题 Char2"/>
    <w:qFormat/>
    <w:uiPriority w:val="11"/>
    <w:rPr>
      <w:rFonts w:ascii="Cambria" w:hAnsi="Cambria" w:eastAsia="宋体" w:cs="黑体"/>
      <w:b/>
      <w:bCs/>
      <w:kern w:val="28"/>
      <w:sz w:val="32"/>
      <w:szCs w:val="32"/>
    </w:rPr>
  </w:style>
  <w:style w:type="character" w:customStyle="1" w:styleId="334">
    <w:name w:val="副标题 Char1"/>
    <w:qFormat/>
    <w:uiPriority w:val="0"/>
    <w:rPr>
      <w:rFonts w:ascii="Calibri Light" w:hAnsi="Calibri Light" w:eastAsia="宋体" w:cs="Times New Roman"/>
      <w:b/>
      <w:bCs/>
      <w:kern w:val="28"/>
      <w:sz w:val="32"/>
      <w:szCs w:val="32"/>
    </w:rPr>
  </w:style>
  <w:style w:type="character" w:customStyle="1" w:styleId="335">
    <w:name w:val="正文文本缩进 2 Char1"/>
    <w:qFormat/>
    <w:uiPriority w:val="0"/>
    <w:rPr>
      <w:rFonts w:ascii="Times New Roman" w:hAnsi="Times New Roman" w:eastAsia="宋体" w:cs="Times New Roman"/>
      <w:szCs w:val="24"/>
    </w:rPr>
  </w:style>
  <w:style w:type="character" w:customStyle="1" w:styleId="336">
    <w:name w:val="批注文字 字符2"/>
    <w:qFormat/>
    <w:uiPriority w:val="99"/>
    <w:rPr>
      <w:szCs w:val="24"/>
    </w:rPr>
  </w:style>
  <w:style w:type="character" w:customStyle="1" w:styleId="337">
    <w:name w:val="正文文本缩进 2 字符1"/>
    <w:qFormat/>
    <w:uiPriority w:val="0"/>
    <w:rPr>
      <w:rFonts w:ascii="仿宋_GB2312" w:eastAsia="仿宋_GB2312"/>
      <w:sz w:val="24"/>
      <w:szCs w:val="24"/>
    </w:rPr>
  </w:style>
  <w:style w:type="character" w:customStyle="1" w:styleId="338">
    <w:name w:val="批注主题 字符1"/>
    <w:qFormat/>
    <w:uiPriority w:val="0"/>
    <w:rPr>
      <w:rFonts w:ascii="Times New Roman" w:hAnsi="Times New Roman" w:eastAsia="宋体" w:cs="Times New Roman"/>
      <w:b/>
      <w:bCs/>
      <w:szCs w:val="24"/>
    </w:rPr>
  </w:style>
  <w:style w:type="character" w:customStyle="1" w:styleId="339">
    <w:name w:val="font41"/>
    <w:qFormat/>
    <w:uiPriority w:val="0"/>
    <w:rPr>
      <w:rFonts w:hint="eastAsia" w:ascii="宋体" w:hAnsi="宋体" w:eastAsia="宋体" w:cs="宋体"/>
      <w:color w:val="000000"/>
      <w:sz w:val="21"/>
      <w:szCs w:val="21"/>
      <w:u w:val="none"/>
    </w:rPr>
  </w:style>
  <w:style w:type="character" w:customStyle="1" w:styleId="340">
    <w:name w:val="列出段落 Char1"/>
    <w:qFormat/>
    <w:uiPriority w:val="34"/>
    <w:rPr>
      <w:rFonts w:ascii="Calibri" w:hAnsi="Calibri" w:eastAsia="宋体"/>
      <w:kern w:val="2"/>
      <w:sz w:val="21"/>
      <w:szCs w:val="22"/>
      <w:lang w:val="en-US" w:eastAsia="zh-CN" w:bidi="ar-SA"/>
    </w:rPr>
  </w:style>
  <w:style w:type="character" w:customStyle="1" w:styleId="341">
    <w:name w:val="正文文本缩进 3 字符1"/>
    <w:qFormat/>
    <w:uiPriority w:val="0"/>
    <w:rPr>
      <w:rFonts w:ascii="宋体"/>
      <w:sz w:val="24"/>
    </w:rPr>
  </w:style>
  <w:style w:type="character" w:customStyle="1" w:styleId="342">
    <w:name w:val="目录 1 字符"/>
    <w:link w:val="36"/>
    <w:qFormat/>
    <w:locked/>
    <w:uiPriority w:val="39"/>
    <w:rPr>
      <w:rFonts w:ascii="宋体" w:hAnsi="宋体"/>
      <w:b/>
      <w:kern w:val="2"/>
      <w:sz w:val="24"/>
      <w:szCs w:val="24"/>
    </w:rPr>
  </w:style>
  <w:style w:type="character" w:customStyle="1" w:styleId="343">
    <w:name w:val="标题 1 Char"/>
    <w:qFormat/>
    <w:uiPriority w:val="0"/>
    <w:rPr>
      <w:rFonts w:ascii="宋体"/>
      <w:b/>
      <w:kern w:val="44"/>
      <w:sz w:val="32"/>
    </w:rPr>
  </w:style>
  <w:style w:type="character" w:customStyle="1" w:styleId="344">
    <w:name w:val="批注文字 Char1"/>
    <w:qFormat/>
    <w:uiPriority w:val="99"/>
    <w:rPr>
      <w:kern w:val="2"/>
      <w:sz w:val="21"/>
      <w:szCs w:val="24"/>
    </w:rPr>
  </w:style>
  <w:style w:type="character" w:customStyle="1" w:styleId="345">
    <w:name w:val="页眉 字符1"/>
    <w:qFormat/>
    <w:uiPriority w:val="99"/>
    <w:rPr>
      <w:sz w:val="18"/>
      <w:szCs w:val="18"/>
    </w:rPr>
  </w:style>
  <w:style w:type="character" w:customStyle="1" w:styleId="346">
    <w:name w:val="标题 5 Char"/>
    <w:qFormat/>
    <w:uiPriority w:val="0"/>
    <w:rPr>
      <w:b/>
      <w:sz w:val="28"/>
    </w:rPr>
  </w:style>
  <w:style w:type="character" w:customStyle="1" w:styleId="347">
    <w:name w:val="批注文字 Char2"/>
    <w:semiHidden/>
    <w:qFormat/>
    <w:uiPriority w:val="99"/>
    <w:rPr>
      <w:rFonts w:ascii="Times New Roman" w:hAnsi="Times New Roman" w:eastAsia="宋体" w:cs="Times New Roman"/>
      <w:szCs w:val="24"/>
    </w:rPr>
  </w:style>
  <w:style w:type="character" w:customStyle="1" w:styleId="348">
    <w:name w:val="标题 7 Char"/>
    <w:qFormat/>
    <w:uiPriority w:val="0"/>
    <w:rPr>
      <w:b/>
      <w:sz w:val="24"/>
    </w:rPr>
  </w:style>
  <w:style w:type="character" w:customStyle="1" w:styleId="349">
    <w:name w:val="Title Char"/>
    <w:qFormat/>
    <w:locked/>
    <w:uiPriority w:val="99"/>
    <w:rPr>
      <w:rFonts w:ascii="Arial" w:hAnsi="Arial" w:cs="Arial"/>
      <w:b/>
      <w:bCs/>
      <w:sz w:val="32"/>
      <w:szCs w:val="32"/>
    </w:rPr>
  </w:style>
  <w:style w:type="character" w:customStyle="1" w:styleId="350">
    <w:name w:val="HTML 预设格式 Char"/>
    <w:qFormat/>
    <w:uiPriority w:val="0"/>
    <w:rPr>
      <w:rFonts w:ascii="宋体" w:hAnsi="宋体" w:cs="宋体"/>
      <w:sz w:val="24"/>
      <w:szCs w:val="24"/>
    </w:rPr>
  </w:style>
  <w:style w:type="character" w:customStyle="1" w:styleId="351">
    <w:name w:val="font51"/>
    <w:qFormat/>
    <w:uiPriority w:val="0"/>
    <w:rPr>
      <w:rFonts w:ascii="Arial" w:hAnsi="Arial" w:cs="Arial"/>
      <w:b/>
      <w:color w:val="000000"/>
      <w:sz w:val="21"/>
      <w:szCs w:val="21"/>
      <w:u w:val="none"/>
    </w:rPr>
  </w:style>
  <w:style w:type="character" w:customStyle="1" w:styleId="352">
    <w:name w:val="页脚 Char1"/>
    <w:qFormat/>
    <w:uiPriority w:val="99"/>
    <w:rPr>
      <w:rFonts w:ascii="宋体" w:eastAsia="宋体"/>
      <w:sz w:val="18"/>
      <w:lang w:val="en-US" w:eastAsia="zh-CN" w:bidi="ar-SA"/>
    </w:rPr>
  </w:style>
  <w:style w:type="character" w:customStyle="1" w:styleId="353">
    <w:name w:val="px_10"/>
    <w:qFormat/>
    <w:uiPriority w:val="0"/>
  </w:style>
  <w:style w:type="character" w:customStyle="1" w:styleId="354">
    <w:name w:val="标题 Char1"/>
    <w:qFormat/>
    <w:uiPriority w:val="0"/>
    <w:rPr>
      <w:b/>
      <w:kern w:val="2"/>
      <w:sz w:val="32"/>
    </w:rPr>
  </w:style>
  <w:style w:type="character" w:customStyle="1" w:styleId="355">
    <w:name w:val="目录 1 Char"/>
    <w:qFormat/>
    <w:uiPriority w:val="0"/>
    <w:rPr>
      <w:rFonts w:hint="eastAsia" w:ascii="华文新魏" w:eastAsia="华文新魏"/>
      <w:b/>
      <w:bCs/>
      <w:iCs/>
      <w:kern w:val="2"/>
      <w:sz w:val="48"/>
      <w:szCs w:val="48"/>
      <w:lang w:val="en-US" w:eastAsia="zh-CN" w:bidi="ar-SA"/>
    </w:rPr>
  </w:style>
  <w:style w:type="character" w:customStyle="1" w:styleId="356">
    <w:name w:val="批注框文本 字符1"/>
    <w:qFormat/>
    <w:locked/>
    <w:uiPriority w:val="99"/>
    <w:rPr>
      <w:rFonts w:ascii="Times New Roman" w:hAnsi="Times New Roman" w:eastAsia="宋体" w:cs="Times New Roman"/>
      <w:sz w:val="18"/>
      <w:szCs w:val="18"/>
      <w:lang w:val="zh-CN"/>
    </w:rPr>
  </w:style>
  <w:style w:type="character" w:customStyle="1" w:styleId="357">
    <w:name w:val="批注主题 Char"/>
    <w:qFormat/>
    <w:uiPriority w:val="0"/>
    <w:rPr>
      <w:rFonts w:ascii="Times New Roman" w:hAnsi="Times New Roman" w:eastAsia="宋体" w:cs="Times New Roman"/>
      <w:b/>
      <w:bCs/>
      <w:kern w:val="2"/>
      <w:sz w:val="21"/>
      <w:szCs w:val="24"/>
      <w:lang w:val="en-US" w:eastAsia="zh-CN" w:bidi="ar-SA"/>
    </w:rPr>
  </w:style>
  <w:style w:type="character" w:customStyle="1" w:styleId="358">
    <w:name w:val="标题 2 Char1"/>
    <w:qFormat/>
    <w:uiPriority w:val="0"/>
    <w:rPr>
      <w:rFonts w:ascii="Arial" w:hAnsi="Arial" w:eastAsia="黑体"/>
      <w:b/>
      <w:sz w:val="30"/>
      <w:lang w:val="en-US" w:eastAsia="zh-CN" w:bidi="ar-SA"/>
    </w:rPr>
  </w:style>
  <w:style w:type="character" w:customStyle="1" w:styleId="359">
    <w:name w:val="样式1 Char"/>
    <w:link w:val="360"/>
    <w:qFormat/>
    <w:uiPriority w:val="0"/>
    <w:rPr>
      <w:rFonts w:ascii="宋体" w:hAnsi="宋体"/>
      <w:b/>
      <w:sz w:val="24"/>
    </w:rPr>
  </w:style>
  <w:style w:type="paragraph" w:customStyle="1" w:styleId="360">
    <w:name w:val="样式1"/>
    <w:basedOn w:val="1"/>
    <w:link w:val="359"/>
    <w:qFormat/>
    <w:uiPriority w:val="0"/>
    <w:pPr>
      <w:spacing w:before="120" w:after="120" w:line="300" w:lineRule="auto"/>
    </w:pPr>
    <w:rPr>
      <w:rFonts w:ascii="宋体" w:hAnsi="宋体"/>
      <w:b/>
      <w:kern w:val="0"/>
      <w:sz w:val="24"/>
      <w:szCs w:val="20"/>
    </w:rPr>
  </w:style>
  <w:style w:type="character" w:customStyle="1" w:styleId="361">
    <w:name w:val="正文文本 Char1"/>
    <w:qFormat/>
    <w:uiPriority w:val="99"/>
    <w:rPr>
      <w:rFonts w:ascii="Times New Roman" w:hAnsi="Times New Roman" w:eastAsia="宋体" w:cs="Times New Roman"/>
      <w:szCs w:val="24"/>
    </w:rPr>
  </w:style>
  <w:style w:type="character" w:customStyle="1" w:styleId="362">
    <w:name w:val="A3 Char"/>
    <w:link w:val="363"/>
    <w:qFormat/>
    <w:uiPriority w:val="0"/>
    <w:rPr>
      <w:rFonts w:ascii="Cambria" w:hAnsi="Cambria"/>
      <w:b/>
      <w:bCs/>
      <w:sz w:val="24"/>
      <w:szCs w:val="32"/>
      <w:lang w:val="zh-CN"/>
    </w:rPr>
  </w:style>
  <w:style w:type="paragraph" w:customStyle="1" w:styleId="363">
    <w:name w:val="A3"/>
    <w:basedOn w:val="4"/>
    <w:link w:val="362"/>
    <w:qFormat/>
    <w:uiPriority w:val="0"/>
    <w:pPr>
      <w:widowControl/>
      <w:autoSpaceDE/>
      <w:autoSpaceDN/>
      <w:adjustRightInd/>
      <w:spacing w:before="260" w:after="260" w:line="360" w:lineRule="auto"/>
      <w:ind w:left="-25"/>
      <w:jc w:val="both"/>
    </w:pPr>
    <w:rPr>
      <w:rFonts w:ascii="Cambria" w:hAnsi="Cambria"/>
      <w:bCs/>
      <w:szCs w:val="32"/>
      <w:u w:val="none"/>
      <w:lang w:val="zh-CN"/>
    </w:rPr>
  </w:style>
  <w:style w:type="character" w:customStyle="1" w:styleId="364">
    <w:name w:val="样式 楷体_GB2312"/>
    <w:qFormat/>
    <w:uiPriority w:val="0"/>
    <w:rPr>
      <w:rFonts w:hint="eastAsia" w:ascii="楷体_GB2312" w:hAnsi="楷体_GB2312" w:eastAsia="楷体_GB2312"/>
    </w:rPr>
  </w:style>
  <w:style w:type="character" w:customStyle="1" w:styleId="365">
    <w:name w:val="cf01"/>
    <w:qFormat/>
    <w:uiPriority w:val="0"/>
    <w:rPr>
      <w:rFonts w:hint="eastAsia" w:ascii="Microsoft YaHei UI" w:hAnsi="Microsoft YaHei UI" w:eastAsia="Microsoft YaHei UI"/>
      <w:sz w:val="18"/>
      <w:szCs w:val="18"/>
    </w:rPr>
  </w:style>
  <w:style w:type="character" w:customStyle="1" w:styleId="366">
    <w:name w:val="标题 8 Char"/>
    <w:qFormat/>
    <w:uiPriority w:val="0"/>
    <w:rPr>
      <w:rFonts w:ascii="Arial" w:hAnsi="Arial" w:eastAsia="黑体"/>
      <w:sz w:val="24"/>
    </w:rPr>
  </w:style>
  <w:style w:type="character" w:customStyle="1" w:styleId="367">
    <w:name w:val="font81"/>
    <w:qFormat/>
    <w:uiPriority w:val="0"/>
    <w:rPr>
      <w:rFonts w:hint="eastAsia" w:ascii="宋体" w:hAnsi="宋体" w:eastAsia="宋体" w:cs="宋体"/>
      <w:color w:val="000000"/>
      <w:sz w:val="21"/>
      <w:szCs w:val="21"/>
      <w:u w:val="none"/>
    </w:rPr>
  </w:style>
  <w:style w:type="character" w:customStyle="1" w:styleId="368">
    <w:name w:val="页脚 字符1"/>
    <w:qFormat/>
    <w:uiPriority w:val="99"/>
    <w:rPr>
      <w:sz w:val="18"/>
      <w:szCs w:val="18"/>
    </w:rPr>
  </w:style>
  <w:style w:type="character" w:customStyle="1" w:styleId="369">
    <w:name w:val="Title Char1"/>
    <w:qFormat/>
    <w:locked/>
    <w:uiPriority w:val="10"/>
    <w:rPr>
      <w:rFonts w:ascii="Cambria" w:hAnsi="Cambria" w:cs="Cambria"/>
      <w:b/>
      <w:bCs/>
      <w:sz w:val="32"/>
      <w:szCs w:val="32"/>
    </w:rPr>
  </w:style>
  <w:style w:type="character" w:customStyle="1" w:styleId="370">
    <w:name w:val="文档结构图 字符1"/>
    <w:qFormat/>
    <w:uiPriority w:val="99"/>
    <w:rPr>
      <w:szCs w:val="24"/>
      <w:shd w:val="clear" w:color="auto" w:fill="000080"/>
    </w:rPr>
  </w:style>
  <w:style w:type="character" w:customStyle="1" w:styleId="371">
    <w:name w:val="标题 6 Char"/>
    <w:qFormat/>
    <w:uiPriority w:val="0"/>
    <w:rPr>
      <w:rFonts w:ascii="Arial" w:hAnsi="Arial" w:eastAsia="黑体"/>
      <w:b/>
      <w:sz w:val="24"/>
    </w:rPr>
  </w:style>
  <w:style w:type="character" w:customStyle="1" w:styleId="372">
    <w:name w:val="正文首行缩进 Char"/>
    <w:qFormat/>
    <w:uiPriority w:val="99"/>
    <w:rPr>
      <w:rFonts w:ascii="宋体" w:hAnsi="宋体" w:eastAsia="等线"/>
      <w:kern w:val="2"/>
      <w:sz w:val="24"/>
      <w:szCs w:val="24"/>
    </w:rPr>
  </w:style>
  <w:style w:type="character" w:customStyle="1" w:styleId="373">
    <w:name w:val="st1"/>
    <w:qFormat/>
    <w:uiPriority w:val="0"/>
  </w:style>
  <w:style w:type="character" w:customStyle="1" w:styleId="374">
    <w:name w:val="正文文本缩进 Char2"/>
    <w:qFormat/>
    <w:uiPriority w:val="0"/>
    <w:rPr>
      <w:rFonts w:eastAsia="宋体"/>
      <w:kern w:val="2"/>
      <w:sz w:val="24"/>
      <w:szCs w:val="24"/>
      <w:lang w:val="en-US" w:eastAsia="zh-CN" w:bidi="ar-SA"/>
    </w:rPr>
  </w:style>
  <w:style w:type="character" w:customStyle="1" w:styleId="375">
    <w:name w:val="正文文本 Char"/>
    <w:qFormat/>
    <w:uiPriority w:val="0"/>
    <w:rPr>
      <w:rFonts w:ascii="宋体" w:hAnsi="宋体"/>
      <w:kern w:val="2"/>
      <w:sz w:val="24"/>
      <w:szCs w:val="24"/>
    </w:rPr>
  </w:style>
  <w:style w:type="character" w:customStyle="1" w:styleId="376">
    <w:name w:val="日期 字符1"/>
    <w:qFormat/>
    <w:uiPriority w:val="0"/>
  </w:style>
  <w:style w:type="character" w:customStyle="1" w:styleId="377">
    <w:name w:val="纯文本 Char"/>
    <w:qFormat/>
    <w:uiPriority w:val="0"/>
    <w:rPr>
      <w:rFonts w:hint="eastAsia" w:ascii="宋体" w:hAnsi="Courier New" w:eastAsia="宋体" w:cs="宋体"/>
      <w:kern w:val="2"/>
      <w:sz w:val="21"/>
    </w:rPr>
  </w:style>
  <w:style w:type="character" w:customStyle="1" w:styleId="378">
    <w:name w:val="正文缩进 Char1"/>
    <w:qFormat/>
    <w:uiPriority w:val="0"/>
    <w:rPr>
      <w:rFonts w:ascii="宋体" w:eastAsia="宋体"/>
      <w:kern w:val="2"/>
      <w:sz w:val="24"/>
      <w:szCs w:val="24"/>
      <w:lang w:val="en-US" w:eastAsia="zh-CN" w:bidi="ar-SA"/>
    </w:rPr>
  </w:style>
  <w:style w:type="character" w:customStyle="1" w:styleId="379">
    <w:name w:val="正文首行缩进 2 Char1"/>
    <w:semiHidden/>
    <w:qFormat/>
    <w:uiPriority w:val="99"/>
  </w:style>
  <w:style w:type="character" w:customStyle="1" w:styleId="380">
    <w:name w:val="正文文本缩进 3 Char1"/>
    <w:qFormat/>
    <w:uiPriority w:val="0"/>
    <w:rPr>
      <w:rFonts w:ascii="Times New Roman" w:hAnsi="Times New Roman" w:eastAsia="宋体" w:cs="Times New Roman"/>
      <w:sz w:val="16"/>
      <w:szCs w:val="16"/>
    </w:rPr>
  </w:style>
  <w:style w:type="character" w:customStyle="1" w:styleId="381">
    <w:name w:val="标题 9 Char"/>
    <w:qFormat/>
    <w:uiPriority w:val="0"/>
    <w:rPr>
      <w:rFonts w:ascii="Arial" w:hAnsi="Arial" w:eastAsia="黑体"/>
      <w:sz w:val="21"/>
    </w:rPr>
  </w:style>
  <w:style w:type="character" w:customStyle="1" w:styleId="382">
    <w:name w:val="文档结构图 Char1"/>
    <w:semiHidden/>
    <w:qFormat/>
    <w:uiPriority w:val="99"/>
    <w:rPr>
      <w:rFonts w:ascii="宋体" w:hAnsi="Times New Roman" w:eastAsia="宋体" w:cs="Times New Roman"/>
      <w:sz w:val="18"/>
      <w:szCs w:val="18"/>
    </w:rPr>
  </w:style>
  <w:style w:type="character" w:customStyle="1" w:styleId="383">
    <w:name w:val="hui3"/>
    <w:qFormat/>
    <w:uiPriority w:val="0"/>
    <w:rPr>
      <w:color w:val="333333"/>
    </w:rPr>
  </w:style>
  <w:style w:type="character" w:customStyle="1" w:styleId="384">
    <w:name w:val="副标题 字符"/>
    <w:basedOn w:val="56"/>
    <w:qFormat/>
    <w:uiPriority w:val="0"/>
    <w:rPr>
      <w:rFonts w:asciiTheme="minorHAnsi" w:hAnsiTheme="minorHAnsi" w:eastAsiaTheme="minorEastAsia" w:cstheme="minorBidi"/>
      <w:b/>
      <w:bCs/>
      <w:kern w:val="28"/>
      <w:sz w:val="32"/>
      <w:szCs w:val="32"/>
    </w:rPr>
  </w:style>
  <w:style w:type="character" w:customStyle="1" w:styleId="385">
    <w:name w:val="正文文本 2 字符"/>
    <w:basedOn w:val="56"/>
    <w:qFormat/>
    <w:uiPriority w:val="0"/>
    <w:rPr>
      <w:rFonts w:ascii="Times New Roman" w:hAnsi="Times New Roman"/>
      <w:kern w:val="2"/>
      <w:sz w:val="21"/>
      <w:szCs w:val="24"/>
    </w:rPr>
  </w:style>
  <w:style w:type="paragraph" w:customStyle="1" w:styleId="386">
    <w:name w:val="xl85"/>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20"/>
      <w:szCs w:val="20"/>
    </w:rPr>
  </w:style>
  <w:style w:type="paragraph" w:customStyle="1" w:styleId="387">
    <w:name w:val="xl87"/>
    <w:basedOn w:val="1"/>
    <w:qFormat/>
    <w:uiPriority w:val="99"/>
    <w:pPr>
      <w:widowControl/>
      <w:pBdr>
        <w:top w:val="single" w:color="000000" w:sz="4" w:space="0"/>
        <w:left w:val="single" w:color="000000" w:sz="4" w:space="0"/>
        <w:bottom w:val="single" w:color="000000" w:sz="4" w:space="0"/>
      </w:pBdr>
      <w:spacing w:before="100" w:beforeAutospacing="1" w:after="100" w:afterAutospacing="1"/>
      <w:jc w:val="right"/>
    </w:pPr>
    <w:rPr>
      <w:rFonts w:ascii="宋体" w:hAnsi="宋体" w:cs="宋体"/>
      <w:kern w:val="0"/>
      <w:sz w:val="20"/>
      <w:szCs w:val="20"/>
    </w:rPr>
  </w:style>
  <w:style w:type="paragraph" w:customStyle="1" w:styleId="388">
    <w:name w:val="xl63"/>
    <w:basedOn w:val="1"/>
    <w:qFormat/>
    <w:uiPriority w:val="0"/>
    <w:pPr>
      <w:widowControl/>
      <w:pBdr>
        <w:left w:val="single" w:color="auto" w:sz="4" w:space="0"/>
      </w:pBdr>
      <w:spacing w:before="100" w:beforeAutospacing="1" w:after="100" w:afterAutospacing="1"/>
      <w:jc w:val="left"/>
    </w:pPr>
    <w:rPr>
      <w:rFonts w:ascii="Arial Unicode MS" w:hAnsi="Arial Unicode MS" w:eastAsia="Arial Unicode MS" w:cs="Arial Unicode MS"/>
      <w:b/>
      <w:bCs/>
      <w:kern w:val="0"/>
      <w:sz w:val="24"/>
    </w:rPr>
  </w:style>
  <w:style w:type="paragraph" w:customStyle="1" w:styleId="389">
    <w:name w:val="列表段落1"/>
    <w:basedOn w:val="1"/>
    <w:qFormat/>
    <w:uiPriority w:val="34"/>
    <w:pPr>
      <w:ind w:firstLine="420" w:firstLineChars="200"/>
    </w:pPr>
  </w:style>
  <w:style w:type="paragraph" w:customStyle="1" w:styleId="390">
    <w:name w:val="目录文字"/>
    <w:basedOn w:val="1"/>
    <w:qFormat/>
    <w:uiPriority w:val="0"/>
    <w:pPr>
      <w:widowControl/>
      <w:spacing w:line="480" w:lineRule="auto"/>
      <w:jc w:val="left"/>
    </w:pPr>
    <w:rPr>
      <w:rFonts w:ascii="宋体" w:hAnsi="宋体"/>
      <w:kern w:val="0"/>
      <w:sz w:val="24"/>
      <w:szCs w:val="20"/>
    </w:rPr>
  </w:style>
  <w:style w:type="paragraph" w:customStyle="1" w:styleId="391">
    <w:name w:val="样式 标题 2 + 宋体 五号 非加粗 黑色"/>
    <w:basedOn w:val="2"/>
    <w:qFormat/>
    <w:uiPriority w:val="0"/>
    <w:pPr>
      <w:tabs>
        <w:tab w:val="left" w:pos="1140"/>
      </w:tabs>
      <w:autoSpaceDE/>
      <w:autoSpaceDN/>
      <w:spacing w:before="260" w:after="260" w:line="416" w:lineRule="atLeast"/>
      <w:ind w:left="1140" w:hanging="720"/>
      <w:jc w:val="left"/>
    </w:pPr>
    <w:rPr>
      <w:rFonts w:ascii="宋体" w:hAnsi="宋体" w:eastAsia="宋体"/>
      <w:b w:val="0"/>
      <w:color w:val="000000"/>
      <w:sz w:val="21"/>
      <w:szCs w:val="32"/>
    </w:rPr>
  </w:style>
  <w:style w:type="paragraph" w:customStyle="1" w:styleId="392">
    <w:name w:val="xl7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93">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394">
    <w:name w:val="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395">
    <w:name w:val="font1"/>
    <w:basedOn w:val="1"/>
    <w:qFormat/>
    <w:uiPriority w:val="0"/>
    <w:pPr>
      <w:widowControl/>
      <w:spacing w:before="100" w:beforeAutospacing="1" w:after="100" w:afterAutospacing="1"/>
      <w:jc w:val="left"/>
    </w:pPr>
    <w:rPr>
      <w:rFonts w:ascii="宋体" w:hAnsi="宋体" w:cs="宋体"/>
      <w:kern w:val="0"/>
      <w:sz w:val="24"/>
    </w:rPr>
  </w:style>
  <w:style w:type="paragraph" w:customStyle="1" w:styleId="396">
    <w:name w:val="普通文字"/>
    <w:basedOn w:val="1"/>
    <w:qFormat/>
    <w:uiPriority w:val="0"/>
    <w:pPr>
      <w:widowControl/>
      <w:spacing w:line="351" w:lineRule="atLeast"/>
      <w:ind w:firstLine="419"/>
      <w:textAlignment w:val="baseline"/>
    </w:pPr>
    <w:rPr>
      <w:rFonts w:ascii="宋体"/>
      <w:color w:val="000000"/>
      <w:kern w:val="0"/>
      <w:szCs w:val="20"/>
      <w:u w:color="000000"/>
    </w:rPr>
  </w:style>
  <w:style w:type="paragraph" w:customStyle="1" w:styleId="397">
    <w:name w:val="A4"/>
    <w:basedOn w:val="6"/>
    <w:qFormat/>
    <w:uiPriority w:val="0"/>
    <w:pPr>
      <w:widowControl/>
      <w:tabs>
        <w:tab w:val="left" w:pos="360"/>
      </w:tabs>
      <w:adjustRightInd/>
      <w:spacing w:line="360" w:lineRule="auto"/>
      <w:textAlignment w:val="auto"/>
    </w:pPr>
    <w:rPr>
      <w:rFonts w:ascii="Cambria" w:hAnsi="Cambria"/>
      <w:b/>
      <w:bCs/>
      <w:szCs w:val="28"/>
      <w:lang w:val="zh-CN" w:eastAsia="zh-CN"/>
    </w:rPr>
  </w:style>
  <w:style w:type="paragraph" w:customStyle="1" w:styleId="398">
    <w:name w:val="Char1 Char Char Char Char Char Char Char Char Char"/>
    <w:basedOn w:val="1"/>
    <w:qFormat/>
    <w:uiPriority w:val="0"/>
    <w:pPr>
      <w:adjustRightInd w:val="0"/>
      <w:spacing w:line="360" w:lineRule="auto"/>
    </w:pPr>
    <w:rPr>
      <w:kern w:val="0"/>
      <w:sz w:val="24"/>
      <w:szCs w:val="20"/>
    </w:rPr>
  </w:style>
  <w:style w:type="paragraph" w:customStyle="1" w:styleId="399">
    <w:name w:val="A5"/>
    <w:basedOn w:val="7"/>
    <w:qFormat/>
    <w:uiPriority w:val="0"/>
    <w:pPr>
      <w:widowControl/>
      <w:tabs>
        <w:tab w:val="left" w:pos="360"/>
      </w:tabs>
      <w:adjustRightInd/>
      <w:spacing w:line="360" w:lineRule="auto"/>
      <w:textAlignment w:val="auto"/>
    </w:pPr>
    <w:rPr>
      <w:rFonts w:ascii="Cambria" w:hAnsi="Cambria"/>
      <w:bCs/>
      <w:kern w:val="2"/>
      <w:sz w:val="24"/>
      <w:szCs w:val="28"/>
      <w:lang w:val="zh-CN" w:eastAsia="zh-CN"/>
    </w:rPr>
  </w:style>
  <w:style w:type="paragraph" w:customStyle="1" w:styleId="400">
    <w:name w:val="xl57"/>
    <w:basedOn w:val="1"/>
    <w:qFormat/>
    <w:uiPriority w:val="0"/>
    <w:pPr>
      <w:widowControl/>
      <w:pBdr>
        <w:top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401">
    <w:name w:val="font10"/>
    <w:basedOn w:val="1"/>
    <w:qFormat/>
    <w:uiPriority w:val="0"/>
    <w:pPr>
      <w:widowControl/>
      <w:spacing w:before="100" w:beforeAutospacing="1" w:after="100" w:afterAutospacing="1"/>
      <w:jc w:val="left"/>
    </w:pPr>
    <w:rPr>
      <w:rFonts w:eastAsia="Arial Unicode MS"/>
      <w:kern w:val="0"/>
      <w:sz w:val="20"/>
      <w:szCs w:val="20"/>
    </w:rPr>
  </w:style>
  <w:style w:type="paragraph" w:customStyle="1" w:styleId="402">
    <w:name w:val="xl108"/>
    <w:basedOn w:val="1"/>
    <w:qFormat/>
    <w:uiPriority w:val="99"/>
    <w:pPr>
      <w:widowControl/>
      <w:pBdr>
        <w:left w:val="single" w:color="000000" w:sz="4" w:space="0"/>
        <w:right w:val="single" w:color="000000" w:sz="4" w:space="0"/>
      </w:pBdr>
      <w:spacing w:before="100" w:beforeAutospacing="1" w:after="100" w:afterAutospacing="1"/>
      <w:jc w:val="left"/>
    </w:pPr>
    <w:rPr>
      <w:rFonts w:ascii="宋体" w:hAnsi="宋体" w:cs="宋体"/>
      <w:kern w:val="0"/>
      <w:sz w:val="20"/>
      <w:szCs w:val="20"/>
    </w:rPr>
  </w:style>
  <w:style w:type="paragraph" w:customStyle="1" w:styleId="403">
    <w:name w:val="xl8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04">
    <w:name w:val="xl70"/>
    <w:basedOn w:val="1"/>
    <w:qFormat/>
    <w:uiPriority w:val="99"/>
    <w:pPr>
      <w:widowControl/>
      <w:spacing w:before="100" w:beforeAutospacing="1" w:after="100" w:afterAutospacing="1"/>
      <w:jc w:val="left"/>
    </w:pPr>
    <w:rPr>
      <w:rFonts w:ascii="宋体" w:hAnsi="宋体" w:cs="宋体"/>
      <w:b/>
      <w:bCs/>
      <w:kern w:val="0"/>
      <w:sz w:val="18"/>
      <w:szCs w:val="18"/>
    </w:rPr>
  </w:style>
  <w:style w:type="paragraph" w:customStyle="1" w:styleId="405">
    <w:name w:val="xl7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406">
    <w:name w:val="修订3"/>
    <w:qFormat/>
    <w:uiPriority w:val="0"/>
    <w:rPr>
      <w:rFonts w:ascii="Times New Roman" w:hAnsi="Times New Roman" w:eastAsia="宋体" w:cs="Times New Roman"/>
      <w:kern w:val="2"/>
      <w:sz w:val="21"/>
      <w:szCs w:val="24"/>
      <w:lang w:val="en-US" w:eastAsia="zh-CN" w:bidi="ar-SA"/>
    </w:rPr>
  </w:style>
  <w:style w:type="paragraph" w:customStyle="1" w:styleId="407">
    <w:name w:val="不缩进"/>
    <w:basedOn w:val="1"/>
    <w:qFormat/>
    <w:uiPriority w:val="0"/>
    <w:pPr>
      <w:spacing w:line="460" w:lineRule="atLeast"/>
      <w:ind w:right="100"/>
      <w:jc w:val="center"/>
    </w:pPr>
    <w:rPr>
      <w:sz w:val="24"/>
      <w:szCs w:val="20"/>
    </w:rPr>
  </w:style>
  <w:style w:type="paragraph" w:customStyle="1" w:styleId="408">
    <w:name w:val="t"/>
    <w:basedOn w:val="1"/>
    <w:qFormat/>
    <w:uiPriority w:val="0"/>
    <w:pPr>
      <w:widowControl/>
      <w:tabs>
        <w:tab w:val="left" w:pos="-1440"/>
        <w:tab w:val="left" w:pos="-720"/>
      </w:tabs>
      <w:suppressAutoHyphens/>
    </w:pPr>
    <w:rPr>
      <w:rFonts w:ascii="Arial" w:hAnsi="Arial" w:eastAsia="Times New Roman"/>
      <w:kern w:val="0"/>
      <w:sz w:val="20"/>
      <w:szCs w:val="20"/>
      <w:lang w:eastAsia="en-US"/>
    </w:rPr>
  </w:style>
  <w:style w:type="paragraph" w:customStyle="1" w:styleId="409">
    <w:name w:val="xl84"/>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宋体" w:hAnsi="宋体" w:cs="宋体"/>
      <w:color w:val="000000"/>
      <w:kern w:val="0"/>
      <w:sz w:val="20"/>
      <w:szCs w:val="20"/>
    </w:rPr>
  </w:style>
  <w:style w:type="paragraph" w:customStyle="1" w:styleId="410">
    <w:name w:val="正文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411">
    <w:name w:val="xl86"/>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12">
    <w:name w:val="xl75"/>
    <w:basedOn w:val="1"/>
    <w:qFormat/>
    <w:uiPriority w:val="99"/>
    <w:pPr>
      <w:widowControl/>
      <w:spacing w:before="100" w:beforeAutospacing="1" w:after="100" w:afterAutospacing="1"/>
      <w:jc w:val="center"/>
    </w:pPr>
    <w:rPr>
      <w:rFonts w:ascii="宋体" w:hAnsi="宋体" w:cs="宋体"/>
      <w:color w:val="FF0000"/>
      <w:kern w:val="0"/>
      <w:sz w:val="20"/>
      <w:szCs w:val="20"/>
    </w:rPr>
  </w:style>
  <w:style w:type="paragraph" w:customStyle="1" w:styleId="413">
    <w:name w:val="A6"/>
    <w:basedOn w:val="8"/>
    <w:qFormat/>
    <w:uiPriority w:val="0"/>
    <w:pPr>
      <w:widowControl/>
      <w:tabs>
        <w:tab w:val="left" w:pos="360"/>
      </w:tabs>
      <w:adjustRightInd/>
      <w:spacing w:line="300" w:lineRule="auto"/>
      <w:textAlignment w:val="auto"/>
    </w:pPr>
    <w:rPr>
      <w:rFonts w:ascii="Cambria" w:hAnsi="Cambria" w:eastAsia="宋体"/>
      <w:bCs/>
      <w:kern w:val="2"/>
      <w:szCs w:val="24"/>
      <w:lang w:val="zh-CN" w:eastAsia="zh-CN"/>
    </w:rPr>
  </w:style>
  <w:style w:type="paragraph" w:customStyle="1" w:styleId="414">
    <w:name w:val="xl105"/>
    <w:basedOn w:val="1"/>
    <w:qFormat/>
    <w:uiPriority w:val="99"/>
    <w:pPr>
      <w:widowControl/>
      <w:pBdr>
        <w:top w:val="single" w:color="000000" w:sz="4" w:space="0"/>
        <w:left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15">
    <w:name w:val="xl6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0"/>
      <w:szCs w:val="20"/>
    </w:rPr>
  </w:style>
  <w:style w:type="paragraph" w:customStyle="1" w:styleId="416">
    <w:name w:val="xl80"/>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17">
    <w:name w:val="xl88"/>
    <w:basedOn w:val="1"/>
    <w:qFormat/>
    <w:uiPriority w:val="99"/>
    <w:pPr>
      <w:widowControl/>
      <w:pBdr>
        <w:top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18">
    <w:name w:val="xl109"/>
    <w:basedOn w:val="1"/>
    <w:qFormat/>
    <w:uiPriority w:val="99"/>
    <w:pPr>
      <w:widowControl/>
      <w:pBdr>
        <w:top w:val="single" w:color="auto" w:sz="4" w:space="0"/>
        <w:left w:val="single" w:color="000000" w:sz="4" w:space="0"/>
        <w:right w:val="single" w:color="000000" w:sz="4" w:space="0"/>
      </w:pBdr>
      <w:spacing w:before="100" w:beforeAutospacing="1" w:after="100" w:afterAutospacing="1"/>
      <w:jc w:val="left"/>
    </w:pPr>
    <w:rPr>
      <w:rFonts w:ascii="宋体" w:hAnsi="宋体" w:cs="宋体"/>
      <w:kern w:val="0"/>
      <w:sz w:val="20"/>
      <w:szCs w:val="20"/>
    </w:rPr>
  </w:style>
  <w:style w:type="paragraph" w:customStyle="1" w:styleId="419">
    <w:name w:val="目录"/>
    <w:basedOn w:val="1"/>
    <w:qFormat/>
    <w:uiPriority w:val="0"/>
    <w:pPr>
      <w:widowControl/>
      <w:jc w:val="center"/>
    </w:pPr>
    <w:rPr>
      <w:rFonts w:ascii="宋体"/>
      <w:b/>
      <w:kern w:val="0"/>
      <w:sz w:val="36"/>
      <w:szCs w:val="20"/>
    </w:rPr>
  </w:style>
  <w:style w:type="paragraph" w:customStyle="1" w:styleId="420">
    <w:name w:val="xl112"/>
    <w:basedOn w:val="1"/>
    <w:qFormat/>
    <w:uiPriority w:val="99"/>
    <w:pPr>
      <w:widowControl/>
      <w:pBdr>
        <w:left w:val="single" w:color="000000" w:sz="4" w:space="0"/>
        <w:bottom w:val="single" w:color="auto"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21">
    <w:name w:val="Char Char Char Char2 Char Char Char Char Char Char Char Char Char Char"/>
    <w:basedOn w:val="1"/>
    <w:qFormat/>
    <w:uiPriority w:val="0"/>
    <w:rPr>
      <w:rFonts w:ascii="仿宋_GB2312" w:eastAsia="仿宋_GB2312"/>
      <w:b/>
      <w:sz w:val="32"/>
      <w:szCs w:val="32"/>
    </w:rPr>
  </w:style>
  <w:style w:type="paragraph" w:customStyle="1" w:styleId="422">
    <w:name w:val="xl2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olor w:val="000000"/>
      <w:kern w:val="0"/>
      <w:sz w:val="18"/>
      <w:szCs w:val="18"/>
    </w:rPr>
  </w:style>
  <w:style w:type="paragraph" w:customStyle="1" w:styleId="423">
    <w:name w:val="A7"/>
    <w:basedOn w:val="9"/>
    <w:next w:val="1"/>
    <w:qFormat/>
    <w:uiPriority w:val="0"/>
    <w:pPr>
      <w:widowControl/>
      <w:tabs>
        <w:tab w:val="left" w:pos="360"/>
        <w:tab w:val="left" w:pos="635"/>
      </w:tabs>
      <w:adjustRightInd/>
      <w:spacing w:line="300" w:lineRule="auto"/>
      <w:ind w:firstLine="400"/>
      <w:textAlignment w:val="auto"/>
    </w:pPr>
    <w:rPr>
      <w:rFonts w:ascii="Calibri" w:hAnsi="Calibri"/>
      <w:bCs/>
      <w:kern w:val="2"/>
      <w:szCs w:val="24"/>
      <w:lang w:val="zh-CN" w:eastAsia="zh-CN"/>
    </w:rPr>
  </w:style>
  <w:style w:type="paragraph" w:customStyle="1" w:styleId="424">
    <w:name w:val="_Style 284"/>
    <w:next w:val="1"/>
    <w:qFormat/>
    <w:uiPriority w:val="0"/>
    <w:pPr>
      <w:widowControl w:val="0"/>
      <w:adjustRightInd w:val="0"/>
      <w:spacing w:line="360" w:lineRule="atLeast"/>
    </w:pPr>
    <w:rPr>
      <w:rFonts w:ascii="Times New Roman" w:hAnsi="Times New Roman" w:eastAsia="宋体" w:cs="Times New Roman"/>
      <w:sz w:val="24"/>
      <w:szCs w:val="22"/>
      <w:lang w:val="en-US" w:eastAsia="zh-CN" w:bidi="ar-SA"/>
    </w:rPr>
  </w:style>
  <w:style w:type="paragraph" w:customStyle="1" w:styleId="425">
    <w:name w:val="列表段落3"/>
    <w:basedOn w:val="1"/>
    <w:qFormat/>
    <w:uiPriority w:val="0"/>
    <w:pPr>
      <w:ind w:firstLine="420" w:firstLineChars="200"/>
    </w:pPr>
    <w:rPr>
      <w:rFonts w:ascii="等线" w:hAnsi="等线"/>
      <w:szCs w:val="21"/>
    </w:rPr>
  </w:style>
  <w:style w:type="paragraph" w:customStyle="1" w:styleId="426">
    <w:name w:val="样式 Arial 左侧:  2 字符 行距: 固定值 29 磅"/>
    <w:basedOn w:val="1"/>
    <w:qFormat/>
    <w:uiPriority w:val="0"/>
    <w:pPr>
      <w:adjustRightInd w:val="0"/>
      <w:spacing w:line="580" w:lineRule="atLeast"/>
    </w:pPr>
    <w:rPr>
      <w:rFonts w:ascii="Arial" w:hAnsi="Arial"/>
      <w:kern w:val="0"/>
      <w:sz w:val="24"/>
      <w:szCs w:val="20"/>
    </w:rPr>
  </w:style>
  <w:style w:type="paragraph" w:customStyle="1" w:styleId="427">
    <w:name w:val="news"/>
    <w:basedOn w:val="1"/>
    <w:qFormat/>
    <w:uiPriority w:val="0"/>
    <w:pPr>
      <w:widowControl/>
      <w:spacing w:before="100" w:beforeAutospacing="1" w:after="100" w:afterAutospacing="1"/>
      <w:jc w:val="left"/>
    </w:pPr>
    <w:rPr>
      <w:rFonts w:ascii="宋体" w:hAnsi="宋体"/>
      <w:kern w:val="0"/>
      <w:sz w:val="20"/>
      <w:szCs w:val="20"/>
    </w:rPr>
  </w:style>
  <w:style w:type="paragraph" w:customStyle="1" w:styleId="428">
    <w:name w:val="样式 标题 3h3H3sect1.2.3 + 五号 段前: 6 磅 段后: 6 磅 行距: 单倍行距"/>
    <w:basedOn w:val="4"/>
    <w:qFormat/>
    <w:uiPriority w:val="0"/>
    <w:pPr>
      <w:tabs>
        <w:tab w:val="left" w:pos="1260"/>
      </w:tabs>
      <w:autoSpaceDE/>
      <w:autoSpaceDN/>
      <w:spacing w:before="120"/>
      <w:ind w:left="1260" w:hanging="420"/>
      <w:textAlignment w:val="baseline"/>
    </w:pPr>
    <w:rPr>
      <w:rFonts w:ascii="Calibri" w:hAnsi="Calibri"/>
      <w:sz w:val="21"/>
      <w:szCs w:val="22"/>
      <w:u w:val="none"/>
    </w:rPr>
  </w:style>
  <w:style w:type="paragraph" w:customStyle="1" w:styleId="42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430">
    <w:name w:val="样式 样式 样式 标题 2 + 宋体 五号 非加粗 黑色 + 段前: 6 磅 段后: 0 磅 行距: 单倍行距 + 段前: 12..."/>
    <w:basedOn w:val="431"/>
    <w:qFormat/>
    <w:uiPriority w:val="0"/>
    <w:pPr>
      <w:spacing w:before="240"/>
    </w:pPr>
  </w:style>
  <w:style w:type="paragraph" w:customStyle="1" w:styleId="431">
    <w:name w:val="样式 样式 标题 2 + 宋体 五号 非加粗 黑色 + 段前: 6 磅 段后: 0 磅 行距: 单倍行距"/>
    <w:basedOn w:val="391"/>
    <w:qFormat/>
    <w:uiPriority w:val="0"/>
    <w:pPr>
      <w:tabs>
        <w:tab w:val="clear" w:pos="1140"/>
      </w:tabs>
      <w:spacing w:before="120" w:after="0" w:line="240" w:lineRule="auto"/>
      <w:ind w:left="254"/>
      <w:textAlignment w:val="baseline"/>
    </w:pPr>
    <w:rPr>
      <w:rFonts w:cs="宋体"/>
      <w:szCs w:val="20"/>
    </w:rPr>
  </w:style>
  <w:style w:type="paragraph" w:customStyle="1" w:styleId="432">
    <w:name w:val="强调文字"/>
    <w:basedOn w:val="1"/>
    <w:qFormat/>
    <w:uiPriority w:val="0"/>
    <w:pPr>
      <w:spacing w:line="440" w:lineRule="exact"/>
      <w:ind w:firstLine="480" w:firstLineChars="200"/>
    </w:pPr>
    <w:rPr>
      <w:rFonts w:ascii="华文细黑" w:hAnsi="华文细黑" w:eastAsia="黑体" w:cs="Arial"/>
      <w:color w:val="800000"/>
      <w:kern w:val="0"/>
      <w:sz w:val="24"/>
      <w:szCs w:val="28"/>
    </w:rPr>
  </w:style>
  <w:style w:type="paragraph" w:customStyle="1" w:styleId="433">
    <w:name w:val="xl71"/>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34">
    <w:name w:val="xl7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b/>
      <w:bCs/>
      <w:kern w:val="0"/>
      <w:sz w:val="20"/>
      <w:szCs w:val="20"/>
    </w:rPr>
  </w:style>
  <w:style w:type="paragraph" w:customStyle="1" w:styleId="435">
    <w:name w:val="xl89"/>
    <w:basedOn w:val="1"/>
    <w:qFormat/>
    <w:uiPriority w:val="99"/>
    <w:pPr>
      <w:widowControl/>
      <w:pBdr>
        <w:top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36">
    <w:name w:val="列出段落3"/>
    <w:basedOn w:val="1"/>
    <w:unhideWhenUsed/>
    <w:qFormat/>
    <w:uiPriority w:val="99"/>
    <w:pPr>
      <w:ind w:firstLine="420" w:firstLineChars="200"/>
    </w:pPr>
    <w:rPr>
      <w:rFonts w:ascii="宋体" w:hAnsi="宋体"/>
    </w:rPr>
  </w:style>
  <w:style w:type="paragraph" w:customStyle="1" w:styleId="437">
    <w:name w:val="a1"/>
    <w:basedOn w:val="1"/>
    <w:qFormat/>
    <w:uiPriority w:val="0"/>
    <w:pPr>
      <w:widowControl/>
      <w:spacing w:before="100" w:beforeAutospacing="1" w:after="100" w:afterAutospacing="1"/>
      <w:jc w:val="left"/>
    </w:pPr>
    <w:rPr>
      <w:rFonts w:ascii="宋体" w:hAnsi="宋体" w:cs="宋体"/>
      <w:kern w:val="0"/>
      <w:sz w:val="24"/>
    </w:rPr>
  </w:style>
  <w:style w:type="paragraph" w:customStyle="1" w:styleId="438">
    <w:name w:val="xl97"/>
    <w:basedOn w:val="1"/>
    <w:qFormat/>
    <w:uiPriority w:val="99"/>
    <w:pPr>
      <w:widowControl/>
      <w:spacing w:before="100" w:beforeAutospacing="1" w:after="100" w:afterAutospacing="1"/>
      <w:jc w:val="center"/>
    </w:pPr>
    <w:rPr>
      <w:rFonts w:ascii="宋体" w:hAnsi="宋体" w:cs="宋体"/>
      <w:b/>
      <w:bCs/>
      <w:kern w:val="0"/>
      <w:sz w:val="20"/>
      <w:szCs w:val="20"/>
    </w:rPr>
  </w:style>
  <w:style w:type="paragraph" w:customStyle="1" w:styleId="439">
    <w:name w:val="xl6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40">
    <w:name w:val="无间隔2"/>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441">
    <w:name w:val="Char Char Char Char Char Char Char Char Char Char Char Char Char"/>
    <w:basedOn w:val="1"/>
    <w:qFormat/>
    <w:uiPriority w:val="0"/>
    <w:rPr>
      <w:rFonts w:ascii="仿宋_GB2312" w:eastAsia="仿宋_GB2312"/>
      <w:b/>
      <w:sz w:val="32"/>
      <w:szCs w:val="32"/>
    </w:rPr>
  </w:style>
  <w:style w:type="paragraph" w:customStyle="1" w:styleId="442">
    <w:name w:val="A1"/>
    <w:basedOn w:val="3"/>
    <w:qFormat/>
    <w:uiPriority w:val="0"/>
    <w:pPr>
      <w:tabs>
        <w:tab w:val="left" w:pos="360"/>
      </w:tabs>
      <w:suppressAutoHyphens/>
      <w:autoSpaceDE/>
      <w:autoSpaceDN/>
      <w:adjustRightInd/>
      <w:spacing w:before="340" w:after="330" w:line="360" w:lineRule="auto"/>
      <w:ind w:left="-25"/>
      <w:jc w:val="both"/>
    </w:pPr>
    <w:rPr>
      <w:rFonts w:ascii="Cambria" w:hAnsi="Cambria"/>
      <w:bCs/>
      <w:sz w:val="30"/>
      <w:szCs w:val="44"/>
      <w:lang w:val="zh-CN" w:eastAsia="zh-CN"/>
    </w:rPr>
  </w:style>
  <w:style w:type="paragraph" w:customStyle="1" w:styleId="443">
    <w:name w:val="纯文本1"/>
    <w:basedOn w:val="1"/>
    <w:qFormat/>
    <w:uiPriority w:val="0"/>
    <w:rPr>
      <w:rFonts w:ascii="宋体" w:hAnsi="Courier New" w:cs="黑体"/>
      <w:szCs w:val="22"/>
    </w:rPr>
  </w:style>
  <w:style w:type="paragraph" w:customStyle="1" w:styleId="444">
    <w:name w:val="xl98"/>
    <w:basedOn w:val="1"/>
    <w:qFormat/>
    <w:uiPriority w:val="99"/>
    <w:pPr>
      <w:widowControl/>
      <w:spacing w:before="100" w:beforeAutospacing="1" w:after="100" w:afterAutospacing="1"/>
      <w:jc w:val="right"/>
    </w:pPr>
    <w:rPr>
      <w:rFonts w:ascii="宋体" w:hAnsi="宋体" w:cs="宋体"/>
      <w:b/>
      <w:bCs/>
      <w:kern w:val="0"/>
      <w:sz w:val="20"/>
      <w:szCs w:val="20"/>
    </w:rPr>
  </w:style>
  <w:style w:type="paragraph" w:customStyle="1" w:styleId="445">
    <w:name w:val="xl76"/>
    <w:basedOn w:val="1"/>
    <w:qFormat/>
    <w:uiPriority w:val="99"/>
    <w:pPr>
      <w:widowControl/>
      <w:spacing w:before="100" w:beforeAutospacing="1" w:after="100" w:afterAutospacing="1"/>
      <w:jc w:val="center"/>
    </w:pPr>
    <w:rPr>
      <w:rFonts w:ascii="宋体" w:hAnsi="宋体" w:cs="宋体"/>
      <w:kern w:val="0"/>
      <w:sz w:val="20"/>
      <w:szCs w:val="20"/>
    </w:rPr>
  </w:style>
  <w:style w:type="paragraph" w:customStyle="1" w:styleId="446">
    <w:name w:val="Char Char Char Char2 Char Char Char Char Char Char Char"/>
    <w:basedOn w:val="1"/>
    <w:qFormat/>
    <w:uiPriority w:val="0"/>
    <w:rPr>
      <w:rFonts w:ascii="仿宋_GB2312" w:eastAsia="仿宋_GB2312"/>
      <w:b/>
      <w:sz w:val="32"/>
      <w:szCs w:val="32"/>
    </w:rPr>
  </w:style>
  <w:style w:type="paragraph" w:customStyle="1" w:styleId="447">
    <w:name w:val="xl79"/>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0"/>
      <w:szCs w:val="20"/>
    </w:rPr>
  </w:style>
  <w:style w:type="paragraph" w:customStyle="1" w:styleId="448">
    <w:name w:val="xl62"/>
    <w:basedOn w:val="1"/>
    <w:qFormat/>
    <w:uiPriority w:val="0"/>
    <w:pPr>
      <w:widowControl/>
      <w:pBdr>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449">
    <w:name w:val="xl90"/>
    <w:basedOn w:val="1"/>
    <w:qFormat/>
    <w:uiPriority w:val="99"/>
    <w:pPr>
      <w:widowControl/>
      <w:pBdr>
        <w:left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50">
    <w:name w:val="默认段落字体 Para Char Char Char Char Char Char Char Char Char1 Char Char Char Char Char Char Char"/>
    <w:basedOn w:val="15"/>
    <w:qFormat/>
    <w:uiPriority w:val="0"/>
    <w:rPr>
      <w:rFonts w:ascii="Tahoma" w:hAnsi="Tahoma"/>
      <w:sz w:val="24"/>
      <w:lang w:val="zh-CN" w:eastAsia="zh-CN"/>
    </w:rPr>
  </w:style>
  <w:style w:type="paragraph" w:customStyle="1" w:styleId="451">
    <w:name w:val="xl99"/>
    <w:basedOn w:val="1"/>
    <w:qFormat/>
    <w:uiPriority w:val="99"/>
    <w:pPr>
      <w:widowControl/>
      <w:spacing w:before="100" w:beforeAutospacing="1" w:after="100" w:afterAutospacing="1"/>
      <w:jc w:val="right"/>
    </w:pPr>
    <w:rPr>
      <w:rFonts w:ascii="宋体" w:hAnsi="宋体" w:cs="宋体"/>
      <w:b/>
      <w:bCs/>
      <w:kern w:val="0"/>
      <w:sz w:val="20"/>
      <w:szCs w:val="20"/>
    </w:rPr>
  </w:style>
  <w:style w:type="paragraph" w:customStyle="1" w:styleId="452">
    <w:name w:val="菲页1"/>
    <w:basedOn w:val="2"/>
    <w:qFormat/>
    <w:uiPriority w:val="0"/>
    <w:pPr>
      <w:widowControl/>
      <w:autoSpaceDE/>
      <w:autoSpaceDN/>
      <w:adjustRightInd/>
      <w:spacing w:before="260" w:after="260" w:line="415" w:lineRule="auto"/>
    </w:pPr>
    <w:rPr>
      <w:rFonts w:ascii="黑体" w:hAnsi="宋体" w:eastAsia="宋体"/>
      <w:b w:val="0"/>
      <w:sz w:val="52"/>
    </w:rPr>
  </w:style>
  <w:style w:type="paragraph" w:customStyle="1" w:styleId="453">
    <w:name w:val="xl72"/>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54">
    <w:name w:val="列表段落2"/>
    <w:basedOn w:val="1"/>
    <w:qFormat/>
    <w:uiPriority w:val="99"/>
    <w:pPr>
      <w:adjustRightInd w:val="0"/>
      <w:spacing w:line="360" w:lineRule="atLeast"/>
      <w:ind w:firstLine="420" w:firstLineChars="200"/>
      <w:jc w:val="left"/>
    </w:pPr>
    <w:rPr>
      <w:rFonts w:ascii="Calibri" w:hAnsi="Calibri"/>
      <w:kern w:val="0"/>
      <w:sz w:val="24"/>
      <w:szCs w:val="22"/>
    </w:rPr>
  </w:style>
  <w:style w:type="paragraph" w:customStyle="1" w:styleId="455">
    <w:name w:val="xl5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kern w:val="0"/>
      <w:sz w:val="18"/>
      <w:szCs w:val="18"/>
    </w:rPr>
  </w:style>
  <w:style w:type="paragraph" w:customStyle="1" w:styleId="456">
    <w:name w:val="xl56"/>
    <w:basedOn w:val="1"/>
    <w:qFormat/>
    <w:uiPriority w:val="0"/>
    <w:pPr>
      <w:widowControl/>
      <w:pBdr>
        <w:top w:val="single" w:color="auto" w:sz="4" w:space="0"/>
        <w:left w:val="single" w:color="auto" w:sz="4" w:space="0"/>
      </w:pBdr>
      <w:spacing w:before="100" w:beforeAutospacing="1" w:after="100" w:afterAutospacing="1"/>
      <w:jc w:val="center"/>
    </w:pPr>
    <w:rPr>
      <w:rFonts w:ascii="Arial Unicode MS" w:hAnsi="Arial Unicode MS" w:eastAsia="Arial Unicode MS" w:cs="Arial Unicode MS"/>
      <w:b/>
      <w:bCs/>
      <w:kern w:val="0"/>
      <w:sz w:val="18"/>
      <w:szCs w:val="18"/>
    </w:rPr>
  </w:style>
  <w:style w:type="paragraph" w:customStyle="1" w:styleId="457">
    <w:name w:val="TOC 标题1"/>
    <w:basedOn w:val="3"/>
    <w:next w:val="1"/>
    <w:qFormat/>
    <w:uiPriority w:val="0"/>
    <w:pPr>
      <w:widowControl/>
      <w:suppressAutoHyphens/>
      <w:autoSpaceDE/>
      <w:autoSpaceDN/>
      <w:adjustRightInd/>
      <w:spacing w:after="0" w:line="257" w:lineRule="auto"/>
      <w:jc w:val="left"/>
      <w:outlineLvl w:val="9"/>
    </w:pPr>
    <w:rPr>
      <w:rFonts w:ascii="Calibri Light" w:hAnsi="Calibri Light"/>
      <w:b w:val="0"/>
      <w:color w:val="2E74B5"/>
      <w:kern w:val="0"/>
      <w:szCs w:val="32"/>
      <w:lang w:val="zh-CN" w:eastAsia="zh-CN"/>
    </w:rPr>
  </w:style>
  <w:style w:type="paragraph" w:customStyle="1" w:styleId="458">
    <w:name w:val="3 Char Char Char Char"/>
    <w:basedOn w:val="1"/>
    <w:qFormat/>
    <w:uiPriority w:val="0"/>
    <w:rPr>
      <w:rFonts w:ascii="仿宋_GB2312" w:eastAsia="仿宋_GB2312"/>
      <w:b/>
      <w:sz w:val="32"/>
      <w:szCs w:val="32"/>
    </w:rPr>
  </w:style>
  <w:style w:type="paragraph" w:customStyle="1" w:styleId="459">
    <w:name w:val="xl96"/>
    <w:basedOn w:val="1"/>
    <w:qFormat/>
    <w:uiPriority w:val="99"/>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60">
    <w:name w:val="菲页2"/>
    <w:basedOn w:val="4"/>
    <w:qFormat/>
    <w:uiPriority w:val="0"/>
    <w:pPr>
      <w:widowControl/>
      <w:tabs>
        <w:tab w:val="left" w:pos="1241"/>
      </w:tabs>
      <w:autoSpaceDE/>
      <w:autoSpaceDN/>
      <w:adjustRightInd/>
      <w:spacing w:before="120" w:line="360" w:lineRule="auto"/>
      <w:ind w:left="1241" w:hanging="420"/>
      <w:jc w:val="center"/>
    </w:pPr>
    <w:rPr>
      <w:rFonts w:ascii="黑体" w:hAnsi="宋体" w:eastAsia="黑体"/>
      <w:b w:val="0"/>
      <w:sz w:val="44"/>
      <w:u w:val="none"/>
    </w:rPr>
  </w:style>
  <w:style w:type="paragraph" w:customStyle="1" w:styleId="461">
    <w:name w:val="菲页(卷)"/>
    <w:basedOn w:val="3"/>
    <w:next w:val="410"/>
    <w:qFormat/>
    <w:uiPriority w:val="0"/>
    <w:pPr>
      <w:widowControl/>
      <w:tabs>
        <w:tab w:val="left" w:pos="435"/>
      </w:tabs>
      <w:suppressAutoHyphens/>
      <w:autoSpaceDE/>
      <w:autoSpaceDN/>
      <w:adjustRightInd/>
      <w:spacing w:before="0" w:after="0" w:line="240" w:lineRule="auto"/>
      <w:ind w:left="435" w:hanging="454"/>
      <w:outlineLvl w:val="1"/>
    </w:pPr>
    <w:rPr>
      <w:rFonts w:ascii="黑体" w:eastAsia="黑体"/>
      <w:b w:val="0"/>
      <w:kern w:val="0"/>
      <w:sz w:val="52"/>
      <w:lang w:val="zh-CN" w:eastAsia="zh-CN"/>
    </w:rPr>
  </w:style>
  <w:style w:type="paragraph" w:customStyle="1" w:styleId="462">
    <w:name w:val="Char Char Char Char Char Char Char Char Char2 Char Char Char Char Char Char Char Char Char Char Char Char Char"/>
    <w:basedOn w:val="1"/>
    <w:qFormat/>
    <w:uiPriority w:val="0"/>
    <w:rPr>
      <w:rFonts w:ascii="仿宋_GB2312" w:eastAsia="仿宋_GB2312"/>
      <w:b/>
      <w:sz w:val="32"/>
      <w:szCs w:val="32"/>
    </w:rPr>
  </w:style>
  <w:style w:type="paragraph" w:customStyle="1" w:styleId="463">
    <w:name w:val="xl81"/>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64">
    <w:name w:val="xl93"/>
    <w:basedOn w:val="1"/>
    <w:qFormat/>
    <w:uiPriority w:val="99"/>
    <w:pPr>
      <w:widowControl/>
      <w:spacing w:before="100" w:beforeAutospacing="1" w:after="100" w:afterAutospacing="1"/>
      <w:jc w:val="center"/>
      <w:textAlignment w:val="bottom"/>
    </w:pPr>
    <w:rPr>
      <w:rFonts w:ascii="宋体" w:hAnsi="宋体" w:cs="宋体"/>
      <w:kern w:val="0"/>
      <w:sz w:val="24"/>
    </w:rPr>
  </w:style>
  <w:style w:type="paragraph" w:customStyle="1" w:styleId="465">
    <w:name w:val="xl94"/>
    <w:basedOn w:val="1"/>
    <w:qFormat/>
    <w:uiPriority w:val="99"/>
    <w:pPr>
      <w:widowControl/>
      <w:spacing w:before="100" w:beforeAutospacing="1" w:after="100" w:afterAutospacing="1"/>
      <w:jc w:val="right"/>
      <w:textAlignment w:val="bottom"/>
    </w:pPr>
    <w:rPr>
      <w:rFonts w:ascii="宋体" w:hAnsi="宋体" w:cs="宋体"/>
      <w:kern w:val="0"/>
      <w:sz w:val="24"/>
    </w:rPr>
  </w:style>
  <w:style w:type="paragraph" w:customStyle="1" w:styleId="466">
    <w:name w:val="xl59"/>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paragraph" w:customStyle="1" w:styleId="467">
    <w:name w:val="正文文字缩进 2"/>
    <w:basedOn w:val="1"/>
    <w:qFormat/>
    <w:uiPriority w:val="0"/>
    <w:pPr>
      <w:widowControl/>
      <w:spacing w:line="351" w:lineRule="atLeast"/>
      <w:ind w:firstLine="481"/>
      <w:textAlignment w:val="baseline"/>
    </w:pPr>
    <w:rPr>
      <w:rFonts w:ascii="仿宋_GB2312" w:eastAsia="仿宋_GB2312"/>
      <w:color w:val="000000"/>
      <w:kern w:val="0"/>
      <w:sz w:val="24"/>
      <w:szCs w:val="20"/>
      <w:u w:color="000000"/>
    </w:rPr>
  </w:style>
  <w:style w:type="paragraph" w:customStyle="1" w:styleId="468">
    <w:name w:val="xl6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469">
    <w:name w:val="xl61"/>
    <w:basedOn w:val="1"/>
    <w:qFormat/>
    <w:uiPriority w:val="0"/>
    <w:pPr>
      <w:widowControl/>
      <w:spacing w:before="100" w:beforeAutospacing="1" w:after="100" w:afterAutospacing="1"/>
      <w:jc w:val="left"/>
    </w:pPr>
    <w:rPr>
      <w:rFonts w:eastAsia="Arial Unicode MS"/>
      <w:kern w:val="0"/>
      <w:sz w:val="24"/>
    </w:rPr>
  </w:style>
  <w:style w:type="paragraph" w:customStyle="1" w:styleId="470">
    <w:name w:val="xl106"/>
    <w:basedOn w:val="1"/>
    <w:qFormat/>
    <w:uiPriority w:val="99"/>
    <w:pPr>
      <w:widowControl/>
      <w:pBdr>
        <w:left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71">
    <w:name w:val="xl104"/>
    <w:basedOn w:val="1"/>
    <w:qFormat/>
    <w:uiPriority w:val="99"/>
    <w:pPr>
      <w:widowControl/>
      <w:pBdr>
        <w:left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72">
    <w:name w:val="xl107"/>
    <w:basedOn w:val="1"/>
    <w:qFormat/>
    <w:uiPriority w:val="99"/>
    <w:pPr>
      <w:widowControl/>
      <w:pBdr>
        <w:left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73">
    <w:name w:val="正文（标题三）"/>
    <w:basedOn w:val="1"/>
    <w:qFormat/>
    <w:uiPriority w:val="0"/>
    <w:pPr>
      <w:spacing w:line="360" w:lineRule="auto"/>
      <w:ind w:left="170" w:firstLine="425"/>
    </w:pPr>
    <w:rPr>
      <w:sz w:val="24"/>
    </w:rPr>
  </w:style>
  <w:style w:type="paragraph" w:customStyle="1" w:styleId="474">
    <w:name w:val="xl102"/>
    <w:basedOn w:val="1"/>
    <w:qFormat/>
    <w:uiPriority w:val="99"/>
    <w:pPr>
      <w:widowControl/>
      <w:spacing w:before="100" w:beforeAutospacing="1" w:after="100" w:afterAutospacing="1"/>
      <w:jc w:val="center"/>
    </w:pPr>
    <w:rPr>
      <w:rFonts w:ascii="宋体" w:hAnsi="宋体" w:cs="宋体"/>
      <w:b/>
      <w:bCs/>
      <w:color w:val="FF0000"/>
      <w:kern w:val="0"/>
      <w:sz w:val="18"/>
      <w:szCs w:val="18"/>
    </w:rPr>
  </w:style>
  <w:style w:type="paragraph" w:customStyle="1" w:styleId="475">
    <w:name w:val="xl58"/>
    <w:basedOn w:val="1"/>
    <w:qFormat/>
    <w:uiPriority w:val="0"/>
    <w:pPr>
      <w:widowControl/>
      <w:pBdr>
        <w:lef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476">
    <w:name w:val="pf0"/>
    <w:basedOn w:val="1"/>
    <w:qFormat/>
    <w:uiPriority w:val="0"/>
    <w:pPr>
      <w:widowControl/>
      <w:spacing w:before="100" w:beforeAutospacing="1" w:after="100" w:afterAutospacing="1"/>
      <w:jc w:val="left"/>
    </w:pPr>
    <w:rPr>
      <w:rFonts w:ascii="宋体" w:hAnsi="宋体" w:cs="宋体"/>
      <w:kern w:val="0"/>
      <w:sz w:val="24"/>
    </w:rPr>
  </w:style>
  <w:style w:type="paragraph" w:customStyle="1" w:styleId="477">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478">
    <w:name w:val="p0"/>
    <w:basedOn w:val="1"/>
    <w:qFormat/>
    <w:uiPriority w:val="99"/>
    <w:pPr>
      <w:widowControl/>
      <w:adjustRightInd w:val="0"/>
      <w:spacing w:before="100" w:beforeAutospacing="1" w:after="100" w:afterAutospacing="1" w:line="360" w:lineRule="atLeast"/>
      <w:jc w:val="left"/>
      <w:textAlignment w:val="baseline"/>
    </w:pPr>
    <w:rPr>
      <w:rFonts w:ascii="宋体" w:hAnsi="宋体" w:cs="宋体"/>
      <w:kern w:val="0"/>
      <w:sz w:val="24"/>
    </w:rPr>
  </w:style>
  <w:style w:type="paragraph" w:customStyle="1" w:styleId="479">
    <w:name w:val="宋 小四 1.5倍"/>
    <w:basedOn w:val="1"/>
    <w:qFormat/>
    <w:uiPriority w:val="0"/>
    <w:pPr>
      <w:widowControl/>
      <w:autoSpaceDE w:val="0"/>
      <w:autoSpaceDN w:val="0"/>
      <w:snapToGrid w:val="0"/>
      <w:spacing w:line="360" w:lineRule="auto"/>
      <w:jc w:val="left"/>
    </w:pPr>
    <w:rPr>
      <w:rFonts w:ascii="宋体" w:hAnsi="宋体"/>
      <w:spacing w:val="4"/>
      <w:kern w:val="0"/>
      <w:sz w:val="24"/>
      <w:lang w:bidi="en-US"/>
    </w:rPr>
  </w:style>
  <w:style w:type="paragraph" w:customStyle="1" w:styleId="480">
    <w:name w:val=".."/>
    <w:basedOn w:val="1"/>
    <w:next w:val="1"/>
    <w:qFormat/>
    <w:uiPriority w:val="0"/>
    <w:pPr>
      <w:autoSpaceDE w:val="0"/>
      <w:autoSpaceDN w:val="0"/>
      <w:adjustRightInd w:val="0"/>
      <w:jc w:val="left"/>
    </w:pPr>
    <w:rPr>
      <w:rFonts w:ascii="Sim Sun+ 2" w:eastAsia="Sim Sun+ 2"/>
      <w:kern w:val="0"/>
      <w:sz w:val="20"/>
      <w:lang w:eastAsia="en-US"/>
    </w:rPr>
  </w:style>
  <w:style w:type="paragraph" w:customStyle="1" w:styleId="481">
    <w:name w:val="xl66"/>
    <w:basedOn w:val="1"/>
    <w:qFormat/>
    <w:uiPriority w:val="99"/>
    <w:pPr>
      <w:widowControl/>
      <w:pBdr>
        <w:top w:val="single" w:color="auto" w:sz="4" w:space="0"/>
        <w:bottom w:val="single" w:color="auto" w:sz="4" w:space="0"/>
        <w:right w:val="single" w:color="auto" w:sz="4" w:space="0"/>
      </w:pBdr>
      <w:spacing w:before="100" w:beforeAutospacing="1" w:after="100" w:afterAutospacing="1"/>
      <w:jc w:val="center"/>
    </w:pPr>
    <w:rPr>
      <w:rFonts w:eastAsia="Arial Unicode MS"/>
      <w:kern w:val="0"/>
      <w:sz w:val="20"/>
      <w:szCs w:val="20"/>
    </w:rPr>
  </w:style>
  <w:style w:type="paragraph" w:customStyle="1" w:styleId="482">
    <w:name w:val="样式 标题 3 + 无下划线"/>
    <w:basedOn w:val="4"/>
    <w:next w:val="4"/>
    <w:qFormat/>
    <w:uiPriority w:val="0"/>
    <w:rPr>
      <w:bCs/>
      <w:u w:val="none"/>
    </w:rPr>
  </w:style>
  <w:style w:type="paragraph" w:customStyle="1" w:styleId="483">
    <w:name w:val="样式 标题 3 + (中文) 黑体 小四 非加粗 段前: 7.8 磅 段后: 0 磅 行距: 固定值 20 磅"/>
    <w:basedOn w:val="4"/>
    <w:qFormat/>
    <w:uiPriority w:val="0"/>
    <w:pPr>
      <w:widowControl/>
      <w:autoSpaceDE/>
      <w:autoSpaceDN/>
      <w:adjustRightInd/>
      <w:spacing w:before="0" w:after="0" w:line="400" w:lineRule="exact"/>
    </w:pPr>
    <w:rPr>
      <w:rFonts w:ascii="Times New Roman" w:eastAsia="黑体" w:cs="宋体"/>
      <w:b w:val="0"/>
      <w:kern w:val="2"/>
      <w:u w:val="none"/>
    </w:rPr>
  </w:style>
  <w:style w:type="paragraph" w:customStyle="1" w:styleId="484">
    <w:name w:val="xl78"/>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20"/>
      <w:szCs w:val="20"/>
    </w:rPr>
  </w:style>
  <w:style w:type="paragraph" w:customStyle="1" w:styleId="485">
    <w:name w:val="xl8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486">
    <w:name w:val="正文an"/>
    <w:basedOn w:val="1"/>
    <w:qFormat/>
    <w:uiPriority w:val="0"/>
    <w:pPr>
      <w:adjustRightInd w:val="0"/>
      <w:snapToGrid w:val="0"/>
      <w:spacing w:line="300" w:lineRule="auto"/>
    </w:pPr>
    <w:rPr>
      <w:rFonts w:ascii="Arial Narrow" w:hAnsi="Arial Narrow" w:eastAsia="楷体_GB2312"/>
      <w:sz w:val="26"/>
    </w:rPr>
  </w:style>
  <w:style w:type="paragraph" w:customStyle="1" w:styleId="487">
    <w:name w:val="xl103"/>
    <w:basedOn w:val="1"/>
    <w:qFormat/>
    <w:uiPriority w:val="99"/>
    <w:pPr>
      <w:widowControl/>
      <w:pBdr>
        <w:top w:val="single" w:color="000000" w:sz="4" w:space="0"/>
        <w:left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88">
    <w:name w:val="强调文字2"/>
    <w:basedOn w:val="432"/>
    <w:qFormat/>
    <w:uiPriority w:val="0"/>
  </w:style>
  <w:style w:type="paragraph" w:customStyle="1" w:styleId="489">
    <w:name w:val="xl60"/>
    <w:basedOn w:val="1"/>
    <w:qFormat/>
    <w:uiPriority w:val="0"/>
    <w:pPr>
      <w:widowControl/>
      <w:pBdr>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490">
    <w:name w:val="xl113"/>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9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492">
    <w:name w:val="xl10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93">
    <w:name w:val="flType"/>
    <w:basedOn w:val="1"/>
    <w:qFormat/>
    <w:uiPriority w:val="0"/>
    <w:pPr>
      <w:adjustRightInd w:val="0"/>
      <w:spacing w:before="560" w:after="120" w:line="360" w:lineRule="atLeast"/>
      <w:jc w:val="center"/>
    </w:pPr>
    <w:rPr>
      <w:rFonts w:ascii="Arial" w:eastAsia="黑体"/>
      <w:kern w:val="0"/>
      <w:sz w:val="28"/>
      <w:szCs w:val="20"/>
    </w:rPr>
  </w:style>
  <w:style w:type="paragraph" w:customStyle="1" w:styleId="494">
    <w:name w:val="xl110"/>
    <w:basedOn w:val="1"/>
    <w:qFormat/>
    <w:uiPriority w:val="99"/>
    <w:pPr>
      <w:widowControl/>
      <w:pBdr>
        <w:left w:val="single" w:color="000000" w:sz="4" w:space="0"/>
        <w:bottom w:val="single" w:color="auto" w:sz="4" w:space="0"/>
        <w:right w:val="single" w:color="000000" w:sz="4" w:space="0"/>
      </w:pBdr>
      <w:spacing w:before="100" w:beforeAutospacing="1" w:after="100" w:afterAutospacing="1"/>
      <w:jc w:val="left"/>
    </w:pPr>
    <w:rPr>
      <w:rFonts w:ascii="宋体" w:hAnsi="宋体" w:cs="宋体"/>
      <w:kern w:val="0"/>
      <w:sz w:val="20"/>
      <w:szCs w:val="20"/>
    </w:rPr>
  </w:style>
  <w:style w:type="paragraph" w:customStyle="1" w:styleId="495">
    <w:name w:val="样式 标题 4 + 段前: 5 磅 段后: 5 磅 行距: 单倍行距"/>
    <w:basedOn w:val="6"/>
    <w:qFormat/>
    <w:uiPriority w:val="0"/>
    <w:pPr>
      <w:spacing w:before="100" w:after="100" w:line="240" w:lineRule="auto"/>
      <w:jc w:val="left"/>
    </w:pPr>
    <w:rPr>
      <w:rFonts w:ascii="Arial" w:hAnsi="Arial" w:eastAsia="黑体" w:cs="宋体"/>
      <w:b/>
      <w:bCs/>
      <w:sz w:val="28"/>
      <w:lang w:val="zh-CN" w:eastAsia="zh-CN"/>
    </w:rPr>
  </w:style>
  <w:style w:type="paragraph" w:customStyle="1" w:styleId="496">
    <w:name w:val="xl111"/>
    <w:basedOn w:val="1"/>
    <w:qFormat/>
    <w:uiPriority w:val="99"/>
    <w:pPr>
      <w:widowControl/>
      <w:pBdr>
        <w:top w:val="single" w:color="auto" w:sz="4" w:space="0"/>
        <w:left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97">
    <w:name w:val="xl92"/>
    <w:basedOn w:val="1"/>
    <w:qFormat/>
    <w:uiPriority w:val="99"/>
    <w:pPr>
      <w:widowControl/>
      <w:spacing w:before="100" w:beforeAutospacing="1" w:after="100" w:afterAutospacing="1"/>
      <w:jc w:val="left"/>
      <w:textAlignment w:val="bottom"/>
    </w:pPr>
    <w:rPr>
      <w:rFonts w:ascii="宋体" w:hAnsi="宋体" w:cs="宋体"/>
      <w:kern w:val="0"/>
      <w:sz w:val="24"/>
    </w:rPr>
  </w:style>
  <w:style w:type="paragraph" w:customStyle="1" w:styleId="498">
    <w:name w:val="xl100"/>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99">
    <w:name w:val="xl95"/>
    <w:basedOn w:val="1"/>
    <w:qFormat/>
    <w:uiPriority w:val="99"/>
    <w:pPr>
      <w:widowControl/>
      <w:spacing w:before="100" w:beforeAutospacing="1" w:after="100" w:afterAutospacing="1"/>
      <w:jc w:val="right"/>
      <w:textAlignment w:val="bottom"/>
    </w:pPr>
    <w:rPr>
      <w:rFonts w:ascii="宋体" w:hAnsi="宋体" w:cs="宋体"/>
      <w:kern w:val="0"/>
      <w:sz w:val="24"/>
    </w:rPr>
  </w:style>
  <w:style w:type="paragraph" w:customStyle="1" w:styleId="500">
    <w:name w:val="xl67"/>
    <w:basedOn w:val="1"/>
    <w:qFormat/>
    <w:uiPriority w:val="99"/>
    <w:pPr>
      <w:widowControl/>
      <w:spacing w:before="100" w:beforeAutospacing="1" w:after="100" w:afterAutospacing="1"/>
      <w:jc w:val="left"/>
    </w:pPr>
    <w:rPr>
      <w:rFonts w:ascii="宋体" w:hAnsi="宋体" w:cs="宋体"/>
      <w:b/>
      <w:bCs/>
      <w:kern w:val="0"/>
      <w:sz w:val="20"/>
      <w:szCs w:val="20"/>
    </w:rPr>
  </w:style>
  <w:style w:type="paragraph" w:customStyle="1" w:styleId="501">
    <w:name w:val="xl54"/>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paragraph" w:customStyle="1" w:styleId="502">
    <w:name w:val="xl6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character" w:customStyle="1" w:styleId="503">
    <w:name w:val="列出段落 字符1"/>
    <w:qFormat/>
    <w:uiPriority w:val="34"/>
    <w:rPr>
      <w:rFonts w:ascii="Calibri" w:hAnsi="Calibri" w:eastAsia="宋体"/>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1728</Words>
  <Characters>9850</Characters>
  <Lines>82</Lines>
  <Paragraphs>23</Paragraphs>
  <TotalTime>0</TotalTime>
  <ScaleCrop>false</ScaleCrop>
  <LinksUpToDate>false</LinksUpToDate>
  <CharactersWithSpaces>11555</CharactersWithSpaces>
  <Application>WPS Office_11.8.2.8721_F1E327BC-269C-435d-A152-05C5408002CA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2024-03-08T03:39:00Z</dcterms:created>
  <dc:creator>admin</dc:creator>
  <cp:lastModifiedBy>Admin</cp:lastModifiedBy>
  <dcterms:modified xsi:type="dcterms:W3CDTF">2025-11-20T02:41:07Z</dcterms:modified>
  <cp:revision>109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2052-11.8.2.8721</vt:lpwstr>
  </property>
</Properties>
</file>