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0BBFB">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jc w:val="center"/>
        <w:textAlignment w:val="baseline"/>
        <w:rPr>
          <w:rFonts w:hint="default"/>
          <w:b/>
          <w:bCs/>
          <w:sz w:val="28"/>
          <w:szCs w:val="28"/>
          <w:lang w:val="en-US" w:eastAsia="zh-CN"/>
        </w:rPr>
      </w:pPr>
      <w:r>
        <w:rPr>
          <w:rFonts w:hint="eastAsia"/>
          <w:b/>
          <w:bCs/>
          <w:sz w:val="28"/>
          <w:szCs w:val="28"/>
        </w:rPr>
        <w:t>双高计划-北京财贸-旅游管理专业群-数字文旅专业群智慧平台及资源建设项目</w:t>
      </w:r>
      <w:r>
        <w:rPr>
          <w:rFonts w:hint="eastAsia"/>
          <w:b/>
          <w:bCs/>
          <w:sz w:val="28"/>
          <w:szCs w:val="28"/>
          <w:lang w:val="en-US" w:eastAsia="zh-CN"/>
        </w:rPr>
        <w:t>公开招标公告</w:t>
      </w:r>
    </w:p>
    <w:p w14:paraId="662C7D9E">
      <w:pPr>
        <w:spacing w:line="244" w:lineRule="auto"/>
        <w:rPr>
          <w:color w:val="auto"/>
        </w:rPr>
      </w:pPr>
    </w:p>
    <w:p w14:paraId="01362DD9">
      <w:pPr>
        <w:spacing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一、项目基本</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情况</w:t>
      </w:r>
    </w:p>
    <w:p w14:paraId="183237D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z w:val="24"/>
          <w:szCs w:val="24"/>
        </w:rPr>
        <w:t xml:space="preserve">1.项目编号：11000025210200147953-XM002   </w:t>
      </w:r>
      <w:r>
        <w:rPr>
          <w:rFonts w:hint="eastAsia" w:ascii="宋体" w:hAnsi="宋体" w:eastAsia="宋体" w:cs="宋体"/>
          <w:snapToGrid/>
          <w:kern w:val="2"/>
          <w:sz w:val="24"/>
          <w:szCs w:val="24"/>
        </w:rPr>
        <w:t xml:space="preserve">        </w:t>
      </w:r>
    </w:p>
    <w:p w14:paraId="05EF2C0A">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2.项目名称：</w:t>
      </w:r>
      <w:r>
        <w:rPr>
          <w:rFonts w:hint="eastAsia" w:ascii="宋体" w:hAnsi="宋体" w:eastAsia="宋体" w:cs="宋体"/>
          <w:sz w:val="24"/>
          <w:szCs w:val="24"/>
        </w:rPr>
        <w:t>双高计划-北京财贸-旅游管理专业群-数字文旅专业群智慧平台及资源建设项目</w:t>
      </w:r>
    </w:p>
    <w:p w14:paraId="059CAA3A">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3.项目预算金额：</w:t>
      </w:r>
      <w:r>
        <w:rPr>
          <w:rFonts w:hint="eastAsia" w:ascii="宋体" w:hAnsi="宋体" w:eastAsia="宋体" w:cs="宋体"/>
          <w:sz w:val="24"/>
          <w:szCs w:val="24"/>
        </w:rPr>
        <w:t>335</w:t>
      </w:r>
      <w:r>
        <w:rPr>
          <w:rFonts w:hint="eastAsia" w:ascii="宋体" w:hAnsi="宋体" w:eastAsia="宋体" w:cs="宋体"/>
          <w:snapToGrid/>
          <w:kern w:val="2"/>
          <w:sz w:val="24"/>
          <w:szCs w:val="24"/>
        </w:rPr>
        <w:t>万元、 项目最高限价(如有):</w:t>
      </w:r>
      <w:r>
        <w:rPr>
          <w:rFonts w:hint="eastAsia" w:ascii="宋体" w:hAnsi="宋体" w:eastAsia="宋体" w:cs="宋体"/>
          <w:sz w:val="24"/>
          <w:szCs w:val="24"/>
        </w:rPr>
        <w:t>335</w:t>
      </w:r>
      <w:r>
        <w:rPr>
          <w:rFonts w:hint="eastAsia" w:ascii="宋体" w:hAnsi="宋体" w:eastAsia="宋体" w:cs="宋体"/>
          <w:snapToGrid/>
          <w:kern w:val="2"/>
          <w:sz w:val="24"/>
          <w:szCs w:val="24"/>
        </w:rPr>
        <w:t>万元</w:t>
      </w:r>
    </w:p>
    <w:p w14:paraId="7ACF186E">
      <w:pPr>
        <w:widowControl w:val="0"/>
        <w:kinsoku/>
        <w:autoSpaceDE/>
        <w:autoSpaceDN/>
        <w:adjustRightInd/>
        <w:snapToGrid/>
        <w:spacing w:before="120" w:beforeLines="50" w:after="120" w:afterLines="50" w:line="360" w:lineRule="auto"/>
        <w:ind w:firstLine="480" w:firstLineChars="200"/>
        <w:jc w:val="both"/>
        <w:textAlignment w:val="auto"/>
        <w:rPr>
          <w:color w:val="auto"/>
        </w:rPr>
      </w:pPr>
      <w:r>
        <w:rPr>
          <w:rFonts w:hint="eastAsia" w:ascii="宋体" w:hAnsi="宋体" w:eastAsia="宋体" w:cs="宋体"/>
          <w:snapToGrid/>
          <w:kern w:val="2"/>
          <w:sz w:val="24"/>
          <w:szCs w:val="24"/>
        </w:rPr>
        <w:t>4.采购需求：</w:t>
      </w:r>
    </w:p>
    <w:tbl>
      <w:tblPr>
        <w:tblStyle w:val="6"/>
        <w:tblW w:w="88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4459"/>
        <w:gridCol w:w="3578"/>
      </w:tblGrid>
      <w:tr w14:paraId="053B1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82" w:type="dxa"/>
            <w:vAlign w:val="center"/>
          </w:tcPr>
          <w:p w14:paraId="4EAD5F9B">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pacing w:val="5"/>
                <w:sz w:val="24"/>
                <w:szCs w:val="24"/>
              </w:rPr>
              <w:t>包</w:t>
            </w:r>
            <w:r>
              <w:rPr>
                <w:rFonts w:hint="eastAsia" w:ascii="宋体" w:hAnsi="宋体" w:eastAsia="宋体" w:cs="宋体"/>
                <w:b/>
                <w:bCs/>
                <w:color w:val="auto"/>
                <w:spacing w:val="4"/>
                <w:sz w:val="24"/>
                <w:szCs w:val="24"/>
              </w:rPr>
              <w:t>号</w:t>
            </w:r>
          </w:p>
        </w:tc>
        <w:tc>
          <w:tcPr>
            <w:tcW w:w="4459" w:type="dxa"/>
            <w:vAlign w:val="center"/>
          </w:tcPr>
          <w:p w14:paraId="308B434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pacing w:val="8"/>
                <w:sz w:val="24"/>
                <w:szCs w:val="24"/>
              </w:rPr>
              <w:t>标</w:t>
            </w:r>
            <w:r>
              <w:rPr>
                <w:rFonts w:hint="eastAsia" w:ascii="宋体" w:hAnsi="宋体" w:eastAsia="宋体" w:cs="宋体"/>
                <w:b/>
                <w:bCs/>
                <w:color w:val="auto"/>
                <w:spacing w:val="7"/>
                <w:sz w:val="24"/>
                <w:szCs w:val="24"/>
              </w:rPr>
              <w:t>的名称</w:t>
            </w:r>
          </w:p>
        </w:tc>
        <w:tc>
          <w:tcPr>
            <w:tcW w:w="3578" w:type="dxa"/>
            <w:vAlign w:val="center"/>
          </w:tcPr>
          <w:p w14:paraId="1C4DB98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pacing w:val="9"/>
                <w:sz w:val="24"/>
                <w:szCs w:val="24"/>
              </w:rPr>
              <w:t>简要技术需求或服务要</w:t>
            </w:r>
            <w:r>
              <w:rPr>
                <w:rFonts w:hint="eastAsia" w:ascii="宋体" w:hAnsi="宋体" w:eastAsia="宋体" w:cs="宋体"/>
                <w:b/>
                <w:bCs/>
                <w:color w:val="auto"/>
                <w:spacing w:val="8"/>
                <w:sz w:val="24"/>
                <w:szCs w:val="24"/>
              </w:rPr>
              <w:t>求</w:t>
            </w:r>
          </w:p>
        </w:tc>
      </w:tr>
      <w:tr w14:paraId="139DA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2" w:type="dxa"/>
            <w:vAlign w:val="center"/>
          </w:tcPr>
          <w:p w14:paraId="6D34431B">
            <w:pPr>
              <w:spacing w:line="360" w:lineRule="auto"/>
              <w:jc w:val="center"/>
              <w:rPr>
                <w:rFonts w:ascii="宋体" w:hAnsi="宋体" w:eastAsia="宋体" w:cs="宋体"/>
                <w:color w:val="auto"/>
                <w:sz w:val="24"/>
                <w:szCs w:val="24"/>
              </w:rPr>
            </w:pPr>
            <w:r>
              <w:rPr>
                <w:rFonts w:hint="eastAsia" w:ascii="宋体" w:hAnsi="宋体" w:eastAsia="宋体" w:cs="宋体"/>
                <w:color w:val="auto"/>
                <w:spacing w:val="14"/>
                <w:sz w:val="24"/>
                <w:szCs w:val="24"/>
              </w:rPr>
              <w:t>01</w:t>
            </w:r>
          </w:p>
        </w:tc>
        <w:tc>
          <w:tcPr>
            <w:tcW w:w="4459" w:type="dxa"/>
            <w:vAlign w:val="center"/>
          </w:tcPr>
          <w:p w14:paraId="0F4048F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数字文旅专业群典型工作任务教学资源开发等，详见招标文件第五章</w:t>
            </w:r>
            <w:bookmarkStart w:id="0" w:name="_GoBack"/>
            <w:bookmarkEnd w:id="0"/>
          </w:p>
        </w:tc>
        <w:tc>
          <w:tcPr>
            <w:tcW w:w="3578" w:type="dxa"/>
            <w:vAlign w:val="center"/>
          </w:tcPr>
          <w:p w14:paraId="17BCC206">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详见招标文件第五章。</w:t>
            </w:r>
          </w:p>
        </w:tc>
      </w:tr>
    </w:tbl>
    <w:p w14:paraId="4EBCFC70">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highlight w:val="yellow"/>
        </w:rPr>
      </w:pPr>
      <w:r>
        <w:rPr>
          <w:rFonts w:hint="eastAsia" w:ascii="宋体" w:hAnsi="宋体" w:eastAsia="宋体" w:cs="宋体"/>
          <w:snapToGrid/>
          <w:kern w:val="2"/>
          <w:sz w:val="24"/>
          <w:szCs w:val="24"/>
        </w:rPr>
        <w:t>5.合同履行期限：签订合同之日起至双方权利义务履行完毕止</w:t>
      </w:r>
    </w:p>
    <w:p w14:paraId="24B880B3">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6.本项目是否接受联合体投标： □是 ☑否。</w:t>
      </w:r>
    </w:p>
    <w:p w14:paraId="4694F837">
      <w:pPr>
        <w:spacing w:before="120" w:beforeLines="50" w:after="120" w:afterLines="50" w:line="360" w:lineRule="auto"/>
        <w:outlineLvl w:val="1"/>
        <w:rPr>
          <w:rFonts w:ascii="宋体" w:hAnsi="宋体" w:eastAsia="宋体" w:cs="宋体"/>
          <w:color w:val="auto"/>
          <w:sz w:val="24"/>
          <w:szCs w:val="24"/>
        </w:rPr>
      </w:pPr>
      <w:r>
        <w:rPr>
          <w:rFonts w:ascii="宋体" w:hAnsi="宋体" w:eastAsia="宋体" w:cs="宋体"/>
          <w:color w:val="auto"/>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color w:val="auto"/>
          <w:spacing w:val="8"/>
          <w:sz w:val="24"/>
          <w:szCs w:val="24"/>
          <w14:textOutline w14:w="1536" w14:cap="flat" w14:cmpd="sng" w14:algn="ctr">
            <w14:solidFill>
              <w14:srgbClr w14:val="000000"/>
            </w14:solidFill>
            <w14:prstDash w14:val="solid"/>
            <w14:miter w14:val="0"/>
          </w14:textOutline>
        </w:rPr>
        <w:t>、</w:t>
      </w:r>
      <w:r>
        <w:rPr>
          <w:rFonts w:ascii="宋体" w:hAnsi="宋体" w:eastAsia="宋体" w:cs="宋体"/>
          <w:color w:val="auto"/>
          <w:spacing w:val="6"/>
          <w:sz w:val="24"/>
          <w:szCs w:val="24"/>
          <w14:textOutline w14:w="1536" w14:cap="flat" w14:cmpd="sng" w14:algn="ctr">
            <w14:solidFill>
              <w14:srgbClr w14:val="000000"/>
            </w14:solidFill>
            <w14:prstDash w14:val="solid"/>
            <w14:miter w14:val="0"/>
          </w14:textOutline>
        </w:rPr>
        <w:t>申请人的资格要求(须同时满足)</w:t>
      </w:r>
    </w:p>
    <w:p w14:paraId="3600059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1.满足《中华人民共和国政府采购法》第二十二条规定；</w:t>
      </w:r>
    </w:p>
    <w:p w14:paraId="383C56C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2.落实政府采购政策需满足的资格要求：</w:t>
      </w:r>
    </w:p>
    <w:p w14:paraId="28AB2AB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2.1 中小企业政策</w:t>
      </w:r>
    </w:p>
    <w:p w14:paraId="5FED004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本项目专门面向中小企业预留采购份额；</w:t>
      </w:r>
    </w:p>
    <w:p w14:paraId="0B74554D">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2.2 其它落实政府采购政策的资格要求(如有)：无        </w:t>
      </w:r>
    </w:p>
    <w:p w14:paraId="500C3FF3">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3.本项目的特定资格要求：</w:t>
      </w:r>
    </w:p>
    <w:p w14:paraId="61CEB603">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1）供应商不得被列入失信被执行人、重大税收违法案件当事人名单、政府采购严重违法失信行为记录名单。</w:t>
      </w:r>
    </w:p>
    <w:p w14:paraId="15CCBC7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2）单位负责人为同一人或者存在直接控股、管理关系的不同供应商，不得同时参加本项目同一分包的政府采购活动。</w:t>
      </w:r>
    </w:p>
    <w:p w14:paraId="24757F98">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3）为本项目提供整体设计或者项目管理、监理、检测等服务的供应商，不得参加本次政府采购活动。</w:t>
      </w:r>
    </w:p>
    <w:p w14:paraId="3E403F7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4）本项目是否接受分支机构参与响应：否；</w:t>
      </w:r>
    </w:p>
    <w:p w14:paraId="1F47C65C">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3.1 本项目是否属于政府购买服务：</w:t>
      </w:r>
    </w:p>
    <w:p w14:paraId="78076EF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☑否</w:t>
      </w:r>
    </w:p>
    <w:p w14:paraId="2FAEB59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□是，公益一类事业单位、使用事业编制且由财政拨款保障的群团组织，不得作为承接主体；</w:t>
      </w:r>
    </w:p>
    <w:p w14:paraId="03A36DD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3.2 其他特定资格要求：无。</w:t>
      </w:r>
    </w:p>
    <w:p w14:paraId="74651308">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三、获</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取招标文件</w:t>
      </w:r>
    </w:p>
    <w:p w14:paraId="508CCA4A">
      <w:pPr>
        <w:spacing w:before="120" w:beforeLines="50" w:after="120" w:afterLines="50" w:line="360" w:lineRule="auto"/>
        <w:ind w:left="239" w:leftChars="114" w:firstLine="210" w:firstLineChars="100"/>
        <w:jc w:val="both"/>
        <w:rPr>
          <w:rFonts w:ascii="宋体" w:hAnsi="宋体" w:eastAsia="宋体" w:cs="宋体"/>
          <w:snapToGrid/>
          <w:kern w:val="2"/>
          <w:sz w:val="24"/>
          <w:szCs w:val="24"/>
        </w:rPr>
      </w:pPr>
      <w:r>
        <w:rPr>
          <w:rFonts w:hint="eastAsia" w:ascii="宋体" w:hAnsi="宋体" w:eastAsia="宋体" w:cs="宋体"/>
          <w:color w:val="auto"/>
          <w:spacing w:val="-15"/>
          <w:sz w:val="24"/>
          <w:szCs w:val="24"/>
        </w:rPr>
        <w:t>1.</w:t>
      </w:r>
      <w:r>
        <w:rPr>
          <w:rFonts w:ascii="宋体" w:hAnsi="宋体" w:eastAsia="宋体" w:cs="宋体"/>
          <w:color w:val="auto"/>
          <w:spacing w:val="-15"/>
          <w:sz w:val="24"/>
          <w:szCs w:val="24"/>
        </w:rPr>
        <w:t>时</w:t>
      </w:r>
      <w:r>
        <w:rPr>
          <w:rFonts w:ascii="宋体" w:hAnsi="宋体" w:eastAsia="宋体" w:cs="宋体"/>
          <w:color w:val="auto"/>
          <w:spacing w:val="-12"/>
          <w:sz w:val="24"/>
          <w:szCs w:val="24"/>
        </w:rPr>
        <w:t>间：</w:t>
      </w:r>
      <w:r>
        <w:rPr>
          <w:rFonts w:hint="eastAsia" w:ascii="宋体" w:hAnsi="宋体" w:eastAsia="宋体" w:cs="宋体"/>
          <w:snapToGrid/>
          <w:kern w:val="2"/>
          <w:sz w:val="24"/>
          <w:szCs w:val="24"/>
          <w:highlight w:val="none"/>
          <w:lang w:eastAsia="zh-CN"/>
        </w:rPr>
        <w:t>2025</w:t>
      </w:r>
      <w:r>
        <w:rPr>
          <w:rFonts w:hint="eastAsia" w:ascii="宋体" w:hAnsi="宋体" w:eastAsia="宋体" w:cs="宋体"/>
          <w:snapToGrid/>
          <w:kern w:val="2"/>
          <w:sz w:val="24"/>
          <w:szCs w:val="24"/>
          <w:highlight w:val="none"/>
        </w:rPr>
        <w:t>年</w:t>
      </w:r>
      <w:r>
        <w:rPr>
          <w:rFonts w:hint="eastAsia" w:ascii="宋体" w:hAnsi="宋体" w:eastAsia="宋体" w:cs="宋体"/>
          <w:snapToGrid/>
          <w:kern w:val="2"/>
          <w:sz w:val="24"/>
          <w:szCs w:val="24"/>
          <w:highlight w:val="none"/>
          <w:lang w:val="en-US" w:eastAsia="zh-CN"/>
        </w:rPr>
        <w:t>11</w:t>
      </w:r>
      <w:r>
        <w:rPr>
          <w:rFonts w:hint="eastAsia" w:ascii="宋体" w:hAnsi="宋体" w:eastAsia="宋体" w:cs="宋体"/>
          <w:snapToGrid/>
          <w:kern w:val="2"/>
          <w:sz w:val="24"/>
          <w:szCs w:val="24"/>
          <w:highlight w:val="none"/>
        </w:rPr>
        <w:t>月</w:t>
      </w:r>
      <w:r>
        <w:rPr>
          <w:rFonts w:hint="eastAsia" w:ascii="宋体" w:hAnsi="宋体" w:eastAsia="宋体" w:cs="宋体"/>
          <w:snapToGrid/>
          <w:kern w:val="2"/>
          <w:sz w:val="24"/>
          <w:szCs w:val="24"/>
          <w:highlight w:val="none"/>
          <w:lang w:val="en-US" w:eastAsia="zh-CN"/>
        </w:rPr>
        <w:t>20</w:t>
      </w:r>
      <w:r>
        <w:rPr>
          <w:rFonts w:hint="eastAsia" w:ascii="宋体" w:hAnsi="宋体" w:eastAsia="宋体" w:cs="宋体"/>
          <w:snapToGrid/>
          <w:kern w:val="2"/>
          <w:sz w:val="24"/>
          <w:szCs w:val="24"/>
          <w:highlight w:val="none"/>
        </w:rPr>
        <w:t>日至</w:t>
      </w:r>
      <w:r>
        <w:rPr>
          <w:rFonts w:hint="eastAsia" w:ascii="宋体" w:hAnsi="宋体" w:eastAsia="宋体" w:cs="宋体"/>
          <w:snapToGrid/>
          <w:kern w:val="2"/>
          <w:sz w:val="24"/>
          <w:szCs w:val="24"/>
          <w:highlight w:val="none"/>
          <w:lang w:eastAsia="zh-CN"/>
        </w:rPr>
        <w:t>2025</w:t>
      </w:r>
      <w:r>
        <w:rPr>
          <w:rFonts w:hint="eastAsia" w:ascii="宋体" w:hAnsi="宋体" w:eastAsia="宋体" w:cs="宋体"/>
          <w:snapToGrid/>
          <w:kern w:val="2"/>
          <w:sz w:val="24"/>
          <w:szCs w:val="24"/>
          <w:highlight w:val="none"/>
        </w:rPr>
        <w:t>年</w:t>
      </w:r>
      <w:r>
        <w:rPr>
          <w:rFonts w:hint="eastAsia" w:ascii="宋体" w:hAnsi="宋体" w:eastAsia="宋体" w:cs="宋体"/>
          <w:snapToGrid/>
          <w:kern w:val="2"/>
          <w:sz w:val="24"/>
          <w:szCs w:val="24"/>
          <w:highlight w:val="none"/>
          <w:lang w:val="en-US" w:eastAsia="zh-CN"/>
        </w:rPr>
        <w:t>11</w:t>
      </w:r>
      <w:r>
        <w:rPr>
          <w:rFonts w:hint="eastAsia" w:ascii="宋体" w:hAnsi="宋体" w:eastAsia="宋体" w:cs="宋体"/>
          <w:snapToGrid/>
          <w:kern w:val="2"/>
          <w:sz w:val="24"/>
          <w:szCs w:val="24"/>
          <w:highlight w:val="none"/>
        </w:rPr>
        <w:t>月</w:t>
      </w:r>
      <w:r>
        <w:rPr>
          <w:rFonts w:hint="eastAsia" w:ascii="宋体" w:hAnsi="宋体" w:eastAsia="宋体" w:cs="宋体"/>
          <w:snapToGrid/>
          <w:kern w:val="2"/>
          <w:sz w:val="24"/>
          <w:szCs w:val="24"/>
          <w:highlight w:val="none"/>
          <w:lang w:val="en-US" w:eastAsia="zh-CN"/>
        </w:rPr>
        <w:t>27</w:t>
      </w:r>
      <w:r>
        <w:rPr>
          <w:rFonts w:hint="eastAsia" w:ascii="宋体" w:hAnsi="宋体" w:eastAsia="宋体" w:cs="宋体"/>
          <w:snapToGrid/>
          <w:kern w:val="2"/>
          <w:sz w:val="24"/>
          <w:szCs w:val="24"/>
          <w:highlight w:val="none"/>
        </w:rPr>
        <w:t>日</w:t>
      </w:r>
      <w:r>
        <w:rPr>
          <w:rFonts w:hint="eastAsia" w:ascii="宋体" w:hAnsi="宋体" w:eastAsia="宋体" w:cs="宋体"/>
          <w:snapToGrid/>
          <w:kern w:val="2"/>
          <w:sz w:val="24"/>
          <w:szCs w:val="24"/>
        </w:rPr>
        <w:t>，每天上午9:00至12:00，下午12:00至17:00(北京时间，法定节假日除外)。</w:t>
      </w:r>
    </w:p>
    <w:p w14:paraId="34A4F44A">
      <w:pPr>
        <w:spacing w:before="120" w:beforeLines="50" w:after="120" w:afterLines="50" w:line="360" w:lineRule="auto"/>
        <w:ind w:left="239" w:leftChars="114" w:firstLine="240" w:firstLineChars="100"/>
        <w:jc w:val="both"/>
        <w:rPr>
          <w:rFonts w:ascii="宋体" w:hAnsi="宋体" w:eastAsia="宋体" w:cs="宋体"/>
          <w:snapToGrid/>
          <w:kern w:val="2"/>
          <w:sz w:val="24"/>
          <w:szCs w:val="24"/>
        </w:rPr>
      </w:pPr>
      <w:r>
        <w:rPr>
          <w:rFonts w:hint="eastAsia" w:ascii="宋体" w:hAnsi="宋体" w:eastAsia="宋体" w:cs="宋体"/>
          <w:snapToGrid/>
          <w:kern w:val="2"/>
          <w:sz w:val="24"/>
          <w:szCs w:val="24"/>
        </w:rPr>
        <w:t>2.地点：北京市政府采购电子交易平台</w:t>
      </w:r>
    </w:p>
    <w:p w14:paraId="2732C8F8">
      <w:pPr>
        <w:spacing w:before="120" w:beforeLines="50" w:after="120" w:afterLines="50" w:line="360" w:lineRule="auto"/>
        <w:ind w:left="239" w:leftChars="114" w:firstLine="240" w:firstLineChars="100"/>
        <w:jc w:val="both"/>
        <w:rPr>
          <w:rFonts w:ascii="宋体" w:hAnsi="宋体" w:eastAsia="宋体" w:cs="宋体"/>
          <w:snapToGrid/>
          <w:kern w:val="2"/>
          <w:sz w:val="24"/>
          <w:szCs w:val="24"/>
        </w:rPr>
      </w:pPr>
      <w:r>
        <w:rPr>
          <w:rFonts w:hint="eastAsia" w:ascii="宋体" w:hAnsi="宋体" w:eastAsia="宋体" w:cs="宋体"/>
          <w:snapToGrid/>
          <w:kern w:val="2"/>
          <w:sz w:val="24"/>
          <w:szCs w:val="24"/>
        </w:rPr>
        <w:t>3.方式：投标人使用 CA 数字证书或电子营业执照登录北京市政府采购电子交易平台（http://zbcg-bjzc.zhongcy.com/bjczj-portal-site/index.html#/home）获取电子版招标文件。</w:t>
      </w:r>
    </w:p>
    <w:p w14:paraId="7B305B99">
      <w:pPr>
        <w:spacing w:before="120" w:beforeLines="50" w:after="120" w:afterLines="50" w:line="360" w:lineRule="auto"/>
        <w:ind w:left="239" w:leftChars="114" w:firstLine="240" w:firstLineChars="100"/>
        <w:jc w:val="both"/>
        <w:rPr>
          <w:rFonts w:ascii="宋体" w:hAnsi="宋体" w:eastAsia="宋体" w:cs="宋体"/>
          <w:snapToGrid/>
          <w:kern w:val="2"/>
          <w:sz w:val="24"/>
          <w:szCs w:val="24"/>
        </w:rPr>
      </w:pPr>
      <w:r>
        <w:rPr>
          <w:rFonts w:hint="eastAsia" w:ascii="宋体" w:hAnsi="宋体" w:eastAsia="宋体" w:cs="宋体"/>
          <w:snapToGrid/>
          <w:kern w:val="2"/>
          <w:sz w:val="24"/>
          <w:szCs w:val="24"/>
        </w:rPr>
        <w:t>4.售价：0元。</w:t>
      </w:r>
    </w:p>
    <w:p w14:paraId="032B63CC">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时间和地点</w:t>
      </w:r>
    </w:p>
    <w:p w14:paraId="1B9B26C7">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投标截止时间、开标时间：</w:t>
      </w:r>
      <w:r>
        <w:rPr>
          <w:rFonts w:hint="eastAsia" w:ascii="宋体" w:hAnsi="宋体" w:eastAsia="宋体" w:cs="宋体"/>
          <w:snapToGrid/>
          <w:kern w:val="2"/>
          <w:sz w:val="24"/>
          <w:szCs w:val="24"/>
          <w:lang w:eastAsia="zh-CN"/>
        </w:rPr>
        <w:t>2025</w:t>
      </w:r>
      <w:r>
        <w:rPr>
          <w:rFonts w:hint="eastAsia" w:ascii="宋体" w:hAnsi="宋体" w:eastAsia="宋体" w:cs="宋体"/>
          <w:snapToGrid/>
          <w:kern w:val="2"/>
          <w:sz w:val="24"/>
          <w:szCs w:val="24"/>
        </w:rPr>
        <w:t>年</w:t>
      </w:r>
      <w:r>
        <w:rPr>
          <w:rFonts w:hint="eastAsia" w:ascii="宋体" w:hAnsi="宋体" w:eastAsia="宋体" w:cs="宋体"/>
          <w:snapToGrid/>
          <w:kern w:val="2"/>
          <w:sz w:val="24"/>
          <w:szCs w:val="24"/>
          <w:lang w:val="en-US" w:eastAsia="zh-CN"/>
        </w:rPr>
        <w:t>12月11</w:t>
      </w:r>
      <w:r>
        <w:rPr>
          <w:rFonts w:hint="eastAsia" w:ascii="宋体" w:hAnsi="宋体" w:eastAsia="宋体" w:cs="宋体"/>
          <w:snapToGrid/>
          <w:kern w:val="2"/>
          <w:sz w:val="24"/>
          <w:szCs w:val="24"/>
          <w:highlight w:val="none"/>
        </w:rPr>
        <w:t>日</w:t>
      </w:r>
      <w:r>
        <w:rPr>
          <w:rFonts w:hint="eastAsia" w:ascii="宋体" w:hAnsi="宋体" w:eastAsia="宋体" w:cs="宋体"/>
          <w:snapToGrid/>
          <w:kern w:val="2"/>
          <w:sz w:val="24"/>
          <w:szCs w:val="24"/>
          <w:highlight w:val="none"/>
          <w:lang w:val="en-US" w:eastAsia="zh-CN"/>
        </w:rPr>
        <w:t>9点30</w:t>
      </w:r>
      <w:r>
        <w:rPr>
          <w:rFonts w:hint="eastAsia" w:ascii="宋体" w:hAnsi="宋体" w:eastAsia="宋体" w:cs="宋体"/>
          <w:snapToGrid/>
          <w:kern w:val="2"/>
          <w:sz w:val="24"/>
          <w:szCs w:val="24"/>
          <w:highlight w:val="none"/>
        </w:rPr>
        <w:t>分（北京</w:t>
      </w:r>
      <w:r>
        <w:rPr>
          <w:rFonts w:hint="eastAsia" w:ascii="宋体" w:hAnsi="宋体" w:eastAsia="宋体" w:cs="宋体"/>
          <w:snapToGrid/>
          <w:kern w:val="2"/>
          <w:sz w:val="24"/>
          <w:szCs w:val="24"/>
        </w:rPr>
        <w:t>时间）。</w:t>
      </w:r>
    </w:p>
    <w:p w14:paraId="72478D00">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lang w:val="zh-TW"/>
        </w:rPr>
      </w:pPr>
      <w:r>
        <w:rPr>
          <w:rFonts w:hint="eastAsia" w:ascii="宋体" w:hAnsi="宋体" w:eastAsia="宋体" w:cs="宋体"/>
          <w:snapToGrid/>
          <w:kern w:val="2"/>
          <w:sz w:val="24"/>
          <w:szCs w:val="24"/>
        </w:rPr>
        <w:t>地点：北京市海淀区学清路甲38号(六道口地铁站B东北口步行240米)金码大厦B座18层1801室会议室</w:t>
      </w:r>
      <w:r>
        <w:rPr>
          <w:rFonts w:hint="eastAsia" w:ascii="宋体" w:hAnsi="宋体" w:eastAsia="宋体" w:cs="宋体"/>
          <w:snapToGrid/>
          <w:kern w:val="2"/>
          <w:sz w:val="24"/>
          <w:szCs w:val="24"/>
          <w:lang w:val="zh-TW"/>
        </w:rPr>
        <w:t>。</w:t>
      </w:r>
    </w:p>
    <w:p w14:paraId="029357A5">
      <w:pPr>
        <w:widowControl w:val="0"/>
        <w:kinsoku/>
        <w:autoSpaceDE/>
        <w:autoSpaceDN/>
        <w:adjustRightInd/>
        <w:snapToGrid/>
        <w:spacing w:before="120" w:beforeLines="50" w:after="120" w:afterLines="50" w:line="360" w:lineRule="auto"/>
        <w:ind w:firstLine="472" w:firstLineChars="200"/>
        <w:jc w:val="both"/>
        <w:textAlignment w:val="auto"/>
        <w:rPr>
          <w:rFonts w:ascii="宋体" w:hAnsi="宋体" w:eastAsia="宋体" w:cs="宋体"/>
          <w:color w:val="auto"/>
          <w:sz w:val="24"/>
          <w:szCs w:val="24"/>
        </w:rPr>
      </w:pPr>
      <w:r>
        <w:rPr>
          <w:rFonts w:ascii="宋体" w:hAnsi="宋体" w:eastAsia="宋体" w:cs="宋体"/>
          <w:color w:val="auto"/>
          <w:spacing w:val="-2"/>
          <w:sz w:val="24"/>
          <w:szCs w:val="24"/>
          <w14:textOutline w14:w="1536" w14:cap="flat" w14:cmpd="sng" w14:algn="ctr">
            <w14:solidFill>
              <w14:srgbClr w14:val="000000"/>
            </w14:solidFill>
            <w14:prstDash w14:val="solid"/>
            <w14:miter w14:val="0"/>
          </w14:textOutline>
        </w:rPr>
        <w:t>五、公</w:t>
      </w: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告期限</w:t>
      </w:r>
    </w:p>
    <w:p w14:paraId="5F876E82">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自本公告发布之日起 5 个工作日。</w:t>
      </w:r>
    </w:p>
    <w:p w14:paraId="334A4869">
      <w:pPr>
        <w:spacing w:before="120" w:beforeLines="50" w:after="120" w:afterLines="50" w:line="360" w:lineRule="auto"/>
        <w:ind w:firstLine="476" w:firstLineChars="200"/>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六、其他</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补充事宜</w:t>
      </w:r>
    </w:p>
    <w:p w14:paraId="08260577">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1.本项目需要落实的政府采购政策：</w:t>
      </w:r>
    </w:p>
    <w:p w14:paraId="4E386F2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《政府采购促进中小企业发展管理办法》（财库〔2020〕46号）；</w:t>
      </w:r>
    </w:p>
    <w:p w14:paraId="6ABF01C4">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《关于进一步加大政府采购支持中小企业力度的通知》（财库〔2022〕19号）；</w:t>
      </w:r>
    </w:p>
    <w:p w14:paraId="7554E92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《关于政府采购支持监狱企业发展有关问题的通知》（财库〔2014〕68号）；</w:t>
      </w:r>
    </w:p>
    <w:p w14:paraId="5405E0C8">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《关于促进残疾人就业政府采购政策的通知》（财库〔2017〕141号）；</w:t>
      </w:r>
    </w:p>
    <w:p w14:paraId="417C2F92">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《在政府采购活动中查询及使用信用记录有关问题的通知》（财库〔2016〕125号）；</w:t>
      </w:r>
    </w:p>
    <w:p w14:paraId="5D55EFD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《关于印发节能产品政府采购品目清单的通知》（财库〔2019〕19号）；</w:t>
      </w:r>
    </w:p>
    <w:p w14:paraId="68B8B842">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《关于调整优化节能产品、环境标志产品政府采购执行机制的通知》（财库〔2019〕9号）；</w:t>
      </w:r>
    </w:p>
    <w:p w14:paraId="6DC5A8EC">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《政府采购进口产品管理办法》（财库〔2007〕119号文）。</w:t>
      </w:r>
    </w:p>
    <w:p w14:paraId="22ACBEE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2.本项目注意事项：</w:t>
      </w:r>
    </w:p>
    <w:p w14:paraId="418D7504">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本项目采用电子化与线下流程结合采购方式（线上获取电子招标文件，线下递交纸质投标文件），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采购流程要求。</w:t>
      </w:r>
    </w:p>
    <w:p w14:paraId="642557B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CA数字证书服务热线 010-58511086 </w:t>
      </w:r>
    </w:p>
    <w:p w14:paraId="4E2F2548">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电子营业执照服务热线 400-699-7000</w:t>
      </w:r>
    </w:p>
    <w:p w14:paraId="55362B63">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技术支持服务热线 010-86483801</w:t>
      </w:r>
    </w:p>
    <w:p w14:paraId="11989DBA">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2.1办理CA数字证书或电子营业执照</w:t>
      </w:r>
    </w:p>
    <w:p w14:paraId="610C163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投标人登录北京市政府采购电子交易平台查阅“用户指南”—“操作指南”—“市场主体CA办理操作流程指引”/“电子营业执照使用指南”，按照程序要求办理。</w:t>
      </w:r>
    </w:p>
    <w:p w14:paraId="134156BC">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2.2注册</w:t>
      </w:r>
    </w:p>
    <w:p w14:paraId="66BB6212">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投标人登录北京市政府采购电子交易平台“用户指南”一“操作指南”一“市场主体注册入库操作流程指引”进行自助注册绑定。 </w:t>
      </w:r>
    </w:p>
    <w:p w14:paraId="071A70C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2.3驱动下载</w:t>
      </w:r>
    </w:p>
    <w:p w14:paraId="65328B75">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投标人登录北京市政府采购电子交易平台“用户指南”一“工具下载”一 “招标采购系统文件驱动安装包”下载相关驱动。 </w:t>
      </w:r>
    </w:p>
    <w:p w14:paraId="4343392A">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2.4获取电子招标文件</w:t>
      </w:r>
    </w:p>
    <w:p w14:paraId="0563F615">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投标人使用CA数字证书或电子营业执照登录北京市政府采购电子交易平台获取电子招标文件。</w:t>
      </w:r>
    </w:p>
    <w:p w14:paraId="7504CB1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3.公告发布媒体：中国政府采购网、北京市政府采购网。</w:t>
      </w:r>
    </w:p>
    <w:p w14:paraId="2AC9821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4.项目编号：CFTC-BJ01-25011078（编制投标文件时使用此编号）</w:t>
      </w:r>
    </w:p>
    <w:p w14:paraId="26FC50D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5.关于本项目如有澄清或更正，请关注下载招标文件时投标单位所填写的邮箱。</w:t>
      </w:r>
    </w:p>
    <w:p w14:paraId="499652E3">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6.评分方法和标准：综合评分法。</w:t>
      </w:r>
    </w:p>
    <w:p w14:paraId="050C9DE4">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7.投标人须于开标当日的投标截止时间前递交投标文件。</w:t>
      </w:r>
    </w:p>
    <w:p w14:paraId="5FA66B72">
      <w:pPr>
        <w:spacing w:before="120" w:beforeLines="50" w:after="120" w:afterLines="50" w:line="360" w:lineRule="auto"/>
        <w:rPr>
          <w:rFonts w:ascii="宋体" w:hAnsi="宋体" w:eastAsia="宋体" w:cs="宋体"/>
          <w:color w:val="auto"/>
          <w:sz w:val="24"/>
          <w:szCs w:val="24"/>
        </w:rPr>
      </w:pPr>
      <w:r>
        <w:rPr>
          <w:rFonts w:ascii="宋体" w:hAnsi="宋体" w:eastAsia="宋体" w:cs="宋体"/>
          <w:color w:val="auto"/>
          <w:spacing w:val="-7"/>
          <w:position w:val="17"/>
          <w:sz w:val="24"/>
          <w:szCs w:val="24"/>
          <w14:textOutline w14:w="1536" w14:cap="flat" w14:cmpd="sng" w14:algn="ctr">
            <w14:solidFill>
              <w14:srgbClr w14:val="000000"/>
            </w14:solidFill>
            <w14:prstDash w14:val="solid"/>
            <w14:miter w14:val="0"/>
          </w14:textOutline>
        </w:rPr>
        <w:t>七</w:t>
      </w:r>
      <w:r>
        <w:rPr>
          <w:rFonts w:ascii="宋体" w:hAnsi="宋体" w:eastAsia="宋体" w:cs="宋体"/>
          <w:color w:val="auto"/>
          <w:spacing w:val="-5"/>
          <w:position w:val="17"/>
          <w:sz w:val="24"/>
          <w:szCs w:val="24"/>
          <w14:textOutline w14:w="1536" w14:cap="flat" w14:cmpd="sng" w14:algn="ctr">
            <w14:solidFill>
              <w14:srgbClr w14:val="000000"/>
            </w14:solidFill>
            <w14:prstDash w14:val="solid"/>
            <w14:miter w14:val="0"/>
          </w14:textOutline>
        </w:rPr>
        <w:t>、对本次招标提出询问，</w:t>
      </w:r>
      <w:r>
        <w:rPr>
          <w:rFonts w:ascii="宋体" w:hAnsi="宋体" w:eastAsia="宋体" w:cs="宋体"/>
          <w:color w:val="auto"/>
          <w:spacing w:val="-5"/>
          <w:position w:val="17"/>
          <w:sz w:val="24"/>
          <w:szCs w:val="24"/>
        </w:rPr>
        <w:t xml:space="preserve"> </w:t>
      </w:r>
      <w:r>
        <w:rPr>
          <w:rFonts w:ascii="宋体" w:hAnsi="宋体" w:eastAsia="宋体" w:cs="宋体"/>
          <w:color w:val="auto"/>
          <w:spacing w:val="-5"/>
          <w:position w:val="17"/>
          <w:sz w:val="24"/>
          <w:szCs w:val="24"/>
          <w14:textOutline w14:w="1536" w14:cap="flat" w14:cmpd="sng" w14:algn="ctr">
            <w14:solidFill>
              <w14:srgbClr w14:val="000000"/>
            </w14:solidFill>
            <w14:prstDash w14:val="solid"/>
            <w14:miter w14:val="0"/>
          </w14:textOutline>
        </w:rPr>
        <w:t>请按以下方式联系。</w:t>
      </w:r>
    </w:p>
    <w:p w14:paraId="2E8F570B">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1.采购人信息</w:t>
      </w:r>
    </w:p>
    <w:p w14:paraId="0AD26A73">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 xml:space="preserve">名称：北京财贸职业学院　         </w:t>
      </w:r>
    </w:p>
    <w:p w14:paraId="4B8E420C">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地址：北京市通州区北关大街88号</w:t>
      </w:r>
    </w:p>
    <w:p w14:paraId="77873C61">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联系电话：刘老师 010-89532092</w:t>
      </w:r>
    </w:p>
    <w:p w14:paraId="3DDF1273">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2.采购代理机构信息</w:t>
      </w:r>
    </w:p>
    <w:p w14:paraId="01D28D66">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 xml:space="preserve">名称：国金招标有限公司 </w:t>
      </w:r>
    </w:p>
    <w:p w14:paraId="74871CA5">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地址：北京市朝阳区东三环南路甲52号顺迈金钻国际商务中心9层9C</w:t>
      </w:r>
    </w:p>
    <w:p w14:paraId="237ECA4D">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联系方式：王佳乐、杨振豪、孙涛、王树凡、刘晓红、刘思雨、张含勇</w:t>
      </w:r>
    </w:p>
    <w:p w14:paraId="0C6832D2">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电话：010-53681306/1309、010-52133055、13552541378</w:t>
      </w:r>
    </w:p>
    <w:p w14:paraId="2D8EC1FF">
      <w:pPr>
        <w:pStyle w:val="3"/>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3.项目联系方式</w:t>
      </w:r>
    </w:p>
    <w:p w14:paraId="16683BFE">
      <w:pPr>
        <w:pStyle w:val="3"/>
        <w:spacing w:before="120" w:beforeLines="50" w:after="120" w:afterLines="50"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项目联系人：王佳乐、杨振豪</w:t>
      </w:r>
    </w:p>
    <w:p w14:paraId="5A420D75">
      <w:pPr>
        <w:pStyle w:val="3"/>
        <w:spacing w:before="120" w:beforeLines="50" w:after="120" w:afterLines="50" w:line="360" w:lineRule="auto"/>
        <w:ind w:firstLine="480" w:firstLineChars="200"/>
      </w:pPr>
      <w:r>
        <w:rPr>
          <w:rFonts w:hint="eastAsia" w:ascii="宋体" w:hAnsi="宋体" w:eastAsia="宋体" w:cs="宋体"/>
          <w:snapToGrid/>
          <w:kern w:val="2"/>
          <w:sz w:val="24"/>
          <w:szCs w:val="24"/>
        </w:rPr>
        <w:t>联系电话：010-53681306/1309、010-52133055、13552541378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260D6"/>
    <w:rsid w:val="11937052"/>
    <w:rsid w:val="229C1587"/>
    <w:rsid w:val="283A4CC6"/>
    <w:rsid w:val="3DB5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index 1"/>
    <w:basedOn w:val="1"/>
    <w:next w:val="1"/>
    <w:qFormat/>
    <w:uiPriority w:val="0"/>
    <w:rPr>
      <w:szCs w:val="20"/>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2025-11-20T07:24:44Z</dcterms:created>
  <dc:creator>Administrator</dc:creator>
  <cp:lastModifiedBy>招标代理-yzh</cp:lastModifiedBy>
  <dcterms:modified xsi:type="dcterms:W3CDTF">2025-11-20T07:30:11Z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eyJoZGlkIjoiMWI2YjU0ZTA3YjcyZWVmZDNhOGU3YmI1NzViMDg1YzUiLCJ1c2VySWQiOiIyMTA2Mzk5OCJ9</vt:lpwstr>
  </property>
  <property fmtid="{D5CDD505-2E9C-101B-9397-08002B2CF9AE}" pid="4" name="ICV">
    <vt:lpwstr>F0DBB5592D5D4479AC8EDD86FD155182_12</vt:lpwstr>
  </property>
</Properties>
</file>