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C5B2E" w14:textId="72AD90A1" w:rsidR="007B574C" w:rsidRPr="008809CC" w:rsidRDefault="007B574C" w:rsidP="007B574C">
      <w:pPr>
        <w:snapToGrid w:val="0"/>
        <w:spacing w:line="540" w:lineRule="exact"/>
        <w:jc w:val="center"/>
        <w:outlineLvl w:val="0"/>
        <w:rPr>
          <w:rFonts w:ascii="仿宋" w:eastAsia="仿宋" w:hAnsi="仿宋" w:hint="eastAsia"/>
          <w:b/>
          <w:sz w:val="36"/>
          <w:szCs w:val="36"/>
        </w:rPr>
      </w:pPr>
      <w:bookmarkStart w:id="0" w:name="_Toc119569274"/>
      <w:bookmarkStart w:id="1" w:name="OLE_LINK21"/>
      <w:r w:rsidRPr="008809CC">
        <w:rPr>
          <w:rFonts w:ascii="仿宋" w:eastAsia="仿宋" w:hAnsi="仿宋" w:hint="eastAsia"/>
          <w:b/>
          <w:sz w:val="36"/>
          <w:szCs w:val="36"/>
        </w:rPr>
        <w:t>第</w:t>
      </w:r>
      <w:r w:rsidR="00083118">
        <w:rPr>
          <w:rFonts w:ascii="仿宋" w:eastAsia="仿宋" w:hAnsi="仿宋" w:hint="eastAsia"/>
          <w:b/>
          <w:sz w:val="36"/>
          <w:szCs w:val="36"/>
        </w:rPr>
        <w:t>四</w:t>
      </w:r>
      <w:r w:rsidRPr="008809CC">
        <w:rPr>
          <w:rFonts w:ascii="仿宋" w:eastAsia="仿宋" w:hAnsi="仿宋" w:hint="eastAsia"/>
          <w:b/>
          <w:sz w:val="36"/>
          <w:szCs w:val="36"/>
        </w:rPr>
        <w:t>章   采购需求</w:t>
      </w:r>
      <w:bookmarkEnd w:id="0"/>
    </w:p>
    <w:p w14:paraId="6D02DA83" w14:textId="77777777" w:rsidR="007B574C" w:rsidRPr="008809CC" w:rsidRDefault="007B574C" w:rsidP="007B574C">
      <w:pPr>
        <w:snapToGrid w:val="0"/>
        <w:spacing w:line="540" w:lineRule="exact"/>
        <w:jc w:val="center"/>
        <w:outlineLvl w:val="0"/>
        <w:rPr>
          <w:rFonts w:ascii="仿宋" w:eastAsia="仿宋" w:hAnsi="仿宋" w:hint="eastAsia"/>
          <w:b/>
          <w:sz w:val="36"/>
          <w:szCs w:val="36"/>
        </w:rPr>
      </w:pPr>
    </w:p>
    <w:bookmarkEnd w:id="1"/>
    <w:p w14:paraId="21EC91CE" w14:textId="77777777" w:rsidR="009325B2" w:rsidRPr="002141C4" w:rsidRDefault="009325B2" w:rsidP="009325B2">
      <w:pPr>
        <w:spacing w:line="360" w:lineRule="auto"/>
        <w:ind w:firstLineChars="200" w:firstLine="482"/>
        <w:rPr>
          <w:rFonts w:ascii="宋体" w:hAnsi="宋体" w:hint="eastAsia"/>
          <w:b/>
          <w:sz w:val="24"/>
        </w:rPr>
      </w:pPr>
      <w:r w:rsidRPr="002141C4">
        <w:rPr>
          <w:rFonts w:ascii="宋体" w:hAnsi="宋体" w:hint="eastAsia"/>
          <w:b/>
          <w:sz w:val="24"/>
        </w:rPr>
        <w:t>一、项目内容</w:t>
      </w:r>
    </w:p>
    <w:p w14:paraId="0BA25FFC" w14:textId="77777777" w:rsidR="009325B2" w:rsidRPr="002141C4" w:rsidRDefault="009325B2" w:rsidP="009325B2">
      <w:pPr>
        <w:pStyle w:val="Default"/>
        <w:spacing w:line="360" w:lineRule="auto"/>
        <w:ind w:firstLineChars="200" w:firstLine="480"/>
        <w:rPr>
          <w:rFonts w:ascii="宋体" w:hAnsi="宋体" w:hint="eastAsia"/>
          <w:color w:val="auto"/>
        </w:rPr>
      </w:pPr>
      <w:r w:rsidRPr="002141C4">
        <w:rPr>
          <w:rFonts w:ascii="宋体" w:hAnsi="宋体" w:hint="eastAsia"/>
          <w:color w:val="auto"/>
        </w:rPr>
        <w:t>工程名称:石景山院区产房改造项目</w:t>
      </w:r>
    </w:p>
    <w:p w14:paraId="6F48F958" w14:textId="77777777" w:rsidR="009325B2" w:rsidRPr="002141C4" w:rsidRDefault="009325B2" w:rsidP="009325B2">
      <w:pPr>
        <w:pStyle w:val="Default"/>
        <w:spacing w:line="360" w:lineRule="auto"/>
        <w:ind w:firstLineChars="200" w:firstLine="480"/>
        <w:rPr>
          <w:rFonts w:ascii="宋体" w:hAnsi="宋体" w:hint="eastAsia"/>
          <w:color w:val="auto"/>
        </w:rPr>
      </w:pPr>
      <w:r w:rsidRPr="002141C4">
        <w:rPr>
          <w:rFonts w:ascii="宋体" w:hAnsi="宋体" w:hint="eastAsia"/>
          <w:color w:val="auto"/>
        </w:rPr>
        <w:t xml:space="preserve">项目建设地址:北京市石景山区京原路5号院 </w:t>
      </w:r>
    </w:p>
    <w:p w14:paraId="5D92AB04" w14:textId="77777777" w:rsidR="009325B2" w:rsidRPr="002141C4" w:rsidRDefault="009325B2" w:rsidP="009325B2">
      <w:pPr>
        <w:pStyle w:val="Default"/>
        <w:numPr>
          <w:ilvl w:val="0"/>
          <w:numId w:val="2"/>
        </w:numPr>
        <w:spacing w:line="360" w:lineRule="auto"/>
        <w:ind w:firstLineChars="200" w:firstLine="482"/>
        <w:jc w:val="both"/>
        <w:rPr>
          <w:rFonts w:ascii="宋体" w:hAnsi="宋体" w:hint="eastAsia"/>
          <w:b/>
          <w:color w:val="auto"/>
        </w:rPr>
      </w:pPr>
      <w:r w:rsidRPr="002141C4">
        <w:rPr>
          <w:rFonts w:ascii="宋体" w:hAnsi="宋体" w:hint="eastAsia"/>
          <w:b/>
          <w:color w:val="auto"/>
        </w:rPr>
        <w:t>工程范围</w:t>
      </w:r>
    </w:p>
    <w:p w14:paraId="5EB790A4" w14:textId="77777777" w:rsidR="009325B2" w:rsidRPr="002141C4" w:rsidRDefault="009325B2" w:rsidP="009325B2">
      <w:pPr>
        <w:pStyle w:val="Default"/>
        <w:spacing w:line="360" w:lineRule="auto"/>
        <w:ind w:firstLineChars="200" w:firstLine="480"/>
        <w:rPr>
          <w:rFonts w:ascii="宋体" w:hAnsi="宋体" w:hint="eastAsia"/>
          <w:color w:val="auto"/>
        </w:rPr>
      </w:pPr>
      <w:r w:rsidRPr="002141C4">
        <w:rPr>
          <w:rFonts w:ascii="宋体" w:hAnsi="宋体" w:hint="eastAsia"/>
          <w:color w:val="auto"/>
          <w:lang w:val="zh-CN"/>
        </w:rPr>
        <w:t>采购人所提供</w:t>
      </w:r>
      <w:r w:rsidRPr="002141C4">
        <w:rPr>
          <w:rFonts w:ascii="宋体" w:hAnsi="宋体" w:hint="eastAsia"/>
          <w:color w:val="auto"/>
        </w:rPr>
        <w:t>图纸工程量清单范围内</w:t>
      </w:r>
      <w:r w:rsidRPr="002141C4">
        <w:rPr>
          <w:rFonts w:ascii="宋体" w:hAnsi="宋体" w:hint="eastAsia"/>
          <w:color w:val="auto"/>
          <w:lang w:val="zh-CN"/>
        </w:rPr>
        <w:t>的全部工作及双方约定内容（</w:t>
      </w:r>
      <w:r w:rsidRPr="002141C4">
        <w:rPr>
          <w:rFonts w:ascii="宋体" w:hAnsi="宋体" w:hint="eastAsia"/>
          <w:color w:val="auto"/>
        </w:rPr>
        <w:t>详见图纸及工程量清单</w:t>
      </w:r>
      <w:r w:rsidRPr="002141C4">
        <w:rPr>
          <w:rFonts w:ascii="宋体" w:hAnsi="宋体" w:hint="eastAsia"/>
          <w:color w:val="auto"/>
          <w:lang w:val="zh-CN"/>
        </w:rPr>
        <w:t>）</w:t>
      </w:r>
    </w:p>
    <w:p w14:paraId="4334DBC3" w14:textId="77777777" w:rsidR="009325B2" w:rsidRPr="002141C4" w:rsidRDefault="009325B2" w:rsidP="009325B2">
      <w:pPr>
        <w:spacing w:line="360" w:lineRule="auto"/>
        <w:ind w:firstLineChars="200" w:firstLine="482"/>
        <w:rPr>
          <w:rFonts w:ascii="宋体" w:hAnsi="宋体" w:hint="eastAsia"/>
          <w:b/>
          <w:sz w:val="24"/>
        </w:rPr>
      </w:pPr>
      <w:r w:rsidRPr="002141C4">
        <w:rPr>
          <w:rFonts w:ascii="宋体" w:hAnsi="宋体" w:hint="eastAsia"/>
          <w:b/>
          <w:sz w:val="24"/>
        </w:rPr>
        <w:t>三、技术要求</w:t>
      </w:r>
    </w:p>
    <w:p w14:paraId="5DDFAF2A" w14:textId="77777777" w:rsidR="009325B2" w:rsidRPr="002141C4" w:rsidRDefault="009325B2" w:rsidP="009325B2">
      <w:pPr>
        <w:spacing w:line="360" w:lineRule="auto"/>
        <w:ind w:firstLineChars="200" w:firstLine="480"/>
        <w:rPr>
          <w:rFonts w:ascii="宋体" w:hAnsi="宋体" w:hint="eastAsia"/>
          <w:sz w:val="24"/>
        </w:rPr>
      </w:pPr>
      <w:r w:rsidRPr="002141C4">
        <w:rPr>
          <w:rFonts w:ascii="宋体" w:hAnsi="宋体" w:hint="eastAsia"/>
          <w:sz w:val="24"/>
        </w:rPr>
        <w:t>（一）以采购人提供的图纸、工程量清单和项目需求为准。</w:t>
      </w:r>
    </w:p>
    <w:p w14:paraId="694FCA9A" w14:textId="77777777" w:rsidR="009325B2" w:rsidRPr="002141C4" w:rsidRDefault="009325B2" w:rsidP="009325B2">
      <w:pPr>
        <w:spacing w:line="360" w:lineRule="auto"/>
        <w:ind w:firstLineChars="200" w:firstLine="480"/>
        <w:rPr>
          <w:rFonts w:ascii="宋体" w:hAnsi="宋体" w:hint="eastAsia"/>
          <w:sz w:val="24"/>
        </w:rPr>
      </w:pPr>
      <w:r w:rsidRPr="002141C4">
        <w:rPr>
          <w:rFonts w:ascii="宋体" w:hAnsi="宋体" w:hint="eastAsia"/>
          <w:sz w:val="24"/>
        </w:rPr>
        <w:t>（二）招标范围：招标人所提供图纸范围内的全部工作及双方约定内容。</w:t>
      </w:r>
    </w:p>
    <w:p w14:paraId="351C68D0" w14:textId="77777777" w:rsidR="009325B2" w:rsidRPr="002141C4" w:rsidRDefault="009325B2" w:rsidP="009325B2">
      <w:pPr>
        <w:spacing w:line="360" w:lineRule="auto"/>
        <w:ind w:firstLineChars="200" w:firstLine="480"/>
        <w:rPr>
          <w:rFonts w:ascii="宋体" w:hAnsi="宋体" w:hint="eastAsia"/>
          <w:sz w:val="24"/>
        </w:rPr>
      </w:pPr>
      <w:r w:rsidRPr="002141C4">
        <w:rPr>
          <w:rFonts w:ascii="宋体" w:hAnsi="宋体" w:hint="eastAsia"/>
          <w:sz w:val="24"/>
        </w:rPr>
        <w:t>（三）工期：本工程确保60日历日内完成。该工期是指日历天数，其中包括所有法定节假日。</w:t>
      </w:r>
    </w:p>
    <w:p w14:paraId="1DEDB880" w14:textId="77777777" w:rsidR="009325B2" w:rsidRPr="002141C4" w:rsidRDefault="009325B2" w:rsidP="009325B2">
      <w:pPr>
        <w:spacing w:line="360" w:lineRule="auto"/>
        <w:ind w:firstLineChars="200" w:firstLine="480"/>
        <w:rPr>
          <w:rFonts w:ascii="宋体" w:hAnsi="宋体" w:hint="eastAsia"/>
          <w:sz w:val="24"/>
        </w:rPr>
      </w:pPr>
      <w:r w:rsidRPr="002141C4">
        <w:rPr>
          <w:rFonts w:ascii="宋体" w:hAnsi="宋体" w:hint="eastAsia"/>
          <w:sz w:val="24"/>
        </w:rPr>
        <w:t>（四）质量标准：达到国家及地方施工验收规范合格标准。</w:t>
      </w:r>
    </w:p>
    <w:p w14:paraId="43CBBE2C" w14:textId="77777777" w:rsidR="009325B2" w:rsidRPr="002141C4" w:rsidRDefault="009325B2" w:rsidP="009325B2">
      <w:pPr>
        <w:spacing w:line="360" w:lineRule="auto"/>
        <w:ind w:firstLineChars="200" w:firstLine="480"/>
        <w:rPr>
          <w:rFonts w:ascii="宋体" w:hAnsi="宋体" w:hint="eastAsia"/>
          <w:sz w:val="24"/>
        </w:rPr>
      </w:pPr>
      <w:r w:rsidRPr="002141C4">
        <w:rPr>
          <w:rFonts w:ascii="宋体" w:hAnsi="宋体" w:hint="eastAsia"/>
          <w:sz w:val="24"/>
        </w:rPr>
        <w:t>（五）投标文件中提供详细的施工组织设计方案、图，包括：劳力投入、工期、施工进度计划及保证措施、主要部位质量保证措施、施工安全保障措施、主要部位的施工方法或方案和施工保证措施、工程交验后服务维护措施、现场文明施工措施、成品保护措施、与现场其他施工方的沟通协调等主要措施等内容。</w:t>
      </w:r>
    </w:p>
    <w:p w14:paraId="7A4B763F" w14:textId="77777777" w:rsidR="009325B2" w:rsidRPr="002141C4" w:rsidRDefault="009325B2" w:rsidP="009325B2">
      <w:pPr>
        <w:spacing w:line="360" w:lineRule="auto"/>
        <w:ind w:firstLineChars="200" w:firstLine="480"/>
        <w:rPr>
          <w:rFonts w:ascii="宋体" w:hAnsi="宋体" w:cs="宋体" w:hint="eastAsia"/>
          <w:bCs/>
          <w:kern w:val="0"/>
          <w:sz w:val="24"/>
        </w:rPr>
      </w:pPr>
      <w:r w:rsidRPr="002141C4">
        <w:rPr>
          <w:rFonts w:ascii="宋体" w:hAnsi="宋体" w:hint="eastAsia"/>
          <w:sz w:val="24"/>
        </w:rPr>
        <w:t>（六）</w:t>
      </w:r>
      <w:bookmarkStart w:id="2" w:name="_Toc103349409"/>
      <w:r w:rsidRPr="002141C4">
        <w:rPr>
          <w:rFonts w:ascii="宋体" w:hAnsi="宋体" w:cs="宋体" w:hint="eastAsia"/>
          <w:sz w:val="24"/>
        </w:rPr>
        <w:t>安全文明施工措施及要求</w:t>
      </w:r>
      <w:bookmarkEnd w:id="2"/>
      <w:r w:rsidRPr="002141C4">
        <w:rPr>
          <w:rFonts w:ascii="宋体" w:hAnsi="宋体" w:cs="宋体" w:hint="eastAsia"/>
          <w:sz w:val="24"/>
        </w:rPr>
        <w:t>：供应商应根据本招标工程关于安全文明施工措施的具体要求及措施项目内容，依据现行标准规范，结合工程特点、工程场地、周围环境、工期进度和作业环境要求，在施工组织设计文件中制定相应的安全文明施工的具体措施；所编制的方案及措施应符合</w:t>
      </w:r>
      <w:r w:rsidRPr="002141C4">
        <w:rPr>
          <w:rFonts w:ascii="宋体" w:hAnsi="宋体" w:cs="宋体" w:hint="eastAsia"/>
          <w:bCs/>
          <w:kern w:val="0"/>
          <w:sz w:val="24"/>
        </w:rPr>
        <w:t>国家及北京市建设行政主管部门关于安全文明施工措施方面有关文件的规定。</w:t>
      </w:r>
    </w:p>
    <w:p w14:paraId="3C044E0A" w14:textId="77777777" w:rsidR="009325B2" w:rsidRPr="002141C4" w:rsidRDefault="009325B2" w:rsidP="009325B2">
      <w:pPr>
        <w:spacing w:line="360" w:lineRule="auto"/>
        <w:ind w:firstLineChars="200" w:firstLine="480"/>
        <w:rPr>
          <w:rFonts w:ascii="宋体" w:hAnsi="宋体" w:hint="eastAsia"/>
          <w:sz w:val="24"/>
        </w:rPr>
      </w:pPr>
      <w:r w:rsidRPr="002141C4">
        <w:rPr>
          <w:rFonts w:ascii="宋体" w:hAnsi="宋体" w:cs="宋体" w:hint="eastAsia"/>
          <w:bCs/>
          <w:kern w:val="0"/>
          <w:sz w:val="24"/>
        </w:rPr>
        <w:t>（七）绿色施工要求:</w:t>
      </w:r>
      <w:r w:rsidRPr="002141C4">
        <w:rPr>
          <w:rFonts w:ascii="宋体" w:hAnsi="宋体" w:cs="宋体" w:hint="eastAsia"/>
          <w:sz w:val="24"/>
        </w:rPr>
        <w:t>中标供应商必须做到绿色施工，按《关于在全市建设工程推行绿色施工的通知》（京建施[2008]651号）、《北京市建委2009年安全生产和绿色施工管理要求》（京建施[2009]37号）文件的相关规定执行。</w:t>
      </w:r>
    </w:p>
    <w:p w14:paraId="0C32B8EB" w14:textId="77777777" w:rsidR="009325B2" w:rsidRPr="002141C4" w:rsidRDefault="009325B2" w:rsidP="009325B2">
      <w:pPr>
        <w:spacing w:line="360" w:lineRule="auto"/>
        <w:ind w:firstLineChars="200" w:firstLine="480"/>
        <w:rPr>
          <w:rFonts w:ascii="宋体" w:hAnsi="宋体" w:hint="eastAsia"/>
          <w:sz w:val="24"/>
        </w:rPr>
      </w:pPr>
      <w:r w:rsidRPr="002141C4">
        <w:rPr>
          <w:rFonts w:ascii="宋体" w:hAnsi="宋体" w:hint="eastAsia"/>
          <w:sz w:val="24"/>
        </w:rPr>
        <w:t>（八）工程所用的材料、设备的品种、规格、性能和等级必须符合设计要求及国家、北京市现行产品标准和工程技术有关规定。</w:t>
      </w:r>
    </w:p>
    <w:p w14:paraId="10ECB656" w14:textId="77777777" w:rsidR="009325B2" w:rsidRPr="002141C4" w:rsidRDefault="009325B2" w:rsidP="009325B2">
      <w:pPr>
        <w:spacing w:line="360" w:lineRule="auto"/>
        <w:ind w:firstLineChars="200" w:firstLine="480"/>
        <w:rPr>
          <w:rFonts w:ascii="宋体" w:hAnsi="宋体" w:hint="eastAsia"/>
          <w:sz w:val="24"/>
        </w:rPr>
      </w:pPr>
      <w:r w:rsidRPr="002141C4">
        <w:rPr>
          <w:rFonts w:ascii="宋体" w:hAnsi="宋体" w:hint="eastAsia"/>
          <w:sz w:val="24"/>
        </w:rPr>
        <w:t>（九）主要材料设备在采购前，其材料质量、规格、品牌、性能必须经采购</w:t>
      </w:r>
      <w:r w:rsidRPr="002141C4">
        <w:rPr>
          <w:rFonts w:ascii="宋体" w:hAnsi="宋体" w:hint="eastAsia"/>
          <w:sz w:val="24"/>
        </w:rPr>
        <w:lastRenderedPageBreak/>
        <w:t>人确认后方可采购。工程施工中如发生因材料质量不合格，影响工程的施工进度和工程质量，所造成的一切损失由成交供应商负责。</w:t>
      </w:r>
    </w:p>
    <w:p w14:paraId="641BC619" w14:textId="77777777" w:rsidR="009325B2" w:rsidRPr="002141C4" w:rsidRDefault="009325B2" w:rsidP="009325B2">
      <w:pPr>
        <w:spacing w:line="360" w:lineRule="auto"/>
        <w:ind w:firstLineChars="200" w:firstLine="480"/>
        <w:rPr>
          <w:rFonts w:ascii="宋体" w:hAnsi="宋体" w:hint="eastAsia"/>
          <w:sz w:val="24"/>
        </w:rPr>
      </w:pPr>
      <w:r w:rsidRPr="002141C4">
        <w:rPr>
          <w:rFonts w:ascii="宋体" w:hAnsi="宋体" w:hint="eastAsia"/>
          <w:sz w:val="24"/>
        </w:rPr>
        <w:t>（十）施工材料设备实行用户控制（甲控），即施工材料设备只有在采购人认可后方可使用，采购人有权重新指定材料设备品牌，新老材料设备差价按实结算（多退少补），成交投标人负责材料设备的采购、运输、保管和退换等事项。</w:t>
      </w:r>
    </w:p>
    <w:p w14:paraId="188BAA84" w14:textId="77777777" w:rsidR="009325B2" w:rsidRPr="002141C4" w:rsidRDefault="009325B2" w:rsidP="009325B2">
      <w:pPr>
        <w:spacing w:line="360" w:lineRule="auto"/>
        <w:ind w:firstLineChars="200" w:firstLine="480"/>
        <w:rPr>
          <w:rFonts w:ascii="宋体" w:hAnsi="宋体" w:hint="eastAsia"/>
          <w:sz w:val="24"/>
        </w:rPr>
      </w:pPr>
      <w:r w:rsidRPr="002141C4">
        <w:rPr>
          <w:rFonts w:ascii="宋体" w:hAnsi="宋体" w:hint="eastAsia"/>
          <w:sz w:val="24"/>
        </w:rPr>
        <w:t>（十一）本项目的工程建设必须达到现行国家、省、自治区、直辖市或行业的工程建设标准、规范及强制性条文的要求。</w:t>
      </w:r>
    </w:p>
    <w:p w14:paraId="41193FFA" w14:textId="77777777" w:rsidR="009325B2" w:rsidRPr="002141C4" w:rsidRDefault="009325B2" w:rsidP="009325B2">
      <w:pPr>
        <w:spacing w:line="360" w:lineRule="auto"/>
        <w:ind w:firstLineChars="200" w:firstLine="480"/>
        <w:rPr>
          <w:rFonts w:ascii="宋体" w:hAnsi="宋体" w:hint="eastAsia"/>
          <w:sz w:val="24"/>
        </w:rPr>
      </w:pPr>
      <w:r w:rsidRPr="002141C4">
        <w:rPr>
          <w:rFonts w:ascii="宋体" w:hAnsi="宋体" w:hint="eastAsia"/>
          <w:sz w:val="24"/>
        </w:rPr>
        <w:t>（十二）施工前，需要按照国家规定进行二次复测的材料设备，必须经复测达到国家环保标准后方可使用，否则，由此所造成的损失则由施工单位负责。复测费用由施工单位承担。</w:t>
      </w:r>
    </w:p>
    <w:p w14:paraId="00B8323D" w14:textId="77777777" w:rsidR="009325B2" w:rsidRPr="002141C4" w:rsidRDefault="009325B2" w:rsidP="009325B2">
      <w:pPr>
        <w:spacing w:line="360" w:lineRule="auto"/>
        <w:ind w:firstLineChars="200" w:firstLine="480"/>
        <w:rPr>
          <w:rFonts w:ascii="宋体" w:hAnsi="宋体" w:hint="eastAsia"/>
          <w:sz w:val="24"/>
        </w:rPr>
      </w:pPr>
      <w:r w:rsidRPr="002141C4">
        <w:rPr>
          <w:rFonts w:ascii="宋体" w:hAnsi="宋体" w:hint="eastAsia"/>
          <w:sz w:val="24"/>
        </w:rPr>
        <w:t>（十三）施工中应严格遵守有关环境保护的法律法规，并应采用有效措施控制施工现场各种粉尘、废气、废弃物、噪声、振动等对周围环境造成的污染和危害。</w:t>
      </w:r>
    </w:p>
    <w:p w14:paraId="356C0E86" w14:textId="77777777" w:rsidR="009325B2" w:rsidRPr="002141C4" w:rsidRDefault="009325B2" w:rsidP="009325B2">
      <w:pPr>
        <w:spacing w:line="360" w:lineRule="auto"/>
        <w:ind w:firstLineChars="200" w:firstLine="480"/>
        <w:rPr>
          <w:rFonts w:ascii="宋体" w:hAnsi="宋体" w:hint="eastAsia"/>
          <w:sz w:val="24"/>
        </w:rPr>
      </w:pPr>
      <w:r w:rsidRPr="002141C4">
        <w:rPr>
          <w:rFonts w:ascii="宋体" w:hAnsi="宋体" w:hint="eastAsia"/>
          <w:sz w:val="24"/>
        </w:rPr>
        <w:t>（十四）供应商必须具有良好的资信和售后服务，服从采购人的管理，自觉接受监理机构的监理，并能密切配合其它配套施工项目。</w:t>
      </w:r>
    </w:p>
    <w:p w14:paraId="0F8557FD" w14:textId="0D7605A6" w:rsidR="00083118" w:rsidRPr="00EF62E6" w:rsidRDefault="009325B2" w:rsidP="009325B2">
      <w:pPr>
        <w:spacing w:line="360" w:lineRule="auto"/>
        <w:ind w:firstLineChars="150" w:firstLine="360"/>
        <w:rPr>
          <w:rFonts w:ascii="宋体" w:hAnsi="宋体" w:hint="eastAsia"/>
          <w:sz w:val="24"/>
        </w:rPr>
      </w:pPr>
      <w:r w:rsidRPr="002141C4">
        <w:rPr>
          <w:rFonts w:ascii="宋体" w:hAnsi="宋体" w:hint="eastAsia"/>
          <w:sz w:val="24"/>
        </w:rPr>
        <w:t>（十五）供应商应按照竞争性磋商文件要求对所提供的工程量清单和施工现场进行复核，若无异议则视同对竞争性磋商文件要求已确认。</w:t>
      </w:r>
    </w:p>
    <w:p w14:paraId="0F47213F" w14:textId="2C4067EF" w:rsidR="00236A88" w:rsidRPr="00083118" w:rsidRDefault="00236A88" w:rsidP="00394A48">
      <w:pPr>
        <w:pStyle w:val="SOW"/>
        <w:spacing w:before="0" w:line="360" w:lineRule="auto"/>
        <w:ind w:firstLine="0"/>
      </w:pPr>
    </w:p>
    <w:sectPr w:rsidR="00236A88" w:rsidRPr="00083118">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65A2A" w14:textId="77777777" w:rsidR="00C7463C" w:rsidRDefault="00C7463C">
      <w:r>
        <w:separator/>
      </w:r>
    </w:p>
  </w:endnote>
  <w:endnote w:type="continuationSeparator" w:id="0">
    <w:p w14:paraId="6A583EE4" w14:textId="77777777" w:rsidR="00C7463C" w:rsidRDefault="00C7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C9625" w14:textId="77777777" w:rsidR="00C7463C" w:rsidRDefault="00C7463C">
      <w:r>
        <w:separator/>
      </w:r>
    </w:p>
  </w:footnote>
  <w:footnote w:type="continuationSeparator" w:id="0">
    <w:p w14:paraId="40171E36" w14:textId="77777777" w:rsidR="00C7463C" w:rsidRDefault="00C74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30F4" w14:textId="77777777" w:rsidR="001F5616" w:rsidRDefault="001F5616">
    <w:pPr>
      <w:pStyle w:val="a3"/>
      <w:pBdr>
        <w:bottom w:val="none" w:sz="0" w:space="1" w:color="auto"/>
      </w:pBdr>
      <w:ind w:left="84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4D3E18"/>
    <w:multiLevelType w:val="singleLevel"/>
    <w:tmpl w:val="E04D3E18"/>
    <w:lvl w:ilvl="0">
      <w:start w:val="2"/>
      <w:numFmt w:val="chineseCounting"/>
      <w:suff w:val="nothing"/>
      <w:lvlText w:val="%1、"/>
      <w:lvlJc w:val="left"/>
      <w:rPr>
        <w:rFonts w:hint="eastAsia"/>
      </w:rPr>
    </w:lvl>
  </w:abstractNum>
  <w:abstractNum w:abstractNumId="1" w15:restartNumberingAfterBreak="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935479979">
    <w:abstractNumId w:val="1"/>
  </w:num>
  <w:num w:numId="2" w16cid:durableId="1816408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574C"/>
    <w:rsid w:val="00045683"/>
    <w:rsid w:val="00083118"/>
    <w:rsid w:val="001F5616"/>
    <w:rsid w:val="00236A88"/>
    <w:rsid w:val="00327EDA"/>
    <w:rsid w:val="00394A48"/>
    <w:rsid w:val="003D22D3"/>
    <w:rsid w:val="0041172D"/>
    <w:rsid w:val="007056B6"/>
    <w:rsid w:val="007B574C"/>
    <w:rsid w:val="009325B2"/>
    <w:rsid w:val="00AF7C8F"/>
    <w:rsid w:val="00C7463C"/>
    <w:rsid w:val="00ED5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A263C"/>
  <w15:docId w15:val="{F019E8FD-8821-40C3-BC27-C6A005C9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74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rsid w:val="007B57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uiPriority w:val="99"/>
    <w:semiHidden/>
    <w:rsid w:val="007B574C"/>
    <w:rPr>
      <w:rFonts w:ascii="Calibri" w:eastAsia="宋体" w:hAnsi="Calibri" w:cs="Times New Roman"/>
      <w:sz w:val="18"/>
      <w:szCs w:val="18"/>
    </w:rPr>
  </w:style>
  <w:style w:type="character" w:customStyle="1" w:styleId="a4">
    <w:name w:val="页眉 字符"/>
    <w:link w:val="a3"/>
    <w:qFormat/>
    <w:rsid w:val="007B574C"/>
    <w:rPr>
      <w:rFonts w:ascii="Calibri" w:eastAsia="宋体" w:hAnsi="Calibri" w:cs="Times New Roman"/>
      <w:sz w:val="18"/>
      <w:szCs w:val="18"/>
    </w:rPr>
  </w:style>
  <w:style w:type="paragraph" w:customStyle="1" w:styleId="1">
    <w:name w:val="列出段落1"/>
    <w:basedOn w:val="a"/>
    <w:link w:val="ListParagraphChar"/>
    <w:uiPriority w:val="1"/>
    <w:qFormat/>
    <w:rsid w:val="007B574C"/>
    <w:pPr>
      <w:ind w:firstLineChars="200" w:firstLine="420"/>
    </w:pPr>
    <w:rPr>
      <w:szCs w:val="22"/>
    </w:rPr>
  </w:style>
  <w:style w:type="character" w:customStyle="1" w:styleId="ListParagraphChar">
    <w:name w:val="List Paragraph Char"/>
    <w:link w:val="1"/>
    <w:uiPriority w:val="1"/>
    <w:qFormat/>
    <w:locked/>
    <w:rsid w:val="007B574C"/>
    <w:rPr>
      <w:rFonts w:ascii="Calibri" w:eastAsia="宋体" w:hAnsi="Calibri" w:cs="Times New Roman"/>
    </w:rPr>
  </w:style>
  <w:style w:type="paragraph" w:customStyle="1" w:styleId="SOW">
    <w:name w:val="SOW正文"/>
    <w:basedOn w:val="a"/>
    <w:qFormat/>
    <w:rsid w:val="007B574C"/>
    <w:pPr>
      <w:snapToGrid w:val="0"/>
      <w:spacing w:before="120" w:line="400" w:lineRule="exact"/>
      <w:ind w:firstLine="425"/>
    </w:pPr>
    <w:rPr>
      <w:rFonts w:ascii="Times New Roman" w:hAnsi="Times New Roman"/>
      <w:sz w:val="24"/>
      <w:szCs w:val="20"/>
    </w:rPr>
  </w:style>
  <w:style w:type="paragraph" w:customStyle="1" w:styleId="1-21">
    <w:name w:val="中等深浅网格 1 - 着色 21"/>
    <w:basedOn w:val="a"/>
    <w:qFormat/>
    <w:rsid w:val="007B574C"/>
    <w:pPr>
      <w:ind w:firstLineChars="200" w:firstLine="420"/>
    </w:pPr>
    <w:rPr>
      <w:rFonts w:ascii="Times New Roman" w:hAnsi="Times New Roman"/>
      <w:szCs w:val="22"/>
    </w:rPr>
  </w:style>
  <w:style w:type="paragraph" w:styleId="a5">
    <w:name w:val="footer"/>
    <w:basedOn w:val="a"/>
    <w:link w:val="a6"/>
    <w:uiPriority w:val="99"/>
    <w:unhideWhenUsed/>
    <w:rsid w:val="00394A48"/>
    <w:pPr>
      <w:tabs>
        <w:tab w:val="center" w:pos="4153"/>
        <w:tab w:val="right" w:pos="8306"/>
      </w:tabs>
      <w:snapToGrid w:val="0"/>
      <w:jc w:val="left"/>
    </w:pPr>
    <w:rPr>
      <w:sz w:val="18"/>
      <w:szCs w:val="18"/>
    </w:rPr>
  </w:style>
  <w:style w:type="character" w:customStyle="1" w:styleId="a6">
    <w:name w:val="页脚 字符"/>
    <w:basedOn w:val="a0"/>
    <w:link w:val="a5"/>
    <w:uiPriority w:val="99"/>
    <w:rsid w:val="00394A48"/>
    <w:rPr>
      <w:rFonts w:ascii="Calibri" w:eastAsia="宋体" w:hAnsi="Calibri" w:cs="Times New Roman"/>
      <w:sz w:val="18"/>
      <w:szCs w:val="18"/>
    </w:rPr>
  </w:style>
  <w:style w:type="paragraph" w:styleId="a7">
    <w:name w:val="toa heading"/>
    <w:basedOn w:val="a"/>
    <w:next w:val="a"/>
    <w:uiPriority w:val="99"/>
    <w:unhideWhenUsed/>
    <w:qFormat/>
    <w:rsid w:val="00394A48"/>
    <w:pPr>
      <w:spacing w:before="120"/>
    </w:pPr>
    <w:rPr>
      <w:rFonts w:ascii="Arial" w:hAnsi="Arial"/>
      <w:sz w:val="24"/>
    </w:rPr>
  </w:style>
  <w:style w:type="paragraph" w:customStyle="1" w:styleId="Default">
    <w:name w:val="Default"/>
    <w:link w:val="DefaultCharChar"/>
    <w:qFormat/>
    <w:rsid w:val="00083118"/>
    <w:pPr>
      <w:widowControl w:val="0"/>
      <w:autoSpaceDE w:val="0"/>
      <w:autoSpaceDN w:val="0"/>
      <w:adjustRightInd w:val="0"/>
    </w:pPr>
    <w:rPr>
      <w:rFonts w:ascii="Symbol" w:eastAsia="宋体" w:hAnsi="Symbol" w:cs="Symbol"/>
      <w:color w:val="000000"/>
      <w:kern w:val="0"/>
      <w:sz w:val="24"/>
      <w:szCs w:val="24"/>
    </w:rPr>
  </w:style>
  <w:style w:type="character" w:customStyle="1" w:styleId="DefaultCharChar">
    <w:name w:val="Default Char Char"/>
    <w:link w:val="Default"/>
    <w:qFormat/>
    <w:rsid w:val="00083118"/>
    <w:rPr>
      <w:rFonts w:ascii="Symbol" w:eastAsia="宋体" w:hAnsi="Symbol" w:cs="Symbo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611</Words>
  <Characters>619</Characters>
  <Application>Microsoft Office Word</Application>
  <DocSecurity>0</DocSecurity>
  <Lines>23</Lines>
  <Paragraphs>22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c:creator>
  <cp:lastModifiedBy>马利</cp:lastModifiedBy>
  <cp:revision>5</cp:revision>
  <dcterms:created xsi:type="dcterms:W3CDTF">2025-06-03T05:58:00Z</dcterms:created>
  <dcterms:modified xsi:type="dcterms:W3CDTF">2025-11-13T14:05:00Z</dcterms:modified>
</cp:coreProperties>
</file>