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734F">
      <w:pPr>
        <w:spacing w:line="360" w:lineRule="auto"/>
        <w:jc w:val="center"/>
        <w:outlineLvl w:val="0"/>
        <w:rPr>
          <w:rFonts w:hint="default" w:eastAsia="宋体"/>
          <w:b/>
          <w:color w:val="000000" w:themeColor="text1"/>
          <w:sz w:val="36"/>
          <w:szCs w:val="36"/>
          <w:lang w:val="en-US" w:eastAsia="zh-CN"/>
          <w14:textFill>
            <w14:solidFill>
              <w14:schemeClr w14:val="tx1"/>
            </w14:solidFill>
          </w14:textFill>
        </w:rPr>
      </w:pPr>
      <w:bookmarkStart w:id="0" w:name="_Toc35393790"/>
      <w:bookmarkStart w:id="1" w:name="_Toc28359079"/>
      <w:bookmarkStart w:id="2" w:name="_Toc28359002"/>
      <w:bookmarkStart w:id="3" w:name="_Hlk24379207"/>
      <w:bookmarkStart w:id="4" w:name="_Toc35393621"/>
      <w:r>
        <w:rPr>
          <w:rFonts w:hint="eastAsia"/>
          <w:b/>
          <w:color w:val="000000" w:themeColor="text1"/>
          <w:sz w:val="36"/>
          <w:szCs w:val="36"/>
          <w:lang w:val="en-US" w:eastAsia="zh-CN"/>
          <w14:textFill>
            <w14:solidFill>
              <w14:schemeClr w14:val="tx1"/>
            </w14:solidFill>
          </w14:textFill>
        </w:rPr>
        <w:t>竞争性磋商公告【二次】</w:t>
      </w:r>
      <w:bookmarkStart w:id="31" w:name="_GoBack"/>
      <w:bookmarkEnd w:id="31"/>
    </w:p>
    <w:p w14:paraId="1479B473">
      <w:pPr>
        <w:spacing w:line="360" w:lineRule="auto"/>
        <w:ind w:firstLine="480" w:firstLineChars="200"/>
        <w:rPr>
          <w:color w:val="000000" w:themeColor="text1"/>
          <w:sz w:val="24"/>
          <w14:textFill>
            <w14:solidFill>
              <w14:schemeClr w14:val="tx1"/>
            </w14:solidFill>
          </w14:textFill>
        </w:rPr>
      </w:pPr>
    </w:p>
    <w:bookmarkEnd w:id="0"/>
    <w:bookmarkEnd w:id="1"/>
    <w:bookmarkEnd w:id="2"/>
    <w:bookmarkEnd w:id="3"/>
    <w:bookmarkEnd w:id="4"/>
    <w:p w14:paraId="15E4CA1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一、项目基本情况</w:t>
      </w:r>
    </w:p>
    <w:p w14:paraId="4A2B04E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1.项目编号：BJJQ-2025-1000</w:t>
      </w:r>
    </w:p>
    <w:p w14:paraId="246455AA">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东坝红松园13号（10-12、17号）房产装修改造</w:t>
      </w:r>
    </w:p>
    <w:p w14:paraId="7F1255B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3.采购方式：竞争性磋商</w:t>
      </w:r>
    </w:p>
    <w:p w14:paraId="3622D5D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4.项目预算金额：53.218645万元、招标控制价：</w:t>
      </w:r>
      <w:r>
        <w:rPr>
          <w:rFonts w:hint="eastAsia"/>
          <w:color w:val="000000" w:themeColor="text1"/>
          <w:sz w:val="24"/>
          <w:highlight w:val="none"/>
          <w14:textFill>
            <w14:solidFill>
              <w14:schemeClr w14:val="tx1"/>
            </w14:solidFill>
          </w14:textFill>
        </w:rPr>
        <w:t>53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098386</w:t>
      </w:r>
      <w:r>
        <w:rPr>
          <w:rFonts w:hint="eastAsia"/>
          <w:color w:val="000000" w:themeColor="text1"/>
          <w:sz w:val="24"/>
          <w:highlight w:val="none"/>
          <w:lang w:val="en-US" w:eastAsia="zh-CN"/>
          <w14:textFill>
            <w14:solidFill>
              <w14:schemeClr w14:val="tx1"/>
            </w14:solidFill>
          </w14:textFill>
        </w:rPr>
        <w:t>万</w:t>
      </w:r>
      <w:r>
        <w:rPr>
          <w:color w:val="000000" w:themeColor="text1"/>
          <w:sz w:val="24"/>
          <w:highlight w:val="none"/>
          <w14:textFill>
            <w14:solidFill>
              <w14:schemeClr w14:val="tx1"/>
            </w14:solidFill>
          </w14:textFill>
        </w:rPr>
        <w:t>元</w:t>
      </w:r>
    </w:p>
    <w:p w14:paraId="3F7E3BA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5.采购需求：</w:t>
      </w:r>
      <w:r>
        <w:rPr>
          <w:rFonts w:hint="eastAsia"/>
          <w:color w:val="000000" w:themeColor="text1"/>
          <w:kern w:val="0"/>
          <w:sz w:val="24"/>
          <w14:textFill>
            <w14:solidFill>
              <w14:schemeClr w14:val="tx1"/>
            </w14:solidFill>
          </w14:textFill>
        </w:rPr>
        <w:t>完成北京市朝阳区农业农村综合服务中心出借给北京市规划和自然资源委员会朝阳分局</w:t>
      </w:r>
      <w:r>
        <w:rPr>
          <w:rFonts w:hint="eastAsia"/>
          <w:color w:val="000000" w:themeColor="text1"/>
          <w:kern w:val="0"/>
          <w:sz w:val="24"/>
          <w:lang w:val="en-US" w:eastAsia="zh-CN"/>
          <w14:textFill>
            <w14:solidFill>
              <w14:schemeClr w14:val="tx1"/>
            </w14:solidFill>
          </w14:textFill>
        </w:rPr>
        <w:t>位于</w:t>
      </w:r>
      <w:r>
        <w:rPr>
          <w:rFonts w:hint="eastAsia"/>
          <w:color w:val="000000" w:themeColor="text1"/>
          <w:sz w:val="24"/>
          <w:lang w:eastAsia="zh-CN"/>
          <w14:textFill>
            <w14:solidFill>
              <w14:schemeClr w14:val="tx1"/>
            </w14:solidFill>
          </w14:textFill>
        </w:rPr>
        <w:t>东坝红松园13号（10-12、17号）房产装修改造</w:t>
      </w:r>
      <w:r>
        <w:rPr>
          <w:color w:val="000000" w:themeColor="text1"/>
          <w:kern w:val="0"/>
          <w:sz w:val="24"/>
          <w14:textFill>
            <w14:solidFill>
              <w14:schemeClr w14:val="tx1"/>
            </w14:solidFill>
          </w14:textFill>
        </w:rPr>
        <w:t>，包括工程量清单及图纸范围内的全部内容。</w:t>
      </w:r>
      <w:r>
        <w:rPr>
          <w:color w:val="000000" w:themeColor="text1"/>
          <w:sz w:val="24"/>
          <w14:textFill>
            <w14:solidFill>
              <w14:schemeClr w14:val="tx1"/>
            </w14:solidFill>
          </w14:textFill>
        </w:rPr>
        <w:t>项目所在地：北京市朝阳区东坝红松园13号；施工工期：70日历天；质量标准：合格；施工现场安全生产标准化管理目标等级：达标。</w:t>
      </w:r>
    </w:p>
    <w:p w14:paraId="333E225C">
      <w:pPr>
        <w:numPr>
          <w:ilvl w:val="0"/>
          <w:numId w:val="1"/>
        </w:num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合同履行期限：合同签订之日起至合同项下全部工作完成之日止。</w:t>
      </w:r>
    </w:p>
    <w:p w14:paraId="2F2A03A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7.本项目是否接受联合体：</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是  </w:t>
      </w:r>
      <w:r>
        <w:rPr>
          <w:color w:val="000000" w:themeColor="text1"/>
          <w14:textFill>
            <w14:solidFill>
              <w14:schemeClr w14:val="tx1"/>
            </w14:solidFill>
          </w14:textFill>
        </w:rPr>
        <w:t>□</w:t>
      </w:r>
      <w:r>
        <w:rPr>
          <w:color w:val="000000" w:themeColor="text1"/>
          <w:sz w:val="24"/>
          <w14:textFill>
            <w14:solidFill>
              <w14:schemeClr w14:val="tx1"/>
            </w14:solidFill>
          </w14:textFill>
        </w:rPr>
        <w:t>否。</w:t>
      </w:r>
    </w:p>
    <w:p w14:paraId="06F796D6">
      <w:pPr>
        <w:spacing w:line="360" w:lineRule="auto"/>
        <w:ind w:firstLine="480" w:firstLineChars="200"/>
        <w:rPr>
          <w:color w:val="000000" w:themeColor="text1"/>
          <w:sz w:val="24"/>
          <w14:textFill>
            <w14:solidFill>
              <w14:schemeClr w14:val="tx1"/>
            </w14:solidFill>
          </w14:textFill>
        </w:rPr>
      </w:pPr>
    </w:p>
    <w:p w14:paraId="433D496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5" w:name="_Toc28359080"/>
      <w:bookmarkStart w:id="6" w:name="_Toc35393622"/>
      <w:bookmarkStart w:id="7" w:name="_Toc35393791"/>
      <w:bookmarkStart w:id="8"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5"/>
      <w:bookmarkEnd w:id="6"/>
      <w:bookmarkEnd w:id="7"/>
      <w:bookmarkEnd w:id="8"/>
    </w:p>
    <w:p w14:paraId="4298638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2EC5952F">
      <w:pPr>
        <w:spacing w:line="360" w:lineRule="auto"/>
        <w:ind w:firstLine="480" w:firstLineChars="200"/>
        <w:rPr>
          <w:color w:val="000000" w:themeColor="text1"/>
          <w:sz w:val="24"/>
          <w:highlight w:val="none"/>
          <w14:textFill>
            <w14:solidFill>
              <w14:schemeClr w14:val="tx1"/>
            </w14:solidFill>
          </w14:textFill>
        </w:rPr>
      </w:pPr>
      <w:bookmarkStart w:id="9" w:name="_Toc28359081"/>
      <w:bookmarkStart w:id="10" w:name="_Toc28359004"/>
      <w:r>
        <w:rPr>
          <w:color w:val="000000" w:themeColor="text1"/>
          <w:sz w:val="24"/>
          <w:highlight w:val="none"/>
          <w14:textFill>
            <w14:solidFill>
              <w14:schemeClr w14:val="tx1"/>
            </w14:solidFill>
          </w14:textFill>
        </w:rPr>
        <w:t>2.落实政府采购政策需满足的资格要求：</w:t>
      </w:r>
    </w:p>
    <w:p w14:paraId="6B64189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2.1中小企业政策</w:t>
      </w:r>
    </w:p>
    <w:p w14:paraId="6675FA54">
      <w:pPr>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本项目不专门面向中小企业预留采购份额。</w:t>
      </w:r>
    </w:p>
    <w:p w14:paraId="5A158F57">
      <w:pPr>
        <w:spacing w:line="360" w:lineRule="auto"/>
        <w:ind w:firstLine="420" w:firstLineChars="200"/>
        <w:rPr>
          <w:color w:val="000000" w:themeColor="text1"/>
          <w:sz w:val="24"/>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本项目专门面向 □中小 □小微企业  采购。即：提供</w:t>
      </w:r>
      <w:r>
        <w:rPr>
          <w:color w:val="000000" w:themeColor="text1"/>
          <w:sz w:val="24"/>
          <w14:textFill>
            <w14:solidFill>
              <w14:schemeClr w14:val="tx1"/>
            </w14:solidFill>
          </w14:textFill>
        </w:rPr>
        <w:t>的工程全部由符合政策要求的中小/小微企业承接。</w:t>
      </w:r>
    </w:p>
    <w:p w14:paraId="66459E1A">
      <w:pPr>
        <w:spacing w:line="360" w:lineRule="auto"/>
        <w:ind w:firstLine="420" w:firstLineChars="200"/>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4900AF6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2.2其它落实政府采购政策的资格要求（如有）：</w:t>
      </w:r>
      <w:r>
        <w:rPr>
          <w:color w:val="000000" w:themeColor="text1"/>
          <w:sz w:val="24"/>
          <w:u w:val="single"/>
          <w14:textFill>
            <w14:solidFill>
              <w14:schemeClr w14:val="tx1"/>
            </w14:solidFill>
          </w14:textFill>
        </w:rPr>
        <w:t>供应商不得被列入失信被执行人、重大税收违法案件当事人名单、政府采购严重违法失信行为记录名单</w:t>
      </w:r>
      <w:r>
        <w:rPr>
          <w:color w:val="000000" w:themeColor="text1"/>
          <w:sz w:val="24"/>
          <w14:textFill>
            <w14:solidFill>
              <w14:schemeClr w14:val="tx1"/>
            </w14:solidFill>
          </w14:textFill>
        </w:rPr>
        <w:t>。</w:t>
      </w:r>
    </w:p>
    <w:p w14:paraId="60D2D978">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A218F9B">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1393317E">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68D25C3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1BB046D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p>
    <w:p w14:paraId="74F4335B">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3.2.1</w:t>
      </w:r>
      <w:r>
        <w:rPr>
          <w:color w:val="000000" w:themeColor="text1"/>
          <w:sz w:val="24"/>
          <w:u w:val="single"/>
          <w14:textFill>
            <w14:solidFill>
              <w14:schemeClr w14:val="tx1"/>
            </w14:solidFill>
          </w14:textFill>
        </w:rPr>
        <w:t>建筑工程施工总承包三级（含）以上资质；</w:t>
      </w:r>
    </w:p>
    <w:p w14:paraId="58D4AFCA">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3.2.2</w:t>
      </w:r>
      <w:r>
        <w:rPr>
          <w:color w:val="000000" w:themeColor="text1"/>
          <w:sz w:val="24"/>
          <w:u w:val="single"/>
          <w14:textFill>
            <w14:solidFill>
              <w14:schemeClr w14:val="tx1"/>
            </w14:solidFill>
          </w14:textFill>
        </w:rPr>
        <w:t>项目经理：取得建筑工程专业二级（含）以上建造师注册证书及“安全生产考核合格证书”；</w:t>
      </w:r>
    </w:p>
    <w:p w14:paraId="152D4469">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3.2.3</w:t>
      </w:r>
      <w:r>
        <w:rPr>
          <w:color w:val="000000" w:themeColor="text1"/>
          <w:sz w:val="24"/>
          <w:u w:val="single"/>
          <w14:textFill>
            <w14:solidFill>
              <w14:schemeClr w14:val="tx1"/>
            </w14:solidFill>
          </w14:textFill>
        </w:rPr>
        <w:t>安全生产许可证（在有效期内）；</w:t>
      </w:r>
    </w:p>
    <w:p w14:paraId="19A0F881">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3.2.4</w:t>
      </w:r>
      <w:r>
        <w:rPr>
          <w:color w:val="000000" w:themeColor="text1"/>
          <w:sz w:val="24"/>
          <w:u w:val="single"/>
          <w14:textFill>
            <w14:solidFill>
              <w14:schemeClr w14:val="tx1"/>
            </w14:solidFill>
          </w14:textFill>
        </w:rPr>
        <w:t>有效的外省市建筑企业来京施工备案证明文件（仅外省市来京施工的建筑企业需要）；</w:t>
      </w:r>
    </w:p>
    <w:bookmarkEnd w:id="9"/>
    <w:bookmarkEnd w:id="10"/>
    <w:p w14:paraId="04991898">
      <w:pPr>
        <w:spacing w:line="360" w:lineRule="auto"/>
        <w:ind w:firstLine="480" w:firstLineChars="200"/>
        <w:rPr>
          <w:color w:val="000000" w:themeColor="text1"/>
          <w:sz w:val="24"/>
          <w14:textFill>
            <w14:solidFill>
              <w14:schemeClr w14:val="tx1"/>
            </w14:solidFill>
          </w14:textFill>
        </w:rPr>
      </w:pPr>
      <w:bookmarkStart w:id="11" w:name="_Toc35393623"/>
      <w:bookmarkStart w:id="12" w:name="_Toc35393792"/>
    </w:p>
    <w:p w14:paraId="3478CE9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三、获取采购文件</w:t>
      </w:r>
      <w:bookmarkEnd w:id="11"/>
      <w:bookmarkEnd w:id="12"/>
    </w:p>
    <w:p w14:paraId="40572FAB">
      <w:pPr>
        <w:adjustRightInd w:val="0"/>
        <w:snapToGrid w:val="0"/>
        <w:spacing w:line="360" w:lineRule="auto"/>
        <w:ind w:firstLine="480" w:firstLineChars="200"/>
        <w:rPr>
          <w:color w:val="000000" w:themeColor="text1"/>
          <w:sz w:val="24"/>
          <w:lang w:bidi="ar"/>
          <w14:textFill>
            <w14:solidFill>
              <w14:schemeClr w14:val="tx1"/>
            </w14:solidFill>
          </w14:textFill>
        </w:rPr>
      </w:pPr>
      <w:bookmarkStart w:id="13" w:name="_Toc35393794"/>
      <w:bookmarkStart w:id="14" w:name="_Toc28359007"/>
      <w:bookmarkStart w:id="15" w:name="_Toc28359084"/>
      <w:bookmarkStart w:id="16" w:name="_Toc35393625"/>
      <w:r>
        <w:rPr>
          <w:color w:val="000000" w:themeColor="text1"/>
          <w:sz w:val="24"/>
          <w:lang w:bidi="ar"/>
          <w14:textFill>
            <w14:solidFill>
              <w14:schemeClr w14:val="tx1"/>
            </w14:solidFill>
          </w14:textFill>
        </w:rPr>
        <w:t>1.时间：</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01</w:t>
      </w:r>
      <w:r>
        <w:rPr>
          <w:color w:val="000000" w:themeColor="text1"/>
          <w:sz w:val="24"/>
          <w:lang w:bidi="ar"/>
          <w14:textFill>
            <w14:solidFill>
              <w14:schemeClr w14:val="tx1"/>
            </w14:solidFill>
          </w14:textFill>
        </w:rPr>
        <w:t>日至</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08</w:t>
      </w:r>
      <w:r>
        <w:rPr>
          <w:color w:val="000000" w:themeColor="text1"/>
          <w:sz w:val="24"/>
          <w:lang w:bidi="ar"/>
          <w14:textFill>
            <w14:solidFill>
              <w14:schemeClr w14:val="tx1"/>
            </w14:solidFill>
          </w14:textFill>
        </w:rPr>
        <w:t>日，每天上午</w:t>
      </w:r>
      <w:r>
        <w:rPr>
          <w:color w:val="000000" w:themeColor="text1"/>
          <w:sz w:val="24"/>
          <w14:textFill>
            <w14:solidFill>
              <w14:schemeClr w14:val="tx1"/>
            </w14:solidFill>
          </w14:textFill>
        </w:rPr>
        <w:t>9:00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12：</w:t>
      </w:r>
      <w:r>
        <w:rPr>
          <w:color w:val="000000" w:themeColor="text1"/>
          <w:sz w:val="24"/>
          <w:lang w:bidi="ar"/>
          <w14:textFill>
            <w14:solidFill>
              <w14:schemeClr w14:val="tx1"/>
            </w14:solidFill>
          </w14:textFill>
        </w:rPr>
        <w:t>00下午</w:t>
      </w:r>
      <w:r>
        <w:rPr>
          <w:color w:val="000000" w:themeColor="text1"/>
          <w:sz w:val="24"/>
          <w14:textFill>
            <w14:solidFill>
              <w14:schemeClr w14:val="tx1"/>
            </w14:solidFill>
          </w14:textFill>
        </w:rPr>
        <w:t>12:00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17:00</w:t>
      </w:r>
      <w:r>
        <w:rPr>
          <w:color w:val="000000" w:themeColor="text1"/>
          <w:sz w:val="24"/>
          <w:lang w:bidi="ar"/>
          <w14:textFill>
            <w14:solidFill>
              <w14:schemeClr w14:val="tx1"/>
            </w14:solidFill>
          </w14:textFill>
        </w:rPr>
        <w:t>（北京时间，法定节假日除外）。</w:t>
      </w:r>
    </w:p>
    <w:p w14:paraId="6FC87EE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BFA556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3.方式：供应商使用CA数字证书或电子营业执照登录北京市政府采购电子交易平台（http://zbcg-bjzc.zhongcy.com/bjczj-portal-site/index.html#/home）获取电子版竞争性磋商文件。</w:t>
      </w:r>
    </w:p>
    <w:p w14:paraId="69C47D7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27E41D15">
      <w:pPr>
        <w:tabs>
          <w:tab w:val="left" w:pos="900"/>
          <w:tab w:val="left" w:pos="1980"/>
        </w:tabs>
        <w:snapToGrid w:val="0"/>
        <w:spacing w:line="360" w:lineRule="auto"/>
        <w:rPr>
          <w:color w:val="000000" w:themeColor="text1"/>
          <w:sz w:val="24"/>
          <w14:textFill>
            <w14:solidFill>
              <w14:schemeClr w14:val="tx1"/>
            </w14:solidFill>
          </w14:textFill>
        </w:rPr>
      </w:pPr>
    </w:p>
    <w:p w14:paraId="4964F4D3">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28359082"/>
      <w:bookmarkStart w:id="18" w:name="_Toc35393624"/>
      <w:bookmarkStart w:id="19" w:name="_Toc28359005"/>
      <w:bookmarkStart w:id="20" w:name="_Toc35393793"/>
      <w:r>
        <w:rPr>
          <w:rFonts w:ascii="Times New Roman" w:hAnsi="Times New Roman" w:eastAsia="宋体"/>
          <w:color w:val="000000" w:themeColor="text1"/>
          <w:sz w:val="24"/>
          <w:szCs w:val="24"/>
          <w14:textFill>
            <w14:solidFill>
              <w14:schemeClr w14:val="tx1"/>
            </w14:solidFill>
          </w14:textFill>
        </w:rPr>
        <w:t>四、</w:t>
      </w:r>
      <w:bookmarkEnd w:id="17"/>
      <w:bookmarkEnd w:id="18"/>
      <w:bookmarkEnd w:id="19"/>
      <w:bookmarkEnd w:id="20"/>
      <w:r>
        <w:rPr>
          <w:rFonts w:ascii="Times New Roman" w:hAnsi="Times New Roman" w:eastAsia="宋体"/>
          <w:color w:val="000000" w:themeColor="text1"/>
          <w:sz w:val="24"/>
          <w:szCs w:val="24"/>
          <w14:textFill>
            <w14:solidFill>
              <w14:schemeClr w14:val="tx1"/>
            </w14:solidFill>
          </w14:textFill>
        </w:rPr>
        <w:t>响应文件提交</w:t>
      </w:r>
    </w:p>
    <w:p w14:paraId="15ADBDED">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截止时间：</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5</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bidi="ar"/>
          <w14:textFill>
            <w14:solidFill>
              <w14:schemeClr w14:val="tx1"/>
            </w14:solidFill>
          </w14:textFill>
        </w:rPr>
        <w:t>10</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14:textFill>
            <w14:solidFill>
              <w14:schemeClr w14:val="tx1"/>
            </w14:solidFill>
          </w14:textFill>
        </w:rPr>
        <w:t>00</w:t>
      </w:r>
      <w:r>
        <w:rPr>
          <w:color w:val="000000" w:themeColor="text1"/>
          <w:sz w:val="24"/>
          <w:highlight w:val="none"/>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518A4B9E">
      <w:pPr>
        <w:adjustRightInd w:val="0"/>
        <w:snapToGrid w:val="0"/>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地点：北京市东城区朝内大街南竹杆胡同6号北京INN3号楼</w:t>
      </w:r>
      <w:r>
        <w:rPr>
          <w:rFonts w:hint="eastAsia"/>
          <w:color w:val="000000" w:themeColor="text1"/>
          <w:sz w:val="24"/>
          <w:lang w:val="en-US" w:eastAsia="zh-CN" w:bidi="ar"/>
          <w14:textFill>
            <w14:solidFill>
              <w14:schemeClr w14:val="tx1"/>
            </w14:solidFill>
          </w14:textFill>
        </w:rPr>
        <w:t>6</w:t>
      </w:r>
      <w:r>
        <w:rPr>
          <w:color w:val="000000" w:themeColor="text1"/>
          <w:sz w:val="24"/>
          <w:lang w:bidi="ar"/>
          <w14:textFill>
            <w14:solidFill>
              <w14:schemeClr w14:val="tx1"/>
            </w14:solidFill>
          </w14:textFill>
        </w:rPr>
        <w:t>层会议室（地铁2号线、6号线，朝阳门站H口出，向南200米）</w:t>
      </w:r>
      <w:r>
        <w:rPr>
          <w:color w:val="000000" w:themeColor="text1"/>
          <w:sz w:val="24"/>
          <w:lang w:val="zh-TW" w:bidi="ar"/>
          <w14:textFill>
            <w14:solidFill>
              <w14:schemeClr w14:val="tx1"/>
            </w14:solidFill>
          </w14:textFill>
        </w:rPr>
        <w:t>。</w:t>
      </w:r>
    </w:p>
    <w:p w14:paraId="5BEF5019">
      <w:pPr>
        <w:adjustRightInd w:val="0"/>
        <w:snapToGrid w:val="0"/>
        <w:spacing w:line="360" w:lineRule="auto"/>
        <w:ind w:firstLine="480" w:firstLineChars="200"/>
        <w:rPr>
          <w:color w:val="000000" w:themeColor="text1"/>
          <w:sz w:val="24"/>
          <w:lang w:val="zh-TW" w:bidi="ar"/>
          <w14:textFill>
            <w14:solidFill>
              <w14:schemeClr w14:val="tx1"/>
            </w14:solidFill>
          </w14:textFill>
        </w:rPr>
      </w:pPr>
    </w:p>
    <w:p w14:paraId="790E933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五、开启</w:t>
      </w:r>
    </w:p>
    <w:p w14:paraId="7F5FC879">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时间：</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5</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bidi="ar"/>
          <w14:textFill>
            <w14:solidFill>
              <w14:schemeClr w14:val="tx1"/>
            </w14:solidFill>
          </w14:textFill>
        </w:rPr>
        <w:t>10</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14:textFill>
            <w14:solidFill>
              <w14:schemeClr w14:val="tx1"/>
            </w14:solidFill>
          </w14:textFill>
        </w:rPr>
        <w:t>00</w:t>
      </w:r>
      <w:r>
        <w:rPr>
          <w:color w:val="000000" w:themeColor="text1"/>
          <w:sz w:val="24"/>
          <w:highlight w:val="none"/>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3D333371">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地点：北京市东城区朝内大街南竹杆胡同6号北京INN3号楼</w:t>
      </w:r>
      <w:r>
        <w:rPr>
          <w:rFonts w:hint="eastAsia"/>
          <w:color w:val="000000" w:themeColor="text1"/>
          <w:sz w:val="24"/>
          <w:lang w:val="en-US" w:eastAsia="zh-CN" w:bidi="ar"/>
          <w14:textFill>
            <w14:solidFill>
              <w14:schemeClr w14:val="tx1"/>
            </w14:solidFill>
          </w14:textFill>
        </w:rPr>
        <w:t>6</w:t>
      </w:r>
      <w:r>
        <w:rPr>
          <w:color w:val="000000" w:themeColor="text1"/>
          <w:sz w:val="24"/>
          <w:lang w:bidi="ar"/>
          <w14:textFill>
            <w14:solidFill>
              <w14:schemeClr w14:val="tx1"/>
            </w14:solidFill>
          </w14:textFill>
        </w:rPr>
        <w:t>层会议室（地铁2号线、6号线，朝阳门站H口出，向南200米）</w:t>
      </w:r>
      <w:r>
        <w:rPr>
          <w:color w:val="000000" w:themeColor="text1"/>
          <w:sz w:val="24"/>
          <w:lang w:val="zh-TW" w:bidi="ar"/>
          <w14:textFill>
            <w14:solidFill>
              <w14:schemeClr w14:val="tx1"/>
            </w14:solidFill>
          </w14:textFill>
        </w:rPr>
        <w:t>。</w:t>
      </w:r>
    </w:p>
    <w:p w14:paraId="6BD18F59">
      <w:pPr>
        <w:spacing w:line="360" w:lineRule="auto"/>
        <w:ind w:firstLine="480" w:firstLineChars="200"/>
        <w:rPr>
          <w:color w:val="000000" w:themeColor="text1"/>
          <w:sz w:val="24"/>
          <w:lang w:val="zh-TW" w:bidi="ar"/>
          <w14:textFill>
            <w14:solidFill>
              <w14:schemeClr w14:val="tx1"/>
            </w14:solidFill>
          </w14:textFill>
        </w:rPr>
      </w:pPr>
    </w:p>
    <w:p w14:paraId="73B67FBD">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六、公告期限</w:t>
      </w:r>
      <w:bookmarkEnd w:id="13"/>
      <w:bookmarkEnd w:id="14"/>
      <w:bookmarkEnd w:id="15"/>
      <w:bookmarkEnd w:id="16"/>
    </w:p>
    <w:p w14:paraId="00CAF787">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自本公告发布之日起3个工作日。</w:t>
      </w:r>
    </w:p>
    <w:p w14:paraId="5C729A88">
      <w:pPr>
        <w:spacing w:line="360" w:lineRule="auto"/>
        <w:ind w:firstLine="480" w:firstLineChars="200"/>
        <w:rPr>
          <w:color w:val="000000" w:themeColor="text1"/>
          <w:kern w:val="0"/>
          <w:sz w:val="24"/>
          <w14:textFill>
            <w14:solidFill>
              <w14:schemeClr w14:val="tx1"/>
            </w14:solidFill>
          </w14:textFill>
        </w:rPr>
      </w:pPr>
    </w:p>
    <w:p w14:paraId="40E27DF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35393795"/>
      <w:bookmarkStart w:id="22" w:name="_Toc35393626"/>
      <w:r>
        <w:rPr>
          <w:rFonts w:ascii="Times New Roman" w:hAnsi="Times New Roman" w:eastAsia="宋体"/>
          <w:color w:val="000000" w:themeColor="text1"/>
          <w:sz w:val="24"/>
          <w:szCs w:val="24"/>
          <w14:textFill>
            <w14:solidFill>
              <w14:schemeClr w14:val="tx1"/>
            </w14:solidFill>
          </w14:textFill>
        </w:rPr>
        <w:t>七、其他补充事宜</w:t>
      </w:r>
      <w:bookmarkEnd w:id="21"/>
      <w:bookmarkEnd w:id="22"/>
    </w:p>
    <w:p w14:paraId="66E9968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6B066BE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（1）节能产品强制采购</w:t>
      </w:r>
    </w:p>
    <w:p w14:paraId="699197E3">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（2）节能产品、环境标志产品优先采购</w:t>
      </w:r>
    </w:p>
    <w:p w14:paraId="549626F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（3）政府采购促进中小企业发展</w:t>
      </w:r>
    </w:p>
    <w:p w14:paraId="055BFD5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（4）政府采购支持监狱企业发展</w:t>
      </w:r>
    </w:p>
    <w:p w14:paraId="76BEFEB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（5）政府采购促进残疾人就业</w:t>
      </w:r>
    </w:p>
    <w:p w14:paraId="362BB50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（6）进口产品管理</w:t>
      </w:r>
    </w:p>
    <w:p w14:paraId="5C15DE7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（7）节约能源、保护环境、扶持不发达地区和少数民族地区、落实支持创新、绿色发展</w:t>
      </w:r>
    </w:p>
    <w:p w14:paraId="34E9D1AB">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45B4E38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E321B8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6D7E30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 xml:space="preserve">技术支持服务热线    010-86483801    </w:t>
      </w:r>
    </w:p>
    <w:p w14:paraId="1AC0E50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1E801A3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 /“电子营业执照使用指南”，按照程序要求办理。</w:t>
      </w:r>
    </w:p>
    <w:p w14:paraId="53702F1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26BB26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CBF1D4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BE4235F">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08F5BF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021A7DA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获取电子竞争性磋商文件</w:t>
      </w:r>
    </w:p>
    <w:p w14:paraId="1DE4A0C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供应商使用CA数字证书或电子营业执照登录北京市政府采购电子交易平台获取电子竞争性磋商文件。未在规定期限内通过北京市政府采购电子交易平台获取磋商文件的</w:t>
      </w:r>
      <w:r>
        <w:rPr>
          <w:b/>
          <w:bCs/>
          <w:color w:val="000000" w:themeColor="text1"/>
          <w:sz w:val="24"/>
          <w:lang w:bidi="ar"/>
          <w14:textFill>
            <w14:solidFill>
              <w14:schemeClr w14:val="tx1"/>
            </w14:solidFill>
          </w14:textFill>
        </w:rPr>
        <w:t>响应无效</w:t>
      </w:r>
      <w:r>
        <w:rPr>
          <w:color w:val="000000" w:themeColor="text1"/>
          <w:sz w:val="24"/>
          <w:lang w:bidi="ar"/>
          <w14:textFill>
            <w14:solidFill>
              <w14:schemeClr w14:val="tx1"/>
            </w14:solidFill>
          </w14:textFill>
        </w:rPr>
        <w:t>。</w:t>
      </w:r>
    </w:p>
    <w:p w14:paraId="67D483F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供应商如计划参与多个采购包的响应，应在登录北京市政府采购电子交易平台后，在【我的项目】栏目依次选择对应采购包，进入项目工作台招标/采购文件环节分别按采购包下载采购文件电子版。</w:t>
      </w:r>
    </w:p>
    <w:p w14:paraId="357E5003">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本公告同时在中国政府采购网（http://www.ccgp.gov.cn）、北京市政府采购网（http://www.ccgp-beijing.gov.cn/）发布。</w:t>
      </w:r>
    </w:p>
    <w:p w14:paraId="3463BC5C">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采购代理机构项目编号：</w:t>
      </w:r>
      <w:r>
        <w:rPr>
          <w:color w:val="000000" w:themeColor="text1"/>
          <w:sz w:val="24"/>
          <w14:textFill>
            <w14:solidFill>
              <w14:schemeClr w14:val="tx1"/>
            </w14:solidFill>
          </w14:textFill>
        </w:rPr>
        <w:t>BJJQ-2025-1000</w:t>
      </w:r>
    </w:p>
    <w:p w14:paraId="6D7C295A">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w:t>
      </w:r>
      <w:r>
        <w:rPr>
          <w:color w:val="000000" w:themeColor="text1"/>
          <w:sz w:val="24"/>
          <w:u w:val="none"/>
          <w:lang w:bidi="ar"/>
          <w14:textFill>
            <w14:solidFill>
              <w14:schemeClr w14:val="tx1"/>
            </w14:solidFill>
          </w14:textFill>
        </w:rPr>
        <w:t>目联系邮箱：</w:t>
      </w:r>
      <w:r>
        <w:rPr>
          <w:color w:val="000000" w:themeColor="text1"/>
          <w:sz w:val="24"/>
          <w:u w:val="none"/>
          <w:lang w:bidi="ar"/>
          <w14:textFill>
            <w14:solidFill>
              <w14:schemeClr w14:val="tx1"/>
            </w14:solidFill>
          </w14:textFill>
        </w:rPr>
        <w:fldChar w:fldCharType="begin"/>
      </w:r>
      <w:r>
        <w:rPr>
          <w:color w:val="000000" w:themeColor="text1"/>
          <w:sz w:val="24"/>
          <w:u w:val="none"/>
          <w:lang w:bidi="ar"/>
          <w14:textFill>
            <w14:solidFill>
              <w14:schemeClr w14:val="tx1"/>
            </w14:solidFill>
          </w14:textFill>
        </w:rPr>
        <w:instrText xml:space="preserve"> HYPERLINK "mailto:yw04@hcjq.net" </w:instrText>
      </w:r>
      <w:r>
        <w:rPr>
          <w:color w:val="000000" w:themeColor="text1"/>
          <w:sz w:val="24"/>
          <w:u w:val="none"/>
          <w:lang w:bidi="ar"/>
          <w14:textFill>
            <w14:solidFill>
              <w14:schemeClr w14:val="tx1"/>
            </w14:solidFill>
          </w14:textFill>
        </w:rPr>
        <w:fldChar w:fldCharType="separate"/>
      </w:r>
      <w:r>
        <w:rPr>
          <w:rStyle w:val="8"/>
          <w:color w:val="000000" w:themeColor="text1"/>
          <w:sz w:val="24"/>
          <w:u w:val="none"/>
          <w:lang w:bidi="ar"/>
          <w14:textFill>
            <w14:solidFill>
              <w14:schemeClr w14:val="tx1"/>
            </w14:solidFill>
          </w14:textFill>
        </w:rPr>
        <w:t>yw04@hcjq.net</w:t>
      </w:r>
      <w:r>
        <w:rPr>
          <w:color w:val="000000" w:themeColor="text1"/>
          <w:sz w:val="24"/>
          <w:u w:val="none"/>
          <w:lang w:bidi="ar"/>
          <w14:textFill>
            <w14:solidFill>
              <w14:schemeClr w14:val="tx1"/>
            </w14:solidFill>
          </w14:textFill>
        </w:rPr>
        <w:fldChar w:fldCharType="end"/>
      </w:r>
    </w:p>
    <w:p w14:paraId="7A1D5174">
      <w:pPr>
        <w:spacing w:line="360" w:lineRule="auto"/>
        <w:ind w:firstLine="480" w:firstLineChars="200"/>
        <w:rPr>
          <w:b w:val="0"/>
          <w:bCs w:val="0"/>
          <w:color w:val="000000" w:themeColor="text1"/>
          <w:sz w:val="24"/>
          <w:lang w:bidi="ar"/>
          <w14:textFill>
            <w14:solidFill>
              <w14:schemeClr w14:val="tx1"/>
            </w14:solidFill>
          </w14:textFill>
        </w:rPr>
      </w:pPr>
      <w:r>
        <w:rPr>
          <w:rFonts w:hint="eastAsia"/>
          <w:b w:val="0"/>
          <w:bCs w:val="0"/>
          <w:color w:val="000000" w:themeColor="text1"/>
          <w:sz w:val="24"/>
          <w:lang w:bidi="ar"/>
          <w14:textFill>
            <w14:solidFill>
              <w14:schemeClr w14:val="tx1"/>
            </w14:solidFill>
          </w14:textFill>
        </w:rPr>
        <w:t>6.本项目接受联合体投标，若以联合体投标的，联合体牵头人或联合体成员任意一家单位在</w:t>
      </w:r>
      <w:r>
        <w:rPr>
          <w:b w:val="0"/>
          <w:bCs w:val="0"/>
          <w:color w:val="000000" w:themeColor="text1"/>
          <w:sz w:val="24"/>
          <w:lang w:bidi="ar"/>
          <w14:textFill>
            <w14:solidFill>
              <w14:schemeClr w14:val="tx1"/>
            </w14:solidFill>
          </w14:textFill>
        </w:rPr>
        <w:t>北京市政府采购电子交易平台获取招标文件</w:t>
      </w:r>
      <w:r>
        <w:rPr>
          <w:rFonts w:hint="eastAsia"/>
          <w:b w:val="0"/>
          <w:bCs w:val="0"/>
          <w:color w:val="000000" w:themeColor="text1"/>
          <w:sz w:val="24"/>
          <w:lang w:bidi="ar"/>
          <w14:textFill>
            <w14:solidFill>
              <w14:schemeClr w14:val="tx1"/>
            </w14:solidFill>
          </w14:textFill>
        </w:rPr>
        <w:t>即可，并在获取文件后将联合体牵头人、联合体成员名单发送至</w:t>
      </w:r>
      <w:r>
        <w:rPr>
          <w:b w:val="0"/>
          <w:bCs w:val="0"/>
          <w:color w:val="000000" w:themeColor="text1"/>
          <w:sz w:val="24"/>
          <w:lang w:eastAsia="zh-TW" w:bidi="ar"/>
          <w14:textFill>
            <w14:solidFill>
              <w14:schemeClr w14:val="tx1"/>
            </w14:solidFill>
          </w14:textFill>
        </w:rPr>
        <w:t>yw0</w:t>
      </w:r>
      <w:r>
        <w:rPr>
          <w:rFonts w:hint="eastAsia"/>
          <w:b w:val="0"/>
          <w:bCs w:val="0"/>
          <w:color w:val="000000" w:themeColor="text1"/>
          <w:sz w:val="24"/>
          <w:lang w:val="en-US" w:eastAsia="zh-CN" w:bidi="ar"/>
          <w14:textFill>
            <w14:solidFill>
              <w14:schemeClr w14:val="tx1"/>
            </w14:solidFill>
          </w14:textFill>
        </w:rPr>
        <w:t>4</w:t>
      </w:r>
      <w:r>
        <w:rPr>
          <w:b w:val="0"/>
          <w:bCs w:val="0"/>
          <w:color w:val="000000" w:themeColor="text1"/>
          <w:sz w:val="24"/>
          <w:lang w:eastAsia="zh-TW" w:bidi="ar"/>
          <w14:textFill>
            <w14:solidFill>
              <w14:schemeClr w14:val="tx1"/>
            </w14:solidFill>
          </w14:textFill>
        </w:rPr>
        <w:t>@hcjq.net</w:t>
      </w:r>
      <w:r>
        <w:rPr>
          <w:rFonts w:hint="eastAsia"/>
          <w:b w:val="0"/>
          <w:bCs w:val="0"/>
          <w:color w:val="000000" w:themeColor="text1"/>
          <w:sz w:val="24"/>
          <w:lang w:eastAsia="zh-TW" w:bidi="ar"/>
          <w14:textFill>
            <w14:solidFill>
              <w14:schemeClr w14:val="tx1"/>
            </w14:solidFill>
          </w14:textFill>
        </w:rPr>
        <w:t>。</w:t>
      </w:r>
    </w:p>
    <w:p w14:paraId="673694C3">
      <w:pPr>
        <w:pStyle w:val="2"/>
        <w:rPr>
          <w:color w:val="000000" w:themeColor="text1"/>
          <w14:textFill>
            <w14:solidFill>
              <w14:schemeClr w14:val="tx1"/>
            </w14:solidFill>
          </w14:textFill>
        </w:rPr>
      </w:pPr>
    </w:p>
    <w:p w14:paraId="2B75876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7"/>
      <w:bookmarkStart w:id="24" w:name="_Toc28359008"/>
      <w:bookmarkStart w:id="25" w:name="_Toc28359085"/>
      <w:bookmarkStart w:id="26" w:name="_Toc35393796"/>
      <w:r>
        <w:rPr>
          <w:rFonts w:ascii="Times New Roman" w:hAnsi="Times New Roman" w:eastAsia="宋体"/>
          <w:color w:val="000000" w:themeColor="text1"/>
          <w:sz w:val="24"/>
          <w:szCs w:val="24"/>
          <w14:textFill>
            <w14:solidFill>
              <w14:schemeClr w14:val="tx1"/>
            </w14:solidFill>
          </w14:textFill>
        </w:rPr>
        <w:t>八、对本项目提出询问，请按以下方式联系。</w:t>
      </w:r>
      <w:bookmarkEnd w:id="23"/>
      <w:bookmarkEnd w:id="24"/>
      <w:bookmarkEnd w:id="25"/>
      <w:bookmarkEnd w:id="26"/>
    </w:p>
    <w:p w14:paraId="3354E19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C4F78AD">
      <w:pPr>
        <w:spacing w:line="360" w:lineRule="auto"/>
        <w:ind w:left="1079" w:leftChars="371" w:hanging="300" w:hangingChars="125"/>
        <w:jc w:val="left"/>
        <w:rPr>
          <w:color w:val="000000" w:themeColor="text1"/>
          <w:sz w:val="24"/>
          <w14:textFill>
            <w14:solidFill>
              <w14:schemeClr w14:val="tx1"/>
            </w14:solidFill>
          </w14:textFill>
        </w:rPr>
      </w:pPr>
      <w:bookmarkStart w:id="27" w:name="_Toc28359009"/>
      <w:bookmarkStart w:id="28" w:name="_Toc28359086"/>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 xml:space="preserve"> 北京市规划和自然资源委员会朝阳分局</w:t>
      </w:r>
    </w:p>
    <w:p w14:paraId="2A851B7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 xml:space="preserve"> 北京市朝阳区农展馆南路5号京朝大厦</w:t>
      </w:r>
    </w:p>
    <w:p w14:paraId="0267E549">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联系方式： </w:t>
      </w:r>
      <w:r>
        <w:rPr>
          <w:color w:val="000000" w:themeColor="text1"/>
          <w:sz w:val="24"/>
          <w:u w:val="single"/>
          <w14:textFill>
            <w14:solidFill>
              <w14:schemeClr w14:val="tx1"/>
            </w14:solidFill>
          </w14:textFill>
        </w:rPr>
        <w:t>杨老师、010-58670317</w:t>
      </w:r>
    </w:p>
    <w:p w14:paraId="1DA8C1A9">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7"/>
      <w:bookmarkEnd w:id="28"/>
    </w:p>
    <w:p w14:paraId="5CD6D224">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北京汇诚金桥国际招标咨询有限公司</w:t>
      </w:r>
    </w:p>
    <w:p w14:paraId="3A7DE47C">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北京市东城区朝内大街南竹杆胡同6号北京INN3号楼9层</w:t>
      </w:r>
    </w:p>
    <w:p w14:paraId="6B63DA3B">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010-65173108、65170699</w:t>
      </w:r>
    </w:p>
    <w:p w14:paraId="737F059B">
      <w:pPr>
        <w:spacing w:line="360" w:lineRule="auto"/>
        <w:ind w:firstLine="723" w:firstLineChars="300"/>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29"/>
      <w:bookmarkEnd w:id="30"/>
    </w:p>
    <w:p w14:paraId="3B779242">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项目联系人：</w:t>
      </w:r>
      <w:r>
        <w:rPr>
          <w:rFonts w:hint="default" w:ascii="Times New Roman" w:hAnsi="Times New Roman"/>
          <w:color w:val="000000" w:themeColor="text1"/>
          <w:sz w:val="24"/>
          <w:u w:val="single"/>
          <w14:textFill>
            <w14:solidFill>
              <w14:schemeClr w14:val="tx1"/>
            </w14:solidFill>
          </w14:textFill>
        </w:rPr>
        <w:t>雷天宠、孙银萍</w:t>
      </w:r>
    </w:p>
    <w:p w14:paraId="3E8AE485">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电      话：</w:t>
      </w:r>
      <w:r>
        <w:rPr>
          <w:rFonts w:hint="default" w:ascii="Times New Roman" w:hAnsi="Times New Roman"/>
          <w:color w:val="000000" w:themeColor="text1"/>
          <w:sz w:val="24"/>
          <w:u w:val="single"/>
          <w14:textFill>
            <w14:solidFill>
              <w14:schemeClr w14:val="tx1"/>
            </w14:solidFill>
          </w14:textFill>
        </w:rPr>
        <w:t>010-65173108、65170699</w:t>
      </w:r>
    </w:p>
    <w:p w14:paraId="35200C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3D6F"/>
    <w:multiLevelType w:val="singleLevel"/>
    <w:tmpl w:val="32A83D6F"/>
    <w:lvl w:ilvl="0" w:tentative="0">
      <w:start w:val="3"/>
      <w:numFmt w:val="decimal"/>
      <w:lvlText w:val="%1."/>
      <w:lvlJc w:val="left"/>
      <w:pPr>
        <w:tabs>
          <w:tab w:val="left" w:pos="312"/>
        </w:tabs>
      </w:pPr>
    </w:lvl>
  </w:abstractNum>
  <w:abstractNum w:abstractNumId="1">
    <w:nsid w:val="74096B29"/>
    <w:multiLevelType w:val="singleLevel"/>
    <w:tmpl w:val="74096B29"/>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8622B"/>
    <w:rsid w:val="3D88622B"/>
    <w:rsid w:val="491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2118</Words>
  <Characters>2516</Characters>
  <Lines>0</Lines>
  <Paragraphs>0</Paragraphs>
  <TotalTime>0</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2025-12-01T06:36:00Z</dcterms:created>
  <dc:creator>Lenovo</dc:creator>
  <cp:lastModifiedBy>Lenovo</cp:lastModifiedBy>
  <dcterms:modified xsi:type="dcterms:W3CDTF">2025-12-01T07:42:15Z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C673025D03E941199D73D874301A47F5_11</vt:lpwstr>
  </property>
  <property fmtid="{D5CDD505-2E9C-101B-9397-08002B2CF9AE}" pid="4" name="KSOTemplateDocerSaveRecord">
    <vt:lpwstr>eyJoZGlkIjoiZTIwY2QwY2Y3MzI2ZDVlZmU2OTU4NDBmODdkMDNmZjIiLCJ1c2VySWQiOiIyNzU1NTQ1ODQifQ==</vt:lpwstr>
  </property>
</Properties>
</file>