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4A316">
      <w:pPr>
        <w:keepNext w:val="0"/>
        <w:keepLines w:val="0"/>
        <w:pageBreakBefore w:val="0"/>
        <w:widowControl w:val="0"/>
        <w:topLinePunct w:val="0"/>
        <w:bidi w:val="0"/>
        <w:snapToGrid w:val="0"/>
        <w:spacing w:beforeAutospacing="0" w:afterAutospacing="0" w:line="360" w:lineRule="auto"/>
        <w:jc w:val="center"/>
        <w:outlineLvl w:val="0"/>
        <w:rPr>
          <w:rFonts w:hint="default" w:ascii="Times New Roman" w:hAnsi="Times New Roman" w:eastAsia="宋体" w:cs="Times New Roman"/>
          <w:sz w:val="24"/>
          <w:szCs w:val="24"/>
          <w:highlight w:val="none"/>
        </w:rPr>
      </w:pPr>
      <w:bookmarkStart w:id="0" w:name="_Toc30243"/>
      <w:r>
        <w:rPr>
          <w:rFonts w:hint="default" w:ascii="Times New Roman" w:hAnsi="Times New Roman" w:eastAsia="宋体" w:cs="Times New Roman"/>
          <w:b/>
          <w:sz w:val="28"/>
          <w:szCs w:val="28"/>
          <w:highlight w:val="none"/>
        </w:rPr>
        <w:t>2026年度协管员项目</w:t>
      </w:r>
      <w:r>
        <w:rPr>
          <w:rFonts w:hint="eastAsia" w:cs="Times New Roman"/>
          <w:b/>
          <w:sz w:val="28"/>
          <w:szCs w:val="28"/>
          <w:highlight w:val="none"/>
          <w:lang w:val="en-US" w:eastAsia="zh-CN"/>
        </w:rPr>
        <w:t>招标公告</w:t>
      </w:r>
      <w:bookmarkEnd w:id="0"/>
      <w:bookmarkStart w:id="32" w:name="_GoBack"/>
      <w:bookmarkEnd w:id="32"/>
    </w:p>
    <w:p w14:paraId="59A07097">
      <w:pPr>
        <w:pStyle w:val="3"/>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 w:name="_Toc28359002"/>
      <w:bookmarkStart w:id="2" w:name="_Toc35393790"/>
      <w:bookmarkStart w:id="3" w:name="_Toc35393621"/>
      <w:bookmarkStart w:id="4" w:name="_Toc28359079"/>
      <w:bookmarkStart w:id="5" w:name="_Hlk24379207"/>
      <w:r>
        <w:rPr>
          <w:rFonts w:hint="default" w:ascii="Times New Roman" w:hAnsi="Times New Roman" w:eastAsia="宋体" w:cs="Times New Roman"/>
          <w:sz w:val="24"/>
          <w:szCs w:val="24"/>
          <w:highlight w:val="none"/>
        </w:rPr>
        <w:t>一、项目基本情况</w:t>
      </w:r>
      <w:bookmarkEnd w:id="1"/>
      <w:bookmarkEnd w:id="2"/>
      <w:bookmarkEnd w:id="3"/>
      <w:bookmarkEnd w:id="4"/>
    </w:p>
    <w:p w14:paraId="27B248AB">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1.项目编号：BJJQ-</w:t>
      </w:r>
      <w:r>
        <w:rPr>
          <w:rFonts w:hint="default" w:ascii="Times New Roman" w:hAnsi="Times New Roman" w:eastAsia="宋体" w:cs="Times New Roman"/>
          <w:sz w:val="24"/>
          <w:szCs w:val="24"/>
          <w:highlight w:val="none"/>
          <w:lang w:eastAsia="zh-CN"/>
        </w:rPr>
        <w:t>2025-1218</w:t>
      </w:r>
    </w:p>
    <w:p w14:paraId="03F490B8">
      <w:pPr>
        <w:keepNext w:val="0"/>
        <w:keepLines w:val="0"/>
        <w:pageBreakBefore w:val="0"/>
        <w:widowControl w:val="0"/>
        <w:suppressLineNumbers w:val="0"/>
        <w:shd w:val="clear" w:fill="FFFFFF"/>
        <w:topLinePunct w:val="0"/>
        <w:bidi w:val="0"/>
        <w:snapToGrid w:val="0"/>
        <w:spacing w:before="0" w:beforeAutospacing="0" w:after="0" w:afterAutospacing="0" w:line="360" w:lineRule="auto"/>
        <w:ind w:left="0" w:firstLine="480" w:firstLineChars="200"/>
        <w:jc w:val="both"/>
        <w:outlineLvl w:val="9"/>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b w:val="0"/>
          <w:kern w:val="2"/>
          <w:sz w:val="24"/>
          <w:szCs w:val="24"/>
          <w:highlight w:val="none"/>
          <w:lang w:val="en-US" w:eastAsia="zh-CN" w:bidi="ar-SA"/>
        </w:rPr>
        <w:t>2.项目名称：2026年度协管员项目</w:t>
      </w:r>
    </w:p>
    <w:bookmarkEnd w:id="5"/>
    <w:p w14:paraId="31D6323F">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3.项目预算金额：</w:t>
      </w:r>
      <w:r>
        <w:rPr>
          <w:rFonts w:hint="default" w:ascii="Times New Roman" w:hAnsi="Times New Roman" w:eastAsia="宋体" w:cs="Times New Roman"/>
          <w:sz w:val="24"/>
          <w:szCs w:val="24"/>
          <w:highlight w:val="none"/>
          <w:lang w:val="en-US" w:eastAsia="zh-CN"/>
        </w:rPr>
        <w:t>335.8332</w:t>
      </w:r>
      <w:r>
        <w:rPr>
          <w:rFonts w:hint="default" w:ascii="Times New Roman" w:hAnsi="Times New Roman" w:eastAsia="宋体" w:cs="Times New Roman"/>
          <w:sz w:val="24"/>
          <w:szCs w:val="24"/>
          <w:highlight w:val="none"/>
        </w:rPr>
        <w:t>万元、项目最高限价（如有）：___</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_万元</w:t>
      </w:r>
    </w:p>
    <w:p w14:paraId="54CFB5E9">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4.采购需求：</w:t>
      </w:r>
      <w:r>
        <w:rPr>
          <w:rFonts w:hint="default" w:ascii="Times New Roman" w:hAnsi="Times New Roman" w:eastAsia="宋体" w:cs="Times New Roman"/>
          <w:bCs/>
          <w:color w:val="auto"/>
          <w:kern w:val="2"/>
          <w:sz w:val="24"/>
          <w:szCs w:val="24"/>
          <w:highlight w:val="none"/>
        </w:rPr>
        <w:t>对</w:t>
      </w:r>
      <w:r>
        <w:rPr>
          <w:rFonts w:hint="default" w:ascii="Times New Roman" w:hAnsi="Times New Roman" w:eastAsia="宋体" w:cs="Times New Roman"/>
          <w:sz w:val="24"/>
          <w:szCs w:val="24"/>
          <w:highlight w:val="none"/>
          <w:lang w:eastAsia="zh-CN"/>
        </w:rPr>
        <w:t>36名</w:t>
      </w:r>
      <w:r>
        <w:rPr>
          <w:rFonts w:hint="default" w:ascii="Times New Roman" w:hAnsi="Times New Roman" w:eastAsia="宋体" w:cs="Times New Roman"/>
          <w:sz w:val="24"/>
          <w:szCs w:val="24"/>
          <w:highlight w:val="none"/>
        </w:rPr>
        <w:t>协</w:t>
      </w:r>
      <w:r>
        <w:rPr>
          <w:rFonts w:hint="default" w:ascii="Times New Roman" w:hAnsi="Times New Roman" w:eastAsia="宋体" w:cs="Times New Roman"/>
          <w:bCs/>
          <w:color w:val="auto"/>
          <w:kern w:val="2"/>
          <w:sz w:val="24"/>
          <w:szCs w:val="24"/>
          <w:highlight w:val="none"/>
        </w:rPr>
        <w:t>管员进行招聘、培训、考核、工资核算及发放、养老社保办理及缴纳等日常管理。</w:t>
      </w:r>
    </w:p>
    <w:p w14:paraId="01887979">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4"/>
          <w:szCs w:val="24"/>
          <w:highlight w:val="none"/>
        </w:rPr>
        <w:t>5.合同履行期限：</w:t>
      </w:r>
      <w:r>
        <w:rPr>
          <w:rFonts w:hint="default" w:ascii="Times New Roman" w:hAnsi="Times New Roman" w:eastAsia="宋体" w:cs="Times New Roman"/>
          <w:color w:val="auto"/>
          <w:sz w:val="24"/>
          <w:szCs w:val="24"/>
          <w:highlight w:val="none"/>
        </w:rPr>
        <w:t>合同签订之日起至202</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年12月31日</w:t>
      </w:r>
    </w:p>
    <w:p w14:paraId="0E7036E0">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6.本项目是否接受联合体投标：□是  </w:t>
      </w: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否。</w:t>
      </w:r>
    </w:p>
    <w:p w14:paraId="754BC1CF">
      <w:pPr>
        <w:pStyle w:val="3"/>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6" w:name="_Toc28359003"/>
      <w:bookmarkStart w:id="7" w:name="_Toc35393622"/>
      <w:bookmarkStart w:id="8" w:name="_Toc35393791"/>
      <w:bookmarkStart w:id="9" w:name="_Toc28359080"/>
      <w:r>
        <w:rPr>
          <w:rFonts w:hint="default" w:ascii="Times New Roman" w:hAnsi="Times New Roman" w:eastAsia="宋体" w:cs="Times New Roman"/>
          <w:sz w:val="24"/>
          <w:szCs w:val="24"/>
          <w:highlight w:val="none"/>
        </w:rPr>
        <w:t>二、申请人的资格要求（须同时满足）</w:t>
      </w:r>
      <w:bookmarkEnd w:id="6"/>
      <w:bookmarkEnd w:id="7"/>
      <w:bookmarkEnd w:id="8"/>
      <w:bookmarkEnd w:id="9"/>
    </w:p>
    <w:p w14:paraId="40B5E1F1">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4CCB1BF2">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bookmarkStart w:id="10" w:name="_Toc28359081"/>
      <w:bookmarkStart w:id="11" w:name="_Toc28359004"/>
      <w:r>
        <w:rPr>
          <w:rFonts w:hint="default" w:ascii="Times New Roman" w:hAnsi="Times New Roman" w:eastAsia="宋体" w:cs="Times New Roman"/>
          <w:sz w:val="24"/>
          <w:szCs w:val="24"/>
          <w:highlight w:val="none"/>
        </w:rPr>
        <w:t>2.落实政府采购政策需满足的资格要求：</w:t>
      </w:r>
    </w:p>
    <w:p w14:paraId="1C52BC2D">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2.1中小企业政策</w:t>
      </w:r>
    </w:p>
    <w:p w14:paraId="31DE85C2">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54CF3028">
      <w:pPr>
        <w:keepNext w:val="0"/>
        <w:keepLines w:val="0"/>
        <w:pageBreakBefore w:val="0"/>
        <w:widowControl w:val="0"/>
        <w:topLinePunct w:val="0"/>
        <w:bidi w:val="0"/>
        <w:snapToGrid w:val="0"/>
        <w:spacing w:beforeAutospacing="0" w:afterAutospacing="0"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 xml:space="preserve">本项目专门面向  □中小 </w:t>
      </w: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小微企业  采购。即：提供的货物全部由符合政策要求的中小/小微企业制造、服务全部由符合政策要求的中小/小微企业承接。</w:t>
      </w:r>
    </w:p>
    <w:p w14:paraId="2AAC40D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lang w:val="en-US" w:eastAsia="zh-CN"/>
        </w:rPr>
        <w:t>/</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w:t>
      </w:r>
    </w:p>
    <w:p w14:paraId="561CA727">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2.2其它落实政府采购政策的资格要求（如有）：</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lang w:val="en-US" w:eastAsia="zh-CN"/>
        </w:rPr>
        <w:t>/</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w:t>
      </w:r>
    </w:p>
    <w:p w14:paraId="616A27BC">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3.本项目的特定资格要求：</w:t>
      </w:r>
    </w:p>
    <w:p w14:paraId="34B2DE00">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3.1本项目是否属于政府购买服务：</w:t>
      </w:r>
    </w:p>
    <w:p w14:paraId="2AA291E6">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否</w:t>
      </w:r>
    </w:p>
    <w:p w14:paraId="104E9109">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0F830ED1">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3.2其他特定资格要求：</w:t>
      </w:r>
    </w:p>
    <w:p w14:paraId="7305BED4">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lang w:val="en-US" w:eastAsia="zh-CN"/>
        </w:rPr>
        <w:t>3.2.1</w:t>
      </w:r>
      <w:r>
        <w:rPr>
          <w:rFonts w:hint="default" w:ascii="Times New Roman" w:hAnsi="Times New Roman" w:eastAsia="宋体" w:cs="Times New Roman"/>
          <w:kern w:val="2"/>
          <w:sz w:val="24"/>
          <w:szCs w:val="24"/>
          <w:highlight w:val="none"/>
          <w:lang w:val="en-US" w:eastAsia="zh-CN" w:bidi="ar-SA"/>
        </w:rPr>
        <w:t>投标人须</w:t>
      </w:r>
      <w:r>
        <w:rPr>
          <w:rFonts w:hint="default" w:ascii="Times New Roman" w:hAnsi="Times New Roman" w:eastAsia="宋体" w:cs="Times New Roman"/>
          <w:color w:val="auto"/>
          <w:sz w:val="24"/>
          <w:szCs w:val="24"/>
          <w:highlight w:val="none"/>
        </w:rPr>
        <w:t>具备有关行政主管部门核发的有效期内的劳务派遣许可证</w:t>
      </w:r>
      <w:r>
        <w:rPr>
          <w:rFonts w:hint="default" w:ascii="Times New Roman" w:hAnsi="Times New Roman" w:eastAsia="宋体" w:cs="Times New Roman"/>
          <w:sz w:val="24"/>
          <w:szCs w:val="24"/>
          <w:highlight w:val="none"/>
        </w:rPr>
        <w:t>。</w:t>
      </w:r>
    </w:p>
    <w:bookmarkEnd w:id="10"/>
    <w:bookmarkEnd w:id="11"/>
    <w:p w14:paraId="07D5B283">
      <w:pPr>
        <w:pStyle w:val="3"/>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2" w:name="_Toc35393623"/>
      <w:bookmarkStart w:id="13" w:name="_Toc35393792"/>
      <w:r>
        <w:rPr>
          <w:rFonts w:hint="default" w:ascii="Times New Roman" w:hAnsi="Times New Roman" w:eastAsia="宋体" w:cs="Times New Roman"/>
          <w:sz w:val="24"/>
          <w:szCs w:val="24"/>
          <w:highlight w:val="none"/>
        </w:rPr>
        <w:t>三、获取招标文件</w:t>
      </w:r>
      <w:bookmarkEnd w:id="12"/>
      <w:bookmarkEnd w:id="13"/>
    </w:p>
    <w:p w14:paraId="31178C2C">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1.时间：</w:t>
      </w:r>
      <w:r>
        <w:rPr>
          <w:rFonts w:hint="default" w:ascii="Times New Roman" w:hAnsi="Times New Roman" w:eastAsia="宋体" w:cs="Times New Roman"/>
          <w:sz w:val="24"/>
          <w:szCs w:val="24"/>
          <w:highlight w:val="none"/>
          <w:lang w:val="en-US" w:eastAsia="zh-CN" w:bidi="ar"/>
        </w:rPr>
        <w:t>2025年11</w:t>
      </w:r>
      <w:r>
        <w:rPr>
          <w:rFonts w:hint="default" w:ascii="Times New Roman" w:hAnsi="Times New Roman" w:eastAsia="宋体" w:cs="Times New Roman"/>
          <w:sz w:val="24"/>
          <w:szCs w:val="24"/>
          <w:highlight w:val="none"/>
          <w:lang w:bidi="ar"/>
        </w:rPr>
        <w:t>月</w:t>
      </w:r>
      <w:r>
        <w:rPr>
          <w:rFonts w:hint="default" w:ascii="Times New Roman" w:hAnsi="Times New Roman" w:eastAsia="宋体" w:cs="Times New Roman"/>
          <w:sz w:val="24"/>
          <w:szCs w:val="24"/>
          <w:highlight w:val="none"/>
          <w:lang w:val="en-US" w:eastAsia="zh-CN" w:bidi="ar"/>
        </w:rPr>
        <w:t>28</w:t>
      </w:r>
      <w:r>
        <w:rPr>
          <w:rFonts w:hint="default" w:ascii="Times New Roman" w:hAnsi="Times New Roman" w:eastAsia="宋体" w:cs="Times New Roman"/>
          <w:sz w:val="24"/>
          <w:szCs w:val="24"/>
          <w:highlight w:val="none"/>
          <w:lang w:bidi="ar"/>
        </w:rPr>
        <w:t>日至</w:t>
      </w:r>
      <w:r>
        <w:rPr>
          <w:rFonts w:hint="default" w:ascii="Times New Roman" w:hAnsi="Times New Roman" w:eastAsia="宋体" w:cs="Times New Roman"/>
          <w:sz w:val="24"/>
          <w:szCs w:val="24"/>
          <w:highlight w:val="none"/>
          <w:lang w:val="en-US" w:eastAsia="zh-CN" w:bidi="ar"/>
        </w:rPr>
        <w:t>2025年12</w:t>
      </w:r>
      <w:r>
        <w:rPr>
          <w:rFonts w:hint="default" w:ascii="Times New Roman" w:hAnsi="Times New Roman" w:eastAsia="宋体" w:cs="Times New Roman"/>
          <w:sz w:val="24"/>
          <w:szCs w:val="24"/>
          <w:highlight w:val="none"/>
          <w:lang w:bidi="ar"/>
        </w:rPr>
        <w:t>月</w:t>
      </w:r>
      <w:r>
        <w:rPr>
          <w:rFonts w:hint="default" w:ascii="Times New Roman" w:hAnsi="Times New Roman" w:eastAsia="宋体" w:cs="Times New Roman"/>
          <w:sz w:val="24"/>
          <w:szCs w:val="24"/>
          <w:highlight w:val="none"/>
          <w:lang w:val="en-US" w:eastAsia="zh-CN" w:bidi="ar"/>
        </w:rPr>
        <w:t>05</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color w:val="auto"/>
          <w:sz w:val="24"/>
          <w:szCs w:val="24"/>
          <w:highlight w:val="none"/>
          <w:lang w:bidi="ar"/>
        </w:rPr>
        <w:t>每天上午</w:t>
      </w:r>
      <w:r>
        <w:rPr>
          <w:rFonts w:hint="default" w:ascii="Times New Roman" w:hAnsi="Times New Roman" w:eastAsia="宋体" w:cs="Times New Roman"/>
          <w:color w:val="auto"/>
          <w:sz w:val="24"/>
          <w:szCs w:val="24"/>
          <w:highlight w:val="none"/>
          <w:lang w:val="en-US" w:eastAsia="zh-CN" w:bidi="ar"/>
        </w:rPr>
        <w:t>09：00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，下午</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p>
    <w:p w14:paraId="3F71781F">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1DFAFC6F">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69D14ED3">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6EA0E02D">
      <w:pPr>
        <w:pStyle w:val="3"/>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4" w:name="_Toc28359082"/>
      <w:bookmarkStart w:id="15" w:name="_Toc28359005"/>
      <w:bookmarkStart w:id="16" w:name="_Toc35393793"/>
      <w:bookmarkStart w:id="17" w:name="_Toc35393624"/>
      <w:r>
        <w:rPr>
          <w:rFonts w:hint="default" w:ascii="Times New Roman" w:hAnsi="Times New Roman" w:eastAsia="宋体" w:cs="Times New Roman"/>
          <w:sz w:val="24"/>
          <w:szCs w:val="24"/>
          <w:highlight w:val="none"/>
        </w:rPr>
        <w:t>四、提交投标文件</w:t>
      </w:r>
      <w:bookmarkEnd w:id="14"/>
      <w:bookmarkEnd w:id="15"/>
      <w:r>
        <w:rPr>
          <w:rFonts w:hint="default" w:ascii="Times New Roman" w:hAnsi="Times New Roman" w:eastAsia="宋体" w:cs="Times New Roman"/>
          <w:sz w:val="24"/>
          <w:szCs w:val="24"/>
          <w:highlight w:val="none"/>
        </w:rPr>
        <w:t>截止时间、开标时间和地点</w:t>
      </w:r>
      <w:bookmarkEnd w:id="16"/>
      <w:bookmarkEnd w:id="17"/>
    </w:p>
    <w:p w14:paraId="13020049">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投标截止时间、开标时间：</w:t>
      </w:r>
      <w:r>
        <w:rPr>
          <w:rFonts w:hint="default" w:ascii="Times New Roman" w:hAnsi="Times New Roman" w:eastAsia="宋体" w:cs="Times New Roman"/>
          <w:sz w:val="24"/>
          <w:szCs w:val="24"/>
          <w:highlight w:val="none"/>
          <w:lang w:val="en-US" w:eastAsia="zh-CN" w:bidi="ar"/>
        </w:rPr>
        <w:t>2025年12月19日10</w:t>
      </w:r>
      <w:r>
        <w:rPr>
          <w:rFonts w:hint="default" w:ascii="Times New Roman" w:hAnsi="Times New Roman" w:eastAsia="宋体" w:cs="Times New Roman"/>
          <w:sz w:val="24"/>
          <w:szCs w:val="24"/>
          <w:highlight w:val="none"/>
          <w:lang w:bidi="ar"/>
        </w:rPr>
        <w:t>点</w:t>
      </w:r>
      <w:r>
        <w:rPr>
          <w:rFonts w:hint="default" w:ascii="Times New Roman" w:hAnsi="Times New Roman" w:eastAsia="宋体" w:cs="Times New Roman"/>
          <w:sz w:val="24"/>
          <w:szCs w:val="24"/>
          <w:highlight w:val="none"/>
          <w:lang w:val="en-US" w:eastAsia="zh-CN" w:bidi="ar"/>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7BDC0F8C">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2E75E539">
      <w:pPr>
        <w:pStyle w:val="3"/>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8" w:name="_Toc35393794"/>
      <w:bookmarkStart w:id="19" w:name="_Toc28359084"/>
      <w:bookmarkStart w:id="20" w:name="_Toc28359007"/>
      <w:bookmarkStart w:id="21" w:name="_Toc35393625"/>
      <w:r>
        <w:rPr>
          <w:rFonts w:hint="default" w:ascii="Times New Roman" w:hAnsi="Times New Roman" w:eastAsia="宋体" w:cs="Times New Roman"/>
          <w:sz w:val="24"/>
          <w:szCs w:val="24"/>
          <w:highlight w:val="none"/>
        </w:rPr>
        <w:t>五、公告期限</w:t>
      </w:r>
      <w:bookmarkEnd w:id="18"/>
      <w:bookmarkEnd w:id="19"/>
      <w:bookmarkEnd w:id="20"/>
      <w:bookmarkEnd w:id="21"/>
    </w:p>
    <w:p w14:paraId="0F01C636">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自本公告发布之日起5个工作日。</w:t>
      </w:r>
    </w:p>
    <w:p w14:paraId="4C3F97B8">
      <w:pPr>
        <w:pStyle w:val="3"/>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22" w:name="_Toc35393795"/>
      <w:bookmarkStart w:id="23" w:name="_Toc35393626"/>
      <w:r>
        <w:rPr>
          <w:rFonts w:hint="default" w:ascii="Times New Roman" w:hAnsi="Times New Roman" w:eastAsia="宋体" w:cs="Times New Roman"/>
          <w:sz w:val="24"/>
          <w:szCs w:val="24"/>
          <w:highlight w:val="none"/>
        </w:rPr>
        <w:t>六、其他补充事宜</w:t>
      </w:r>
      <w:bookmarkEnd w:id="22"/>
      <w:bookmarkEnd w:id="23"/>
    </w:p>
    <w:p w14:paraId="40D97259">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rPr>
        <w:t>1.本项目需要落实的政府采购政策：</w:t>
      </w:r>
    </w:p>
    <w:p w14:paraId="653CDF34">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31CD40C6">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1D418837">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66BB7E3E">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bCs/>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highlight w:val="none"/>
          <w:lang w:bidi="ar"/>
        </w:rPr>
        <w:t>CA数字证书</w:t>
      </w:r>
      <w:r>
        <w:rPr>
          <w:rFonts w:hint="default" w:ascii="Times New Roman" w:hAnsi="Times New Roman" w:eastAsia="宋体" w:cs="Times New Roman"/>
          <w:sz w:val="24"/>
          <w:szCs w:val="24"/>
          <w:highlight w:val="none"/>
          <w:lang w:bidi="ar"/>
        </w:rPr>
        <w:t>或电子营业执照</w:t>
      </w:r>
      <w:r>
        <w:rPr>
          <w:rFonts w:hint="default" w:ascii="Times New Roman" w:hAnsi="Times New Roman" w:eastAsia="宋体" w:cs="Times New Roman"/>
          <w:bCs/>
          <w:sz w:val="24"/>
          <w:szCs w:val="24"/>
          <w:highlight w:val="none"/>
          <w:lang w:bidi="ar"/>
        </w:rPr>
        <w:t>情况确认是否符合本项目电子化采购流程要求。</w:t>
      </w:r>
    </w:p>
    <w:p w14:paraId="4296D603">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CA数字证书服务热线 010-58511086</w:t>
      </w:r>
    </w:p>
    <w:p w14:paraId="23EC1EF0">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电子营业执照服务热线 400-699-7000</w:t>
      </w:r>
    </w:p>
    <w:p w14:paraId="72D11705">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技术支持服务热线    010-86483801</w:t>
      </w:r>
    </w:p>
    <w:p w14:paraId="6E5D960A">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.1办理CA数字证书或电子营业执照</w:t>
      </w:r>
    </w:p>
    <w:p w14:paraId="5EC27B6E">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供应商登录北京市政府采购电子交易平台查阅“用户指南”—“操作指南”—“市场主体CA办理操作流程指引”/“电子营业执照使用指南”，按照程序要求办理。</w:t>
      </w:r>
    </w:p>
    <w:p w14:paraId="4D2E350A">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.2注册</w:t>
      </w:r>
    </w:p>
    <w:p w14:paraId="150F6978">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供应商登录北京市政府采购电子交易平台“用户指南”—“操作指南”—“市场主体注册入库操作流程指引”进行自助注册绑定。</w:t>
      </w:r>
    </w:p>
    <w:p w14:paraId="051F470A">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.3驱动、客户端下载</w:t>
      </w:r>
    </w:p>
    <w:p w14:paraId="65A0EAA5">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供应商登录北京市政府采购电子交易平台“用户指南”—“工具下载”—“招标采购系统文件驱动安装包”下载相关驱动。</w:t>
      </w:r>
    </w:p>
    <w:p w14:paraId="6D8280DF">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供应商登录北京市政府采购电子交易平台“用户指南”—“工具下载”—“投标文件编制工具”下载相关客户端。</w:t>
      </w:r>
    </w:p>
    <w:p w14:paraId="5D3BDD09">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.4获取电子招标文件</w:t>
      </w:r>
    </w:p>
    <w:p w14:paraId="2C23EC13">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供应商使用CA数字证书或电子营业执照登录北京市政府采购电子交易平台获取电子招标文件。</w:t>
      </w:r>
    </w:p>
    <w:p w14:paraId="1A949D6F">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026F674">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w:t>
      </w:r>
      <w:r>
        <w:rPr>
          <w:rFonts w:hint="default" w:ascii="Times New Roman" w:hAnsi="Times New Roman" w:eastAsia="宋体" w:cs="Times New Roman"/>
          <w:color w:val="auto"/>
          <w:sz w:val="24"/>
          <w:szCs w:val="24"/>
          <w:highlight w:val="none"/>
          <w:lang w:val="en-US" w:eastAsia="zh-CN" w:bidi="ar"/>
        </w:rPr>
        <w:t>在</w:t>
      </w:r>
      <w:r>
        <w:rPr>
          <w:rFonts w:hint="default" w:ascii="Times New Roman" w:hAnsi="Times New Roman" w:eastAsia="宋体" w:cs="Times New Roman"/>
          <w:color w:val="auto"/>
          <w:sz w:val="24"/>
          <w:szCs w:val="24"/>
          <w:highlight w:val="none"/>
          <w:lang w:bidi="ar"/>
        </w:rPr>
        <w:t>北京市政府采购电子交易平台</w:t>
      </w:r>
      <w:r>
        <w:rPr>
          <w:rFonts w:hint="default" w:ascii="Times New Roman" w:hAnsi="Times New Roman" w:eastAsia="宋体" w:cs="Times New Roman"/>
          <w:color w:val="auto"/>
          <w:sz w:val="24"/>
          <w:szCs w:val="24"/>
          <w:highlight w:val="none"/>
          <w:lang w:val="en-US" w:eastAsia="zh-CN" w:bidi="ar"/>
        </w:rPr>
        <w:t>成功下载</w:t>
      </w:r>
      <w:r>
        <w:rPr>
          <w:rFonts w:hint="default" w:ascii="Times New Roman" w:hAnsi="Times New Roman" w:eastAsia="宋体" w:cs="Times New Roman"/>
          <w:color w:val="auto"/>
          <w:sz w:val="24"/>
          <w:szCs w:val="24"/>
          <w:highlight w:val="none"/>
          <w:lang w:bidi="ar"/>
        </w:rPr>
        <w:t>招标文件</w:t>
      </w:r>
      <w:r>
        <w:rPr>
          <w:rFonts w:hint="default" w:ascii="Times New Roman" w:hAnsi="Times New Roman" w:eastAsia="宋体" w:cs="Times New Roman"/>
          <w:color w:val="auto"/>
          <w:sz w:val="24"/>
          <w:szCs w:val="24"/>
          <w:highlight w:val="none"/>
          <w:lang w:val="en-US" w:eastAsia="zh-CN" w:bidi="ar"/>
        </w:rPr>
        <w:t>后，请扫描以下二维码，录入详细信息。</w:t>
      </w:r>
    </w:p>
    <w:p w14:paraId="34D4D926">
      <w:pPr>
        <w:keepNext w:val="0"/>
        <w:keepLines w:val="0"/>
        <w:pageBreakBefore w:val="0"/>
        <w:widowControl w:val="0"/>
        <w:topLinePunct w:val="0"/>
        <w:bidi w:val="0"/>
        <w:adjustRightInd w:val="0"/>
        <w:snapToGrid w:val="0"/>
        <w:spacing w:beforeAutospacing="0" w:afterAutospacing="0" w:line="360" w:lineRule="auto"/>
        <w:ind w:firstLine="480" w:firstLineChars="200"/>
        <w:jc w:val="center"/>
        <w:rPr>
          <w:rFonts w:hint="default" w:ascii="Times New Roman" w:hAnsi="Times New Roman" w:eastAsia="宋体" w:cs="Times New Roman"/>
          <w:sz w:val="24"/>
          <w:szCs w:val="24"/>
          <w:highlight w:val="none"/>
          <w:lang w:val="en-US" w:eastAsia="zh-CN" w:bidi="ar"/>
        </w:rPr>
      </w:pPr>
      <w:r>
        <w:rPr>
          <w:rFonts w:hint="default" w:ascii="Times New Roman" w:hAnsi="Times New Roman" w:eastAsia="宋体" w:cs="Times New Roman"/>
          <w:sz w:val="24"/>
          <w:szCs w:val="24"/>
          <w:highlight w:val="none"/>
          <w:lang w:val="en-US" w:eastAsia="zh-CN" w:bidi="ar"/>
        </w:rPr>
        <w:drawing>
          <wp:inline distT="0" distB="0" distL="114300" distR="114300">
            <wp:extent cx="958850" cy="1136015"/>
            <wp:effectExtent l="0" t="0" r="12700" b="6985"/>
            <wp:docPr id="1" name="图片 1" descr="c18c6c49-1cf0-4005-a4df-497439629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18c6c49-1cf0-4005-a4df-497439629132"/>
                    <pic:cNvPicPr>
                      <a:picLocks noChangeAspect="1"/>
                    </pic:cNvPicPr>
                  </pic:nvPicPr>
                  <pic:blipFill>
                    <a:blip r:embed="rId4"/>
                    <a:stretch>
                      <a:fillRect/>
                    </a:stretch>
                  </pic:blipFill>
                  <pic:spPr>
                    <a:xfrm flipH="1">
                      <a:off x="0" y="0"/>
                      <a:ext cx="958850" cy="1136015"/>
                    </a:xfrm>
                    <a:prstGeom prst="rect">
                      <a:avLst/>
                    </a:prstGeom>
                  </pic:spPr>
                </pic:pic>
              </a:graphicData>
            </a:graphic>
          </wp:inline>
        </w:drawing>
      </w:r>
    </w:p>
    <w:p w14:paraId="1B0F494F">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.5编制电子投标文件</w:t>
      </w:r>
    </w:p>
    <w:p w14:paraId="0AE75986">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highlight w:val="none"/>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highlight w:val="none"/>
          <w:lang w:bidi="ar"/>
        </w:rPr>
        <w:t>。</w:t>
      </w:r>
    </w:p>
    <w:p w14:paraId="2B75953F">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val="zh-TW" w:eastAsia="zh-TW" w:bidi="ar"/>
        </w:rPr>
        <w:t>.6</w:t>
      </w:r>
      <w:r>
        <w:rPr>
          <w:rFonts w:hint="default" w:ascii="Times New Roman" w:hAnsi="Times New Roman" w:eastAsia="宋体" w:cs="Times New Roman"/>
          <w:sz w:val="24"/>
          <w:szCs w:val="24"/>
          <w:highlight w:val="none"/>
          <w:lang w:val="zh-TW" w:bidi="ar"/>
        </w:rPr>
        <w:t>提交电子投标文件</w:t>
      </w:r>
    </w:p>
    <w:p w14:paraId="6F9B66F0">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供应商应于投标截止时间前在北京市政府采购电子交易平台提交电子投标文件，上传电子投标文件过程中请保持与互联网的连接畅通。</w:t>
      </w:r>
    </w:p>
    <w:p w14:paraId="586A79A2">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eastAsia="zh-TW"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val="zh-TW" w:bidi="ar"/>
        </w:rPr>
        <w:t>.</w:t>
      </w:r>
      <w:r>
        <w:rPr>
          <w:rFonts w:hint="default" w:ascii="Times New Roman" w:hAnsi="Times New Roman" w:eastAsia="宋体" w:cs="Times New Roman"/>
          <w:sz w:val="24"/>
          <w:szCs w:val="24"/>
          <w:highlight w:val="none"/>
          <w:lang w:val="zh-TW" w:eastAsia="zh-TW" w:bidi="ar"/>
        </w:rPr>
        <w:t>7</w:t>
      </w:r>
      <w:r>
        <w:rPr>
          <w:rFonts w:hint="default" w:ascii="Times New Roman" w:hAnsi="Times New Roman" w:eastAsia="宋体" w:cs="Times New Roman"/>
          <w:sz w:val="24"/>
          <w:szCs w:val="24"/>
          <w:highlight w:val="none"/>
          <w:lang w:val="zh-TW" w:bidi="ar"/>
        </w:rPr>
        <w:t>电子开标</w:t>
      </w:r>
    </w:p>
    <w:p w14:paraId="079B074B">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zh-TW" w:bidi="ar"/>
        </w:rPr>
        <w:t>供应商在开标地点使用</w:t>
      </w:r>
      <w:r>
        <w:rPr>
          <w:rFonts w:hint="default" w:ascii="Times New Roman" w:hAnsi="Times New Roman" w:eastAsia="宋体" w:cs="Times New Roman"/>
          <w:sz w:val="24"/>
          <w:szCs w:val="24"/>
          <w:highlight w:val="none"/>
          <w:lang w:bidi="ar"/>
        </w:rPr>
        <w:t>CA数字证书或电子营业执照</w:t>
      </w:r>
      <w:r>
        <w:rPr>
          <w:rFonts w:hint="default" w:ascii="Times New Roman" w:hAnsi="Times New Roman" w:eastAsia="宋体" w:cs="Times New Roman"/>
          <w:sz w:val="24"/>
          <w:szCs w:val="24"/>
          <w:highlight w:val="none"/>
          <w:lang w:val="zh-TW" w:bidi="ar"/>
        </w:rPr>
        <w:t>登录</w:t>
      </w:r>
      <w:r>
        <w:rPr>
          <w:rFonts w:hint="default" w:ascii="Times New Roman" w:hAnsi="Times New Roman" w:eastAsia="宋体" w:cs="Times New Roman"/>
          <w:sz w:val="24"/>
          <w:szCs w:val="24"/>
          <w:highlight w:val="none"/>
          <w:lang w:bidi="ar"/>
        </w:rPr>
        <w:t>北京市政府采购电子交易平台进行电子开标</w:t>
      </w:r>
      <w:r>
        <w:rPr>
          <w:rFonts w:hint="default" w:ascii="Times New Roman" w:hAnsi="Times New Roman" w:eastAsia="宋体" w:cs="Times New Roman"/>
          <w:sz w:val="24"/>
          <w:szCs w:val="24"/>
          <w:highlight w:val="none"/>
          <w:lang w:val="zh-TW" w:bidi="ar"/>
        </w:rPr>
        <w:t>。</w:t>
      </w:r>
    </w:p>
    <w:p w14:paraId="02E7BE99">
      <w:pPr>
        <w:pStyle w:val="3"/>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24" w:name="_Toc35393796"/>
      <w:bookmarkStart w:id="25" w:name="_Toc28359085"/>
      <w:bookmarkStart w:id="26" w:name="_Toc28359008"/>
      <w:bookmarkStart w:id="27" w:name="_Toc35393627"/>
      <w:r>
        <w:rPr>
          <w:rFonts w:hint="default" w:ascii="Times New Roman" w:hAnsi="Times New Roman" w:eastAsia="宋体" w:cs="Times New Roman"/>
          <w:sz w:val="24"/>
          <w:szCs w:val="24"/>
          <w:highlight w:val="none"/>
        </w:rPr>
        <w:t>七、对本次招标提出询问，请按以下方式联系。</w:t>
      </w:r>
      <w:bookmarkEnd w:id="24"/>
      <w:bookmarkEnd w:id="25"/>
      <w:bookmarkEnd w:id="26"/>
      <w:bookmarkEnd w:id="27"/>
    </w:p>
    <w:p w14:paraId="5671B76E">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1.采购人信息</w:t>
      </w:r>
    </w:p>
    <w:p w14:paraId="4099E961">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bookmarkStart w:id="28" w:name="_Toc28359086"/>
      <w:bookmarkStart w:id="29" w:name="_Toc28359009"/>
      <w:r>
        <w:rPr>
          <w:rFonts w:hint="default" w:ascii="Times New Roman" w:hAnsi="Times New Roman" w:eastAsia="宋体" w:cs="Times New Roman"/>
          <w:sz w:val="24"/>
          <w:szCs w:val="24"/>
          <w:highlight w:val="none"/>
        </w:rPr>
        <w:t>名    称：北京市朝阳区市场监督管理局</w:t>
      </w:r>
    </w:p>
    <w:p w14:paraId="25243AFD">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址：北京市朝阳区霄云路霄云里1号</w:t>
      </w:r>
    </w:p>
    <w:p w14:paraId="46DFFC73">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刘老师，010-</w:t>
      </w:r>
      <w:r>
        <w:rPr>
          <w:rFonts w:hint="default" w:ascii="Times New Roman" w:hAnsi="Times New Roman" w:eastAsia="宋体" w:cs="Times New Roman"/>
          <w:sz w:val="24"/>
          <w:szCs w:val="24"/>
          <w:highlight w:val="none"/>
        </w:rPr>
        <w:t>51069675</w:t>
      </w:r>
    </w:p>
    <w:bookmarkEnd w:id="28"/>
    <w:bookmarkEnd w:id="29"/>
    <w:p w14:paraId="0FF2A6F2">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2.采购代理机构信息</w:t>
      </w:r>
    </w:p>
    <w:p w14:paraId="443DD512">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bookmarkStart w:id="30" w:name="_Toc28359010"/>
      <w:bookmarkStart w:id="31" w:name="_Toc28359087"/>
      <w:r>
        <w:rPr>
          <w:rFonts w:hint="default" w:ascii="Times New Roman" w:hAnsi="Times New Roman" w:eastAsia="宋体" w:cs="Times New Roman"/>
          <w:sz w:val="24"/>
          <w:szCs w:val="24"/>
          <w:highlight w:val="none"/>
        </w:rPr>
        <w:t>名    称：北京汇诚金桥国际招标咨询有限公司</w:t>
      </w:r>
    </w:p>
    <w:p w14:paraId="5EC17A32">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址：北京市东城区朝内大街南竹杆胡同6号北京INN3号楼9层</w:t>
      </w:r>
    </w:p>
    <w:p w14:paraId="6AACEF96">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李辰、杜豫</w:t>
      </w:r>
      <w:r>
        <w:rPr>
          <w:rFonts w:hint="eastAsia" w:cs="Times New Roman"/>
          <w:sz w:val="24"/>
          <w:szCs w:val="24"/>
          <w:highlight w:val="none"/>
          <w:lang w:val="en-US" w:eastAsia="zh-CN"/>
        </w:rPr>
        <w:t>，</w:t>
      </w:r>
      <w:r>
        <w:rPr>
          <w:rFonts w:hint="default" w:ascii="Times New Roman" w:hAnsi="Times New Roman" w:eastAsia="宋体" w:cs="Times New Roman"/>
          <w:sz w:val="24"/>
          <w:szCs w:val="24"/>
          <w:highlight w:val="none"/>
        </w:rPr>
        <w:t>010-</w:t>
      </w:r>
      <w:r>
        <w:rPr>
          <w:rFonts w:hint="default" w:ascii="Times New Roman" w:hAnsi="Times New Roman" w:eastAsia="宋体" w:cs="Times New Roman"/>
          <w:sz w:val="24"/>
          <w:szCs w:val="24"/>
          <w:highlight w:val="none"/>
          <w:lang w:val="en-US" w:eastAsia="zh-CN"/>
        </w:rPr>
        <w:t>65699122</w:t>
      </w:r>
    </w:p>
    <w:p w14:paraId="2CFC3221">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3.项目联系方式</w:t>
      </w:r>
      <w:bookmarkEnd w:id="30"/>
      <w:bookmarkEnd w:id="31"/>
    </w:p>
    <w:p w14:paraId="40A1AC1B">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李辰、杜豫</w:t>
      </w:r>
    </w:p>
    <w:p w14:paraId="29B6813C">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      话：010-</w:t>
      </w:r>
      <w:r>
        <w:rPr>
          <w:rFonts w:hint="default" w:ascii="Times New Roman" w:hAnsi="Times New Roman" w:eastAsia="宋体" w:cs="Times New Roman"/>
          <w:sz w:val="24"/>
          <w:szCs w:val="24"/>
          <w:highlight w:val="none"/>
          <w:lang w:val="en-US" w:eastAsia="zh-CN"/>
        </w:rPr>
        <w:t>65699122</w:t>
      </w:r>
    </w:p>
    <w:p w14:paraId="2AB08D3B"/>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66B65"/>
    <w:rsid w:val="082F4DFA"/>
    <w:rsid w:val="5C566B65"/>
    <w:rsid w:val="714E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customStyle="1" w:styleId="6">
    <w:name w:val="目录 53"/>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1864</Words>
  <Characters>2167</Characters>
  <Lines>0</Lines>
  <Paragraphs>0</Paragraphs>
  <TotalTime>0</TotalTime>
  <ScaleCrop>false</ScaleCrop>
  <LinksUpToDate>false</LinksUpToDate>
  <CharactersWithSpaces>2210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2025-11-28T06:50:00Z</dcterms:created>
  <dc:creator>肚肚</dc:creator>
  <cp:lastModifiedBy>李辰</cp:lastModifiedBy>
  <dcterms:modified xsi:type="dcterms:W3CDTF">2025-11-28T09:00:40Z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3047739D97F84B63AFE31E7AF8D9C110_11</vt:lpwstr>
  </property>
  <property fmtid="{D5CDD505-2E9C-101B-9397-08002B2CF9AE}" pid="4" name="KSOTemplateDocerSaveRecord">
    <vt:lpwstr>eyJoZGlkIjoiNzVjMjYyZTYzZjAwZTFmNmI1Yzg4Y2ZmODU1ZDdhZmMiLCJ1c2VySWQiOiIyNTU5NTkyMDgifQ==</vt:lpwstr>
  </property>
</Properties>
</file>