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C1EA0">
      <w:pPr>
        <w:pStyle w:val="2"/>
        <w:tabs>
          <w:tab w:val="left" w:pos="0"/>
          <w:tab w:val="left" w:pos="3165"/>
          <w:tab w:val="center" w:pos="4153"/>
        </w:tabs>
        <w:autoSpaceDE w:val="0"/>
        <w:autoSpaceDN w:val="0"/>
        <w:adjustRightInd w:val="0"/>
        <w:spacing w:before="0" w:after="0" w:line="360" w:lineRule="auto"/>
        <w:ind w:firstLine="883"/>
        <w:jc w:val="left"/>
        <w:rPr>
          <w:rFonts w:hint="eastAsia" w:ascii="宋体" w:hAnsi="宋体" w:cs="宋体"/>
        </w:rPr>
      </w:pPr>
      <w:r>
        <w:rPr>
          <w:rFonts w:hint="eastAsia" w:ascii="宋体" w:hAnsi="宋体" w:cs="宋体"/>
        </w:rPr>
        <w:tab/>
      </w:r>
      <w:bookmarkStart w:id="0" w:name="_Toc28359001"/>
      <w:bookmarkStart w:id="1" w:name="_Toc35393789"/>
      <w:r>
        <w:rPr>
          <w:rFonts w:hint="eastAsia" w:ascii="宋体" w:hAnsi="宋体" w:cs="宋体"/>
        </w:rPr>
        <w:t>招标公告</w:t>
      </w:r>
      <w:bookmarkEnd w:id="0"/>
      <w:bookmarkEnd w:id="1"/>
    </w:p>
    <w:p w14:paraId="618FC1AE">
      <w:pPr>
        <w:pBdr>
          <w:top w:val="single" w:color="auto" w:sz="4" w:space="1"/>
          <w:left w:val="single" w:color="auto" w:sz="4" w:space="4"/>
          <w:bottom w:val="single" w:color="auto" w:sz="4" w:space="1"/>
          <w:right w:val="single" w:color="auto" w:sz="4" w:space="4"/>
        </w:pBdr>
        <w:ind w:firstLine="560" w:firstLineChars="200"/>
        <w:rPr>
          <w:rFonts w:hint="eastAsia" w:ascii="宋体" w:hAnsi="宋体" w:cs="宋体"/>
          <w:sz w:val="28"/>
          <w:szCs w:val="28"/>
        </w:rPr>
      </w:pPr>
      <w:r>
        <w:rPr>
          <w:rFonts w:hint="eastAsia" w:ascii="宋体" w:hAnsi="宋体" w:cs="宋体"/>
          <w:sz w:val="28"/>
          <w:szCs w:val="28"/>
        </w:rPr>
        <w:t>项目概况</w:t>
      </w:r>
    </w:p>
    <w:p w14:paraId="63061D14">
      <w:pPr>
        <w:pBdr>
          <w:top w:val="single" w:color="auto" w:sz="4" w:space="1"/>
          <w:left w:val="single" w:color="auto" w:sz="4" w:space="4"/>
          <w:bottom w:val="single" w:color="auto" w:sz="4" w:space="1"/>
          <w:right w:val="single" w:color="auto" w:sz="4" w:space="4"/>
        </w:pBdr>
        <w:ind w:firstLine="560" w:firstLineChars="200"/>
        <w:rPr>
          <w:rFonts w:hint="eastAsia" w:ascii="宋体" w:hAnsi="宋体" w:cs="宋体"/>
          <w:sz w:val="28"/>
          <w:szCs w:val="28"/>
        </w:rPr>
      </w:pPr>
      <w:r>
        <w:rPr>
          <w:rFonts w:hint="eastAsia" w:ascii="宋体" w:hAnsi="宋体" w:cs="宋体"/>
          <w:sz w:val="28"/>
          <w:szCs w:val="28"/>
          <w:lang w:eastAsia="zh-CN"/>
        </w:rPr>
        <w:t>北京市体育彩票管理中心2026客服及官网运营</w:t>
      </w:r>
      <w:r>
        <w:rPr>
          <w:rFonts w:hint="eastAsia" w:ascii="宋体" w:hAnsi="宋体" w:cs="宋体"/>
          <w:sz w:val="28"/>
          <w:szCs w:val="28"/>
        </w:rPr>
        <w:t>的潜在投标人北京市政府采购电子交易平台获取招标文件，并于2025年</w:t>
      </w:r>
      <w:r>
        <w:rPr>
          <w:rFonts w:hint="eastAsia" w:ascii="宋体" w:hAnsi="宋体" w:cs="宋体"/>
          <w:sz w:val="28"/>
          <w:szCs w:val="28"/>
          <w:lang w:val="en-US" w:eastAsia="zh-CN"/>
        </w:rPr>
        <w:t>12</w:t>
      </w:r>
      <w:r>
        <w:rPr>
          <w:rFonts w:hint="eastAsia" w:ascii="宋体" w:hAnsi="宋体" w:cs="宋体"/>
          <w:sz w:val="28"/>
          <w:szCs w:val="28"/>
        </w:rPr>
        <w:t>月</w:t>
      </w:r>
      <w:r>
        <w:rPr>
          <w:rFonts w:hint="eastAsia" w:ascii="宋体" w:hAnsi="宋体" w:cs="宋体"/>
          <w:sz w:val="28"/>
          <w:szCs w:val="28"/>
          <w:lang w:val="en-US" w:eastAsia="zh-CN"/>
        </w:rPr>
        <w:t>31</w:t>
      </w:r>
      <w:r>
        <w:rPr>
          <w:rFonts w:hint="eastAsia" w:ascii="宋体" w:hAnsi="宋体" w:cs="宋体"/>
          <w:sz w:val="28"/>
          <w:szCs w:val="28"/>
        </w:rPr>
        <w:t>日</w:t>
      </w:r>
      <w:r>
        <w:rPr>
          <w:rFonts w:hint="eastAsia" w:ascii="宋体" w:hAnsi="宋体" w:cs="宋体"/>
          <w:sz w:val="28"/>
          <w:szCs w:val="28"/>
          <w:lang w:val="en-US" w:eastAsia="zh-CN"/>
        </w:rPr>
        <w:t>上</w:t>
      </w:r>
      <w:r>
        <w:rPr>
          <w:rFonts w:hint="eastAsia" w:ascii="宋体" w:hAnsi="宋体" w:cs="宋体"/>
          <w:sz w:val="28"/>
          <w:szCs w:val="28"/>
        </w:rPr>
        <w:t>午</w:t>
      </w:r>
      <w:r>
        <w:rPr>
          <w:rFonts w:hint="eastAsia" w:ascii="宋体" w:hAnsi="宋体" w:cs="宋体"/>
          <w:sz w:val="28"/>
          <w:szCs w:val="28"/>
          <w:lang w:val="en-US" w:eastAsia="zh-CN"/>
        </w:rPr>
        <w:t>09</w:t>
      </w:r>
      <w:r>
        <w:rPr>
          <w:rFonts w:hint="eastAsia" w:ascii="宋体" w:hAnsi="宋体" w:cs="宋体"/>
          <w:sz w:val="28"/>
          <w:szCs w:val="28"/>
        </w:rPr>
        <w:t>点</w:t>
      </w:r>
      <w:r>
        <w:rPr>
          <w:rFonts w:hint="eastAsia" w:ascii="宋体" w:hAnsi="宋体" w:cs="宋体"/>
          <w:sz w:val="28"/>
          <w:szCs w:val="28"/>
          <w:lang w:val="en-US" w:eastAsia="zh-CN"/>
        </w:rPr>
        <w:t>30</w:t>
      </w:r>
      <w:r>
        <w:rPr>
          <w:rFonts w:hint="eastAsia" w:ascii="宋体" w:hAnsi="宋体" w:cs="宋体"/>
          <w:sz w:val="28"/>
          <w:szCs w:val="28"/>
        </w:rPr>
        <w:t>分</w:t>
      </w:r>
      <w:r>
        <w:rPr>
          <w:rFonts w:hint="eastAsia" w:ascii="宋体" w:hAnsi="宋体" w:cs="宋体"/>
          <w:bCs/>
          <w:sz w:val="28"/>
          <w:szCs w:val="28"/>
        </w:rPr>
        <w:t>（北京时间）前递交投标文件</w:t>
      </w:r>
      <w:r>
        <w:rPr>
          <w:rFonts w:hint="eastAsia" w:ascii="宋体" w:hAnsi="宋体" w:cs="宋体"/>
          <w:sz w:val="28"/>
          <w:szCs w:val="28"/>
        </w:rPr>
        <w:t>。</w:t>
      </w:r>
    </w:p>
    <w:p w14:paraId="3D376FA0">
      <w:pPr>
        <w:pStyle w:val="3"/>
        <w:spacing w:before="0" w:line="360" w:lineRule="auto"/>
        <w:ind w:firstLine="482"/>
        <w:jc w:val="left"/>
        <w:rPr>
          <w:rFonts w:ascii="宋体" w:hAnsi="宋体" w:eastAsia="宋体" w:cs="宋体"/>
          <w:sz w:val="24"/>
          <w:szCs w:val="24"/>
        </w:rPr>
      </w:pPr>
      <w:r>
        <w:rPr>
          <w:rFonts w:hint="eastAsia" w:ascii="宋体" w:hAnsi="宋体" w:eastAsia="宋体" w:cs="宋体"/>
          <w:sz w:val="24"/>
          <w:szCs w:val="24"/>
        </w:rPr>
        <w:t xml:space="preserve">一、项目基本情况   </w:t>
      </w:r>
    </w:p>
    <w:p w14:paraId="6EE92B8E">
      <w:pPr>
        <w:spacing w:line="360" w:lineRule="auto"/>
        <w:ind w:firstLine="480" w:firstLineChars="200"/>
        <w:rPr>
          <w:rFonts w:ascii="宋体" w:hAnsi="宋体" w:cs="宋体"/>
          <w:color w:val="auto"/>
          <w:sz w:val="24"/>
        </w:rPr>
      </w:pPr>
      <w:r>
        <w:rPr>
          <w:rFonts w:hint="eastAsia" w:ascii="宋体" w:hAnsi="宋体" w:cs="宋体"/>
          <w:color w:val="auto"/>
          <w:sz w:val="24"/>
        </w:rPr>
        <w:t xml:space="preserve">1.项目编号：11000025210200154627-XM001 </w:t>
      </w:r>
    </w:p>
    <w:p w14:paraId="444D1423">
      <w:pPr>
        <w:spacing w:line="360" w:lineRule="auto"/>
        <w:ind w:firstLine="720" w:firstLineChars="300"/>
        <w:rPr>
          <w:rFonts w:hint="eastAsia" w:ascii="宋体" w:hAnsi="宋体" w:eastAsia="宋体" w:cs="宋体"/>
          <w:color w:val="auto"/>
          <w:sz w:val="24"/>
          <w:lang w:eastAsia="zh-CN"/>
        </w:rPr>
      </w:pPr>
      <w:r>
        <w:rPr>
          <w:rFonts w:hint="eastAsia" w:ascii="宋体" w:hAnsi="宋体" w:cs="宋体"/>
          <w:color w:val="auto"/>
          <w:sz w:val="24"/>
        </w:rPr>
        <w:t>项目代理编号：</w:t>
      </w:r>
      <w:r>
        <w:rPr>
          <w:rFonts w:ascii="宋体" w:hAnsi="宋体" w:cs="宋体"/>
          <w:sz w:val="24"/>
          <w:highlight w:val="none"/>
        </w:rPr>
        <w:t>HCZB-2025-</w:t>
      </w:r>
      <w:r>
        <w:rPr>
          <w:rFonts w:hint="eastAsia" w:ascii="宋体" w:hAnsi="宋体" w:cs="宋体"/>
          <w:sz w:val="24"/>
          <w:highlight w:val="none"/>
        </w:rPr>
        <w:t>ZB1862</w:t>
      </w:r>
    </w:p>
    <w:p w14:paraId="6917528A">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2.项目名称：</w:t>
      </w:r>
      <w:r>
        <w:rPr>
          <w:rFonts w:hint="eastAsia" w:ascii="宋体" w:hAnsi="宋体" w:cs="宋体"/>
          <w:bCs/>
          <w:color w:val="auto"/>
          <w:sz w:val="24"/>
          <w:lang w:eastAsia="zh-CN"/>
        </w:rPr>
        <w:t>北京市体育彩票管理中心2026客服及官网运营</w:t>
      </w:r>
    </w:p>
    <w:p w14:paraId="43A69408">
      <w:pPr>
        <w:spacing w:line="360" w:lineRule="auto"/>
        <w:ind w:firstLine="480" w:firstLineChars="200"/>
        <w:rPr>
          <w:rFonts w:ascii="宋体" w:hAnsi="宋体" w:cs="宋体"/>
          <w:color w:val="auto"/>
          <w:sz w:val="24"/>
        </w:rPr>
      </w:pPr>
      <w:r>
        <w:rPr>
          <w:rFonts w:hint="eastAsia" w:ascii="宋体" w:hAnsi="宋体" w:cs="宋体"/>
          <w:color w:val="auto"/>
          <w:sz w:val="24"/>
        </w:rPr>
        <w:t>3.项目总预算金额：137.4344万元、项目最高限价（如有）：137.4344万元</w:t>
      </w:r>
    </w:p>
    <w:p w14:paraId="54B77935">
      <w:pPr>
        <w:spacing w:line="360" w:lineRule="auto"/>
        <w:ind w:firstLine="480" w:firstLineChars="200"/>
        <w:rPr>
          <w:rFonts w:ascii="宋体" w:hAnsi="宋体" w:cs="宋体"/>
          <w:sz w:val="24"/>
        </w:rPr>
      </w:pPr>
      <w:r>
        <w:rPr>
          <w:rFonts w:hint="eastAsia" w:ascii="宋体" w:hAnsi="宋体" w:cs="宋体"/>
          <w:sz w:val="24"/>
        </w:rPr>
        <w:t>4.采购需求：北京体彩客服及官网运营服务，服务包括2026年度官网、客服日常运营、系统运维等服务。具体详见第五章采购需求。</w:t>
      </w:r>
    </w:p>
    <w:p w14:paraId="5F5AD4BD">
      <w:pPr>
        <w:spacing w:line="360" w:lineRule="auto"/>
        <w:ind w:firstLine="480" w:firstLineChars="200"/>
        <w:rPr>
          <w:rFonts w:ascii="宋体" w:hAnsi="宋体" w:cs="宋体"/>
          <w:color w:val="000000"/>
          <w:sz w:val="24"/>
        </w:rPr>
      </w:pPr>
      <w:r>
        <w:rPr>
          <w:rFonts w:hint="eastAsia" w:ascii="宋体" w:hAnsi="宋体" w:cs="宋体"/>
          <w:sz w:val="24"/>
        </w:rPr>
        <w:t>5.合同履行期限：</w:t>
      </w:r>
      <w:r>
        <w:rPr>
          <w:rFonts w:hint="eastAsia" w:ascii="宋体" w:hAnsi="宋体" w:cs="宋体"/>
          <w:sz w:val="24"/>
          <w:u w:val="single"/>
        </w:rPr>
        <w:t xml:space="preserve"> 自合同签订之日起至2026年12月31日止。 </w:t>
      </w:r>
    </w:p>
    <w:p w14:paraId="724D18B8">
      <w:pPr>
        <w:spacing w:line="360" w:lineRule="auto"/>
        <w:ind w:firstLine="480" w:firstLineChars="200"/>
        <w:rPr>
          <w:rFonts w:ascii="宋体" w:hAnsi="宋体" w:cs="宋体"/>
          <w:sz w:val="24"/>
        </w:rPr>
      </w:pPr>
      <w:r>
        <w:rPr>
          <w:rFonts w:hint="eastAsia" w:ascii="宋体" w:hAnsi="宋体" w:cs="宋体"/>
          <w:sz w:val="24"/>
        </w:rPr>
        <w:t xml:space="preserve">6.本项目是否接受联合体投标：□是  </w:t>
      </w:r>
      <w:r>
        <w:rPr>
          <w:rFonts w:hint="eastAsia" w:ascii="宋体" w:hAnsi="宋体" w:cs="宋体"/>
          <w:b/>
          <w:sz w:val="24"/>
        </w:rPr>
        <w:t>■</w:t>
      </w:r>
      <w:r>
        <w:rPr>
          <w:rFonts w:hint="eastAsia" w:ascii="宋体" w:hAnsi="宋体" w:cs="宋体"/>
          <w:sz w:val="24"/>
        </w:rPr>
        <w:t>否。</w:t>
      </w:r>
    </w:p>
    <w:p w14:paraId="363055AB">
      <w:pPr>
        <w:pStyle w:val="3"/>
        <w:spacing w:before="0" w:line="360" w:lineRule="auto"/>
        <w:ind w:firstLine="482"/>
        <w:jc w:val="left"/>
        <w:rPr>
          <w:rFonts w:ascii="宋体" w:hAnsi="宋体" w:eastAsia="宋体" w:cs="宋体"/>
          <w:sz w:val="24"/>
          <w:szCs w:val="24"/>
        </w:rPr>
      </w:pPr>
      <w:r>
        <w:rPr>
          <w:rFonts w:hint="eastAsia" w:ascii="宋体" w:hAnsi="宋体" w:eastAsia="宋体" w:cs="宋体"/>
          <w:sz w:val="24"/>
          <w:szCs w:val="24"/>
        </w:rPr>
        <w:t>二、申请人的资格要求（须同时满足）</w:t>
      </w:r>
    </w:p>
    <w:p w14:paraId="5403C509">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3085517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2.落实政府采购政策需满足的资格要求：</w:t>
      </w:r>
    </w:p>
    <w:p w14:paraId="0593FB9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 中小企业政策</w:t>
      </w:r>
    </w:p>
    <w:p w14:paraId="13F8C0D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□本项目不专门面向中小企业预留采购份额。</w:t>
      </w:r>
    </w:p>
    <w:p w14:paraId="490B64C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□本项目专门面向  </w:t>
      </w:r>
      <w:r>
        <w:rPr>
          <w:rFonts w:hint="eastAsia" w:ascii="宋体" w:hAnsi="宋体" w:cs="宋体"/>
          <w:b/>
          <w:sz w:val="24"/>
          <w:highlight w:val="none"/>
        </w:rPr>
        <w:t>■</w:t>
      </w:r>
      <w:r>
        <w:rPr>
          <w:rFonts w:hint="eastAsia" w:ascii="宋体" w:hAnsi="宋体" w:cs="宋体"/>
          <w:sz w:val="24"/>
          <w:highlight w:val="none"/>
        </w:rPr>
        <w:t>中小 □小微企业  采购。即：提供的货物全部由符合政策要求的中小/小微企业制造、服务全部由符合政策要求的中小/小微企业承接。</w:t>
      </w:r>
    </w:p>
    <w:p w14:paraId="5527051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54FBC79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 其它落实政府采购政策的资格要求（如有）：</w:t>
      </w:r>
      <w:r>
        <w:rPr>
          <w:rFonts w:hint="eastAsia" w:ascii="宋体" w:hAnsi="宋体" w:cs="宋体"/>
          <w:sz w:val="24"/>
          <w:highlight w:val="none"/>
          <w:u w:val="single"/>
        </w:rPr>
        <w:t xml:space="preserve">     /       </w:t>
      </w:r>
      <w:r>
        <w:rPr>
          <w:rFonts w:hint="eastAsia" w:ascii="宋体" w:hAnsi="宋体" w:cs="宋体"/>
          <w:sz w:val="24"/>
          <w:highlight w:val="none"/>
        </w:rPr>
        <w:t>。</w:t>
      </w:r>
    </w:p>
    <w:p w14:paraId="5A2472BF">
      <w:pPr>
        <w:spacing w:line="360" w:lineRule="auto"/>
        <w:ind w:firstLine="480" w:firstLineChars="200"/>
        <w:rPr>
          <w:rFonts w:hint="eastAsia" w:ascii="宋体" w:hAnsi="宋体" w:cs="宋体"/>
          <w:i/>
          <w:iCs/>
          <w:sz w:val="24"/>
          <w:highlight w:val="none"/>
          <w:u w:val="single"/>
        </w:rPr>
      </w:pPr>
      <w:r>
        <w:rPr>
          <w:rFonts w:hint="eastAsia" w:ascii="宋体" w:hAnsi="宋体" w:cs="宋体"/>
          <w:sz w:val="24"/>
          <w:highlight w:val="none"/>
        </w:rPr>
        <w:t>3.本项目的特定资格要求：</w:t>
      </w:r>
    </w:p>
    <w:p w14:paraId="4352FE80">
      <w:pPr>
        <w:tabs>
          <w:tab w:val="left" w:pos="900"/>
          <w:tab w:val="left" w:pos="1134"/>
          <w:tab w:val="left" w:pos="1589"/>
          <w:tab w:val="left" w:pos="5521"/>
        </w:tabs>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3.1本项目是否属于政府购买服务：</w:t>
      </w:r>
    </w:p>
    <w:p w14:paraId="61FA4AAA">
      <w:pPr>
        <w:tabs>
          <w:tab w:val="left" w:pos="900"/>
          <w:tab w:val="left" w:pos="1134"/>
          <w:tab w:val="left" w:pos="1589"/>
          <w:tab w:val="left" w:pos="5521"/>
        </w:tabs>
        <w:snapToGrid w:val="0"/>
        <w:spacing w:line="360" w:lineRule="auto"/>
        <w:ind w:left="991" w:leftChars="472" w:firstLine="2"/>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p w14:paraId="5A0F579D">
      <w:pPr>
        <w:tabs>
          <w:tab w:val="left" w:pos="900"/>
          <w:tab w:val="left" w:pos="1134"/>
          <w:tab w:val="left" w:pos="1589"/>
          <w:tab w:val="left" w:pos="5521"/>
        </w:tabs>
        <w:snapToGrid w:val="0"/>
        <w:spacing w:line="360" w:lineRule="auto"/>
        <w:ind w:left="991" w:leftChars="472" w:firstLine="2"/>
        <w:rPr>
          <w:rFonts w:hint="eastAsia"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19A1058B">
      <w:pPr>
        <w:tabs>
          <w:tab w:val="left" w:pos="900"/>
          <w:tab w:val="left" w:pos="1134"/>
          <w:tab w:val="left" w:pos="1589"/>
          <w:tab w:val="left" w:pos="5521"/>
        </w:tabs>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3.2其他特定资格要求：</w:t>
      </w:r>
    </w:p>
    <w:p w14:paraId="515E615D">
      <w:pPr>
        <w:tabs>
          <w:tab w:val="left" w:pos="900"/>
          <w:tab w:val="left" w:pos="1134"/>
          <w:tab w:val="left" w:pos="1589"/>
          <w:tab w:val="left" w:pos="5521"/>
        </w:tabs>
        <w:snapToGrid w:val="0"/>
        <w:spacing w:line="360" w:lineRule="auto"/>
        <w:ind w:firstLine="480" w:firstLineChars="200"/>
        <w:rPr>
          <w:rFonts w:hint="eastAsia" w:ascii="宋体" w:hAnsi="宋体" w:cs="宋体"/>
          <w:sz w:val="24"/>
          <w:highlight w:val="none"/>
          <w:u w:val="single"/>
        </w:rPr>
      </w:pPr>
      <w:bookmarkStart w:id="2" w:name="OLE_LINK1"/>
      <w:r>
        <w:rPr>
          <w:rFonts w:hint="eastAsia" w:ascii="宋体" w:hAnsi="宋体" w:cs="宋体"/>
          <w:sz w:val="24"/>
          <w:highlight w:val="none"/>
          <w:u w:val="single"/>
        </w:rPr>
        <w:t xml:space="preserve">3.2.1 </w:t>
      </w:r>
      <w:bookmarkEnd w:id="2"/>
      <w:r>
        <w:rPr>
          <w:rFonts w:hint="eastAsia" w:ascii="宋体" w:hAnsi="宋体" w:cs="宋体"/>
          <w:sz w:val="24"/>
          <w:highlight w:val="none"/>
          <w:u w:val="single"/>
        </w:rPr>
        <w:t>投标人未被列入“信用中国”网站（www.creditchina.gov.cn）的失信被执行人和重大税收违法失信主体名单、未被列入“中国政府采购网”网站（www.ccgp.gov.cn）的政府采购严重违法失信行为记录名单。</w:t>
      </w:r>
    </w:p>
    <w:p w14:paraId="19904926">
      <w:pPr>
        <w:pStyle w:val="3"/>
        <w:widowControl/>
        <w:spacing w:before="0" w:line="360" w:lineRule="auto"/>
        <w:ind w:firstLine="482"/>
        <w:jc w:val="left"/>
        <w:rPr>
          <w:rFonts w:ascii="宋体" w:hAnsi="宋体" w:eastAsia="宋体" w:cs="宋体"/>
          <w:sz w:val="24"/>
          <w:szCs w:val="24"/>
        </w:rPr>
      </w:pPr>
      <w:r>
        <w:rPr>
          <w:rFonts w:hint="eastAsia" w:ascii="宋体" w:hAnsi="宋体" w:eastAsia="宋体" w:cs="宋体"/>
          <w:sz w:val="24"/>
          <w:szCs w:val="24"/>
        </w:rPr>
        <w:t>三、获取招标文件</w:t>
      </w:r>
    </w:p>
    <w:p w14:paraId="0327CCE8">
      <w:pPr>
        <w:spacing w:line="360" w:lineRule="auto"/>
        <w:ind w:firstLine="480" w:firstLineChars="200"/>
        <w:rPr>
          <w:rFonts w:ascii="宋体" w:hAnsi="宋体" w:cs="宋体"/>
          <w:sz w:val="24"/>
        </w:rPr>
      </w:pPr>
      <w:r>
        <w:rPr>
          <w:rFonts w:hint="eastAsia" w:ascii="宋体" w:hAnsi="宋体" w:cs="宋体"/>
          <w:sz w:val="24"/>
        </w:rPr>
        <w:t>时间：</w:t>
      </w:r>
      <w:r>
        <w:rPr>
          <w:rFonts w:hint="eastAsia" w:ascii="宋体" w:hAnsi="宋体" w:cs="宋体"/>
          <w:sz w:val="24"/>
          <w:highlight w:val="none"/>
        </w:rPr>
        <w:t>2025年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10</w:t>
      </w:r>
      <w:r>
        <w:rPr>
          <w:rFonts w:hint="eastAsia" w:ascii="宋体" w:hAnsi="宋体" w:cs="宋体"/>
          <w:sz w:val="24"/>
          <w:highlight w:val="none"/>
        </w:rPr>
        <w:t>日至2025年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17</w:t>
      </w:r>
      <w:r>
        <w:rPr>
          <w:rFonts w:hint="eastAsia" w:ascii="宋体" w:hAnsi="宋体" w:cs="宋体"/>
          <w:sz w:val="24"/>
          <w:highlight w:val="none"/>
        </w:rPr>
        <w:t>日，每天9:00至12:00，13:00至17:00（北京时间，法定节假日除外）</w:t>
      </w:r>
    </w:p>
    <w:p w14:paraId="28EC88D2">
      <w:pPr>
        <w:wordWrap w:val="0"/>
        <w:spacing w:line="360" w:lineRule="auto"/>
        <w:ind w:firstLine="480" w:firstLineChars="200"/>
        <w:rPr>
          <w:rFonts w:ascii="宋体" w:hAnsi="宋体" w:cs="宋体"/>
          <w:sz w:val="24"/>
        </w:rPr>
      </w:pPr>
      <w:r>
        <w:rPr>
          <w:rFonts w:hint="eastAsia" w:ascii="宋体" w:hAnsi="宋体" w:cs="宋体"/>
          <w:sz w:val="24"/>
        </w:rPr>
        <w:t>地点：北京市政府采购电子交易平台</w:t>
      </w:r>
    </w:p>
    <w:p w14:paraId="15499E09">
      <w:pPr>
        <w:spacing w:line="360" w:lineRule="auto"/>
        <w:ind w:firstLine="480" w:firstLineChars="200"/>
        <w:rPr>
          <w:rFonts w:ascii="宋体" w:hAnsi="宋体" w:cs="宋体"/>
          <w:sz w:val="24"/>
        </w:rPr>
      </w:pPr>
      <w:r>
        <w:rPr>
          <w:rFonts w:hint="eastAsia" w:ascii="宋体" w:hAnsi="宋体" w:cs="宋体"/>
          <w:sz w:val="24"/>
        </w:rPr>
        <w:t>方式：本项目采用电子化与线下流程结合招标方式，相关操作如下：</w:t>
      </w:r>
    </w:p>
    <w:p w14:paraId="44407D29">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（1）办理 CA数字证书或电子营业执照</w:t>
      </w:r>
    </w:p>
    <w:p w14:paraId="790E6914">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供应商登录北京市政府采购电子交易平台查阅 “用户指南”—“操作指南”—“市场主体 CA办理操作流程指引”/“电子营业执照使用指南”，按照程序要求办理</w:t>
      </w:r>
    </w:p>
    <w:p w14:paraId="38E226A4">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（2）供应商登录北京市政府采购电子交易平台“用户指南”→“操作指南”→“市场主体注册入库操作流程指引”进行自助注册绑定。</w:t>
      </w:r>
    </w:p>
    <w:p w14:paraId="56F13D84">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3）招标文件获取方式:供应商按照规定办理CA数字证书或电子营业执照后，自招标公告发布之日起持供应商自身数字证书或电子营业执照登录北京市政府采购电子交易平台免费获取电子版招标文件（未按上述获取方式和期限下载招标文件的投标无效。）。</w:t>
      </w:r>
    </w:p>
    <w:p w14:paraId="7FD1C5EB">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（4）证书驱动下载:于北京市政府采购电子交易平台“用户指南”→“工具下载”→“招标采购系统文件驱动安装包”下载相关驱动。</w:t>
      </w:r>
    </w:p>
    <w:p w14:paraId="2DA2C7D3">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（5）CA认证证书服务热线010-58511086；电子营业执照服务热线 400-699-7000；技术支持服务热线010-86483801。</w:t>
      </w:r>
    </w:p>
    <w:p w14:paraId="58D8C271">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注意:请供应商认真学习北京市政府采购电子交易平台发布的相关操作手册。</w:t>
      </w:r>
    </w:p>
    <w:p w14:paraId="46784685">
      <w:pPr>
        <w:tabs>
          <w:tab w:val="left" w:pos="900"/>
          <w:tab w:val="left" w:pos="1980"/>
        </w:tabs>
        <w:snapToGrid w:val="0"/>
        <w:spacing w:line="360" w:lineRule="auto"/>
        <w:ind w:left="840"/>
        <w:rPr>
          <w:rFonts w:ascii="宋体" w:hAnsi="宋体" w:cs="宋体"/>
          <w:sz w:val="24"/>
        </w:rPr>
      </w:pPr>
      <w:r>
        <w:rPr>
          <w:rFonts w:hint="eastAsia" w:ascii="宋体" w:hAnsi="宋体" w:cs="宋体"/>
          <w:sz w:val="24"/>
          <w:lang w:bidi="ar"/>
        </w:rPr>
        <w:t>售价：0元。</w:t>
      </w:r>
    </w:p>
    <w:p w14:paraId="52A86156">
      <w:pPr>
        <w:pStyle w:val="3"/>
        <w:widowControl/>
        <w:spacing w:before="0" w:line="360" w:lineRule="auto"/>
        <w:ind w:firstLine="482"/>
        <w:jc w:val="left"/>
        <w:rPr>
          <w:rFonts w:ascii="宋体" w:hAnsi="宋体" w:eastAsia="宋体" w:cs="宋体"/>
          <w:sz w:val="24"/>
          <w:szCs w:val="24"/>
        </w:rPr>
      </w:pPr>
      <w:r>
        <w:rPr>
          <w:rFonts w:hint="eastAsia" w:ascii="宋体" w:hAnsi="宋体" w:eastAsia="宋体" w:cs="宋体"/>
          <w:sz w:val="24"/>
          <w:szCs w:val="24"/>
        </w:rPr>
        <w:t>四、提交投标文件截止时间、开标时间和地点</w:t>
      </w:r>
    </w:p>
    <w:p w14:paraId="67BD55FE">
      <w:pPr>
        <w:spacing w:line="360" w:lineRule="auto"/>
        <w:ind w:firstLine="480" w:firstLineChars="200"/>
        <w:rPr>
          <w:rFonts w:ascii="宋体" w:hAnsi="宋体" w:cs="宋体"/>
          <w:bCs/>
          <w:sz w:val="24"/>
          <w:u w:val="single"/>
        </w:rPr>
      </w:pPr>
      <w:r>
        <w:rPr>
          <w:rFonts w:hint="eastAsia" w:ascii="宋体" w:hAnsi="宋体" w:cs="宋体"/>
          <w:sz w:val="24"/>
          <w:lang w:bidi="ar"/>
        </w:rPr>
        <w:t>投标截止时间、开标时间：</w:t>
      </w:r>
      <w:r>
        <w:rPr>
          <w:rFonts w:hint="eastAsia" w:ascii="宋体" w:hAnsi="宋体" w:cs="宋体"/>
          <w:sz w:val="24"/>
          <w:highlight w:val="none"/>
        </w:rPr>
        <w:t>2025年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31</w:t>
      </w:r>
      <w:r>
        <w:rPr>
          <w:rFonts w:hint="eastAsia" w:ascii="宋体" w:hAnsi="宋体" w:cs="宋体"/>
          <w:sz w:val="24"/>
          <w:highlight w:val="none"/>
        </w:rPr>
        <w:t>日</w:t>
      </w:r>
      <w:r>
        <w:rPr>
          <w:rFonts w:hint="eastAsia" w:ascii="宋体" w:hAnsi="宋体" w:cs="宋体"/>
          <w:sz w:val="24"/>
          <w:highlight w:val="none"/>
          <w:lang w:val="en-US" w:eastAsia="zh-CN"/>
        </w:rPr>
        <w:t>9:30</w:t>
      </w:r>
      <w:r>
        <w:rPr>
          <w:rFonts w:hint="eastAsia" w:ascii="宋体" w:hAnsi="宋体" w:cs="宋体"/>
          <w:bCs/>
          <w:sz w:val="24"/>
          <w:lang w:bidi="ar"/>
        </w:rPr>
        <w:t>（北京时间）</w:t>
      </w:r>
      <w:r>
        <w:rPr>
          <w:rFonts w:hint="eastAsia" w:ascii="宋体" w:hAnsi="宋体" w:cs="宋体"/>
          <w:iCs/>
          <w:sz w:val="24"/>
          <w:lang w:bidi="ar"/>
        </w:rPr>
        <w:t>。</w:t>
      </w:r>
    </w:p>
    <w:p w14:paraId="6598E14A">
      <w:pPr>
        <w:spacing w:line="360" w:lineRule="auto"/>
        <w:ind w:firstLine="480" w:firstLineChars="200"/>
        <w:rPr>
          <w:rFonts w:ascii="宋体" w:hAnsi="宋体" w:cs="宋体"/>
          <w:sz w:val="24"/>
          <w:lang w:val="zh-TW" w:bidi="ar"/>
        </w:rPr>
      </w:pPr>
      <w:r>
        <w:rPr>
          <w:rFonts w:hint="eastAsia" w:ascii="宋体" w:hAnsi="宋体" w:cs="宋体"/>
          <w:sz w:val="24"/>
          <w:lang w:bidi="ar"/>
        </w:rPr>
        <w:t>地点：北京市丰台区广安路9号国投财富广场6号楼15层1518会议室</w:t>
      </w:r>
      <w:r>
        <w:rPr>
          <w:rFonts w:hint="eastAsia" w:ascii="宋体" w:hAnsi="宋体" w:cs="宋体"/>
          <w:sz w:val="24"/>
          <w:lang w:val="zh-TW"/>
        </w:rPr>
        <w:t>。</w:t>
      </w:r>
    </w:p>
    <w:p w14:paraId="2985DDBF">
      <w:pPr>
        <w:pStyle w:val="3"/>
        <w:spacing w:before="0" w:line="360" w:lineRule="auto"/>
        <w:ind w:firstLine="482"/>
        <w:jc w:val="left"/>
        <w:rPr>
          <w:rFonts w:ascii="宋体" w:hAnsi="宋体" w:eastAsia="宋体" w:cs="宋体"/>
          <w:sz w:val="24"/>
          <w:szCs w:val="24"/>
        </w:rPr>
      </w:pPr>
      <w:r>
        <w:rPr>
          <w:rFonts w:hint="eastAsia" w:ascii="宋体" w:hAnsi="宋体" w:eastAsia="宋体" w:cs="宋体"/>
          <w:sz w:val="24"/>
          <w:szCs w:val="24"/>
        </w:rPr>
        <w:t>五、公告期限</w:t>
      </w:r>
    </w:p>
    <w:p w14:paraId="4EE30626">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14:paraId="32C86986">
      <w:pPr>
        <w:pStyle w:val="3"/>
        <w:spacing w:before="0" w:line="360" w:lineRule="auto"/>
        <w:ind w:firstLine="482"/>
        <w:jc w:val="left"/>
        <w:rPr>
          <w:rFonts w:ascii="宋体" w:hAnsi="宋体" w:eastAsia="宋体" w:cs="宋体"/>
          <w:sz w:val="24"/>
          <w:szCs w:val="24"/>
        </w:rPr>
      </w:pPr>
      <w:r>
        <w:rPr>
          <w:rFonts w:hint="eastAsia" w:ascii="宋体" w:hAnsi="宋体" w:eastAsia="宋体" w:cs="宋体"/>
          <w:sz w:val="24"/>
          <w:szCs w:val="24"/>
        </w:rPr>
        <w:t>六、其他补充事宜</w:t>
      </w:r>
    </w:p>
    <w:p w14:paraId="382A938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1.本项目需要落实的政府采购政策：节约能源、保护环境、扶持不发达地区和少数民族地区、促进中小微企业发展、支持监狱、戒毒企业发展、促进残疾人就业、支持脱贫等政府采购政策。 </w:t>
      </w:r>
    </w:p>
    <w:p w14:paraId="546AA863">
      <w:pPr>
        <w:spacing w:line="360" w:lineRule="auto"/>
        <w:ind w:firstLine="480" w:firstLineChars="200"/>
        <w:rPr>
          <w:rFonts w:hint="eastAsia" w:ascii="宋体" w:hAnsi="宋体" w:cs="宋体"/>
          <w:sz w:val="24"/>
          <w:highlight w:val="none"/>
          <w:lang w:eastAsia="zh-TW"/>
        </w:rPr>
      </w:pPr>
      <w:r>
        <w:rPr>
          <w:rFonts w:hint="eastAsia" w:ascii="宋体" w:hAnsi="宋体" w:cs="宋体"/>
          <w:sz w:val="24"/>
          <w:highlight w:val="none"/>
        </w:rPr>
        <w:t>2.本项目招标公告在中国政府采购网、北京市政府采购网上同步发布。</w:t>
      </w:r>
    </w:p>
    <w:p w14:paraId="48B82E53">
      <w:pPr>
        <w:pStyle w:val="3"/>
        <w:spacing w:before="0" w:line="360" w:lineRule="auto"/>
        <w:ind w:firstLine="482"/>
        <w:jc w:val="left"/>
        <w:rPr>
          <w:rFonts w:ascii="宋体" w:hAnsi="宋体" w:eastAsia="宋体" w:cs="宋体"/>
          <w:sz w:val="24"/>
          <w:szCs w:val="24"/>
        </w:rPr>
      </w:pPr>
      <w:r>
        <w:rPr>
          <w:rFonts w:hint="eastAsia" w:ascii="宋体" w:hAnsi="宋体" w:eastAsia="宋体" w:cs="宋体"/>
          <w:sz w:val="24"/>
          <w:szCs w:val="24"/>
        </w:rPr>
        <w:t>七、对本次招标提出询问，请按以下方式联系。</w:t>
      </w:r>
    </w:p>
    <w:p w14:paraId="0911581B">
      <w:pPr>
        <w:widowControl/>
        <w:spacing w:line="360" w:lineRule="auto"/>
        <w:ind w:left="210" w:leftChars="100" w:firstLine="482" w:firstLineChars="200"/>
        <w:jc w:val="left"/>
        <w:rPr>
          <w:rFonts w:ascii="宋体" w:hAnsi="宋体" w:cs="宋体"/>
          <w:b/>
          <w:sz w:val="24"/>
        </w:rPr>
      </w:pPr>
      <w:r>
        <w:rPr>
          <w:rFonts w:hint="eastAsia" w:ascii="宋体" w:hAnsi="宋体" w:cs="宋体"/>
          <w:b/>
          <w:sz w:val="24"/>
        </w:rPr>
        <w:t>1.采购人信息</w:t>
      </w:r>
    </w:p>
    <w:p w14:paraId="618F198A">
      <w:pPr>
        <w:spacing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名    称：北京市体育彩票管理中心</w:t>
      </w:r>
    </w:p>
    <w:p w14:paraId="49D39B66">
      <w:pPr>
        <w:spacing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地    址：北京市西城区先农坛体育场1号楼</w:t>
      </w:r>
    </w:p>
    <w:p w14:paraId="55FD70D8">
      <w:pPr>
        <w:spacing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联系方式：010-</w:t>
      </w:r>
      <w:r>
        <w:rPr>
          <w:rFonts w:ascii="宋体" w:hAnsi="宋体" w:cs="宋体"/>
          <w:sz w:val="24"/>
          <w:highlight w:val="none"/>
        </w:rPr>
        <w:t>63199999</w:t>
      </w:r>
    </w:p>
    <w:p w14:paraId="789BBA41">
      <w:pPr>
        <w:spacing w:line="360" w:lineRule="auto"/>
        <w:ind w:left="210" w:leftChars="100" w:firstLine="482" w:firstLineChars="200"/>
        <w:jc w:val="left"/>
        <w:rPr>
          <w:rFonts w:ascii="宋体" w:hAnsi="宋体" w:cs="宋体"/>
          <w:b/>
          <w:sz w:val="24"/>
        </w:rPr>
      </w:pPr>
      <w:r>
        <w:rPr>
          <w:rFonts w:hint="eastAsia" w:ascii="宋体" w:hAnsi="宋体" w:cs="宋体"/>
          <w:b/>
          <w:sz w:val="24"/>
        </w:rPr>
        <w:t>2.采购代理机构信息</w:t>
      </w:r>
    </w:p>
    <w:p w14:paraId="1768865D">
      <w:pPr>
        <w:spacing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名    称：华采招标集团有限公司</w:t>
      </w:r>
    </w:p>
    <w:p w14:paraId="1FF7535C">
      <w:pPr>
        <w:spacing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地    址：北京市丰台区广安路9号国投财富广场6号楼1601室</w:t>
      </w:r>
    </w:p>
    <w:p w14:paraId="6E45C563">
      <w:pPr>
        <w:spacing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联系方式：崔丽洁、赵娜、刘金秀、金珊、贾东敏、姚冲、马凯、白敏娜 010-63509799-8038、8076、8078</w:t>
      </w:r>
    </w:p>
    <w:p w14:paraId="3D27E025">
      <w:pPr>
        <w:spacing w:line="360" w:lineRule="auto"/>
        <w:ind w:left="210" w:leftChars="100" w:firstLine="482" w:firstLineChars="200"/>
        <w:rPr>
          <w:rFonts w:ascii="宋体" w:hAnsi="宋体" w:cs="宋体"/>
          <w:b/>
          <w:sz w:val="24"/>
        </w:rPr>
      </w:pPr>
      <w:r>
        <w:rPr>
          <w:rFonts w:hint="eastAsia" w:ascii="宋体" w:hAnsi="宋体" w:cs="宋体"/>
          <w:b/>
          <w:sz w:val="24"/>
        </w:rPr>
        <w:t>3.项目联系方式</w:t>
      </w:r>
    </w:p>
    <w:p w14:paraId="280FEFAA">
      <w:pPr>
        <w:spacing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项目联系人：崔丽洁、赵娜、刘金秀、金珊、贾东敏、姚冲、马凯、白敏娜</w:t>
      </w:r>
    </w:p>
    <w:p w14:paraId="066A099A">
      <w:pPr>
        <w:spacing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电      话：010-63509799-8038、8076、8078</w:t>
      </w:r>
    </w:p>
    <w:p w14:paraId="0B7343D0">
      <w:pPr>
        <w:spacing w:line="360" w:lineRule="auto"/>
        <w:ind w:left="1129" w:leftChars="371" w:hanging="350" w:hangingChars="125"/>
        <w:jc w:val="left"/>
        <w:rPr>
          <w:rFonts w:hint="eastAsia" w:ascii="宋体" w:hAnsi="宋体" w:cs="宋体"/>
          <w:sz w:val="28"/>
          <w:szCs w:val="28"/>
        </w:rPr>
      </w:pPr>
      <w:bookmarkStart w:id="3" w:name="_GoBack"/>
      <w:bookmarkEnd w:id="3"/>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2C47B">
    <w:pPr>
      <w:pStyle w:val="8"/>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33894">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A433894">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NTgwYjZjODA3ZDM4YmE5OThkNTYwYjNlZWI3ZjcifQ=="/>
  </w:docVars>
  <w:rsids>
    <w:rsidRoot w:val="009263AA"/>
    <w:rsid w:val="000131E3"/>
    <w:rsid w:val="00034176"/>
    <w:rsid w:val="000A5782"/>
    <w:rsid w:val="000A7FC7"/>
    <w:rsid w:val="000D0687"/>
    <w:rsid w:val="000E1C0E"/>
    <w:rsid w:val="00101E77"/>
    <w:rsid w:val="00272F9F"/>
    <w:rsid w:val="007B17AB"/>
    <w:rsid w:val="009263AA"/>
    <w:rsid w:val="00A76271"/>
    <w:rsid w:val="00AF547D"/>
    <w:rsid w:val="00C25ACF"/>
    <w:rsid w:val="00C635DD"/>
    <w:rsid w:val="00CB125E"/>
    <w:rsid w:val="00CC6373"/>
    <w:rsid w:val="02736001"/>
    <w:rsid w:val="077479A5"/>
    <w:rsid w:val="0D8B6C53"/>
    <w:rsid w:val="0DFF35E2"/>
    <w:rsid w:val="13D51687"/>
    <w:rsid w:val="20A7017B"/>
    <w:rsid w:val="2C573F5A"/>
    <w:rsid w:val="35EB680B"/>
    <w:rsid w:val="47DF0CA5"/>
    <w:rsid w:val="5EA73514"/>
    <w:rsid w:val="614B38A4"/>
    <w:rsid w:val="638C76CF"/>
    <w:rsid w:val="663A2E80"/>
    <w:rsid w:val="6C8E57AB"/>
    <w:rsid w:val="6CAA5088"/>
    <w:rsid w:val="7A605438"/>
    <w:rsid w:val="7AB05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ind w:firstLine="420"/>
      <w:jc w:val="left"/>
    </w:pPr>
    <w:rPr>
      <w:rFonts w:ascii="宋体"/>
      <w:sz w:val="24"/>
    </w:rPr>
  </w:style>
  <w:style w:type="paragraph" w:styleId="5">
    <w:name w:val="Salutation"/>
    <w:basedOn w:val="1"/>
    <w:next w:val="1"/>
    <w:qFormat/>
    <w:uiPriority w:val="99"/>
    <w:rPr>
      <w:rFonts w:ascii="黑体" w:hAnsi="宋体"/>
      <w:szCs w:val="20"/>
    </w:rPr>
  </w:style>
  <w:style w:type="paragraph" w:styleId="6">
    <w:name w:val="Body Text"/>
    <w:basedOn w:val="1"/>
    <w:autoRedefine/>
    <w:unhideWhenUsed/>
    <w:qFormat/>
    <w:uiPriority w:val="99"/>
    <w:pPr>
      <w:spacing w:after="120"/>
    </w:pPr>
  </w:style>
  <w:style w:type="paragraph" w:styleId="7">
    <w:name w:val="Plain Text"/>
    <w:basedOn w:val="1"/>
    <w:qFormat/>
    <w:uiPriority w:val="0"/>
    <w:rPr>
      <w:rFonts w:ascii="宋体" w:hAnsi="Courier New" w:eastAsiaTheme="minorEastAsia" w:cstheme="minorBidi"/>
      <w:szCs w:val="22"/>
    </w:rPr>
  </w:style>
  <w:style w:type="paragraph" w:styleId="8">
    <w:name w:val="footer"/>
    <w:basedOn w:val="1"/>
    <w:link w:val="16"/>
    <w:autoRedefine/>
    <w:qFormat/>
    <w:uiPriority w:val="0"/>
    <w:pPr>
      <w:tabs>
        <w:tab w:val="center" w:pos="4153"/>
        <w:tab w:val="right" w:pos="8306"/>
      </w:tabs>
      <w:snapToGrid w:val="0"/>
      <w:jc w:val="left"/>
    </w:pPr>
    <w:rPr>
      <w:sz w:val="18"/>
      <w:szCs w:val="18"/>
    </w:rPr>
  </w:style>
  <w:style w:type="paragraph" w:styleId="9">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widowControl/>
      <w:jc w:val="left"/>
    </w:pPr>
    <w:rPr>
      <w:rFonts w:ascii="幼圆" w:eastAsia="幼圆"/>
      <w:b/>
      <w:kern w:val="0"/>
      <w:sz w:val="32"/>
      <w:szCs w:val="20"/>
    </w:rPr>
  </w:style>
  <w:style w:type="paragraph" w:styleId="13">
    <w:name w:val="List Paragraph"/>
    <w:basedOn w:val="1"/>
    <w:qFormat/>
    <w:uiPriority w:val="34"/>
    <w:pPr>
      <w:ind w:firstLine="420" w:firstLineChars="200"/>
    </w:pPr>
  </w:style>
  <w:style w:type="paragraph" w:customStyle="1" w:styleId="14">
    <w:name w:val="Table Paragraph"/>
    <w:basedOn w:val="1"/>
    <w:autoRedefine/>
    <w:qFormat/>
    <w:uiPriority w:val="1"/>
    <w:pPr>
      <w:autoSpaceDE w:val="0"/>
      <w:autoSpaceDN w:val="0"/>
      <w:adjustRightInd w:val="0"/>
      <w:jc w:val="left"/>
    </w:pPr>
    <w:rPr>
      <w:rFonts w:ascii="仿宋" w:eastAsia="仿宋" w:cs="仿宋"/>
      <w:kern w:val="0"/>
      <w:sz w:val="24"/>
    </w:rPr>
  </w:style>
  <w:style w:type="character" w:customStyle="1" w:styleId="15">
    <w:name w:val="页眉 字符"/>
    <w:basedOn w:val="12"/>
    <w:link w:val="9"/>
    <w:autoRedefine/>
    <w:qFormat/>
    <w:uiPriority w:val="0"/>
    <w:rPr>
      <w:rFonts w:ascii="Times New Roman" w:hAnsi="Times New Roman" w:eastAsia="宋体" w:cs="Times New Roman"/>
      <w:kern w:val="2"/>
      <w:sz w:val="18"/>
      <w:szCs w:val="18"/>
    </w:rPr>
  </w:style>
  <w:style w:type="character" w:customStyle="1" w:styleId="16">
    <w:name w:val="页脚 字符"/>
    <w:basedOn w:val="12"/>
    <w:link w:val="8"/>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1896</Words>
  <Characters>2148</Characters>
  <Lines>28</Lines>
  <Paragraphs>8</Paragraphs>
  <TotalTime>0</TotalTime>
  <ScaleCrop>false</ScaleCrop>
  <LinksUpToDate>false</LinksUpToDate>
  <CharactersWithSpaces>2206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2022-06-06T03:56:00Z</dcterms:created>
  <dc:creator>win98</dc:creator>
  <cp:lastModifiedBy>i'yih</cp:lastModifiedBy>
  <dcterms:modified xsi:type="dcterms:W3CDTF">2025-12-10T08:11:13Z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EE25A93F01054591BBF288CE309B4F2D</vt:lpwstr>
  </property>
  <property fmtid="{D5CDD505-2E9C-101B-9397-08002B2CF9AE}" pid="4" name="KSOTemplateDocerSaveRecord">
    <vt:lpwstr>eyJoZGlkIjoiNDM5ZmQ3NTkzMjFiMDI3ZjMwYjlmYmVlMjg0ZjViMmEiLCJ1c2VySWQiOiI3Mjg5NzM5MzUifQ==</vt:lpwstr>
  </property>
</Properties>
</file>