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0DF64">
      <w:pPr>
        <w:spacing w:before="299" w:line="205" w:lineRule="auto"/>
        <w:ind w:left="3120"/>
        <w:outlineLvl w:val="0"/>
        <w:rPr>
          <w:rFonts w:hint="eastAsia" w:ascii="宋体" w:hAnsi="宋体" w:eastAsia="宋体" w:cs="宋体"/>
          <w:sz w:val="35"/>
          <w:szCs w:val="35"/>
        </w:rPr>
      </w:pPr>
      <w:r>
        <w:rPr>
          <w:rFonts w:hint="eastAsia" w:ascii="宋体" w:hAnsi="宋体" w:eastAsia="宋体" w:cs="宋体"/>
          <w:b/>
          <w:bCs/>
          <w:spacing w:val="7"/>
          <w:sz w:val="35"/>
          <w:szCs w:val="35"/>
        </w:rPr>
        <w:t>采购邀请</w:t>
      </w:r>
    </w:p>
    <w:p w14:paraId="585C3A1C">
      <w:pPr>
        <w:pStyle w:val="2"/>
        <w:spacing w:line="281" w:lineRule="auto"/>
        <w:rPr>
          <w:rFonts w:hint="eastAsia" w:ascii="宋体" w:hAnsi="宋体" w:eastAsia="宋体" w:cs="宋体"/>
        </w:rPr>
      </w:pPr>
    </w:p>
    <w:p w14:paraId="5F75B7C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sz w:val="24"/>
          <w:szCs w:val="24"/>
        </w:rPr>
      </w:pPr>
      <w:r>
        <w:rPr>
          <w:rFonts w:hint="eastAsia" w:ascii="宋体" w:hAnsi="宋体" w:eastAsia="宋体" w:cs="宋体"/>
          <w:b/>
          <w:bCs/>
          <w:sz w:val="24"/>
          <w:szCs w:val="24"/>
        </w:rPr>
        <w:t>一、项目基本情况</w:t>
      </w:r>
    </w:p>
    <w:p w14:paraId="423E5A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1.项目编号：</w:t>
      </w:r>
      <w:r>
        <w:rPr>
          <w:rFonts w:hint="eastAsia" w:ascii="宋体" w:hAnsi="宋体" w:eastAsia="宋体" w:cs="宋体"/>
          <w:sz w:val="24"/>
          <w:szCs w:val="24"/>
        </w:rPr>
        <w:fldChar w:fldCharType="begin"/>
      </w:r>
      <w:r>
        <w:rPr>
          <w:rFonts w:hint="eastAsia" w:ascii="宋体" w:hAnsi="宋体" w:eastAsia="宋体" w:cs="宋体"/>
          <w:sz w:val="24"/>
          <w:szCs w:val="24"/>
          <w:lang w:eastAsia="zh-CN"/>
        </w:rPr>
        <w:instrText xml:space="preserve">HYPERLINK "http://219.232.204.193:8080/frontend/plan/project_detail.html?projectUuid=28c76cb5-a4c7-4982-b6d1-2c5bafeb100a"</w:instrText>
      </w:r>
      <w:r>
        <w:rPr>
          <w:rFonts w:hint="eastAsia" w:ascii="宋体" w:hAnsi="宋体" w:eastAsia="宋体" w:cs="宋体"/>
          <w:sz w:val="24"/>
          <w:szCs w:val="24"/>
        </w:rPr>
        <w:fldChar w:fldCharType="separate"/>
      </w:r>
      <w:r>
        <w:rPr>
          <w:rFonts w:hint="eastAsia" w:ascii="宋体" w:hAnsi="宋体" w:eastAsia="宋体" w:cs="宋体"/>
          <w:color w:val="0000FF"/>
          <w:spacing w:val="2"/>
          <w:sz w:val="24"/>
          <w:szCs w:val="24"/>
          <w:u w:val="single"/>
          <w:lang w:eastAsia="zh-CN"/>
        </w:rPr>
        <w:t>11000025210200158797-XM001</w:t>
      </w:r>
      <w:r>
        <w:rPr>
          <w:rFonts w:hint="eastAsia" w:ascii="宋体" w:hAnsi="宋体" w:eastAsia="宋体" w:cs="宋体"/>
          <w:sz w:val="24"/>
          <w:szCs w:val="24"/>
        </w:rPr>
        <w:fldChar w:fldCharType="end"/>
      </w:r>
    </w:p>
    <w:p w14:paraId="54F35D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2.项目名称：</w:t>
      </w:r>
      <w:r>
        <w:rPr>
          <w:rFonts w:hint="eastAsia" w:ascii="宋体" w:hAnsi="宋体" w:eastAsia="宋体" w:cs="宋体"/>
          <w:color w:val="auto"/>
          <w:spacing w:val="2"/>
          <w:sz w:val="24"/>
          <w:szCs w:val="24"/>
          <w:u w:val="single"/>
          <w:lang w:eastAsia="zh-CN"/>
        </w:rPr>
        <w:t>特定行业公用经费保安服务采购项目</w:t>
      </w:r>
    </w:p>
    <w:p w14:paraId="24D57F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3.采购方式：竞争性磋商</w:t>
      </w:r>
    </w:p>
    <w:p w14:paraId="6379DB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4.项目预算金额：</w:t>
      </w:r>
      <w:r>
        <w:rPr>
          <w:rFonts w:hint="eastAsia" w:ascii="宋体" w:hAnsi="宋体" w:eastAsia="宋体" w:cs="宋体"/>
          <w:spacing w:val="3"/>
          <w:sz w:val="24"/>
          <w:szCs w:val="24"/>
          <w:u w:val="single"/>
          <w:lang w:eastAsia="zh-CN"/>
        </w:rPr>
        <w:t>186.312</w:t>
      </w:r>
      <w:r>
        <w:rPr>
          <w:rFonts w:hint="eastAsia" w:ascii="宋体" w:hAnsi="宋体" w:eastAsia="宋体" w:cs="宋体"/>
          <w:spacing w:val="3"/>
          <w:sz w:val="24"/>
          <w:szCs w:val="24"/>
        </w:rPr>
        <w:t>万元、项目最高限价（</w:t>
      </w:r>
      <w:r>
        <w:rPr>
          <w:rFonts w:hint="eastAsia" w:ascii="宋体" w:hAnsi="宋体" w:eastAsia="宋体" w:cs="宋体"/>
          <w:spacing w:val="2"/>
          <w:sz w:val="24"/>
          <w:szCs w:val="24"/>
        </w:rPr>
        <w:t>如有</w:t>
      </w:r>
      <w:r>
        <w:rPr>
          <w:rFonts w:hint="eastAsia" w:ascii="宋体" w:hAnsi="宋体" w:eastAsia="宋体" w:cs="宋体"/>
          <w:spacing w:val="-61"/>
          <w:sz w:val="24"/>
          <w:szCs w:val="24"/>
        </w:rPr>
        <w:t>）：</w:t>
      </w:r>
      <w:r>
        <w:rPr>
          <w:rFonts w:hint="eastAsia" w:ascii="宋体" w:hAnsi="宋体" w:eastAsia="宋体" w:cs="宋体"/>
          <w:spacing w:val="3"/>
          <w:sz w:val="24"/>
          <w:szCs w:val="24"/>
          <w:u w:val="single"/>
          <w:lang w:eastAsia="zh-CN"/>
        </w:rPr>
        <w:t>186.312</w:t>
      </w:r>
      <w:r>
        <w:rPr>
          <w:rFonts w:hint="eastAsia" w:ascii="宋体" w:hAnsi="宋体" w:eastAsia="宋体" w:cs="宋体"/>
          <w:spacing w:val="2"/>
          <w:sz w:val="24"/>
          <w:szCs w:val="24"/>
        </w:rPr>
        <w:t>万元</w:t>
      </w:r>
    </w:p>
    <w:tbl>
      <w:tblPr>
        <w:tblStyle w:val="6"/>
        <w:tblpPr w:leftFromText="180" w:rightFromText="180" w:vertAnchor="text" w:horzAnchor="page" w:tblpX="1074" w:tblpY="459"/>
        <w:tblOverlap w:val="never"/>
        <w:tblW w:w="596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43"/>
        <w:gridCol w:w="2067"/>
        <w:gridCol w:w="1219"/>
        <w:gridCol w:w="913"/>
        <w:gridCol w:w="4981"/>
      </w:tblGrid>
      <w:tr w14:paraId="7C353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374" w:type="pct"/>
            <w:vAlign w:val="center"/>
          </w:tcPr>
          <w:p w14:paraId="5564BEC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spacing w:val="7"/>
                <w:sz w:val="24"/>
                <w:szCs w:val="24"/>
              </w:rPr>
              <w:t>包号</w:t>
            </w:r>
          </w:p>
        </w:tc>
        <w:tc>
          <w:tcPr>
            <w:tcW w:w="1041" w:type="pct"/>
            <w:vAlign w:val="center"/>
          </w:tcPr>
          <w:p w14:paraId="297C9C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7"/>
                <w:sz w:val="24"/>
                <w:szCs w:val="24"/>
              </w:rPr>
              <w:t>标的名称</w:t>
            </w:r>
          </w:p>
        </w:tc>
        <w:tc>
          <w:tcPr>
            <w:tcW w:w="614" w:type="pct"/>
            <w:vAlign w:val="center"/>
          </w:tcPr>
          <w:p w14:paraId="6D5611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8"/>
                <w:sz w:val="24"/>
                <w:szCs w:val="24"/>
              </w:rPr>
              <w:t>预算金额</w:t>
            </w:r>
            <w:r>
              <w:rPr>
                <w:rFonts w:hint="eastAsia" w:ascii="宋体" w:hAnsi="宋体" w:eastAsia="宋体" w:cs="宋体"/>
                <w:color w:val="auto"/>
                <w:sz w:val="24"/>
                <w:szCs w:val="24"/>
              </w:rPr>
              <w:t>（万元）</w:t>
            </w:r>
          </w:p>
        </w:tc>
        <w:tc>
          <w:tcPr>
            <w:tcW w:w="460" w:type="pct"/>
            <w:vAlign w:val="center"/>
          </w:tcPr>
          <w:p w14:paraId="734531D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4"/>
                <w:sz w:val="24"/>
                <w:szCs w:val="24"/>
              </w:rPr>
              <w:t>数量</w:t>
            </w:r>
          </w:p>
        </w:tc>
        <w:tc>
          <w:tcPr>
            <w:tcW w:w="2508" w:type="pct"/>
            <w:vAlign w:val="center"/>
          </w:tcPr>
          <w:p w14:paraId="4C733BB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简要技术需求或服务要求</w:t>
            </w:r>
          </w:p>
        </w:tc>
      </w:tr>
      <w:tr w14:paraId="1DEA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374" w:type="pct"/>
            <w:vAlign w:val="center"/>
          </w:tcPr>
          <w:p w14:paraId="249B3C3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w:t>
            </w:r>
          </w:p>
        </w:tc>
        <w:tc>
          <w:tcPr>
            <w:tcW w:w="1041" w:type="pct"/>
            <w:vAlign w:val="center"/>
          </w:tcPr>
          <w:p w14:paraId="4D18B19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特定行业公用经费保安服务采购项目</w:t>
            </w:r>
          </w:p>
        </w:tc>
        <w:tc>
          <w:tcPr>
            <w:tcW w:w="614" w:type="pct"/>
            <w:vAlign w:val="center"/>
          </w:tcPr>
          <w:p w14:paraId="52EA8FF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000000" w:themeColor="text1"/>
                <w:spacing w:val="4"/>
                <w:sz w:val="24"/>
                <w:szCs w:val="24"/>
                <w:lang w:eastAsia="zh-CN"/>
                <w14:textFill>
                  <w14:solidFill>
                    <w14:schemeClr w14:val="tx1"/>
                  </w14:solidFill>
                </w14:textFill>
              </w:rPr>
              <w:t>186.312</w:t>
            </w:r>
          </w:p>
        </w:tc>
        <w:tc>
          <w:tcPr>
            <w:tcW w:w="460" w:type="pct"/>
            <w:vAlign w:val="center"/>
          </w:tcPr>
          <w:p w14:paraId="41D32183">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1项</w:t>
            </w:r>
          </w:p>
        </w:tc>
        <w:tc>
          <w:tcPr>
            <w:tcW w:w="2508" w:type="pct"/>
            <w:vAlign w:val="center"/>
          </w:tcPr>
          <w:p w14:paraId="45B27B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eastAsia="zh-CN"/>
              </w:rPr>
              <w:t>包括但不限于：供应商提供监控室值机、展厅值守、出入口警戒、巡逻处突、安全检查五项安保服务。负责博物馆安全，全天候24小时院内不间断巡查，保障博物馆内游客的正常参观活动及安全。具体详见第五章采购需求。</w:t>
            </w:r>
          </w:p>
        </w:tc>
      </w:tr>
    </w:tbl>
    <w:p w14:paraId="37DFA0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5.采购需求：</w:t>
      </w:r>
    </w:p>
    <w:p w14:paraId="43A210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6.合同履行期限：一年</w:t>
      </w:r>
    </w:p>
    <w:p w14:paraId="168F07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7.本项目是否接受联合体 ：</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 xml:space="preserve">是   </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否。</w:t>
      </w:r>
    </w:p>
    <w:p w14:paraId="4F938F1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二、申请人的资格要求（须同时满足）</w:t>
      </w:r>
    </w:p>
    <w:p w14:paraId="640EC3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8051A7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295585C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2.1  中小企业政策</w:t>
      </w:r>
    </w:p>
    <w:p w14:paraId="42B8D3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□本项目不专门面向中小企业预留采购份额。</w:t>
      </w:r>
    </w:p>
    <w:p w14:paraId="1AAE21E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rPr>
        <w:t xml:space="preserve">本项目专门面向   </w:t>
      </w:r>
      <w:r>
        <w:rPr>
          <w:rFonts w:hint="eastAsia" w:ascii="宋体" w:hAnsi="宋体" w:eastAsia="宋体" w:cs="宋体"/>
          <w:b/>
          <w:bCs/>
          <w:spacing w:val="4"/>
          <w:sz w:val="24"/>
          <w:szCs w:val="24"/>
          <w:lang w:eastAsia="zh-CN"/>
        </w:rPr>
        <w:t>☑</w:t>
      </w:r>
      <w:r>
        <w:rPr>
          <w:rFonts w:hint="eastAsia" w:ascii="宋体" w:hAnsi="宋体" w:eastAsia="宋体" w:cs="宋体"/>
          <w:b/>
          <w:bCs/>
          <w:spacing w:val="-7"/>
          <w:sz w:val="24"/>
          <w:szCs w:val="24"/>
        </w:rPr>
        <w:t xml:space="preserve"> </w:t>
      </w:r>
      <w:r>
        <w:rPr>
          <w:rFonts w:hint="eastAsia" w:ascii="宋体" w:hAnsi="宋体" w:eastAsia="宋体" w:cs="宋体"/>
          <w:b/>
          <w:bCs/>
          <w:spacing w:val="4"/>
          <w:sz w:val="24"/>
          <w:szCs w:val="24"/>
        </w:rPr>
        <w:t>中小</w:t>
      </w:r>
      <w:r>
        <w:rPr>
          <w:rFonts w:hint="eastAsia" w:ascii="宋体" w:hAnsi="宋体" w:eastAsia="宋体" w:cs="宋体"/>
          <w:spacing w:val="4"/>
          <w:sz w:val="24"/>
          <w:szCs w:val="24"/>
        </w:rPr>
        <w:t xml:space="preserve">  □小微企业   采购。即</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：提供的货物全部由符合政策要</w:t>
      </w:r>
      <w:r>
        <w:rPr>
          <w:rFonts w:hint="eastAsia" w:ascii="宋体" w:hAnsi="宋体" w:eastAsia="宋体" w:cs="宋体"/>
          <w:spacing w:val="1"/>
          <w:sz w:val="24"/>
          <w:szCs w:val="24"/>
        </w:rPr>
        <w:t>求的中小/小微企业制造、服务全部由符合政策</w:t>
      </w:r>
      <w:r>
        <w:rPr>
          <w:rFonts w:hint="eastAsia" w:ascii="宋体" w:hAnsi="宋体" w:eastAsia="宋体" w:cs="宋体"/>
          <w:sz w:val="24"/>
          <w:szCs w:val="24"/>
        </w:rPr>
        <w:t>要求的中小/小微企业承接。</w:t>
      </w:r>
    </w:p>
    <w:p w14:paraId="01645EB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□本项目预留部分采购项目预算专门面向中小企业采购</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。对于预留份额</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，提供的货</w:t>
      </w:r>
      <w:r>
        <w:rPr>
          <w:rFonts w:hint="eastAsia" w:ascii="宋体" w:hAnsi="宋体" w:eastAsia="宋体" w:cs="宋体"/>
          <w:spacing w:val="-1"/>
          <w:sz w:val="24"/>
          <w:szCs w:val="24"/>
        </w:rPr>
        <w:t>物由符合政策要求的中小企业制造、服务由符</w:t>
      </w:r>
      <w:r>
        <w:rPr>
          <w:rFonts w:hint="eastAsia" w:ascii="宋体" w:hAnsi="宋体" w:eastAsia="宋体" w:cs="宋体"/>
          <w:spacing w:val="-2"/>
          <w:sz w:val="24"/>
          <w:szCs w:val="24"/>
        </w:rPr>
        <w:t>合政策要求的中小企业承接。预留份额通过以下措施进行：</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pacing w:val="-2"/>
          <w:sz w:val="24"/>
          <w:szCs w:val="24"/>
        </w:rPr>
        <w:t>。</w:t>
      </w:r>
    </w:p>
    <w:p w14:paraId="17A173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pacing w:val="57"/>
          <w:sz w:val="24"/>
          <w:szCs w:val="24"/>
        </w:rPr>
        <w:t xml:space="preserve"> </w:t>
      </w:r>
      <w:r>
        <w:rPr>
          <w:rFonts w:hint="eastAsia" w:ascii="宋体" w:hAnsi="宋体" w:eastAsia="宋体" w:cs="宋体"/>
          <w:sz w:val="24"/>
          <w:szCs w:val="24"/>
        </w:rPr>
        <w:t>其它落实政府采购政策的资格要求（如有</w:t>
      </w:r>
      <w:r>
        <w:rPr>
          <w:rFonts w:hint="eastAsia" w:ascii="宋体" w:hAnsi="宋体" w:eastAsia="宋体" w:cs="宋体"/>
          <w:spacing w:val="-56"/>
          <w:sz w:val="24"/>
          <w:szCs w:val="24"/>
        </w:rPr>
        <w:t>）：</w:t>
      </w:r>
      <w:r>
        <w:rPr>
          <w:rFonts w:hint="eastAsia" w:ascii="宋体" w:hAnsi="宋体" w:eastAsia="宋体" w:cs="宋体"/>
          <w:spacing w:val="-2"/>
          <w:sz w:val="24"/>
          <w:szCs w:val="24"/>
          <w:u w:val="single"/>
          <w:lang w:val="en-US" w:eastAsia="zh-CN"/>
        </w:rPr>
        <w:t xml:space="preserve">  /  </w:t>
      </w:r>
      <w:r>
        <w:rPr>
          <w:rFonts w:hint="eastAsia" w:ascii="宋体" w:hAnsi="宋体" w:eastAsia="宋体" w:cs="宋体"/>
          <w:sz w:val="24"/>
          <w:szCs w:val="24"/>
        </w:rPr>
        <w:t>。</w:t>
      </w:r>
    </w:p>
    <w:p w14:paraId="0B5087E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97A1BB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w:t>
      </w:r>
      <w:r>
        <w:rPr>
          <w:rFonts w:hint="eastAsia" w:ascii="宋体" w:hAnsi="宋体" w:eastAsia="宋体" w:cs="宋体"/>
          <w:spacing w:val="-30"/>
          <w:sz w:val="24"/>
          <w:szCs w:val="24"/>
        </w:rPr>
        <w:t xml:space="preserve"> </w:t>
      </w:r>
      <w:r>
        <w:rPr>
          <w:rFonts w:hint="eastAsia" w:ascii="宋体" w:hAnsi="宋体" w:eastAsia="宋体" w:cs="宋体"/>
          <w:spacing w:val="-1"/>
          <w:sz w:val="24"/>
          <w:szCs w:val="24"/>
        </w:rPr>
        <w:t>1 本项目是否属于政府购买服务：</w:t>
      </w:r>
    </w:p>
    <w:p w14:paraId="7E59E8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8" w:firstLineChars="200"/>
        <w:textAlignment w:val="baseline"/>
        <w:rPr>
          <w:rFonts w:hint="eastAsia" w:ascii="宋体" w:hAnsi="宋体" w:eastAsia="宋体" w:cs="宋体"/>
          <w:b/>
          <w:bCs/>
          <w:sz w:val="24"/>
          <w:szCs w:val="24"/>
        </w:rPr>
      </w:pPr>
      <w:r>
        <w:rPr>
          <w:rFonts w:hint="eastAsia" w:ascii="宋体" w:hAnsi="宋体" w:eastAsia="宋体" w:cs="宋体"/>
          <w:b/>
          <w:bCs/>
          <w:spacing w:val="29"/>
          <w:sz w:val="24"/>
          <w:szCs w:val="24"/>
          <w:lang w:eastAsia="zh-CN"/>
        </w:rPr>
        <w:t>☑</w:t>
      </w:r>
      <w:r>
        <w:rPr>
          <w:rFonts w:hint="eastAsia" w:ascii="宋体" w:hAnsi="宋体" w:eastAsia="宋体" w:cs="宋体"/>
          <w:b/>
          <w:bCs/>
          <w:spacing w:val="29"/>
          <w:sz w:val="24"/>
          <w:szCs w:val="24"/>
        </w:rPr>
        <w:t>否</w:t>
      </w:r>
    </w:p>
    <w:p w14:paraId="70B1BE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□是，公益一类事业单位、使用事业编制且由财政</w:t>
      </w:r>
      <w:r>
        <w:rPr>
          <w:rFonts w:hint="eastAsia" w:ascii="宋体" w:hAnsi="宋体" w:eastAsia="宋体" w:cs="宋体"/>
          <w:sz w:val="24"/>
          <w:szCs w:val="24"/>
        </w:rPr>
        <w:t>拨款保障的群团组织，不得</w:t>
      </w:r>
      <w:r>
        <w:rPr>
          <w:rFonts w:hint="eastAsia" w:ascii="宋体" w:hAnsi="宋体" w:eastAsia="宋体" w:cs="宋体"/>
          <w:spacing w:val="-1"/>
          <w:sz w:val="24"/>
          <w:szCs w:val="24"/>
        </w:rPr>
        <w:t>作为承接主体；</w:t>
      </w:r>
    </w:p>
    <w:p w14:paraId="47C189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其他特定资格要求：</w:t>
      </w:r>
      <w:r>
        <w:rPr>
          <w:rFonts w:hint="eastAsia" w:ascii="宋体" w:hAnsi="宋体" w:eastAsia="宋体" w:cs="宋体"/>
          <w:sz w:val="24"/>
          <w:szCs w:val="24"/>
          <w:u w:val="single"/>
          <w:lang w:eastAsia="zh-CN"/>
        </w:rPr>
        <w:t>供应商须具有有效的《保安服务许可证》</w:t>
      </w:r>
      <w:r>
        <w:rPr>
          <w:rFonts w:hint="eastAsia" w:ascii="宋体" w:hAnsi="宋体" w:eastAsia="宋体" w:cs="宋体"/>
          <w:sz w:val="24"/>
          <w:szCs w:val="24"/>
        </w:rPr>
        <w:t>。</w:t>
      </w:r>
    </w:p>
    <w:p w14:paraId="489A1C6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67E01B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hint="eastAsia" w:ascii="宋体" w:hAnsi="宋体" w:eastAsia="宋体" w:cs="宋体"/>
          <w:sz w:val="24"/>
          <w:szCs w:val="24"/>
        </w:rPr>
      </w:pPr>
      <w:r>
        <w:rPr>
          <w:rFonts w:hint="eastAsia" w:ascii="宋体" w:hAnsi="宋体" w:eastAsia="宋体" w:cs="宋体"/>
          <w:spacing w:val="-8"/>
          <w:w w:val="98"/>
          <w:sz w:val="24"/>
          <w:szCs w:val="24"/>
        </w:rPr>
        <w:t>1.时间：</w:t>
      </w:r>
      <w:r>
        <w:rPr>
          <w:rFonts w:hint="eastAsia" w:ascii="宋体" w:hAnsi="宋体" w:eastAsia="宋体" w:cs="宋体"/>
          <w:color w:val="0000FF"/>
          <w:spacing w:val="-9"/>
          <w:sz w:val="24"/>
          <w:szCs w:val="24"/>
          <w:u w:val="single"/>
          <w:lang w:eastAsia="zh-CN"/>
        </w:rPr>
        <w:t>2025</w:t>
      </w:r>
      <w:r>
        <w:rPr>
          <w:rFonts w:hint="eastAsia" w:ascii="宋体" w:hAnsi="宋体" w:eastAsia="宋体" w:cs="宋体"/>
          <w:color w:val="0000FF"/>
          <w:spacing w:val="-9"/>
          <w:sz w:val="24"/>
          <w:szCs w:val="24"/>
          <w:u w:val="single"/>
          <w:lang w:val="en-US" w:eastAsia="zh-CN"/>
        </w:rPr>
        <w:t xml:space="preserve"> </w:t>
      </w:r>
      <w:r>
        <w:rPr>
          <w:rFonts w:hint="eastAsia" w:ascii="宋体" w:hAnsi="宋体" w:eastAsia="宋体" w:cs="宋体"/>
          <w:color w:val="0000FF"/>
          <w:spacing w:val="-9"/>
          <w:sz w:val="24"/>
          <w:szCs w:val="24"/>
          <w:u w:val="single"/>
          <w:lang w:eastAsia="zh-CN"/>
        </w:rPr>
        <w:t>年</w:t>
      </w:r>
      <w:r>
        <w:rPr>
          <w:rFonts w:hint="eastAsia" w:ascii="宋体" w:hAnsi="宋体" w:eastAsia="宋体" w:cs="宋体"/>
          <w:color w:val="0000FF"/>
          <w:spacing w:val="-9"/>
          <w:sz w:val="24"/>
          <w:szCs w:val="24"/>
          <w:u w:val="single"/>
          <w:lang w:val="en-US" w:eastAsia="zh-CN"/>
        </w:rPr>
        <w:t>12</w:t>
      </w:r>
      <w:r>
        <w:rPr>
          <w:rFonts w:hint="eastAsia" w:ascii="宋体" w:hAnsi="宋体" w:eastAsia="宋体" w:cs="宋体"/>
          <w:color w:val="0000FF"/>
          <w:spacing w:val="-9"/>
          <w:sz w:val="24"/>
          <w:szCs w:val="24"/>
          <w:u w:val="single"/>
          <w:lang w:eastAsia="zh-CN"/>
        </w:rPr>
        <w:t>月</w:t>
      </w:r>
      <w:r>
        <w:rPr>
          <w:rFonts w:hint="eastAsia" w:ascii="宋体" w:hAnsi="宋体" w:eastAsia="宋体" w:cs="宋体"/>
          <w:color w:val="0000FF"/>
          <w:spacing w:val="-9"/>
          <w:sz w:val="24"/>
          <w:szCs w:val="24"/>
          <w:u w:val="single"/>
          <w:lang w:val="en-US" w:eastAsia="zh-CN"/>
        </w:rPr>
        <w:t>19</w:t>
      </w:r>
      <w:r>
        <w:rPr>
          <w:rFonts w:hint="eastAsia" w:ascii="宋体" w:hAnsi="宋体" w:eastAsia="宋体" w:cs="宋体"/>
          <w:color w:val="0000FF"/>
          <w:spacing w:val="-9"/>
          <w:sz w:val="24"/>
          <w:szCs w:val="24"/>
          <w:u w:val="single"/>
          <w:lang w:eastAsia="zh-CN"/>
        </w:rPr>
        <w:t>日至2025年</w:t>
      </w:r>
      <w:r>
        <w:rPr>
          <w:rFonts w:hint="eastAsia" w:ascii="宋体" w:hAnsi="宋体" w:eastAsia="宋体" w:cs="宋体"/>
          <w:color w:val="0000FF"/>
          <w:spacing w:val="-9"/>
          <w:sz w:val="24"/>
          <w:szCs w:val="24"/>
          <w:u w:val="single"/>
          <w:lang w:val="en-US" w:eastAsia="zh-CN"/>
        </w:rPr>
        <w:t>12</w:t>
      </w:r>
      <w:r>
        <w:rPr>
          <w:rFonts w:hint="eastAsia" w:ascii="宋体" w:hAnsi="宋体" w:eastAsia="宋体" w:cs="宋体"/>
          <w:color w:val="0000FF"/>
          <w:spacing w:val="-9"/>
          <w:sz w:val="24"/>
          <w:szCs w:val="24"/>
          <w:u w:val="single"/>
          <w:lang w:eastAsia="zh-CN"/>
        </w:rPr>
        <w:t>月</w:t>
      </w:r>
      <w:r>
        <w:rPr>
          <w:rFonts w:hint="eastAsia" w:ascii="宋体" w:hAnsi="宋体" w:eastAsia="宋体" w:cs="宋体"/>
          <w:color w:val="0000FF"/>
          <w:spacing w:val="-9"/>
          <w:sz w:val="24"/>
          <w:szCs w:val="24"/>
          <w:u w:val="single"/>
          <w:lang w:val="en-US" w:eastAsia="zh-CN"/>
        </w:rPr>
        <w:t>25</w:t>
      </w:r>
      <w:r>
        <w:rPr>
          <w:rFonts w:hint="eastAsia" w:ascii="宋体" w:hAnsi="宋体" w:eastAsia="宋体" w:cs="宋体"/>
          <w:color w:val="0000FF"/>
          <w:spacing w:val="-9"/>
          <w:sz w:val="24"/>
          <w:szCs w:val="24"/>
          <w:u w:val="single"/>
          <w:lang w:eastAsia="zh-CN"/>
        </w:rPr>
        <w:t>日</w:t>
      </w:r>
      <w:r>
        <w:rPr>
          <w:rFonts w:hint="eastAsia" w:ascii="宋体" w:hAnsi="宋体" w:eastAsia="宋体" w:cs="宋体"/>
          <w:color w:val="0000FF"/>
          <w:spacing w:val="-9"/>
          <w:sz w:val="24"/>
          <w:szCs w:val="24"/>
          <w:lang w:eastAsia="zh-CN"/>
        </w:rPr>
        <w:t>，</w:t>
      </w:r>
      <w:r>
        <w:rPr>
          <w:rFonts w:hint="eastAsia" w:ascii="宋体" w:hAnsi="宋体" w:eastAsia="宋体" w:cs="宋体"/>
          <w:color w:val="0000FF"/>
          <w:sz w:val="24"/>
          <w:szCs w:val="24"/>
          <w:lang w:eastAsia="zh-CN"/>
        </w:rPr>
        <w:t>每天上午</w:t>
      </w:r>
      <w:r>
        <w:rPr>
          <w:rFonts w:hint="eastAsia" w:ascii="宋体" w:hAnsi="宋体" w:eastAsia="宋体" w:cs="宋体"/>
          <w:color w:val="0000FF"/>
          <w:sz w:val="24"/>
          <w:szCs w:val="24"/>
          <w:u w:val="single"/>
          <w:lang w:val="en-US" w:eastAsia="zh-CN"/>
        </w:rPr>
        <w:t>8</w:t>
      </w:r>
      <w:r>
        <w:rPr>
          <w:rFonts w:hint="eastAsia" w:ascii="宋体" w:hAnsi="宋体" w:eastAsia="宋体" w:cs="宋体"/>
          <w:color w:val="0000FF"/>
          <w:sz w:val="24"/>
          <w:szCs w:val="24"/>
          <w:u w:val="single"/>
          <w:lang w:eastAsia="zh-CN"/>
        </w:rPr>
        <w:t>:00</w:t>
      </w:r>
      <w:r>
        <w:rPr>
          <w:rFonts w:hint="eastAsia" w:ascii="宋体" w:hAnsi="宋体" w:eastAsia="宋体" w:cs="宋体"/>
          <w:color w:val="0000FF"/>
          <w:sz w:val="24"/>
          <w:szCs w:val="24"/>
          <w:lang w:eastAsia="zh-CN"/>
        </w:rPr>
        <w:t>至</w:t>
      </w:r>
      <w:r>
        <w:rPr>
          <w:rFonts w:hint="eastAsia" w:ascii="宋体" w:hAnsi="宋体" w:eastAsia="宋体" w:cs="宋体"/>
          <w:color w:val="0000FF"/>
          <w:sz w:val="24"/>
          <w:szCs w:val="24"/>
          <w:u w:val="single"/>
          <w:lang w:eastAsia="zh-CN"/>
        </w:rPr>
        <w:t>12:00</w:t>
      </w:r>
      <w:r>
        <w:rPr>
          <w:rFonts w:hint="eastAsia" w:ascii="宋体" w:hAnsi="宋体" w:eastAsia="宋体" w:cs="宋体"/>
          <w:color w:val="0000FF"/>
          <w:sz w:val="24"/>
          <w:szCs w:val="24"/>
          <w:lang w:eastAsia="zh-CN"/>
        </w:rPr>
        <w:t>，下午</w:t>
      </w:r>
      <w:r>
        <w:rPr>
          <w:rFonts w:hint="eastAsia" w:ascii="宋体" w:hAnsi="宋体" w:eastAsia="宋体" w:cs="宋体"/>
          <w:color w:val="0000FF"/>
          <w:sz w:val="24"/>
          <w:szCs w:val="24"/>
          <w:u w:val="single"/>
          <w:lang w:eastAsia="zh-CN"/>
        </w:rPr>
        <w:t>1</w:t>
      </w:r>
      <w:r>
        <w:rPr>
          <w:rFonts w:hint="eastAsia" w:ascii="宋体" w:hAnsi="宋体" w:eastAsia="宋体" w:cs="宋体"/>
          <w:color w:val="0000FF"/>
          <w:sz w:val="24"/>
          <w:szCs w:val="24"/>
          <w:u w:val="single"/>
          <w:lang w:val="en-US" w:eastAsia="zh-CN"/>
        </w:rPr>
        <w:t>2</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lang w:val="en-US" w:eastAsia="zh-CN"/>
        </w:rPr>
        <w:t>0</w:t>
      </w:r>
      <w:r>
        <w:rPr>
          <w:rFonts w:hint="eastAsia" w:ascii="宋体" w:hAnsi="宋体" w:eastAsia="宋体" w:cs="宋体"/>
          <w:color w:val="0000FF"/>
          <w:sz w:val="24"/>
          <w:szCs w:val="24"/>
          <w:u w:val="single"/>
          <w:lang w:eastAsia="zh-CN"/>
        </w:rPr>
        <w:t>0</w:t>
      </w:r>
      <w:r>
        <w:rPr>
          <w:rFonts w:hint="eastAsia" w:ascii="宋体" w:hAnsi="宋体" w:eastAsia="宋体" w:cs="宋体"/>
          <w:color w:val="0000FF"/>
          <w:sz w:val="24"/>
          <w:szCs w:val="24"/>
          <w:lang w:eastAsia="zh-CN"/>
        </w:rPr>
        <w:t>至</w:t>
      </w:r>
      <w:r>
        <w:rPr>
          <w:rFonts w:hint="eastAsia" w:ascii="宋体" w:hAnsi="宋体" w:eastAsia="宋体" w:cs="宋体"/>
          <w:color w:val="0000FF"/>
          <w:sz w:val="24"/>
          <w:szCs w:val="24"/>
          <w:u w:val="single"/>
          <w:lang w:eastAsia="zh-CN"/>
        </w:rPr>
        <w:t>1</w:t>
      </w:r>
      <w:r>
        <w:rPr>
          <w:rFonts w:hint="eastAsia" w:ascii="宋体" w:hAnsi="宋体" w:eastAsia="宋体" w:cs="宋体"/>
          <w:color w:val="0000FF"/>
          <w:sz w:val="24"/>
          <w:szCs w:val="24"/>
          <w:u w:val="single"/>
          <w:lang w:val="en-US" w:eastAsia="zh-CN"/>
        </w:rPr>
        <w:t>7</w:t>
      </w:r>
      <w:r>
        <w:rPr>
          <w:rFonts w:hint="eastAsia" w:ascii="宋体" w:hAnsi="宋体" w:eastAsia="宋体" w:cs="宋体"/>
          <w:color w:val="0000FF"/>
          <w:sz w:val="24"/>
          <w:szCs w:val="24"/>
          <w:u w:val="single"/>
          <w:lang w:eastAsia="zh-CN"/>
        </w:rPr>
        <w:t>:00</w:t>
      </w:r>
      <w:r>
        <w:rPr>
          <w:rFonts w:hint="eastAsia" w:ascii="宋体" w:hAnsi="宋体" w:eastAsia="宋体" w:cs="宋体"/>
          <w:sz w:val="24"/>
          <w:szCs w:val="24"/>
        </w:rPr>
        <w:t xml:space="preserve"> </w:t>
      </w:r>
      <w:r>
        <w:rPr>
          <w:rFonts w:hint="eastAsia" w:ascii="宋体" w:hAnsi="宋体" w:eastAsia="宋体" w:cs="宋体"/>
          <w:spacing w:val="-7"/>
          <w:sz w:val="24"/>
          <w:szCs w:val="24"/>
        </w:rPr>
        <w:t>（北京时间，法定节假日除外）。</w:t>
      </w:r>
    </w:p>
    <w:p w14:paraId="4524BB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p>
    <w:p w14:paraId="7A7DB6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3.方式：供应商使用</w:t>
      </w:r>
      <w:r>
        <w:rPr>
          <w:rFonts w:hint="eastAsia" w:ascii="宋体" w:hAnsi="宋体" w:eastAsia="宋体" w:cs="宋体"/>
          <w:sz w:val="24"/>
          <w:szCs w:val="24"/>
        </w:rPr>
        <w:t>CA</w:t>
      </w:r>
      <w:r>
        <w:rPr>
          <w:rFonts w:hint="eastAsia" w:ascii="宋体" w:hAnsi="宋体" w:eastAsia="宋体" w:cs="宋体"/>
          <w:spacing w:val="1"/>
          <w:sz w:val="24"/>
          <w:szCs w:val="24"/>
        </w:rPr>
        <w:t xml:space="preserve"> 数字证书或电子营业执照登录北京市政府采购电子交易平</w:t>
      </w:r>
      <w:r>
        <w:rPr>
          <w:rFonts w:hint="eastAsia" w:ascii="宋体" w:hAnsi="宋体" w:eastAsia="宋体" w:cs="宋体"/>
          <w:spacing w:val="13"/>
          <w:sz w:val="24"/>
          <w:szCs w:val="24"/>
        </w:rPr>
        <w:t xml:space="preserve">台（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"http://zbcg-bjzc.zhongcy.com/bjczj-portal-site/index.html#/home" </w:instrText>
      </w:r>
      <w:r>
        <w:rPr>
          <w:rFonts w:hint="eastAsia" w:ascii="宋体" w:hAnsi="宋体" w:eastAsia="宋体" w:cs="宋体"/>
          <w:sz w:val="24"/>
          <w:szCs w:val="24"/>
        </w:rPr>
        <w:fldChar w:fldCharType="separate"/>
      </w:r>
      <w:r>
        <w:rPr>
          <w:rFonts w:hint="eastAsia" w:ascii="宋体" w:hAnsi="宋体" w:eastAsia="宋体" w:cs="宋体"/>
          <w:spacing w:val="13"/>
          <w:sz w:val="24"/>
          <w:szCs w:val="24"/>
        </w:rPr>
        <w:t>http://zbcg-bjzc.zhongcy.com/bjczj-portal-site</w:t>
      </w:r>
      <w:r>
        <w:rPr>
          <w:rFonts w:hint="eastAsia" w:ascii="宋体" w:hAnsi="宋体" w:eastAsia="宋体" w:cs="宋体"/>
          <w:spacing w:val="12"/>
          <w:sz w:val="24"/>
          <w:szCs w:val="24"/>
        </w:rPr>
        <w:t>/index.html#/home</w:t>
      </w:r>
      <w:r>
        <w:rPr>
          <w:rFonts w:hint="eastAsia" w:ascii="宋体" w:hAnsi="宋体" w:eastAsia="宋体" w:cs="宋体"/>
          <w:spacing w:val="12"/>
          <w:sz w:val="24"/>
          <w:szCs w:val="24"/>
        </w:rPr>
        <w:fldChar w:fldCharType="end"/>
      </w:r>
      <w:r>
        <w:rPr>
          <w:rFonts w:hint="eastAsia" w:ascii="宋体" w:hAnsi="宋体" w:eastAsia="宋体" w:cs="宋体"/>
          <w:spacing w:val="-21"/>
          <w:sz w:val="24"/>
          <w:szCs w:val="24"/>
        </w:rPr>
        <w:t xml:space="preserve"> </w:t>
      </w:r>
      <w:r>
        <w:rPr>
          <w:rFonts w:hint="eastAsia" w:ascii="宋体" w:hAnsi="宋体" w:eastAsia="宋体" w:cs="宋体"/>
          <w:spacing w:val="12"/>
          <w:sz w:val="24"/>
          <w:szCs w:val="24"/>
        </w:rPr>
        <w:t>）获取</w:t>
      </w:r>
      <w:r>
        <w:rPr>
          <w:rFonts w:hint="eastAsia" w:ascii="宋体" w:hAnsi="宋体" w:eastAsia="宋体" w:cs="宋体"/>
          <w:spacing w:val="-3"/>
          <w:sz w:val="24"/>
          <w:szCs w:val="24"/>
        </w:rPr>
        <w:t>电子版竞争性磋商文件。</w:t>
      </w:r>
    </w:p>
    <w:p w14:paraId="2D202C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4.售价</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：0 元。</w:t>
      </w:r>
    </w:p>
    <w:p w14:paraId="5BAF867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57D93F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val="en"/>
        </w:rPr>
      </w:pPr>
      <w:r>
        <w:rPr>
          <w:rFonts w:hint="eastAsia" w:ascii="宋体" w:hAnsi="宋体" w:eastAsia="宋体" w:cs="宋体"/>
          <w:spacing w:val="-3"/>
          <w:sz w:val="24"/>
          <w:szCs w:val="24"/>
          <w:lang w:val="en"/>
        </w:rPr>
        <w:t>截止时间：</w:t>
      </w:r>
      <w:r>
        <w:rPr>
          <w:rFonts w:hint="eastAsia" w:ascii="宋体" w:hAnsi="宋体" w:eastAsia="宋体" w:cs="宋体"/>
          <w:spacing w:val="-3"/>
          <w:sz w:val="24"/>
          <w:szCs w:val="24"/>
          <w:u w:val="single"/>
          <w:lang w:val="en" w:eastAsia="zh-CN"/>
        </w:rPr>
        <w:t>2025年</w:t>
      </w:r>
      <w:r>
        <w:rPr>
          <w:rFonts w:hint="eastAsia" w:ascii="宋体" w:hAnsi="宋体" w:eastAsia="宋体" w:cs="宋体"/>
          <w:spacing w:val="-3"/>
          <w:sz w:val="24"/>
          <w:szCs w:val="24"/>
          <w:u w:val="single"/>
          <w:lang w:val="en-US" w:eastAsia="zh-CN"/>
        </w:rPr>
        <w:t>12</w:t>
      </w:r>
      <w:r>
        <w:rPr>
          <w:rFonts w:hint="eastAsia" w:ascii="宋体" w:hAnsi="宋体" w:eastAsia="宋体" w:cs="宋体"/>
          <w:spacing w:val="-3"/>
          <w:sz w:val="24"/>
          <w:szCs w:val="24"/>
          <w:u w:val="single"/>
          <w:lang w:val="en" w:eastAsia="zh-CN"/>
        </w:rPr>
        <w:t>月</w:t>
      </w:r>
      <w:r>
        <w:rPr>
          <w:rFonts w:hint="eastAsia" w:ascii="宋体" w:hAnsi="宋体" w:eastAsia="宋体" w:cs="宋体"/>
          <w:spacing w:val="-3"/>
          <w:sz w:val="24"/>
          <w:szCs w:val="24"/>
          <w:u w:val="single"/>
          <w:lang w:val="en-US" w:eastAsia="zh-CN"/>
        </w:rPr>
        <w:t>29</w:t>
      </w:r>
      <w:r>
        <w:rPr>
          <w:rFonts w:hint="eastAsia" w:ascii="宋体" w:hAnsi="宋体" w:eastAsia="宋体" w:cs="宋体"/>
          <w:spacing w:val="-3"/>
          <w:sz w:val="24"/>
          <w:szCs w:val="24"/>
          <w:u w:val="single"/>
          <w:lang w:val="en" w:eastAsia="zh-CN"/>
        </w:rPr>
        <w:t>日</w:t>
      </w:r>
      <w:r>
        <w:rPr>
          <w:rFonts w:hint="eastAsia" w:ascii="宋体" w:hAnsi="宋体" w:eastAsia="宋体" w:cs="宋体"/>
          <w:spacing w:val="-3"/>
          <w:sz w:val="24"/>
          <w:szCs w:val="24"/>
          <w:u w:val="single"/>
          <w:lang w:val="en-US" w:eastAsia="zh-CN"/>
        </w:rPr>
        <w:t>14</w:t>
      </w:r>
      <w:r>
        <w:rPr>
          <w:rFonts w:hint="eastAsia" w:ascii="宋体" w:hAnsi="宋体" w:eastAsia="宋体" w:cs="宋体"/>
          <w:spacing w:val="-3"/>
          <w:sz w:val="24"/>
          <w:szCs w:val="24"/>
          <w:u w:val="single"/>
          <w:lang w:val="en" w:eastAsia="zh-CN"/>
        </w:rPr>
        <w:t>点</w:t>
      </w:r>
      <w:r>
        <w:rPr>
          <w:rFonts w:hint="eastAsia" w:ascii="宋体" w:hAnsi="宋体" w:eastAsia="宋体" w:cs="宋体"/>
          <w:spacing w:val="-3"/>
          <w:sz w:val="24"/>
          <w:szCs w:val="24"/>
          <w:u w:val="single"/>
          <w:lang w:val="en-US" w:eastAsia="zh-CN"/>
        </w:rPr>
        <w:t>0</w:t>
      </w:r>
      <w:r>
        <w:rPr>
          <w:rFonts w:hint="eastAsia" w:ascii="宋体" w:hAnsi="宋体" w:eastAsia="宋体" w:cs="宋体"/>
          <w:spacing w:val="-3"/>
          <w:sz w:val="24"/>
          <w:szCs w:val="24"/>
          <w:u w:val="single"/>
          <w:lang w:val="en" w:eastAsia="zh-CN"/>
        </w:rPr>
        <w:t>0分</w:t>
      </w:r>
      <w:r>
        <w:rPr>
          <w:rFonts w:hint="eastAsia" w:ascii="宋体" w:hAnsi="宋体" w:eastAsia="宋体" w:cs="宋体"/>
          <w:spacing w:val="-3"/>
          <w:sz w:val="24"/>
          <w:szCs w:val="24"/>
          <w:lang w:val="en"/>
        </w:rPr>
        <w:t>（北京时间）。</w:t>
      </w:r>
    </w:p>
    <w:p w14:paraId="53CDC4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rPr>
      </w:pPr>
      <w:r>
        <w:rPr>
          <w:rFonts w:hint="eastAsia" w:ascii="宋体" w:hAnsi="宋体" w:eastAsia="宋体" w:cs="宋体"/>
          <w:spacing w:val="-3"/>
          <w:sz w:val="24"/>
          <w:szCs w:val="24"/>
          <w:lang w:eastAsia="zh-CN"/>
        </w:rPr>
        <w:t>地点：</w:t>
      </w:r>
      <w:r>
        <w:rPr>
          <w:rFonts w:hint="eastAsia" w:ascii="宋体" w:hAnsi="宋体"/>
          <w:color w:val="auto"/>
          <w:sz w:val="24"/>
          <w:highlight w:val="none"/>
          <w:u w:val="single"/>
          <w:lang w:eastAsia="zh-CN"/>
        </w:rPr>
        <w:t>北京市丰台区吴家村路57号华诚博远设计产业园大会议室</w:t>
      </w:r>
    </w:p>
    <w:p w14:paraId="089C05D9">
      <w:pPr>
        <w:pStyle w:val="2"/>
        <w:spacing w:line="251" w:lineRule="auto"/>
        <w:rPr>
          <w:rFonts w:hint="eastAsia" w:ascii="宋体" w:hAnsi="宋体" w:eastAsia="宋体" w:cs="宋体"/>
        </w:rPr>
      </w:pPr>
    </w:p>
    <w:p w14:paraId="60E26F3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五、开启</w:t>
      </w:r>
    </w:p>
    <w:p w14:paraId="4930C4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val="en"/>
        </w:rPr>
      </w:pPr>
      <w:r>
        <w:rPr>
          <w:rFonts w:hint="eastAsia" w:ascii="宋体" w:hAnsi="宋体" w:eastAsia="宋体" w:cs="宋体"/>
          <w:spacing w:val="-3"/>
          <w:sz w:val="24"/>
          <w:szCs w:val="24"/>
          <w:lang w:val="en"/>
        </w:rPr>
        <w:t>时间：</w:t>
      </w:r>
      <w:r>
        <w:rPr>
          <w:rFonts w:hint="eastAsia" w:ascii="宋体" w:hAnsi="宋体" w:eastAsia="宋体" w:cs="宋体"/>
          <w:spacing w:val="-3"/>
          <w:sz w:val="24"/>
          <w:szCs w:val="24"/>
          <w:u w:val="single"/>
          <w:lang w:val="en" w:eastAsia="zh-CN"/>
        </w:rPr>
        <w:t>2025年</w:t>
      </w:r>
      <w:r>
        <w:rPr>
          <w:rFonts w:hint="eastAsia" w:ascii="宋体" w:hAnsi="宋体" w:eastAsia="宋体" w:cs="宋体"/>
          <w:spacing w:val="-3"/>
          <w:sz w:val="24"/>
          <w:szCs w:val="24"/>
          <w:u w:val="single"/>
          <w:lang w:val="en-US" w:eastAsia="zh-CN"/>
        </w:rPr>
        <w:t>12</w:t>
      </w:r>
      <w:r>
        <w:rPr>
          <w:rFonts w:hint="eastAsia" w:ascii="宋体" w:hAnsi="宋体" w:eastAsia="宋体" w:cs="宋体"/>
          <w:spacing w:val="-3"/>
          <w:sz w:val="24"/>
          <w:szCs w:val="24"/>
          <w:u w:val="single"/>
          <w:lang w:val="en" w:eastAsia="zh-CN"/>
        </w:rPr>
        <w:t>月</w:t>
      </w:r>
      <w:r>
        <w:rPr>
          <w:rFonts w:hint="eastAsia" w:ascii="宋体" w:hAnsi="宋体" w:eastAsia="宋体" w:cs="宋体"/>
          <w:spacing w:val="-3"/>
          <w:sz w:val="24"/>
          <w:szCs w:val="24"/>
          <w:u w:val="single"/>
          <w:lang w:val="en-US" w:eastAsia="zh-CN"/>
        </w:rPr>
        <w:t>29</w:t>
      </w:r>
      <w:r>
        <w:rPr>
          <w:rFonts w:hint="eastAsia" w:ascii="宋体" w:hAnsi="宋体" w:eastAsia="宋体" w:cs="宋体"/>
          <w:spacing w:val="-3"/>
          <w:sz w:val="24"/>
          <w:szCs w:val="24"/>
          <w:u w:val="single"/>
          <w:lang w:val="en" w:eastAsia="zh-CN"/>
        </w:rPr>
        <w:t>日</w:t>
      </w:r>
      <w:r>
        <w:rPr>
          <w:rFonts w:hint="eastAsia" w:ascii="宋体" w:hAnsi="宋体" w:eastAsia="宋体" w:cs="宋体"/>
          <w:spacing w:val="-3"/>
          <w:sz w:val="24"/>
          <w:szCs w:val="24"/>
          <w:u w:val="single"/>
          <w:lang w:val="en-US" w:eastAsia="zh-CN"/>
        </w:rPr>
        <w:t>14</w:t>
      </w:r>
      <w:r>
        <w:rPr>
          <w:rFonts w:hint="eastAsia" w:ascii="宋体" w:hAnsi="宋体" w:eastAsia="宋体" w:cs="宋体"/>
          <w:spacing w:val="-3"/>
          <w:sz w:val="24"/>
          <w:szCs w:val="24"/>
          <w:u w:val="single"/>
          <w:lang w:val="en" w:eastAsia="zh-CN"/>
        </w:rPr>
        <w:t>点</w:t>
      </w:r>
      <w:r>
        <w:rPr>
          <w:rFonts w:hint="eastAsia" w:ascii="宋体" w:hAnsi="宋体" w:eastAsia="宋体" w:cs="宋体"/>
          <w:spacing w:val="-3"/>
          <w:sz w:val="24"/>
          <w:szCs w:val="24"/>
          <w:u w:val="single"/>
          <w:lang w:val="en-US" w:eastAsia="zh-CN"/>
        </w:rPr>
        <w:t>0</w:t>
      </w:r>
      <w:r>
        <w:rPr>
          <w:rFonts w:hint="eastAsia" w:ascii="宋体" w:hAnsi="宋体" w:eastAsia="宋体" w:cs="宋体"/>
          <w:spacing w:val="-3"/>
          <w:sz w:val="24"/>
          <w:szCs w:val="24"/>
          <w:u w:val="single"/>
          <w:lang w:val="en" w:eastAsia="zh-CN"/>
        </w:rPr>
        <w:t>0分</w:t>
      </w:r>
      <w:r>
        <w:rPr>
          <w:rFonts w:hint="eastAsia" w:ascii="宋体" w:hAnsi="宋体" w:eastAsia="宋体" w:cs="宋体"/>
          <w:spacing w:val="-3"/>
          <w:sz w:val="24"/>
          <w:szCs w:val="24"/>
          <w:lang w:val="en"/>
        </w:rPr>
        <w:t>（北京时间）。</w:t>
      </w:r>
    </w:p>
    <w:p w14:paraId="00D567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pacing w:val="-3"/>
          <w:sz w:val="24"/>
          <w:szCs w:val="24"/>
          <w:lang w:val="en"/>
        </w:rPr>
      </w:pPr>
      <w:r>
        <w:rPr>
          <w:rFonts w:hint="eastAsia" w:ascii="宋体" w:hAnsi="宋体" w:eastAsia="宋体" w:cs="宋体"/>
          <w:spacing w:val="-3"/>
          <w:sz w:val="24"/>
          <w:szCs w:val="24"/>
          <w:lang w:val="en" w:eastAsia="zh-CN"/>
        </w:rPr>
        <w:t>地点：</w:t>
      </w:r>
      <w:r>
        <w:rPr>
          <w:rFonts w:hint="eastAsia" w:ascii="宋体" w:hAnsi="宋体"/>
          <w:color w:val="auto"/>
          <w:sz w:val="24"/>
          <w:highlight w:val="none"/>
          <w:u w:val="single"/>
          <w:lang w:eastAsia="zh-CN"/>
        </w:rPr>
        <w:t>北京市丰台区吴家村路57号华诚博远设计产业园大会议室</w:t>
      </w:r>
    </w:p>
    <w:p w14:paraId="63E0F5B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六、公告期限</w:t>
      </w:r>
    </w:p>
    <w:p w14:paraId="715F77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自本公告发布之日起 3 个工作日。</w:t>
      </w:r>
    </w:p>
    <w:p w14:paraId="0BAB24FC">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sz w:val="24"/>
          <w:szCs w:val="24"/>
        </w:rPr>
      </w:pPr>
      <w:r>
        <w:rPr>
          <w:rFonts w:hint="eastAsia" w:ascii="宋体" w:hAnsi="宋体" w:eastAsia="宋体" w:cs="宋体"/>
          <w:b/>
          <w:bCs/>
          <w:sz w:val="24"/>
          <w:szCs w:val="24"/>
        </w:rPr>
        <w:t>七、其他补充事宜</w:t>
      </w:r>
    </w:p>
    <w:p w14:paraId="6C623A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1.本项目需要落实的政府采购政策：</w:t>
      </w:r>
    </w:p>
    <w:p w14:paraId="1B3FF9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（1）《政府采购促进中小企业发展管理办法》（财库〔2020〕46号）；</w:t>
      </w:r>
    </w:p>
    <w:p w14:paraId="004220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（2）《财政部、司法部关于政府采购支持监狱企业发展有关问题的通知》（财库〔2014〕68号）；</w:t>
      </w:r>
    </w:p>
    <w:p w14:paraId="03F1DB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（3）《关于促进残疾人就业政府采购政策的通知》（财库〔2017〕141号）；</w:t>
      </w:r>
    </w:p>
    <w:p w14:paraId="707E94B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（4）《财政部关于在政府采购活动中查询及使用信用记录有关问题的通知》（财库〔2016〕125号）；</w:t>
      </w:r>
    </w:p>
    <w:p w14:paraId="431C292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（5）《北京市财政局关于持续深化政府采购营商环境改革的通知》（京财采购〔2022〕672号）等相关政策；</w:t>
      </w:r>
    </w:p>
    <w:p w14:paraId="2A647E3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（6）政府采购其他相关政策。</w:t>
      </w:r>
    </w:p>
    <w:p w14:paraId="2B077F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textAlignment w:val="baseline"/>
        <w:rPr>
          <w:rFonts w:hint="eastAsia" w:ascii="宋体" w:hAnsi="宋体" w:eastAsia="宋体" w:cs="宋体"/>
          <w:sz w:val="24"/>
          <w:szCs w:val="24"/>
        </w:rPr>
      </w:pPr>
      <w:r>
        <w:rPr>
          <w:rFonts w:hint="eastAsia" w:ascii="宋体" w:hAnsi="宋体" w:eastAsia="宋体" w:cs="宋体"/>
          <w:spacing w:val="-8"/>
          <w:sz w:val="24"/>
          <w:szCs w:val="24"/>
        </w:rPr>
        <w:t>2.本</w:t>
      </w:r>
      <w:r>
        <w:rPr>
          <w:rFonts w:hint="eastAsia" w:ascii="宋体" w:hAnsi="宋体" w:eastAsia="宋体" w:cs="宋体"/>
          <w:spacing w:val="-7"/>
          <w:sz w:val="24"/>
          <w:szCs w:val="24"/>
        </w:rPr>
        <w:t>项目的采购年限为</w:t>
      </w:r>
      <w:r>
        <w:rPr>
          <w:rFonts w:hint="eastAsia" w:ascii="宋体" w:hAnsi="宋体" w:eastAsia="宋体" w:cs="宋体"/>
          <w:color w:val="000000" w:themeColor="text1"/>
          <w:spacing w:val="2"/>
          <w:sz w:val="24"/>
          <w:szCs w:val="24"/>
          <w:u w:val="single"/>
          <w:lang w:eastAsia="zh-CN"/>
          <w14:textFill>
            <w14:solidFill>
              <w14:schemeClr w14:val="tx1"/>
            </w14:solidFill>
          </w14:textFill>
        </w:rPr>
        <w:t>186.312</w:t>
      </w:r>
      <w:r>
        <w:rPr>
          <w:rFonts w:hint="eastAsia" w:ascii="宋体" w:hAnsi="宋体" w:eastAsia="宋体" w:cs="宋体"/>
          <w:spacing w:val="-7"/>
          <w:sz w:val="24"/>
          <w:szCs w:val="24"/>
        </w:rPr>
        <w:t>年</w:t>
      </w:r>
      <w:r>
        <w:rPr>
          <w:rFonts w:hint="eastAsia" w:ascii="宋体" w:hAnsi="宋体" w:eastAsia="宋体" w:cs="宋体"/>
          <w:spacing w:val="-43"/>
          <w:sz w:val="24"/>
          <w:szCs w:val="24"/>
        </w:rPr>
        <w:t xml:space="preserve"> </w:t>
      </w:r>
      <w:r>
        <w:rPr>
          <w:rFonts w:hint="eastAsia" w:ascii="宋体" w:hAnsi="宋体" w:eastAsia="宋体" w:cs="宋体"/>
          <w:spacing w:val="-7"/>
          <w:sz w:val="24"/>
          <w:szCs w:val="24"/>
        </w:rPr>
        <w:t>、预算金额为</w:t>
      </w:r>
      <w:r>
        <w:rPr>
          <w:rFonts w:hint="eastAsia" w:ascii="宋体" w:hAnsi="宋体" w:eastAsia="宋体" w:cs="宋体"/>
          <w:color w:val="000000" w:themeColor="text1"/>
          <w:spacing w:val="2"/>
          <w:sz w:val="24"/>
          <w:szCs w:val="24"/>
          <w:u w:val="single"/>
          <w:lang w:eastAsia="zh-CN"/>
          <w14:textFill>
            <w14:solidFill>
              <w14:schemeClr w14:val="tx1"/>
            </w14:solidFill>
          </w14:textFill>
        </w:rPr>
        <w:t>186.312</w:t>
      </w:r>
      <w:r>
        <w:rPr>
          <w:rFonts w:hint="eastAsia" w:ascii="宋体" w:hAnsi="宋体" w:eastAsia="宋体" w:cs="宋体"/>
          <w:spacing w:val="-7"/>
          <w:sz w:val="24"/>
          <w:szCs w:val="24"/>
        </w:rPr>
        <w:t>万元、当年安排数为</w:t>
      </w:r>
      <w:r>
        <w:rPr>
          <w:rFonts w:hint="eastAsia" w:ascii="宋体" w:hAnsi="宋体" w:eastAsia="宋体" w:cs="宋体"/>
          <w:color w:val="000000" w:themeColor="text1"/>
          <w:spacing w:val="2"/>
          <w:sz w:val="24"/>
          <w:szCs w:val="24"/>
          <w:u w:val="single"/>
          <w:lang w:eastAsia="zh-CN"/>
          <w14:textFill>
            <w14:solidFill>
              <w14:schemeClr w14:val="tx1"/>
            </w14:solidFill>
          </w14:textFill>
        </w:rPr>
        <w:t>186.312</w:t>
      </w:r>
      <w:r>
        <w:rPr>
          <w:rFonts w:hint="eastAsia" w:ascii="宋体" w:hAnsi="宋体" w:eastAsia="宋体" w:cs="宋体"/>
          <w:spacing w:val="-7"/>
          <w:sz w:val="24"/>
          <w:szCs w:val="24"/>
        </w:rPr>
        <w:t>万元。</w:t>
      </w:r>
    </w:p>
    <w:p w14:paraId="43F05C5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1.本项目需要落实的政府采购政策：</w:t>
      </w:r>
    </w:p>
    <w:p w14:paraId="7713510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（1）《政府采购促进中小企业发展管理办法》（财库</w:t>
      </w:r>
      <w:r>
        <w:rPr>
          <w:rFonts w:hint="eastAsia" w:ascii="宋体" w:hAnsi="宋体" w:eastAsia="宋体" w:cs="宋体"/>
          <w:color w:val="auto"/>
          <w:sz w:val="24"/>
          <w:szCs w:val="24"/>
          <w:highlight w:val="none"/>
          <w:lang w:eastAsia="zh-CN"/>
        </w:rPr>
        <w:t>〔2020〕46号</w:t>
      </w:r>
      <w:r>
        <w:rPr>
          <w:rFonts w:hint="eastAsia" w:ascii="宋体" w:hAnsi="宋体" w:eastAsia="宋体" w:cs="宋体"/>
          <w:color w:val="auto"/>
          <w:sz w:val="24"/>
          <w:szCs w:val="24"/>
          <w:highlight w:val="none"/>
        </w:rPr>
        <w:t>）；</w:t>
      </w:r>
    </w:p>
    <w:p w14:paraId="3B17F75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（2）《财政部、司法部关于政府采购支持监狱企业发展有关问题的通知》（财库</w:t>
      </w:r>
      <w:r>
        <w:rPr>
          <w:rFonts w:hint="eastAsia" w:ascii="宋体" w:hAnsi="宋体" w:eastAsia="宋体" w:cs="宋体"/>
          <w:color w:val="auto"/>
          <w:sz w:val="24"/>
          <w:szCs w:val="24"/>
          <w:highlight w:val="none"/>
          <w:lang w:eastAsia="zh-CN"/>
        </w:rPr>
        <w:t>〔2014〕68号</w:t>
      </w:r>
      <w:r>
        <w:rPr>
          <w:rFonts w:hint="eastAsia" w:ascii="宋体" w:hAnsi="宋体" w:eastAsia="宋体" w:cs="宋体"/>
          <w:color w:val="auto"/>
          <w:sz w:val="24"/>
          <w:szCs w:val="24"/>
          <w:highlight w:val="none"/>
        </w:rPr>
        <w:t>）；</w:t>
      </w:r>
    </w:p>
    <w:p w14:paraId="2179C7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（3）《关于促进残疾人就业政府采购政策的通知》（财库〔2017〕141号）；</w:t>
      </w:r>
    </w:p>
    <w:p w14:paraId="57DA4CF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（4）《财政部关于在政府采购活动中查询及使用信用记录有关问题的通知》（财库</w:t>
      </w:r>
      <w:r>
        <w:rPr>
          <w:rFonts w:hint="eastAsia" w:ascii="宋体" w:hAnsi="宋体" w:eastAsia="宋体" w:cs="宋体"/>
          <w:color w:val="auto"/>
          <w:sz w:val="24"/>
          <w:szCs w:val="24"/>
          <w:highlight w:val="none"/>
          <w:lang w:eastAsia="zh-CN"/>
        </w:rPr>
        <w:t>〔2016〕125号</w:t>
      </w:r>
      <w:r>
        <w:rPr>
          <w:rFonts w:hint="eastAsia" w:ascii="宋体" w:hAnsi="宋体" w:eastAsia="宋体" w:cs="宋体"/>
          <w:color w:val="auto"/>
          <w:sz w:val="24"/>
          <w:szCs w:val="24"/>
          <w:highlight w:val="none"/>
        </w:rPr>
        <w:t>）；</w:t>
      </w:r>
    </w:p>
    <w:p w14:paraId="6CC71D6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（5）《北京市财政局关于持续深化政府采购营商环境改革的通知》（京财采购〔2022〕672号）等相关政策；</w:t>
      </w:r>
    </w:p>
    <w:p w14:paraId="2DC006C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（6）政府采购其他相关政策。</w:t>
      </w:r>
    </w:p>
    <w:p w14:paraId="4B8225F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2.本项目采用</w:t>
      </w:r>
      <w:r>
        <w:rPr>
          <w:rFonts w:hint="eastAsia" w:ascii="宋体" w:hAnsi="宋体" w:eastAsia="宋体" w:cs="宋体"/>
          <w:b/>
          <w:bCs/>
          <w:color w:val="auto"/>
          <w:sz w:val="24"/>
          <w:szCs w:val="24"/>
          <w:highlight w:val="none"/>
        </w:rPr>
        <w:t>全流程线上线下结合</w:t>
      </w:r>
      <w:r>
        <w:rPr>
          <w:rFonts w:hint="eastAsia" w:ascii="宋体" w:hAnsi="宋体" w:eastAsia="宋体" w:cs="宋体"/>
          <w:color w:val="auto"/>
          <w:sz w:val="24"/>
          <w:szCs w:val="24"/>
          <w:highlight w:val="none"/>
        </w:rPr>
        <w:t>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499A9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 数字证书服务热线010-58511086</w:t>
      </w:r>
    </w:p>
    <w:p w14:paraId="53A9C4B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电子营业执照服务热线400-699-7000</w:t>
      </w:r>
    </w:p>
    <w:p w14:paraId="004777E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技术支持服务热线010-86483801</w:t>
      </w:r>
    </w:p>
    <w:p w14:paraId="677D5F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办理CA 数字证书或电子营业执照</w:t>
      </w:r>
    </w:p>
    <w:p w14:paraId="7885362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供应商登录北京市政府采购电子交易平台查阅“用户指南”—“操作指南”—“市场主体CA 办理操作流程指引” /“电子营业执照使用指南”，按照程序要求办理。</w:t>
      </w:r>
    </w:p>
    <w:p w14:paraId="759D2FB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注册</w:t>
      </w:r>
    </w:p>
    <w:p w14:paraId="634DB5E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供应商登录北京市政府采购电子交易平台“用户指南”—“操作指南”—“市场主体注册入库操作流程指引”进行自助注册绑定。</w:t>
      </w:r>
    </w:p>
    <w:p w14:paraId="777914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驱动、客户端下载</w:t>
      </w:r>
    </w:p>
    <w:p w14:paraId="21C085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供应商登录北京市政府采购电子交易平台“用户指南”—“工具下载”—“招标采购系统文件驱动安装包”下载相关驱动。</w:t>
      </w:r>
    </w:p>
    <w:p w14:paraId="0907876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供应商登录北京市政府采购电子交易平台“用户指南”—“工具下载”—“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编制工具”下载相关客户端。</w:t>
      </w:r>
    </w:p>
    <w:p w14:paraId="6D20C7C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获取电子竞争性磋商文件</w:t>
      </w:r>
    </w:p>
    <w:p w14:paraId="7201858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供应商使用CA 数字证书或电子营业执照登录北京市政府采购电子交易平台获取电子竞争性磋商文件。</w:t>
      </w:r>
    </w:p>
    <w:p w14:paraId="0BF3CA6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将不能参与本次采购。</w:t>
      </w:r>
    </w:p>
    <w:p w14:paraId="58786F3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rPr>
        <w:t>八、对本次采购提出询问，请按以下方式联系。</w:t>
      </w:r>
    </w:p>
    <w:p w14:paraId="7A1AB3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98"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1.采购人信息</w:t>
      </w:r>
    </w:p>
    <w:p w14:paraId="496C40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名称：北京石刻艺术博物馆</w:t>
      </w:r>
    </w:p>
    <w:p w14:paraId="58F25F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地址：北京市海淀区西直门外白石桥五塔寺村24号</w:t>
      </w:r>
    </w:p>
    <w:p w14:paraId="6536B5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联系方式：刘老师、 15011563661</w:t>
      </w:r>
    </w:p>
    <w:p w14:paraId="34B5683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98"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2.采购代理机构信息</w:t>
      </w:r>
    </w:p>
    <w:p w14:paraId="3C2B56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名称：华诚博远工程咨询有限公司</w:t>
      </w:r>
    </w:p>
    <w:p w14:paraId="659273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地　　址：</w:t>
      </w:r>
      <w:r>
        <w:rPr>
          <w:rFonts w:hint="eastAsia" w:ascii="宋体" w:hAnsi="宋体" w:eastAsia="宋体" w:cs="宋体"/>
          <w:color w:val="auto"/>
          <w:sz w:val="24"/>
          <w:szCs w:val="28"/>
          <w:lang w:eastAsia="zh-CN"/>
        </w:rPr>
        <w:t>北京市丰台区吴家村路57号华诚博远设计产业园</w:t>
      </w:r>
    </w:p>
    <w:p w14:paraId="3E5719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联系</w:t>
      </w:r>
      <w:r>
        <w:rPr>
          <w:rFonts w:hint="eastAsia" w:ascii="宋体" w:hAnsi="宋体" w:eastAsia="宋体" w:cs="宋体"/>
          <w:spacing w:val="-15"/>
          <w:sz w:val="24"/>
          <w:szCs w:val="24"/>
          <w:lang w:eastAsia="zh-CN"/>
        </w:rPr>
        <w:t>方式</w:t>
      </w:r>
      <w:r>
        <w:rPr>
          <w:rFonts w:hint="eastAsia" w:ascii="宋体" w:hAnsi="宋体" w:eastAsia="宋体" w:cs="宋体"/>
          <w:color w:val="auto"/>
          <w:sz w:val="24"/>
          <w:lang w:eastAsia="zh-CN"/>
        </w:rPr>
        <w:t>：曹建东、代鸰飞、任文斌、程育霞、周满堂、刘彦</w:t>
      </w:r>
    </w:p>
    <w:p w14:paraId="2E8091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lang w:eastAsia="zh-CN"/>
        </w:rPr>
      </w:pPr>
      <w:r>
        <w:rPr>
          <w:rFonts w:hint="eastAsia" w:ascii="宋体" w:hAnsi="宋体" w:eastAsia="宋体" w:cs="宋体"/>
          <w:color w:val="auto"/>
          <w:sz w:val="24"/>
          <w:lang w:eastAsia="zh-CN"/>
        </w:rPr>
        <w:t>010-81123505、18515183390</w:t>
      </w:r>
    </w:p>
    <w:p w14:paraId="0E8E87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502" w:firstLineChars="200"/>
        <w:textAlignment w:val="baseline"/>
        <w:outlineLvl w:val="0"/>
        <w:rPr>
          <w:rFonts w:hint="eastAsia" w:ascii="宋体" w:hAnsi="宋体" w:eastAsia="宋体" w:cs="宋体"/>
          <w:sz w:val="24"/>
          <w:szCs w:val="24"/>
        </w:rPr>
      </w:pPr>
      <w:bookmarkStart w:id="0" w:name="_Toc6430"/>
      <w:r>
        <w:rPr>
          <w:rFonts w:hint="eastAsia" w:ascii="宋体" w:hAnsi="宋体" w:eastAsia="宋体" w:cs="宋体"/>
          <w:b/>
          <w:bCs/>
          <w:spacing w:val="5"/>
          <w:sz w:val="24"/>
          <w:szCs w:val="24"/>
        </w:rPr>
        <w:t>3.项目联系方式</w:t>
      </w:r>
      <w:bookmarkEnd w:id="0"/>
    </w:p>
    <w:p w14:paraId="184E21D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项目联系人：曹建东、代鸰飞、任文斌、程育霞、周满堂 </w:t>
      </w:r>
    </w:p>
    <w:p w14:paraId="08761E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lang w:eastAsia="zh-CN"/>
        </w:rPr>
      </w:pPr>
      <w:r>
        <w:rPr>
          <w:rFonts w:hint="eastAsia" w:ascii="宋体" w:hAnsi="宋体" w:eastAsia="宋体" w:cs="宋体"/>
          <w:color w:val="auto"/>
          <w:sz w:val="24"/>
          <w:lang w:eastAsia="zh-CN"/>
        </w:rPr>
        <w:t>电　 　 话：010-81123505、18515183390</w:t>
      </w:r>
    </w:p>
    <w:p w14:paraId="2A812EBD">
      <w:bookmarkStart w:id="1" w:name="_GoBack"/>
      <w:bookmarkEnd w:id="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2ADB">
    <w:pPr>
      <w:pStyle w:val="2"/>
      <w:spacing w:line="187" w:lineRule="auto"/>
      <w:ind w:left="4492"/>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61CE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D61CE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F24C">
    <w:pPr>
      <w:spacing w:before="37" w:line="200" w:lineRule="auto"/>
      <w:rPr>
        <w:rFonts w:ascii="微软雅黑" w:hAnsi="微软雅黑" w:eastAsia="微软雅黑" w:cs="微软雅黑"/>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E7B6F"/>
    <w:rsid w:val="54AE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2025-12-18T06:59:00Z</dcterms:created>
  <dc:creator>夏天－</dc:creator>
  <cp:lastModifiedBy>夏天－</cp:lastModifiedBy>
  <dcterms:modified xsi:type="dcterms:W3CDTF">2025-12-18T07:00:25Z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A954F7A272054731AB6BC7546C16C09E_11</vt:lpwstr>
  </property>
  <property fmtid="{D5CDD505-2E9C-101B-9397-08002B2CF9AE}" pid="4" name="KSOTemplateDocerSaveRecord">
    <vt:lpwstr>eyJoZGlkIjoiMjg4NTQ4ZjJiNTJiYjZmNWM0Y2VkY2I4YTIxZjRhYjgiLCJ1c2VySWQiOiIxMTcyMjE2Mzg5In0=</vt:lpwstr>
  </property>
</Properties>
</file>