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06F5B">
      <w:pPr>
        <w:spacing w:line="360" w:lineRule="auto"/>
        <w:jc w:val="center"/>
        <w:outlineLvl w:val="0"/>
        <w:rPr>
          <w:rFonts w:hint="default" w:eastAsia="宋体"/>
          <w:sz w:val="24"/>
          <w:lang w:val="en-US" w:eastAsia="zh-CN"/>
        </w:rPr>
      </w:pPr>
      <w:r>
        <w:rPr>
          <w:rStyle w:val="7"/>
          <w:rFonts w:hint="eastAsia"/>
        </w:rPr>
        <w:t>特定行业公用经费（教学保障车服务）</w:t>
      </w:r>
      <w:bookmarkStart w:id="0" w:name="_Toc35393621"/>
      <w:bookmarkStart w:id="1" w:name="_Toc28359002"/>
      <w:bookmarkStart w:id="2" w:name="_Toc28359079"/>
      <w:bookmarkStart w:id="3" w:name="_Toc35393790"/>
      <w:bookmarkStart w:id="4" w:name="_Hlk24379207"/>
      <w:r>
        <w:rPr>
          <w:rStyle w:val="7"/>
          <w:rFonts w:hint="eastAsia"/>
          <w:lang w:val="en-US" w:eastAsia="zh-CN"/>
        </w:rPr>
        <w:t>竞争性磋商公告</w:t>
      </w:r>
    </w:p>
    <w:p w14:paraId="45ACB406">
      <w:pPr>
        <w:pStyle w:val="3"/>
        <w:spacing w:before="0" w:line="360" w:lineRule="auto"/>
        <w:jc w:val="left"/>
        <w:rPr>
          <w:rFonts w:ascii="Times New Roman" w:hAnsi="Times New Roman" w:eastAsiaTheme="minorEastAsia"/>
          <w:sz w:val="24"/>
          <w:szCs w:val="24"/>
        </w:rPr>
      </w:pPr>
      <w:r>
        <w:rPr>
          <w:rFonts w:ascii="Times New Roman" w:hAnsi="Times New Roman" w:eastAsiaTheme="minorEastAsia"/>
          <w:sz w:val="24"/>
          <w:szCs w:val="24"/>
        </w:rPr>
        <w:t>一、项目基本情况</w:t>
      </w:r>
      <w:bookmarkEnd w:id="0"/>
      <w:bookmarkEnd w:id="1"/>
      <w:bookmarkEnd w:id="2"/>
      <w:bookmarkEnd w:id="3"/>
    </w:p>
    <w:p w14:paraId="0D832C57">
      <w:pPr>
        <w:spacing w:before="120" w:beforeLines="50" w:after="120" w:afterLines="50"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bCs/>
          <w:sz w:val="24"/>
          <w:highlight w:val="none"/>
        </w:rPr>
        <w:t>项目编号</w:t>
      </w:r>
      <w:r>
        <w:rPr>
          <w:rFonts w:hint="eastAsia" w:ascii="宋体" w:hAnsi="宋体" w:cs="宋体"/>
          <w:sz w:val="24"/>
          <w:highlight w:val="none"/>
        </w:rPr>
        <w:t>：11000025210200115409-XM001</w:t>
      </w:r>
    </w:p>
    <w:p w14:paraId="7C48CE22">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2.项目名称：特定行业公用经费（教学保障车服务）</w:t>
      </w:r>
    </w:p>
    <w:p w14:paraId="1018E7F7">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3.采购方式：竞争性磋商</w:t>
      </w:r>
    </w:p>
    <w:bookmarkEnd w:id="4"/>
    <w:p w14:paraId="59912EEF">
      <w:pPr>
        <w:spacing w:before="120" w:beforeLines="50" w:after="120" w:afterLines="50" w:line="360" w:lineRule="auto"/>
        <w:ind w:firstLine="480" w:firstLineChars="200"/>
        <w:rPr>
          <w:rFonts w:hint="default" w:ascii="宋体" w:hAnsi="宋体" w:eastAsia="宋体" w:cs="宋体"/>
          <w:sz w:val="24"/>
          <w:lang w:val="en-US" w:eastAsia="zh-CN"/>
        </w:rPr>
      </w:pPr>
      <w:r>
        <w:rPr>
          <w:rFonts w:hint="eastAsia" w:ascii="宋体" w:hAnsi="宋体" w:cs="宋体"/>
          <w:sz w:val="24"/>
        </w:rPr>
        <w:t>4.项目预算金额：</w:t>
      </w:r>
      <w:r>
        <w:rPr>
          <w:rFonts w:hint="eastAsia" w:ascii="宋体" w:hAnsi="宋体" w:cs="宋体"/>
          <w:bCs/>
          <w:sz w:val="24"/>
        </w:rPr>
        <w:t>6</w:t>
      </w:r>
      <w:r>
        <w:rPr>
          <w:rFonts w:hint="eastAsia" w:ascii="宋体" w:hAnsi="宋体" w:cs="宋体"/>
          <w:bCs/>
          <w:sz w:val="24"/>
          <w:lang w:val="en-US" w:eastAsia="zh-CN"/>
        </w:rPr>
        <w:t>5</w:t>
      </w:r>
      <w:r>
        <w:rPr>
          <w:rFonts w:hint="eastAsia" w:ascii="宋体" w:hAnsi="宋体" w:cs="宋体"/>
          <w:bCs/>
          <w:sz w:val="24"/>
        </w:rPr>
        <w:t>.8</w:t>
      </w:r>
      <w:r>
        <w:rPr>
          <w:rFonts w:hint="eastAsia" w:ascii="宋体" w:hAnsi="宋体" w:cs="宋体"/>
          <w:sz w:val="24"/>
        </w:rPr>
        <w:t>万元</w:t>
      </w:r>
      <w:r>
        <w:rPr>
          <w:rFonts w:hint="eastAsia" w:ascii="宋体" w:hAnsi="宋体" w:cs="宋体"/>
          <w:sz w:val="24"/>
          <w:lang w:eastAsia="zh-CN"/>
        </w:rPr>
        <w:t>，</w:t>
      </w:r>
      <w:r>
        <w:rPr>
          <w:rFonts w:hint="eastAsia" w:ascii="宋体" w:hAnsi="宋体" w:cs="宋体"/>
          <w:sz w:val="24"/>
          <w:lang w:val="en-US" w:eastAsia="zh-CN"/>
        </w:rPr>
        <w:t>最高限价60.8万元</w:t>
      </w:r>
    </w:p>
    <w:p w14:paraId="3B4729DC">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5.采购需求：</w:t>
      </w:r>
    </w:p>
    <w:tbl>
      <w:tblPr>
        <w:tblStyle w:val="5"/>
        <w:tblW w:w="936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791"/>
        <w:gridCol w:w="1704"/>
        <w:gridCol w:w="5076"/>
      </w:tblGrid>
      <w:tr w14:paraId="751F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94" w:type="dxa"/>
            <w:tcBorders>
              <w:top w:val="single" w:color="auto" w:sz="4" w:space="0"/>
              <w:left w:val="single" w:color="auto" w:sz="4" w:space="0"/>
              <w:bottom w:val="single" w:color="auto" w:sz="4" w:space="0"/>
              <w:right w:val="single" w:color="auto" w:sz="4" w:space="0"/>
            </w:tcBorders>
            <w:vAlign w:val="center"/>
          </w:tcPr>
          <w:p w14:paraId="01294129">
            <w:pPr>
              <w:spacing w:line="360" w:lineRule="auto"/>
              <w:jc w:val="center"/>
              <w:rPr>
                <w:rFonts w:ascii="宋体" w:hAnsi="宋体"/>
                <w:sz w:val="24"/>
              </w:rPr>
            </w:pPr>
            <w:r>
              <w:rPr>
                <w:rFonts w:hint="eastAsia" w:ascii="宋体" w:hAnsi="宋体"/>
                <w:sz w:val="24"/>
              </w:rPr>
              <w:t>序号</w:t>
            </w:r>
          </w:p>
        </w:tc>
        <w:tc>
          <w:tcPr>
            <w:tcW w:w="1791" w:type="dxa"/>
            <w:tcBorders>
              <w:top w:val="single" w:color="auto" w:sz="4" w:space="0"/>
              <w:left w:val="single" w:color="auto" w:sz="4" w:space="0"/>
              <w:bottom w:val="single" w:color="auto" w:sz="4" w:space="0"/>
              <w:right w:val="single" w:color="auto" w:sz="4" w:space="0"/>
            </w:tcBorders>
            <w:vAlign w:val="center"/>
          </w:tcPr>
          <w:p w14:paraId="2D5B3476">
            <w:pPr>
              <w:spacing w:line="360" w:lineRule="auto"/>
              <w:jc w:val="center"/>
              <w:rPr>
                <w:rFonts w:ascii="宋体" w:hAnsi="宋体"/>
                <w:sz w:val="24"/>
              </w:rPr>
            </w:pPr>
            <w:r>
              <w:rPr>
                <w:rFonts w:hint="eastAsia" w:ascii="宋体" w:hAnsi="宋体"/>
                <w:sz w:val="24"/>
              </w:rPr>
              <w:t>采购标的名称</w:t>
            </w:r>
          </w:p>
        </w:tc>
        <w:tc>
          <w:tcPr>
            <w:tcW w:w="1704" w:type="dxa"/>
            <w:tcBorders>
              <w:top w:val="single" w:color="auto" w:sz="4" w:space="0"/>
              <w:left w:val="single" w:color="auto" w:sz="4" w:space="0"/>
              <w:bottom w:val="single" w:color="auto" w:sz="4" w:space="0"/>
              <w:right w:val="single" w:color="auto" w:sz="4" w:space="0"/>
            </w:tcBorders>
            <w:vAlign w:val="center"/>
          </w:tcPr>
          <w:p w14:paraId="59ECA788">
            <w:pPr>
              <w:spacing w:line="360" w:lineRule="auto"/>
              <w:jc w:val="center"/>
              <w:rPr>
                <w:rFonts w:ascii="宋体" w:hAnsi="宋体"/>
                <w:sz w:val="24"/>
              </w:rPr>
            </w:pPr>
            <w:r>
              <w:rPr>
                <w:rFonts w:hint="eastAsia" w:ascii="宋体" w:hAnsi="宋体"/>
                <w:sz w:val="24"/>
              </w:rPr>
              <w:t>单价最高限价</w:t>
            </w:r>
          </w:p>
        </w:tc>
        <w:tc>
          <w:tcPr>
            <w:tcW w:w="5076" w:type="dxa"/>
            <w:tcBorders>
              <w:top w:val="single" w:color="auto" w:sz="4" w:space="0"/>
              <w:left w:val="single" w:color="auto" w:sz="4" w:space="0"/>
              <w:bottom w:val="single" w:color="auto" w:sz="4" w:space="0"/>
              <w:right w:val="single" w:color="auto" w:sz="4" w:space="0"/>
            </w:tcBorders>
            <w:vAlign w:val="center"/>
          </w:tcPr>
          <w:p w14:paraId="714B5765">
            <w:pPr>
              <w:spacing w:line="360" w:lineRule="auto"/>
              <w:jc w:val="center"/>
              <w:rPr>
                <w:rFonts w:ascii="宋体" w:hAnsi="宋体"/>
                <w:sz w:val="24"/>
              </w:rPr>
            </w:pPr>
            <w:r>
              <w:rPr>
                <w:rFonts w:hint="eastAsia" w:ascii="宋体" w:hAnsi="宋体"/>
                <w:sz w:val="24"/>
              </w:rPr>
              <w:t>说明</w:t>
            </w:r>
          </w:p>
        </w:tc>
      </w:tr>
      <w:tr w14:paraId="74DBE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794" w:type="dxa"/>
            <w:tcBorders>
              <w:top w:val="single" w:color="auto" w:sz="4" w:space="0"/>
              <w:left w:val="single" w:color="auto" w:sz="4" w:space="0"/>
              <w:right w:val="single" w:color="auto" w:sz="4" w:space="0"/>
            </w:tcBorders>
            <w:vAlign w:val="center"/>
          </w:tcPr>
          <w:p w14:paraId="767C5FC1">
            <w:pPr>
              <w:spacing w:line="360" w:lineRule="auto"/>
              <w:jc w:val="center"/>
              <w:rPr>
                <w:rFonts w:ascii="宋体" w:hAnsi="宋体"/>
                <w:sz w:val="24"/>
              </w:rPr>
            </w:pPr>
            <w:r>
              <w:rPr>
                <w:rFonts w:hint="eastAsia" w:ascii="宋体" w:hAnsi="宋体"/>
                <w:sz w:val="24"/>
              </w:rPr>
              <w:t>1</w:t>
            </w:r>
          </w:p>
        </w:tc>
        <w:tc>
          <w:tcPr>
            <w:tcW w:w="1791" w:type="dxa"/>
            <w:tcBorders>
              <w:top w:val="single" w:color="auto" w:sz="4" w:space="0"/>
              <w:left w:val="single" w:color="auto" w:sz="4" w:space="0"/>
              <w:right w:val="single" w:color="auto" w:sz="4" w:space="0"/>
            </w:tcBorders>
            <w:vAlign w:val="center"/>
          </w:tcPr>
          <w:p w14:paraId="3DFCF514">
            <w:pPr>
              <w:spacing w:line="360" w:lineRule="auto"/>
              <w:jc w:val="center"/>
              <w:rPr>
                <w:rFonts w:ascii="宋体" w:hAnsi="宋体"/>
                <w:sz w:val="24"/>
              </w:rPr>
            </w:pPr>
            <w:r>
              <w:rPr>
                <w:rFonts w:hint="eastAsia" w:ascii="宋体" w:hAnsi="宋体"/>
                <w:sz w:val="24"/>
              </w:rPr>
              <w:t>教学保障车服务</w:t>
            </w:r>
          </w:p>
        </w:tc>
        <w:tc>
          <w:tcPr>
            <w:tcW w:w="1704" w:type="dxa"/>
            <w:tcBorders>
              <w:top w:val="single" w:color="auto" w:sz="4" w:space="0"/>
              <w:left w:val="single" w:color="auto" w:sz="4" w:space="0"/>
              <w:right w:val="single" w:color="auto" w:sz="4" w:space="0"/>
            </w:tcBorders>
            <w:vAlign w:val="center"/>
          </w:tcPr>
          <w:p w14:paraId="3DE05206">
            <w:pPr>
              <w:spacing w:line="360" w:lineRule="auto"/>
              <w:jc w:val="center"/>
              <w:rPr>
                <w:rFonts w:ascii="宋体" w:hAnsi="宋体"/>
                <w:sz w:val="24"/>
              </w:rPr>
            </w:pPr>
            <w:r>
              <w:rPr>
                <w:rFonts w:ascii="宋体" w:hAnsi="宋体"/>
                <w:sz w:val="24"/>
              </w:rPr>
              <w:t>0.11</w:t>
            </w:r>
            <w:r>
              <w:rPr>
                <w:rFonts w:hint="eastAsia" w:ascii="宋体" w:hAnsi="宋体"/>
                <w:sz w:val="24"/>
              </w:rPr>
              <w:t>万元/辆/</w:t>
            </w:r>
            <w:r>
              <w:rPr>
                <w:rFonts w:ascii="宋体" w:hAnsi="宋体"/>
                <w:sz w:val="24"/>
              </w:rPr>
              <w:t>天</w:t>
            </w:r>
          </w:p>
        </w:tc>
        <w:tc>
          <w:tcPr>
            <w:tcW w:w="5076" w:type="dxa"/>
            <w:tcBorders>
              <w:top w:val="single" w:color="auto" w:sz="4" w:space="0"/>
              <w:left w:val="single" w:color="auto" w:sz="4" w:space="0"/>
              <w:bottom w:val="single" w:color="auto" w:sz="4" w:space="0"/>
              <w:right w:val="single" w:color="auto" w:sz="4" w:space="0"/>
            </w:tcBorders>
            <w:vAlign w:val="center"/>
          </w:tcPr>
          <w:p w14:paraId="44A57BF5">
            <w:pPr>
              <w:spacing w:line="360" w:lineRule="auto"/>
              <w:jc w:val="left"/>
              <w:rPr>
                <w:rFonts w:ascii="宋体" w:hAnsi="宋体"/>
                <w:sz w:val="24"/>
              </w:rPr>
            </w:pPr>
            <w:r>
              <w:rPr>
                <w:rFonts w:hint="eastAsia" w:ascii="宋体" w:hAnsi="宋体"/>
                <w:sz w:val="24"/>
              </w:rPr>
              <w:t>本项目为单价招标，只能在“柴油车”或“新能源”两种车型中选择一种车型进行报价，在不超过全年总价的基础上，按照实际发生用车天数进行统计结算。</w:t>
            </w:r>
          </w:p>
        </w:tc>
      </w:tr>
    </w:tbl>
    <w:p w14:paraId="7D39C984">
      <w:pPr>
        <w:spacing w:line="360" w:lineRule="auto"/>
        <w:rPr>
          <w:rFonts w:eastAsiaTheme="minorEastAsia"/>
          <w:sz w:val="22"/>
          <w:szCs w:val="22"/>
        </w:rPr>
      </w:pPr>
    </w:p>
    <w:p w14:paraId="3C489852">
      <w:pPr>
        <w:numPr>
          <w:ilvl w:val="0"/>
          <w:numId w:val="1"/>
        </w:numPr>
        <w:spacing w:before="120" w:beforeLines="50" w:after="120" w:afterLines="50" w:line="360" w:lineRule="auto"/>
        <w:ind w:firstLine="480" w:firstLineChars="200"/>
        <w:rPr>
          <w:rFonts w:ascii="宋体" w:hAnsi="宋体" w:cs="宋体"/>
          <w:sz w:val="24"/>
        </w:rPr>
      </w:pPr>
      <w:r>
        <w:rPr>
          <w:rFonts w:hint="eastAsia" w:ascii="宋体" w:hAnsi="宋体" w:cs="宋体"/>
          <w:sz w:val="24"/>
        </w:rPr>
        <w:t>合同履行期限：自合同签订之日起1年。</w:t>
      </w:r>
    </w:p>
    <w:p w14:paraId="48085EDA">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7.本项目是否接受联合体：否</w:t>
      </w:r>
    </w:p>
    <w:p w14:paraId="042B9B9A">
      <w:pPr>
        <w:pStyle w:val="3"/>
        <w:spacing w:beforeLines="50" w:after="120" w:afterLines="50" w:line="360" w:lineRule="auto"/>
        <w:jc w:val="left"/>
        <w:rPr>
          <w:rFonts w:ascii="宋体" w:hAnsi="宋体" w:eastAsia="宋体" w:cs="宋体"/>
          <w:sz w:val="24"/>
          <w:szCs w:val="24"/>
        </w:rPr>
      </w:pPr>
      <w:bookmarkStart w:id="5" w:name="_Toc35393791"/>
      <w:bookmarkStart w:id="6" w:name="_Toc35393622"/>
      <w:bookmarkStart w:id="7" w:name="_Toc28359003"/>
      <w:bookmarkStart w:id="8" w:name="_Toc28359080"/>
      <w:r>
        <w:rPr>
          <w:rFonts w:hint="eastAsia" w:ascii="宋体" w:hAnsi="宋体" w:eastAsia="宋体" w:cs="宋体"/>
          <w:sz w:val="24"/>
          <w:szCs w:val="24"/>
        </w:rPr>
        <w:t>二、申请人的资格要求（须同时满足）</w:t>
      </w:r>
      <w:bookmarkEnd w:id="5"/>
      <w:bookmarkEnd w:id="6"/>
      <w:bookmarkEnd w:id="7"/>
      <w:bookmarkEnd w:id="8"/>
    </w:p>
    <w:p w14:paraId="17FD2496">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1.满足《中华人民共和国政府采购法》第二十二条规定；</w:t>
      </w:r>
    </w:p>
    <w:p w14:paraId="65714676">
      <w:pPr>
        <w:spacing w:before="120" w:beforeLines="50" w:after="120" w:afterLines="50" w:line="360" w:lineRule="auto"/>
        <w:ind w:firstLine="480" w:firstLineChars="200"/>
        <w:rPr>
          <w:rFonts w:ascii="宋体" w:hAnsi="宋体" w:cs="宋体"/>
          <w:sz w:val="24"/>
        </w:rPr>
      </w:pPr>
      <w:bookmarkStart w:id="9" w:name="_Toc28359004"/>
      <w:bookmarkStart w:id="10" w:name="_Toc28359081"/>
      <w:r>
        <w:rPr>
          <w:rFonts w:hint="eastAsia" w:ascii="宋体" w:hAnsi="宋体" w:cs="宋体"/>
          <w:sz w:val="24"/>
        </w:rPr>
        <w:t>2.落实政府采购政策需满足的资格要求：</w:t>
      </w:r>
    </w:p>
    <w:p w14:paraId="45A91102">
      <w:pPr>
        <w:spacing w:before="120" w:beforeLines="50" w:after="120" w:afterLines="50" w:line="360" w:lineRule="auto"/>
        <w:ind w:firstLine="720" w:firstLineChars="300"/>
        <w:rPr>
          <w:rFonts w:ascii="宋体" w:hAnsi="宋体" w:cs="宋体"/>
          <w:sz w:val="24"/>
        </w:rPr>
      </w:pPr>
      <w:r>
        <w:rPr>
          <w:rFonts w:hint="eastAsia" w:ascii="宋体" w:hAnsi="宋体" w:cs="宋体"/>
          <w:sz w:val="24"/>
        </w:rPr>
        <w:t>2.1 中小企业政策：</w:t>
      </w:r>
    </w:p>
    <w:p w14:paraId="4BA51B61">
      <w:pPr>
        <w:spacing w:before="120" w:beforeLines="50" w:after="120" w:afterLines="50" w:line="360" w:lineRule="auto"/>
        <w:ind w:firstLine="720" w:firstLineChars="300"/>
        <w:rPr>
          <w:rFonts w:ascii="宋体" w:hAnsi="宋体" w:cs="宋体"/>
          <w:sz w:val="24"/>
        </w:rPr>
      </w:pPr>
      <w:r>
        <w:rPr>
          <w:rFonts w:hint="eastAsia" w:ascii="宋体" w:hAnsi="宋体" w:cs="宋体"/>
          <w:sz w:val="24"/>
        </w:rPr>
        <w:t>本项目不专门面向中小企业预留采购份额。</w:t>
      </w:r>
    </w:p>
    <w:p w14:paraId="0C086C50">
      <w:pPr>
        <w:spacing w:before="120" w:beforeLines="50" w:after="120" w:afterLines="50" w:line="360" w:lineRule="auto"/>
        <w:ind w:firstLine="720" w:firstLineChars="300"/>
        <w:rPr>
          <w:rFonts w:ascii="宋体" w:hAnsi="宋体" w:cs="宋体"/>
          <w:sz w:val="24"/>
          <w:highlight w:val="green"/>
        </w:rPr>
      </w:pPr>
      <w:r>
        <w:rPr>
          <w:rFonts w:hint="eastAsia" w:ascii="宋体" w:hAnsi="宋体" w:cs="宋体"/>
          <w:sz w:val="24"/>
        </w:rPr>
        <w:t>对应的中小企业划分标准所属行业为：交通运输业。</w:t>
      </w:r>
    </w:p>
    <w:p w14:paraId="3A2FECFD">
      <w:pPr>
        <w:spacing w:before="120" w:beforeLines="50" w:after="120" w:afterLines="50" w:line="360" w:lineRule="auto"/>
        <w:ind w:firstLine="480" w:firstLineChars="200"/>
        <w:rPr>
          <w:rFonts w:ascii="宋体" w:hAnsi="宋体" w:cs="宋体"/>
          <w:i/>
          <w:iCs/>
          <w:sz w:val="24"/>
          <w:u w:val="single"/>
        </w:rPr>
      </w:pPr>
      <w:r>
        <w:rPr>
          <w:rFonts w:hint="eastAsia" w:ascii="宋体" w:hAnsi="宋体" w:cs="宋体"/>
          <w:sz w:val="24"/>
        </w:rPr>
        <w:t>3.本项目的特定资格要求</w:t>
      </w:r>
    </w:p>
    <w:p w14:paraId="5BA37B07">
      <w:pPr>
        <w:tabs>
          <w:tab w:val="left" w:pos="900"/>
          <w:tab w:val="left" w:pos="1134"/>
          <w:tab w:val="left" w:pos="1589"/>
          <w:tab w:val="left" w:pos="5521"/>
        </w:tabs>
        <w:snapToGrid w:val="0"/>
        <w:spacing w:before="120" w:beforeLines="50" w:after="120" w:afterLines="50" w:line="360" w:lineRule="auto"/>
        <w:ind w:firstLine="480" w:firstLineChars="200"/>
        <w:rPr>
          <w:rFonts w:ascii="宋体" w:hAnsi="宋体" w:cs="宋体"/>
          <w:sz w:val="24"/>
        </w:rPr>
      </w:pPr>
      <w:r>
        <w:rPr>
          <w:rFonts w:hint="eastAsia" w:ascii="宋体" w:hAnsi="宋体" w:cs="宋体"/>
          <w:sz w:val="24"/>
        </w:rPr>
        <w:t>3.1本项目是否接受分支机构参与响应：否</w:t>
      </w:r>
    </w:p>
    <w:p w14:paraId="29B3A292">
      <w:pPr>
        <w:tabs>
          <w:tab w:val="left" w:pos="900"/>
          <w:tab w:val="left" w:pos="1134"/>
          <w:tab w:val="left" w:pos="1589"/>
          <w:tab w:val="left" w:pos="5521"/>
        </w:tabs>
        <w:snapToGrid w:val="0"/>
        <w:spacing w:before="120" w:beforeLines="50" w:after="120" w:afterLines="50" w:line="360" w:lineRule="auto"/>
        <w:ind w:firstLine="480" w:firstLineChars="200"/>
        <w:rPr>
          <w:rFonts w:ascii="宋体" w:hAnsi="宋体" w:cs="宋体"/>
          <w:sz w:val="24"/>
        </w:rPr>
      </w:pPr>
      <w:r>
        <w:rPr>
          <w:rFonts w:hint="eastAsia" w:ascii="宋体" w:hAnsi="宋体" w:cs="宋体"/>
          <w:sz w:val="24"/>
        </w:rPr>
        <w:t>3.2 本项目是否属于政府购买服务：否</w:t>
      </w:r>
    </w:p>
    <w:p w14:paraId="6B708B82">
      <w:pPr>
        <w:tabs>
          <w:tab w:val="left" w:pos="900"/>
          <w:tab w:val="left" w:pos="1134"/>
          <w:tab w:val="left" w:pos="1589"/>
          <w:tab w:val="left" w:pos="5521"/>
        </w:tabs>
        <w:snapToGrid w:val="0"/>
        <w:spacing w:before="120" w:beforeLines="50" w:after="120" w:afterLines="50" w:line="360" w:lineRule="auto"/>
        <w:ind w:firstLine="480" w:firstLineChars="200"/>
        <w:rPr>
          <w:rFonts w:ascii="宋体" w:hAnsi="宋体" w:cs="宋体"/>
          <w:sz w:val="24"/>
        </w:rPr>
      </w:pPr>
      <w:r>
        <w:rPr>
          <w:rFonts w:hint="eastAsia" w:ascii="宋体" w:hAnsi="宋体" w:cs="宋体"/>
          <w:sz w:val="24"/>
        </w:rPr>
        <w:t>3.3其他特定资格要求：</w:t>
      </w:r>
    </w:p>
    <w:p w14:paraId="112FF9DE">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1）供应商不得被列入失信被执行人、重大税收违法案件当事人名单、政府采购严重违法失信行为记录名单。</w:t>
      </w:r>
    </w:p>
    <w:p w14:paraId="58CE633C">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2）单位负责人为同一人或者存在直接控股、管理关系的不同供应商，不得同时参加本项目同一分包的政府采购活动。</w:t>
      </w:r>
    </w:p>
    <w:p w14:paraId="57325172">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3）为本项目提供整体设计或者项目管理、监理、检测等服务的供应商，不得参加本次政府采购活动。</w:t>
      </w:r>
    </w:p>
    <w:p w14:paraId="45E967B5">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4）本项目是否接受分支机构参与响应：否；</w:t>
      </w:r>
    </w:p>
    <w:p w14:paraId="77B0B03C">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4</w:t>
      </w:r>
      <w:r>
        <w:rPr>
          <w:rFonts w:hint="eastAsia" w:ascii="宋体" w:hAnsi="宋体" w:cs="宋体"/>
          <w:sz w:val="24"/>
        </w:rPr>
        <w:t xml:space="preserve"> 本项目是否属于政府购买服务：</w:t>
      </w:r>
    </w:p>
    <w:p w14:paraId="6C8E7A3C">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☑否</w:t>
      </w:r>
    </w:p>
    <w:p w14:paraId="6754ECEC">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□是，公益一类事业单位、使用事业编制且由财政拨款保障的群团组织，不得作为承接主体；</w:t>
      </w:r>
    </w:p>
    <w:p w14:paraId="76FDC803">
      <w:pPr>
        <w:spacing w:before="120" w:beforeLines="50" w:after="120" w:afterLines="50" w:line="360" w:lineRule="auto"/>
        <w:ind w:firstLine="480" w:firstLineChars="200"/>
        <w:rPr>
          <w:rFonts w:ascii="宋体" w:hAnsi="宋体" w:cs="宋体"/>
          <w:i/>
          <w:iCs/>
          <w:sz w:val="24"/>
          <w:u w:val="single"/>
        </w:rPr>
      </w:pPr>
      <w:r>
        <w:rPr>
          <w:rFonts w:hint="eastAsia" w:ascii="宋体" w:hAnsi="宋体" w:cs="宋体"/>
          <w:sz w:val="24"/>
        </w:rPr>
        <w:t>3.</w:t>
      </w:r>
      <w:r>
        <w:rPr>
          <w:rFonts w:hint="eastAsia" w:ascii="宋体" w:hAnsi="宋体" w:cs="宋体"/>
          <w:sz w:val="24"/>
          <w:lang w:val="en-US" w:eastAsia="zh-CN"/>
        </w:rPr>
        <w:t>5</w:t>
      </w:r>
      <w:r>
        <w:rPr>
          <w:rFonts w:hint="eastAsia" w:ascii="宋体" w:hAnsi="宋体" w:cs="宋体"/>
          <w:sz w:val="24"/>
        </w:rPr>
        <w:t xml:space="preserve"> 其他特定资格要求：投标人须具有有效的《道路运输经营许可证》。</w:t>
      </w:r>
    </w:p>
    <w:bookmarkEnd w:id="9"/>
    <w:bookmarkEnd w:id="10"/>
    <w:p w14:paraId="7981A227">
      <w:pPr>
        <w:pStyle w:val="3"/>
        <w:widowControl/>
        <w:spacing w:beforeLines="50" w:after="120" w:afterLines="50" w:line="360" w:lineRule="auto"/>
        <w:jc w:val="left"/>
        <w:rPr>
          <w:rFonts w:ascii="宋体" w:hAnsi="宋体" w:eastAsia="宋体" w:cs="宋体"/>
          <w:sz w:val="24"/>
          <w:szCs w:val="24"/>
        </w:rPr>
      </w:pPr>
      <w:bookmarkStart w:id="11" w:name="_Toc35393792"/>
      <w:bookmarkStart w:id="12" w:name="_Toc35393623"/>
      <w:r>
        <w:rPr>
          <w:rFonts w:hint="eastAsia" w:ascii="宋体" w:hAnsi="宋体" w:eastAsia="宋体" w:cs="宋体"/>
          <w:sz w:val="24"/>
          <w:szCs w:val="24"/>
        </w:rPr>
        <w:t>三、获取采购文件</w:t>
      </w:r>
      <w:bookmarkEnd w:id="11"/>
      <w:bookmarkEnd w:id="12"/>
    </w:p>
    <w:p w14:paraId="7D36AA33">
      <w:pPr>
        <w:spacing w:before="120" w:beforeLines="50" w:after="120" w:afterLines="50" w:line="360" w:lineRule="auto"/>
        <w:ind w:firstLine="480" w:firstLineChars="200"/>
        <w:rPr>
          <w:rFonts w:ascii="宋体" w:hAnsi="宋体" w:cs="宋体"/>
          <w:sz w:val="24"/>
        </w:rPr>
      </w:pPr>
      <w:bookmarkStart w:id="13" w:name="_Toc28359005"/>
      <w:bookmarkStart w:id="14" w:name="_Toc28359082"/>
      <w:bookmarkStart w:id="15" w:name="_Toc35393793"/>
      <w:bookmarkStart w:id="16" w:name="_Toc35393624"/>
      <w:r>
        <w:rPr>
          <w:rFonts w:hint="eastAsia" w:ascii="宋体" w:hAnsi="宋体" w:cs="宋体"/>
          <w:sz w:val="24"/>
        </w:rPr>
        <w:t>1.获取时间：2025年</w:t>
      </w:r>
      <w:r>
        <w:rPr>
          <w:rFonts w:hint="eastAsia" w:ascii="宋体" w:hAnsi="宋体" w:cs="宋体"/>
          <w:sz w:val="24"/>
          <w:lang w:val="en-US" w:eastAsia="zh-CN"/>
        </w:rPr>
        <w:t>2</w:t>
      </w:r>
      <w:r>
        <w:rPr>
          <w:rFonts w:hint="eastAsia" w:ascii="宋体" w:hAnsi="宋体" w:cs="宋体"/>
          <w:sz w:val="24"/>
        </w:rPr>
        <w:t>月</w:t>
      </w:r>
      <w:r>
        <w:rPr>
          <w:rFonts w:hint="eastAsia" w:ascii="宋体" w:hAnsi="宋体" w:cs="宋体"/>
          <w:sz w:val="24"/>
          <w:lang w:val="en-US" w:eastAsia="zh-CN"/>
        </w:rPr>
        <w:t>26</w:t>
      </w:r>
      <w:r>
        <w:rPr>
          <w:rFonts w:hint="eastAsia" w:ascii="宋体" w:hAnsi="宋体" w:cs="宋体"/>
          <w:sz w:val="24"/>
        </w:rPr>
        <w:t>日至 2025年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5</w:t>
      </w:r>
      <w:r>
        <w:rPr>
          <w:rFonts w:hint="eastAsia" w:ascii="宋体" w:hAnsi="宋体" w:cs="宋体"/>
          <w:sz w:val="24"/>
        </w:rPr>
        <w:t>日，每天上午 9:00 至 12:00 ，下午 12:00 至 17:00 （北京时间，法定节假日除外）。</w:t>
      </w:r>
    </w:p>
    <w:p w14:paraId="352C666E">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2.获取地点：北京市政府采购电子交易平台</w:t>
      </w:r>
    </w:p>
    <w:p w14:paraId="03626634">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3.获取方式：供应商使用 CA 数字证书或电子营业执照登录北京市政府采购电子交易平台( http://zbcg-bjzc.zhongcy.com/bjczj-portal-site/index.html#/home )获取电子版竞争性磋商文件</w:t>
      </w:r>
    </w:p>
    <w:p w14:paraId="70F77D01">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4.供应商必须从北京市政府采购电子交易平台获取竞争性磋商文件并登记备案，未从北京市政府采购电子交易平台获取竞争性磋商文件并登记备案的无资格参加本次磋商。</w:t>
      </w:r>
    </w:p>
    <w:p w14:paraId="61837E55">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5.文件售价：0元</w:t>
      </w:r>
    </w:p>
    <w:p w14:paraId="0C925D2C">
      <w:pPr>
        <w:pStyle w:val="3"/>
        <w:widowControl/>
        <w:spacing w:beforeLines="50" w:after="120" w:afterLines="50" w:line="360" w:lineRule="auto"/>
        <w:jc w:val="left"/>
        <w:rPr>
          <w:rFonts w:ascii="宋体" w:hAnsi="宋体" w:eastAsia="宋体" w:cs="宋体"/>
          <w:sz w:val="24"/>
          <w:szCs w:val="24"/>
        </w:rPr>
      </w:pPr>
      <w:r>
        <w:rPr>
          <w:rFonts w:hint="eastAsia" w:ascii="宋体" w:hAnsi="宋体" w:eastAsia="宋体" w:cs="宋体"/>
          <w:sz w:val="24"/>
          <w:szCs w:val="24"/>
        </w:rPr>
        <w:t>四、</w:t>
      </w:r>
      <w:bookmarkEnd w:id="13"/>
      <w:bookmarkEnd w:id="14"/>
      <w:bookmarkEnd w:id="15"/>
      <w:bookmarkEnd w:id="16"/>
      <w:r>
        <w:rPr>
          <w:rFonts w:hint="eastAsia" w:ascii="宋体" w:hAnsi="宋体" w:eastAsia="宋体" w:cs="宋体"/>
          <w:sz w:val="24"/>
          <w:szCs w:val="24"/>
        </w:rPr>
        <w:t>响应文件提交</w:t>
      </w:r>
    </w:p>
    <w:p w14:paraId="660D0FBD">
      <w:pPr>
        <w:spacing w:before="120" w:beforeLines="50" w:after="120" w:afterLines="50" w:line="360" w:lineRule="auto"/>
        <w:ind w:firstLine="480" w:firstLineChars="200"/>
        <w:rPr>
          <w:rFonts w:ascii="宋体" w:hAnsi="宋体" w:cs="宋体"/>
          <w:bCs/>
          <w:sz w:val="24"/>
          <w:u w:val="single"/>
        </w:rPr>
      </w:pPr>
      <w:r>
        <w:rPr>
          <w:rFonts w:hint="eastAsia" w:ascii="宋体" w:hAnsi="宋体" w:cs="宋体"/>
          <w:sz w:val="24"/>
          <w:lang w:bidi="ar"/>
        </w:rPr>
        <w:t>截止时间：2025年</w:t>
      </w:r>
      <w:r>
        <w:rPr>
          <w:rFonts w:hint="eastAsia" w:ascii="宋体" w:hAnsi="宋体" w:cs="宋体"/>
          <w:sz w:val="24"/>
          <w:lang w:val="en-US" w:eastAsia="zh-CN" w:bidi="ar"/>
        </w:rPr>
        <w:t>3</w:t>
      </w:r>
      <w:r>
        <w:rPr>
          <w:rFonts w:hint="eastAsia" w:ascii="宋体" w:hAnsi="宋体" w:cs="宋体"/>
          <w:sz w:val="24"/>
          <w:lang w:bidi="ar"/>
        </w:rPr>
        <w:t>月</w:t>
      </w:r>
      <w:r>
        <w:rPr>
          <w:rFonts w:hint="eastAsia" w:ascii="宋体" w:hAnsi="宋体" w:cs="宋体"/>
          <w:sz w:val="24"/>
          <w:lang w:val="en-US" w:eastAsia="zh-CN" w:bidi="ar"/>
        </w:rPr>
        <w:t>10</w:t>
      </w:r>
      <w:r>
        <w:rPr>
          <w:rFonts w:hint="eastAsia" w:ascii="宋体" w:hAnsi="宋体" w:cs="宋体"/>
          <w:sz w:val="24"/>
          <w:lang w:bidi="ar"/>
        </w:rPr>
        <w:t>日</w:t>
      </w:r>
      <w:r>
        <w:rPr>
          <w:rFonts w:hint="eastAsia" w:ascii="宋体" w:hAnsi="宋体" w:cs="宋体"/>
          <w:sz w:val="24"/>
          <w:lang w:val="en-US" w:eastAsia="zh-CN" w:bidi="ar"/>
        </w:rPr>
        <w:t>下</w:t>
      </w:r>
      <w:r>
        <w:rPr>
          <w:rFonts w:hint="eastAsia" w:ascii="宋体" w:hAnsi="宋体" w:cs="宋体"/>
          <w:sz w:val="24"/>
          <w:lang w:bidi="ar"/>
        </w:rPr>
        <w:t>午</w:t>
      </w:r>
      <w:r>
        <w:rPr>
          <w:rFonts w:hint="eastAsia" w:ascii="宋体" w:hAnsi="宋体" w:cs="宋体"/>
          <w:sz w:val="24"/>
          <w:lang w:val="en-US" w:eastAsia="zh-CN" w:bidi="ar"/>
        </w:rPr>
        <w:t>14</w:t>
      </w:r>
      <w:r>
        <w:rPr>
          <w:rFonts w:hint="eastAsia" w:ascii="宋体" w:hAnsi="宋体" w:cs="宋体"/>
          <w:sz w:val="24"/>
          <w:lang w:bidi="ar"/>
        </w:rPr>
        <w:t>点</w:t>
      </w:r>
      <w:r>
        <w:rPr>
          <w:rFonts w:hint="eastAsia" w:ascii="宋体" w:hAnsi="宋体" w:cs="宋体"/>
          <w:sz w:val="24"/>
          <w:lang w:val="en-US" w:eastAsia="zh-CN" w:bidi="ar"/>
        </w:rPr>
        <w:t>0</w:t>
      </w:r>
      <w:r>
        <w:rPr>
          <w:rFonts w:hint="eastAsia" w:ascii="宋体" w:hAnsi="宋体" w:cs="宋体"/>
          <w:sz w:val="24"/>
          <w:lang w:bidi="ar"/>
        </w:rPr>
        <w:t>0分</w:t>
      </w:r>
      <w:r>
        <w:rPr>
          <w:rFonts w:hint="eastAsia" w:ascii="宋体" w:hAnsi="宋体" w:cs="宋体"/>
          <w:bCs/>
          <w:sz w:val="24"/>
          <w:lang w:bidi="ar"/>
        </w:rPr>
        <w:t>（北京时间）</w:t>
      </w:r>
      <w:r>
        <w:rPr>
          <w:rFonts w:hint="eastAsia" w:ascii="宋体" w:hAnsi="宋体" w:cs="宋体"/>
          <w:iCs/>
          <w:sz w:val="24"/>
          <w:lang w:bidi="ar"/>
        </w:rPr>
        <w:t>。</w:t>
      </w:r>
    </w:p>
    <w:p w14:paraId="1E21ACB0">
      <w:pPr>
        <w:spacing w:before="120" w:beforeLines="50" w:after="120" w:afterLines="50" w:line="360" w:lineRule="auto"/>
        <w:ind w:firstLine="480" w:firstLineChars="200"/>
        <w:rPr>
          <w:rFonts w:ascii="宋体" w:hAnsi="宋体" w:cs="宋体"/>
          <w:sz w:val="24"/>
          <w:lang w:val="zh-TW" w:bidi="ar"/>
        </w:rPr>
      </w:pPr>
      <w:r>
        <w:rPr>
          <w:rFonts w:hint="eastAsia" w:ascii="宋体" w:hAnsi="宋体" w:cs="宋体"/>
          <w:sz w:val="24"/>
          <w:lang w:bidi="ar"/>
        </w:rPr>
        <w:t>地点：北京市朝阳区东三环南路甲52号顺迈金钻国际商务中心9层9C会议室</w:t>
      </w:r>
      <w:r>
        <w:rPr>
          <w:rFonts w:hint="eastAsia" w:ascii="宋体" w:hAnsi="宋体" w:cs="宋体"/>
          <w:sz w:val="24"/>
          <w:lang w:val="zh-TW" w:bidi="ar"/>
        </w:rPr>
        <w:t>。</w:t>
      </w:r>
    </w:p>
    <w:p w14:paraId="0CEAAC6A">
      <w:pPr>
        <w:pStyle w:val="3"/>
        <w:spacing w:beforeLines="50" w:after="120" w:afterLines="50" w:line="360" w:lineRule="auto"/>
        <w:jc w:val="left"/>
        <w:rPr>
          <w:rFonts w:ascii="宋体" w:hAnsi="宋体" w:eastAsia="宋体" w:cs="宋体"/>
          <w:sz w:val="24"/>
          <w:szCs w:val="24"/>
        </w:rPr>
      </w:pPr>
      <w:r>
        <w:rPr>
          <w:rFonts w:hint="eastAsia" w:ascii="宋体" w:hAnsi="宋体" w:eastAsia="宋体" w:cs="宋体"/>
          <w:sz w:val="24"/>
          <w:szCs w:val="24"/>
        </w:rPr>
        <w:t>五、开启</w:t>
      </w:r>
    </w:p>
    <w:p w14:paraId="21E51522">
      <w:pPr>
        <w:spacing w:before="120" w:beforeLines="50" w:after="120" w:afterLines="50" w:line="360" w:lineRule="auto"/>
        <w:ind w:firstLine="480" w:firstLineChars="200"/>
        <w:rPr>
          <w:rFonts w:ascii="宋体" w:hAnsi="宋体" w:cs="宋体"/>
          <w:bCs/>
          <w:sz w:val="24"/>
          <w:u w:val="single"/>
        </w:rPr>
      </w:pPr>
      <w:r>
        <w:rPr>
          <w:rFonts w:hint="eastAsia" w:ascii="宋体" w:hAnsi="宋体" w:cs="宋体"/>
          <w:sz w:val="24"/>
          <w:lang w:bidi="ar"/>
        </w:rPr>
        <w:t>时间：2025年</w:t>
      </w:r>
      <w:r>
        <w:rPr>
          <w:rFonts w:hint="eastAsia" w:ascii="宋体" w:hAnsi="宋体" w:cs="宋体"/>
          <w:sz w:val="24"/>
          <w:lang w:val="en-US" w:eastAsia="zh-CN" w:bidi="ar"/>
        </w:rPr>
        <w:t>3</w:t>
      </w:r>
      <w:r>
        <w:rPr>
          <w:rFonts w:hint="eastAsia" w:ascii="宋体" w:hAnsi="宋体" w:cs="宋体"/>
          <w:sz w:val="24"/>
          <w:lang w:bidi="ar"/>
        </w:rPr>
        <w:t>月</w:t>
      </w:r>
      <w:r>
        <w:rPr>
          <w:rFonts w:hint="eastAsia" w:ascii="宋体" w:hAnsi="宋体" w:cs="宋体"/>
          <w:sz w:val="24"/>
          <w:lang w:val="en-US" w:eastAsia="zh-CN" w:bidi="ar"/>
        </w:rPr>
        <w:t>10</w:t>
      </w:r>
      <w:r>
        <w:rPr>
          <w:rFonts w:hint="eastAsia" w:ascii="宋体" w:hAnsi="宋体" w:cs="宋体"/>
          <w:sz w:val="24"/>
          <w:lang w:bidi="ar"/>
        </w:rPr>
        <w:t>日</w:t>
      </w:r>
      <w:r>
        <w:rPr>
          <w:rFonts w:hint="eastAsia" w:ascii="宋体" w:hAnsi="宋体" w:cs="宋体"/>
          <w:sz w:val="24"/>
          <w:lang w:val="en-US" w:eastAsia="zh-CN" w:bidi="ar"/>
        </w:rPr>
        <w:t>下</w:t>
      </w:r>
      <w:r>
        <w:rPr>
          <w:rFonts w:hint="eastAsia" w:ascii="宋体" w:hAnsi="宋体" w:cs="宋体"/>
          <w:sz w:val="24"/>
          <w:lang w:bidi="ar"/>
        </w:rPr>
        <w:t>午</w:t>
      </w:r>
      <w:r>
        <w:rPr>
          <w:rFonts w:hint="eastAsia" w:ascii="宋体" w:hAnsi="宋体" w:cs="宋体"/>
          <w:sz w:val="24"/>
          <w:lang w:val="en-US" w:eastAsia="zh-CN" w:bidi="ar"/>
        </w:rPr>
        <w:t>14</w:t>
      </w:r>
      <w:r>
        <w:rPr>
          <w:rFonts w:hint="eastAsia" w:ascii="宋体" w:hAnsi="宋体" w:cs="宋体"/>
          <w:sz w:val="24"/>
          <w:lang w:bidi="ar"/>
        </w:rPr>
        <w:t>点</w:t>
      </w:r>
      <w:r>
        <w:rPr>
          <w:rFonts w:hint="eastAsia" w:ascii="宋体" w:hAnsi="宋体" w:cs="宋体"/>
          <w:sz w:val="24"/>
          <w:lang w:val="en-US" w:eastAsia="zh-CN" w:bidi="ar"/>
        </w:rPr>
        <w:t>0</w:t>
      </w:r>
      <w:r>
        <w:rPr>
          <w:rFonts w:hint="eastAsia" w:ascii="宋体" w:hAnsi="宋体" w:cs="宋体"/>
          <w:sz w:val="24"/>
          <w:lang w:bidi="ar"/>
        </w:rPr>
        <w:t>0分</w:t>
      </w:r>
      <w:r>
        <w:rPr>
          <w:rFonts w:hint="eastAsia" w:ascii="宋体" w:hAnsi="宋体" w:cs="宋体"/>
          <w:bCs/>
          <w:sz w:val="24"/>
          <w:lang w:bidi="ar"/>
        </w:rPr>
        <w:t>（北京时间）</w:t>
      </w:r>
      <w:r>
        <w:rPr>
          <w:rFonts w:hint="eastAsia" w:ascii="宋体" w:hAnsi="宋体" w:cs="宋体"/>
          <w:iCs/>
          <w:sz w:val="24"/>
          <w:lang w:bidi="ar"/>
        </w:rPr>
        <w:t>。</w:t>
      </w:r>
    </w:p>
    <w:p w14:paraId="6C687CC9">
      <w:pPr>
        <w:spacing w:before="120" w:beforeLines="50" w:after="120" w:afterLines="50" w:line="360" w:lineRule="auto"/>
        <w:ind w:firstLine="480" w:firstLineChars="200"/>
        <w:rPr>
          <w:rFonts w:ascii="宋体" w:hAnsi="宋体" w:cs="宋体"/>
          <w:bCs/>
          <w:sz w:val="24"/>
          <w:u w:val="single"/>
        </w:rPr>
      </w:pPr>
      <w:r>
        <w:rPr>
          <w:rFonts w:hint="eastAsia" w:ascii="宋体" w:hAnsi="宋体" w:cs="宋体"/>
          <w:sz w:val="24"/>
          <w:lang w:bidi="ar"/>
        </w:rPr>
        <w:t>地点：北京市朝阳区东三环南路甲52号顺迈金钻国际商务中心9层9C会议室</w:t>
      </w:r>
      <w:r>
        <w:rPr>
          <w:rFonts w:hint="eastAsia" w:ascii="宋体" w:hAnsi="宋体" w:cs="宋体"/>
          <w:sz w:val="24"/>
          <w:lang w:val="zh-TW" w:bidi="ar"/>
        </w:rPr>
        <w:t>。</w:t>
      </w:r>
    </w:p>
    <w:p w14:paraId="7F881723">
      <w:pPr>
        <w:pStyle w:val="3"/>
        <w:spacing w:beforeLines="50" w:after="120" w:afterLines="50" w:line="360" w:lineRule="auto"/>
        <w:jc w:val="left"/>
        <w:rPr>
          <w:rFonts w:ascii="宋体" w:hAnsi="宋体" w:eastAsia="宋体" w:cs="宋体"/>
          <w:sz w:val="24"/>
          <w:szCs w:val="24"/>
        </w:rPr>
      </w:pPr>
      <w:bookmarkStart w:id="17" w:name="_Toc28359007"/>
      <w:bookmarkStart w:id="18" w:name="_Toc35393625"/>
      <w:bookmarkStart w:id="19" w:name="_Toc35393794"/>
      <w:bookmarkStart w:id="20" w:name="_Toc28359084"/>
      <w:r>
        <w:rPr>
          <w:rFonts w:hint="eastAsia" w:ascii="宋体" w:hAnsi="宋体" w:eastAsia="宋体" w:cs="宋体"/>
          <w:sz w:val="24"/>
          <w:szCs w:val="24"/>
        </w:rPr>
        <w:t>六、公告期限</w:t>
      </w:r>
      <w:bookmarkEnd w:id="17"/>
      <w:bookmarkEnd w:id="18"/>
      <w:bookmarkEnd w:id="19"/>
      <w:bookmarkEnd w:id="20"/>
    </w:p>
    <w:p w14:paraId="22EC9E1E">
      <w:pPr>
        <w:spacing w:before="120" w:beforeLines="50" w:after="120" w:afterLines="50" w:line="360" w:lineRule="auto"/>
        <w:ind w:firstLine="480" w:firstLineChars="200"/>
        <w:rPr>
          <w:rFonts w:ascii="宋体" w:hAnsi="宋体" w:cs="宋体"/>
          <w:kern w:val="0"/>
          <w:sz w:val="24"/>
        </w:rPr>
      </w:pPr>
      <w:r>
        <w:rPr>
          <w:rFonts w:hint="eastAsia" w:ascii="宋体" w:hAnsi="宋体" w:cs="宋体"/>
          <w:kern w:val="0"/>
          <w:sz w:val="24"/>
        </w:rPr>
        <w:t>自本公告发布之日起3个工作日。</w:t>
      </w:r>
    </w:p>
    <w:p w14:paraId="6A7A96E0">
      <w:pPr>
        <w:pStyle w:val="3"/>
        <w:spacing w:beforeLines="50" w:after="120" w:afterLines="50" w:line="360" w:lineRule="auto"/>
        <w:jc w:val="left"/>
        <w:rPr>
          <w:rFonts w:ascii="宋体" w:hAnsi="宋体" w:eastAsia="宋体" w:cs="宋体"/>
          <w:sz w:val="24"/>
          <w:szCs w:val="24"/>
        </w:rPr>
      </w:pPr>
      <w:bookmarkStart w:id="21" w:name="_Toc35393795"/>
      <w:bookmarkStart w:id="22" w:name="_Toc35393626"/>
      <w:r>
        <w:rPr>
          <w:rFonts w:hint="eastAsia" w:ascii="宋体" w:hAnsi="宋体" w:eastAsia="宋体" w:cs="宋体"/>
          <w:sz w:val="24"/>
          <w:szCs w:val="24"/>
        </w:rPr>
        <w:t>七、其他补充事宜</w:t>
      </w:r>
      <w:bookmarkEnd w:id="21"/>
      <w:bookmarkEnd w:id="22"/>
    </w:p>
    <w:p w14:paraId="7BFAEF21">
      <w:pPr>
        <w:spacing w:before="120" w:beforeLines="50" w:after="120" w:afterLines="50" w:line="360" w:lineRule="auto"/>
        <w:ind w:firstLine="480" w:firstLineChars="200"/>
        <w:rPr>
          <w:rFonts w:ascii="宋体" w:hAnsi="宋体" w:cs="宋体"/>
          <w:sz w:val="24"/>
          <w:lang w:bidi="ar"/>
        </w:rPr>
      </w:pPr>
      <w:bookmarkStart w:id="31" w:name="_GoBack"/>
      <w:bookmarkStart w:id="23" w:name="_Toc28359085"/>
      <w:bookmarkStart w:id="24" w:name="_Toc35393627"/>
      <w:bookmarkStart w:id="25" w:name="_Toc28359008"/>
      <w:bookmarkStart w:id="26" w:name="_Toc35393796"/>
      <w:r>
        <w:rPr>
          <w:rFonts w:hint="eastAsia" w:ascii="宋体" w:hAnsi="宋体" w:cs="宋体"/>
          <w:sz w:val="24"/>
          <w:lang w:bidi="ar"/>
        </w:rPr>
        <w:t>1.本项目的竞争性磋商公告仅在中国政府采购网（www.ccgp.gov.cn）、北京市政府采购网（www.ccgp-beijing.gov.cn）上发布。</w:t>
      </w:r>
    </w:p>
    <w:p w14:paraId="64B4CA6F">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2.本项目采用线上线下相结合方式采购， 请供应商认真学习北京市政府采购电子交易平台发布的相关操作手册(供应商可在交易平台下载相关手册)，办理 CA 数字证书或电子营业执照、进行北京市政府采购电子交易平台注册绑定，并认真核实 CA 数字证书 或电子营业执照情况确认是否符合本项目电子化采购流程要求。</w:t>
      </w:r>
    </w:p>
    <w:p w14:paraId="06C6F180">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CA 数字证书服务热线 010-58511086</w:t>
      </w:r>
    </w:p>
    <w:p w14:paraId="192B6191">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电子营业执照服务热线 400-699-7000</w:t>
      </w:r>
    </w:p>
    <w:p w14:paraId="304AB5A5">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技术支持服务热线    010-86483801</w:t>
      </w:r>
    </w:p>
    <w:p w14:paraId="3D2736BC">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2.1 办理 CA 数字证书或电子营业执照</w:t>
      </w:r>
    </w:p>
    <w:p w14:paraId="246BA231">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供应商登录北京市政府采购电子交易平台查阅 “用户指南”— “操作指南”— “市场主体 CA 办理操作流程指引”/“ 电子营业执照使用指南”，按照程序要求办理。</w:t>
      </w:r>
    </w:p>
    <w:p w14:paraId="5039E7C0">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2.2 注册</w:t>
      </w:r>
    </w:p>
    <w:p w14:paraId="587C8232">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供应商登录北京市政府采购电子交易平台“用户指南”— “操作指南”— “市场主体注 册入库操作流程指引”进行自助注册绑定。</w:t>
      </w:r>
    </w:p>
    <w:p w14:paraId="3B9BA303">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2.3 驱动、客户端下载</w:t>
      </w:r>
    </w:p>
    <w:p w14:paraId="5CC984AD">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供应商登录北京市政府采购电子交易平台“用户指南”— “工具下载”— “招标采购系 统文件驱动安装包”下载相关驱动。</w:t>
      </w:r>
    </w:p>
    <w:p w14:paraId="39F3D1D7">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供应商登录北京市政府采购电子交易平台“用户指南”—“工具下载”—“投标文件编制工具”下载相关客户端。</w:t>
      </w:r>
    </w:p>
    <w:p w14:paraId="59C5FBA5">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2.4 获取电子版竞争性磋商文件</w:t>
      </w:r>
    </w:p>
    <w:p w14:paraId="1B53E147">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供应商使用 CA 数字证书或电子营业执照登录北京市政府采购电子交易平台获取电子竞争性磋商文件。</w:t>
      </w:r>
    </w:p>
    <w:p w14:paraId="7BF62FB0">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供应商如计划参与多个采购包的投标，应在登录北京市政府采购电子交易平台后，在【我的项目】栏目依次选择对应采购包，进入项目工作台招标/采购文件环节分别按采购包下载竞争性磋商文件电子版。</w:t>
      </w:r>
    </w:p>
    <w:p w14:paraId="2E907D68">
      <w:pPr>
        <w:spacing w:before="120" w:beforeLines="50" w:after="120" w:afterLines="50" w:line="360" w:lineRule="auto"/>
        <w:ind w:firstLine="482" w:firstLineChars="200"/>
        <w:rPr>
          <w:rFonts w:ascii="宋体" w:hAnsi="宋体" w:cs="宋体"/>
          <w:b/>
          <w:bCs/>
          <w:sz w:val="24"/>
          <w:lang w:bidi="ar"/>
        </w:rPr>
      </w:pPr>
      <w:r>
        <w:rPr>
          <w:rFonts w:hint="eastAsia" w:ascii="宋体" w:hAnsi="宋体" w:cs="宋体"/>
          <w:b/>
          <w:bCs/>
          <w:sz w:val="24"/>
          <w:lang w:bidi="ar"/>
        </w:rPr>
        <w:t>2.5 本项目北京市政府采购电子交易平台为线上线下相结合，电子版竞争性磋商文件下载后，需供应商递交纸质版响应文件。</w:t>
      </w:r>
    </w:p>
    <w:p w14:paraId="7827CC07">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3.本项目需要落实的政府采购政策：</w:t>
      </w:r>
    </w:p>
    <w:p w14:paraId="0F7399A4">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《政府采购促进中小企业发展管理办法》的通知（财库〔2020〕46号）</w:t>
      </w:r>
    </w:p>
    <w:p w14:paraId="352CACC1">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《关于进一步加大政府采购支持中小企业力度》的通知（财库〔2022〕19号）</w:t>
      </w:r>
    </w:p>
    <w:p w14:paraId="65CAA776">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《财政部、司法部关于政府采购支持监狱企业发展有关问题的通知》（财库〔2014〕68号）</w:t>
      </w:r>
    </w:p>
    <w:p w14:paraId="2FCB2959">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《三部门联合发布关于促进残疾人就业政府采购政策的通知》（财库〔2017〕141号）</w:t>
      </w:r>
    </w:p>
    <w:p w14:paraId="4BB2A2BB">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《财政部关于在政府采购活动中查询及使用信用记录有关问题的通知》（财库〔2016〕125号）</w:t>
      </w:r>
    </w:p>
    <w:p w14:paraId="68F04ACB">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《关于信息安全产品实施政府采购的通知》（财库〔2010〕48号）</w:t>
      </w:r>
    </w:p>
    <w:p w14:paraId="0A1F783C">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《关于印发节能产品政府采购品目清单的通知》（财库〔2019〕19号）；</w:t>
      </w:r>
    </w:p>
    <w:p w14:paraId="795F2E4E">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《财政部 发展改革委 生态环境部 市场监管总局关于调整优化节能产品、环境标志产品政府采购执行机制的通知》（财库〔2019〕9号）；</w:t>
      </w:r>
    </w:p>
    <w:p w14:paraId="59204F1F">
      <w:pPr>
        <w:spacing w:before="120" w:beforeLines="50" w:after="120" w:afterLines="50" w:line="360" w:lineRule="auto"/>
        <w:ind w:firstLine="480" w:firstLineChars="200"/>
        <w:rPr>
          <w:rFonts w:ascii="宋体" w:hAnsi="宋体" w:cs="宋体"/>
          <w:sz w:val="24"/>
        </w:rPr>
      </w:pPr>
      <w:r>
        <w:rPr>
          <w:rFonts w:hint="eastAsia" w:ascii="宋体" w:hAnsi="宋体" w:cs="宋体"/>
          <w:sz w:val="24"/>
        </w:rPr>
        <w:t>《政府采购进口产品管理办法》（财库〔2007〕119号文）；</w:t>
      </w:r>
    </w:p>
    <w:p w14:paraId="2A83C858">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4.评分方法和标准：综合评分法。</w:t>
      </w:r>
    </w:p>
    <w:p w14:paraId="1CA9AEAA">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5.供应商须于磋商当日的响应截止时间前递交响应文件。</w:t>
      </w:r>
    </w:p>
    <w:p w14:paraId="349E694E">
      <w:pPr>
        <w:spacing w:before="120" w:beforeLines="50" w:after="120" w:afterLines="50" w:line="360" w:lineRule="auto"/>
        <w:ind w:firstLine="480" w:firstLineChars="200"/>
        <w:rPr>
          <w:rFonts w:ascii="宋体" w:hAnsi="宋体" w:cs="宋体"/>
          <w:sz w:val="24"/>
          <w:lang w:bidi="ar"/>
        </w:rPr>
      </w:pPr>
      <w:r>
        <w:rPr>
          <w:rFonts w:hint="eastAsia" w:ascii="宋体" w:hAnsi="宋体" w:cs="宋体"/>
          <w:sz w:val="24"/>
          <w:lang w:bidi="ar"/>
        </w:rPr>
        <w:t>6.代理机构项目编号：CFTC-BJ01-2502048（编制响应文件时，使用此编号）</w:t>
      </w:r>
      <w:bookmarkEnd w:id="31"/>
    </w:p>
    <w:p w14:paraId="3C3A9BFE">
      <w:pPr>
        <w:pStyle w:val="3"/>
        <w:spacing w:beforeLines="50" w:after="120" w:afterLines="50" w:line="360" w:lineRule="auto"/>
        <w:jc w:val="left"/>
        <w:rPr>
          <w:rFonts w:ascii="宋体" w:hAnsi="宋体" w:eastAsia="宋体" w:cs="宋体"/>
          <w:sz w:val="24"/>
          <w:szCs w:val="24"/>
        </w:rPr>
      </w:pPr>
      <w:r>
        <w:rPr>
          <w:rFonts w:hint="eastAsia" w:ascii="宋体" w:hAnsi="宋体" w:eastAsia="宋体" w:cs="宋体"/>
          <w:sz w:val="24"/>
          <w:szCs w:val="24"/>
        </w:rPr>
        <w:t>八、对本项目提出询问，请按以下方式联系。</w:t>
      </w:r>
      <w:bookmarkEnd w:id="23"/>
      <w:bookmarkEnd w:id="24"/>
      <w:bookmarkEnd w:id="25"/>
      <w:bookmarkEnd w:id="26"/>
    </w:p>
    <w:p w14:paraId="2F7F4421">
      <w:pPr>
        <w:widowControl/>
        <w:spacing w:before="120" w:beforeLines="50" w:after="120" w:afterLines="50" w:line="360" w:lineRule="auto"/>
        <w:jc w:val="left"/>
        <w:rPr>
          <w:rFonts w:ascii="宋体" w:hAnsi="宋体" w:cs="宋体"/>
          <w:b/>
          <w:sz w:val="24"/>
        </w:rPr>
      </w:pPr>
      <w:r>
        <w:rPr>
          <w:rFonts w:hint="eastAsia" w:ascii="宋体" w:hAnsi="宋体" w:cs="宋体"/>
          <w:sz w:val="24"/>
        </w:rPr>
        <w:t>　　　</w:t>
      </w:r>
      <w:r>
        <w:rPr>
          <w:rFonts w:hint="eastAsia" w:ascii="宋体" w:hAnsi="宋体" w:cs="宋体"/>
          <w:b/>
          <w:sz w:val="24"/>
        </w:rPr>
        <w:t>1.采购人信息</w:t>
      </w:r>
    </w:p>
    <w:p w14:paraId="40656C32">
      <w:pPr>
        <w:spacing w:before="120" w:beforeLines="50" w:after="120" w:afterLines="50" w:line="360" w:lineRule="auto"/>
        <w:ind w:left="1079" w:leftChars="371" w:hanging="300" w:hangingChars="125"/>
        <w:jc w:val="left"/>
        <w:rPr>
          <w:rFonts w:ascii="宋体" w:hAnsi="宋体" w:cs="宋体"/>
          <w:sz w:val="24"/>
        </w:rPr>
      </w:pPr>
      <w:bookmarkStart w:id="27" w:name="_Toc28359086"/>
      <w:bookmarkStart w:id="28" w:name="_Toc28359009"/>
      <w:r>
        <w:rPr>
          <w:rFonts w:hint="eastAsia" w:ascii="宋体" w:hAnsi="宋体" w:cs="宋体"/>
          <w:sz w:val="24"/>
        </w:rPr>
        <w:t>名    称：北京劳动保障职业学院</w:t>
      </w:r>
    </w:p>
    <w:p w14:paraId="0DF49B93">
      <w:pPr>
        <w:spacing w:before="120" w:beforeLines="50" w:after="120" w:afterLines="50" w:line="360" w:lineRule="auto"/>
        <w:ind w:left="1079" w:leftChars="371" w:hanging="300" w:hangingChars="125"/>
        <w:jc w:val="left"/>
        <w:rPr>
          <w:rFonts w:ascii="宋体" w:hAnsi="宋体" w:cs="宋体"/>
          <w:sz w:val="24"/>
        </w:rPr>
      </w:pPr>
      <w:r>
        <w:rPr>
          <w:rFonts w:hint="eastAsia" w:ascii="宋体" w:hAnsi="宋体" w:cs="宋体"/>
          <w:sz w:val="24"/>
        </w:rPr>
        <w:t xml:space="preserve">地    址：北京市朝阳区惠新东街5号　 </w:t>
      </w:r>
    </w:p>
    <w:p w14:paraId="7C010EF8">
      <w:pPr>
        <w:spacing w:before="120" w:beforeLines="50" w:after="120" w:afterLines="50" w:line="360" w:lineRule="auto"/>
        <w:ind w:left="1079" w:leftChars="371" w:hanging="300" w:hangingChars="125"/>
        <w:jc w:val="left"/>
        <w:rPr>
          <w:rFonts w:ascii="宋体" w:hAnsi="宋体" w:cs="宋体"/>
          <w:sz w:val="24"/>
        </w:rPr>
      </w:pPr>
      <w:r>
        <w:rPr>
          <w:rFonts w:hint="eastAsia" w:ascii="宋体" w:hAnsi="宋体" w:cs="宋体"/>
          <w:sz w:val="24"/>
        </w:rPr>
        <w:t>联系方式：白老师010-80114089　　</w:t>
      </w:r>
    </w:p>
    <w:p w14:paraId="4FA8459E">
      <w:pPr>
        <w:spacing w:before="120" w:beforeLines="50" w:after="120" w:afterLines="50" w:line="360" w:lineRule="auto"/>
        <w:ind w:left="1080" w:leftChars="371" w:hanging="301" w:hangingChars="125"/>
        <w:jc w:val="left"/>
        <w:rPr>
          <w:rFonts w:ascii="宋体" w:hAnsi="宋体" w:cs="宋体"/>
          <w:b/>
          <w:sz w:val="24"/>
        </w:rPr>
      </w:pPr>
      <w:r>
        <w:rPr>
          <w:rFonts w:hint="eastAsia" w:ascii="宋体" w:hAnsi="宋体" w:cs="宋体"/>
          <w:b/>
          <w:sz w:val="24"/>
        </w:rPr>
        <w:t>2.采购代理机构信息</w:t>
      </w:r>
      <w:bookmarkEnd w:id="27"/>
      <w:bookmarkEnd w:id="28"/>
    </w:p>
    <w:p w14:paraId="05838C41">
      <w:pPr>
        <w:spacing w:before="120" w:beforeLines="50" w:after="120" w:afterLines="50" w:line="360" w:lineRule="auto"/>
        <w:ind w:left="1079" w:leftChars="371" w:hanging="300" w:hangingChars="125"/>
        <w:jc w:val="left"/>
        <w:rPr>
          <w:rFonts w:ascii="宋体" w:hAnsi="宋体" w:cs="宋体"/>
          <w:sz w:val="24"/>
        </w:rPr>
      </w:pPr>
      <w:bookmarkStart w:id="29" w:name="_Toc28359010"/>
      <w:bookmarkStart w:id="30" w:name="_Toc28359087"/>
      <w:r>
        <w:rPr>
          <w:rFonts w:hint="eastAsia" w:ascii="宋体" w:hAnsi="宋体" w:cs="宋体"/>
          <w:sz w:val="24"/>
        </w:rPr>
        <w:t xml:space="preserve">名    称：国金招标有限公司 </w:t>
      </w:r>
    </w:p>
    <w:p w14:paraId="22A84287">
      <w:pPr>
        <w:spacing w:before="120" w:beforeLines="50" w:after="120" w:afterLines="50" w:line="360" w:lineRule="auto"/>
        <w:ind w:left="1079" w:leftChars="371" w:hanging="300" w:hangingChars="125"/>
        <w:jc w:val="left"/>
        <w:rPr>
          <w:rFonts w:ascii="宋体" w:hAnsi="宋体" w:cs="宋体"/>
          <w:sz w:val="24"/>
        </w:rPr>
      </w:pPr>
      <w:r>
        <w:rPr>
          <w:rFonts w:hint="eastAsia" w:ascii="宋体" w:hAnsi="宋体" w:cs="宋体"/>
          <w:sz w:val="24"/>
        </w:rPr>
        <w:t>地    址：北京市朝阳区东三环南路甲52号顺迈金钻国际商务中心9层9C</w:t>
      </w:r>
    </w:p>
    <w:p w14:paraId="2C0CEF44">
      <w:pPr>
        <w:spacing w:before="120" w:beforeLines="50" w:after="120" w:afterLines="50" w:line="360" w:lineRule="auto"/>
        <w:ind w:left="1079" w:leftChars="371" w:hanging="300" w:hangingChars="125"/>
        <w:jc w:val="left"/>
        <w:rPr>
          <w:rFonts w:ascii="宋体" w:hAnsi="宋体" w:cs="宋体"/>
          <w:sz w:val="24"/>
        </w:rPr>
      </w:pPr>
      <w:r>
        <w:rPr>
          <w:rFonts w:hint="eastAsia" w:ascii="宋体" w:hAnsi="宋体" w:cs="宋体"/>
          <w:sz w:val="24"/>
        </w:rPr>
        <w:t>联系方式：杨振豪、王树凡、孙涛、刘晓红、刘思雨、王佳乐、王涵</w:t>
      </w:r>
    </w:p>
    <w:p w14:paraId="0743BC5A">
      <w:pPr>
        <w:spacing w:before="120" w:beforeLines="50" w:after="120" w:afterLines="50" w:line="360" w:lineRule="auto"/>
        <w:ind w:left="1079" w:leftChars="371" w:hanging="300" w:hangingChars="125"/>
        <w:jc w:val="left"/>
        <w:rPr>
          <w:rFonts w:ascii="宋体" w:hAnsi="宋体" w:cs="宋体"/>
          <w:sz w:val="24"/>
        </w:rPr>
      </w:pPr>
      <w:r>
        <w:rPr>
          <w:rFonts w:hint="eastAsia" w:ascii="宋体" w:hAnsi="宋体" w:cs="宋体"/>
          <w:sz w:val="24"/>
        </w:rPr>
        <w:t>获取采购文件咨询电话：010-53670136</w:t>
      </w:r>
    </w:p>
    <w:p w14:paraId="4C9D8875">
      <w:pPr>
        <w:spacing w:before="120" w:beforeLines="50" w:after="120" w:afterLines="50" w:line="360" w:lineRule="auto"/>
        <w:ind w:left="1079" w:leftChars="371" w:hanging="300" w:hangingChars="125"/>
        <w:jc w:val="left"/>
        <w:rPr>
          <w:rFonts w:ascii="宋体" w:hAnsi="宋体" w:cs="宋体"/>
          <w:sz w:val="24"/>
        </w:rPr>
      </w:pPr>
      <w:r>
        <w:rPr>
          <w:rFonts w:hint="eastAsia" w:ascii="宋体" w:hAnsi="宋体" w:cs="宋体"/>
          <w:sz w:val="24"/>
        </w:rPr>
        <w:t>业务部咨询电话：010-53681306/1309</w:t>
      </w:r>
    </w:p>
    <w:p w14:paraId="5288E072">
      <w:pPr>
        <w:spacing w:before="120" w:beforeLines="50" w:after="120" w:afterLines="50" w:line="360" w:lineRule="auto"/>
        <w:ind w:left="1078" w:leftChars="371" w:hanging="299" w:hangingChars="124"/>
        <w:jc w:val="left"/>
        <w:rPr>
          <w:rFonts w:ascii="宋体" w:hAnsi="宋体" w:cs="宋体"/>
          <w:b/>
          <w:sz w:val="24"/>
          <w:u w:val="single"/>
        </w:rPr>
      </w:pPr>
      <w:r>
        <w:rPr>
          <w:rFonts w:hint="eastAsia" w:ascii="宋体" w:hAnsi="宋体" w:cs="宋体"/>
          <w:b/>
          <w:sz w:val="24"/>
        </w:rPr>
        <w:t>3.项目联系方式</w:t>
      </w:r>
      <w:bookmarkEnd w:id="29"/>
      <w:bookmarkEnd w:id="30"/>
    </w:p>
    <w:p w14:paraId="68175D7D">
      <w:pPr>
        <w:pStyle w:val="4"/>
        <w:spacing w:before="120" w:beforeLines="50" w:after="120" w:afterLines="50" w:line="360" w:lineRule="auto"/>
        <w:ind w:firstLine="720" w:firstLineChars="300"/>
        <w:rPr>
          <w:rFonts w:hint="default" w:hAnsi="宋体" w:cs="宋体"/>
          <w:sz w:val="24"/>
          <w:szCs w:val="24"/>
        </w:rPr>
      </w:pPr>
      <w:r>
        <w:rPr>
          <w:rFonts w:hAnsi="宋体" w:cs="宋体"/>
          <w:sz w:val="24"/>
          <w:szCs w:val="24"/>
        </w:rPr>
        <w:t>项目联系人：杨振豪、王树凡</w:t>
      </w:r>
    </w:p>
    <w:p w14:paraId="636A69B6">
      <w:pPr>
        <w:spacing w:before="120" w:beforeLines="50" w:after="120" w:afterLines="50" w:line="360" w:lineRule="auto"/>
        <w:ind w:firstLine="720" w:firstLineChars="300"/>
        <w:rPr>
          <w:rFonts w:ascii="宋体" w:hAnsi="宋体" w:cs="宋体"/>
          <w:sz w:val="24"/>
        </w:rPr>
      </w:pPr>
      <w:r>
        <w:rPr>
          <w:rFonts w:hint="eastAsia" w:ascii="宋体" w:hAnsi="宋体" w:cs="宋体"/>
          <w:sz w:val="24"/>
        </w:rPr>
        <w:t>获取采购文件咨询电话：010-53670136</w:t>
      </w:r>
    </w:p>
    <w:p w14:paraId="04665B24">
      <w:pPr>
        <w:spacing w:before="120" w:beforeLines="50" w:after="120" w:afterLines="50" w:line="360" w:lineRule="auto"/>
        <w:ind w:firstLine="720" w:firstLineChars="300"/>
        <w:rPr>
          <w:rFonts w:ascii="宋体" w:hAnsi="宋体" w:cs="宋体"/>
          <w:sz w:val="24"/>
        </w:rPr>
      </w:pPr>
      <w:r>
        <w:rPr>
          <w:rFonts w:hint="eastAsia" w:ascii="宋体" w:hAnsi="宋体" w:cs="宋体"/>
          <w:sz w:val="24"/>
        </w:rPr>
        <w:t>业务部咨询电话：010-53681306/1309</w:t>
      </w:r>
    </w:p>
    <w:p w14:paraId="17CFEE7B">
      <w:pPr>
        <w:spacing w:before="120" w:beforeLines="50" w:after="120" w:afterLines="50" w:line="360" w:lineRule="auto"/>
        <w:ind w:firstLine="480" w:firstLineChars="200"/>
        <w:jc w:val="right"/>
        <w:rPr>
          <w:rFonts w:hint="eastAsia" w:ascii="宋体" w:hAnsi="宋体" w:cs="宋体"/>
          <w:sz w:val="24"/>
        </w:rPr>
      </w:pPr>
      <w:r>
        <w:rPr>
          <w:rFonts w:hint="eastAsia" w:ascii="宋体" w:hAnsi="宋体" w:cs="宋体"/>
          <w:sz w:val="24"/>
        </w:rPr>
        <w:t xml:space="preserve">国金招标有限公司 </w:t>
      </w:r>
    </w:p>
    <w:p w14:paraId="7F2D05EE">
      <w:pPr>
        <w:spacing w:before="120" w:beforeLines="50" w:after="120" w:afterLines="50" w:line="360" w:lineRule="auto"/>
        <w:ind w:firstLine="480" w:firstLineChars="200"/>
        <w:jc w:val="right"/>
      </w:pPr>
      <w:r>
        <w:rPr>
          <w:rFonts w:hint="eastAsia" w:ascii="宋体" w:hAnsi="宋体" w:cs="宋体"/>
          <w:sz w:val="24"/>
        </w:rPr>
        <w:t>2025年</w:t>
      </w:r>
      <w:r>
        <w:rPr>
          <w:rFonts w:hint="eastAsia" w:ascii="宋体" w:hAnsi="宋体" w:cs="宋体"/>
          <w:sz w:val="24"/>
          <w:lang w:val="en-US" w:eastAsia="zh-CN"/>
        </w:rPr>
        <w:t>2</w:t>
      </w:r>
      <w:r>
        <w:rPr>
          <w:rFonts w:hint="eastAsia" w:ascii="宋体" w:hAnsi="宋体" w:cs="宋体"/>
          <w:sz w:val="24"/>
        </w:rPr>
        <w:t>月</w:t>
      </w:r>
      <w:r>
        <w:rPr>
          <w:rFonts w:hint="eastAsia" w:ascii="宋体" w:hAnsi="宋体" w:cs="宋体"/>
          <w:sz w:val="24"/>
          <w:lang w:val="en-US" w:eastAsia="zh-CN"/>
        </w:rPr>
        <w:t>26</w:t>
      </w:r>
      <w:r>
        <w:rPr>
          <w:rFonts w:hint="eastAsia" w:ascii="宋体" w:hAnsi="宋体" w:cs="宋体"/>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D90CAB"/>
    <w:multiLevelType w:val="singleLevel"/>
    <w:tmpl w:val="68D90CAB"/>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2YjU0ZTA3YjcyZWVmZDNhOGU3YmI1NzViMDg1YzUifQ=="/>
  </w:docVars>
  <w:rsids>
    <w:rsidRoot w:val="00000000"/>
    <w:rsid w:val="4E7C4051"/>
    <w:rsid w:val="6E632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hint="eastAsia" w:ascii="宋体" w:hAnsi="Courier New"/>
      <w:szCs w:val="20"/>
    </w:rPr>
  </w:style>
  <w:style w:type="character" w:customStyle="1" w:styleId="7">
    <w:name w:val="标题 1 字符"/>
    <w:basedOn w:val="6"/>
    <w:link w:val="2"/>
    <w:autoRedefine/>
    <w:qFormat/>
    <w:uiPriority w:val="0"/>
    <w:rPr>
      <w:rFonts w:ascii="宋体"/>
      <w:b/>
      <w:kern w:val="44"/>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5</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2025-02-26T10:50:27Z</dcterms:created>
  <dc:creator>Administrator</dc:creator>
  <cp:lastModifiedBy>招标代理-杨振豪</cp:lastModifiedBy>
  <dcterms:modified xsi:type="dcterms:W3CDTF">2025-02-26T10:58:11Z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F3863571184C4523A5B6D2AADB71A093_12</vt:lpwstr>
  </property>
</Properties>
</file>