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b/>
          <w:sz w:val="32"/>
        </w:rPr>
      </w:pPr>
      <w:r>
        <w:rPr>
          <w:b/>
          <w:sz w:val="32"/>
        </w:rPr>
        <w:t>竞争性磋商公告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/>
          <w:sz w:val="24"/>
          <w:u w:val="single"/>
          <w:lang w:eastAsia="zh-CN"/>
        </w:rPr>
        <w:t>北京市对外招商推介宣传片项目</w:t>
      </w:r>
      <w:r>
        <w:rPr>
          <w:rFonts w:hint="eastAsia" w:ascii="宋体" w:hAnsi="宋体"/>
          <w:sz w:val="24"/>
          <w:szCs w:val="24"/>
          <w:highlight w:val="none"/>
        </w:rPr>
        <w:t>磋商项目的潜在供应商应在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北京市西城区广安门外大街甲275号6层60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室</w:t>
      </w:r>
      <w:r>
        <w:rPr>
          <w:rFonts w:hint="eastAsia" w:ascii="宋体" w:hAnsi="宋体"/>
          <w:sz w:val="24"/>
          <w:szCs w:val="24"/>
          <w:highlight w:val="none"/>
        </w:rPr>
        <w:t>获取磋商文件，供应商于</w:t>
      </w:r>
      <w:r>
        <w:rPr>
          <w:rFonts w:hint="eastAsia"/>
          <w:sz w:val="24"/>
          <w:highlight w:val="none"/>
          <w:u w:val="single"/>
        </w:rPr>
        <w:t>20</w:t>
      </w:r>
      <w:r>
        <w:rPr>
          <w:rFonts w:hint="eastAsia"/>
          <w:sz w:val="24"/>
          <w:highlight w:val="none"/>
          <w:u w:val="single"/>
          <w:lang w:val="en-US" w:eastAsia="zh-CN"/>
        </w:rPr>
        <w:t>25</w:t>
      </w:r>
      <w:r>
        <w:rPr>
          <w:sz w:val="24"/>
          <w:highlight w:val="none"/>
          <w:u w:val="single"/>
          <w:lang w:bidi="ar"/>
        </w:rPr>
        <w:t>年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3</w:t>
      </w:r>
      <w:r>
        <w:rPr>
          <w:sz w:val="24"/>
          <w:highlight w:val="none"/>
          <w:u w:val="single"/>
          <w:lang w:bidi="ar"/>
        </w:rPr>
        <w:t>月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26</w:t>
      </w:r>
      <w:r>
        <w:rPr>
          <w:sz w:val="24"/>
          <w:highlight w:val="none"/>
          <w:u w:val="single"/>
          <w:lang w:bidi="ar"/>
        </w:rPr>
        <w:t>日</w:t>
      </w:r>
      <w:r>
        <w:rPr>
          <w:rFonts w:hint="eastAsia"/>
          <w:sz w:val="24"/>
          <w:highlight w:val="none"/>
          <w:u w:val="single"/>
          <w:lang w:bidi="ar"/>
        </w:rPr>
        <w:t>上午</w:t>
      </w:r>
      <w:r>
        <w:rPr>
          <w:rFonts w:hint="eastAsia"/>
          <w:sz w:val="24"/>
          <w:highlight w:val="none"/>
          <w:u w:val="single"/>
        </w:rPr>
        <w:t>09</w:t>
      </w:r>
      <w:r>
        <w:rPr>
          <w:sz w:val="24"/>
          <w:highlight w:val="none"/>
          <w:u w:val="single"/>
          <w:lang w:bidi="ar"/>
        </w:rPr>
        <w:t>点</w:t>
      </w:r>
      <w:r>
        <w:rPr>
          <w:rFonts w:hint="eastAsia"/>
          <w:sz w:val="24"/>
          <w:highlight w:val="none"/>
          <w:u w:val="single"/>
        </w:rPr>
        <w:t>30</w:t>
      </w:r>
      <w:r>
        <w:rPr>
          <w:sz w:val="24"/>
          <w:highlight w:val="none"/>
          <w:u w:val="single"/>
          <w:lang w:bidi="ar"/>
        </w:rPr>
        <w:t>分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/>
          <w:bCs/>
          <w:sz w:val="24"/>
          <w:szCs w:val="24"/>
          <w:highlight w:val="none"/>
        </w:rPr>
        <w:t>北京时间）前递交响应</w:t>
      </w:r>
      <w:r>
        <w:rPr>
          <w:rFonts w:ascii="宋体" w:hAnsi="宋体"/>
          <w:bCs/>
          <w:sz w:val="24"/>
          <w:szCs w:val="24"/>
          <w:highlight w:val="none"/>
        </w:rPr>
        <w:t>文件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1.项目编号：</w:t>
      </w:r>
      <w:r>
        <w:rPr>
          <w:rFonts w:hint="eastAsia" w:ascii="宋体" w:hAnsi="宋体" w:eastAsia="宋体" w:cs="宋体"/>
          <w:sz w:val="24"/>
          <w:u w:val="single"/>
        </w:rPr>
        <w:t>BIECC-2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CG100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u w:val="none"/>
        </w:rPr>
        <w:t xml:space="preserve"> 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2.项目名称：</w:t>
      </w:r>
      <w:r>
        <w:rPr>
          <w:rFonts w:hint="eastAsia" w:eastAsia="宋体"/>
          <w:sz w:val="24"/>
          <w:u w:val="single"/>
        </w:rPr>
        <w:t>北京市对外招商推介宣传片项目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3.采购方式：</w:t>
      </w:r>
      <w:r>
        <w:rPr>
          <w:rFonts w:eastAsia="宋体"/>
          <w:sz w:val="24"/>
          <w:u w:val="single"/>
        </w:rPr>
        <w:t>竞争性磋商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4.项目预算</w:t>
      </w:r>
      <w:r>
        <w:rPr>
          <w:rFonts w:hint="eastAsia"/>
          <w:sz w:val="24"/>
          <w:lang w:val="en-US" w:eastAsia="zh-CN"/>
        </w:rPr>
        <w:t>总</w:t>
      </w:r>
      <w:r>
        <w:rPr>
          <w:rFonts w:eastAsia="宋体"/>
          <w:sz w:val="24"/>
        </w:rPr>
        <w:t>金额：</w:t>
      </w:r>
      <w:r>
        <w:rPr>
          <w:rFonts w:hint="eastAsia"/>
          <w:sz w:val="24"/>
          <w:u w:val="single"/>
          <w:lang w:val="en-US" w:eastAsia="zh-CN"/>
        </w:rPr>
        <w:t>140.00</w:t>
      </w:r>
      <w:r>
        <w:rPr>
          <w:rFonts w:eastAsia="宋体"/>
          <w:sz w:val="24"/>
        </w:rPr>
        <w:t>万元、项目最高限价：</w:t>
      </w:r>
      <w:r>
        <w:rPr>
          <w:rFonts w:hint="eastAsia"/>
          <w:sz w:val="24"/>
          <w:u w:val="single"/>
          <w:lang w:val="en-US" w:eastAsia="zh-CN"/>
        </w:rPr>
        <w:t>140.00</w:t>
      </w:r>
      <w:r>
        <w:rPr>
          <w:rFonts w:eastAsia="宋体"/>
          <w:sz w:val="24"/>
        </w:rPr>
        <w:t>万元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5.采购需求：</w:t>
      </w:r>
    </w:p>
    <w:tbl>
      <w:tblPr>
        <w:tblStyle w:val="8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649"/>
        <w:gridCol w:w="2208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包号</w:t>
            </w:r>
          </w:p>
        </w:tc>
        <w:tc>
          <w:tcPr>
            <w:tcW w:w="15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标的名称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采购包预算金额（万元）</w:t>
            </w:r>
          </w:p>
        </w:tc>
        <w:tc>
          <w:tcPr>
            <w:tcW w:w="18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01</w:t>
            </w:r>
          </w:p>
        </w:tc>
        <w:tc>
          <w:tcPr>
            <w:tcW w:w="15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eastAsia="宋体"/>
                <w:sz w:val="24"/>
              </w:rPr>
              <w:t>北京市对外招商推介宣传片项目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140.00</w:t>
            </w:r>
          </w:p>
        </w:tc>
        <w:tc>
          <w:tcPr>
            <w:tcW w:w="1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新拍摄制作《北京市对外招商推介宣传片》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，宣传片将制作中英文两个版本，用于宣传北京、开展招商引资工作和举办投资促进活动等宣传推介需求。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详见磋商文件第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章采购需求。</w:t>
            </w:r>
          </w:p>
        </w:tc>
      </w:tr>
    </w:tbl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注：</w:t>
      </w:r>
      <w:r>
        <w:rPr>
          <w:rFonts w:hint="eastAsia" w:ascii="宋体" w:hAnsi="宋体"/>
          <w:sz w:val="24"/>
        </w:rPr>
        <w:t>供应商的最终磋商报价不能超过</w:t>
      </w:r>
      <w:r>
        <w:rPr>
          <w:rFonts w:hint="eastAsia" w:ascii="宋体" w:hAnsi="宋体"/>
          <w:sz w:val="24"/>
          <w:lang w:val="en-US" w:eastAsia="zh-CN"/>
        </w:rPr>
        <w:t>采购包</w:t>
      </w:r>
      <w:r>
        <w:rPr>
          <w:rFonts w:hint="eastAsia" w:ascii="宋体" w:hAnsi="宋体"/>
          <w:sz w:val="24"/>
        </w:rPr>
        <w:t>预算金额，否则其磋商响应将被拒绝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eastAsia="宋体"/>
          <w:sz w:val="24"/>
        </w:rPr>
        <w:t>6.合同履行期限：</w:t>
      </w:r>
      <w:r>
        <w:rPr>
          <w:rFonts w:hint="eastAsia" w:eastAsia="宋体"/>
          <w:sz w:val="24"/>
          <w:u w:val="single"/>
        </w:rPr>
        <w:t>2025年4月底前，完成宣传片的文案策划、脚本撰写等工作；2025年6月底前，完成宣传片的集中拍摄、后期制作等工作；2025年7月底前，完成宣传片样片；2025年8月底前，完成宣传片成片，并经</w:t>
      </w:r>
      <w:r>
        <w:rPr>
          <w:rFonts w:hint="eastAsia"/>
          <w:sz w:val="24"/>
          <w:u w:val="single"/>
          <w:lang w:val="en-US" w:eastAsia="zh-CN"/>
        </w:rPr>
        <w:t>采购人</w:t>
      </w:r>
      <w:r>
        <w:rPr>
          <w:rFonts w:hint="eastAsia" w:eastAsia="宋体"/>
          <w:sz w:val="24"/>
          <w:u w:val="single"/>
        </w:rPr>
        <w:t>和专家验收通过</w:t>
      </w:r>
      <w:r>
        <w:rPr>
          <w:rFonts w:hint="eastAsia" w:eastAsia="宋体"/>
          <w:sz w:val="24"/>
          <w:highlight w:val="none"/>
          <w:u w:val="single"/>
        </w:rPr>
        <w:t>。</w:t>
      </w:r>
      <w:r>
        <w:rPr>
          <w:rFonts w:eastAsia="宋体"/>
          <w:sz w:val="24"/>
          <w:highlight w:val="none"/>
        </w:rPr>
        <w:t xml:space="preserve"> </w:t>
      </w:r>
      <w:bookmarkStart w:id="24" w:name="_GoBack"/>
      <w:bookmarkEnd w:id="24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7.本项目是否接受联合体：</w:t>
      </w:r>
      <w:r>
        <w:rPr>
          <w:rFonts w:ascii="宋体" w:hAnsi="宋体"/>
          <w:sz w:val="24"/>
        </w:rPr>
        <w:t>■</w:t>
      </w:r>
      <w:r>
        <w:rPr>
          <w:sz w:val="24"/>
        </w:rPr>
        <w:t xml:space="preserve">是 </w:t>
      </w:r>
      <w:r>
        <w:rPr>
          <w:rFonts w:eastAsia="宋体"/>
        </w:rPr>
        <w:t>□</w:t>
      </w:r>
      <w:r>
        <w:rPr>
          <w:sz w:val="24"/>
        </w:rPr>
        <w:t>否。</w:t>
      </w: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0" w:name="_Toc28359080"/>
      <w:bookmarkStart w:id="1" w:name="_Toc28359003"/>
      <w:bookmarkStart w:id="2" w:name="_Toc35393791"/>
      <w:bookmarkStart w:id="3" w:name="_Toc35393622"/>
      <w:r>
        <w:rPr>
          <w:rFonts w:ascii="Times New Roman" w:hAnsi="Times New Roman" w:eastAsia="宋体"/>
          <w:sz w:val="24"/>
          <w:szCs w:val="24"/>
          <w:highlight w:val="none"/>
        </w:rPr>
        <w:t>二、申请人的资格要求（须同时满足）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eastAsia="宋体"/>
          <w:sz w:val="24"/>
          <w:highlight w:val="none"/>
        </w:rPr>
      </w:pPr>
      <w:r>
        <w:rPr>
          <w:rFonts w:eastAsia="宋体"/>
          <w:sz w:val="24"/>
          <w:highlight w:val="none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eastAsia="宋体"/>
          <w:sz w:val="24"/>
          <w:highlight w:val="none"/>
        </w:rPr>
      </w:pPr>
      <w:r>
        <w:rPr>
          <w:rFonts w:eastAsia="宋体"/>
          <w:sz w:val="24"/>
          <w:highlight w:val="none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eastAsia="宋体"/>
          <w:sz w:val="24"/>
          <w:highlight w:val="none"/>
        </w:rPr>
      </w:pPr>
      <w:r>
        <w:rPr>
          <w:rFonts w:eastAsia="宋体"/>
          <w:sz w:val="24"/>
          <w:highlight w:val="none"/>
        </w:rPr>
        <w:t>2.1 中小企业政策</w:t>
      </w:r>
    </w:p>
    <w:p>
      <w:pPr>
        <w:spacing w:line="360" w:lineRule="auto"/>
        <w:ind w:firstLine="420" w:firstLineChars="200"/>
        <w:rPr>
          <w:rFonts w:eastAsia="宋体"/>
          <w:sz w:val="24"/>
          <w:highlight w:val="none"/>
        </w:rPr>
      </w:pPr>
      <w:r>
        <w:rPr>
          <w:rFonts w:eastAsia="宋体"/>
          <w:highlight w:val="none"/>
        </w:rPr>
        <w:t>□</w:t>
      </w:r>
      <w:r>
        <w:rPr>
          <w:rFonts w:eastAsia="宋体"/>
          <w:sz w:val="24"/>
          <w:highlight w:val="none"/>
        </w:rPr>
        <w:t>本项目不专门面向中小企业预留采购份额。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ascii="宋体" w:hAnsi="宋体"/>
          <w:sz w:val="24"/>
          <w:highlight w:val="none"/>
        </w:rPr>
        <w:t>■</w:t>
      </w:r>
      <w:r>
        <w:rPr>
          <w:rFonts w:eastAsia="宋体"/>
          <w:sz w:val="24"/>
          <w:highlight w:val="none"/>
        </w:rPr>
        <w:t xml:space="preserve">本项目专门面向  </w:t>
      </w:r>
      <w:r>
        <w:rPr>
          <w:rFonts w:ascii="宋体" w:hAnsi="宋体"/>
          <w:sz w:val="24"/>
          <w:highlight w:val="none"/>
        </w:rPr>
        <w:t>■</w:t>
      </w:r>
      <w:r>
        <w:rPr>
          <w:rFonts w:eastAsia="宋体"/>
          <w:sz w:val="24"/>
          <w:highlight w:val="none"/>
        </w:rPr>
        <w:t xml:space="preserve">中小 </w:t>
      </w:r>
      <w:r>
        <w:rPr>
          <w:rFonts w:eastAsia="宋体"/>
          <w:highlight w:val="none"/>
        </w:rPr>
        <w:t>□</w:t>
      </w:r>
      <w:r>
        <w:rPr>
          <w:rFonts w:eastAsia="宋体"/>
          <w:sz w:val="24"/>
          <w:highlight w:val="none"/>
        </w:rPr>
        <w:t>小微企业  采购</w:t>
      </w:r>
      <w:r>
        <w:rPr>
          <w:rFonts w:eastAsia="宋体"/>
          <w:sz w:val="24"/>
        </w:rPr>
        <w:t>。即：提供的货物全部由符合政策要求的中小/小微企业制造、服务全部由符合政策要求的中小/小微企业承接。</w:t>
      </w:r>
    </w:p>
    <w:p>
      <w:pPr>
        <w:spacing w:line="360" w:lineRule="auto"/>
        <w:ind w:firstLine="420" w:firstLineChars="200"/>
        <w:rPr>
          <w:rFonts w:eastAsia="宋体"/>
          <w:sz w:val="24"/>
        </w:rPr>
      </w:pPr>
      <w:r>
        <w:rPr>
          <w:rFonts w:eastAsia="宋体"/>
        </w:rPr>
        <w:t>□</w:t>
      </w:r>
      <w:r>
        <w:rPr>
          <w:rFonts w:eastAsia="宋体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</w:t>
      </w:r>
      <w:r>
        <w:rPr>
          <w:rFonts w:hint="eastAsia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2.2 其它落实政府采购政策的资格要求（如有）：</w:t>
      </w:r>
      <w:r>
        <w:rPr>
          <w:rFonts w:hint="eastAsia"/>
          <w:sz w:val="24"/>
          <w:u w:val="single"/>
          <w:lang w:val="en-US" w:eastAsia="zh-CN"/>
        </w:rPr>
        <w:t xml:space="preserve"> / </w:t>
      </w:r>
      <w:r>
        <w:rPr>
          <w:rFonts w:hint="eastAsia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eastAsia="宋体"/>
          <w:i/>
          <w:iCs/>
          <w:sz w:val="24"/>
          <w:u w:val="single"/>
        </w:rPr>
      </w:pPr>
      <w:r>
        <w:rPr>
          <w:rFonts w:eastAsia="宋体"/>
          <w:sz w:val="24"/>
        </w:rPr>
        <w:t>3.本项目的特定资格要求：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3.1本项目是否属于政府购买服务：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eastAsia="宋体"/>
          <w:sz w:val="24"/>
        </w:rPr>
      </w:pPr>
      <w:r>
        <w:rPr>
          <w:rFonts w:ascii="宋体" w:hAnsi="宋体"/>
          <w:sz w:val="24"/>
        </w:rPr>
        <w:t>■</w:t>
      </w:r>
      <w:r>
        <w:rPr>
          <w:rFonts w:eastAsia="宋体"/>
          <w:sz w:val="24"/>
        </w:rPr>
        <w:t>否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eastAsia="宋体"/>
          <w:sz w:val="24"/>
        </w:rPr>
      </w:pPr>
      <w:r>
        <w:rPr>
          <w:rFonts w:eastAsia="宋体"/>
        </w:rPr>
        <w:t>□</w:t>
      </w:r>
      <w:r>
        <w:rPr>
          <w:rFonts w:eastAsia="宋体"/>
          <w:sz w:val="24"/>
        </w:rPr>
        <w:t>是，公益一类事业单位、使用事业编制且由财政拨款保障的群团组织，不得作为承接主体；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eastAsia="宋体"/>
          <w:sz w:val="24"/>
          <w:u w:val="single"/>
        </w:rPr>
      </w:pPr>
      <w:r>
        <w:rPr>
          <w:rFonts w:eastAsia="宋体"/>
          <w:sz w:val="24"/>
        </w:rPr>
        <w:t>3.</w:t>
      </w:r>
      <w:r>
        <w:rPr>
          <w:rFonts w:hint="eastAsia"/>
          <w:sz w:val="24"/>
          <w:lang w:val="en-US" w:eastAsia="zh-CN"/>
        </w:rPr>
        <w:t>2</w:t>
      </w:r>
      <w:r>
        <w:rPr>
          <w:rFonts w:eastAsia="宋体"/>
          <w:sz w:val="24"/>
        </w:rPr>
        <w:t>其他特定资格要求：</w:t>
      </w:r>
      <w:r>
        <w:rPr>
          <w:rFonts w:hint="eastAsia"/>
          <w:sz w:val="24"/>
          <w:u w:val="single"/>
          <w:lang w:val="en-US" w:eastAsia="zh-CN"/>
        </w:rPr>
        <w:t xml:space="preserve"> / </w:t>
      </w:r>
      <w:r>
        <w:rPr>
          <w:rFonts w:eastAsia="宋体"/>
          <w:sz w:val="24"/>
        </w:rPr>
        <w:t>。</w:t>
      </w:r>
    </w:p>
    <w:p>
      <w:pPr>
        <w:pStyle w:val="4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4" w:name="_Toc35393792"/>
      <w:bookmarkStart w:id="5" w:name="_Toc35393623"/>
      <w:r>
        <w:rPr>
          <w:rFonts w:ascii="Times New Roman" w:hAnsi="Times New Roman" w:eastAsia="宋体"/>
          <w:sz w:val="24"/>
          <w:szCs w:val="24"/>
        </w:rPr>
        <w:t>三、</w:t>
      </w:r>
      <w:bookmarkEnd w:id="4"/>
      <w:bookmarkEnd w:id="5"/>
      <w:r>
        <w:rPr>
          <w:rFonts w:ascii="Times New Roman" w:hAnsi="Times New Roman" w:eastAsia="宋体"/>
          <w:sz w:val="24"/>
          <w:szCs w:val="24"/>
        </w:rPr>
        <w:t>获取采购文件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highlight w:val="none"/>
          <w:lang w:bidi="ar"/>
        </w:rPr>
      </w:pPr>
      <w:r>
        <w:rPr>
          <w:rFonts w:eastAsia="宋体"/>
          <w:sz w:val="24"/>
          <w:lang w:bidi="ar"/>
        </w:rPr>
        <w:t>1.时</w:t>
      </w:r>
      <w:r>
        <w:rPr>
          <w:rFonts w:eastAsia="宋体"/>
          <w:sz w:val="24"/>
          <w:highlight w:val="none"/>
          <w:lang w:bidi="ar"/>
        </w:rPr>
        <w:t>间：</w:t>
      </w:r>
      <w:r>
        <w:rPr>
          <w:rFonts w:hint="eastAsia"/>
          <w:sz w:val="24"/>
          <w:highlight w:val="none"/>
          <w:lang w:val="en-US" w:eastAsia="zh-CN"/>
        </w:rPr>
        <w:t>2025</w:t>
      </w:r>
      <w:r>
        <w:rPr>
          <w:rFonts w:eastAsia="宋体"/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eastAsia="宋体"/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rFonts w:eastAsia="宋体"/>
          <w:sz w:val="24"/>
          <w:highlight w:val="none"/>
          <w:lang w:bidi="ar"/>
        </w:rPr>
        <w:t>日至</w:t>
      </w:r>
      <w:r>
        <w:rPr>
          <w:rFonts w:hint="eastAsia"/>
          <w:sz w:val="24"/>
          <w:highlight w:val="none"/>
          <w:lang w:val="en-US" w:eastAsia="zh-CN"/>
        </w:rPr>
        <w:t>2025</w:t>
      </w:r>
      <w:r>
        <w:rPr>
          <w:rFonts w:eastAsia="宋体"/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eastAsia="宋体"/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21</w:t>
      </w:r>
      <w:r>
        <w:rPr>
          <w:rFonts w:eastAsia="宋体"/>
          <w:sz w:val="24"/>
          <w:highlight w:val="none"/>
          <w:lang w:bidi="ar"/>
        </w:rPr>
        <w:t>日，</w:t>
      </w:r>
      <w:r>
        <w:rPr>
          <w:rFonts w:ascii="宋体" w:hAnsi="宋体" w:eastAsia="宋体"/>
          <w:sz w:val="24"/>
          <w:highlight w:val="none"/>
        </w:rPr>
        <w:t>每天上午</w:t>
      </w:r>
      <w:r>
        <w:rPr>
          <w:rFonts w:hint="eastAsia" w:ascii="宋体" w:hAnsi="宋体" w:eastAsia="宋体"/>
          <w:sz w:val="24"/>
          <w:highlight w:val="none"/>
        </w:rPr>
        <w:t>9时30分</w:t>
      </w:r>
      <w:r>
        <w:rPr>
          <w:rFonts w:ascii="宋体" w:hAnsi="宋体" w:eastAsia="宋体"/>
          <w:sz w:val="24"/>
          <w:highlight w:val="none"/>
        </w:rPr>
        <w:t>至</w:t>
      </w:r>
      <w:r>
        <w:rPr>
          <w:rFonts w:hint="eastAsia" w:ascii="宋体" w:hAnsi="宋体" w:eastAsia="宋体"/>
          <w:sz w:val="24"/>
          <w:highlight w:val="none"/>
        </w:rPr>
        <w:t>11时30分</w:t>
      </w:r>
      <w:r>
        <w:rPr>
          <w:rFonts w:ascii="宋体" w:hAnsi="宋体" w:eastAsia="宋体"/>
          <w:sz w:val="24"/>
          <w:highlight w:val="none"/>
        </w:rPr>
        <w:t>，下午</w:t>
      </w:r>
      <w:r>
        <w:rPr>
          <w:rFonts w:hint="eastAsia" w:ascii="宋体" w:hAnsi="宋体" w:eastAsia="宋体"/>
          <w:sz w:val="24"/>
          <w:highlight w:val="none"/>
        </w:rPr>
        <w:t>13时30分至16时30分</w:t>
      </w:r>
      <w:r>
        <w:rPr>
          <w:rFonts w:eastAsia="宋体"/>
          <w:sz w:val="24"/>
          <w:highlight w:val="none"/>
          <w:lang w:bidi="ar"/>
        </w:rPr>
        <w:t>（北京时间，法定节假日除外）。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eastAsia="宋体"/>
          <w:sz w:val="24"/>
          <w:highlight w:val="none"/>
          <w:lang w:bidi="ar"/>
        </w:rPr>
        <w:t>2.地点：</w:t>
      </w:r>
      <w:r>
        <w:rPr>
          <w:rFonts w:hint="eastAsia" w:ascii="宋体" w:hAnsi="宋体" w:eastAsia="宋体"/>
          <w:sz w:val="24"/>
          <w:highlight w:val="none"/>
          <w:lang w:bidi="ar"/>
        </w:rPr>
        <w:t>北京市西城区广安门外大街甲275号6层6</w:t>
      </w:r>
      <w:r>
        <w:rPr>
          <w:rFonts w:ascii="宋体" w:hAnsi="宋体" w:eastAsia="宋体"/>
          <w:sz w:val="24"/>
          <w:highlight w:val="none"/>
          <w:lang w:bidi="ar"/>
        </w:rPr>
        <w:t>0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/>
          <w:sz w:val="24"/>
          <w:highlight w:val="none"/>
          <w:lang w:bidi="ar"/>
        </w:rPr>
        <w:t>会议室</w:t>
      </w:r>
      <w:r>
        <w:rPr>
          <w:rFonts w:hint="eastAsia" w:ascii="宋体" w:hAnsi="宋体"/>
          <w:sz w:val="24"/>
          <w:highlight w:val="none"/>
          <w:lang w:eastAsia="zh-CN" w:bidi="ar"/>
        </w:rPr>
        <w:t>。</w:t>
      </w:r>
    </w:p>
    <w:p>
      <w:pPr>
        <w:spacing w:line="360" w:lineRule="auto"/>
        <w:ind w:left="0" w:leftChars="0" w:right="-197" w:rightChars="-94" w:firstLine="420" w:firstLineChars="0"/>
        <w:rPr>
          <w:rFonts w:eastAsia="宋体"/>
          <w:sz w:val="24"/>
          <w:highlight w:val="none"/>
          <w:lang w:bidi="ar"/>
        </w:rPr>
      </w:pPr>
      <w:r>
        <w:rPr>
          <w:rFonts w:eastAsia="宋体"/>
          <w:sz w:val="24"/>
          <w:highlight w:val="none"/>
          <w:lang w:bidi="ar"/>
        </w:rPr>
        <w:t>3.</w:t>
      </w:r>
      <w:r>
        <w:rPr>
          <w:rFonts w:hint="eastAsia" w:ascii="宋体" w:hAnsi="宋体"/>
          <w:sz w:val="24"/>
          <w:highlight w:val="none"/>
          <w:lang w:val="en-US" w:eastAsia="zh-CN"/>
        </w:rPr>
        <w:t>报名方式</w:t>
      </w:r>
      <w:r>
        <w:rPr>
          <w:rFonts w:eastAsia="宋体"/>
          <w:sz w:val="24"/>
          <w:highlight w:val="none"/>
          <w:lang w:bidi="ar"/>
        </w:rPr>
        <w:t>：</w:t>
      </w:r>
      <w:r>
        <w:rPr>
          <w:rFonts w:hint="eastAsia"/>
          <w:sz w:val="24"/>
          <w:lang w:bidi="ar"/>
        </w:rPr>
        <w:t>（不收取报名费）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1）现场</w:t>
      </w:r>
      <w:r>
        <w:rPr>
          <w:rFonts w:hint="eastAsia" w:ascii="宋体" w:hAnsi="宋体"/>
          <w:sz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/>
          <w:sz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2）线上</w:t>
      </w:r>
      <w:r>
        <w:rPr>
          <w:rFonts w:hint="eastAsia" w:ascii="宋体" w:hAnsi="宋体"/>
          <w:sz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/>
          <w:sz w:val="24"/>
          <w:highlight w:val="none"/>
        </w:rPr>
        <w:t>：</w:t>
      </w:r>
      <w:r>
        <w:fldChar w:fldCharType="begin"/>
      </w:r>
      <w:r>
        <w:instrText xml:space="preserve"> HYPERLINK "mailto:请将电汇底单及以下表格发邮件至jowena@163.com" </w:instrText>
      </w:r>
      <w:r>
        <w:fldChar w:fldCharType="separate"/>
      </w:r>
      <w:r>
        <w:rPr>
          <w:rFonts w:ascii="宋体" w:hAnsi="宋体"/>
          <w:sz w:val="24"/>
        </w:rPr>
        <w:t>请将以下表格发邮件至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 w:eastAsia="宋体"/>
          <w:sz w:val="24"/>
          <w:highlight w:val="none"/>
        </w:rPr>
        <w:t>baodujia@biecc.com.cn</w:t>
      </w:r>
      <w:r>
        <w:rPr>
          <w:rFonts w:ascii="宋体" w:hAnsi="宋体" w:eastAsia="宋体"/>
          <w:sz w:val="24"/>
          <w:highlight w:val="none"/>
        </w:rPr>
        <w:t>，邮件主题请</w:t>
      </w:r>
      <w:r>
        <w:rPr>
          <w:rFonts w:hint="eastAsia" w:ascii="宋体" w:hAnsi="宋体" w:eastAsia="宋体"/>
          <w:sz w:val="24"/>
          <w:highlight w:val="none"/>
        </w:rPr>
        <w:t>务必</w:t>
      </w:r>
      <w:r>
        <w:rPr>
          <w:rFonts w:ascii="宋体" w:hAnsi="宋体" w:eastAsia="宋体"/>
          <w:sz w:val="24"/>
          <w:highlight w:val="none"/>
        </w:rPr>
        <w:t>填写：项目编号</w:t>
      </w:r>
      <w:r>
        <w:rPr>
          <w:rFonts w:hint="eastAsia" w:ascii="宋体" w:hAnsi="宋体" w:eastAsia="宋体"/>
          <w:sz w:val="24"/>
          <w:highlight w:val="none"/>
        </w:rPr>
        <w:t>+</w:t>
      </w:r>
      <w:r>
        <w:rPr>
          <w:rFonts w:ascii="宋体" w:hAnsi="宋体" w:eastAsia="宋体"/>
          <w:sz w:val="24"/>
          <w:highlight w:val="none"/>
        </w:rPr>
        <w:t>购买标书信息。发完邮件后请打磋商公告中的电话确认</w:t>
      </w:r>
      <w:r>
        <w:rPr>
          <w:rFonts w:hint="eastAsia" w:ascii="宋体" w:hAnsi="宋体" w:eastAsia="宋体"/>
          <w:sz w:val="24"/>
          <w:highlight w:val="none"/>
        </w:rPr>
        <w:t>，</w:t>
      </w:r>
      <w:r>
        <w:rPr>
          <w:rFonts w:ascii="宋体" w:hAnsi="宋体" w:eastAsia="宋体"/>
          <w:sz w:val="24"/>
          <w:highlight w:val="none"/>
        </w:rPr>
        <w:t>若</w:t>
      </w:r>
      <w:r>
        <w:rPr>
          <w:rFonts w:hint="eastAsia" w:ascii="宋体" w:hAnsi="宋体" w:eastAsia="宋体"/>
          <w:sz w:val="24"/>
          <w:highlight w:val="none"/>
        </w:rPr>
        <w:t>需</w:t>
      </w:r>
      <w:r>
        <w:rPr>
          <w:rFonts w:ascii="宋体" w:hAnsi="宋体" w:eastAsia="宋体"/>
          <w:sz w:val="24"/>
          <w:highlight w:val="none"/>
        </w:rPr>
        <w:t>邮</w:t>
      </w:r>
      <w:r>
        <w:rPr>
          <w:rFonts w:hint="eastAsia" w:ascii="宋体" w:hAnsi="宋体" w:eastAsia="宋体"/>
          <w:sz w:val="24"/>
          <w:highlight w:val="none"/>
        </w:rPr>
        <w:t>寄纸质版磋商文件</w:t>
      </w:r>
      <w:r>
        <w:rPr>
          <w:rFonts w:ascii="宋体" w:hAnsi="宋体" w:eastAsia="宋体"/>
          <w:sz w:val="24"/>
          <w:highlight w:val="none"/>
        </w:rPr>
        <w:t>，须加付</w:t>
      </w:r>
      <w:r>
        <w:rPr>
          <w:rFonts w:hint="eastAsia" w:ascii="宋体" w:hAnsi="宋体" w:eastAsia="宋体"/>
          <w:sz w:val="24"/>
          <w:highlight w:val="none"/>
        </w:rPr>
        <w:t>邮</w:t>
      </w:r>
      <w:r>
        <w:rPr>
          <w:rFonts w:ascii="宋体" w:hAnsi="宋体" w:eastAsia="宋体"/>
          <w:sz w:val="24"/>
          <w:highlight w:val="none"/>
        </w:rPr>
        <w:t>费100元人民币。</w:t>
      </w:r>
    </w:p>
    <w:tbl>
      <w:tblPr>
        <w:tblStyle w:val="8"/>
        <w:tblW w:w="737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项目编号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包号（有就写）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公司名称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纳税人识别号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公司地址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电子版磋商文件免费下载方式：登陆</w:t>
      </w:r>
      <w:r>
        <w:fldChar w:fldCharType="begin"/>
      </w:r>
      <w:r>
        <w:instrText xml:space="preserve"> HYPERLINK "http://www.biecc.com.cn" </w:instrText>
      </w:r>
      <w:r>
        <w:fldChar w:fldCharType="separate"/>
      </w:r>
      <w:r>
        <w:rPr>
          <w:rFonts w:ascii="宋体" w:hAnsi="宋体"/>
          <w:sz w:val="24"/>
        </w:rPr>
        <w:t>www.biecc.com.cn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，进入主页后点击</w:t>
      </w:r>
      <w:r>
        <w:rPr>
          <w:rFonts w:hint="eastAsia" w:ascii="宋体" w:hAnsi="宋体"/>
          <w:sz w:val="24"/>
        </w:rPr>
        <w:t>“公司动态——招标代理——</w:t>
      </w:r>
      <w:r>
        <w:rPr>
          <w:rFonts w:ascii="宋体" w:hAnsi="宋体"/>
          <w:sz w:val="24"/>
        </w:rPr>
        <w:t>标书下载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（免费下载）。</w:t>
      </w:r>
    </w:p>
    <w:p>
      <w:pPr>
        <w:pStyle w:val="4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6" w:name="_Toc28359005"/>
      <w:bookmarkStart w:id="7" w:name="_Toc35393624"/>
      <w:bookmarkStart w:id="8" w:name="_Toc28359082"/>
      <w:bookmarkStart w:id="9" w:name="_Toc35393793"/>
      <w:r>
        <w:rPr>
          <w:rFonts w:ascii="Times New Roman" w:hAnsi="Times New Roman" w:eastAsia="宋体"/>
          <w:sz w:val="24"/>
          <w:szCs w:val="24"/>
          <w:highlight w:val="none"/>
        </w:rPr>
        <w:t>四、</w:t>
      </w:r>
      <w:bookmarkEnd w:id="6"/>
      <w:bookmarkEnd w:id="7"/>
      <w:bookmarkEnd w:id="8"/>
      <w:bookmarkEnd w:id="9"/>
      <w:r>
        <w:rPr>
          <w:rFonts w:ascii="Times New Roman" w:hAnsi="Times New Roman" w:eastAsia="宋体"/>
          <w:sz w:val="24"/>
          <w:szCs w:val="24"/>
          <w:highlight w:val="none"/>
        </w:rPr>
        <w:t>响应文件提交</w:t>
      </w:r>
    </w:p>
    <w:p>
      <w:pPr>
        <w:spacing w:line="360" w:lineRule="auto"/>
        <w:ind w:firstLine="480" w:firstLineChars="200"/>
        <w:rPr>
          <w:rFonts w:eastAsia="宋体"/>
          <w:bCs/>
          <w:sz w:val="24"/>
          <w:highlight w:val="none"/>
          <w:u w:val="single"/>
        </w:rPr>
      </w:pPr>
      <w:r>
        <w:rPr>
          <w:rFonts w:eastAsia="宋体"/>
          <w:sz w:val="24"/>
          <w:highlight w:val="none"/>
          <w:lang w:bidi="ar"/>
        </w:rPr>
        <w:t>截止时间：</w:t>
      </w:r>
      <w:r>
        <w:rPr>
          <w:rFonts w:hint="eastAsia"/>
          <w:sz w:val="24"/>
          <w:highlight w:val="none"/>
          <w:lang w:val="en-US" w:eastAsia="zh-CN"/>
        </w:rPr>
        <w:t>2025</w:t>
      </w:r>
      <w:r>
        <w:rPr>
          <w:rFonts w:eastAsia="宋体"/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3</w:t>
      </w:r>
      <w:r>
        <w:rPr>
          <w:rFonts w:eastAsia="宋体"/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26</w:t>
      </w:r>
      <w:r>
        <w:rPr>
          <w:rFonts w:eastAsia="宋体"/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val="en-US" w:eastAsia="zh-CN" w:bidi="ar"/>
        </w:rPr>
        <w:t>上午</w:t>
      </w:r>
      <w:r>
        <w:rPr>
          <w:rFonts w:hint="eastAsia"/>
          <w:sz w:val="24"/>
          <w:highlight w:val="none"/>
          <w:lang w:val="en-US" w:eastAsia="zh-CN"/>
        </w:rPr>
        <w:t>09</w:t>
      </w:r>
      <w:r>
        <w:rPr>
          <w:rFonts w:eastAsia="宋体"/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  <w:lang w:val="en-US" w:eastAsia="zh-CN"/>
        </w:rPr>
        <w:t>30</w:t>
      </w:r>
      <w:r>
        <w:rPr>
          <w:rFonts w:eastAsia="宋体"/>
          <w:sz w:val="24"/>
          <w:highlight w:val="none"/>
          <w:lang w:bidi="ar"/>
        </w:rPr>
        <w:t>分</w:t>
      </w:r>
      <w:r>
        <w:rPr>
          <w:rFonts w:eastAsia="宋体"/>
          <w:bCs/>
          <w:sz w:val="24"/>
          <w:highlight w:val="none"/>
          <w:lang w:bidi="ar"/>
        </w:rPr>
        <w:t>（北京时间）</w:t>
      </w:r>
      <w:r>
        <w:rPr>
          <w:rFonts w:eastAsia="宋体"/>
          <w:iCs/>
          <w:sz w:val="24"/>
          <w:highlight w:val="none"/>
          <w:lang w:bidi="ar"/>
        </w:rPr>
        <w:t>。</w:t>
      </w:r>
    </w:p>
    <w:p>
      <w:pPr>
        <w:spacing w:line="360" w:lineRule="auto"/>
        <w:ind w:firstLine="480" w:firstLineChars="200"/>
        <w:rPr>
          <w:rFonts w:eastAsia="宋体"/>
          <w:sz w:val="24"/>
          <w:highlight w:val="none"/>
          <w:lang w:val="zh-TW" w:bidi="ar"/>
        </w:rPr>
      </w:pPr>
      <w:r>
        <w:rPr>
          <w:rFonts w:eastAsia="宋体"/>
          <w:sz w:val="24"/>
          <w:highlight w:val="none"/>
          <w:lang w:bidi="ar"/>
        </w:rPr>
        <w:t>地点：</w:t>
      </w:r>
      <w:r>
        <w:rPr>
          <w:rFonts w:hint="eastAsia" w:ascii="宋体" w:hAnsi="宋体" w:eastAsia="宋体"/>
          <w:sz w:val="24"/>
          <w:highlight w:val="none"/>
          <w:lang w:bidi="ar"/>
        </w:rPr>
        <w:t>北京市西城区广安门外大街甲275号</w:t>
      </w:r>
      <w:r>
        <w:rPr>
          <w:rFonts w:hint="eastAsia" w:ascii="宋体" w:hAnsi="宋体" w:eastAsia="宋体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/>
          <w:sz w:val="24"/>
          <w:highlight w:val="none"/>
          <w:lang w:bidi="ar"/>
        </w:rPr>
        <w:t>层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602</w:t>
      </w:r>
      <w:r>
        <w:rPr>
          <w:rFonts w:hint="eastAsia" w:ascii="宋体" w:hAnsi="宋体" w:eastAsia="宋体"/>
          <w:sz w:val="24"/>
          <w:highlight w:val="none"/>
          <w:lang w:bidi="ar"/>
        </w:rPr>
        <w:t>会议室</w:t>
      </w:r>
      <w:r>
        <w:rPr>
          <w:rFonts w:ascii="宋体" w:hAnsi="宋体" w:eastAsia="宋体"/>
          <w:sz w:val="24"/>
          <w:highlight w:val="none"/>
          <w:lang w:val="zh-TW"/>
        </w:rPr>
        <w:t>。</w:t>
      </w: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五、开启</w:t>
      </w:r>
    </w:p>
    <w:p>
      <w:pPr>
        <w:spacing w:line="360" w:lineRule="auto"/>
        <w:ind w:firstLine="480" w:firstLineChars="200"/>
        <w:rPr>
          <w:rFonts w:eastAsia="宋体"/>
          <w:bCs/>
          <w:sz w:val="24"/>
          <w:highlight w:val="none"/>
          <w:u w:val="single"/>
        </w:rPr>
      </w:pPr>
      <w:r>
        <w:rPr>
          <w:rFonts w:eastAsia="宋体"/>
          <w:sz w:val="24"/>
          <w:highlight w:val="none"/>
          <w:lang w:bidi="ar"/>
        </w:rPr>
        <w:t>时间：</w:t>
      </w:r>
      <w:r>
        <w:rPr>
          <w:rFonts w:hint="eastAsia"/>
          <w:sz w:val="24"/>
          <w:highlight w:val="none"/>
          <w:lang w:val="en-US" w:eastAsia="zh-CN"/>
        </w:rPr>
        <w:t>2025</w:t>
      </w:r>
      <w:r>
        <w:rPr>
          <w:rFonts w:eastAsia="宋体"/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eastAsia="宋体"/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26</w:t>
      </w:r>
      <w:r>
        <w:rPr>
          <w:rFonts w:eastAsia="宋体"/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val="en-US" w:eastAsia="zh-CN" w:bidi="ar"/>
        </w:rPr>
        <w:t>上午</w:t>
      </w:r>
      <w:r>
        <w:rPr>
          <w:rFonts w:hint="eastAsia"/>
          <w:sz w:val="24"/>
          <w:highlight w:val="none"/>
          <w:lang w:val="en-US" w:eastAsia="zh-CN"/>
        </w:rPr>
        <w:t>09</w:t>
      </w:r>
      <w:r>
        <w:rPr>
          <w:rFonts w:eastAsia="宋体"/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  <w:lang w:val="en-US" w:eastAsia="zh-CN"/>
        </w:rPr>
        <w:t>30</w:t>
      </w:r>
      <w:r>
        <w:rPr>
          <w:rFonts w:eastAsia="宋体"/>
          <w:sz w:val="24"/>
          <w:highlight w:val="none"/>
          <w:lang w:bidi="ar"/>
        </w:rPr>
        <w:t>分</w:t>
      </w:r>
      <w:r>
        <w:rPr>
          <w:rFonts w:eastAsia="宋体"/>
          <w:bCs/>
          <w:sz w:val="24"/>
          <w:highlight w:val="none"/>
          <w:lang w:bidi="ar"/>
        </w:rPr>
        <w:t>（北京时间）</w:t>
      </w:r>
      <w:r>
        <w:rPr>
          <w:rFonts w:eastAsia="宋体"/>
          <w:iCs/>
          <w:sz w:val="24"/>
          <w:highlight w:val="none"/>
          <w:lang w:bidi="ar"/>
        </w:rPr>
        <w:t>。</w:t>
      </w:r>
    </w:p>
    <w:p>
      <w:pPr>
        <w:spacing w:line="360" w:lineRule="auto"/>
        <w:ind w:firstLine="480" w:firstLineChars="200"/>
        <w:rPr>
          <w:rFonts w:eastAsia="宋体"/>
          <w:sz w:val="24"/>
          <w:highlight w:val="none"/>
          <w:lang w:val="zh-TW" w:bidi="ar"/>
        </w:rPr>
      </w:pPr>
      <w:r>
        <w:rPr>
          <w:rFonts w:eastAsia="宋体"/>
          <w:sz w:val="24"/>
          <w:highlight w:val="none"/>
          <w:lang w:bidi="ar"/>
        </w:rPr>
        <w:t>地点：</w:t>
      </w:r>
      <w:r>
        <w:rPr>
          <w:rFonts w:hint="eastAsia" w:ascii="宋体" w:hAnsi="宋体" w:eastAsia="宋体"/>
          <w:sz w:val="24"/>
          <w:highlight w:val="none"/>
          <w:lang w:bidi="ar"/>
        </w:rPr>
        <w:t>北京市西城区广安门外大街甲275号</w:t>
      </w:r>
      <w:r>
        <w:rPr>
          <w:rFonts w:hint="eastAsia" w:ascii="宋体" w:hAnsi="宋体" w:eastAsia="宋体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/>
          <w:sz w:val="24"/>
          <w:highlight w:val="none"/>
          <w:lang w:bidi="ar"/>
        </w:rPr>
        <w:t>层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602</w:t>
      </w:r>
      <w:r>
        <w:rPr>
          <w:rFonts w:hint="eastAsia" w:ascii="宋体" w:hAnsi="宋体" w:eastAsia="宋体"/>
          <w:sz w:val="24"/>
          <w:highlight w:val="none"/>
          <w:lang w:bidi="ar"/>
        </w:rPr>
        <w:t>会议室</w:t>
      </w:r>
      <w:r>
        <w:rPr>
          <w:rFonts w:ascii="宋体" w:hAnsi="宋体" w:eastAsia="宋体"/>
          <w:sz w:val="24"/>
          <w:highlight w:val="none"/>
          <w:lang w:val="zh-TW"/>
        </w:rPr>
        <w:t>。</w:t>
      </w: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0" w:name="_Toc28359084"/>
      <w:bookmarkStart w:id="11" w:name="_Toc28359007"/>
      <w:bookmarkStart w:id="12" w:name="_Toc35393794"/>
      <w:bookmarkStart w:id="13" w:name="_Toc35393625"/>
      <w:r>
        <w:rPr>
          <w:rFonts w:ascii="Times New Roman" w:hAnsi="Times New Roman" w:eastAsia="宋体"/>
          <w:sz w:val="24"/>
          <w:szCs w:val="24"/>
        </w:rPr>
        <w:t>六、公告期限</w:t>
      </w:r>
      <w:bookmarkEnd w:id="10"/>
      <w:bookmarkEnd w:id="11"/>
      <w:bookmarkEnd w:id="12"/>
      <w:bookmarkEnd w:id="13"/>
    </w:p>
    <w:p>
      <w:pPr>
        <w:spacing w:line="360" w:lineRule="auto"/>
        <w:ind w:firstLine="480" w:firstLineChars="200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自本公告发布之日起3个工作日。</w:t>
      </w: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4" w:name="_Toc35393795"/>
      <w:bookmarkStart w:id="15" w:name="_Toc35393626"/>
      <w:r>
        <w:rPr>
          <w:rFonts w:ascii="Times New Roman" w:hAnsi="Times New Roman" w:eastAsia="宋体"/>
          <w:sz w:val="24"/>
          <w:szCs w:val="24"/>
        </w:rPr>
        <w:t>七、其他补充事宜</w:t>
      </w:r>
      <w:bookmarkEnd w:id="14"/>
      <w:bookmarkEnd w:id="1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1.本项目需要落实的政府采购政策：</w:t>
      </w:r>
      <w:r>
        <w:rPr>
          <w:rFonts w:hint="eastAsia" w:ascii="宋体" w:hAnsi="宋体" w:eastAsia="宋体" w:cs="宋体"/>
          <w:sz w:val="24"/>
          <w:u w:val="single"/>
        </w:rPr>
        <w:t>促进中小企业、监狱企业、残疾人福利性单位发展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2.本项目的采购公告仅在中国政府采购网(www.ccgp.gov.cn)、北京市政府采购网(www.ccgp-beijing.gov.cn)上发布。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.本项目评审方法和标准：综合评分法，总分100分。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.响应文件</w:t>
      </w:r>
      <w:r>
        <w:rPr>
          <w:rFonts w:hint="eastAsia" w:ascii="宋体" w:hAnsi="宋体" w:eastAsia="宋体"/>
          <w:sz w:val="24"/>
        </w:rPr>
        <w:t>请于提交当日（提交响应文件截止时间之前）递交至提交地点，逾期递交的文件恕不接受。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.届时请供应商派委托代理人参加磋商活动，且需携带本人身份证。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.如本公告内容和磋商文件内容不一致，以磋商文件为准。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.最终响应文件提交截止时间和开启时间为同一时间，最终报价提交截止时间和开启时间也为同一时间，由磋商小组根据磋商情况现场确定。最终响应文件和最终报价提交、开启地点同首次响应文件提交、开启地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收款单位：北京国际工程咨询有限公司</w:t>
      </w:r>
    </w:p>
    <w:p>
      <w:pPr>
        <w:spacing w:line="360" w:lineRule="auto"/>
        <w:ind w:left="0" w:leftChars="0" w:firstLine="638" w:firstLineChars="26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开户行：交通银行北京右安门支行； </w:t>
      </w:r>
    </w:p>
    <w:p>
      <w:pPr>
        <w:spacing w:line="360" w:lineRule="auto"/>
        <w:ind w:firstLine="960" w:firstLineChars="400"/>
        <w:rPr>
          <w:rFonts w:eastAsia="宋体"/>
          <w:sz w:val="24"/>
          <w:lang w:bidi="ar"/>
        </w:rPr>
      </w:pPr>
      <w:r>
        <w:rPr>
          <w:rFonts w:hint="eastAsia" w:ascii="宋体" w:hAnsi="宋体"/>
          <w:sz w:val="24"/>
        </w:rPr>
        <w:t>账号：81100602610130021000001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</w:p>
    <w:p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796"/>
      <w:bookmarkStart w:id="17" w:name="_Toc35393627"/>
      <w:bookmarkStart w:id="18" w:name="_Toc28359085"/>
      <w:bookmarkStart w:id="19" w:name="_Toc28359008"/>
      <w:r>
        <w:rPr>
          <w:rFonts w:ascii="Times New Roman" w:hAnsi="Times New Roman" w:eastAsia="宋体"/>
          <w:sz w:val="24"/>
          <w:szCs w:val="24"/>
        </w:rPr>
        <w:t>八、对本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次采购</w:t>
      </w:r>
      <w:r>
        <w:rPr>
          <w:rFonts w:ascii="Times New Roman" w:hAnsi="Times New Roman" w:eastAsia="宋体"/>
          <w:sz w:val="24"/>
          <w:szCs w:val="24"/>
        </w:rPr>
        <w:t>提出询问，请按以下方式联系。</w:t>
      </w:r>
      <w:bookmarkEnd w:id="16"/>
      <w:bookmarkEnd w:id="17"/>
      <w:bookmarkEnd w:id="18"/>
      <w:bookmarkEnd w:id="19"/>
    </w:p>
    <w:p>
      <w:pPr>
        <w:widowControl/>
        <w:spacing w:line="360" w:lineRule="auto"/>
        <w:jc w:val="left"/>
        <w:rPr>
          <w:rFonts w:eastAsia="宋体"/>
          <w:b/>
          <w:sz w:val="24"/>
        </w:rPr>
      </w:pPr>
      <w:r>
        <w:rPr>
          <w:rFonts w:eastAsia="宋体"/>
          <w:sz w:val="24"/>
        </w:rPr>
        <w:t>　　　</w:t>
      </w:r>
      <w:r>
        <w:rPr>
          <w:rFonts w:eastAsia="宋体"/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eastAsia="宋体"/>
          <w:sz w:val="24"/>
        </w:rPr>
      </w:pPr>
      <w:bookmarkStart w:id="20" w:name="_Toc28359086"/>
      <w:bookmarkStart w:id="21" w:name="_Toc28359009"/>
      <w:r>
        <w:rPr>
          <w:rFonts w:eastAsia="宋体"/>
          <w:sz w:val="24"/>
        </w:rPr>
        <w:t>名    称：</w:t>
      </w:r>
      <w:r>
        <w:rPr>
          <w:rFonts w:hint="eastAsia" w:ascii="宋体" w:hAnsi="宋体"/>
          <w:sz w:val="24"/>
          <w:u w:val="single"/>
        </w:rPr>
        <w:t>北京市投资促进服务中心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  <w:u w:val="single"/>
        </w:rPr>
      </w:pPr>
      <w:r>
        <w:rPr>
          <w:rFonts w:eastAsia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>北京市丰台区西三环南路1号北京政务服务中心办公楼8层西侧</w:t>
      </w:r>
    </w:p>
    <w:p>
      <w:pPr>
        <w:spacing w:line="360" w:lineRule="auto"/>
        <w:ind w:left="1079" w:leftChars="371" w:hanging="300" w:hangingChars="125"/>
        <w:jc w:val="left"/>
        <w:rPr>
          <w:rFonts w:hint="eastAsia" w:eastAsia="宋体"/>
          <w:sz w:val="24"/>
          <w:u w:val="single"/>
          <w:lang w:eastAsia="zh-CN"/>
        </w:rPr>
      </w:pPr>
      <w:r>
        <w:rPr>
          <w:rFonts w:eastAsia="宋体"/>
          <w:sz w:val="24"/>
          <w:highlight w:val="none"/>
        </w:rPr>
        <w:t>联系方式：</w:t>
      </w:r>
      <w:r>
        <w:rPr>
          <w:rFonts w:hint="eastAsia" w:eastAsia="宋体"/>
          <w:sz w:val="24"/>
          <w:highlight w:val="none"/>
          <w:u w:val="single"/>
        </w:rPr>
        <w:t>廖</w:t>
      </w:r>
      <w:r>
        <w:rPr>
          <w:rFonts w:hint="eastAsia"/>
          <w:sz w:val="24"/>
          <w:highlight w:val="none"/>
          <w:u w:val="single"/>
          <w:lang w:val="en-US" w:eastAsia="zh-CN"/>
        </w:rPr>
        <w:t>老师，010-89153706</w:t>
      </w:r>
    </w:p>
    <w:p>
      <w:pPr>
        <w:spacing w:line="360" w:lineRule="auto"/>
        <w:ind w:left="1078" w:leftChars="371" w:hanging="299" w:hangingChars="124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2.采购代理机构信息</w:t>
      </w:r>
      <w:bookmarkEnd w:id="20"/>
      <w:bookmarkEnd w:id="21"/>
    </w:p>
    <w:p>
      <w:pPr>
        <w:spacing w:line="360" w:lineRule="auto"/>
        <w:ind w:left="1076" w:leftChars="371" w:hanging="297" w:hangingChars="124"/>
        <w:jc w:val="left"/>
        <w:rPr>
          <w:rFonts w:ascii="宋体" w:hAnsi="宋体" w:eastAsia="宋体"/>
          <w:sz w:val="24"/>
        </w:rPr>
      </w:pPr>
      <w:bookmarkStart w:id="22" w:name="_Toc28359087"/>
      <w:bookmarkStart w:id="23" w:name="_Toc28359010"/>
      <w:r>
        <w:rPr>
          <w:rFonts w:ascii="宋体" w:hAnsi="宋体" w:eastAsia="宋体"/>
          <w:sz w:val="24"/>
        </w:rPr>
        <w:t>名    称：</w:t>
      </w:r>
      <w:r>
        <w:rPr>
          <w:rFonts w:hint="eastAsia" w:ascii="宋体" w:hAnsi="宋体" w:eastAsia="宋体"/>
          <w:sz w:val="24"/>
          <w:u w:val="single"/>
        </w:rPr>
        <w:t>北京国际工程咨询有限公司</w:t>
      </w:r>
    </w:p>
    <w:p>
      <w:pPr>
        <w:spacing w:line="360" w:lineRule="auto"/>
        <w:ind w:left="1076" w:leftChars="371" w:hanging="297" w:hangingChars="124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地    址：</w:t>
      </w:r>
      <w:r>
        <w:rPr>
          <w:rFonts w:hint="eastAsia" w:ascii="宋体" w:hAnsi="宋体" w:eastAsia="宋体"/>
          <w:sz w:val="24"/>
          <w:u w:val="single"/>
          <w:lang w:bidi="ar"/>
        </w:rPr>
        <w:t>北京市西城区广安门外大街甲275号</w:t>
      </w:r>
    </w:p>
    <w:p>
      <w:pPr>
        <w:spacing w:line="360" w:lineRule="auto"/>
        <w:ind w:left="1076" w:leftChars="371" w:hanging="297" w:hangingChars="124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联系方式：</w:t>
      </w:r>
      <w:r>
        <w:rPr>
          <w:rFonts w:hint="eastAsia"/>
          <w:sz w:val="24"/>
          <w:u w:val="single"/>
          <w:lang w:eastAsia="zh-CN"/>
        </w:rPr>
        <w:t>鲍杜佳、王思宇、崔云龙、黄春艳、周圆圆，010-</w:t>
      </w:r>
      <w:r>
        <w:rPr>
          <w:sz w:val="24"/>
          <w:u w:val="single"/>
          <w:lang w:eastAsia="zh-CN"/>
        </w:rPr>
        <w:t>63256361</w:t>
      </w:r>
      <w:r>
        <w:rPr>
          <w:rFonts w:hint="eastAsia"/>
          <w:sz w:val="24"/>
          <w:u w:val="single"/>
          <w:lang w:eastAsia="zh-CN"/>
        </w:rPr>
        <w:t>转</w:t>
      </w:r>
      <w:r>
        <w:rPr>
          <w:sz w:val="24"/>
          <w:u w:val="single"/>
          <w:lang w:eastAsia="zh-CN"/>
        </w:rPr>
        <w:t>6178</w:t>
      </w:r>
    </w:p>
    <w:p>
      <w:pPr>
        <w:spacing w:line="360" w:lineRule="auto"/>
        <w:ind w:left="1078" w:leftChars="371" w:hanging="299" w:hangingChars="124"/>
        <w:rPr>
          <w:rFonts w:eastAsia="宋体"/>
          <w:b/>
          <w:sz w:val="24"/>
          <w:u w:val="single"/>
        </w:rPr>
      </w:pPr>
      <w:r>
        <w:rPr>
          <w:rFonts w:eastAsia="宋体"/>
          <w:b/>
          <w:sz w:val="24"/>
        </w:rPr>
        <w:t>3.项目联系方式</w:t>
      </w:r>
      <w:bookmarkEnd w:id="22"/>
      <w:bookmarkEnd w:id="23"/>
    </w:p>
    <w:p>
      <w:pPr>
        <w:pStyle w:val="6"/>
        <w:spacing w:line="360" w:lineRule="auto"/>
        <w:ind w:left="1076" w:leftChars="371" w:hanging="297" w:hangingChars="124"/>
        <w:rPr>
          <w:rFonts w:hint="default" w:ascii="宋体" w:hAnsi="宋体" w:eastAsia="宋体"/>
          <w:sz w:val="24"/>
          <w:u w:val="single"/>
        </w:rPr>
      </w:pPr>
      <w:r>
        <w:rPr>
          <w:rFonts w:hint="default" w:ascii="宋体" w:hAnsi="宋体" w:eastAsia="宋体"/>
          <w:sz w:val="24"/>
          <w:szCs w:val="24"/>
        </w:rPr>
        <w:t>项目联系人：</w:t>
      </w:r>
      <w:r>
        <w:rPr>
          <w:rFonts w:hint="eastAsia"/>
          <w:sz w:val="24"/>
          <w:u w:val="single"/>
          <w:lang w:eastAsia="zh-CN"/>
        </w:rPr>
        <w:t>鲍杜佳、王思宇、崔云龙、黄春艳、周圆圆</w:t>
      </w:r>
    </w:p>
    <w:p>
      <w:pPr>
        <w:pStyle w:val="6"/>
        <w:spacing w:line="360" w:lineRule="auto"/>
        <w:ind w:left="1076" w:leftChars="371" w:hanging="297" w:hangingChars="124"/>
        <w:rPr>
          <w:rFonts w:hint="default" w:ascii="Times New Roman" w:hAnsi="Times New Roman"/>
          <w:sz w:val="24"/>
          <w:szCs w:val="24"/>
        </w:rPr>
      </w:pPr>
      <w:r>
        <w:rPr>
          <w:rFonts w:hint="default" w:ascii="宋体" w:hAnsi="宋体" w:eastAsia="宋体"/>
          <w:sz w:val="24"/>
        </w:rPr>
        <w:t>电      话：</w:t>
      </w:r>
      <w:r>
        <w:rPr>
          <w:rFonts w:hint="eastAsia" w:ascii="宋体" w:hAnsi="宋体" w:eastAsia="宋体"/>
          <w:sz w:val="24"/>
          <w:u w:val="single"/>
        </w:rPr>
        <w:t>010-</w:t>
      </w:r>
      <w:r>
        <w:rPr>
          <w:rFonts w:ascii="宋体" w:hAnsi="宋体" w:eastAsia="宋体"/>
          <w:sz w:val="24"/>
          <w:u w:val="single"/>
        </w:rPr>
        <w:t>63256361</w:t>
      </w:r>
      <w:r>
        <w:rPr>
          <w:rFonts w:hint="eastAsia" w:ascii="宋体" w:hAnsi="宋体" w:eastAsia="宋体"/>
          <w:sz w:val="24"/>
          <w:u w:val="single"/>
        </w:rPr>
        <w:t>转</w:t>
      </w:r>
      <w:r>
        <w:rPr>
          <w:rFonts w:ascii="宋体" w:hAnsi="宋体" w:eastAsia="宋体"/>
          <w:sz w:val="24"/>
          <w:u w:val="single"/>
        </w:rPr>
        <w:t>6178</w:t>
      </w:r>
      <w:r>
        <w:rPr>
          <w:rFonts w:hint="default" w:ascii="Times New Roman" w:hAnsi="Times New Roman"/>
          <w:sz w:val="24"/>
          <w:szCs w:val="24"/>
        </w:rPr>
        <w:t xml:space="preserve"> </w:t>
      </w:r>
    </w:p>
    <w:p>
      <w:pPr>
        <w:jc w:val="right"/>
        <w:rPr>
          <w:rFonts w:hint="eastAsia" w:ascii="宋体" w:hAnsi="宋体"/>
          <w:sz w:val="24"/>
          <w:u w:val="none"/>
        </w:rPr>
      </w:pPr>
    </w:p>
    <w:p>
      <w:pPr>
        <w:jc w:val="right"/>
        <w:rPr>
          <w:rFonts w:hint="eastAsia" w:ascii="宋体" w:hAnsi="宋体"/>
          <w:sz w:val="24"/>
          <w:u w:val="none"/>
        </w:rPr>
      </w:pPr>
    </w:p>
    <w:p>
      <w:pPr>
        <w:jc w:val="right"/>
        <w:rPr>
          <w:rFonts w:hint="eastAsia" w:ascii="宋体" w:hAnsi="宋体"/>
          <w:sz w:val="24"/>
          <w:u w:val="none"/>
        </w:rPr>
      </w:pPr>
    </w:p>
    <w:p>
      <w:pPr>
        <w:jc w:val="right"/>
        <w:rPr>
          <w:rFonts w:hint="eastAsia" w:ascii="宋体" w:hAnsi="宋体"/>
          <w:sz w:val="24"/>
          <w:u w:val="none"/>
        </w:rPr>
      </w:pPr>
      <w:r>
        <w:rPr>
          <w:rFonts w:hint="eastAsia" w:ascii="宋体" w:hAnsi="宋体"/>
          <w:sz w:val="24"/>
          <w:u w:val="none"/>
        </w:rPr>
        <w:t>北京国际工程咨询有限公司</w:t>
      </w:r>
    </w:p>
    <w:p>
      <w:pPr>
        <w:jc w:val="right"/>
        <w:rPr>
          <w:rFonts w:hint="default" w:ascii="宋体" w:hAnsi="宋体" w:eastAsia="宋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u w:val="none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185251D1"/>
    <w:rsid w:val="041025FC"/>
    <w:rsid w:val="07B75C25"/>
    <w:rsid w:val="08BA7F3D"/>
    <w:rsid w:val="15D72493"/>
    <w:rsid w:val="185251D1"/>
    <w:rsid w:val="198729C4"/>
    <w:rsid w:val="35453974"/>
    <w:rsid w:val="3B8821D2"/>
    <w:rsid w:val="3F220916"/>
    <w:rsid w:val="53C27B7A"/>
    <w:rsid w:val="5C3B2BBF"/>
    <w:rsid w:val="5C8E0F41"/>
    <w:rsid w:val="5F196625"/>
    <w:rsid w:val="648F439F"/>
    <w:rsid w:val="6A536D13"/>
    <w:rsid w:val="6AB9362D"/>
    <w:rsid w:val="7744058F"/>
    <w:rsid w:val="78B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7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customStyle="1" w:styleId="10">
    <w:name w:val="样式 10 磅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1997</Words>
  <Characters>2319</Characters>
  <Lines>0</Lines>
  <Paragraphs>0</Paragraphs>
  <TotalTime>2</TotalTime>
  <ScaleCrop>false</ScaleCrop>
  <LinksUpToDate>false</LinksUpToDate>
  <CharactersWithSpaces>2364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2024-10-18T06:27:00Z</dcterms:created>
  <dc:creator>WPS_1695108127</dc:creator>
  <cp:lastModifiedBy>鲍杜佳</cp:lastModifiedBy>
  <dcterms:modified xsi:type="dcterms:W3CDTF">2025-03-14T01:47:08Z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6EAA4C14AD054E00A6C2050FCFAE5403_13</vt:lpwstr>
  </property>
</Properties>
</file>