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943" w:rsidRPr="00C175C7" w:rsidRDefault="008B6943" w:rsidP="008B6943">
      <w:pPr>
        <w:snapToGrid w:val="0"/>
        <w:spacing w:line="540" w:lineRule="exact"/>
        <w:jc w:val="center"/>
        <w:outlineLvl w:val="0"/>
        <w:rPr>
          <w:sz w:val="36"/>
          <w:szCs w:val="36"/>
        </w:rPr>
      </w:pPr>
      <w:bookmarkStart w:id="0" w:name="_GoBack"/>
      <w:r w:rsidRPr="00C175C7">
        <w:rPr>
          <w:sz w:val="36"/>
          <w:szCs w:val="36"/>
        </w:rPr>
        <w:t>采购需求</w:t>
      </w:r>
    </w:p>
    <w:p w:rsidR="008B6943" w:rsidRPr="00C175C7" w:rsidRDefault="008B6943" w:rsidP="008B6943">
      <w:pPr>
        <w:pStyle w:val="SOW"/>
        <w:snapToGrid/>
        <w:spacing w:before="0" w:line="360" w:lineRule="auto"/>
        <w:ind w:firstLine="0"/>
        <w:contextualSpacing/>
        <w:rPr>
          <w:rFonts w:ascii="仿宋" w:eastAsia="仿宋" w:hAnsi="仿宋"/>
          <w:sz w:val="21"/>
          <w:szCs w:val="21"/>
        </w:rPr>
      </w:pPr>
      <w:r w:rsidRPr="00C175C7">
        <w:rPr>
          <w:rFonts w:ascii="仿宋" w:eastAsia="仿宋" w:hAnsi="仿宋" w:hint="eastAsia"/>
          <w:sz w:val="21"/>
          <w:szCs w:val="21"/>
        </w:rPr>
        <w:t>一、</w:t>
      </w:r>
      <w:r w:rsidRPr="00C175C7">
        <w:rPr>
          <w:rFonts w:ascii="仿宋" w:eastAsia="仿宋" w:hAnsi="仿宋"/>
          <w:sz w:val="21"/>
          <w:szCs w:val="21"/>
        </w:rPr>
        <w:t>采购标的需实现的功能或者目标，以及为落实政府采购政策需满足的要求</w:t>
      </w:r>
    </w:p>
    <w:p w:rsidR="008B6943" w:rsidRPr="00C175C7" w:rsidRDefault="008B6943" w:rsidP="008B6943">
      <w:pPr>
        <w:pStyle w:val="SOW"/>
        <w:tabs>
          <w:tab w:val="left" w:pos="7980"/>
        </w:tabs>
        <w:snapToGrid/>
        <w:spacing w:before="0" w:line="360" w:lineRule="auto"/>
        <w:ind w:firstLine="0"/>
        <w:contextualSpacing/>
        <w:rPr>
          <w:rFonts w:ascii="仿宋" w:eastAsia="仿宋" w:hAnsi="仿宋"/>
          <w:bCs/>
          <w:sz w:val="21"/>
          <w:szCs w:val="21"/>
        </w:rPr>
      </w:pPr>
      <w:r w:rsidRPr="00C175C7">
        <w:rPr>
          <w:rFonts w:ascii="仿宋" w:eastAsia="仿宋" w:hAnsi="仿宋" w:hint="eastAsia"/>
          <w:bCs/>
          <w:sz w:val="21"/>
          <w:szCs w:val="21"/>
        </w:rPr>
        <w:t>(</w:t>
      </w:r>
      <w:proofErr w:type="gramStart"/>
      <w:r w:rsidRPr="00C175C7">
        <w:rPr>
          <w:rFonts w:ascii="仿宋" w:eastAsia="仿宋" w:hAnsi="仿宋" w:hint="eastAsia"/>
          <w:bCs/>
          <w:sz w:val="21"/>
          <w:szCs w:val="21"/>
        </w:rPr>
        <w:t>一</w:t>
      </w:r>
      <w:proofErr w:type="gramEnd"/>
      <w:r w:rsidRPr="00C175C7">
        <w:rPr>
          <w:rFonts w:ascii="仿宋" w:eastAsia="仿宋" w:hAnsi="仿宋" w:hint="eastAsia"/>
          <w:bCs/>
          <w:sz w:val="21"/>
          <w:szCs w:val="21"/>
        </w:rPr>
        <w:t>)采购</w:t>
      </w:r>
      <w:r w:rsidRPr="00C175C7">
        <w:rPr>
          <w:rFonts w:ascii="仿宋" w:eastAsia="仿宋" w:hAnsi="仿宋"/>
          <w:bCs/>
          <w:sz w:val="21"/>
          <w:szCs w:val="21"/>
        </w:rPr>
        <w:t>标的需实现的功能或者目标：</w:t>
      </w:r>
    </w:p>
    <w:p w:rsidR="008B6943" w:rsidRPr="00C175C7" w:rsidRDefault="008B6943" w:rsidP="008B6943">
      <w:pPr>
        <w:autoSpaceDE w:val="0"/>
        <w:autoSpaceDN w:val="0"/>
        <w:adjustRightInd w:val="0"/>
        <w:spacing w:line="360" w:lineRule="auto"/>
        <w:ind w:firstLineChars="200" w:firstLine="420"/>
        <w:contextualSpacing/>
        <w:rPr>
          <w:rFonts w:ascii="仿宋" w:eastAsia="仿宋" w:hAnsi="仿宋"/>
          <w:szCs w:val="21"/>
        </w:rPr>
      </w:pPr>
      <w:r w:rsidRPr="00C175C7">
        <w:rPr>
          <w:rFonts w:ascii="仿宋" w:eastAsia="仿宋" w:hAnsi="仿宋" w:hint="eastAsia"/>
          <w:szCs w:val="21"/>
        </w:rPr>
        <w:t>本次招标采购是为首都医科大学附属北京天坛医院采购2025年国家中心科研设备维保服务，投标人应根据招标文件所提出的技术规格和服务要求以先进的技术、优良的服务和优惠的价格，充分显示自己的竞争实力。</w:t>
      </w:r>
    </w:p>
    <w:p w:rsidR="008B6943" w:rsidRPr="00C175C7" w:rsidRDefault="008B6943" w:rsidP="008B6943">
      <w:pPr>
        <w:pStyle w:val="SOW"/>
        <w:snapToGrid/>
        <w:spacing w:before="0" w:line="360" w:lineRule="auto"/>
        <w:ind w:firstLine="0"/>
        <w:contextualSpacing/>
        <w:rPr>
          <w:rFonts w:ascii="仿宋" w:eastAsia="仿宋" w:hAnsi="仿宋"/>
          <w:bCs/>
          <w:sz w:val="21"/>
          <w:szCs w:val="21"/>
        </w:rPr>
      </w:pPr>
      <w:r w:rsidRPr="00C175C7">
        <w:rPr>
          <w:rFonts w:ascii="仿宋" w:eastAsia="仿宋" w:hAnsi="仿宋"/>
          <w:bCs/>
          <w:sz w:val="21"/>
          <w:szCs w:val="21"/>
        </w:rPr>
        <w:t>（二）为落实政府采购政策需满足的要求</w:t>
      </w:r>
    </w:p>
    <w:p w:rsidR="008B6943" w:rsidRPr="00C175C7" w:rsidRDefault="008B6943" w:rsidP="008B6943">
      <w:pPr>
        <w:numPr>
          <w:ilvl w:val="0"/>
          <w:numId w:val="2"/>
        </w:numPr>
        <w:tabs>
          <w:tab w:val="left" w:pos="900"/>
        </w:tabs>
        <w:spacing w:line="360" w:lineRule="auto"/>
        <w:contextualSpacing/>
        <w:rPr>
          <w:rFonts w:ascii="仿宋" w:eastAsia="仿宋" w:hAnsi="仿宋"/>
          <w:szCs w:val="21"/>
        </w:rPr>
      </w:pPr>
      <w:r w:rsidRPr="00C175C7">
        <w:rPr>
          <w:rFonts w:ascii="仿宋" w:eastAsia="仿宋" w:hAnsi="仿宋"/>
          <w:szCs w:val="21"/>
        </w:rPr>
        <w:t>促进</w:t>
      </w:r>
      <w:r w:rsidRPr="00C175C7">
        <w:rPr>
          <w:rFonts w:ascii="仿宋" w:eastAsia="仿宋" w:hAnsi="仿宋" w:hint="eastAsia"/>
          <w:szCs w:val="21"/>
        </w:rPr>
        <w:t>中小</w:t>
      </w:r>
      <w:r w:rsidRPr="00C175C7">
        <w:rPr>
          <w:rFonts w:ascii="仿宋" w:eastAsia="仿宋" w:hAnsi="仿宋"/>
          <w:szCs w:val="21"/>
        </w:rPr>
        <w:t>企业发展政策：</w:t>
      </w:r>
      <w:r w:rsidRPr="00C175C7">
        <w:rPr>
          <w:rFonts w:ascii="仿宋" w:eastAsia="仿宋" w:hAnsi="仿宋" w:hint="eastAsia"/>
          <w:szCs w:val="21"/>
        </w:rPr>
        <w:t>根据《政府采购促进中小企业发展管理办法》规定，本项目采购服务由小型或微型企业承接的，投标人应出具招标文件要求的《中小企业声明函》给予证明，否则评标时不予认可。投标人应对提交的中小企业声明函的真实性负责，提交的中小企业</w:t>
      </w:r>
      <w:proofErr w:type="gramStart"/>
      <w:r w:rsidRPr="00C175C7">
        <w:rPr>
          <w:rFonts w:ascii="仿宋" w:eastAsia="仿宋" w:hAnsi="仿宋" w:hint="eastAsia"/>
          <w:szCs w:val="21"/>
        </w:rPr>
        <w:t>声明函不真实</w:t>
      </w:r>
      <w:proofErr w:type="gramEnd"/>
      <w:r w:rsidRPr="00C175C7">
        <w:rPr>
          <w:rFonts w:ascii="仿宋" w:eastAsia="仿宋" w:hAnsi="仿宋" w:hint="eastAsia"/>
          <w:szCs w:val="21"/>
        </w:rPr>
        <w:t>的，应承担相应的法律责任。（注：依据《政府采购促进中小企业发展管理办法》规定享受扶持政策获得政府采购合同的小</w:t>
      </w:r>
      <w:proofErr w:type="gramStart"/>
      <w:r w:rsidRPr="00C175C7">
        <w:rPr>
          <w:rFonts w:ascii="仿宋" w:eastAsia="仿宋" w:hAnsi="仿宋" w:hint="eastAsia"/>
          <w:szCs w:val="21"/>
        </w:rPr>
        <w:t>微企业</w:t>
      </w:r>
      <w:proofErr w:type="gramEnd"/>
      <w:r w:rsidRPr="00C175C7">
        <w:rPr>
          <w:rFonts w:ascii="仿宋" w:eastAsia="仿宋" w:hAnsi="仿宋" w:hint="eastAsia"/>
          <w:szCs w:val="21"/>
        </w:rPr>
        <w:t>不得将合同分包给大中型企业，中型企业不得将合同分包给大型企业。）</w:t>
      </w:r>
    </w:p>
    <w:p w:rsidR="008B6943" w:rsidRPr="00C175C7" w:rsidRDefault="008B6943" w:rsidP="008B6943">
      <w:pPr>
        <w:pStyle w:val="SOW"/>
        <w:numPr>
          <w:ilvl w:val="0"/>
          <w:numId w:val="2"/>
        </w:numPr>
        <w:snapToGrid/>
        <w:spacing w:before="0" w:line="360" w:lineRule="auto"/>
        <w:contextualSpacing/>
        <w:rPr>
          <w:rFonts w:ascii="仿宋" w:eastAsia="仿宋" w:hAnsi="仿宋"/>
          <w:sz w:val="21"/>
          <w:szCs w:val="21"/>
        </w:rPr>
      </w:pPr>
      <w:r w:rsidRPr="00C175C7">
        <w:rPr>
          <w:rFonts w:ascii="仿宋" w:eastAsia="仿宋" w:hAnsi="仿宋"/>
          <w:sz w:val="21"/>
          <w:szCs w:val="21"/>
        </w:rPr>
        <w:t>监狱企业扶持政策：</w:t>
      </w:r>
      <w:r w:rsidRPr="00C175C7">
        <w:rPr>
          <w:rFonts w:ascii="仿宋" w:eastAsia="仿宋" w:hAnsi="仿宋"/>
          <w:iCs/>
          <w:sz w:val="21"/>
          <w:szCs w:val="21"/>
        </w:rPr>
        <w:t>投标人如为监狱企业将视同为小型或微型企业，</w:t>
      </w:r>
      <w:r w:rsidRPr="00C175C7">
        <w:rPr>
          <w:rFonts w:ascii="仿宋" w:eastAsia="仿宋" w:hAnsi="仿宋"/>
          <w:sz w:val="21"/>
          <w:szCs w:val="21"/>
        </w:rPr>
        <w:t>且所投产品为小型或微型企业生产的，</w:t>
      </w:r>
      <w:r w:rsidRPr="00C175C7">
        <w:rPr>
          <w:rFonts w:ascii="仿宋" w:eastAsia="仿宋" w:hAnsi="仿宋"/>
          <w:iCs/>
          <w:sz w:val="21"/>
          <w:szCs w:val="21"/>
        </w:rPr>
        <w:t>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C175C7">
        <w:rPr>
          <w:rFonts w:ascii="仿宋" w:eastAsia="仿宋" w:hAnsi="仿宋"/>
          <w:sz w:val="21"/>
          <w:szCs w:val="21"/>
        </w:rPr>
        <w:t>。</w:t>
      </w:r>
    </w:p>
    <w:p w:rsidR="008B6943" w:rsidRPr="00C175C7" w:rsidRDefault="008B6943" w:rsidP="008B6943">
      <w:pPr>
        <w:pStyle w:val="SOW"/>
        <w:numPr>
          <w:ilvl w:val="0"/>
          <w:numId w:val="2"/>
        </w:numPr>
        <w:snapToGrid/>
        <w:spacing w:before="0" w:line="360" w:lineRule="auto"/>
        <w:contextualSpacing/>
        <w:rPr>
          <w:rFonts w:ascii="仿宋" w:eastAsia="仿宋" w:hAnsi="仿宋"/>
          <w:sz w:val="21"/>
          <w:szCs w:val="21"/>
        </w:rPr>
      </w:pPr>
      <w:r w:rsidRPr="00C175C7">
        <w:rPr>
          <w:rFonts w:ascii="仿宋" w:eastAsia="仿宋" w:hAnsi="仿宋" w:hint="eastAsia"/>
          <w:sz w:val="21"/>
          <w:szCs w:val="21"/>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8B6943" w:rsidRPr="00C175C7" w:rsidRDefault="008B6943" w:rsidP="008B6943">
      <w:pPr>
        <w:numPr>
          <w:ilvl w:val="0"/>
          <w:numId w:val="2"/>
        </w:numPr>
        <w:tabs>
          <w:tab w:val="left" w:pos="900"/>
        </w:tabs>
        <w:spacing w:line="360" w:lineRule="auto"/>
        <w:contextualSpacing/>
        <w:rPr>
          <w:rFonts w:ascii="仿宋" w:eastAsia="仿宋" w:hAnsi="仿宋"/>
          <w:szCs w:val="21"/>
        </w:rPr>
      </w:pPr>
      <w:r w:rsidRPr="00C175C7">
        <w:rPr>
          <w:rFonts w:ascii="仿宋" w:eastAsia="仿宋" w:hAnsi="仿宋" w:hint="eastAsia"/>
          <w:szCs w:val="21"/>
        </w:rPr>
        <w:t>鼓励节能政策：投标人的</w:t>
      </w:r>
      <w:r w:rsidRPr="00C175C7">
        <w:rPr>
          <w:rFonts w:ascii="仿宋" w:eastAsia="仿宋" w:hAnsi="仿宋"/>
          <w:kern w:val="0"/>
          <w:szCs w:val="21"/>
        </w:rPr>
        <w:t>投标产品</w:t>
      </w:r>
      <w:r w:rsidRPr="00C175C7">
        <w:rPr>
          <w:rFonts w:ascii="仿宋" w:eastAsia="仿宋" w:hAnsi="仿宋" w:hint="eastAsia"/>
          <w:kern w:val="0"/>
          <w:szCs w:val="21"/>
        </w:rPr>
        <w:t>属于财政部、发展改革委公布的“节能产品政府采购品目清单”范围</w:t>
      </w:r>
      <w:r w:rsidRPr="00C175C7">
        <w:rPr>
          <w:rFonts w:ascii="仿宋" w:eastAsia="仿宋" w:hAnsi="仿宋"/>
          <w:kern w:val="0"/>
          <w:szCs w:val="21"/>
        </w:rPr>
        <w:t>的</w:t>
      </w:r>
      <w:r w:rsidRPr="00C175C7">
        <w:rPr>
          <w:rFonts w:ascii="仿宋" w:eastAsia="仿宋" w:hAnsi="仿宋" w:hint="eastAsia"/>
          <w:szCs w:val="21"/>
        </w:rPr>
        <w:t>，投标人需提供</w:t>
      </w:r>
      <w:r w:rsidRPr="00C175C7">
        <w:rPr>
          <w:rFonts w:ascii="仿宋" w:eastAsia="仿宋" w:hAnsi="仿宋" w:hint="eastAsia"/>
          <w:kern w:val="0"/>
          <w:szCs w:val="21"/>
        </w:rPr>
        <w:t>国家确定的</w:t>
      </w:r>
      <w:r w:rsidRPr="00C175C7">
        <w:rPr>
          <w:rFonts w:ascii="仿宋" w:eastAsia="仿宋" w:hAnsi="仿宋" w:hint="eastAsia"/>
          <w:szCs w:val="21"/>
        </w:rPr>
        <w:t>认证机构出具的、处于有效期之内的节能产品认证证书。</w:t>
      </w:r>
      <w:r w:rsidRPr="00C175C7">
        <w:rPr>
          <w:rFonts w:ascii="仿宋" w:eastAsia="仿宋" w:hAnsi="仿宋" w:hint="eastAsia"/>
          <w:kern w:val="0"/>
          <w:szCs w:val="21"/>
        </w:rPr>
        <w:t>国家确定的</w:t>
      </w:r>
      <w:r w:rsidRPr="00C175C7">
        <w:rPr>
          <w:rFonts w:ascii="仿宋" w:eastAsia="仿宋" w:hAnsi="仿宋" w:hint="eastAsia"/>
          <w:szCs w:val="21"/>
        </w:rPr>
        <w:t>认证机构和节能产品获证产品信息可从市场监管总局组建的节能产品、环境标志产品认证结果信息发布平台或中国政府采购网（www.ccgp.gov.cn）建立的认证结果信息发布平台链接中查询下载。</w:t>
      </w:r>
    </w:p>
    <w:p w:rsidR="008B6943" w:rsidRPr="00C175C7" w:rsidRDefault="008B6943" w:rsidP="008B6943">
      <w:pPr>
        <w:numPr>
          <w:ilvl w:val="0"/>
          <w:numId w:val="2"/>
        </w:numPr>
        <w:tabs>
          <w:tab w:val="left" w:pos="900"/>
        </w:tabs>
        <w:spacing w:line="360" w:lineRule="auto"/>
        <w:contextualSpacing/>
        <w:rPr>
          <w:rFonts w:ascii="仿宋" w:eastAsia="仿宋" w:hAnsi="仿宋"/>
          <w:szCs w:val="21"/>
        </w:rPr>
      </w:pPr>
      <w:r w:rsidRPr="00C175C7">
        <w:rPr>
          <w:rFonts w:ascii="仿宋" w:eastAsia="仿宋" w:hAnsi="仿宋" w:hint="eastAsia"/>
          <w:szCs w:val="21"/>
        </w:rPr>
        <w:t>鼓励环保政策：投标人的</w:t>
      </w:r>
      <w:r w:rsidRPr="00C175C7">
        <w:rPr>
          <w:rFonts w:ascii="仿宋" w:eastAsia="仿宋" w:hAnsi="仿宋"/>
          <w:kern w:val="0"/>
          <w:szCs w:val="21"/>
        </w:rPr>
        <w:t>投标产品</w:t>
      </w:r>
      <w:r w:rsidRPr="00C175C7">
        <w:rPr>
          <w:rFonts w:ascii="仿宋" w:eastAsia="仿宋" w:hAnsi="仿宋" w:hint="eastAsia"/>
          <w:kern w:val="0"/>
          <w:szCs w:val="21"/>
        </w:rPr>
        <w:t>属于财政部、生态环境部公布的“环境标志产品政府</w:t>
      </w:r>
      <w:r w:rsidRPr="00C175C7">
        <w:rPr>
          <w:rFonts w:ascii="仿宋" w:eastAsia="仿宋" w:hAnsi="仿宋" w:hint="eastAsia"/>
          <w:kern w:val="0"/>
          <w:szCs w:val="21"/>
        </w:rPr>
        <w:lastRenderedPageBreak/>
        <w:t>采购品目清单”范围</w:t>
      </w:r>
      <w:r w:rsidRPr="00C175C7">
        <w:rPr>
          <w:rFonts w:ascii="仿宋" w:eastAsia="仿宋" w:hAnsi="仿宋"/>
          <w:kern w:val="0"/>
          <w:szCs w:val="21"/>
        </w:rPr>
        <w:t>的</w:t>
      </w:r>
      <w:r w:rsidRPr="00C175C7">
        <w:rPr>
          <w:rFonts w:ascii="仿宋" w:eastAsia="仿宋" w:hAnsi="仿宋" w:hint="eastAsia"/>
          <w:szCs w:val="21"/>
        </w:rPr>
        <w:t>，投标人需提供</w:t>
      </w:r>
      <w:r w:rsidRPr="00C175C7">
        <w:rPr>
          <w:rFonts w:ascii="仿宋" w:eastAsia="仿宋" w:hAnsi="仿宋" w:hint="eastAsia"/>
          <w:kern w:val="0"/>
          <w:szCs w:val="21"/>
        </w:rPr>
        <w:t>国家确定的</w:t>
      </w:r>
      <w:r w:rsidRPr="00C175C7">
        <w:rPr>
          <w:rFonts w:ascii="仿宋" w:eastAsia="仿宋" w:hAnsi="仿宋" w:hint="eastAsia"/>
          <w:szCs w:val="21"/>
        </w:rPr>
        <w:t>认证机构出具的、处于有效期之内的</w:t>
      </w:r>
      <w:r w:rsidRPr="00C175C7">
        <w:rPr>
          <w:rFonts w:ascii="仿宋" w:eastAsia="仿宋" w:hAnsi="仿宋" w:hint="eastAsia"/>
          <w:kern w:val="0"/>
          <w:szCs w:val="21"/>
        </w:rPr>
        <w:t>环境标志</w:t>
      </w:r>
      <w:r w:rsidRPr="00C175C7">
        <w:rPr>
          <w:rFonts w:ascii="仿宋" w:eastAsia="仿宋" w:hAnsi="仿宋" w:hint="eastAsia"/>
          <w:szCs w:val="21"/>
        </w:rPr>
        <w:t>产品认证证书。</w:t>
      </w:r>
      <w:r w:rsidRPr="00C175C7">
        <w:rPr>
          <w:rFonts w:ascii="仿宋" w:eastAsia="仿宋" w:hAnsi="仿宋" w:hint="eastAsia"/>
          <w:kern w:val="0"/>
          <w:szCs w:val="21"/>
        </w:rPr>
        <w:t>国家确定的</w:t>
      </w:r>
      <w:r w:rsidRPr="00C175C7">
        <w:rPr>
          <w:rFonts w:ascii="仿宋" w:eastAsia="仿宋" w:hAnsi="仿宋" w:hint="eastAsia"/>
          <w:szCs w:val="21"/>
        </w:rPr>
        <w:t>认证机构和</w:t>
      </w:r>
      <w:r w:rsidRPr="00C175C7">
        <w:rPr>
          <w:rFonts w:ascii="仿宋" w:eastAsia="仿宋" w:hAnsi="仿宋" w:hint="eastAsia"/>
          <w:kern w:val="0"/>
          <w:szCs w:val="21"/>
        </w:rPr>
        <w:t>环境标志</w:t>
      </w:r>
      <w:r w:rsidRPr="00C175C7">
        <w:rPr>
          <w:rFonts w:ascii="仿宋" w:eastAsia="仿宋" w:hAnsi="仿宋" w:hint="eastAsia"/>
          <w:szCs w:val="21"/>
        </w:rPr>
        <w:t>产品获证产品信息可从市场监管总局组建的节能产品、环境标志产品认证结果信息发布平台或中国政府采购网（www.ccgp.gov.cn）建立的认证结果信息发布平台链接中查询下载。</w:t>
      </w:r>
    </w:p>
    <w:p w:rsidR="008B6943" w:rsidRPr="00C175C7" w:rsidRDefault="008B6943" w:rsidP="008B6943">
      <w:pPr>
        <w:pStyle w:val="SOW"/>
        <w:snapToGrid/>
        <w:spacing w:before="0" w:line="360" w:lineRule="auto"/>
        <w:ind w:firstLine="0"/>
        <w:contextualSpacing/>
        <w:rPr>
          <w:rFonts w:ascii="仿宋" w:eastAsia="仿宋" w:hAnsi="仿宋"/>
          <w:sz w:val="21"/>
          <w:szCs w:val="21"/>
        </w:rPr>
      </w:pPr>
      <w:r w:rsidRPr="00C175C7">
        <w:rPr>
          <w:rFonts w:ascii="仿宋" w:eastAsia="仿宋" w:hAnsi="仿宋" w:hint="eastAsia"/>
          <w:sz w:val="21"/>
          <w:szCs w:val="21"/>
        </w:rPr>
        <w:t>二、</w:t>
      </w:r>
      <w:r w:rsidRPr="00C175C7">
        <w:rPr>
          <w:rFonts w:ascii="仿宋" w:eastAsia="仿宋" w:hAnsi="仿宋"/>
          <w:sz w:val="21"/>
          <w:szCs w:val="21"/>
        </w:rPr>
        <w:t>采购标的需执行的国家相关标准、行业标准、地方标准或者其他标准、规范</w:t>
      </w:r>
    </w:p>
    <w:p w:rsidR="008B6943" w:rsidRPr="00C175C7" w:rsidRDefault="008B6943" w:rsidP="008B6943">
      <w:pPr>
        <w:spacing w:line="360" w:lineRule="auto"/>
        <w:rPr>
          <w:rFonts w:ascii="仿宋" w:eastAsia="仿宋" w:hAnsi="仿宋" w:cs="Arial"/>
          <w:szCs w:val="21"/>
        </w:rPr>
      </w:pPr>
      <w:r w:rsidRPr="00C175C7">
        <w:rPr>
          <w:rFonts w:ascii="仿宋" w:eastAsia="仿宋" w:hAnsi="仿宋" w:cs="Arial" w:hint="eastAsia"/>
          <w:szCs w:val="21"/>
        </w:rPr>
        <w:t>1、</w:t>
      </w:r>
      <w:r w:rsidRPr="00C175C7">
        <w:rPr>
          <w:rFonts w:ascii="仿宋" w:eastAsia="仿宋" w:hAnsi="仿宋" w:cs="Arial"/>
          <w:szCs w:val="21"/>
        </w:rPr>
        <w:t>包装和运输（如适用，须满足《关于印发〈商品包装政府采购需求标准（试行）〉、〈快递包装政府采购需求标准（试行）〉的通知》（财办库﹝2020﹞123号））。</w:t>
      </w:r>
    </w:p>
    <w:p w:rsidR="008B6943" w:rsidRPr="00C175C7" w:rsidRDefault="008B6943" w:rsidP="008B6943">
      <w:pPr>
        <w:spacing w:line="360" w:lineRule="auto"/>
        <w:rPr>
          <w:rFonts w:ascii="仿宋" w:eastAsia="仿宋" w:hAnsi="仿宋" w:cs="Arial"/>
          <w:szCs w:val="21"/>
        </w:rPr>
      </w:pPr>
      <w:r w:rsidRPr="00C175C7">
        <w:rPr>
          <w:rFonts w:ascii="仿宋" w:eastAsia="仿宋" w:hAnsi="仿宋" w:cs="Arial" w:hint="eastAsia"/>
          <w:szCs w:val="21"/>
        </w:rPr>
        <w:t>2、</w:t>
      </w:r>
      <w:r w:rsidRPr="00C175C7">
        <w:rPr>
          <w:rFonts w:ascii="仿宋" w:eastAsia="仿宋" w:hAnsi="仿宋" w:cs="Arial" w:hint="eastAsia"/>
          <w:bCs/>
          <w:szCs w:val="21"/>
        </w:rPr>
        <w:t>符合已颁布的现行中华人民共和国认可的国家标准、地方标准和行业标准。如果这些标准内容有矛盾时，应按最高标准的条款执行。</w:t>
      </w:r>
    </w:p>
    <w:p w:rsidR="008B6943" w:rsidRPr="00C175C7" w:rsidRDefault="008B6943" w:rsidP="008B6943">
      <w:pPr>
        <w:pStyle w:val="SOW"/>
        <w:snapToGrid/>
        <w:spacing w:before="0" w:line="360" w:lineRule="auto"/>
        <w:ind w:firstLine="0"/>
        <w:contextualSpacing/>
        <w:rPr>
          <w:rFonts w:ascii="仿宋" w:eastAsia="仿宋" w:hAnsi="仿宋"/>
          <w:sz w:val="21"/>
          <w:szCs w:val="21"/>
        </w:rPr>
      </w:pPr>
      <w:r w:rsidRPr="00C175C7">
        <w:rPr>
          <w:rFonts w:ascii="仿宋" w:eastAsia="仿宋" w:hAnsi="仿宋" w:hint="eastAsia"/>
          <w:sz w:val="21"/>
          <w:szCs w:val="21"/>
        </w:rPr>
        <w:t>三、采购标的</w:t>
      </w:r>
      <w:proofErr w:type="gramStart"/>
      <w:r w:rsidRPr="00C175C7">
        <w:rPr>
          <w:rFonts w:ascii="仿宋" w:eastAsia="仿宋" w:hAnsi="仿宋" w:hint="eastAsia"/>
          <w:sz w:val="21"/>
          <w:szCs w:val="21"/>
        </w:rPr>
        <w:t>的</w:t>
      </w:r>
      <w:proofErr w:type="gramEnd"/>
      <w:r w:rsidRPr="00C175C7">
        <w:rPr>
          <w:rFonts w:ascii="仿宋" w:eastAsia="仿宋" w:hAnsi="仿宋" w:hint="eastAsia"/>
          <w:sz w:val="21"/>
          <w:szCs w:val="21"/>
        </w:rPr>
        <w:t>数量、采购项目交付或者实施的时间和地点</w:t>
      </w:r>
    </w:p>
    <w:p w:rsidR="008B6943" w:rsidRPr="00C175C7" w:rsidRDefault="008B6943" w:rsidP="008B6943">
      <w:pPr>
        <w:pStyle w:val="SOW"/>
        <w:snapToGrid/>
        <w:spacing w:before="0" w:line="360" w:lineRule="auto"/>
        <w:ind w:left="-208" w:firstLine="0"/>
        <w:contextualSpacing/>
        <w:rPr>
          <w:rFonts w:ascii="仿宋" w:eastAsia="仿宋" w:hAnsi="仿宋"/>
          <w:sz w:val="21"/>
          <w:szCs w:val="21"/>
        </w:rPr>
      </w:pPr>
      <w:r w:rsidRPr="00C175C7">
        <w:rPr>
          <w:rFonts w:ascii="仿宋" w:eastAsia="仿宋" w:hAnsi="仿宋" w:hint="eastAsia"/>
          <w:sz w:val="21"/>
          <w:szCs w:val="21"/>
        </w:rPr>
        <w:t>（一）采购标的</w:t>
      </w:r>
      <w:proofErr w:type="gramStart"/>
      <w:r w:rsidRPr="00C175C7">
        <w:rPr>
          <w:rFonts w:ascii="仿宋" w:eastAsia="仿宋" w:hAnsi="仿宋" w:hint="eastAsia"/>
          <w:sz w:val="21"/>
          <w:szCs w:val="21"/>
        </w:rPr>
        <w:t>的</w:t>
      </w:r>
      <w:proofErr w:type="gramEnd"/>
      <w:r w:rsidRPr="00C175C7">
        <w:rPr>
          <w:rFonts w:ascii="仿宋" w:eastAsia="仿宋" w:hAnsi="仿宋" w:hint="eastAsia"/>
          <w:sz w:val="21"/>
          <w:szCs w:val="21"/>
        </w:rPr>
        <w:t>数量</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3686"/>
        <w:gridCol w:w="2550"/>
        <w:gridCol w:w="1470"/>
      </w:tblGrid>
      <w:tr w:rsidR="00C175C7" w:rsidRPr="00C175C7" w:rsidTr="00ED4EBE">
        <w:trPr>
          <w:trHeight w:val="77"/>
        </w:trPr>
        <w:tc>
          <w:tcPr>
            <w:tcW w:w="480" w:type="pct"/>
            <w:shd w:val="clear" w:color="auto" w:fill="auto"/>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proofErr w:type="gramStart"/>
            <w:r w:rsidRPr="00C175C7">
              <w:rPr>
                <w:rFonts w:ascii="仿宋" w:eastAsia="仿宋" w:hAnsi="仿宋" w:cs="宋体" w:hint="eastAsia"/>
                <w:kern w:val="0"/>
                <w:szCs w:val="21"/>
              </w:rPr>
              <w:t>包号</w:t>
            </w:r>
            <w:proofErr w:type="gramEnd"/>
          </w:p>
        </w:tc>
        <w:tc>
          <w:tcPr>
            <w:tcW w:w="2162" w:type="pct"/>
            <w:shd w:val="clear" w:color="auto" w:fill="auto"/>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标的名称</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数量</w:t>
            </w:r>
          </w:p>
        </w:tc>
        <w:tc>
          <w:tcPr>
            <w:tcW w:w="862" w:type="pct"/>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是否接受进口产品</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1</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BD流式细胞仪维保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cs="宋体" w:hint="eastAsia"/>
                <w:kern w:val="0"/>
                <w:szCs w:val="21"/>
              </w:rPr>
              <w:t>3台</w:t>
            </w:r>
          </w:p>
        </w:tc>
        <w:tc>
          <w:tcPr>
            <w:tcW w:w="862"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2</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低温冰箱等设备维保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cs="宋体" w:hint="eastAsia"/>
                <w:kern w:val="0"/>
                <w:szCs w:val="21"/>
              </w:rPr>
              <w:t>34台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3</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色谱、质谱仪维保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cs="宋体" w:hint="eastAsia"/>
                <w:kern w:val="0"/>
                <w:szCs w:val="21"/>
              </w:rPr>
              <w:t>3台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4</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超高分辨色谱、质谱仪等设备维保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cs="宋体" w:hint="eastAsia"/>
                <w:kern w:val="0"/>
                <w:szCs w:val="21"/>
              </w:rPr>
              <w:t>5台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5</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显微镜系统等设备维保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cs="宋体" w:hint="eastAsia"/>
                <w:kern w:val="0"/>
                <w:szCs w:val="21"/>
              </w:rPr>
              <w:t>7台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6</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szCs w:val="21"/>
              </w:rPr>
            </w:pPr>
            <w:r w:rsidRPr="00C175C7">
              <w:rPr>
                <w:rFonts w:ascii="仿宋" w:eastAsia="仿宋" w:hAnsi="仿宋" w:cs="宋体" w:hint="eastAsia"/>
                <w:kern w:val="0"/>
                <w:szCs w:val="21"/>
              </w:rPr>
              <w:t>毛细管电泳系统等设备维保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cs="宋体" w:hint="eastAsia"/>
                <w:kern w:val="0"/>
                <w:szCs w:val="21"/>
              </w:rPr>
              <w:t>3台</w:t>
            </w:r>
          </w:p>
        </w:tc>
        <w:tc>
          <w:tcPr>
            <w:tcW w:w="862" w:type="pct"/>
            <w:vAlign w:val="center"/>
          </w:tcPr>
          <w:p w:rsidR="008B6943" w:rsidRPr="00C175C7" w:rsidRDefault="008B6943" w:rsidP="00ED4EBE">
            <w:pPr>
              <w:widowControl/>
              <w:spacing w:line="360" w:lineRule="auto"/>
              <w:contextualSpacing/>
              <w:jc w:val="center"/>
              <w:rPr>
                <w:rFonts w:ascii="仿宋" w:eastAsia="仿宋" w:hAnsi="仿宋"/>
                <w:szCs w:val="21"/>
              </w:rPr>
            </w:pPr>
            <w:bookmarkStart w:id="1" w:name="OLE_LINK40"/>
            <w:bookmarkStart w:id="2" w:name="OLE_LINK39"/>
            <w:r w:rsidRPr="00C175C7">
              <w:rPr>
                <w:rFonts w:ascii="仿宋" w:eastAsia="仿宋" w:hAnsi="仿宋" w:hint="eastAsia"/>
                <w:szCs w:val="21"/>
              </w:rPr>
              <w:t>否</w:t>
            </w:r>
            <w:bookmarkEnd w:id="1"/>
            <w:bookmarkEnd w:id="2"/>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7</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小动物光学活体成像系统维保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1台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8</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二代测序仪维保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1台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r w:rsidR="00C175C7" w:rsidRPr="00C175C7" w:rsidTr="00ED4EBE">
        <w:trPr>
          <w:trHeight w:val="507"/>
        </w:trPr>
        <w:tc>
          <w:tcPr>
            <w:tcW w:w="480" w:type="pct"/>
            <w:shd w:val="clear" w:color="auto" w:fill="auto"/>
            <w:noWrap/>
            <w:vAlign w:val="center"/>
          </w:tcPr>
          <w:p w:rsidR="008B6943" w:rsidRPr="00C175C7" w:rsidRDefault="008B6943" w:rsidP="00ED4EBE">
            <w:pPr>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9</w:t>
            </w:r>
          </w:p>
        </w:tc>
        <w:tc>
          <w:tcPr>
            <w:tcW w:w="2162" w:type="pct"/>
            <w:shd w:val="clear" w:color="auto" w:fill="auto"/>
            <w:vAlign w:val="center"/>
          </w:tcPr>
          <w:p w:rsidR="008B6943" w:rsidRPr="00C175C7" w:rsidRDefault="008B6943" w:rsidP="00ED4EBE">
            <w:pPr>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超高分辨率扫描系统维保</w:t>
            </w:r>
          </w:p>
        </w:tc>
        <w:tc>
          <w:tcPr>
            <w:tcW w:w="1496" w:type="pct"/>
            <w:vAlign w:val="center"/>
          </w:tcPr>
          <w:p w:rsidR="008B6943" w:rsidRPr="00C175C7" w:rsidRDefault="008B6943" w:rsidP="00ED4EBE">
            <w:pPr>
              <w:widowControl/>
              <w:spacing w:line="360" w:lineRule="auto"/>
              <w:contextualSpacing/>
              <w:jc w:val="center"/>
              <w:rPr>
                <w:rFonts w:ascii="仿宋" w:eastAsia="仿宋" w:hAnsi="仿宋" w:cs="宋体"/>
                <w:kern w:val="0"/>
                <w:szCs w:val="21"/>
              </w:rPr>
            </w:pPr>
            <w:r w:rsidRPr="00C175C7">
              <w:rPr>
                <w:rFonts w:ascii="仿宋" w:eastAsia="仿宋" w:hAnsi="仿宋" w:cs="宋体" w:hint="eastAsia"/>
                <w:kern w:val="0"/>
                <w:szCs w:val="21"/>
              </w:rPr>
              <w:t>1台</w:t>
            </w:r>
          </w:p>
        </w:tc>
        <w:tc>
          <w:tcPr>
            <w:tcW w:w="862" w:type="pct"/>
          </w:tcPr>
          <w:p w:rsidR="008B6943" w:rsidRPr="00C175C7" w:rsidRDefault="008B6943" w:rsidP="00ED4EBE">
            <w:pPr>
              <w:widowControl/>
              <w:spacing w:line="360" w:lineRule="auto"/>
              <w:contextualSpacing/>
              <w:jc w:val="center"/>
              <w:rPr>
                <w:rFonts w:ascii="仿宋" w:eastAsia="仿宋" w:hAnsi="仿宋"/>
                <w:szCs w:val="21"/>
              </w:rPr>
            </w:pPr>
            <w:r w:rsidRPr="00C175C7">
              <w:rPr>
                <w:rFonts w:ascii="仿宋" w:eastAsia="仿宋" w:hAnsi="仿宋" w:hint="eastAsia"/>
                <w:szCs w:val="21"/>
              </w:rPr>
              <w:t>否</w:t>
            </w:r>
          </w:p>
        </w:tc>
      </w:tr>
    </w:tbl>
    <w:p w:rsidR="008B6943" w:rsidRPr="00C175C7" w:rsidRDefault="008B6943" w:rsidP="008B6943">
      <w:pPr>
        <w:pStyle w:val="SOW"/>
        <w:snapToGrid/>
        <w:spacing w:before="0" w:line="360" w:lineRule="auto"/>
        <w:ind w:left="-208" w:firstLine="0"/>
        <w:contextualSpacing/>
        <w:rPr>
          <w:rFonts w:ascii="仿宋" w:eastAsia="仿宋" w:hAnsi="仿宋"/>
          <w:sz w:val="21"/>
          <w:szCs w:val="21"/>
        </w:rPr>
      </w:pPr>
      <w:r w:rsidRPr="00C175C7">
        <w:rPr>
          <w:rFonts w:ascii="仿宋" w:eastAsia="仿宋" w:hAnsi="仿宋" w:hint="eastAsia"/>
          <w:sz w:val="21"/>
          <w:szCs w:val="21"/>
        </w:rPr>
        <w:t>（二）采购项目交付或者服务的时间和地点：</w:t>
      </w:r>
    </w:p>
    <w:p w:rsidR="008B6943" w:rsidRPr="00C175C7" w:rsidRDefault="008B6943" w:rsidP="008B6943">
      <w:pPr>
        <w:tabs>
          <w:tab w:val="left" w:pos="900"/>
        </w:tabs>
        <w:spacing w:line="360" w:lineRule="auto"/>
        <w:contextualSpacing/>
        <w:rPr>
          <w:rFonts w:ascii="仿宋" w:eastAsia="仿宋" w:hAnsi="仿宋"/>
          <w:szCs w:val="21"/>
          <w:u w:val="single"/>
        </w:rPr>
      </w:pPr>
      <w:r w:rsidRPr="00C175C7">
        <w:rPr>
          <w:rFonts w:ascii="仿宋" w:eastAsia="仿宋" w:hAnsi="仿宋" w:cs="宋体"/>
          <w:szCs w:val="21"/>
        </w:rPr>
        <w:t>1</w:t>
      </w:r>
      <w:r w:rsidRPr="00C175C7">
        <w:rPr>
          <w:rFonts w:ascii="仿宋" w:eastAsia="仿宋" w:hAnsi="仿宋" w:cs="宋体" w:hint="eastAsia"/>
          <w:szCs w:val="21"/>
        </w:rPr>
        <w:t>、</w:t>
      </w:r>
      <w:r w:rsidRPr="00C175C7">
        <w:rPr>
          <w:rFonts w:ascii="仿宋" w:eastAsia="仿宋" w:hAnsi="仿宋" w:hint="eastAsia"/>
          <w:szCs w:val="21"/>
        </w:rPr>
        <w:t>服务时间：</w:t>
      </w:r>
      <w:bookmarkStart w:id="3" w:name="OLE_LINK79"/>
      <w:bookmarkStart w:id="4" w:name="OLE_LINK78"/>
      <w:r w:rsidRPr="00C175C7">
        <w:rPr>
          <w:rFonts w:ascii="仿宋" w:eastAsia="仿宋" w:hAnsi="仿宋" w:hint="eastAsia"/>
          <w:bCs/>
          <w:szCs w:val="21"/>
        </w:rPr>
        <w:t>自合同签订之日起1年。</w:t>
      </w:r>
    </w:p>
    <w:bookmarkEnd w:id="3"/>
    <w:bookmarkEnd w:id="4"/>
    <w:p w:rsidR="008B6943" w:rsidRPr="00C175C7" w:rsidRDefault="008B6943" w:rsidP="008B6943">
      <w:pPr>
        <w:spacing w:line="360" w:lineRule="auto"/>
        <w:contextualSpacing/>
        <w:rPr>
          <w:rFonts w:ascii="仿宋" w:eastAsia="仿宋" w:hAnsi="仿宋"/>
          <w:szCs w:val="21"/>
          <w:u w:val="single"/>
        </w:rPr>
      </w:pPr>
      <w:r w:rsidRPr="00C175C7">
        <w:rPr>
          <w:rFonts w:ascii="仿宋" w:eastAsia="仿宋" w:hAnsi="仿宋" w:cs="宋体" w:hint="eastAsia"/>
          <w:szCs w:val="21"/>
        </w:rPr>
        <w:t>2、服务地点：首都医科大学附属北京天坛医院指定地点。</w:t>
      </w:r>
    </w:p>
    <w:p w:rsidR="008B6943" w:rsidRPr="00C175C7" w:rsidRDefault="008B6943" w:rsidP="008B6943">
      <w:pPr>
        <w:pStyle w:val="SOW"/>
        <w:snapToGrid/>
        <w:spacing w:before="0" w:line="360" w:lineRule="auto"/>
        <w:ind w:firstLine="0"/>
        <w:contextualSpacing/>
        <w:rPr>
          <w:rFonts w:ascii="仿宋" w:eastAsia="仿宋" w:hAnsi="仿宋"/>
          <w:sz w:val="21"/>
          <w:szCs w:val="21"/>
        </w:rPr>
      </w:pPr>
      <w:r w:rsidRPr="00C175C7">
        <w:rPr>
          <w:rFonts w:ascii="仿宋" w:eastAsia="仿宋" w:hAnsi="仿宋" w:hint="eastAsia"/>
          <w:sz w:val="21"/>
          <w:szCs w:val="21"/>
        </w:rPr>
        <w:t>四、采购标的需满足的服务标准、期限、效率等要求</w:t>
      </w:r>
    </w:p>
    <w:p w:rsidR="008B6943" w:rsidRPr="00C175C7" w:rsidRDefault="008B6943" w:rsidP="008B6943">
      <w:pPr>
        <w:tabs>
          <w:tab w:val="left" w:pos="900"/>
        </w:tabs>
        <w:spacing w:line="360" w:lineRule="auto"/>
        <w:contextualSpacing/>
        <w:rPr>
          <w:rFonts w:ascii="仿宋" w:eastAsia="仿宋" w:hAnsi="仿宋"/>
          <w:szCs w:val="21"/>
        </w:rPr>
      </w:pPr>
      <w:r w:rsidRPr="00C175C7">
        <w:rPr>
          <w:rFonts w:ascii="仿宋" w:eastAsia="仿宋" w:hAnsi="仿宋" w:hint="eastAsia"/>
          <w:szCs w:val="21"/>
        </w:rPr>
        <w:t>（一）采购标的需满足的服务标准、效率要求</w:t>
      </w:r>
    </w:p>
    <w:p w:rsidR="008B6943" w:rsidRPr="00C175C7" w:rsidRDefault="008B6943" w:rsidP="008B6943">
      <w:pPr>
        <w:pStyle w:val="af3"/>
        <w:ind w:firstLine="420"/>
        <w:rPr>
          <w:sz w:val="21"/>
          <w:szCs w:val="21"/>
        </w:rPr>
      </w:pPr>
      <w:r w:rsidRPr="00C175C7">
        <w:rPr>
          <w:bCs/>
          <w:sz w:val="21"/>
          <w:szCs w:val="21"/>
        </w:rPr>
        <w:t>详见七、采购招标的需满足的质量、安全、技术规格、物理特性等要求。</w:t>
      </w:r>
    </w:p>
    <w:p w:rsidR="008B6943" w:rsidRPr="00C175C7" w:rsidRDefault="008B6943" w:rsidP="008B6943">
      <w:pPr>
        <w:tabs>
          <w:tab w:val="left" w:pos="900"/>
        </w:tabs>
        <w:spacing w:line="360" w:lineRule="auto"/>
        <w:contextualSpacing/>
        <w:rPr>
          <w:rFonts w:ascii="仿宋" w:eastAsia="仿宋" w:hAnsi="仿宋"/>
          <w:szCs w:val="21"/>
        </w:rPr>
      </w:pPr>
      <w:r w:rsidRPr="00C175C7">
        <w:rPr>
          <w:rFonts w:ascii="仿宋" w:eastAsia="仿宋" w:hAnsi="仿宋" w:hint="eastAsia"/>
          <w:szCs w:val="21"/>
        </w:rPr>
        <w:t>（二）采购标的需满足的服务期限要求</w:t>
      </w:r>
    </w:p>
    <w:p w:rsidR="008B6943" w:rsidRPr="00C175C7" w:rsidRDefault="008B6943" w:rsidP="008B6943">
      <w:pPr>
        <w:tabs>
          <w:tab w:val="left" w:pos="900"/>
        </w:tabs>
        <w:spacing w:line="360" w:lineRule="auto"/>
        <w:ind w:firstLineChars="200" w:firstLine="420"/>
        <w:contextualSpacing/>
        <w:rPr>
          <w:rFonts w:ascii="仿宋" w:eastAsia="仿宋" w:hAnsi="仿宋"/>
          <w:szCs w:val="21"/>
          <w:u w:val="single"/>
        </w:rPr>
      </w:pPr>
      <w:r w:rsidRPr="00C175C7">
        <w:rPr>
          <w:rFonts w:ascii="仿宋" w:eastAsia="仿宋" w:hAnsi="仿宋" w:hint="eastAsia"/>
          <w:bCs/>
          <w:szCs w:val="21"/>
        </w:rPr>
        <w:lastRenderedPageBreak/>
        <w:t>自合同签订之日起1年。</w:t>
      </w:r>
    </w:p>
    <w:p w:rsidR="008B6943" w:rsidRPr="00C175C7" w:rsidRDefault="008B6943" w:rsidP="008B6943">
      <w:pPr>
        <w:pStyle w:val="SOW"/>
        <w:snapToGrid/>
        <w:spacing w:before="0" w:line="360" w:lineRule="auto"/>
        <w:ind w:firstLine="0"/>
        <w:contextualSpacing/>
        <w:rPr>
          <w:rFonts w:ascii="仿宋" w:eastAsia="仿宋" w:hAnsi="仿宋"/>
          <w:sz w:val="21"/>
          <w:szCs w:val="21"/>
        </w:rPr>
      </w:pPr>
      <w:r w:rsidRPr="00C175C7">
        <w:rPr>
          <w:rFonts w:ascii="仿宋" w:eastAsia="仿宋" w:hAnsi="仿宋" w:hint="eastAsia"/>
          <w:sz w:val="21"/>
          <w:szCs w:val="21"/>
        </w:rPr>
        <w:t>五、采购标的物验收标准</w:t>
      </w:r>
    </w:p>
    <w:p w:rsidR="008B6943" w:rsidRPr="00C175C7" w:rsidRDefault="008B6943" w:rsidP="008B6943">
      <w:pPr>
        <w:tabs>
          <w:tab w:val="left" w:pos="900"/>
        </w:tabs>
        <w:spacing w:line="360" w:lineRule="auto"/>
        <w:ind w:firstLineChars="200" w:firstLine="420"/>
        <w:contextualSpacing/>
        <w:rPr>
          <w:rFonts w:ascii="仿宋" w:eastAsia="仿宋" w:hAnsi="仿宋"/>
          <w:szCs w:val="21"/>
        </w:rPr>
      </w:pPr>
      <w:r w:rsidRPr="00C175C7">
        <w:rPr>
          <w:rFonts w:ascii="仿宋" w:eastAsia="仿宋" w:hAnsi="仿宋" w:hint="eastAsia"/>
          <w:szCs w:val="21"/>
        </w:rPr>
        <w:t>符合原厂设备维修标准，满足科研使用要求，开机率≥95%，达到上述服务要求标准。</w:t>
      </w:r>
    </w:p>
    <w:p w:rsidR="008B6943" w:rsidRPr="00C175C7" w:rsidRDefault="008B6943" w:rsidP="008B6943">
      <w:pPr>
        <w:tabs>
          <w:tab w:val="left" w:pos="900"/>
        </w:tabs>
        <w:spacing w:line="360" w:lineRule="auto"/>
        <w:contextualSpacing/>
        <w:rPr>
          <w:rFonts w:ascii="仿宋" w:eastAsia="仿宋" w:hAnsi="仿宋"/>
          <w:szCs w:val="21"/>
        </w:rPr>
      </w:pPr>
      <w:r w:rsidRPr="00C175C7">
        <w:rPr>
          <w:rFonts w:ascii="仿宋" w:eastAsia="仿宋" w:hAnsi="仿宋" w:hint="eastAsia"/>
          <w:szCs w:val="21"/>
        </w:rPr>
        <w:t>六、采购标的</w:t>
      </w:r>
      <w:proofErr w:type="gramStart"/>
      <w:r w:rsidRPr="00C175C7">
        <w:rPr>
          <w:rFonts w:ascii="仿宋" w:eastAsia="仿宋" w:hAnsi="仿宋" w:hint="eastAsia"/>
          <w:szCs w:val="21"/>
        </w:rPr>
        <w:t>的</w:t>
      </w:r>
      <w:proofErr w:type="gramEnd"/>
      <w:r w:rsidRPr="00C175C7">
        <w:rPr>
          <w:rFonts w:ascii="仿宋" w:eastAsia="仿宋" w:hAnsi="仿宋" w:hint="eastAsia"/>
          <w:szCs w:val="21"/>
        </w:rPr>
        <w:t>其他技术、服务等要求</w:t>
      </w:r>
    </w:p>
    <w:p w:rsidR="008B6943" w:rsidRPr="00C175C7" w:rsidRDefault="008B6943" w:rsidP="008B6943">
      <w:pPr>
        <w:pStyle w:val="21"/>
        <w:ind w:firstLineChars="200" w:firstLine="420"/>
      </w:pPr>
      <w:r w:rsidRPr="00C175C7">
        <w:rPr>
          <w:rFonts w:hint="eastAsia"/>
        </w:rPr>
        <w:t>投标人需按照招标文件要求提供对整体服务方案、拟投入项目团队评价、工作制度。</w:t>
      </w:r>
    </w:p>
    <w:p w:rsidR="008B6943" w:rsidRPr="00C175C7" w:rsidRDefault="008B6943" w:rsidP="008B6943">
      <w:pPr>
        <w:tabs>
          <w:tab w:val="left" w:pos="900"/>
        </w:tabs>
        <w:spacing w:line="360" w:lineRule="auto"/>
        <w:contextualSpacing/>
        <w:rPr>
          <w:rFonts w:ascii="仿宋" w:eastAsia="仿宋" w:hAnsi="仿宋"/>
          <w:szCs w:val="21"/>
        </w:rPr>
      </w:pPr>
      <w:r w:rsidRPr="00C175C7">
        <w:rPr>
          <w:rFonts w:ascii="仿宋" w:eastAsia="仿宋" w:hAnsi="仿宋" w:hint="eastAsia"/>
          <w:szCs w:val="21"/>
        </w:rPr>
        <w:t>七、采购标的需满足的质量、安全、技术规格、物理特性等要求：</w:t>
      </w:r>
    </w:p>
    <w:p w:rsidR="008B6943" w:rsidRPr="00C175C7" w:rsidRDefault="008B6943" w:rsidP="008B6943">
      <w:pPr>
        <w:tabs>
          <w:tab w:val="left" w:pos="900"/>
        </w:tabs>
        <w:snapToGrid w:val="0"/>
        <w:spacing w:line="360" w:lineRule="auto"/>
        <w:jc w:val="center"/>
        <w:rPr>
          <w:rFonts w:ascii="宋体" w:hAnsi="宋体"/>
          <w:szCs w:val="21"/>
        </w:rPr>
        <w:sectPr w:rsidR="008B6943" w:rsidRPr="00C175C7">
          <w:headerReference w:type="default" r:id="rId8"/>
          <w:footerReference w:type="even" r:id="rId9"/>
          <w:footerReference w:type="default" r:id="rId10"/>
          <w:pgSz w:w="11906" w:h="16838"/>
          <w:pgMar w:top="1440" w:right="1800" w:bottom="1440" w:left="1800" w:header="851" w:footer="992" w:gutter="0"/>
          <w:cols w:space="425"/>
          <w:docGrid w:type="lines" w:linePitch="312"/>
        </w:sectPr>
      </w:pPr>
      <w:r w:rsidRPr="00C175C7">
        <w:rPr>
          <w:rFonts w:ascii="宋体" w:hAnsi="宋体"/>
          <w:szCs w:val="21"/>
        </w:rPr>
        <w:br w:type="page"/>
      </w:r>
    </w:p>
    <w:p w:rsidR="008B6943" w:rsidRPr="00C175C7" w:rsidRDefault="008B6943" w:rsidP="008B6943">
      <w:pPr>
        <w:spacing w:line="360" w:lineRule="auto"/>
        <w:contextualSpacing/>
        <w:jc w:val="center"/>
        <w:rPr>
          <w:rFonts w:ascii="仿宋" w:eastAsia="仿宋" w:hAnsi="仿宋"/>
          <w:szCs w:val="21"/>
        </w:rPr>
      </w:pPr>
      <w:bookmarkStart w:id="5" w:name="OLE_LINK82"/>
      <w:r w:rsidRPr="00C175C7">
        <w:rPr>
          <w:rFonts w:ascii="仿宋" w:eastAsia="仿宋" w:hAnsi="仿宋"/>
          <w:szCs w:val="21"/>
        </w:rPr>
        <w:lastRenderedPageBreak/>
        <w:t>第</w:t>
      </w:r>
      <w:r w:rsidRPr="00C175C7">
        <w:rPr>
          <w:rFonts w:ascii="仿宋" w:eastAsia="仿宋" w:hAnsi="仿宋" w:hint="eastAsia"/>
          <w:szCs w:val="21"/>
        </w:rPr>
        <w:t>1包 BD流式细胞仪维保</w:t>
      </w:r>
    </w:p>
    <w:bookmarkEnd w:id="5"/>
    <w:p w:rsidR="008B6943" w:rsidRPr="00C175C7" w:rsidRDefault="008B6943" w:rsidP="00C175C7">
      <w:pPr>
        <w:spacing w:line="360" w:lineRule="auto"/>
        <w:ind w:firstLineChars="200" w:firstLine="420"/>
        <w:rPr>
          <w:rFonts w:ascii="仿宋" w:eastAsia="仿宋" w:hAnsi="仿宋" w:cs="仿宋"/>
          <w:bCs/>
          <w:szCs w:val="21"/>
        </w:rPr>
      </w:pPr>
      <w:r w:rsidRPr="00C175C7">
        <w:rPr>
          <w:rFonts w:ascii="仿宋" w:eastAsia="仿宋" w:hAnsi="仿宋" w:cs="仿宋" w:hint="eastAsia"/>
          <w:bCs/>
          <w:szCs w:val="21"/>
        </w:rPr>
        <w:t>一、</w:t>
      </w:r>
      <w:bookmarkStart w:id="6" w:name="OLE_LINK25"/>
      <w:bookmarkStart w:id="7" w:name="OLE_LINK26"/>
      <w:r w:rsidRPr="00C175C7">
        <w:rPr>
          <w:rFonts w:ascii="仿宋" w:eastAsia="仿宋" w:hAnsi="仿宋" w:cs="仿宋" w:hint="eastAsia"/>
          <w:bCs/>
          <w:szCs w:val="21"/>
        </w:rPr>
        <w:t>参保设备</w:t>
      </w:r>
      <w:bookmarkEnd w:id="6"/>
      <w:bookmarkEnd w:id="7"/>
      <w:r w:rsidRPr="00C175C7">
        <w:rPr>
          <w:rFonts w:ascii="仿宋" w:eastAsia="仿宋" w:hAnsi="仿宋" w:cs="仿宋" w:hint="eastAsia"/>
          <w:bCs/>
          <w:szCs w:val="21"/>
        </w:rPr>
        <w:t>：</w:t>
      </w:r>
    </w:p>
    <w:tbl>
      <w:tblPr>
        <w:tblW w:w="88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356"/>
        <w:gridCol w:w="1418"/>
        <w:gridCol w:w="905"/>
        <w:gridCol w:w="1348"/>
        <w:gridCol w:w="1141"/>
        <w:gridCol w:w="1425"/>
        <w:gridCol w:w="1276"/>
      </w:tblGrid>
      <w:tr w:rsidR="00C175C7" w:rsidRPr="00C175C7" w:rsidTr="00ED4EBE">
        <w:trPr>
          <w:trHeight w:val="20"/>
        </w:trPr>
        <w:tc>
          <w:tcPr>
            <w:tcW w:w="13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bCs/>
                <w:szCs w:val="21"/>
              </w:rPr>
            </w:pPr>
            <w:bookmarkStart w:id="8" w:name="OLE_LINK102"/>
            <w:proofErr w:type="gramStart"/>
            <w:r w:rsidRPr="00C175C7">
              <w:rPr>
                <w:rFonts w:ascii="仿宋" w:eastAsia="仿宋" w:hAnsi="仿宋" w:cs="宋体" w:hint="eastAsia"/>
                <w:bCs/>
                <w:szCs w:val="21"/>
                <w:lang w:val="zh-TW"/>
              </w:rPr>
              <w:t>院产</w:t>
            </w:r>
            <w:r w:rsidRPr="00C175C7">
              <w:rPr>
                <w:rFonts w:ascii="仿宋" w:eastAsia="仿宋" w:hAnsi="仿宋" w:cs="宋体" w:hint="eastAsia"/>
                <w:bCs/>
                <w:szCs w:val="21"/>
                <w:lang w:val="zh-TW" w:eastAsia="zh-TW"/>
              </w:rPr>
              <w:t>编号</w:t>
            </w:r>
            <w:bookmarkEnd w:id="8"/>
            <w:proofErr w:type="gramEnd"/>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bCs/>
                <w:szCs w:val="21"/>
              </w:rPr>
            </w:pPr>
            <w:r w:rsidRPr="00C175C7">
              <w:rPr>
                <w:rFonts w:ascii="仿宋" w:eastAsia="仿宋" w:hAnsi="仿宋" w:cs="宋体" w:hint="eastAsia"/>
                <w:bCs/>
                <w:szCs w:val="21"/>
                <w:lang w:val="zh-TW" w:eastAsia="zh-TW"/>
              </w:rPr>
              <w:t>设备名称</w:t>
            </w:r>
          </w:p>
        </w:tc>
        <w:tc>
          <w:tcPr>
            <w:tcW w:w="905"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bCs/>
                <w:szCs w:val="21"/>
              </w:rPr>
            </w:pPr>
            <w:r w:rsidRPr="00C175C7">
              <w:rPr>
                <w:rFonts w:ascii="仿宋" w:eastAsia="仿宋" w:hAnsi="仿宋" w:cs="宋体"/>
                <w:bCs/>
                <w:szCs w:val="21"/>
              </w:rPr>
              <w:t>品牌</w:t>
            </w:r>
          </w:p>
        </w:tc>
        <w:tc>
          <w:tcPr>
            <w:tcW w:w="1348"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bCs/>
                <w:szCs w:val="21"/>
              </w:rPr>
            </w:pPr>
            <w:r w:rsidRPr="00C175C7">
              <w:rPr>
                <w:rFonts w:ascii="仿宋" w:eastAsia="仿宋" w:hAnsi="仿宋" w:cs="宋体"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bCs/>
                <w:szCs w:val="21"/>
              </w:rPr>
            </w:pPr>
            <w:r w:rsidRPr="00C175C7">
              <w:rPr>
                <w:rFonts w:ascii="仿宋" w:eastAsia="仿宋" w:hAnsi="仿宋" w:cs="宋体" w:hint="eastAsia"/>
                <w:bCs/>
                <w:szCs w:val="21"/>
              </w:rPr>
              <w:t>数量</w:t>
            </w:r>
          </w:p>
        </w:tc>
        <w:tc>
          <w:tcPr>
            <w:tcW w:w="142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维保年限</w:t>
            </w:r>
          </w:p>
        </w:tc>
        <w:tc>
          <w:tcPr>
            <w:tcW w:w="1276"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预算金额/年（万元）</w:t>
            </w:r>
          </w:p>
        </w:tc>
      </w:tr>
      <w:tr w:rsidR="00C175C7" w:rsidRPr="00C175C7" w:rsidTr="00ED4EBE">
        <w:trPr>
          <w:trHeight w:val="652"/>
        </w:trPr>
        <w:tc>
          <w:tcPr>
            <w:tcW w:w="13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bookmarkStart w:id="9" w:name="_Hlk196149656"/>
            <w:r w:rsidRPr="00C175C7">
              <w:rPr>
                <w:rFonts w:ascii="仿宋" w:eastAsia="仿宋" w:hAnsi="仿宋" w:cs="宋体" w:hint="eastAsia"/>
                <w:szCs w:val="21"/>
              </w:rPr>
              <w:t>2018012753</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流式细胞分选仪</w:t>
            </w:r>
          </w:p>
        </w:tc>
        <w:tc>
          <w:tcPr>
            <w:tcW w:w="905"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bookmarkStart w:id="10" w:name="OLE_LINK505"/>
            <w:r w:rsidRPr="00C175C7">
              <w:rPr>
                <w:rFonts w:ascii="仿宋" w:eastAsia="仿宋" w:hAnsi="仿宋" w:cs="宋体" w:hint="eastAsia"/>
                <w:szCs w:val="21"/>
              </w:rPr>
              <w:t>BD</w:t>
            </w:r>
            <w:bookmarkEnd w:id="10"/>
          </w:p>
        </w:tc>
        <w:tc>
          <w:tcPr>
            <w:tcW w:w="1348"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BD FACSAriaIII</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42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276" w:type="dxa"/>
            <w:vMerge w:val="restart"/>
            <w:tcBorders>
              <w:top w:val="single" w:sz="4" w:space="0" w:color="000000"/>
              <w:left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46.6</w:t>
            </w:r>
          </w:p>
        </w:tc>
      </w:tr>
      <w:tr w:rsidR="00C175C7" w:rsidRPr="00C175C7" w:rsidTr="00ED4EBE">
        <w:trPr>
          <w:trHeight w:val="567"/>
        </w:trPr>
        <w:tc>
          <w:tcPr>
            <w:tcW w:w="13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20126297</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流式细胞仪</w:t>
            </w:r>
          </w:p>
        </w:tc>
        <w:tc>
          <w:tcPr>
            <w:tcW w:w="905"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bookmarkStart w:id="11" w:name="OLE_LINK506"/>
            <w:bookmarkStart w:id="12" w:name="OLE_LINK507"/>
            <w:r w:rsidRPr="00C175C7">
              <w:rPr>
                <w:rFonts w:ascii="仿宋" w:eastAsia="仿宋" w:hAnsi="仿宋" w:cs="宋体" w:hint="eastAsia"/>
                <w:szCs w:val="21"/>
              </w:rPr>
              <w:t>BD</w:t>
            </w:r>
            <w:bookmarkEnd w:id="11"/>
            <w:bookmarkEnd w:id="12"/>
          </w:p>
        </w:tc>
        <w:tc>
          <w:tcPr>
            <w:tcW w:w="1348"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BD FACSAriaII</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42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276" w:type="dxa"/>
            <w:vMerge/>
            <w:tcBorders>
              <w:left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p>
        </w:tc>
      </w:tr>
      <w:tr w:rsidR="00C175C7" w:rsidRPr="00C175C7" w:rsidTr="00ED4EBE">
        <w:trPr>
          <w:trHeight w:val="567"/>
        </w:trPr>
        <w:tc>
          <w:tcPr>
            <w:tcW w:w="13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2021016391</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流式细胞分选仪</w:t>
            </w:r>
          </w:p>
        </w:tc>
        <w:tc>
          <w:tcPr>
            <w:tcW w:w="905"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BD</w:t>
            </w:r>
          </w:p>
        </w:tc>
        <w:tc>
          <w:tcPr>
            <w:tcW w:w="1348"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BD FACSAriaIII</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42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276" w:type="dxa"/>
            <w:vMerge/>
            <w:tcBorders>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p>
        </w:tc>
      </w:tr>
    </w:tbl>
    <w:p w:rsidR="008B6943" w:rsidRPr="00C175C7" w:rsidRDefault="008B6943" w:rsidP="00C175C7">
      <w:pPr>
        <w:spacing w:line="360" w:lineRule="auto"/>
        <w:ind w:firstLineChars="200" w:firstLine="420"/>
        <w:rPr>
          <w:rFonts w:ascii="仿宋" w:eastAsia="仿宋" w:hAnsi="仿宋" w:cs="仿宋"/>
          <w:bCs/>
          <w:szCs w:val="21"/>
        </w:rPr>
      </w:pPr>
      <w:bookmarkStart w:id="13" w:name="OLE_LINK28"/>
      <w:bookmarkStart w:id="14" w:name="OLE_LINK27"/>
      <w:bookmarkStart w:id="15" w:name="OLE_LINK76"/>
      <w:bookmarkStart w:id="16" w:name="OLE_LINK68"/>
      <w:bookmarkEnd w:id="9"/>
      <w:r w:rsidRPr="00C175C7">
        <w:rPr>
          <w:rFonts w:ascii="仿宋" w:eastAsia="仿宋" w:hAnsi="仿宋" w:cs="仿宋" w:hint="eastAsia"/>
          <w:bCs/>
          <w:szCs w:val="21"/>
        </w:rPr>
        <w:t>二、维保服务要求：</w:t>
      </w:r>
    </w:p>
    <w:p w:rsidR="008B6943" w:rsidRPr="00C175C7" w:rsidRDefault="008B6943" w:rsidP="008B6943">
      <w:pPr>
        <w:spacing w:line="360" w:lineRule="auto"/>
        <w:ind w:firstLineChars="200" w:firstLine="420"/>
        <w:rPr>
          <w:rFonts w:ascii="仿宋" w:eastAsia="仿宋" w:hAnsi="仿宋" w:cs="宋体"/>
          <w:szCs w:val="21"/>
        </w:rPr>
      </w:pPr>
      <w:bookmarkStart w:id="17" w:name="OLE_LINK5"/>
      <w:bookmarkStart w:id="18" w:name="OLE_LINK6"/>
      <w:r w:rsidRPr="00C175C7">
        <w:rPr>
          <w:rFonts w:ascii="仿宋" w:eastAsia="仿宋" w:hAnsi="仿宋" w:cs="宋体" w:hint="eastAsia"/>
          <w:szCs w:val="21"/>
        </w:rPr>
        <w:t>▲</w:t>
      </w:r>
      <w:bookmarkEnd w:id="17"/>
      <w:bookmarkEnd w:id="18"/>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ind w:firstLineChars="200" w:firstLine="420"/>
        <w:rPr>
          <w:rFonts w:ascii="仿宋" w:eastAsia="仿宋" w:hAnsi="仿宋" w:cs="宋体"/>
          <w:szCs w:val="21"/>
        </w:rPr>
      </w:pPr>
      <w:bookmarkStart w:id="19" w:name="OLE_LINK113"/>
      <w:bookmarkStart w:id="20" w:name="_Hlk195111532"/>
      <w:r w:rsidRPr="00C175C7">
        <w:rPr>
          <w:rFonts w:ascii="仿宋" w:eastAsia="仿宋" w:hAnsi="仿宋" w:cs="宋体" w:hint="eastAsia"/>
          <w:szCs w:val="21"/>
        </w:rPr>
        <w:t>▲2、全保服务，报价已包括维修保养所需要的全部零件费（不含计算机、显示器、打印机）、不限次人工服务费用，采购方不再另行支付其他费用。</w:t>
      </w:r>
    </w:p>
    <w:bookmarkEnd w:id="19"/>
    <w:bookmarkEnd w:id="20"/>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 xml:space="preserve">3、开机率≥95%（365天计算），停机天数每超过一天顺延保修三天。 </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w:t>
      </w:r>
      <w:bookmarkStart w:id="21" w:name="OLE_LINK118"/>
      <w:bookmarkStart w:id="22" w:name="OLE_LINK114"/>
      <w:r w:rsidRPr="00C175C7">
        <w:rPr>
          <w:rFonts w:ascii="仿宋" w:eastAsia="仿宋" w:hAnsi="仿宋" w:cs="宋体" w:hint="eastAsia"/>
          <w:szCs w:val="21"/>
        </w:rPr>
        <w:t>维修保养服务：</w:t>
      </w:r>
      <w:bookmarkEnd w:id="21"/>
      <w:bookmarkEnd w:id="22"/>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bookmarkStart w:id="23" w:name="OLE_LINK143"/>
      <w:bookmarkStart w:id="24" w:name="OLE_LINK144"/>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w:t>
      </w:r>
      <w:bookmarkStart w:id="25" w:name="OLE_LINK146"/>
      <w:bookmarkStart w:id="26" w:name="OLE_LINK145"/>
      <w:bookmarkEnd w:id="23"/>
      <w:bookmarkEnd w:id="24"/>
      <w:r w:rsidRPr="00C175C7">
        <w:rPr>
          <w:rFonts w:ascii="仿宋" w:eastAsia="仿宋" w:hAnsi="仿宋" w:cs="宋体" w:hint="eastAsia"/>
          <w:szCs w:val="21"/>
        </w:rPr>
        <w:t>巡检、保养</w:t>
      </w:r>
      <w:bookmarkStart w:id="27" w:name="OLE_LINK148"/>
      <w:bookmarkStart w:id="28" w:name="OLE_LINK147"/>
      <w:bookmarkEnd w:id="25"/>
      <w:bookmarkEnd w:id="26"/>
      <w:r w:rsidRPr="00C175C7">
        <w:rPr>
          <w:rFonts w:ascii="仿宋" w:eastAsia="仿宋" w:hAnsi="仿宋" w:cs="宋体" w:hint="eastAsia"/>
          <w:szCs w:val="21"/>
        </w:rPr>
        <w:t>包括：</w:t>
      </w:r>
      <w:bookmarkEnd w:id="27"/>
      <w:bookmarkEnd w:id="28"/>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4.2.4、仪器激光功率检查、光纤功率检测。</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4.2.5、光路检查校准、光学系统CV检测。</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4.2.6、仪器气路压力检测与调校。</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4.2.7、仪器设备质控检测。</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4.2.8、一年至少免费上门2次对仪器进行检查和校准，</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4.2.9、一年对仪器设备进行一次PMI标准检测，更换PM保养套件，并提供明细。</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lastRenderedPageBreak/>
        <w:t>4.3、</w:t>
      </w:r>
      <w:bookmarkStart w:id="29" w:name="OLE_LINK149"/>
      <w:bookmarkStart w:id="30" w:name="OLE_LINK150"/>
      <w:r w:rsidRPr="00C175C7">
        <w:rPr>
          <w:rFonts w:ascii="仿宋" w:eastAsia="仿宋" w:hAnsi="仿宋" w:cs="宋体" w:hint="eastAsia"/>
          <w:szCs w:val="21"/>
        </w:rPr>
        <w:t>维修服务</w:t>
      </w:r>
      <w:bookmarkEnd w:id="29"/>
      <w:bookmarkEnd w:id="30"/>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bookmarkStart w:id="31" w:name="OLE_LINK155"/>
      <w:bookmarkStart w:id="32" w:name="OLE_LINK156"/>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bookmarkStart w:id="33" w:name="OLE_LINK154"/>
      <w:bookmarkStart w:id="34" w:name="OLE_LINK153"/>
      <w:r w:rsidRPr="00C175C7">
        <w:rPr>
          <w:rFonts w:ascii="仿宋" w:eastAsia="仿宋" w:hAnsi="仿宋" w:cs="宋体" w:hint="eastAsia"/>
          <w:szCs w:val="21"/>
        </w:rPr>
        <w:t>4.3.2、更换的零配件质保期≥6个月。</w:t>
      </w:r>
    </w:p>
    <w:bookmarkEnd w:id="33"/>
    <w:bookmarkEnd w:id="34"/>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4.4、全年（365天），提供7*24小时服务，仪器发生故障时，工程师电话响应时间≤4小时，工程师通过电话指导用户排除故障，电话无法解决问题，工程师在24小时内到达。</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ind w:firstLineChars="200" w:firstLine="420"/>
        <w:rPr>
          <w:rFonts w:ascii="仿宋" w:eastAsia="仿宋" w:hAnsi="仿宋" w:cs="宋体"/>
          <w:szCs w:val="21"/>
        </w:rPr>
      </w:pPr>
      <w:bookmarkStart w:id="35" w:name="OLE_LINK158"/>
      <w:bookmarkStart w:id="36" w:name="OLE_LINK157"/>
      <w:bookmarkStart w:id="37" w:name="OLE_LINK64"/>
      <w:bookmarkStart w:id="38" w:name="OLE_LINK63"/>
      <w:bookmarkEnd w:id="31"/>
      <w:bookmarkEnd w:id="32"/>
      <w:r w:rsidRPr="00C175C7">
        <w:rPr>
          <w:rFonts w:ascii="仿宋" w:eastAsia="仿宋" w:hAnsi="仿宋" w:cs="宋体" w:hint="eastAsia"/>
          <w:szCs w:val="21"/>
        </w:rPr>
        <w:t>4.8、</w:t>
      </w:r>
      <w:bookmarkEnd w:id="35"/>
      <w:bookmarkEnd w:id="36"/>
      <w:r w:rsidRPr="00C175C7">
        <w:rPr>
          <w:rFonts w:ascii="仿宋" w:eastAsia="仿宋" w:hAnsi="仿宋" w:cs="宋体" w:hint="eastAsia"/>
          <w:szCs w:val="21"/>
        </w:rPr>
        <w:t>提供巡检、预防性维护、性能检测、培训方案和人员配备方案。</w:t>
      </w:r>
      <w:bookmarkStart w:id="39" w:name="OLE_LINK16"/>
      <w:bookmarkStart w:id="40" w:name="OLE_LINK15"/>
      <w:bookmarkEnd w:id="13"/>
      <w:bookmarkEnd w:id="14"/>
    </w:p>
    <w:p w:rsidR="008B6943" w:rsidRPr="00C175C7" w:rsidRDefault="008B6943" w:rsidP="008B6943">
      <w:pPr>
        <w:spacing w:line="360" w:lineRule="auto"/>
        <w:ind w:leftChars="200" w:left="420"/>
        <w:rPr>
          <w:rFonts w:ascii="仿宋" w:eastAsia="仿宋" w:hAnsi="仿宋"/>
          <w:szCs w:val="21"/>
        </w:rPr>
      </w:pPr>
      <w:r w:rsidRPr="00C175C7">
        <w:rPr>
          <w:rFonts w:ascii="仿宋" w:eastAsia="仿宋" w:hAnsi="仿宋" w:cs="宋体" w:hint="eastAsia"/>
          <w:szCs w:val="21"/>
        </w:rPr>
        <w:t>4.9、提供配件及易损件清单</w:t>
      </w:r>
      <w:bookmarkEnd w:id="15"/>
      <w:bookmarkEnd w:id="16"/>
      <w:bookmarkEnd w:id="37"/>
      <w:bookmarkEnd w:id="38"/>
      <w:bookmarkEnd w:id="39"/>
      <w:bookmarkEnd w:id="40"/>
    </w:p>
    <w:p w:rsidR="008B6943" w:rsidRPr="00C175C7" w:rsidRDefault="008B6943" w:rsidP="008B6943">
      <w:pPr>
        <w:widowControl/>
        <w:spacing w:line="360" w:lineRule="auto"/>
        <w:jc w:val="left"/>
        <w:rPr>
          <w:sz w:val="36"/>
          <w:szCs w:val="36"/>
        </w:rPr>
      </w:pPr>
      <w:r w:rsidRPr="00C175C7">
        <w:rPr>
          <w:sz w:val="36"/>
          <w:szCs w:val="36"/>
        </w:rPr>
        <w:t xml:space="preserve"> </w:t>
      </w:r>
      <w:r w:rsidRPr="00C175C7">
        <w:rPr>
          <w:sz w:val="36"/>
          <w:szCs w:val="36"/>
        </w:rPr>
        <w:br w:type="page"/>
      </w: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lastRenderedPageBreak/>
        <w:t>第</w:t>
      </w:r>
      <w:r w:rsidRPr="00C175C7">
        <w:rPr>
          <w:rFonts w:ascii="仿宋" w:eastAsia="仿宋" w:hAnsi="仿宋" w:hint="eastAsia"/>
          <w:szCs w:val="21"/>
        </w:rPr>
        <w:t>2包 低温冰箱等设备维保</w:t>
      </w:r>
    </w:p>
    <w:p w:rsidR="008B6943" w:rsidRPr="00C175C7" w:rsidRDefault="008B6943" w:rsidP="008B6943">
      <w:pPr>
        <w:spacing w:line="360" w:lineRule="auto"/>
        <w:jc w:val="left"/>
        <w:rPr>
          <w:rFonts w:ascii="仿宋" w:eastAsia="仿宋" w:hAnsi="仿宋" w:cs="仿宋"/>
          <w:bCs/>
          <w:szCs w:val="21"/>
        </w:rPr>
      </w:pPr>
      <w:bookmarkStart w:id="41" w:name="OLE_LINK7"/>
      <w:bookmarkStart w:id="42" w:name="OLE_LINK8"/>
      <w:r w:rsidRPr="00C175C7">
        <w:rPr>
          <w:rFonts w:ascii="仿宋" w:eastAsia="仿宋" w:hAnsi="仿宋" w:cs="仿宋" w:hint="eastAsia"/>
          <w:bCs/>
          <w:szCs w:val="21"/>
        </w:rPr>
        <w:t>一、低温冰箱</w:t>
      </w:r>
      <w:bookmarkStart w:id="43" w:name="OLE_LINK65"/>
      <w:bookmarkStart w:id="44" w:name="OLE_LINK66"/>
    </w:p>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（一）、参保设备：</w:t>
      </w:r>
    </w:p>
    <w:tbl>
      <w:tblPr>
        <w:tblW w:w="9425"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1559"/>
        <w:gridCol w:w="1418"/>
        <w:gridCol w:w="850"/>
        <w:gridCol w:w="1276"/>
        <w:gridCol w:w="127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bookmarkStart w:id="45" w:name="OLE_LINK9"/>
            <w:bookmarkStart w:id="46" w:name="OLE_LINK10"/>
            <w:bookmarkEnd w:id="43"/>
            <w:bookmarkEnd w:id="44"/>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品牌</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47" w:name="_Hlk196149857"/>
            <w:r w:rsidRPr="00C175C7">
              <w:rPr>
                <w:rFonts w:ascii="仿宋" w:eastAsia="仿宋" w:hAnsi="仿宋" w:cs="仿宋" w:hint="eastAsia"/>
                <w:szCs w:val="21"/>
              </w:rPr>
              <w:t xml:space="preserve">20115502 </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超低温冰箱 </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6.12</w:t>
            </w: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20105246 </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超低温冰箱 </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MDF-382E(CN)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20115492</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MDF-382E(CN)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20115493</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MDF-382E(CN)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20115494</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MDF-382E(CN)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20115495</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MDF-382E(CN)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20115496</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MDF-382E(CN)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20094518 </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超低温冰箱 </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20115498</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20115499</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20115500</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20115501</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20125990</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三洋公司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lastRenderedPageBreak/>
              <w:t>20126211</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日本SANYO</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20126212</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日本SANYO</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20126213</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日本SANYO</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20126214</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日本SANYO</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20126215</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日本SANYO</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20126391</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三洋公司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20115488 </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 xml:space="preserve">超低温冰箱 </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jc w:val="center"/>
              <w:rPr>
                <w:rFonts w:ascii="仿宋" w:eastAsia="仿宋" w:hAnsi="仿宋"/>
                <w:bCs/>
                <w:kern w:val="0"/>
                <w:szCs w:val="21"/>
              </w:rPr>
            </w:pPr>
            <w:r w:rsidRPr="00C175C7">
              <w:rPr>
                <w:rFonts w:ascii="仿宋" w:eastAsia="仿宋" w:hAnsi="仿宋" w:hint="eastAsia"/>
                <w:bCs/>
                <w:szCs w:val="21"/>
              </w:rPr>
              <w:t>MDF-U538C</w:t>
            </w:r>
          </w:p>
          <w:p w:rsidR="008B6943" w:rsidRPr="00C175C7" w:rsidRDefault="008B6943" w:rsidP="00ED4EBE">
            <w:pPr>
              <w:spacing w:line="360" w:lineRule="auto"/>
              <w:jc w:val="center"/>
              <w:rPr>
                <w:rFonts w:ascii="仿宋" w:eastAsia="仿宋" w:hAnsi="仿宋" w:cs="仿宋"/>
                <w:szCs w:val="21"/>
              </w:rPr>
            </w:pP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20094481</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MDF-U538C</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20178687</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低温保存箱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松下冷链（大连）有限公司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MDF-U54V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20137073</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三洋公司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20137074</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三洋公司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20137075</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三洋公司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MDF-U73V</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20126216</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低温冰箱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MDF-U539-C</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20105247</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立式冷藏箱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日本三洋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MPR-162D(CN)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20115485</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立式冷藏箱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大连三洋</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MPR-312D(CN)</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20125992</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血库冰箱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三洋公司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MBR-107D</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20158323</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药品冷藏冷冻保存箱</w:t>
            </w:r>
          </w:p>
        </w:tc>
        <w:tc>
          <w:tcPr>
            <w:tcW w:w="155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hint="eastAsia"/>
                <w:bCs/>
                <w:szCs w:val="21"/>
              </w:rPr>
              <w:t>松下公司</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MPR-414F-PC</w:t>
            </w: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spacing w:line="360" w:lineRule="auto"/>
              <w:jc w:val="left"/>
              <w:rPr>
                <w:rFonts w:ascii="仿宋" w:eastAsia="仿宋" w:hAnsi="仿宋" w:cs="仿宋"/>
                <w:szCs w:val="21"/>
              </w:rPr>
            </w:pPr>
          </w:p>
        </w:tc>
      </w:tr>
    </w:tbl>
    <w:bookmarkEnd w:id="45"/>
    <w:bookmarkEnd w:id="46"/>
    <w:bookmarkEnd w:id="47"/>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ind w:leftChars="-2" w:left="-4" w:firstLine="2"/>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w:t>
      </w:r>
      <w:r w:rsidRPr="00C175C7">
        <w:rPr>
          <w:rFonts w:ascii="仿宋" w:eastAsia="仿宋" w:hAnsi="仿宋" w:cs="宋体" w:hint="eastAsia"/>
          <w:szCs w:val="21"/>
        </w:rPr>
        <w:lastRenderedPageBreak/>
        <w:t>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ind w:leftChars="-202" w:left="-424" w:firstLineChars="202" w:firstLine="424"/>
        <w:rPr>
          <w:rFonts w:ascii="仿宋" w:eastAsia="仿宋" w:hAnsi="仿宋" w:cs="宋体"/>
          <w:szCs w:val="21"/>
        </w:rPr>
      </w:pPr>
      <w:bookmarkStart w:id="48" w:name="OLE_LINK159"/>
      <w:bookmarkStart w:id="49" w:name="OLE_LINK161"/>
      <w:bookmarkStart w:id="50" w:name="OLE_LINK160"/>
      <w:r w:rsidRPr="00C175C7">
        <w:rPr>
          <w:rFonts w:ascii="仿宋" w:eastAsia="仿宋" w:hAnsi="仿宋" w:cs="宋体" w:hint="eastAsia"/>
          <w:szCs w:val="21"/>
        </w:rPr>
        <w:t>▲2、全保服务，报价已包括维修保养所需要的全部零件费</w:t>
      </w:r>
      <w:bookmarkEnd w:id="48"/>
      <w:r w:rsidRPr="00C175C7">
        <w:rPr>
          <w:rFonts w:ascii="仿宋" w:eastAsia="仿宋" w:hAnsi="仿宋" w:cs="宋体" w:hint="eastAsia"/>
          <w:szCs w:val="21"/>
        </w:rPr>
        <w:t>、</w:t>
      </w:r>
      <w:bookmarkStart w:id="51" w:name="OLE_LINK162"/>
      <w:bookmarkEnd w:id="49"/>
      <w:bookmarkEnd w:id="50"/>
      <w:r w:rsidRPr="00C175C7">
        <w:rPr>
          <w:rFonts w:ascii="仿宋" w:eastAsia="仿宋" w:hAnsi="仿宋" w:cs="宋体" w:hint="eastAsia"/>
          <w:szCs w:val="21"/>
        </w:rPr>
        <w:t>不限次人工服务费用，采购方不再另行支付其他费用。</w:t>
      </w:r>
      <w:bookmarkEnd w:id="51"/>
    </w:p>
    <w:p w:rsidR="008B6943" w:rsidRPr="00C175C7" w:rsidRDefault="008B6943" w:rsidP="008B6943">
      <w:pPr>
        <w:spacing w:line="360" w:lineRule="auto"/>
        <w:rPr>
          <w:rFonts w:ascii="仿宋" w:eastAsia="仿宋" w:hAnsi="仿宋" w:cs="宋体"/>
          <w:szCs w:val="21"/>
        </w:rPr>
      </w:pPr>
      <w:bookmarkStart w:id="52" w:name="OLE_LINK163"/>
      <w:bookmarkStart w:id="53" w:name="OLE_LINK164"/>
      <w:r w:rsidRPr="00C175C7">
        <w:rPr>
          <w:rFonts w:ascii="仿宋" w:eastAsia="仿宋" w:hAnsi="仿宋" w:cs="宋体" w:hint="eastAsia"/>
          <w:szCs w:val="21"/>
        </w:rPr>
        <w:t>3、</w:t>
      </w:r>
      <w:bookmarkStart w:id="54" w:name="OLE_LINK166"/>
      <w:bookmarkStart w:id="55" w:name="OLE_LINK165"/>
      <w:r w:rsidRPr="00C175C7">
        <w:rPr>
          <w:rFonts w:ascii="仿宋" w:eastAsia="仿宋" w:hAnsi="仿宋" w:cs="宋体" w:hint="eastAsia"/>
          <w:szCs w:val="21"/>
        </w:rPr>
        <w:t>开机率≥95%</w:t>
      </w:r>
      <w:bookmarkEnd w:id="54"/>
      <w:bookmarkEnd w:id="55"/>
      <w:r w:rsidRPr="00C175C7">
        <w:rPr>
          <w:rFonts w:ascii="仿宋" w:eastAsia="仿宋" w:hAnsi="仿宋" w:cs="宋体" w:hint="eastAsia"/>
          <w:szCs w:val="21"/>
        </w:rPr>
        <w:t>（365天计算），停机天数每超过一天顺延保修期三天。</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56" w:name="OLE_LINK170"/>
      <w:bookmarkStart w:id="57" w:name="OLE_LINK171"/>
      <w:bookmarkEnd w:id="52"/>
      <w:bookmarkEnd w:id="53"/>
      <w:r w:rsidRPr="00C175C7">
        <w:rPr>
          <w:rFonts w:ascii="仿宋" w:eastAsia="仿宋" w:hAnsi="仿宋" w:cs="宋体" w:hint="eastAsia"/>
          <w:szCs w:val="21"/>
        </w:rPr>
        <w:t>4、维修保养服务：</w:t>
      </w:r>
    </w:p>
    <w:bookmarkEnd w:id="56"/>
    <w:bookmarkEnd w:id="57"/>
    <w:p w:rsidR="008B6943" w:rsidRPr="00C175C7" w:rsidRDefault="008B6943" w:rsidP="008B6943">
      <w:pPr>
        <w:spacing w:line="360" w:lineRule="auto"/>
        <w:ind w:leftChars="-2" w:left="-4" w:firstLine="2"/>
        <w:rPr>
          <w:rFonts w:ascii="仿宋" w:eastAsia="仿宋" w:hAnsi="仿宋" w:cs="宋体"/>
          <w:szCs w:val="21"/>
        </w:rPr>
      </w:pPr>
      <w:r w:rsidRPr="00C175C7">
        <w:rPr>
          <w:rFonts w:ascii="仿宋" w:eastAsia="仿宋" w:hAnsi="仿宋" w:cs="宋体" w:hint="eastAsia"/>
          <w:szCs w:val="21"/>
        </w:rPr>
        <w:t>4.1、</w:t>
      </w:r>
      <w:bookmarkStart w:id="58" w:name="OLE_LINK169"/>
      <w:bookmarkStart w:id="59" w:name="OLE_LINK167"/>
      <w:bookmarkStart w:id="60" w:name="OLE_LINK173"/>
      <w:bookmarkStart w:id="61" w:name="OLE_LINK172"/>
      <w:r w:rsidRPr="00C175C7">
        <w:rPr>
          <w:rFonts w:ascii="仿宋" w:eastAsia="仿宋" w:hAnsi="仿宋" w:cs="宋体" w:hint="eastAsia"/>
          <w:szCs w:val="21"/>
        </w:rPr>
        <w:t>服务内容包括定期</w:t>
      </w:r>
      <w:bookmarkEnd w:id="58"/>
      <w:bookmarkEnd w:id="59"/>
      <w:r w:rsidRPr="00C175C7">
        <w:rPr>
          <w:rFonts w:ascii="仿宋" w:eastAsia="仿宋" w:hAnsi="仿宋" w:cs="宋体" w:hint="eastAsia"/>
          <w:szCs w:val="21"/>
        </w:rPr>
        <w:t>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62" w:name="OLE_LINK174"/>
      <w:bookmarkStart w:id="63" w:name="OLE_LINK175"/>
      <w:bookmarkEnd w:id="60"/>
      <w:bookmarkEnd w:id="61"/>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仿宋"/>
          <w:szCs w:val="21"/>
        </w:rPr>
      </w:pPr>
      <w:bookmarkStart w:id="64" w:name="OLE_LINK178"/>
      <w:bookmarkStart w:id="65" w:name="OLE_LINK177"/>
      <w:bookmarkStart w:id="66" w:name="OLE_LINK176"/>
      <w:bookmarkEnd w:id="62"/>
      <w:bookmarkEnd w:id="63"/>
      <w:r w:rsidRPr="00C175C7">
        <w:rPr>
          <w:rFonts w:ascii="仿宋" w:eastAsia="仿宋" w:hAnsi="仿宋" w:cs="仿宋"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4.2.4、定期清理冰箱</w:t>
      </w:r>
      <w:proofErr w:type="gramStart"/>
      <w:r w:rsidRPr="00C175C7">
        <w:rPr>
          <w:rFonts w:ascii="仿宋" w:eastAsia="仿宋" w:hAnsi="仿宋" w:cs="仿宋" w:hint="eastAsia"/>
          <w:szCs w:val="21"/>
        </w:rPr>
        <w:t>门封处结冰</w:t>
      </w:r>
      <w:proofErr w:type="gramEnd"/>
      <w:r w:rsidRPr="00C175C7">
        <w:rPr>
          <w:rFonts w:ascii="仿宋" w:eastAsia="仿宋" w:hAnsi="仿宋" w:cs="仿宋" w:hint="eastAsia"/>
          <w:szCs w:val="21"/>
        </w:rPr>
        <w:t>。</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4.2.5、检查外门的密封胶条的完整性。</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4.2.6、</w:t>
      </w:r>
      <w:proofErr w:type="gramStart"/>
      <w:r w:rsidRPr="00C175C7">
        <w:rPr>
          <w:rFonts w:ascii="仿宋" w:eastAsia="仿宋" w:hAnsi="仿宋" w:cs="仿宋" w:hint="eastAsia"/>
          <w:szCs w:val="21"/>
        </w:rPr>
        <w:t>每年冰箱</w:t>
      </w:r>
      <w:proofErr w:type="gramEnd"/>
      <w:r w:rsidRPr="00C175C7">
        <w:rPr>
          <w:rFonts w:ascii="仿宋" w:eastAsia="仿宋" w:hAnsi="仿宋" w:cs="仿宋" w:hint="eastAsia"/>
          <w:szCs w:val="21"/>
        </w:rPr>
        <w:t>外部灰尘清洁</w:t>
      </w:r>
      <w:bookmarkStart w:id="67" w:name="OLE_LINK37"/>
      <w:bookmarkStart w:id="68" w:name="OLE_LINK38"/>
      <w:r w:rsidRPr="00C175C7">
        <w:rPr>
          <w:rFonts w:ascii="仿宋" w:eastAsia="仿宋" w:hAnsi="仿宋" w:cs="仿宋" w:hint="eastAsia"/>
          <w:szCs w:val="21"/>
        </w:rPr>
        <w:t>≥2次</w:t>
      </w:r>
      <w:bookmarkEnd w:id="67"/>
      <w:bookmarkEnd w:id="68"/>
      <w:r w:rsidRPr="00C175C7">
        <w:rPr>
          <w:rFonts w:ascii="仿宋" w:eastAsia="仿宋" w:hAnsi="仿宋" w:cs="仿宋" w:hint="eastAsia"/>
          <w:szCs w:val="21"/>
        </w:rPr>
        <w:t>。</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4.2.7、冰箱过滤网每个月清洗≥1次，冷凝器每3个月清洁≥1次。</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4.2.8、一年免费上门对设备温度测量校准</w:t>
      </w:r>
      <w:bookmarkStart w:id="69" w:name="OLE_LINK41"/>
      <w:bookmarkStart w:id="70" w:name="OLE_LINK42"/>
      <w:r w:rsidRPr="00C175C7">
        <w:rPr>
          <w:rFonts w:ascii="仿宋" w:eastAsia="仿宋" w:hAnsi="仿宋" w:cs="仿宋" w:hint="eastAsia"/>
          <w:szCs w:val="21"/>
        </w:rPr>
        <w:t>≥1次</w:t>
      </w:r>
      <w:bookmarkEnd w:id="69"/>
      <w:bookmarkEnd w:id="70"/>
      <w:r w:rsidRPr="00C175C7">
        <w:rPr>
          <w:rFonts w:ascii="仿宋" w:eastAsia="仿宋" w:hAnsi="仿宋" w:cs="仿宋" w:hint="eastAsia"/>
          <w:szCs w:val="21"/>
        </w:rPr>
        <w:t>。</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4.2.9、一年对仪器设备进行电源线电路检查≥1次。</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4.2.10、每个月上门≥1次。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71" w:name="OLE_LINK181"/>
      <w:bookmarkStart w:id="72" w:name="OLE_LINK182"/>
      <w:bookmarkStart w:id="73" w:name="OLE_LINK183"/>
      <w:bookmarkStart w:id="74" w:name="OLE_LINK184"/>
      <w:bookmarkEnd w:id="64"/>
      <w:bookmarkEnd w:id="65"/>
      <w:bookmarkEnd w:id="66"/>
      <w:r w:rsidRPr="00C175C7">
        <w:rPr>
          <w:rFonts w:ascii="仿宋" w:eastAsia="仿宋" w:hAnsi="仿宋" w:cs="宋体" w:hint="eastAsia"/>
          <w:szCs w:val="21"/>
        </w:rPr>
        <w:t>4.3、维修服务：</w:t>
      </w:r>
    </w:p>
    <w:bookmarkEnd w:id="71"/>
    <w:bookmarkEnd w:id="72"/>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w:t>
      </w:r>
      <w:bookmarkStart w:id="75" w:name="OLE_LINK179"/>
      <w:r w:rsidRPr="00C175C7">
        <w:rPr>
          <w:rFonts w:ascii="仿宋" w:eastAsia="仿宋" w:hAnsi="仿宋" w:cs="宋体" w:hint="eastAsia"/>
          <w:szCs w:val="21"/>
        </w:rPr>
        <w:t>原厂零件</w:t>
      </w:r>
      <w:bookmarkEnd w:id="75"/>
      <w:r w:rsidRPr="00C175C7">
        <w:rPr>
          <w:rFonts w:ascii="仿宋" w:eastAsia="仿宋" w:hAnsi="仿宋" w:cs="宋体" w:hint="eastAsia"/>
          <w:szCs w:val="21"/>
        </w:rPr>
        <w:t>，保证其</w:t>
      </w:r>
      <w:bookmarkStart w:id="76" w:name="OLE_LINK180"/>
      <w:r w:rsidRPr="00C175C7">
        <w:rPr>
          <w:rFonts w:ascii="仿宋" w:eastAsia="仿宋" w:hAnsi="仿宋" w:cs="宋体" w:hint="eastAsia"/>
          <w:szCs w:val="21"/>
        </w:rPr>
        <w:t>安全合法性</w:t>
      </w:r>
      <w:bookmarkEnd w:id="76"/>
      <w:r w:rsidRPr="00C175C7">
        <w:rPr>
          <w:rFonts w:ascii="仿宋" w:eastAsia="仿宋" w:hAnsi="仿宋" w:cs="宋体" w:hint="eastAsia"/>
          <w:szCs w:val="21"/>
        </w:rPr>
        <w:t>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77" w:name="OLE_LINK189"/>
      <w:bookmarkStart w:id="78" w:name="OLE_LINK260"/>
      <w:bookmarkEnd w:id="73"/>
      <w:bookmarkEnd w:id="74"/>
      <w:r w:rsidRPr="00C175C7">
        <w:rPr>
          <w:rFonts w:ascii="仿宋" w:eastAsia="仿宋" w:hAnsi="仿宋" w:cs="宋体" w:hint="eastAsia"/>
          <w:szCs w:val="21"/>
        </w:rPr>
        <w:t>4.3.2、</w:t>
      </w:r>
      <w:bookmarkStart w:id="79" w:name="OLE_LINK185"/>
      <w:bookmarkStart w:id="80" w:name="OLE_LINK186"/>
      <w:r w:rsidRPr="00C175C7">
        <w:rPr>
          <w:rFonts w:ascii="仿宋" w:eastAsia="仿宋" w:hAnsi="仿宋" w:cs="宋体" w:hint="eastAsia"/>
          <w:szCs w:val="21"/>
        </w:rPr>
        <w:t>更换的零配件质保期</w:t>
      </w:r>
      <w:bookmarkEnd w:id="79"/>
      <w:bookmarkEnd w:id="80"/>
      <w:r w:rsidRPr="00C175C7">
        <w:rPr>
          <w:rFonts w:ascii="仿宋" w:eastAsia="仿宋" w:hAnsi="仿宋" w:cs="宋体" w:hint="eastAsia"/>
          <w:szCs w:val="21"/>
        </w:rPr>
        <w:t>≥</w:t>
      </w:r>
      <w:bookmarkStart w:id="81" w:name="OLE_LINK187"/>
      <w:bookmarkStart w:id="82" w:name="OLE_LINK188"/>
      <w:r w:rsidRPr="00C175C7">
        <w:rPr>
          <w:rFonts w:ascii="仿宋" w:eastAsia="仿宋" w:hAnsi="仿宋" w:cs="宋体" w:hint="eastAsia"/>
          <w:szCs w:val="21"/>
        </w:rPr>
        <w:t>6个月</w:t>
      </w:r>
      <w:bookmarkEnd w:id="81"/>
      <w:bookmarkEnd w:id="82"/>
      <w:r w:rsidRPr="00C175C7">
        <w:rPr>
          <w:rFonts w:ascii="仿宋" w:eastAsia="仿宋" w:hAnsi="仿宋" w:cs="宋体" w:hint="eastAsia"/>
          <w:szCs w:val="21"/>
        </w:rPr>
        <w:t>。</w:t>
      </w:r>
    </w:p>
    <w:p w:rsidR="008B6943" w:rsidRPr="00C175C7" w:rsidRDefault="008B6943" w:rsidP="008B6943">
      <w:pPr>
        <w:spacing w:line="360" w:lineRule="auto"/>
        <w:ind w:leftChars="-2" w:left="-4" w:firstLine="2"/>
        <w:rPr>
          <w:rFonts w:ascii="仿宋" w:eastAsia="仿宋" w:hAnsi="仿宋" w:cs="宋体"/>
          <w:szCs w:val="21"/>
        </w:rPr>
      </w:pPr>
      <w:bookmarkStart w:id="83" w:name="OLE_LINK192"/>
      <w:bookmarkStart w:id="84" w:name="OLE_LINK191"/>
      <w:bookmarkStart w:id="85" w:name="OLE_LINK190"/>
      <w:bookmarkEnd w:id="77"/>
      <w:bookmarkEnd w:id="78"/>
      <w:r w:rsidRPr="00C175C7">
        <w:rPr>
          <w:rFonts w:ascii="仿宋" w:eastAsia="仿宋" w:hAnsi="仿宋" w:cs="宋体" w:hint="eastAsia"/>
          <w:szCs w:val="21"/>
        </w:rPr>
        <w:t>4.4、全年（365天），</w:t>
      </w:r>
      <w:bookmarkStart w:id="86" w:name="OLE_LINK193"/>
      <w:bookmarkStart w:id="87" w:name="OLE_LINK194"/>
      <w:r w:rsidRPr="00C175C7">
        <w:rPr>
          <w:rFonts w:ascii="仿宋" w:eastAsia="仿宋" w:hAnsi="仿宋" w:cs="宋体" w:hint="eastAsia"/>
          <w:szCs w:val="21"/>
        </w:rPr>
        <w:t>提供7*24小时服务</w:t>
      </w:r>
      <w:bookmarkEnd w:id="86"/>
      <w:bookmarkEnd w:id="87"/>
      <w:r w:rsidRPr="00C175C7">
        <w:rPr>
          <w:rFonts w:ascii="仿宋" w:eastAsia="仿宋" w:hAnsi="仿宋" w:cs="宋体" w:hint="eastAsia"/>
          <w:szCs w:val="21"/>
        </w:rPr>
        <w:t>，仪器发生故障时，工程师电话响应时间≤4小时，工程师通过电话指导用户排除故障，电话无法解决问题，工程师在48小时内到达。</w:t>
      </w:r>
    </w:p>
    <w:bookmarkEnd w:id="83"/>
    <w:bookmarkEnd w:id="84"/>
    <w:p w:rsidR="008B6943" w:rsidRPr="00C175C7" w:rsidRDefault="008B6943" w:rsidP="008B6943">
      <w:pPr>
        <w:spacing w:line="360" w:lineRule="auto"/>
        <w:ind w:leftChars="-2" w:left="-4" w:firstLine="2"/>
        <w:rPr>
          <w:rFonts w:ascii="仿宋" w:eastAsia="仿宋" w:hAnsi="仿宋" w:cs="宋体"/>
          <w:szCs w:val="21"/>
        </w:rPr>
      </w:pPr>
      <w:r w:rsidRPr="00C175C7">
        <w:rPr>
          <w:rFonts w:ascii="仿宋" w:eastAsia="仿宋" w:hAnsi="仿宋" w:cs="宋体" w:hint="eastAsia"/>
          <w:szCs w:val="21"/>
        </w:rPr>
        <w:t>▲4.5、最终服务商为本项目服务的工程师≥2人，有电工证、焊工证、</w:t>
      </w:r>
      <w:proofErr w:type="gramStart"/>
      <w:r w:rsidRPr="00C175C7">
        <w:rPr>
          <w:rFonts w:ascii="仿宋" w:eastAsia="仿宋" w:hAnsi="仿宋" w:cs="宋体" w:hint="eastAsia"/>
          <w:szCs w:val="21"/>
        </w:rPr>
        <w:t>制冷证</w:t>
      </w:r>
      <w:proofErr w:type="gramEnd"/>
      <w:r w:rsidRPr="00C175C7">
        <w:rPr>
          <w:rFonts w:ascii="仿宋" w:eastAsia="仿宋" w:hAnsi="仿宋" w:cs="宋体" w:hint="eastAsia"/>
          <w:szCs w:val="21"/>
        </w:rPr>
        <w:t>等操作证并提供证书复印件。</w:t>
      </w:r>
    </w:p>
    <w:p w:rsidR="008B6943" w:rsidRPr="00C175C7" w:rsidRDefault="008B6943" w:rsidP="008B6943">
      <w:pPr>
        <w:spacing w:line="360" w:lineRule="auto"/>
        <w:ind w:leftChars="-2" w:left="-4" w:firstLine="2"/>
        <w:rPr>
          <w:rFonts w:ascii="仿宋" w:eastAsia="仿宋" w:hAnsi="仿宋" w:cs="宋体"/>
          <w:szCs w:val="21"/>
        </w:rPr>
      </w:pPr>
      <w:bookmarkStart w:id="88" w:name="OLE_LINK195"/>
      <w:bookmarkEnd w:id="85"/>
      <w:r w:rsidRPr="00C175C7">
        <w:rPr>
          <w:rFonts w:ascii="仿宋" w:eastAsia="仿宋" w:hAnsi="仿宋" w:cs="宋体" w:hint="eastAsia"/>
          <w:szCs w:val="21"/>
        </w:rPr>
        <w:t>4.6、维保服务期到期前1个月，对设备进行全面性能检测和评估，出具检测评估报告，确保设备不能</w:t>
      </w:r>
      <w:bookmarkStart w:id="89" w:name="OLE_LINK196"/>
      <w:bookmarkStart w:id="90" w:name="OLE_LINK197"/>
      <w:proofErr w:type="gramStart"/>
      <w:r w:rsidRPr="00C175C7">
        <w:rPr>
          <w:rFonts w:ascii="仿宋" w:eastAsia="仿宋" w:hAnsi="仿宋" w:cs="宋体" w:hint="eastAsia"/>
          <w:szCs w:val="21"/>
        </w:rPr>
        <w:t>带病出保</w:t>
      </w:r>
      <w:bookmarkEnd w:id="89"/>
      <w:bookmarkEnd w:id="90"/>
      <w:proofErr w:type="gramEnd"/>
      <w:r w:rsidRPr="00C175C7">
        <w:rPr>
          <w:rFonts w:ascii="仿宋" w:eastAsia="仿宋" w:hAnsi="仿宋" w:cs="宋体" w:hint="eastAsia"/>
          <w:szCs w:val="21"/>
        </w:rPr>
        <w:t>。</w:t>
      </w:r>
    </w:p>
    <w:bookmarkEnd w:id="88"/>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91" w:name="OLE_LINK67"/>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4.9、提供配件及易损件清单。</w:t>
      </w:r>
    </w:p>
    <w:bookmarkEnd w:id="41"/>
    <w:bookmarkEnd w:id="42"/>
    <w:bookmarkEnd w:id="91"/>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lastRenderedPageBreak/>
        <w:t>二、</w:t>
      </w:r>
      <w:bookmarkStart w:id="92" w:name="OLE_LINK198"/>
      <w:bookmarkStart w:id="93" w:name="OLE_LINK199"/>
      <w:r w:rsidRPr="00C175C7">
        <w:rPr>
          <w:rFonts w:ascii="仿宋" w:eastAsia="仿宋" w:hAnsi="仿宋" w:cs="仿宋" w:hint="eastAsia"/>
          <w:bCs/>
          <w:szCs w:val="21"/>
        </w:rPr>
        <w:t>全自动核酸纯化仪</w:t>
      </w:r>
      <w:bookmarkEnd w:id="92"/>
      <w:bookmarkEnd w:id="93"/>
    </w:p>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（一）、参保设备：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1008"/>
        <w:gridCol w:w="1500"/>
        <w:gridCol w:w="855"/>
        <w:gridCol w:w="1605"/>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bookmarkStart w:id="94" w:name="_Hlk196152177"/>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100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bCs/>
                <w:szCs w:val="21"/>
              </w:rPr>
              <w:t>品牌</w:t>
            </w:r>
          </w:p>
        </w:tc>
        <w:tc>
          <w:tcPr>
            <w:tcW w:w="150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8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6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95" w:name="OLE_LINK152"/>
            <w:r w:rsidRPr="00C175C7">
              <w:rPr>
                <w:rFonts w:ascii="仿宋" w:eastAsia="仿宋" w:hAnsi="仿宋" w:cs="仿宋" w:hint="eastAsia"/>
                <w:szCs w:val="21"/>
              </w:rPr>
              <w:t>2018013171</w:t>
            </w:r>
            <w:bookmarkEnd w:id="95"/>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96" w:name="OLE_LINK142"/>
            <w:bookmarkStart w:id="97" w:name="OLE_LINK151"/>
            <w:r w:rsidRPr="00C175C7">
              <w:rPr>
                <w:rFonts w:ascii="仿宋" w:eastAsia="仿宋" w:hAnsi="仿宋" w:cs="仿宋" w:hint="eastAsia"/>
                <w:szCs w:val="21"/>
              </w:rPr>
              <w:t>全自动核酸纯化仪</w:t>
            </w:r>
            <w:bookmarkEnd w:id="96"/>
            <w:bookmarkEnd w:id="97"/>
          </w:p>
        </w:tc>
        <w:tc>
          <w:tcPr>
            <w:tcW w:w="100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罗氏公司</w:t>
            </w:r>
          </w:p>
        </w:tc>
        <w:tc>
          <w:tcPr>
            <w:tcW w:w="150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widowControl/>
              <w:jc w:val="center"/>
              <w:rPr>
                <w:rFonts w:ascii="仿宋" w:eastAsia="仿宋" w:hAnsi="仿宋" w:cs="仿宋"/>
                <w:szCs w:val="21"/>
              </w:rPr>
            </w:pPr>
            <w:r w:rsidRPr="00C175C7">
              <w:rPr>
                <w:rFonts w:ascii="仿宋" w:eastAsia="仿宋" w:hAnsi="仿宋" w:hint="eastAsia"/>
                <w:bCs/>
                <w:szCs w:val="21"/>
              </w:rPr>
              <w:t>MagNAPure24</w:t>
            </w:r>
          </w:p>
        </w:tc>
        <w:tc>
          <w:tcPr>
            <w:tcW w:w="8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6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4</w:t>
            </w:r>
          </w:p>
        </w:tc>
      </w:tr>
    </w:tbl>
    <w:bookmarkEnd w:id="94"/>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bookmarkStart w:id="98" w:name="OLE_LINK29"/>
    </w:p>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bookmarkEnd w:id="98"/>
    </w:p>
    <w:p w:rsidR="008B6943" w:rsidRPr="00C175C7" w:rsidRDefault="008B6943" w:rsidP="008B6943">
      <w:pPr>
        <w:spacing w:line="360" w:lineRule="auto"/>
        <w:rPr>
          <w:rFonts w:ascii="仿宋" w:eastAsia="仿宋" w:hAnsi="仿宋" w:cs="宋体"/>
          <w:szCs w:val="21"/>
        </w:rPr>
      </w:pPr>
      <w:bookmarkStart w:id="99" w:name="OLE_LINK205"/>
      <w:bookmarkStart w:id="100" w:name="OLE_LINK204"/>
      <w:r w:rsidRPr="00C175C7">
        <w:rPr>
          <w:rFonts w:ascii="仿宋" w:eastAsia="仿宋" w:hAnsi="仿宋" w:cs="宋体" w:hint="eastAsia"/>
          <w:szCs w:val="21"/>
        </w:rPr>
        <w:t xml:space="preserve">▲2、全保服务，报价已包括维修保养所需要的全部零件费（含计算机、显示器），不限次人工服务费用，采购方不再另行支付其他费用。 </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3、开机率≥95%（365天计算），停机天数每超过一天顺延保修期三天。</w:t>
      </w:r>
    </w:p>
    <w:bookmarkEnd w:id="99"/>
    <w:bookmarkEnd w:id="100"/>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spacing w:line="360" w:lineRule="auto"/>
        <w:rPr>
          <w:rFonts w:ascii="仿宋" w:eastAsia="仿宋" w:hAnsi="仿宋" w:cs="宋体"/>
          <w:szCs w:val="21"/>
        </w:rPr>
      </w:pPr>
      <w:bookmarkStart w:id="101" w:name="OLE_LINK207"/>
      <w:bookmarkStart w:id="102" w:name="OLE_LINK206"/>
      <w:bookmarkStart w:id="103" w:name="OLE_LINK13"/>
      <w:bookmarkStart w:id="104" w:name="OLE_LINK14"/>
      <w:r w:rsidRPr="00C175C7">
        <w:rPr>
          <w:rFonts w:ascii="仿宋" w:eastAsia="仿宋" w:hAnsi="仿宋" w:cs="宋体" w:hint="eastAsia"/>
          <w:szCs w:val="21"/>
        </w:rPr>
        <w:t>4.1、包括定期巡检、预防性维护、性能检测</w:t>
      </w:r>
      <w:r w:rsidRPr="00C175C7">
        <w:rPr>
          <w:rFonts w:ascii="仿宋" w:eastAsia="仿宋" w:hAnsi="仿宋" w:cs="仿宋" w:hint="eastAsia"/>
          <w:szCs w:val="21"/>
        </w:rPr>
        <w:t>、</w:t>
      </w:r>
      <w:r w:rsidRPr="00C175C7">
        <w:rPr>
          <w:rFonts w:ascii="仿宋" w:eastAsia="仿宋" w:hAnsi="仿宋" w:cs="宋体" w:hint="eastAsia"/>
          <w:szCs w:val="21"/>
        </w:rPr>
        <w:t>维修、</w:t>
      </w:r>
      <w:r w:rsidRPr="00C175C7">
        <w:rPr>
          <w:rFonts w:ascii="仿宋" w:eastAsia="仿宋" w:hAnsi="仿宋" w:cs="仿宋" w:hint="eastAsia"/>
          <w:szCs w:val="21"/>
        </w:rPr>
        <w:t>免费硬件和软件升级</w:t>
      </w:r>
      <w:r w:rsidRPr="00C175C7">
        <w:rPr>
          <w:rFonts w:ascii="仿宋" w:eastAsia="仿宋" w:hAnsi="仿宋" w:cs="宋体" w:hint="eastAsia"/>
          <w:szCs w:val="21"/>
        </w:rPr>
        <w:t>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105" w:name="OLE_LINK35"/>
      <w:bookmarkStart w:id="106" w:name="OLE_LINK208"/>
      <w:bookmarkEnd w:id="101"/>
      <w:bookmarkEnd w:id="102"/>
      <w:r w:rsidRPr="00C175C7">
        <w:rPr>
          <w:rFonts w:ascii="仿宋" w:eastAsia="仿宋" w:hAnsi="仿宋" w:cs="宋体" w:hint="eastAsia"/>
          <w:szCs w:val="21"/>
        </w:rPr>
        <w:t>4.2、巡检、保养包括：</w:t>
      </w:r>
    </w:p>
    <w:bookmarkEnd w:id="105"/>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4.2.4、仪器气路压力检测与调校。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4.2.5、仪器设备质控检测。</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4.2.6、一年免费上门对仪器进行检查和校准≥1次。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4.2.7、一年对仪器设备进行一次PMI标准检测，更换PM保养套件，并提供明细。</w:t>
      </w:r>
    </w:p>
    <w:bookmarkEnd w:id="106"/>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107" w:name="OLE_LINK45"/>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108" w:name="OLE_LINK47"/>
      <w:bookmarkEnd w:id="107"/>
      <w:r w:rsidRPr="00C175C7">
        <w:rPr>
          <w:rFonts w:ascii="仿宋" w:eastAsia="仿宋" w:hAnsi="仿宋" w:cs="宋体" w:hint="eastAsia"/>
          <w:szCs w:val="21"/>
        </w:rPr>
        <w:t>4.3.2、更换的零配件质保期≥6个月。</w:t>
      </w:r>
    </w:p>
    <w:bookmarkEnd w:id="108"/>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w:t>
      </w:r>
      <w:r w:rsidRPr="00C175C7">
        <w:rPr>
          <w:rFonts w:ascii="仿宋" w:eastAsia="仿宋" w:hAnsi="仿宋" w:cs="仿宋" w:hint="eastAsia"/>
          <w:szCs w:val="21"/>
        </w:rPr>
        <w:t>设备制造厂家</w:t>
      </w:r>
      <w:r w:rsidRPr="00C175C7">
        <w:rPr>
          <w:rFonts w:ascii="仿宋" w:eastAsia="仿宋" w:hAnsi="仿宋" w:cs="宋体" w:hint="eastAsia"/>
          <w:szCs w:val="21"/>
        </w:rPr>
        <w:t>原厂培训并考核合格，</w:t>
      </w:r>
      <w:r w:rsidRPr="00C175C7">
        <w:rPr>
          <w:rFonts w:ascii="仿宋" w:eastAsia="仿宋" w:hAnsi="仿宋" w:cs="宋体" w:hint="eastAsia"/>
          <w:szCs w:val="21"/>
        </w:rPr>
        <w:lastRenderedPageBreak/>
        <w:t>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109" w:name="OLE_LINK61"/>
      <w:bookmarkStart w:id="110" w:name="OLE_LINK62"/>
      <w:r w:rsidRPr="00C175C7">
        <w:rPr>
          <w:rFonts w:ascii="仿宋" w:eastAsia="仿宋" w:hAnsi="仿宋" w:cs="宋体" w:hint="eastAsia"/>
          <w:szCs w:val="21"/>
        </w:rPr>
        <w:t>4.6、</w:t>
      </w:r>
      <w:bookmarkStart w:id="111" w:name="OLE_LINK209"/>
      <w:r w:rsidRPr="00C175C7">
        <w:rPr>
          <w:rFonts w:ascii="仿宋" w:eastAsia="仿宋" w:hAnsi="仿宋" w:cs="宋体" w:hint="eastAsia"/>
          <w:szCs w:val="21"/>
        </w:rPr>
        <w:t>维保服务期到期前1个月</w:t>
      </w:r>
      <w:bookmarkEnd w:id="111"/>
      <w:r w:rsidRPr="00C175C7">
        <w:rPr>
          <w:rFonts w:ascii="仿宋" w:eastAsia="仿宋" w:hAnsi="仿宋" w:cs="宋体" w:hint="eastAsia"/>
          <w:szCs w:val="21"/>
        </w:rPr>
        <w:t>，对设备进行全面性能检测和评估，出具检测评估报告，确保设备不能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bookmarkEnd w:id="103"/>
    <w:bookmarkEnd w:id="104"/>
    <w:bookmarkEnd w:id="109"/>
    <w:bookmarkEnd w:id="110"/>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三、96孔PCR仪：</w:t>
      </w:r>
    </w:p>
    <w:p w:rsidR="008B6943" w:rsidRPr="00C175C7" w:rsidRDefault="008B6943" w:rsidP="008B6943">
      <w:pPr>
        <w:adjustRightInd w:val="0"/>
        <w:snapToGrid w:val="0"/>
        <w:spacing w:line="360" w:lineRule="auto"/>
        <w:rPr>
          <w:rFonts w:ascii="仿宋" w:eastAsia="仿宋" w:hAnsi="仿宋"/>
          <w:bCs/>
          <w:szCs w:val="21"/>
        </w:rPr>
      </w:pPr>
      <w:bookmarkStart w:id="112" w:name="OLE_LINK111"/>
      <w:bookmarkStart w:id="113" w:name="OLE_LINK112"/>
      <w:r w:rsidRPr="00C175C7">
        <w:rPr>
          <w:rFonts w:ascii="仿宋" w:eastAsia="仿宋" w:hAnsi="仿宋" w:hint="eastAsia"/>
          <w:bCs/>
          <w:szCs w:val="21"/>
        </w:rPr>
        <w:t>（一）、参保设备：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791"/>
        <w:gridCol w:w="1190"/>
        <w:gridCol w:w="1141"/>
        <w:gridCol w:w="1846"/>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bookmarkStart w:id="114" w:name="_Hlk196152205"/>
            <w:bookmarkEnd w:id="112"/>
            <w:bookmarkEnd w:id="113"/>
            <w:proofErr w:type="gramStart"/>
            <w:r w:rsidRPr="00C175C7">
              <w:rPr>
                <w:rFonts w:ascii="仿宋" w:eastAsia="仿宋" w:hAnsi="仿宋" w:hint="eastAsia"/>
                <w:bCs/>
                <w:szCs w:val="21"/>
                <w:lang w:val="zh-TW"/>
              </w:rPr>
              <w:t>院产</w:t>
            </w:r>
            <w:r w:rsidRPr="00C175C7">
              <w:rPr>
                <w:rFonts w:ascii="仿宋" w:eastAsia="仿宋" w:hAnsi="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lang w:val="zh-TW" w:eastAsia="zh-TW"/>
              </w:rPr>
              <w:t>设备名称</w:t>
            </w:r>
          </w:p>
        </w:tc>
        <w:tc>
          <w:tcPr>
            <w:tcW w:w="791"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bCs/>
                <w:szCs w:val="21"/>
              </w:rPr>
              <w:t>品牌</w:t>
            </w:r>
          </w:p>
        </w:tc>
        <w:tc>
          <w:tcPr>
            <w:tcW w:w="119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115" w:name="OLE_LINK203"/>
            <w:r w:rsidRPr="00C175C7">
              <w:rPr>
                <w:rFonts w:ascii="仿宋" w:eastAsia="仿宋" w:hAnsi="仿宋" w:hint="eastAsia"/>
                <w:szCs w:val="21"/>
              </w:rPr>
              <w:t>2021016393</w:t>
            </w:r>
            <w:bookmarkEnd w:id="115"/>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116" w:name="OLE_LINK3"/>
            <w:bookmarkStart w:id="117" w:name="OLE_LINK201"/>
            <w:bookmarkStart w:id="118" w:name="OLE_LINK202"/>
            <w:r w:rsidRPr="00C175C7">
              <w:rPr>
                <w:rFonts w:ascii="仿宋" w:eastAsia="仿宋" w:hAnsi="仿宋" w:hint="eastAsia"/>
                <w:szCs w:val="21"/>
              </w:rPr>
              <w:t>96孔PCR仪</w:t>
            </w:r>
            <w:bookmarkEnd w:id="116"/>
            <w:bookmarkEnd w:id="117"/>
            <w:bookmarkEnd w:id="118"/>
          </w:p>
        </w:tc>
        <w:tc>
          <w:tcPr>
            <w:tcW w:w="791"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widowControl/>
              <w:jc w:val="center"/>
              <w:rPr>
                <w:rFonts w:ascii="仿宋" w:eastAsia="仿宋" w:hAnsi="仿宋"/>
                <w:szCs w:val="21"/>
              </w:rPr>
            </w:pPr>
            <w:proofErr w:type="gramStart"/>
            <w:r w:rsidRPr="00C175C7">
              <w:rPr>
                <w:rFonts w:ascii="仿宋" w:eastAsia="仿宋" w:hAnsi="仿宋" w:hint="eastAsia"/>
                <w:bCs/>
                <w:szCs w:val="21"/>
              </w:rPr>
              <w:t>赛默飞世</w:t>
            </w:r>
            <w:proofErr w:type="gramEnd"/>
            <w:r w:rsidRPr="00C175C7">
              <w:rPr>
                <w:rFonts w:ascii="仿宋" w:eastAsia="仿宋" w:hAnsi="仿宋" w:hint="eastAsia"/>
                <w:bCs/>
                <w:szCs w:val="21"/>
              </w:rPr>
              <w:t>尔</w:t>
            </w:r>
          </w:p>
        </w:tc>
        <w:tc>
          <w:tcPr>
            <w:tcW w:w="119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verity 96</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119" w:name="OLE_LINK212"/>
            <w:r w:rsidRPr="00C175C7">
              <w:rPr>
                <w:rFonts w:ascii="仿宋" w:eastAsia="仿宋" w:hAnsi="仿宋" w:hint="eastAsia"/>
                <w:szCs w:val="21"/>
              </w:rPr>
              <w:t>1</w:t>
            </w:r>
            <w:bookmarkEnd w:id="119"/>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0.4</w:t>
            </w:r>
          </w:p>
        </w:tc>
      </w:tr>
    </w:tbl>
    <w:bookmarkEnd w:id="114"/>
    <w:p w:rsidR="008B6943" w:rsidRPr="00C175C7" w:rsidRDefault="008B6943" w:rsidP="008B6943">
      <w:pPr>
        <w:adjustRightInd w:val="0"/>
        <w:snapToGrid w:val="0"/>
        <w:spacing w:line="360" w:lineRule="auto"/>
        <w:rPr>
          <w:rFonts w:ascii="仿宋" w:eastAsia="仿宋" w:hAnsi="仿宋"/>
          <w:bCs/>
          <w:szCs w:val="21"/>
        </w:rPr>
      </w:pPr>
      <w:r w:rsidRPr="00C175C7">
        <w:rPr>
          <w:rFonts w:ascii="仿宋" w:eastAsia="仿宋" w:hAnsi="仿宋" w:hint="eastAsia"/>
          <w:bCs/>
          <w:szCs w:val="21"/>
        </w:rPr>
        <w:t>（二）、维保服务要求：</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20" w:name="OLE_LINK210"/>
      <w:r w:rsidRPr="00C175C7">
        <w:rPr>
          <w:rFonts w:ascii="仿宋" w:eastAsia="仿宋" w:hAnsi="仿宋"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hint="eastAsia"/>
          <w:szCs w:val="21"/>
        </w:rPr>
        <w:t>合同出保之</w:t>
      </w:r>
      <w:proofErr w:type="gramEnd"/>
      <w:r w:rsidRPr="00C175C7">
        <w:rPr>
          <w:rFonts w:ascii="仿宋" w:eastAsia="仿宋" w:hAnsi="仿宋" w:hint="eastAsia"/>
          <w:szCs w:val="21"/>
        </w:rPr>
        <w:t>日起开始计算，维保期限1年。</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21" w:name="OLE_LINK71"/>
      <w:bookmarkStart w:id="122" w:name="OLE_LINK70"/>
      <w:bookmarkEnd w:id="120"/>
      <w:r w:rsidRPr="00C175C7">
        <w:rPr>
          <w:rFonts w:ascii="仿宋" w:eastAsia="仿宋" w:hAnsi="仿宋" w:hint="eastAsia"/>
          <w:szCs w:val="21"/>
        </w:rPr>
        <w:t xml:space="preserve">▲2、全保服务，报价已包括维修保养所需要的全部零件费（不含计算机、显示器、打印机），不限次人工服务费用，采购方不再另行支付其他费用。  </w:t>
      </w:r>
    </w:p>
    <w:p w:rsidR="008B6943" w:rsidRPr="00C175C7" w:rsidRDefault="008B6943" w:rsidP="008B6943">
      <w:pPr>
        <w:autoSpaceDE w:val="0"/>
        <w:autoSpaceDN w:val="0"/>
        <w:adjustRightInd w:val="0"/>
        <w:snapToGrid w:val="0"/>
        <w:spacing w:line="360" w:lineRule="auto"/>
        <w:rPr>
          <w:rFonts w:ascii="仿宋" w:eastAsia="仿宋" w:hAnsi="仿宋"/>
          <w:szCs w:val="21"/>
        </w:rPr>
      </w:pPr>
      <w:r w:rsidRPr="00C175C7">
        <w:rPr>
          <w:rFonts w:ascii="仿宋" w:eastAsia="仿宋" w:hAnsi="仿宋" w:hint="eastAsia"/>
          <w:szCs w:val="21"/>
        </w:rPr>
        <w:t>3、开机率≥95%（365天计算），停机天数每超过一天顺延保修期三天。</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23" w:name="OLE_LINK72"/>
      <w:bookmarkEnd w:id="121"/>
      <w:bookmarkEnd w:id="122"/>
      <w:r w:rsidRPr="00C175C7">
        <w:rPr>
          <w:rFonts w:ascii="仿宋" w:eastAsia="仿宋" w:hAnsi="仿宋" w:hint="eastAsia"/>
          <w:szCs w:val="21"/>
        </w:rPr>
        <w:t>4、维修保养服务：</w:t>
      </w:r>
    </w:p>
    <w:p w:rsidR="008B6943" w:rsidRPr="00C175C7" w:rsidRDefault="008B6943" w:rsidP="008B6943">
      <w:pPr>
        <w:autoSpaceDE w:val="0"/>
        <w:autoSpaceDN w:val="0"/>
        <w:adjustRightInd w:val="0"/>
        <w:snapToGrid w:val="0"/>
        <w:spacing w:line="360" w:lineRule="auto"/>
        <w:rPr>
          <w:rFonts w:ascii="仿宋" w:eastAsia="仿宋" w:hAnsi="仿宋"/>
          <w:szCs w:val="21"/>
        </w:rPr>
      </w:pPr>
      <w:r w:rsidRPr="00C175C7">
        <w:rPr>
          <w:rFonts w:ascii="仿宋" w:eastAsia="仿宋" w:hAnsi="仿宋"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24" w:name="OLE_LINK213"/>
      <w:r w:rsidRPr="00C175C7">
        <w:rPr>
          <w:rFonts w:ascii="仿宋" w:eastAsia="仿宋" w:hAnsi="仿宋" w:hint="eastAsia"/>
          <w:szCs w:val="21"/>
        </w:rPr>
        <w:t>4.2、预防性维护保养：≥1次/6月。</w:t>
      </w:r>
    </w:p>
    <w:bookmarkEnd w:id="124"/>
    <w:p w:rsidR="008B6943" w:rsidRPr="00C175C7" w:rsidRDefault="008B6943" w:rsidP="008B6943">
      <w:pPr>
        <w:autoSpaceDE w:val="0"/>
        <w:autoSpaceDN w:val="0"/>
        <w:adjustRightInd w:val="0"/>
        <w:snapToGrid w:val="0"/>
        <w:spacing w:line="360" w:lineRule="auto"/>
        <w:rPr>
          <w:rFonts w:ascii="仿宋" w:eastAsia="仿宋" w:hAnsi="仿宋"/>
          <w:szCs w:val="21"/>
        </w:rPr>
      </w:pPr>
      <w:r w:rsidRPr="00C175C7">
        <w:rPr>
          <w:rFonts w:ascii="仿宋" w:eastAsia="仿宋" w:hAnsi="仿宋" w:hint="eastAsia"/>
          <w:szCs w:val="21"/>
        </w:rPr>
        <w:t>4.3、维修服务：</w:t>
      </w:r>
    </w:p>
    <w:p w:rsidR="008B6943" w:rsidRPr="00C175C7" w:rsidRDefault="008B6943" w:rsidP="008B6943">
      <w:pPr>
        <w:autoSpaceDE w:val="0"/>
        <w:autoSpaceDN w:val="0"/>
        <w:adjustRightInd w:val="0"/>
        <w:snapToGrid w:val="0"/>
        <w:spacing w:line="360" w:lineRule="auto"/>
        <w:rPr>
          <w:rFonts w:ascii="仿宋" w:eastAsia="仿宋" w:hAnsi="仿宋"/>
          <w:szCs w:val="21"/>
        </w:rPr>
      </w:pPr>
      <w:r w:rsidRPr="00C175C7">
        <w:rPr>
          <w:rFonts w:ascii="仿宋" w:eastAsia="仿宋" w:hAnsi="仿宋" w:hint="eastAsia"/>
          <w:szCs w:val="21"/>
        </w:rPr>
        <w:t>4.3.1、</w:t>
      </w:r>
      <w:r w:rsidRPr="00C175C7">
        <w:rPr>
          <w:rFonts w:ascii="仿宋" w:eastAsia="仿宋" w:hAnsi="仿宋" w:hint="eastAsia"/>
          <w:kern w:val="0"/>
          <w:szCs w:val="21"/>
        </w:rPr>
        <w:t>合同期内，最优先使用零件，优先分派工程师。；</w:t>
      </w:r>
      <w:r w:rsidRPr="00C175C7">
        <w:rPr>
          <w:rFonts w:ascii="仿宋" w:eastAsia="仿宋" w:hAnsi="仿宋" w:hint="eastAsia"/>
          <w:szCs w:val="21"/>
        </w:rPr>
        <w:t>所有更换的零件保证为全新、原厂零件，保证其安全合法性和渠道正规性。</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25" w:name="OLE_LINK215"/>
      <w:bookmarkStart w:id="126" w:name="OLE_LINK214"/>
      <w:bookmarkStart w:id="127" w:name="OLE_LINK216"/>
      <w:bookmarkStart w:id="128" w:name="OLE_LINK217"/>
      <w:r w:rsidRPr="00C175C7">
        <w:rPr>
          <w:rFonts w:ascii="仿宋" w:eastAsia="仿宋" w:hAnsi="仿宋" w:hint="eastAsia"/>
          <w:szCs w:val="21"/>
        </w:rPr>
        <w:t>4.3.2、更换的零配件质保期≥6个月。</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29" w:name="OLE_LINK126"/>
      <w:bookmarkStart w:id="130" w:name="OLE_LINK125"/>
      <w:bookmarkEnd w:id="125"/>
      <w:bookmarkEnd w:id="126"/>
      <w:r w:rsidRPr="00C175C7">
        <w:rPr>
          <w:rFonts w:ascii="仿宋" w:eastAsia="仿宋" w:hAnsi="仿宋" w:hint="eastAsia"/>
          <w:szCs w:val="21"/>
        </w:rPr>
        <w:t>4.3.3、设备在正常使用中发生故障时，</w:t>
      </w:r>
      <w:r w:rsidRPr="00C175C7">
        <w:rPr>
          <w:rFonts w:ascii="仿宋" w:eastAsia="仿宋" w:hAnsi="仿宋" w:cs="宋体" w:hint="eastAsia"/>
          <w:szCs w:val="21"/>
        </w:rPr>
        <w:t>全年（365天）提供</w:t>
      </w:r>
      <w:r w:rsidRPr="00C175C7">
        <w:rPr>
          <w:rFonts w:ascii="仿宋" w:eastAsia="仿宋" w:hAnsi="仿宋" w:hint="eastAsia"/>
          <w:szCs w:val="21"/>
        </w:rPr>
        <w:t>7*24小时电话支持，4小时内工程师</w:t>
      </w:r>
      <w:proofErr w:type="gramStart"/>
      <w:r w:rsidRPr="00C175C7">
        <w:rPr>
          <w:rFonts w:ascii="仿宋" w:eastAsia="仿宋" w:hAnsi="仿宋" w:hint="eastAsia"/>
          <w:szCs w:val="21"/>
        </w:rPr>
        <w:t>远程联系</w:t>
      </w:r>
      <w:proofErr w:type="gramEnd"/>
      <w:r w:rsidRPr="00C175C7">
        <w:rPr>
          <w:rFonts w:ascii="仿宋" w:eastAsia="仿宋" w:hAnsi="仿宋" w:hint="eastAsia"/>
          <w:szCs w:val="21"/>
        </w:rPr>
        <w:t>指导，如需现场服务，24小时内工程师到达现场。如现场不能解决采用寄送维修，在保修期内或维修合同内由公司提供包装箱及运输，在到达维修中心的五个工作日修复。</w:t>
      </w:r>
    </w:p>
    <w:p w:rsidR="008B6943" w:rsidRPr="00C175C7" w:rsidRDefault="008B6943" w:rsidP="008B6943">
      <w:pPr>
        <w:widowControl/>
        <w:tabs>
          <w:tab w:val="left" w:pos="312"/>
        </w:tabs>
        <w:adjustRightInd w:val="0"/>
        <w:snapToGrid w:val="0"/>
        <w:spacing w:line="360" w:lineRule="auto"/>
        <w:jc w:val="left"/>
        <w:rPr>
          <w:rFonts w:ascii="仿宋" w:eastAsia="仿宋" w:hAnsi="仿宋"/>
          <w:kern w:val="0"/>
          <w:szCs w:val="21"/>
        </w:rPr>
      </w:pPr>
      <w:bookmarkStart w:id="131" w:name="OLE_LINK133"/>
      <w:bookmarkStart w:id="132" w:name="OLE_LINK134"/>
      <w:bookmarkEnd w:id="127"/>
      <w:bookmarkEnd w:id="128"/>
      <w:bookmarkEnd w:id="129"/>
      <w:bookmarkEnd w:id="130"/>
      <w:r w:rsidRPr="00C175C7">
        <w:rPr>
          <w:rFonts w:ascii="仿宋" w:eastAsia="仿宋" w:hAnsi="仿宋" w:hint="eastAsia"/>
          <w:kern w:val="0"/>
          <w:szCs w:val="21"/>
        </w:rPr>
        <w:t>▲4.3.4、</w:t>
      </w:r>
      <w:bookmarkStart w:id="133" w:name="OLE_LINK218"/>
      <w:bookmarkStart w:id="134" w:name="OLE_LINK219"/>
      <w:r w:rsidRPr="00C175C7">
        <w:rPr>
          <w:rFonts w:ascii="仿宋" w:eastAsia="仿宋" w:hAnsi="仿宋" w:hint="eastAsia"/>
          <w:kern w:val="0"/>
          <w:szCs w:val="21"/>
        </w:rPr>
        <w:t>仪器故障原因导致实验终止或实验失败</w:t>
      </w:r>
      <w:bookmarkEnd w:id="133"/>
      <w:bookmarkEnd w:id="134"/>
      <w:r w:rsidRPr="00C175C7">
        <w:rPr>
          <w:rFonts w:ascii="仿宋" w:eastAsia="仿宋" w:hAnsi="仿宋" w:hint="eastAsia"/>
          <w:kern w:val="0"/>
          <w:szCs w:val="21"/>
        </w:rPr>
        <w:t>，提供损失的同品牌建库试剂赔偿。</w:t>
      </w:r>
    </w:p>
    <w:p w:rsidR="008B6943" w:rsidRPr="00C175C7" w:rsidRDefault="008B6943" w:rsidP="008B6943">
      <w:pPr>
        <w:autoSpaceDE w:val="0"/>
        <w:autoSpaceDN w:val="0"/>
        <w:adjustRightInd w:val="0"/>
        <w:snapToGrid w:val="0"/>
        <w:spacing w:line="360" w:lineRule="auto"/>
        <w:rPr>
          <w:rFonts w:ascii="仿宋" w:eastAsia="仿宋" w:hAnsi="仿宋"/>
          <w:szCs w:val="21"/>
        </w:rPr>
      </w:pPr>
      <w:bookmarkStart w:id="135" w:name="OLE_LINK107"/>
      <w:bookmarkStart w:id="136" w:name="OLE_LINK108"/>
      <w:bookmarkStart w:id="137" w:name="OLE_LINK220"/>
      <w:r w:rsidRPr="00C175C7">
        <w:rPr>
          <w:rFonts w:ascii="仿宋" w:eastAsia="仿宋" w:hAnsi="仿宋" w:cs="宋体" w:hint="eastAsia"/>
          <w:szCs w:val="21"/>
        </w:rPr>
        <w:t>▲4.5、最终服务商为本项目服务的工程师≥2人，</w:t>
      </w:r>
      <w:bookmarkEnd w:id="135"/>
      <w:bookmarkEnd w:id="136"/>
      <w:r w:rsidRPr="00C175C7">
        <w:rPr>
          <w:rFonts w:ascii="仿宋" w:eastAsia="仿宋" w:hAnsi="仿宋" w:hint="eastAsia"/>
          <w:kern w:val="0"/>
          <w:szCs w:val="21"/>
        </w:rPr>
        <w:t>接受过生产厂家培训考核合格，提供培训合格证明文件和团队人员名单。</w:t>
      </w:r>
    </w:p>
    <w:bookmarkEnd w:id="123"/>
    <w:bookmarkEnd w:id="131"/>
    <w:bookmarkEnd w:id="132"/>
    <w:bookmarkEnd w:id="137"/>
    <w:p w:rsidR="008B6943" w:rsidRPr="00C175C7" w:rsidRDefault="008B6943" w:rsidP="008B6943">
      <w:pPr>
        <w:pStyle w:val="af7"/>
        <w:adjustRightInd w:val="0"/>
        <w:snapToGrid w:val="0"/>
        <w:spacing w:line="360" w:lineRule="auto"/>
        <w:jc w:val="both"/>
        <w:rPr>
          <w:rFonts w:ascii="仿宋" w:eastAsia="仿宋" w:hAnsi="仿宋"/>
          <w:b w:val="0"/>
          <w:sz w:val="21"/>
          <w:szCs w:val="21"/>
        </w:rPr>
      </w:pPr>
      <w:r w:rsidRPr="00C175C7">
        <w:rPr>
          <w:rFonts w:ascii="仿宋" w:eastAsia="仿宋" w:hAnsi="仿宋" w:hint="eastAsia"/>
          <w:b w:val="0"/>
          <w:sz w:val="21"/>
          <w:szCs w:val="21"/>
        </w:rPr>
        <w:t>四、全系基因解码系统：</w:t>
      </w:r>
    </w:p>
    <w:p w:rsidR="008B6943" w:rsidRPr="00C175C7" w:rsidRDefault="008B6943" w:rsidP="008B6943">
      <w:pPr>
        <w:adjustRightInd w:val="0"/>
        <w:snapToGrid w:val="0"/>
        <w:spacing w:line="360" w:lineRule="auto"/>
        <w:rPr>
          <w:rFonts w:ascii="仿宋" w:eastAsia="仿宋" w:hAnsi="仿宋"/>
          <w:bCs/>
          <w:szCs w:val="21"/>
        </w:rPr>
      </w:pPr>
      <w:bookmarkStart w:id="138" w:name="OLE_LINK137"/>
      <w:bookmarkStart w:id="139" w:name="OLE_LINK136"/>
      <w:bookmarkStart w:id="140" w:name="OLE_LINK135"/>
      <w:r w:rsidRPr="00C175C7">
        <w:rPr>
          <w:rFonts w:ascii="仿宋" w:eastAsia="仿宋" w:hAnsi="仿宋" w:hint="eastAsia"/>
          <w:bCs/>
          <w:szCs w:val="21"/>
        </w:rPr>
        <w:t>（一）、参保设备：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325"/>
        <w:gridCol w:w="1335"/>
        <w:gridCol w:w="1010"/>
        <w:gridCol w:w="1357"/>
        <w:gridCol w:w="1141"/>
        <w:gridCol w:w="1846"/>
        <w:gridCol w:w="1846"/>
      </w:tblGrid>
      <w:tr w:rsidR="00C175C7" w:rsidRPr="00C175C7" w:rsidTr="00ED4EBE">
        <w:trPr>
          <w:trHeight w:val="20"/>
        </w:trPr>
        <w:tc>
          <w:tcPr>
            <w:tcW w:w="132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bookmarkEnd w:id="138"/>
          <w:bookmarkEnd w:id="139"/>
          <w:bookmarkEnd w:id="140"/>
          <w:p w:rsidR="008B6943" w:rsidRPr="00C175C7" w:rsidRDefault="008B6943" w:rsidP="00ED4EBE">
            <w:pPr>
              <w:adjustRightInd w:val="0"/>
              <w:snapToGrid w:val="0"/>
              <w:spacing w:line="360" w:lineRule="auto"/>
              <w:jc w:val="center"/>
              <w:rPr>
                <w:rFonts w:ascii="仿宋" w:eastAsia="仿宋" w:hAnsi="仿宋"/>
                <w:bCs/>
                <w:szCs w:val="21"/>
              </w:rPr>
            </w:pPr>
            <w:proofErr w:type="gramStart"/>
            <w:r w:rsidRPr="00C175C7">
              <w:rPr>
                <w:rFonts w:ascii="仿宋" w:eastAsia="仿宋" w:hAnsi="仿宋" w:hint="eastAsia"/>
                <w:bCs/>
                <w:szCs w:val="21"/>
                <w:lang w:val="zh-TW"/>
              </w:rPr>
              <w:lastRenderedPageBreak/>
              <w:t>院产</w:t>
            </w:r>
            <w:r w:rsidRPr="00C175C7">
              <w:rPr>
                <w:rFonts w:ascii="仿宋" w:eastAsia="仿宋" w:hAnsi="仿宋" w:hint="eastAsia"/>
                <w:bCs/>
                <w:szCs w:val="21"/>
                <w:lang w:val="zh-TW" w:eastAsia="zh-TW"/>
              </w:rPr>
              <w:t>编号</w:t>
            </w:r>
            <w:proofErr w:type="gramEnd"/>
          </w:p>
        </w:tc>
        <w:tc>
          <w:tcPr>
            <w:tcW w:w="13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lang w:val="zh-TW" w:eastAsia="zh-TW"/>
              </w:rPr>
              <w:t>设备名称</w:t>
            </w:r>
          </w:p>
        </w:tc>
        <w:tc>
          <w:tcPr>
            <w:tcW w:w="1010"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bCs/>
                <w:szCs w:val="21"/>
              </w:rPr>
              <w:t>品牌</w:t>
            </w:r>
          </w:p>
        </w:tc>
        <w:tc>
          <w:tcPr>
            <w:tcW w:w="1357"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proofErr w:type="gramStart"/>
            <w:r w:rsidRPr="00C175C7">
              <w:rPr>
                <w:rFonts w:ascii="仿宋" w:eastAsia="仿宋" w:hAnsi="仿宋" w:hint="eastAsia"/>
                <w:bCs/>
                <w:kern w:val="0"/>
                <w:szCs w:val="21"/>
              </w:rPr>
              <w:t>最预算</w:t>
            </w:r>
            <w:proofErr w:type="gramEnd"/>
            <w:r w:rsidRPr="00C175C7">
              <w:rPr>
                <w:rFonts w:ascii="仿宋" w:eastAsia="仿宋" w:hAnsi="仿宋" w:hint="eastAsia"/>
                <w:bCs/>
                <w:kern w:val="0"/>
                <w:szCs w:val="21"/>
              </w:rPr>
              <w:t>金额/年（万元）</w:t>
            </w:r>
          </w:p>
        </w:tc>
      </w:tr>
      <w:tr w:rsidR="00C175C7" w:rsidRPr="00C175C7" w:rsidTr="00ED4EBE">
        <w:trPr>
          <w:trHeight w:val="567"/>
        </w:trPr>
        <w:tc>
          <w:tcPr>
            <w:tcW w:w="132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141" w:name="OLE_LINK261"/>
            <w:bookmarkStart w:id="142" w:name="OLE_LINK225"/>
            <w:r w:rsidRPr="00C175C7">
              <w:rPr>
                <w:rFonts w:ascii="仿宋" w:eastAsia="仿宋" w:hAnsi="仿宋" w:hint="eastAsia"/>
                <w:szCs w:val="21"/>
              </w:rPr>
              <w:t>2021016394</w:t>
            </w:r>
            <w:bookmarkEnd w:id="141"/>
            <w:bookmarkEnd w:id="142"/>
          </w:p>
        </w:tc>
        <w:tc>
          <w:tcPr>
            <w:tcW w:w="13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143" w:name="OLE_LINK223"/>
            <w:r w:rsidRPr="00C175C7">
              <w:rPr>
                <w:rFonts w:ascii="仿宋" w:eastAsia="仿宋" w:hAnsi="仿宋" w:hint="eastAsia"/>
                <w:szCs w:val="21"/>
              </w:rPr>
              <w:t>全系基因解码系统</w:t>
            </w:r>
            <w:bookmarkEnd w:id="143"/>
          </w:p>
        </w:tc>
        <w:tc>
          <w:tcPr>
            <w:tcW w:w="1010"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10X Genomics</w:t>
            </w:r>
          </w:p>
        </w:tc>
        <w:tc>
          <w:tcPr>
            <w:tcW w:w="1357"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144" w:name="OLE_LINK224"/>
            <w:r w:rsidRPr="00C175C7">
              <w:rPr>
                <w:rFonts w:ascii="仿宋" w:eastAsia="仿宋" w:hAnsi="仿宋" w:hint="eastAsia"/>
                <w:szCs w:val="21"/>
              </w:rPr>
              <w:t>Chromium Controller</w:t>
            </w:r>
            <w:bookmarkEnd w:id="144"/>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7</w:t>
            </w:r>
          </w:p>
        </w:tc>
      </w:tr>
    </w:tbl>
    <w:p w:rsidR="008B6943" w:rsidRPr="00C175C7" w:rsidRDefault="008B6943" w:rsidP="008B6943">
      <w:pPr>
        <w:adjustRightInd w:val="0"/>
        <w:snapToGrid w:val="0"/>
        <w:spacing w:line="360" w:lineRule="auto"/>
        <w:rPr>
          <w:rFonts w:ascii="仿宋" w:eastAsia="仿宋" w:hAnsi="仿宋"/>
          <w:bCs/>
          <w:szCs w:val="21"/>
        </w:rPr>
      </w:pPr>
      <w:bookmarkStart w:id="145" w:name="OLE_LINK139"/>
      <w:bookmarkStart w:id="146" w:name="OLE_LINK138"/>
      <w:r w:rsidRPr="00C175C7">
        <w:rPr>
          <w:rFonts w:ascii="仿宋" w:eastAsia="仿宋" w:hAnsi="仿宋" w:hint="eastAsia"/>
          <w:bCs/>
          <w:szCs w:val="21"/>
        </w:rPr>
        <w:t>二、维保服务要求：</w:t>
      </w:r>
    </w:p>
    <w:p w:rsidR="008B6943" w:rsidRPr="00C175C7" w:rsidRDefault="008B6943" w:rsidP="008B6943">
      <w:pPr>
        <w:adjustRightInd w:val="0"/>
        <w:snapToGrid w:val="0"/>
        <w:spacing w:line="360" w:lineRule="auto"/>
        <w:rPr>
          <w:rFonts w:ascii="仿宋" w:eastAsia="仿宋" w:hAnsi="仿宋"/>
          <w:bCs/>
          <w:szCs w:val="21"/>
        </w:rPr>
      </w:pPr>
      <w:bookmarkStart w:id="147" w:name="OLE_LINK222"/>
      <w:bookmarkStart w:id="148" w:name="OLE_LINK221"/>
      <w:bookmarkEnd w:id="145"/>
      <w:bookmarkEnd w:id="146"/>
      <w:r w:rsidRPr="00C175C7">
        <w:rPr>
          <w:rFonts w:ascii="仿宋" w:eastAsia="仿宋" w:hAnsi="仿宋" w:cs="宋体" w:hint="eastAsia"/>
          <w:szCs w:val="21"/>
        </w:rPr>
        <w:t>▲</w:t>
      </w:r>
      <w:bookmarkEnd w:id="147"/>
      <w:bookmarkEnd w:id="148"/>
      <w:r w:rsidRPr="00C175C7">
        <w:rPr>
          <w:rFonts w:ascii="仿宋" w:eastAsia="仿宋" w:hAnsi="仿宋" w:hint="eastAsia"/>
          <w:bCs/>
          <w:szCs w:val="21"/>
        </w:rPr>
        <w:t>1、服务期限：中标后，维保合同已到期的，以签订合同之日起开始计算，维保期限1年。中标后，维保合同未到期的，自上一期</w:t>
      </w:r>
      <w:proofErr w:type="gramStart"/>
      <w:r w:rsidRPr="00C175C7">
        <w:rPr>
          <w:rFonts w:ascii="仿宋" w:eastAsia="仿宋" w:hAnsi="仿宋" w:hint="eastAsia"/>
          <w:bCs/>
          <w:szCs w:val="21"/>
        </w:rPr>
        <w:t>合同出保之</w:t>
      </w:r>
      <w:proofErr w:type="gramEnd"/>
      <w:r w:rsidRPr="00C175C7">
        <w:rPr>
          <w:rFonts w:ascii="仿宋" w:eastAsia="仿宋" w:hAnsi="仿宋" w:hint="eastAsia"/>
          <w:bCs/>
          <w:szCs w:val="21"/>
        </w:rPr>
        <w:t>日起开始计算，维保期限1年。</w:t>
      </w:r>
    </w:p>
    <w:p w:rsidR="008B6943" w:rsidRPr="00C175C7" w:rsidRDefault="008B6943" w:rsidP="008B6943">
      <w:pPr>
        <w:adjustRightInd w:val="0"/>
        <w:snapToGrid w:val="0"/>
        <w:spacing w:line="360" w:lineRule="auto"/>
        <w:rPr>
          <w:rFonts w:ascii="仿宋" w:eastAsia="仿宋" w:hAnsi="仿宋" w:cs="宋体"/>
          <w:szCs w:val="21"/>
        </w:rPr>
      </w:pPr>
      <w:bookmarkStart w:id="149" w:name="OLE_LINK226"/>
      <w:r w:rsidRPr="00C175C7">
        <w:rPr>
          <w:rFonts w:ascii="仿宋" w:eastAsia="仿宋" w:hAnsi="仿宋" w:cs="宋体" w:hint="eastAsia"/>
          <w:szCs w:val="21"/>
        </w:rPr>
        <w:t>▲2、全保服务，报价已包括维修保养所需要的全部零件费（不含计算机、显示器、打印机）不限次人工服务费用，采购方不再另行支付其他费用。</w:t>
      </w:r>
    </w:p>
    <w:p w:rsidR="008B6943" w:rsidRPr="00C175C7" w:rsidRDefault="008B6943" w:rsidP="008B6943">
      <w:pPr>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3、开机率≥95%（365天计算），停机天数每超过一天顺延保修期三天。</w:t>
      </w:r>
    </w:p>
    <w:p w:rsidR="008B6943" w:rsidRPr="00C175C7" w:rsidRDefault="008B6943" w:rsidP="008B6943">
      <w:pPr>
        <w:adjustRightInd w:val="0"/>
        <w:snapToGrid w:val="0"/>
        <w:spacing w:line="360" w:lineRule="auto"/>
        <w:rPr>
          <w:rFonts w:ascii="仿宋" w:eastAsia="仿宋" w:hAnsi="仿宋" w:cs="宋体"/>
          <w:szCs w:val="21"/>
        </w:rPr>
      </w:pPr>
      <w:bookmarkStart w:id="150" w:name="OLE_LINK228"/>
      <w:bookmarkStart w:id="151" w:name="OLE_LINK227"/>
      <w:bookmarkEnd w:id="149"/>
      <w:r w:rsidRPr="00C175C7">
        <w:rPr>
          <w:rFonts w:ascii="仿宋" w:eastAsia="仿宋" w:hAnsi="仿宋" w:cs="宋体" w:hint="eastAsia"/>
          <w:szCs w:val="21"/>
        </w:rPr>
        <w:t>4、维修保养服务：</w:t>
      </w:r>
    </w:p>
    <w:p w:rsidR="008B6943" w:rsidRPr="00C175C7" w:rsidRDefault="008B6943" w:rsidP="008B6943">
      <w:pPr>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djustRightInd w:val="0"/>
        <w:snapToGrid w:val="0"/>
        <w:spacing w:line="360" w:lineRule="auto"/>
        <w:rPr>
          <w:rFonts w:ascii="仿宋" w:eastAsia="仿宋" w:hAnsi="仿宋" w:cs="宋体"/>
          <w:szCs w:val="21"/>
        </w:rPr>
      </w:pPr>
      <w:bookmarkStart w:id="152" w:name="OLE_LINK230"/>
      <w:bookmarkStart w:id="153" w:name="OLE_LINK229"/>
      <w:bookmarkStart w:id="154" w:name="OLE_LINK232"/>
      <w:bookmarkStart w:id="155" w:name="OLE_LINK231"/>
      <w:bookmarkEnd w:id="150"/>
      <w:bookmarkEnd w:id="151"/>
      <w:r w:rsidRPr="00C175C7">
        <w:rPr>
          <w:rFonts w:ascii="仿宋" w:eastAsia="仿宋" w:hAnsi="仿宋" w:cs="宋体" w:hint="eastAsia"/>
          <w:szCs w:val="21"/>
        </w:rPr>
        <w:t>4.2、年度巡检</w:t>
      </w:r>
      <w:bookmarkStart w:id="156" w:name="OLE_LINK121"/>
      <w:bookmarkStart w:id="157" w:name="OLE_LINK122"/>
      <w:r w:rsidRPr="00C175C7">
        <w:rPr>
          <w:rFonts w:ascii="仿宋" w:eastAsia="仿宋" w:hAnsi="仿宋" w:cs="宋体" w:hint="eastAsia"/>
          <w:szCs w:val="21"/>
        </w:rPr>
        <w:t>：≥</w:t>
      </w:r>
      <w:bookmarkEnd w:id="156"/>
      <w:bookmarkEnd w:id="157"/>
      <w:r w:rsidRPr="00C175C7">
        <w:rPr>
          <w:rFonts w:ascii="仿宋" w:eastAsia="仿宋" w:hAnsi="仿宋" w:cs="宋体" w:hint="eastAsia"/>
          <w:szCs w:val="21"/>
        </w:rPr>
        <w:t>1次/年。</w:t>
      </w:r>
    </w:p>
    <w:bookmarkEnd w:id="152"/>
    <w:bookmarkEnd w:id="153"/>
    <w:p w:rsidR="008B6943" w:rsidRPr="00C175C7" w:rsidRDefault="008B6943" w:rsidP="008B6943">
      <w:pPr>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4.3、预防性维护保养</w:t>
      </w:r>
      <w:bookmarkStart w:id="158" w:name="OLE_LINK124"/>
      <w:bookmarkStart w:id="159" w:name="OLE_LINK123"/>
      <w:r w:rsidRPr="00C175C7">
        <w:rPr>
          <w:rFonts w:ascii="仿宋" w:eastAsia="仿宋" w:hAnsi="仿宋" w:cs="宋体" w:hint="eastAsia"/>
          <w:szCs w:val="21"/>
        </w:rPr>
        <w:t>：≥</w:t>
      </w:r>
      <w:bookmarkEnd w:id="158"/>
      <w:bookmarkEnd w:id="159"/>
      <w:r w:rsidRPr="00C175C7">
        <w:rPr>
          <w:rFonts w:ascii="仿宋" w:eastAsia="仿宋" w:hAnsi="仿宋" w:cs="宋体" w:hint="eastAsia"/>
          <w:szCs w:val="21"/>
        </w:rPr>
        <w:t>1次/6月。</w:t>
      </w:r>
    </w:p>
    <w:p w:rsidR="008B6943" w:rsidRPr="00C175C7" w:rsidRDefault="008B6943" w:rsidP="008B6943">
      <w:pPr>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4.4、校正服务：≥1次/年。</w:t>
      </w:r>
    </w:p>
    <w:p w:rsidR="008B6943" w:rsidRPr="00C175C7" w:rsidRDefault="008B6943" w:rsidP="008B6943">
      <w:pPr>
        <w:adjustRightInd w:val="0"/>
        <w:snapToGrid w:val="0"/>
        <w:spacing w:line="360" w:lineRule="auto"/>
        <w:rPr>
          <w:rFonts w:ascii="仿宋" w:eastAsia="仿宋" w:hAnsi="仿宋" w:cs="宋体"/>
          <w:szCs w:val="21"/>
        </w:rPr>
      </w:pPr>
      <w:bookmarkStart w:id="160" w:name="OLE_LINK234"/>
      <w:bookmarkStart w:id="161" w:name="OLE_LINK233"/>
      <w:bookmarkStart w:id="162" w:name="OLE_LINK100"/>
      <w:bookmarkEnd w:id="154"/>
      <w:bookmarkEnd w:id="155"/>
      <w:r w:rsidRPr="00C175C7">
        <w:rPr>
          <w:rFonts w:ascii="仿宋" w:eastAsia="仿宋" w:hAnsi="仿宋" w:cs="宋体" w:hint="eastAsia"/>
          <w:szCs w:val="21"/>
        </w:rPr>
        <w:t>4.5、维修服务：</w:t>
      </w:r>
    </w:p>
    <w:p w:rsidR="008B6943" w:rsidRPr="00C175C7" w:rsidRDefault="008B6943" w:rsidP="008B6943">
      <w:pPr>
        <w:adjustRightInd w:val="0"/>
        <w:snapToGrid w:val="0"/>
        <w:spacing w:line="360" w:lineRule="auto"/>
        <w:rPr>
          <w:rFonts w:ascii="仿宋" w:eastAsia="仿宋" w:hAnsi="仿宋" w:cs="宋体"/>
          <w:szCs w:val="21"/>
        </w:rPr>
      </w:pPr>
      <w:bookmarkStart w:id="163" w:name="OLE_LINK237"/>
      <w:r w:rsidRPr="00C175C7">
        <w:rPr>
          <w:rFonts w:ascii="仿宋" w:eastAsia="仿宋" w:hAnsi="仿宋" w:cs="宋体" w:hint="eastAsia"/>
          <w:szCs w:val="21"/>
        </w:rPr>
        <w:t>4.5.1、所有更换的零件保证为全新、原厂零件，保证其</w:t>
      </w:r>
      <w:bookmarkStart w:id="164" w:name="OLE_LINK236"/>
      <w:bookmarkStart w:id="165" w:name="OLE_LINK235"/>
      <w:r w:rsidRPr="00C175C7">
        <w:rPr>
          <w:rFonts w:ascii="仿宋" w:eastAsia="仿宋" w:hAnsi="仿宋" w:cs="宋体" w:hint="eastAsia"/>
          <w:szCs w:val="21"/>
        </w:rPr>
        <w:t>安全合法性</w:t>
      </w:r>
      <w:bookmarkEnd w:id="164"/>
      <w:bookmarkEnd w:id="165"/>
      <w:r w:rsidRPr="00C175C7">
        <w:rPr>
          <w:rFonts w:ascii="仿宋" w:eastAsia="仿宋" w:hAnsi="仿宋" w:cs="宋体" w:hint="eastAsia"/>
          <w:szCs w:val="21"/>
        </w:rPr>
        <w:t>和渠道正规性。</w:t>
      </w:r>
    </w:p>
    <w:p w:rsidR="008B6943" w:rsidRPr="00C175C7" w:rsidRDefault="008B6943" w:rsidP="008B6943">
      <w:pPr>
        <w:adjustRightInd w:val="0"/>
        <w:snapToGrid w:val="0"/>
        <w:spacing w:line="360" w:lineRule="auto"/>
        <w:rPr>
          <w:rFonts w:ascii="仿宋" w:eastAsia="仿宋" w:hAnsi="仿宋" w:cs="宋体"/>
          <w:szCs w:val="21"/>
        </w:rPr>
      </w:pPr>
      <w:bookmarkStart w:id="166" w:name="OLE_LINK245"/>
      <w:bookmarkStart w:id="167" w:name="OLE_LINK239"/>
      <w:bookmarkStart w:id="168" w:name="OLE_LINK238"/>
      <w:bookmarkEnd w:id="160"/>
      <w:bookmarkEnd w:id="161"/>
      <w:bookmarkEnd w:id="163"/>
      <w:r w:rsidRPr="00C175C7">
        <w:rPr>
          <w:rFonts w:ascii="仿宋" w:eastAsia="仿宋" w:hAnsi="仿宋" w:cs="宋体" w:hint="eastAsia"/>
          <w:szCs w:val="21"/>
        </w:rPr>
        <w:t>4.5.2、更换的零配件质保期≥6个月。</w:t>
      </w:r>
    </w:p>
    <w:p w:rsidR="008B6943" w:rsidRPr="00C175C7" w:rsidRDefault="008B6943" w:rsidP="008B6943">
      <w:pPr>
        <w:widowControl/>
        <w:adjustRightInd w:val="0"/>
        <w:snapToGrid w:val="0"/>
        <w:spacing w:line="360" w:lineRule="auto"/>
        <w:jc w:val="left"/>
        <w:rPr>
          <w:rFonts w:ascii="仿宋" w:eastAsia="仿宋" w:hAnsi="仿宋"/>
          <w:kern w:val="0"/>
          <w:szCs w:val="21"/>
        </w:rPr>
      </w:pPr>
      <w:bookmarkStart w:id="169" w:name="OLE_LINK240"/>
      <w:bookmarkStart w:id="170" w:name="OLE_LINK241"/>
      <w:bookmarkEnd w:id="162"/>
      <w:bookmarkEnd w:id="166"/>
      <w:bookmarkEnd w:id="167"/>
      <w:bookmarkEnd w:id="168"/>
      <w:r w:rsidRPr="00C175C7">
        <w:rPr>
          <w:rFonts w:ascii="仿宋" w:eastAsia="仿宋" w:hAnsi="仿宋" w:hint="eastAsia"/>
          <w:szCs w:val="21"/>
        </w:rPr>
        <w:t>▲4.5.3、设备在正常使用中发生故障时，</w:t>
      </w:r>
      <w:r w:rsidRPr="00C175C7">
        <w:rPr>
          <w:rFonts w:ascii="仿宋" w:eastAsia="仿宋" w:hAnsi="仿宋" w:cs="宋体" w:hint="eastAsia"/>
          <w:szCs w:val="21"/>
        </w:rPr>
        <w:t>全年（365天）提供</w:t>
      </w:r>
      <w:r w:rsidRPr="00C175C7">
        <w:rPr>
          <w:rFonts w:ascii="仿宋" w:eastAsia="仿宋" w:hAnsi="仿宋" w:hint="eastAsia"/>
          <w:szCs w:val="21"/>
        </w:rPr>
        <w:t>7*24小时电话支持，4小时内工程师</w:t>
      </w:r>
      <w:proofErr w:type="gramStart"/>
      <w:r w:rsidRPr="00C175C7">
        <w:rPr>
          <w:rFonts w:ascii="仿宋" w:eastAsia="仿宋" w:hAnsi="仿宋" w:hint="eastAsia"/>
          <w:szCs w:val="21"/>
        </w:rPr>
        <w:t>远程联系</w:t>
      </w:r>
      <w:proofErr w:type="gramEnd"/>
      <w:r w:rsidRPr="00C175C7">
        <w:rPr>
          <w:rFonts w:ascii="仿宋" w:eastAsia="仿宋" w:hAnsi="仿宋" w:hint="eastAsia"/>
          <w:szCs w:val="21"/>
        </w:rPr>
        <w:t>指导，如需现场服务，</w:t>
      </w:r>
      <w:r w:rsidRPr="00C175C7">
        <w:rPr>
          <w:rFonts w:ascii="仿宋" w:eastAsia="仿宋" w:hAnsi="仿宋" w:hint="eastAsia"/>
          <w:kern w:val="0"/>
          <w:szCs w:val="21"/>
        </w:rPr>
        <w:t>24小时内工程师携带正常运行的样机以便用户继续实验。故障设备由授权工程师包装、</w:t>
      </w:r>
      <w:proofErr w:type="gramStart"/>
      <w:r w:rsidRPr="00C175C7">
        <w:rPr>
          <w:rFonts w:ascii="仿宋" w:eastAsia="仿宋" w:hAnsi="仿宋" w:hint="eastAsia"/>
          <w:kern w:val="0"/>
          <w:szCs w:val="21"/>
        </w:rPr>
        <w:t>并运输</w:t>
      </w:r>
      <w:proofErr w:type="gramEnd"/>
      <w:r w:rsidRPr="00C175C7">
        <w:rPr>
          <w:rFonts w:ascii="仿宋" w:eastAsia="仿宋" w:hAnsi="仿宋" w:hint="eastAsia"/>
          <w:kern w:val="0"/>
          <w:szCs w:val="21"/>
        </w:rPr>
        <w:t>进行维修服务。</w:t>
      </w:r>
    </w:p>
    <w:p w:rsidR="008B6943" w:rsidRPr="00C175C7" w:rsidRDefault="008B6943" w:rsidP="008B6943">
      <w:pPr>
        <w:widowControl/>
        <w:tabs>
          <w:tab w:val="left" w:pos="312"/>
        </w:tabs>
        <w:adjustRightInd w:val="0"/>
        <w:snapToGrid w:val="0"/>
        <w:spacing w:line="360" w:lineRule="auto"/>
        <w:jc w:val="left"/>
        <w:rPr>
          <w:rFonts w:ascii="仿宋" w:eastAsia="仿宋" w:hAnsi="仿宋"/>
          <w:kern w:val="0"/>
          <w:szCs w:val="21"/>
        </w:rPr>
      </w:pPr>
      <w:bookmarkStart w:id="171" w:name="OLE_LINK242"/>
      <w:bookmarkEnd w:id="169"/>
      <w:bookmarkEnd w:id="170"/>
      <w:r w:rsidRPr="00C175C7">
        <w:rPr>
          <w:rFonts w:ascii="仿宋" w:eastAsia="仿宋" w:hAnsi="仿宋" w:hint="eastAsia"/>
          <w:kern w:val="0"/>
          <w:szCs w:val="21"/>
        </w:rPr>
        <w:t>▲4.5.4、仪器故障原因导致实验终止或实验失败，提供损失的同品牌建库试剂赔偿。</w:t>
      </w:r>
    </w:p>
    <w:p w:rsidR="008B6943" w:rsidRPr="00C175C7" w:rsidRDefault="008B6943" w:rsidP="008B6943">
      <w:pPr>
        <w:autoSpaceDE w:val="0"/>
        <w:autoSpaceDN w:val="0"/>
        <w:adjustRightInd w:val="0"/>
        <w:snapToGrid w:val="0"/>
        <w:spacing w:line="360" w:lineRule="auto"/>
        <w:rPr>
          <w:rFonts w:ascii="仿宋" w:eastAsia="仿宋" w:hAnsi="仿宋"/>
          <w:kern w:val="0"/>
          <w:szCs w:val="21"/>
        </w:rPr>
      </w:pPr>
      <w:bookmarkStart w:id="172" w:name="OLE_LINK244"/>
      <w:bookmarkStart w:id="173" w:name="OLE_LINK243"/>
      <w:bookmarkEnd w:id="171"/>
      <w:r w:rsidRPr="00C175C7">
        <w:rPr>
          <w:rFonts w:ascii="仿宋" w:eastAsia="仿宋" w:hAnsi="仿宋" w:cs="宋体" w:hint="eastAsia"/>
          <w:szCs w:val="21"/>
        </w:rPr>
        <w:t>▲4.6、最终服务商为本项目服务的工程师≥2人，</w:t>
      </w:r>
      <w:r w:rsidRPr="00C175C7">
        <w:rPr>
          <w:rFonts w:ascii="仿宋" w:eastAsia="仿宋" w:hAnsi="仿宋" w:hint="eastAsia"/>
          <w:kern w:val="0"/>
          <w:szCs w:val="21"/>
        </w:rPr>
        <w:t>接受过生产厂家培训考核合格，提供培训合格证明文件和团队人员名单。</w:t>
      </w:r>
    </w:p>
    <w:p w:rsidR="008B6943" w:rsidRPr="00C175C7" w:rsidRDefault="008B6943" w:rsidP="008B6943">
      <w:pPr>
        <w:pStyle w:val="21"/>
      </w:pPr>
      <w:r w:rsidRPr="00C175C7">
        <w:br w:type="page"/>
      </w:r>
    </w:p>
    <w:bookmarkEnd w:id="172"/>
    <w:bookmarkEnd w:id="173"/>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lastRenderedPageBreak/>
        <w:t>五、</w:t>
      </w:r>
      <w:r w:rsidRPr="00C175C7">
        <w:rPr>
          <w:rFonts w:ascii="仿宋" w:eastAsia="仿宋" w:hAnsi="仿宋" w:cs="仿宋" w:hint="eastAsia"/>
          <w:szCs w:val="21"/>
        </w:rPr>
        <w:t>贝克曼</w:t>
      </w:r>
      <w:r w:rsidRPr="00C175C7">
        <w:rPr>
          <w:rFonts w:ascii="仿宋" w:eastAsia="仿宋" w:hAnsi="仿宋" w:cs="仿宋" w:hint="eastAsia"/>
          <w:bCs/>
          <w:szCs w:val="21"/>
        </w:rPr>
        <w:t>流式细胞仪</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（一）、参保设备：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633"/>
        <w:gridCol w:w="1348"/>
        <w:gridCol w:w="1141"/>
        <w:gridCol w:w="1846"/>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63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bCs/>
                <w:szCs w:val="21"/>
              </w:rPr>
              <w:t>品牌</w:t>
            </w:r>
          </w:p>
        </w:tc>
        <w:tc>
          <w:tcPr>
            <w:tcW w:w="1348"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174" w:name="OLE_LINK354"/>
            <w:r w:rsidRPr="00C175C7">
              <w:rPr>
                <w:rFonts w:ascii="仿宋" w:eastAsia="仿宋" w:hAnsi="仿宋" w:cs="仿宋" w:hint="eastAsia"/>
                <w:szCs w:val="21"/>
              </w:rPr>
              <w:t>2018012487</w:t>
            </w:r>
            <w:bookmarkEnd w:id="174"/>
            <w:r w:rsidRPr="00C175C7">
              <w:rPr>
                <w:rFonts w:ascii="仿宋" w:eastAsia="仿宋" w:hAnsi="仿宋" w:cs="仿宋" w:hint="eastAsia"/>
                <w:szCs w:val="21"/>
              </w:rPr>
              <w:t xml:space="preserve"> </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175" w:name="OLE_LINK262"/>
            <w:r w:rsidRPr="00C175C7">
              <w:rPr>
                <w:rFonts w:ascii="仿宋" w:eastAsia="仿宋" w:hAnsi="仿宋" w:cs="仿宋" w:hint="eastAsia"/>
                <w:szCs w:val="21"/>
              </w:rPr>
              <w:t>流式细胞仪</w:t>
            </w:r>
            <w:bookmarkEnd w:id="175"/>
          </w:p>
        </w:tc>
        <w:tc>
          <w:tcPr>
            <w:tcW w:w="63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贝克曼</w:t>
            </w:r>
          </w:p>
        </w:tc>
        <w:tc>
          <w:tcPr>
            <w:tcW w:w="1348"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bookmarkStart w:id="176" w:name="OLE_LINK266"/>
            <w:bookmarkStart w:id="177" w:name="OLE_LINK265"/>
            <w:r w:rsidRPr="00C175C7">
              <w:rPr>
                <w:rFonts w:ascii="仿宋" w:eastAsia="仿宋" w:hAnsi="仿宋" w:cs="仿宋" w:hint="eastAsia"/>
                <w:szCs w:val="21"/>
              </w:rPr>
              <w:t>Beckman</w:t>
            </w:r>
            <w:bookmarkEnd w:id="176"/>
            <w:r w:rsidRPr="00C175C7">
              <w:rPr>
                <w:rFonts w:ascii="仿宋" w:eastAsia="仿宋" w:hAnsi="仿宋" w:cs="仿宋" w:hint="eastAsia"/>
                <w:szCs w:val="21"/>
              </w:rPr>
              <w:t xml:space="preserve"> CytoFLEX S</w:t>
            </w:r>
            <w:bookmarkEnd w:id="177"/>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6</w:t>
            </w:r>
          </w:p>
        </w:tc>
      </w:tr>
    </w:tbl>
    <w:p w:rsidR="008B6943" w:rsidRPr="00C175C7" w:rsidRDefault="008B6943" w:rsidP="008B6943">
      <w:pPr>
        <w:adjustRightInd w:val="0"/>
        <w:snapToGrid w:val="0"/>
        <w:spacing w:line="360" w:lineRule="auto"/>
        <w:rPr>
          <w:rFonts w:ascii="仿宋" w:eastAsia="仿宋" w:hAnsi="仿宋"/>
          <w:bCs/>
          <w:szCs w:val="21"/>
        </w:rPr>
      </w:pPr>
      <w:r w:rsidRPr="00C175C7">
        <w:rPr>
          <w:rFonts w:ascii="仿宋" w:eastAsia="仿宋" w:hAnsi="仿宋" w:hint="eastAsia"/>
          <w:bCs/>
          <w:szCs w:val="21"/>
        </w:rPr>
        <w:t>（二）、维保服务要求：</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78" w:name="OLE_LINK115"/>
      <w:bookmarkStart w:id="179" w:name="OLE_LINK247"/>
      <w:bookmarkStart w:id="180" w:name="OLE_LINK246"/>
      <w:r w:rsidRPr="00C175C7">
        <w:rPr>
          <w:rFonts w:ascii="仿宋" w:eastAsia="仿宋" w:hAnsi="仿宋" w:cs="宋体" w:hint="eastAsia"/>
          <w:szCs w:val="21"/>
        </w:rPr>
        <w:t>▲</w:t>
      </w:r>
      <w:bookmarkEnd w:id="178"/>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81" w:name="OLE_LINK248"/>
      <w:bookmarkStart w:id="182" w:name="OLE_LINK116"/>
      <w:bookmarkEnd w:id="179"/>
      <w:bookmarkEnd w:id="180"/>
      <w:r w:rsidRPr="00C175C7">
        <w:rPr>
          <w:rFonts w:ascii="仿宋" w:eastAsia="仿宋" w:hAnsi="仿宋" w:cs="宋体" w:hint="eastAsia"/>
          <w:szCs w:val="21"/>
        </w:rPr>
        <w:t>▲2、</w:t>
      </w:r>
      <w:bookmarkEnd w:id="181"/>
      <w:r w:rsidRPr="00C175C7">
        <w:rPr>
          <w:rFonts w:ascii="仿宋" w:eastAsia="仿宋" w:hAnsi="仿宋" w:cs="宋体" w:hint="eastAsia"/>
          <w:szCs w:val="21"/>
        </w:rPr>
        <w:t>全保服务，报价已包括维修保养所需要的全部零件费（不含计算机、显示器、打印机）、不限次人工服务费用，采购方不再另行支付其他费用。</w:t>
      </w:r>
      <w:bookmarkEnd w:id="182"/>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83" w:name="OLE_LINK117"/>
      <w:r w:rsidRPr="00C175C7">
        <w:rPr>
          <w:rFonts w:ascii="仿宋" w:eastAsia="仿宋" w:hAnsi="仿宋" w:cs="宋体" w:hint="eastAsia"/>
          <w:szCs w:val="21"/>
        </w:rPr>
        <w:t>3、开机率≥95%（365天计算），停机天数每超过一天顺延保修期三天。</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84" w:name="OLE_LINK249"/>
      <w:bookmarkStart w:id="185" w:name="OLE_LINK250"/>
      <w:bookmarkEnd w:id="183"/>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4.1、包括定期巡检、预防性维护、性能检测、维修、免费硬件和软件升级和不定期培训等，并使用医院制式表格进行相关工作记录。</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86" w:name="OLE_LINK252"/>
      <w:bookmarkStart w:id="187" w:name="OLE_LINK251"/>
      <w:bookmarkEnd w:id="184"/>
      <w:bookmarkEnd w:id="185"/>
      <w:r w:rsidRPr="00C175C7">
        <w:rPr>
          <w:rFonts w:ascii="仿宋" w:eastAsia="仿宋" w:hAnsi="仿宋" w:cs="宋体" w:hint="eastAsia"/>
          <w:szCs w:val="21"/>
        </w:rPr>
        <w:t>4.2、</w:t>
      </w:r>
      <w:r w:rsidRPr="00C175C7">
        <w:rPr>
          <w:rFonts w:ascii="仿宋" w:eastAsia="仿宋" w:hAnsi="仿宋" w:cs="宋体" w:hint="eastAsia"/>
          <w:kern w:val="0"/>
          <w:szCs w:val="21"/>
        </w:rPr>
        <w:t>巡检、保养包括：</w:t>
      </w:r>
      <w:bookmarkEnd w:id="186"/>
      <w:bookmarkEnd w:id="187"/>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88" w:name="OLE_LINK253"/>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4.2.4、仪器激光功率检查检测。</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4.2.5、光路检查校准、光学系统CV检测。</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4.2.6、仪器流路清洗。</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4.2.7、仪器设备质控检测。</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4.2.8、一年免费上门对仪器进行检查和校准</w:t>
      </w:r>
      <w:bookmarkStart w:id="189" w:name="OLE_LINK20"/>
      <w:bookmarkStart w:id="190" w:name="OLE_LINK19"/>
      <w:r w:rsidRPr="00C175C7">
        <w:rPr>
          <w:rFonts w:ascii="仿宋" w:eastAsia="仿宋" w:hAnsi="仿宋" w:cs="宋体" w:hint="eastAsia"/>
          <w:szCs w:val="21"/>
        </w:rPr>
        <w:t>≥</w:t>
      </w:r>
      <w:bookmarkEnd w:id="189"/>
      <w:bookmarkEnd w:id="190"/>
      <w:r w:rsidRPr="00C175C7">
        <w:rPr>
          <w:rFonts w:ascii="仿宋" w:eastAsia="仿宋" w:hAnsi="仿宋" w:cs="宋体" w:hint="eastAsia"/>
          <w:szCs w:val="21"/>
        </w:rPr>
        <w:t>2次。</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4.2.9、一年对仪器设备进行预防性维护≥1次。</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91" w:name="OLE_LINK255"/>
      <w:bookmarkStart w:id="192" w:name="OLE_LINK254"/>
      <w:bookmarkEnd w:id="188"/>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bookmarkEnd w:id="191"/>
    <w:bookmarkEnd w:id="192"/>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bookmarkStart w:id="193" w:name="OLE_LINK256"/>
      <w:bookmarkStart w:id="194" w:name="OLE_LINK257"/>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4.4、全年（365天）提供7*24小时服务，仪器发生故障时，工程师电话响应时间≤4小时，工程师通过电话指导用户排除故障，电话无法解决问题，工程师在24小时内到达。</w:t>
      </w:r>
    </w:p>
    <w:bookmarkEnd w:id="193"/>
    <w:bookmarkEnd w:id="194"/>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▲4.5、最终服务商为本项目服务的工程师≥2人，接受过相关仪器培训并考核合格，提供培训合格证明文件和团队人员名单。</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w:t>
      </w:r>
      <w:r w:rsidRPr="00C175C7">
        <w:rPr>
          <w:rFonts w:ascii="仿宋" w:eastAsia="仿宋" w:hAnsi="仿宋" w:cs="宋体" w:hint="eastAsia"/>
          <w:szCs w:val="21"/>
        </w:rPr>
        <w:lastRenderedPageBreak/>
        <w:t>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4.7、服务期到期后，</w:t>
      </w:r>
      <w:bookmarkStart w:id="195" w:name="OLE_LINK258"/>
      <w:bookmarkStart w:id="196" w:name="OLE_LINK259"/>
      <w:r w:rsidRPr="00C175C7">
        <w:rPr>
          <w:rFonts w:ascii="仿宋" w:eastAsia="仿宋" w:hAnsi="仿宋" w:cs="宋体" w:hint="eastAsia"/>
          <w:szCs w:val="21"/>
        </w:rPr>
        <w:t>提供巡查服务总结和服务报告</w:t>
      </w:r>
      <w:bookmarkEnd w:id="195"/>
      <w:bookmarkEnd w:id="196"/>
      <w:r w:rsidRPr="00C175C7">
        <w:rPr>
          <w:rFonts w:ascii="仿宋" w:eastAsia="仿宋" w:hAnsi="仿宋" w:cs="宋体" w:hint="eastAsia"/>
          <w:szCs w:val="21"/>
        </w:rPr>
        <w:t>。</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4.9、提供配件及易损件清单。</w:t>
      </w:r>
    </w:p>
    <w:p w:rsidR="008B6943" w:rsidRPr="00C175C7" w:rsidRDefault="008B6943" w:rsidP="008B6943">
      <w:pPr>
        <w:pStyle w:val="21"/>
      </w:pPr>
    </w:p>
    <w:p w:rsidR="008B6943" w:rsidRPr="00C175C7" w:rsidRDefault="008B6943" w:rsidP="008B6943">
      <w:pPr>
        <w:pStyle w:val="21"/>
      </w:pPr>
      <w:r w:rsidRPr="00C175C7">
        <w:br w:type="page"/>
      </w: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lastRenderedPageBreak/>
        <w:t>第</w:t>
      </w:r>
      <w:r w:rsidRPr="00C175C7">
        <w:rPr>
          <w:rFonts w:ascii="仿宋" w:eastAsia="仿宋" w:hAnsi="仿宋" w:hint="eastAsia"/>
          <w:szCs w:val="21"/>
        </w:rPr>
        <w:t>3包 色谱、质谱仪维保</w:t>
      </w:r>
    </w:p>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一、</w:t>
      </w:r>
      <w:r w:rsidRPr="00C175C7">
        <w:rPr>
          <w:rFonts w:ascii="仿宋" w:eastAsia="仿宋" w:hAnsi="仿宋" w:cs="宋体" w:hint="eastAsia"/>
          <w:bCs/>
          <w:kern w:val="0"/>
          <w:szCs w:val="21"/>
        </w:rPr>
        <w:t>超高分辨液相色谱</w:t>
      </w:r>
      <w:proofErr w:type="gramStart"/>
      <w:r w:rsidRPr="00C175C7">
        <w:rPr>
          <w:rFonts w:ascii="仿宋" w:eastAsia="仿宋" w:hAnsi="仿宋" w:cs="宋体" w:hint="eastAsia"/>
          <w:bCs/>
          <w:kern w:val="0"/>
          <w:szCs w:val="21"/>
        </w:rPr>
        <w:t>质普联</w:t>
      </w:r>
      <w:proofErr w:type="gramEnd"/>
      <w:r w:rsidRPr="00C175C7">
        <w:rPr>
          <w:rFonts w:ascii="仿宋" w:eastAsia="仿宋" w:hAnsi="仿宋" w:cs="宋体" w:hint="eastAsia"/>
          <w:bCs/>
          <w:kern w:val="0"/>
          <w:szCs w:val="21"/>
        </w:rPr>
        <w:t>用仪</w:t>
      </w:r>
    </w:p>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（一）、维保设备：</w:t>
      </w:r>
    </w:p>
    <w:tbl>
      <w:tblPr>
        <w:tblW w:w="9606" w:type="dxa"/>
        <w:tblInd w:w="-6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4A0" w:firstRow="1" w:lastRow="0" w:firstColumn="1" w:lastColumn="0" w:noHBand="0" w:noVBand="1"/>
      </w:tblPr>
      <w:tblGrid>
        <w:gridCol w:w="1829"/>
        <w:gridCol w:w="1807"/>
        <w:gridCol w:w="757"/>
        <w:gridCol w:w="1865"/>
        <w:gridCol w:w="1057"/>
        <w:gridCol w:w="1057"/>
        <w:gridCol w:w="1234"/>
      </w:tblGrid>
      <w:tr w:rsidR="00C175C7" w:rsidRPr="00C175C7" w:rsidTr="00ED4EBE">
        <w:trPr>
          <w:trHeight w:val="979"/>
        </w:trPr>
        <w:tc>
          <w:tcPr>
            <w:tcW w:w="1829" w:type="dxa"/>
            <w:vAlign w:val="center"/>
          </w:tcPr>
          <w:p w:rsidR="008B6943" w:rsidRPr="00C175C7" w:rsidRDefault="008B6943" w:rsidP="00ED4EBE">
            <w:pPr>
              <w:widowControl/>
              <w:spacing w:line="360" w:lineRule="auto"/>
              <w:jc w:val="center"/>
              <w:rPr>
                <w:rFonts w:ascii="仿宋" w:eastAsia="仿宋" w:hAnsi="仿宋" w:cs="宋体"/>
                <w:bCs/>
                <w:kern w:val="0"/>
                <w:szCs w:val="21"/>
              </w:rPr>
            </w:pPr>
            <w:proofErr w:type="gramStart"/>
            <w:r w:rsidRPr="00C175C7">
              <w:rPr>
                <w:rFonts w:ascii="仿宋" w:eastAsia="仿宋" w:hAnsi="仿宋" w:cs="宋体" w:hint="eastAsia"/>
                <w:bCs/>
                <w:kern w:val="0"/>
                <w:szCs w:val="21"/>
              </w:rPr>
              <w:t>院产编号</w:t>
            </w:r>
            <w:proofErr w:type="gramEnd"/>
          </w:p>
        </w:tc>
        <w:tc>
          <w:tcPr>
            <w:tcW w:w="1807" w:type="dxa"/>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lang w:eastAsia="zh-TW"/>
              </w:rPr>
              <w:t>设备名称</w:t>
            </w:r>
          </w:p>
        </w:tc>
        <w:tc>
          <w:tcPr>
            <w:tcW w:w="757" w:type="dxa"/>
            <w:tcBorders>
              <w:right w:val="single" w:sz="2"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bCs/>
                <w:kern w:val="0"/>
                <w:szCs w:val="21"/>
              </w:rPr>
              <w:t>品牌</w:t>
            </w:r>
          </w:p>
        </w:tc>
        <w:tc>
          <w:tcPr>
            <w:tcW w:w="1865" w:type="dxa"/>
            <w:tcBorders>
              <w:left w:val="single" w:sz="2" w:space="0" w:color="000000"/>
            </w:tcBorders>
            <w:vAlign w:val="center"/>
          </w:tcPr>
          <w:p w:rsidR="008B6943" w:rsidRPr="00C175C7" w:rsidRDefault="008B6943" w:rsidP="00ED4EBE">
            <w:pPr>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型号</w:t>
            </w:r>
          </w:p>
        </w:tc>
        <w:tc>
          <w:tcPr>
            <w:tcW w:w="1057" w:type="dxa"/>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数量</w:t>
            </w:r>
          </w:p>
        </w:tc>
        <w:tc>
          <w:tcPr>
            <w:tcW w:w="1057" w:type="dxa"/>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维保年限</w:t>
            </w:r>
          </w:p>
        </w:tc>
        <w:tc>
          <w:tcPr>
            <w:tcW w:w="1234" w:type="dxa"/>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预算金额/年（万元）</w:t>
            </w:r>
          </w:p>
        </w:tc>
      </w:tr>
      <w:tr w:rsidR="00C175C7" w:rsidRPr="00C175C7" w:rsidTr="00ED4EBE">
        <w:trPr>
          <w:trHeight w:val="1091"/>
        </w:trPr>
        <w:tc>
          <w:tcPr>
            <w:tcW w:w="1829" w:type="dxa"/>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197" w:name="OLE_LINK426"/>
            <w:r w:rsidRPr="00C175C7">
              <w:rPr>
                <w:rFonts w:ascii="仿宋" w:eastAsia="仿宋" w:hAnsi="仿宋" w:cs="宋体" w:hint="eastAsia"/>
                <w:kern w:val="0"/>
                <w:szCs w:val="21"/>
              </w:rPr>
              <w:t>2018013656</w:t>
            </w:r>
            <w:bookmarkEnd w:id="197"/>
          </w:p>
        </w:tc>
        <w:tc>
          <w:tcPr>
            <w:tcW w:w="1807" w:type="dxa"/>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198" w:name="OLE_LINK401"/>
            <w:bookmarkStart w:id="199" w:name="OLE_LINK355"/>
            <w:r w:rsidRPr="00C175C7">
              <w:rPr>
                <w:rFonts w:ascii="仿宋" w:eastAsia="仿宋" w:hAnsi="仿宋" w:cs="宋体" w:hint="eastAsia"/>
                <w:kern w:val="0"/>
                <w:szCs w:val="21"/>
              </w:rPr>
              <w:t>超高分辨液相色谱</w:t>
            </w:r>
            <w:proofErr w:type="gramStart"/>
            <w:r w:rsidRPr="00C175C7">
              <w:rPr>
                <w:rFonts w:ascii="仿宋" w:eastAsia="仿宋" w:hAnsi="仿宋" w:cs="宋体" w:hint="eastAsia"/>
                <w:kern w:val="0"/>
                <w:szCs w:val="21"/>
              </w:rPr>
              <w:t>质普联</w:t>
            </w:r>
            <w:proofErr w:type="gramEnd"/>
            <w:r w:rsidRPr="00C175C7">
              <w:rPr>
                <w:rFonts w:ascii="仿宋" w:eastAsia="仿宋" w:hAnsi="仿宋" w:cs="宋体" w:hint="eastAsia"/>
                <w:kern w:val="0"/>
                <w:szCs w:val="21"/>
              </w:rPr>
              <w:t>用仪</w:t>
            </w:r>
            <w:bookmarkEnd w:id="198"/>
            <w:bookmarkEnd w:id="199"/>
          </w:p>
        </w:tc>
        <w:tc>
          <w:tcPr>
            <w:tcW w:w="757" w:type="dxa"/>
            <w:tcBorders>
              <w:right w:val="single" w:sz="2"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AB Sciex</w:t>
            </w:r>
          </w:p>
        </w:tc>
        <w:tc>
          <w:tcPr>
            <w:tcW w:w="1865" w:type="dxa"/>
            <w:tcBorders>
              <w:left w:val="single" w:sz="2"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200" w:name="OLE_LINK425"/>
            <w:r w:rsidRPr="00C175C7">
              <w:rPr>
                <w:rFonts w:ascii="仿宋" w:eastAsia="仿宋" w:hAnsi="仿宋" w:cs="宋体" w:hint="eastAsia"/>
                <w:kern w:val="0"/>
                <w:szCs w:val="21"/>
              </w:rPr>
              <w:t>Triple TOF5600+/Triple Quand 4500MD</w:t>
            </w:r>
            <w:bookmarkEnd w:id="200"/>
          </w:p>
        </w:tc>
        <w:tc>
          <w:tcPr>
            <w:tcW w:w="1057" w:type="dxa"/>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w:t>
            </w:r>
          </w:p>
        </w:tc>
        <w:tc>
          <w:tcPr>
            <w:tcW w:w="1057" w:type="dxa"/>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1年</w:t>
            </w:r>
          </w:p>
        </w:tc>
        <w:tc>
          <w:tcPr>
            <w:tcW w:w="1234" w:type="dxa"/>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37</w:t>
            </w:r>
          </w:p>
        </w:tc>
      </w:tr>
    </w:tbl>
    <w:p w:rsidR="008B6943" w:rsidRPr="00C175C7" w:rsidRDefault="008B6943" w:rsidP="008B6943">
      <w:pPr>
        <w:autoSpaceDE w:val="0"/>
        <w:autoSpaceDN w:val="0"/>
        <w:adjustRightInd w:val="0"/>
        <w:snapToGrid w:val="0"/>
        <w:spacing w:line="360" w:lineRule="auto"/>
        <w:rPr>
          <w:rFonts w:ascii="仿宋" w:eastAsia="仿宋" w:hAnsi="仿宋" w:cs="宋体"/>
          <w:szCs w:val="21"/>
        </w:rPr>
      </w:pPr>
      <w:r w:rsidRPr="00C175C7">
        <w:rPr>
          <w:rFonts w:ascii="仿宋" w:eastAsia="仿宋" w:hAnsi="仿宋" w:cs="宋体" w:hint="eastAsia"/>
          <w:szCs w:val="21"/>
        </w:rPr>
        <w:t>二、维保服务</w:t>
      </w:r>
      <w:r w:rsidRPr="00C175C7">
        <w:rPr>
          <w:rFonts w:ascii="仿宋" w:eastAsia="仿宋" w:hAnsi="仿宋" w:cs="仿宋" w:hint="eastAsia"/>
          <w:bCs/>
          <w:szCs w:val="21"/>
        </w:rPr>
        <w:t>要求：</w:t>
      </w:r>
      <w:r w:rsidRPr="00C175C7">
        <w:rPr>
          <w:rFonts w:ascii="仿宋" w:eastAsia="仿宋" w:hAnsi="仿宋" w:cs="宋体" w:hint="eastAsia"/>
          <w:szCs w:val="21"/>
        </w:rPr>
        <w:t>：</w:t>
      </w:r>
    </w:p>
    <w:p w:rsidR="008B6943" w:rsidRPr="00C175C7" w:rsidRDefault="008B6943" w:rsidP="008B6943">
      <w:pPr>
        <w:spacing w:line="360" w:lineRule="auto"/>
        <w:rPr>
          <w:rFonts w:ascii="仿宋" w:eastAsia="仿宋" w:hAnsi="仿宋" w:cs="宋体"/>
          <w:szCs w:val="21"/>
        </w:rPr>
      </w:pPr>
      <w:bookmarkStart w:id="201" w:name="OLE_LINK264"/>
      <w:bookmarkStart w:id="202" w:name="OLE_LINK263"/>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bookmarkStart w:id="203" w:name="OLE_LINK269"/>
      <w:bookmarkStart w:id="204" w:name="OLE_LINK268"/>
      <w:bookmarkEnd w:id="201"/>
      <w:bookmarkEnd w:id="202"/>
      <w:r w:rsidRPr="00C175C7">
        <w:rPr>
          <w:rFonts w:ascii="仿宋" w:eastAsia="仿宋" w:hAnsi="仿宋" w:cs="宋体" w:hint="eastAsia"/>
          <w:szCs w:val="21"/>
        </w:rPr>
        <w:t>▲2、全保服务，报价已包括维修保养所需要的全部零件费（含计算机、显示器，不含打印机）、不限次人工服务费用，采购方不再另行支付其他费用。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bookmarkEnd w:id="203"/>
    <w:bookmarkEnd w:id="204"/>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05" w:name="OLE_LINK267"/>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06" w:name="OLE_LINK271"/>
      <w:bookmarkStart w:id="207" w:name="OLE_LINK270"/>
      <w:bookmarkEnd w:id="205"/>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4.2.4、四级杆性能检查。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4.2.5、TOF飞行管检查。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4.2.6、仪器ppg指标检查。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4.2.7、仪器气路检查。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4.2.8、仪器气路压力检测与调校。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4.2.9、仪器设备质控检测。</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08" w:name="OLE_LINK272"/>
      <w:bookmarkStart w:id="209" w:name="OLE_LINK273"/>
      <w:bookmarkEnd w:id="206"/>
      <w:bookmarkEnd w:id="207"/>
      <w:r w:rsidRPr="00C175C7">
        <w:rPr>
          <w:rFonts w:ascii="仿宋" w:eastAsia="仿宋" w:hAnsi="仿宋" w:cs="宋体" w:hint="eastAsia"/>
          <w:szCs w:val="21"/>
        </w:rPr>
        <w:t>4.2.10、四级杆清洗保养需要使用SCIEX公司指定的清洗剂。</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10" w:name="OLE_LINK275"/>
      <w:bookmarkStart w:id="211" w:name="OLE_LINK274"/>
      <w:bookmarkEnd w:id="208"/>
      <w:bookmarkEnd w:id="209"/>
      <w:r w:rsidRPr="00C175C7">
        <w:rPr>
          <w:rFonts w:ascii="仿宋" w:eastAsia="仿宋" w:hAnsi="仿宋" w:cs="宋体" w:hint="eastAsia"/>
          <w:szCs w:val="21"/>
        </w:rPr>
        <w:t>4.2.11、</w:t>
      </w:r>
      <w:r w:rsidRPr="00C175C7">
        <w:rPr>
          <w:rFonts w:ascii="仿宋" w:eastAsia="仿宋" w:hAnsi="仿宋" w:cs="仿宋" w:hint="eastAsia"/>
          <w:szCs w:val="21"/>
        </w:rPr>
        <w:t>一年免费上门对仪器进行检查和校准≥3次，其中1次按照PM要求对仪器系统检查,更换年度保养套件。</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12" w:name="OLE_LINK276"/>
      <w:bookmarkEnd w:id="210"/>
      <w:bookmarkEnd w:id="211"/>
      <w:r w:rsidRPr="00C175C7">
        <w:rPr>
          <w:rFonts w:ascii="仿宋" w:eastAsia="仿宋" w:hAnsi="仿宋" w:cs="宋体" w:hint="eastAsia"/>
          <w:szCs w:val="21"/>
        </w:rPr>
        <w:lastRenderedPageBreak/>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13" w:name="OLE_LINK278"/>
      <w:bookmarkStart w:id="214" w:name="OLE_LINK277"/>
      <w:bookmarkEnd w:id="212"/>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15" w:name="OLE_LINK279"/>
      <w:bookmarkStart w:id="216" w:name="OLE_LINK280"/>
      <w:bookmarkEnd w:id="213"/>
      <w:bookmarkEnd w:id="214"/>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17" w:name="OLE_LINK281"/>
      <w:bookmarkStart w:id="218" w:name="OLE_LINK282"/>
      <w:bookmarkEnd w:id="215"/>
      <w:bookmarkEnd w:id="216"/>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19" w:name="OLE_LINK284"/>
      <w:bookmarkStart w:id="220" w:name="OLE_LINK283"/>
      <w:bookmarkEnd w:id="217"/>
      <w:bookmarkEnd w:id="218"/>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bookmarkEnd w:id="219"/>
    <w:bookmarkEnd w:id="220"/>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4.9、提供配件及易损件清单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5、</w:t>
      </w:r>
      <w:bookmarkStart w:id="221" w:name="OLE_LINK289"/>
      <w:bookmarkStart w:id="222" w:name="OLE_LINK288"/>
      <w:bookmarkStart w:id="223" w:name="OLE_LINK285"/>
      <w:r w:rsidRPr="00C175C7">
        <w:rPr>
          <w:rFonts w:ascii="仿宋" w:eastAsia="仿宋" w:hAnsi="仿宋" w:cs="宋体" w:hint="eastAsia"/>
          <w:szCs w:val="21"/>
        </w:rPr>
        <w:t>提</w:t>
      </w:r>
      <w:bookmarkStart w:id="224" w:name="OLE_LINK287"/>
      <w:bookmarkStart w:id="225" w:name="OLE_LINK286"/>
      <w:bookmarkEnd w:id="221"/>
      <w:bookmarkEnd w:id="222"/>
      <w:r w:rsidRPr="00C175C7">
        <w:rPr>
          <w:rFonts w:ascii="仿宋" w:eastAsia="仿宋" w:hAnsi="仿宋" w:cs="宋体" w:hint="eastAsia"/>
          <w:szCs w:val="21"/>
        </w:rPr>
        <w:t>供一次</w:t>
      </w:r>
      <w:proofErr w:type="gramStart"/>
      <w:r w:rsidRPr="00C175C7">
        <w:rPr>
          <w:rFonts w:ascii="仿宋" w:eastAsia="仿宋" w:hAnsi="仿宋" w:cs="宋体" w:hint="eastAsia"/>
          <w:szCs w:val="21"/>
        </w:rPr>
        <w:t>非靶向代谢组</w:t>
      </w:r>
      <w:proofErr w:type="gramEnd"/>
      <w:r w:rsidRPr="00C175C7">
        <w:rPr>
          <w:rFonts w:ascii="仿宋" w:eastAsia="仿宋" w:hAnsi="仿宋" w:cs="宋体" w:hint="eastAsia"/>
          <w:szCs w:val="21"/>
        </w:rPr>
        <w:t>学培训。</w:t>
      </w:r>
      <w:bookmarkEnd w:id="223"/>
      <w:bookmarkEnd w:id="224"/>
      <w:bookmarkEnd w:id="225"/>
    </w:p>
    <w:p w:rsidR="008B6943" w:rsidRPr="00C175C7" w:rsidRDefault="008B6943" w:rsidP="008B6943">
      <w:pPr>
        <w:pStyle w:val="af7"/>
        <w:spacing w:line="360" w:lineRule="auto"/>
        <w:jc w:val="both"/>
        <w:rPr>
          <w:rFonts w:ascii="仿宋" w:eastAsia="仿宋" w:hAnsi="仿宋" w:cs="仿宋"/>
          <w:b w:val="0"/>
          <w:sz w:val="21"/>
          <w:szCs w:val="21"/>
        </w:rPr>
      </w:pPr>
    </w:p>
    <w:p w:rsidR="008B6943" w:rsidRPr="00C175C7" w:rsidRDefault="008B6943" w:rsidP="008B6943">
      <w:pPr>
        <w:pStyle w:val="af7"/>
        <w:spacing w:line="360" w:lineRule="auto"/>
        <w:jc w:val="both"/>
        <w:rPr>
          <w:rFonts w:ascii="仿宋" w:eastAsia="仿宋" w:hAnsi="仿宋" w:cs="仿宋"/>
          <w:b w:val="0"/>
          <w:sz w:val="21"/>
          <w:szCs w:val="21"/>
        </w:rPr>
      </w:pPr>
      <w:r w:rsidRPr="00C175C7">
        <w:rPr>
          <w:rFonts w:ascii="仿宋" w:eastAsia="仿宋" w:hAnsi="仿宋" w:cs="仿宋" w:hint="eastAsia"/>
          <w:b w:val="0"/>
          <w:sz w:val="21"/>
          <w:szCs w:val="21"/>
        </w:rPr>
        <w:t>二、</w:t>
      </w:r>
      <w:r w:rsidRPr="00C175C7">
        <w:rPr>
          <w:rFonts w:ascii="仿宋" w:eastAsia="仿宋" w:hAnsi="仿宋" w:cs="宋体" w:hint="eastAsia"/>
          <w:b w:val="0"/>
          <w:kern w:val="0"/>
          <w:sz w:val="21"/>
          <w:szCs w:val="21"/>
        </w:rPr>
        <w:t>全自动二维前端液相色谱：</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（一）、参保设备：</w:t>
      </w:r>
    </w:p>
    <w:tbl>
      <w:tblPr>
        <w:tblW w:w="9606" w:type="dxa"/>
        <w:tblInd w:w="-657" w:type="dxa"/>
        <w:tblLook w:val="04A0" w:firstRow="1" w:lastRow="0" w:firstColumn="1" w:lastColumn="0" w:noHBand="0" w:noVBand="1"/>
      </w:tblPr>
      <w:tblGrid>
        <w:gridCol w:w="1829"/>
        <w:gridCol w:w="1807"/>
        <w:gridCol w:w="849"/>
        <w:gridCol w:w="1773"/>
        <w:gridCol w:w="1057"/>
        <w:gridCol w:w="1057"/>
        <w:gridCol w:w="1234"/>
      </w:tblGrid>
      <w:tr w:rsidR="00C175C7" w:rsidRPr="00C175C7" w:rsidTr="00ED4EBE">
        <w:trPr>
          <w:trHeight w:val="979"/>
        </w:trPr>
        <w:tc>
          <w:tcPr>
            <w:tcW w:w="1829" w:type="dxa"/>
            <w:tcBorders>
              <w:top w:val="single" w:sz="8" w:space="0" w:color="000000"/>
              <w:left w:val="single" w:sz="8" w:space="0" w:color="000000"/>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proofErr w:type="gramStart"/>
            <w:r w:rsidRPr="00C175C7">
              <w:rPr>
                <w:rFonts w:ascii="仿宋" w:eastAsia="仿宋" w:hAnsi="仿宋" w:cs="宋体" w:hint="eastAsia"/>
                <w:bCs/>
                <w:kern w:val="0"/>
                <w:szCs w:val="21"/>
              </w:rPr>
              <w:t>院产编号</w:t>
            </w:r>
            <w:proofErr w:type="gramEnd"/>
          </w:p>
        </w:tc>
        <w:tc>
          <w:tcPr>
            <w:tcW w:w="1807"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lang w:eastAsia="zh-TW"/>
              </w:rPr>
              <w:t>设备名称</w:t>
            </w:r>
          </w:p>
        </w:tc>
        <w:tc>
          <w:tcPr>
            <w:tcW w:w="849" w:type="dxa"/>
            <w:tcBorders>
              <w:top w:val="single" w:sz="8" w:space="0" w:color="000000"/>
              <w:left w:val="nil"/>
              <w:bottom w:val="single" w:sz="8" w:space="0" w:color="000000"/>
              <w:right w:val="single" w:sz="2"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bCs/>
                <w:kern w:val="0"/>
                <w:szCs w:val="21"/>
              </w:rPr>
              <w:t>品牌</w:t>
            </w:r>
          </w:p>
        </w:tc>
        <w:tc>
          <w:tcPr>
            <w:tcW w:w="1773" w:type="dxa"/>
            <w:tcBorders>
              <w:top w:val="single" w:sz="8" w:space="0" w:color="000000"/>
              <w:left w:val="single" w:sz="2" w:space="0" w:color="000000"/>
              <w:bottom w:val="single" w:sz="8" w:space="0" w:color="000000"/>
              <w:right w:val="single" w:sz="8" w:space="0" w:color="000000"/>
            </w:tcBorders>
            <w:vAlign w:val="center"/>
          </w:tcPr>
          <w:p w:rsidR="008B6943" w:rsidRPr="00C175C7" w:rsidRDefault="008B6943" w:rsidP="00ED4EBE">
            <w:pPr>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型号</w:t>
            </w:r>
          </w:p>
        </w:tc>
        <w:tc>
          <w:tcPr>
            <w:tcW w:w="1057"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数量</w:t>
            </w:r>
          </w:p>
        </w:tc>
        <w:tc>
          <w:tcPr>
            <w:tcW w:w="1057"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维保年限</w:t>
            </w:r>
          </w:p>
        </w:tc>
        <w:tc>
          <w:tcPr>
            <w:tcW w:w="1234"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预算金额/年（万元）</w:t>
            </w:r>
          </w:p>
        </w:tc>
      </w:tr>
      <w:tr w:rsidR="00C175C7" w:rsidRPr="00C175C7" w:rsidTr="00ED4EBE">
        <w:trPr>
          <w:trHeight w:val="657"/>
        </w:trPr>
        <w:tc>
          <w:tcPr>
            <w:tcW w:w="1829" w:type="dxa"/>
            <w:tcBorders>
              <w:top w:val="nil"/>
              <w:left w:val="single" w:sz="8" w:space="0" w:color="000000"/>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226" w:name="OLE_LINK427"/>
            <w:r w:rsidRPr="00C175C7">
              <w:rPr>
                <w:rFonts w:ascii="仿宋" w:eastAsia="仿宋" w:hAnsi="仿宋" w:cs="宋体" w:hint="eastAsia"/>
                <w:kern w:val="0"/>
                <w:szCs w:val="21"/>
              </w:rPr>
              <w:t>2019015161</w:t>
            </w:r>
            <w:bookmarkEnd w:id="226"/>
          </w:p>
        </w:tc>
        <w:tc>
          <w:tcPr>
            <w:tcW w:w="1807"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227" w:name="OLE_LINK429"/>
            <w:bookmarkStart w:id="228" w:name="OLE_LINK430"/>
            <w:r w:rsidRPr="00C175C7">
              <w:rPr>
                <w:rFonts w:ascii="仿宋" w:eastAsia="仿宋" w:hAnsi="仿宋" w:cs="宋体" w:hint="eastAsia"/>
                <w:kern w:val="0"/>
                <w:szCs w:val="21"/>
              </w:rPr>
              <w:t>全自动二维前端液相色谱</w:t>
            </w:r>
            <w:bookmarkEnd w:id="227"/>
            <w:bookmarkEnd w:id="228"/>
          </w:p>
        </w:tc>
        <w:tc>
          <w:tcPr>
            <w:tcW w:w="849" w:type="dxa"/>
            <w:tcBorders>
              <w:top w:val="nil"/>
              <w:left w:val="nil"/>
              <w:bottom w:val="single" w:sz="8" w:space="0" w:color="000000"/>
              <w:right w:val="single" w:sz="2"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岛津</w:t>
            </w:r>
          </w:p>
        </w:tc>
        <w:tc>
          <w:tcPr>
            <w:tcW w:w="1773" w:type="dxa"/>
            <w:tcBorders>
              <w:top w:val="nil"/>
              <w:left w:val="single" w:sz="2" w:space="0" w:color="000000"/>
              <w:bottom w:val="single" w:sz="8" w:space="0" w:color="000000"/>
              <w:right w:val="single" w:sz="8" w:space="0" w:color="000000"/>
            </w:tcBorders>
            <w:vAlign w:val="center"/>
          </w:tcPr>
          <w:p w:rsidR="008B6943" w:rsidRPr="00C175C7" w:rsidRDefault="008B6943" w:rsidP="00ED4EBE">
            <w:pPr>
              <w:spacing w:line="360" w:lineRule="auto"/>
              <w:jc w:val="center"/>
              <w:rPr>
                <w:rFonts w:ascii="仿宋" w:eastAsia="仿宋" w:hAnsi="仿宋" w:cs="宋体"/>
                <w:kern w:val="0"/>
                <w:szCs w:val="21"/>
              </w:rPr>
            </w:pPr>
            <w:bookmarkStart w:id="229" w:name="OLE_LINK428"/>
            <w:r w:rsidRPr="00C175C7">
              <w:rPr>
                <w:rFonts w:ascii="仿宋" w:eastAsia="仿宋" w:hAnsi="仿宋" w:cs="宋体" w:hint="eastAsia"/>
                <w:kern w:val="0"/>
                <w:szCs w:val="21"/>
              </w:rPr>
              <w:t>LC-30A</w:t>
            </w:r>
            <w:bookmarkEnd w:id="229"/>
          </w:p>
        </w:tc>
        <w:tc>
          <w:tcPr>
            <w:tcW w:w="1057"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w:t>
            </w:r>
          </w:p>
        </w:tc>
        <w:tc>
          <w:tcPr>
            <w:tcW w:w="1057"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1年</w:t>
            </w:r>
          </w:p>
        </w:tc>
        <w:tc>
          <w:tcPr>
            <w:tcW w:w="1234"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6</w:t>
            </w:r>
          </w:p>
        </w:tc>
      </w:tr>
    </w:tbl>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（二）、维保服务要求：</w:t>
      </w:r>
    </w:p>
    <w:p w:rsidR="008B6943" w:rsidRPr="00C175C7" w:rsidRDefault="008B6943" w:rsidP="008B6943">
      <w:pPr>
        <w:spacing w:line="360" w:lineRule="auto"/>
        <w:rPr>
          <w:rFonts w:ascii="仿宋" w:eastAsia="仿宋" w:hAnsi="仿宋" w:cs="宋体"/>
          <w:szCs w:val="21"/>
        </w:rPr>
      </w:pPr>
      <w:bookmarkStart w:id="230" w:name="OLE_LINK291"/>
      <w:bookmarkStart w:id="231" w:name="OLE_LINK290"/>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bookmarkEnd w:id="230"/>
    <w:bookmarkEnd w:id="231"/>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▲2、全保服务，报价已包括维修保养所需要的全部零件费（含计算机、显示器、不含打印机）、不限次人工服务费用，采购方不再另行支付其他费用。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32" w:name="OLE_LINK292"/>
      <w:r w:rsidRPr="00C175C7">
        <w:rPr>
          <w:rFonts w:ascii="仿宋" w:eastAsia="仿宋" w:hAnsi="仿宋" w:cs="宋体" w:hint="eastAsia"/>
          <w:szCs w:val="21"/>
        </w:rPr>
        <w:lastRenderedPageBreak/>
        <w:t>4.2、巡检、保养包括：</w:t>
      </w:r>
    </w:p>
    <w:p w:rsidR="008B6943" w:rsidRPr="00C175C7" w:rsidRDefault="008B6943" w:rsidP="008B6943">
      <w:pPr>
        <w:pStyle w:val="aff1"/>
        <w:rPr>
          <w:rFonts w:cs="仿宋"/>
          <w:b w:val="0"/>
          <w:sz w:val="21"/>
          <w:szCs w:val="21"/>
        </w:rPr>
      </w:pPr>
      <w:r w:rsidRPr="00C175C7">
        <w:rPr>
          <w:rFonts w:cs="仿宋" w:hint="eastAsia"/>
          <w:b w:val="0"/>
          <w:sz w:val="21"/>
          <w:szCs w:val="21"/>
        </w:rPr>
        <w:t>4.2.1、仪器外观检查。</w:t>
      </w:r>
    </w:p>
    <w:p w:rsidR="008B6943" w:rsidRPr="00C175C7" w:rsidRDefault="008B6943" w:rsidP="008B6943">
      <w:pPr>
        <w:pStyle w:val="aff1"/>
        <w:rPr>
          <w:rFonts w:cs="仿宋"/>
          <w:b w:val="0"/>
          <w:sz w:val="21"/>
          <w:szCs w:val="21"/>
        </w:rPr>
      </w:pPr>
      <w:r w:rsidRPr="00C175C7">
        <w:rPr>
          <w:rFonts w:cs="仿宋" w:hint="eastAsia"/>
          <w:b w:val="0"/>
          <w:sz w:val="21"/>
          <w:szCs w:val="21"/>
        </w:rPr>
        <w:t>4.2.2、设备状态检查。</w:t>
      </w:r>
    </w:p>
    <w:p w:rsidR="008B6943" w:rsidRPr="00C175C7" w:rsidRDefault="008B6943" w:rsidP="008B6943">
      <w:pPr>
        <w:pStyle w:val="aff1"/>
        <w:widowControl/>
        <w:jc w:val="left"/>
        <w:rPr>
          <w:rFonts w:cs="仿宋"/>
          <w:b w:val="0"/>
          <w:sz w:val="21"/>
          <w:szCs w:val="21"/>
        </w:rPr>
      </w:pPr>
      <w:r w:rsidRPr="00C175C7">
        <w:rPr>
          <w:rFonts w:cs="仿宋" w:hint="eastAsia"/>
          <w:b w:val="0"/>
          <w:sz w:val="21"/>
          <w:szCs w:val="21"/>
        </w:rPr>
        <w:t>4.2.3、运行环境检查。</w:t>
      </w:r>
    </w:p>
    <w:p w:rsidR="008B6943" w:rsidRPr="00C175C7" w:rsidRDefault="008B6943" w:rsidP="008B6943">
      <w:pPr>
        <w:pStyle w:val="aff1"/>
        <w:widowControl/>
        <w:jc w:val="left"/>
        <w:rPr>
          <w:rFonts w:cs="仿宋"/>
          <w:b w:val="0"/>
          <w:sz w:val="21"/>
          <w:szCs w:val="21"/>
        </w:rPr>
      </w:pPr>
      <w:r w:rsidRPr="00C175C7">
        <w:rPr>
          <w:rFonts w:cs="仿宋" w:hint="eastAsia"/>
          <w:b w:val="0"/>
          <w:sz w:val="21"/>
          <w:szCs w:val="21"/>
        </w:rPr>
        <w:t>4.2.4、仪器耐压测试。</w:t>
      </w:r>
    </w:p>
    <w:p w:rsidR="008B6943" w:rsidRPr="00C175C7" w:rsidRDefault="008B6943" w:rsidP="008B6943">
      <w:pPr>
        <w:pStyle w:val="aff1"/>
        <w:widowControl/>
        <w:jc w:val="left"/>
        <w:rPr>
          <w:rFonts w:cs="仿宋"/>
          <w:b w:val="0"/>
          <w:sz w:val="21"/>
          <w:szCs w:val="21"/>
        </w:rPr>
      </w:pPr>
      <w:r w:rsidRPr="00C175C7">
        <w:rPr>
          <w:rFonts w:cs="仿宋" w:hint="eastAsia"/>
          <w:b w:val="0"/>
          <w:sz w:val="21"/>
          <w:szCs w:val="21"/>
        </w:rPr>
        <w:t>4.2.5、</w:t>
      </w:r>
      <w:proofErr w:type="gramStart"/>
      <w:r w:rsidRPr="00C175C7">
        <w:rPr>
          <w:rFonts w:cs="仿宋" w:hint="eastAsia"/>
          <w:b w:val="0"/>
          <w:sz w:val="21"/>
          <w:szCs w:val="21"/>
        </w:rPr>
        <w:t>柱温箱</w:t>
      </w:r>
      <w:proofErr w:type="gramEnd"/>
      <w:r w:rsidRPr="00C175C7">
        <w:rPr>
          <w:rFonts w:cs="仿宋" w:hint="eastAsia"/>
          <w:b w:val="0"/>
          <w:sz w:val="21"/>
          <w:szCs w:val="21"/>
        </w:rPr>
        <w:t>性能检查。</w:t>
      </w:r>
    </w:p>
    <w:p w:rsidR="008B6943" w:rsidRPr="00C175C7" w:rsidRDefault="008B6943" w:rsidP="008B6943">
      <w:pPr>
        <w:pStyle w:val="aff1"/>
        <w:widowControl/>
        <w:jc w:val="left"/>
        <w:rPr>
          <w:rFonts w:cs="仿宋"/>
          <w:b w:val="0"/>
          <w:sz w:val="21"/>
          <w:szCs w:val="21"/>
        </w:rPr>
      </w:pPr>
      <w:r w:rsidRPr="00C175C7">
        <w:rPr>
          <w:rFonts w:cs="仿宋" w:hint="eastAsia"/>
          <w:b w:val="0"/>
          <w:sz w:val="21"/>
          <w:szCs w:val="21"/>
        </w:rPr>
        <w:t>4.2.6、仪器检测与调校。</w:t>
      </w:r>
    </w:p>
    <w:p w:rsidR="008B6943" w:rsidRPr="00C175C7" w:rsidRDefault="008B6943" w:rsidP="008B6943">
      <w:pPr>
        <w:autoSpaceDE w:val="0"/>
        <w:autoSpaceDN w:val="0"/>
        <w:adjustRightInd w:val="0"/>
        <w:spacing w:line="360" w:lineRule="auto"/>
        <w:rPr>
          <w:rFonts w:ascii="仿宋" w:eastAsia="仿宋" w:hAnsi="仿宋" w:cs="仿宋"/>
          <w:szCs w:val="21"/>
        </w:rPr>
      </w:pPr>
      <w:r w:rsidRPr="00C175C7">
        <w:rPr>
          <w:rFonts w:ascii="仿宋" w:eastAsia="仿宋" w:hAnsi="仿宋" w:cs="仿宋" w:hint="eastAsia"/>
          <w:szCs w:val="21"/>
        </w:rPr>
        <w:t>4.2.7、仪器设备质控检测。</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4.2.8、</w:t>
      </w:r>
      <w:r w:rsidRPr="00C175C7">
        <w:rPr>
          <w:rFonts w:ascii="仿宋" w:eastAsia="仿宋" w:hAnsi="仿宋" w:cs="仿宋" w:hint="eastAsia"/>
          <w:szCs w:val="21"/>
        </w:rPr>
        <w:t>一年免费上门对仪器进行检查和校准≥3次，其中1次按照PM要求对仪器系统检查,更换年度保养套件。</w:t>
      </w:r>
    </w:p>
    <w:bookmarkEnd w:id="232"/>
    <w:p w:rsidR="008B6943" w:rsidRPr="00C175C7" w:rsidRDefault="008B6943" w:rsidP="008B6943">
      <w:pPr>
        <w:pStyle w:val="aff1"/>
        <w:rPr>
          <w:rFonts w:cs="仿宋"/>
          <w:b w:val="0"/>
          <w:sz w:val="21"/>
          <w:szCs w:val="21"/>
        </w:rPr>
      </w:pPr>
      <w:r w:rsidRPr="00C175C7">
        <w:rPr>
          <w:rFonts w:cs="仿宋" w:hint="eastAsia"/>
          <w:b w:val="0"/>
          <w:sz w:val="21"/>
          <w:szCs w:val="21"/>
        </w:rPr>
        <w:t>4.3、维修服务：</w:t>
      </w:r>
    </w:p>
    <w:p w:rsidR="008B6943" w:rsidRPr="00C175C7" w:rsidRDefault="008B6943" w:rsidP="008B6943">
      <w:pPr>
        <w:pStyle w:val="aff1"/>
        <w:rPr>
          <w:rFonts w:cs="仿宋"/>
          <w:b w:val="0"/>
          <w:sz w:val="21"/>
          <w:szCs w:val="21"/>
        </w:rPr>
      </w:pPr>
      <w:r w:rsidRPr="00C175C7">
        <w:rPr>
          <w:rFonts w:cs="仿宋" w:hint="eastAsia"/>
          <w:b w:val="0"/>
          <w:sz w:val="21"/>
          <w:szCs w:val="21"/>
        </w:rPr>
        <w:t>4.3.1、所有更换的零件保证为全新、原厂零件，保证其安全合法性和渠道正规性。</w:t>
      </w:r>
    </w:p>
    <w:p w:rsidR="008B6943" w:rsidRPr="00C175C7" w:rsidRDefault="008B6943" w:rsidP="008B6943">
      <w:pPr>
        <w:pStyle w:val="aff1"/>
        <w:rPr>
          <w:rFonts w:cs="仿宋"/>
          <w:b w:val="0"/>
          <w:sz w:val="21"/>
          <w:szCs w:val="21"/>
        </w:rPr>
      </w:pPr>
      <w:bookmarkStart w:id="233" w:name="OLE_LINK294"/>
      <w:bookmarkStart w:id="234" w:name="OLE_LINK293"/>
      <w:r w:rsidRPr="00C175C7">
        <w:rPr>
          <w:rFonts w:cs="仿宋" w:hint="eastAsia"/>
          <w:b w:val="0"/>
          <w:sz w:val="21"/>
          <w:szCs w:val="21"/>
        </w:rPr>
        <w:t>4.3.2、更换的零配件质保期≥6个月。</w:t>
      </w:r>
    </w:p>
    <w:p w:rsidR="008B6943" w:rsidRPr="00C175C7" w:rsidRDefault="008B6943" w:rsidP="008B6943">
      <w:pPr>
        <w:pStyle w:val="aff1"/>
        <w:rPr>
          <w:rFonts w:cs="仿宋"/>
          <w:b w:val="0"/>
          <w:sz w:val="21"/>
          <w:szCs w:val="21"/>
        </w:rPr>
      </w:pPr>
      <w:bookmarkStart w:id="235" w:name="OLE_LINK295"/>
      <w:bookmarkEnd w:id="233"/>
      <w:bookmarkEnd w:id="234"/>
      <w:r w:rsidRPr="00C175C7">
        <w:rPr>
          <w:rFonts w:cs="仿宋" w:hint="eastAsia"/>
          <w:b w:val="0"/>
          <w:sz w:val="21"/>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pStyle w:val="aff1"/>
        <w:rPr>
          <w:rFonts w:cs="仿宋"/>
          <w:b w:val="0"/>
          <w:sz w:val="21"/>
          <w:szCs w:val="21"/>
        </w:rPr>
      </w:pPr>
      <w:bookmarkStart w:id="236" w:name="OLE_LINK297"/>
      <w:bookmarkStart w:id="237" w:name="OLE_LINK296"/>
      <w:bookmarkEnd w:id="235"/>
      <w:r w:rsidRPr="00C175C7">
        <w:rPr>
          <w:rFonts w:cs="仿宋" w:hint="eastAsia"/>
          <w:b w:val="0"/>
          <w:sz w:val="21"/>
          <w:szCs w:val="21"/>
        </w:rPr>
        <w:t>4.5、维保服务期到期前1个月，对设备进行全面性能检测和评估，出具检测评估报告，确保设备不能</w:t>
      </w:r>
      <w:proofErr w:type="gramStart"/>
      <w:r w:rsidRPr="00C175C7">
        <w:rPr>
          <w:rFonts w:cs="仿宋" w:hint="eastAsia"/>
          <w:b w:val="0"/>
          <w:sz w:val="21"/>
          <w:szCs w:val="21"/>
        </w:rPr>
        <w:t>带病出保</w:t>
      </w:r>
      <w:proofErr w:type="gramEnd"/>
      <w:r w:rsidRPr="00C175C7">
        <w:rPr>
          <w:rFonts w:cs="仿宋" w:hint="eastAsia"/>
          <w:b w:val="0"/>
          <w:sz w:val="21"/>
          <w:szCs w:val="21"/>
        </w:rPr>
        <w:t>。</w:t>
      </w:r>
    </w:p>
    <w:bookmarkEnd w:id="236"/>
    <w:bookmarkEnd w:id="237"/>
    <w:p w:rsidR="008B6943" w:rsidRPr="00C175C7" w:rsidRDefault="008B6943" w:rsidP="008B6943">
      <w:pPr>
        <w:pStyle w:val="aff1"/>
        <w:rPr>
          <w:rFonts w:cs="仿宋"/>
          <w:b w:val="0"/>
          <w:sz w:val="21"/>
          <w:szCs w:val="21"/>
        </w:rPr>
      </w:pPr>
      <w:r w:rsidRPr="00C175C7">
        <w:rPr>
          <w:rFonts w:cs="仿宋" w:hint="eastAsia"/>
          <w:b w:val="0"/>
          <w:sz w:val="21"/>
          <w:szCs w:val="21"/>
        </w:rPr>
        <w:t>4.6、服务期到期后，提供巡查服务总结和服务报告。</w:t>
      </w:r>
    </w:p>
    <w:p w:rsidR="008B6943" w:rsidRPr="00C175C7" w:rsidRDefault="008B6943" w:rsidP="008B6943">
      <w:pPr>
        <w:pStyle w:val="aff1"/>
        <w:rPr>
          <w:rFonts w:cs="仿宋"/>
          <w:b w:val="0"/>
          <w:sz w:val="21"/>
          <w:szCs w:val="21"/>
        </w:rPr>
      </w:pPr>
      <w:r w:rsidRPr="00C175C7">
        <w:rPr>
          <w:rFonts w:cs="仿宋" w:hint="eastAsia"/>
          <w:b w:val="0"/>
          <w:sz w:val="21"/>
          <w:szCs w:val="21"/>
        </w:rPr>
        <w:t>4.7、提供巡检、预防性维护、性能检测、培训方案和人员配备方案。</w:t>
      </w:r>
    </w:p>
    <w:p w:rsidR="008B6943" w:rsidRPr="00C175C7" w:rsidRDefault="008B6943" w:rsidP="008B6943">
      <w:pPr>
        <w:pStyle w:val="aff1"/>
        <w:rPr>
          <w:rFonts w:cs="仿宋"/>
          <w:b w:val="0"/>
          <w:sz w:val="21"/>
          <w:szCs w:val="21"/>
        </w:rPr>
      </w:pPr>
      <w:r w:rsidRPr="00C175C7">
        <w:rPr>
          <w:rFonts w:cs="仿宋" w:hint="eastAsia"/>
          <w:b w:val="0"/>
          <w:sz w:val="21"/>
          <w:szCs w:val="21"/>
        </w:rPr>
        <w:t>4.8、提供配件及易损件清单。</w:t>
      </w:r>
    </w:p>
    <w:p w:rsidR="008B6943" w:rsidRPr="00C175C7" w:rsidRDefault="008B6943" w:rsidP="008B6943">
      <w:pPr>
        <w:pStyle w:val="aff1"/>
        <w:rPr>
          <w:rFonts w:cs="仿宋"/>
          <w:b w:val="0"/>
          <w:sz w:val="21"/>
          <w:szCs w:val="21"/>
        </w:rPr>
      </w:pPr>
      <w:bookmarkStart w:id="238" w:name="OLE_LINK299"/>
      <w:bookmarkStart w:id="239" w:name="OLE_LINK298"/>
      <w:r w:rsidRPr="00C175C7">
        <w:rPr>
          <w:rFonts w:cs="仿宋" w:hint="eastAsia"/>
          <w:b w:val="0"/>
          <w:sz w:val="21"/>
          <w:szCs w:val="21"/>
        </w:rPr>
        <w:t>5、提供一次纳升液相的使用培训。</w:t>
      </w:r>
    </w:p>
    <w:bookmarkEnd w:id="238"/>
    <w:bookmarkEnd w:id="239"/>
    <w:p w:rsidR="008B6943" w:rsidRPr="00C175C7" w:rsidRDefault="008B6943" w:rsidP="008B6943">
      <w:pPr>
        <w:spacing w:line="360" w:lineRule="auto"/>
        <w:rPr>
          <w:rFonts w:ascii="仿宋" w:eastAsia="仿宋" w:hAnsi="仿宋" w:cs="宋体"/>
          <w:kern w:val="0"/>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spacing w:line="360" w:lineRule="auto"/>
        <w:rPr>
          <w:rFonts w:ascii="仿宋" w:eastAsia="仿宋" w:hAnsi="仿宋" w:cs="宋体"/>
          <w:bCs/>
          <w:kern w:val="0"/>
          <w:szCs w:val="21"/>
        </w:rPr>
      </w:pPr>
      <w:r w:rsidRPr="00C175C7">
        <w:rPr>
          <w:rFonts w:ascii="仿宋" w:eastAsia="仿宋" w:hAnsi="仿宋" w:cs="宋体" w:hint="eastAsia"/>
          <w:bCs/>
          <w:kern w:val="0"/>
          <w:szCs w:val="21"/>
        </w:rPr>
        <w:t>三、</w:t>
      </w:r>
      <w:bookmarkStart w:id="240" w:name="OLE_LINK431"/>
      <w:proofErr w:type="gramStart"/>
      <w:r w:rsidRPr="00C175C7">
        <w:rPr>
          <w:rFonts w:ascii="仿宋" w:eastAsia="仿宋" w:hAnsi="仿宋" w:cs="宋体" w:hint="eastAsia"/>
          <w:bCs/>
          <w:kern w:val="0"/>
          <w:szCs w:val="21"/>
        </w:rPr>
        <w:t>液质联用</w:t>
      </w:r>
      <w:proofErr w:type="gramEnd"/>
      <w:r w:rsidRPr="00C175C7">
        <w:rPr>
          <w:rFonts w:ascii="仿宋" w:eastAsia="仿宋" w:hAnsi="仿宋" w:cs="宋体" w:hint="eastAsia"/>
          <w:bCs/>
          <w:kern w:val="0"/>
          <w:szCs w:val="21"/>
        </w:rPr>
        <w:t>仪</w:t>
      </w:r>
      <w:bookmarkEnd w:id="240"/>
      <w:r w:rsidRPr="00C175C7">
        <w:rPr>
          <w:rFonts w:ascii="仿宋" w:eastAsia="仿宋" w:hAnsi="仿宋" w:cs="宋体" w:hint="eastAsia"/>
          <w:bCs/>
          <w:kern w:val="0"/>
          <w:szCs w:val="21"/>
        </w:rPr>
        <w:t>：</w:t>
      </w:r>
    </w:p>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（一）、参保设备：</w:t>
      </w:r>
    </w:p>
    <w:tbl>
      <w:tblPr>
        <w:tblW w:w="9606" w:type="dxa"/>
        <w:tblInd w:w="-657" w:type="dxa"/>
        <w:tblLook w:val="04A0" w:firstRow="1" w:lastRow="0" w:firstColumn="1" w:lastColumn="0" w:noHBand="0" w:noVBand="1"/>
      </w:tblPr>
      <w:tblGrid>
        <w:gridCol w:w="1829"/>
        <w:gridCol w:w="1807"/>
        <w:gridCol w:w="874"/>
        <w:gridCol w:w="1748"/>
        <w:gridCol w:w="1057"/>
        <w:gridCol w:w="1057"/>
        <w:gridCol w:w="1234"/>
      </w:tblGrid>
      <w:tr w:rsidR="00C175C7" w:rsidRPr="00C175C7" w:rsidTr="00ED4EBE">
        <w:trPr>
          <w:trHeight w:val="979"/>
        </w:trPr>
        <w:tc>
          <w:tcPr>
            <w:tcW w:w="1829" w:type="dxa"/>
            <w:tcBorders>
              <w:top w:val="single" w:sz="8" w:space="0" w:color="000000"/>
              <w:left w:val="single" w:sz="8" w:space="0" w:color="000000"/>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proofErr w:type="gramStart"/>
            <w:r w:rsidRPr="00C175C7">
              <w:rPr>
                <w:rFonts w:ascii="仿宋" w:eastAsia="仿宋" w:hAnsi="仿宋" w:cs="宋体" w:hint="eastAsia"/>
                <w:bCs/>
                <w:kern w:val="0"/>
                <w:szCs w:val="21"/>
              </w:rPr>
              <w:t>院产编号</w:t>
            </w:r>
            <w:proofErr w:type="gramEnd"/>
          </w:p>
        </w:tc>
        <w:tc>
          <w:tcPr>
            <w:tcW w:w="1807"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lang w:eastAsia="zh-TW"/>
              </w:rPr>
              <w:t>设备名称</w:t>
            </w:r>
          </w:p>
        </w:tc>
        <w:tc>
          <w:tcPr>
            <w:tcW w:w="874" w:type="dxa"/>
            <w:tcBorders>
              <w:top w:val="single" w:sz="8" w:space="0" w:color="000000"/>
              <w:left w:val="nil"/>
              <w:bottom w:val="single" w:sz="8" w:space="0" w:color="000000"/>
              <w:right w:val="single" w:sz="2"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bCs/>
                <w:kern w:val="0"/>
                <w:szCs w:val="21"/>
              </w:rPr>
              <w:t>品牌</w:t>
            </w:r>
          </w:p>
        </w:tc>
        <w:tc>
          <w:tcPr>
            <w:tcW w:w="1748" w:type="dxa"/>
            <w:tcBorders>
              <w:top w:val="single" w:sz="8" w:space="0" w:color="000000"/>
              <w:left w:val="single" w:sz="2" w:space="0" w:color="000000"/>
              <w:bottom w:val="single" w:sz="8" w:space="0" w:color="000000"/>
              <w:right w:val="single" w:sz="8" w:space="0" w:color="000000"/>
            </w:tcBorders>
            <w:vAlign w:val="center"/>
          </w:tcPr>
          <w:p w:rsidR="008B6943" w:rsidRPr="00C175C7" w:rsidRDefault="008B6943" w:rsidP="00ED4EBE">
            <w:pPr>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型号</w:t>
            </w:r>
          </w:p>
        </w:tc>
        <w:tc>
          <w:tcPr>
            <w:tcW w:w="1057"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数量</w:t>
            </w:r>
          </w:p>
        </w:tc>
        <w:tc>
          <w:tcPr>
            <w:tcW w:w="1057"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维保年限</w:t>
            </w:r>
          </w:p>
        </w:tc>
        <w:tc>
          <w:tcPr>
            <w:tcW w:w="1234" w:type="dxa"/>
            <w:tcBorders>
              <w:top w:val="single" w:sz="8" w:space="0" w:color="000000"/>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bCs/>
                <w:kern w:val="0"/>
                <w:szCs w:val="21"/>
              </w:rPr>
            </w:pPr>
            <w:r w:rsidRPr="00C175C7">
              <w:rPr>
                <w:rFonts w:ascii="仿宋" w:eastAsia="仿宋" w:hAnsi="仿宋" w:cs="宋体" w:hint="eastAsia"/>
                <w:bCs/>
                <w:kern w:val="0"/>
                <w:szCs w:val="21"/>
              </w:rPr>
              <w:t>预算金额/年（万元）</w:t>
            </w:r>
          </w:p>
        </w:tc>
      </w:tr>
      <w:tr w:rsidR="00C175C7" w:rsidRPr="00C175C7" w:rsidTr="00ED4EBE">
        <w:trPr>
          <w:trHeight w:val="657"/>
        </w:trPr>
        <w:tc>
          <w:tcPr>
            <w:tcW w:w="1829" w:type="dxa"/>
            <w:tcBorders>
              <w:top w:val="nil"/>
              <w:left w:val="single" w:sz="8" w:space="0" w:color="000000"/>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241" w:name="OLE_LINK433"/>
            <w:r w:rsidRPr="00C175C7">
              <w:rPr>
                <w:rFonts w:ascii="仿宋" w:eastAsia="仿宋" w:hAnsi="仿宋" w:cs="宋体" w:hint="eastAsia"/>
                <w:kern w:val="0"/>
                <w:szCs w:val="21"/>
              </w:rPr>
              <w:t>2019015162</w:t>
            </w:r>
            <w:bookmarkEnd w:id="241"/>
          </w:p>
        </w:tc>
        <w:tc>
          <w:tcPr>
            <w:tcW w:w="1807"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proofErr w:type="gramStart"/>
            <w:r w:rsidRPr="00C175C7">
              <w:rPr>
                <w:rFonts w:ascii="仿宋" w:eastAsia="仿宋" w:hAnsi="仿宋" w:cs="宋体" w:hint="eastAsia"/>
                <w:kern w:val="0"/>
                <w:szCs w:val="21"/>
              </w:rPr>
              <w:t>液质联用</w:t>
            </w:r>
            <w:proofErr w:type="gramEnd"/>
            <w:r w:rsidRPr="00C175C7">
              <w:rPr>
                <w:rFonts w:ascii="仿宋" w:eastAsia="仿宋" w:hAnsi="仿宋" w:cs="宋体" w:hint="eastAsia"/>
                <w:kern w:val="0"/>
                <w:szCs w:val="21"/>
              </w:rPr>
              <w:t>仪</w:t>
            </w:r>
          </w:p>
        </w:tc>
        <w:tc>
          <w:tcPr>
            <w:tcW w:w="874" w:type="dxa"/>
            <w:tcBorders>
              <w:top w:val="nil"/>
              <w:left w:val="nil"/>
              <w:bottom w:val="single" w:sz="8" w:space="0" w:color="000000"/>
              <w:right w:val="single" w:sz="2"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AB Sciex</w:t>
            </w:r>
          </w:p>
        </w:tc>
        <w:tc>
          <w:tcPr>
            <w:tcW w:w="1748" w:type="dxa"/>
            <w:tcBorders>
              <w:top w:val="nil"/>
              <w:left w:val="single" w:sz="2" w:space="0" w:color="000000"/>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bookmarkStart w:id="242" w:name="OLE_LINK432"/>
            <w:r w:rsidRPr="00C175C7">
              <w:rPr>
                <w:rFonts w:ascii="仿宋" w:eastAsia="仿宋" w:hAnsi="仿宋" w:cs="宋体" w:hint="eastAsia"/>
                <w:kern w:val="0"/>
                <w:szCs w:val="21"/>
              </w:rPr>
              <w:t>QTRAP6500plus</w:t>
            </w:r>
            <w:bookmarkEnd w:id="242"/>
          </w:p>
        </w:tc>
        <w:tc>
          <w:tcPr>
            <w:tcW w:w="1057"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w:t>
            </w:r>
          </w:p>
        </w:tc>
        <w:tc>
          <w:tcPr>
            <w:tcW w:w="1057"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1年</w:t>
            </w:r>
          </w:p>
        </w:tc>
        <w:tc>
          <w:tcPr>
            <w:tcW w:w="1234" w:type="dxa"/>
            <w:tcBorders>
              <w:top w:val="nil"/>
              <w:left w:val="nil"/>
              <w:bottom w:val="single" w:sz="8" w:space="0" w:color="000000"/>
              <w:right w:val="single" w:sz="8" w:space="0" w:color="000000"/>
            </w:tcBorders>
            <w:vAlign w:val="center"/>
          </w:tcPr>
          <w:p w:rsidR="008B6943" w:rsidRPr="00C175C7" w:rsidRDefault="008B6943" w:rsidP="00ED4EBE">
            <w:pPr>
              <w:widowControl/>
              <w:spacing w:line="360" w:lineRule="auto"/>
              <w:jc w:val="center"/>
              <w:rPr>
                <w:rFonts w:ascii="仿宋" w:eastAsia="仿宋" w:hAnsi="仿宋" w:cs="宋体"/>
                <w:kern w:val="0"/>
                <w:szCs w:val="21"/>
              </w:rPr>
            </w:pPr>
            <w:r w:rsidRPr="00C175C7">
              <w:rPr>
                <w:rFonts w:ascii="仿宋" w:eastAsia="仿宋" w:hAnsi="仿宋" w:cs="宋体" w:hint="eastAsia"/>
                <w:kern w:val="0"/>
                <w:szCs w:val="21"/>
              </w:rPr>
              <w:t>18</w:t>
            </w:r>
          </w:p>
        </w:tc>
      </w:tr>
    </w:tbl>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lastRenderedPageBreak/>
        <w:t>（二）、维保服务要求：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▲2、全保服务，报价已包括维修保养所需要的全部零件费（含计算机、显示器、不含打印机）、不限次人工服务费用，采购方不再另行支付其他费用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43" w:name="OLE_LINK301"/>
      <w:bookmarkStart w:id="244" w:name="OLE_LINK300"/>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4.2.4、仪器ppg指标检查。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4.2.5、四级杆检查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4.2.6、仪器气路检查。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4.2.7、仪器气路压力检测与调校。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4.2.8、仪器设备质控检测。</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4.2.9、四级杆清洗保养需要使用SCIEX公司指定的清洗剂。</w:t>
      </w:r>
    </w:p>
    <w:p w:rsidR="008B6943" w:rsidRPr="00C175C7" w:rsidRDefault="008B6943" w:rsidP="008B6943">
      <w:pPr>
        <w:autoSpaceDE w:val="0"/>
        <w:autoSpaceDN w:val="0"/>
        <w:adjustRightInd w:val="0"/>
        <w:spacing w:line="360" w:lineRule="auto"/>
        <w:rPr>
          <w:rFonts w:ascii="仿宋" w:eastAsia="仿宋" w:hAnsi="仿宋" w:cs="仿宋"/>
          <w:szCs w:val="21"/>
        </w:rPr>
      </w:pPr>
      <w:bookmarkStart w:id="245" w:name="OLE_LINK303"/>
      <w:bookmarkStart w:id="246" w:name="OLE_LINK302"/>
      <w:bookmarkEnd w:id="243"/>
      <w:bookmarkEnd w:id="244"/>
      <w:r w:rsidRPr="00C175C7">
        <w:rPr>
          <w:rFonts w:ascii="仿宋" w:eastAsia="仿宋" w:hAnsi="仿宋" w:cs="宋体" w:hint="eastAsia"/>
          <w:szCs w:val="21"/>
        </w:rPr>
        <w:t>4.2.10、</w:t>
      </w:r>
      <w:r w:rsidRPr="00C175C7">
        <w:rPr>
          <w:rFonts w:ascii="仿宋" w:eastAsia="仿宋" w:hAnsi="仿宋" w:cs="仿宋" w:hint="eastAsia"/>
          <w:szCs w:val="21"/>
        </w:rPr>
        <w:t>一年免费上门对仪器进行检查和校准≥3次，其中1次按照PM要求对仪器系统检查,更换年度保养套件。</w:t>
      </w:r>
    </w:p>
    <w:bookmarkEnd w:id="245"/>
    <w:bookmarkEnd w:id="246"/>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47" w:name="OLE_LINK304"/>
      <w:bookmarkStart w:id="248" w:name="OLE_LINK305"/>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49" w:name="OLE_LINK306"/>
      <w:bookmarkStart w:id="250" w:name="OLE_LINK307"/>
      <w:bookmarkEnd w:id="247"/>
      <w:bookmarkEnd w:id="248"/>
      <w:r w:rsidRPr="00C175C7">
        <w:rPr>
          <w:rFonts w:ascii="仿宋" w:eastAsia="仿宋" w:hAnsi="仿宋" w:cs="宋体" w:hint="eastAsia"/>
          <w:szCs w:val="21"/>
        </w:rPr>
        <w:t>4.3.2、更换的零配件质保期≥6个月。</w:t>
      </w:r>
    </w:p>
    <w:bookmarkEnd w:id="249"/>
    <w:bookmarkEnd w:id="250"/>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lastRenderedPageBreak/>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4.9、提供配件及易损件清单。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5、</w:t>
      </w:r>
      <w:bookmarkStart w:id="251" w:name="OLE_LINK308"/>
      <w:bookmarkStart w:id="252" w:name="OLE_LINK309"/>
      <w:r w:rsidRPr="00C175C7">
        <w:rPr>
          <w:rFonts w:ascii="仿宋" w:eastAsia="仿宋" w:hAnsi="仿宋" w:cs="宋体" w:hint="eastAsia"/>
          <w:szCs w:val="21"/>
        </w:rPr>
        <w:t>提供一次靶向</w:t>
      </w:r>
      <w:proofErr w:type="gramStart"/>
      <w:r w:rsidRPr="00C175C7">
        <w:rPr>
          <w:rFonts w:ascii="仿宋" w:eastAsia="仿宋" w:hAnsi="仿宋" w:cs="宋体" w:hint="eastAsia"/>
          <w:szCs w:val="21"/>
        </w:rPr>
        <w:t>代谢组</w:t>
      </w:r>
      <w:proofErr w:type="gramEnd"/>
      <w:r w:rsidRPr="00C175C7">
        <w:rPr>
          <w:rFonts w:ascii="仿宋" w:eastAsia="仿宋" w:hAnsi="仿宋" w:cs="宋体" w:hint="eastAsia"/>
          <w:szCs w:val="21"/>
        </w:rPr>
        <w:t>学培训。</w:t>
      </w:r>
      <w:bookmarkEnd w:id="251"/>
      <w:bookmarkEnd w:id="252"/>
    </w:p>
    <w:p w:rsidR="008B6943" w:rsidRPr="00C175C7" w:rsidRDefault="008B6943" w:rsidP="008B6943">
      <w:pPr>
        <w:widowControl/>
        <w:jc w:val="left"/>
        <w:rPr>
          <w:rFonts w:ascii="仿宋" w:eastAsia="仿宋" w:hAnsi="仿宋"/>
          <w:szCs w:val="21"/>
        </w:rPr>
      </w:pPr>
      <w:r w:rsidRPr="00C175C7">
        <w:rPr>
          <w:rFonts w:ascii="仿宋" w:eastAsia="仿宋" w:hAnsi="仿宋"/>
          <w:szCs w:val="21"/>
        </w:rPr>
        <w:br w:type="page"/>
      </w: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lastRenderedPageBreak/>
        <w:t>第</w:t>
      </w:r>
      <w:r w:rsidRPr="00C175C7">
        <w:rPr>
          <w:rFonts w:ascii="仿宋" w:eastAsia="仿宋" w:hAnsi="仿宋" w:hint="eastAsia"/>
          <w:szCs w:val="21"/>
        </w:rPr>
        <w:t>4包 超高分辨色谱、质谱仪等设备维保</w:t>
      </w:r>
    </w:p>
    <w:p w:rsidR="008B6943" w:rsidRPr="00C175C7" w:rsidRDefault="008B6943" w:rsidP="008B6943">
      <w:pPr>
        <w:adjustRightInd w:val="0"/>
        <w:snapToGrid w:val="0"/>
        <w:spacing w:line="360" w:lineRule="auto"/>
        <w:outlineLvl w:val="0"/>
        <w:rPr>
          <w:rFonts w:ascii="仿宋" w:eastAsia="仿宋" w:hAnsi="仿宋"/>
          <w:szCs w:val="21"/>
        </w:rPr>
      </w:pPr>
      <w:r w:rsidRPr="00C175C7">
        <w:rPr>
          <w:rFonts w:ascii="仿宋" w:eastAsia="仿宋" w:hAnsi="仿宋" w:hint="eastAsia"/>
          <w:szCs w:val="21"/>
        </w:rPr>
        <w:t>一、超高质量范围质谱仪：</w:t>
      </w:r>
    </w:p>
    <w:p w:rsidR="008B6943" w:rsidRPr="00C175C7" w:rsidRDefault="008B6943" w:rsidP="008B6943">
      <w:pPr>
        <w:keepNext/>
        <w:keepLines/>
        <w:autoSpaceDE w:val="0"/>
        <w:autoSpaceDN w:val="0"/>
        <w:adjustRightInd w:val="0"/>
        <w:snapToGrid w:val="0"/>
        <w:spacing w:line="360" w:lineRule="auto"/>
        <w:jc w:val="left"/>
        <w:outlineLvl w:val="1"/>
        <w:rPr>
          <w:rFonts w:ascii="仿宋" w:eastAsia="仿宋" w:hAnsi="仿宋"/>
          <w:kern w:val="0"/>
          <w:szCs w:val="21"/>
        </w:rPr>
      </w:pPr>
      <w:r w:rsidRPr="00C175C7">
        <w:rPr>
          <w:rFonts w:ascii="仿宋" w:eastAsia="仿宋" w:hAnsi="仿宋" w:hint="eastAsia"/>
          <w:kern w:val="0"/>
          <w:szCs w:val="21"/>
        </w:rPr>
        <w:t>（一）、维保设备：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445"/>
        <w:gridCol w:w="821"/>
        <w:gridCol w:w="1081"/>
        <w:gridCol w:w="1141"/>
        <w:gridCol w:w="1846"/>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proofErr w:type="gramStart"/>
            <w:r w:rsidRPr="00C175C7">
              <w:rPr>
                <w:rFonts w:ascii="仿宋" w:eastAsia="仿宋" w:hAnsi="仿宋" w:hint="eastAsia"/>
                <w:bCs/>
                <w:szCs w:val="21"/>
                <w:lang w:val="zh-TW"/>
              </w:rPr>
              <w:t>院产</w:t>
            </w:r>
            <w:r w:rsidRPr="00C175C7">
              <w:rPr>
                <w:rFonts w:ascii="仿宋" w:eastAsia="仿宋" w:hAnsi="仿宋" w:hint="eastAsia"/>
                <w:bCs/>
                <w:szCs w:val="21"/>
                <w:lang w:val="zh-TW" w:eastAsia="zh-TW"/>
              </w:rPr>
              <w:t>编号</w:t>
            </w:r>
            <w:proofErr w:type="gramEnd"/>
          </w:p>
        </w:tc>
        <w:tc>
          <w:tcPr>
            <w:tcW w:w="14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lang w:val="zh-TW" w:eastAsia="zh-TW"/>
              </w:rPr>
              <w:t>设备名称</w:t>
            </w:r>
          </w:p>
        </w:tc>
        <w:tc>
          <w:tcPr>
            <w:tcW w:w="821"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bCs/>
                <w:szCs w:val="21"/>
              </w:rPr>
              <w:t>品牌</w:t>
            </w:r>
          </w:p>
        </w:tc>
        <w:tc>
          <w:tcPr>
            <w:tcW w:w="1081"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53" w:name="OLE_LINK439"/>
            <w:r w:rsidRPr="00C175C7">
              <w:rPr>
                <w:rFonts w:ascii="仿宋" w:eastAsia="仿宋" w:hAnsi="仿宋" w:hint="eastAsia"/>
                <w:szCs w:val="21"/>
              </w:rPr>
              <w:t>2021016388</w:t>
            </w:r>
            <w:bookmarkEnd w:id="253"/>
          </w:p>
        </w:tc>
        <w:tc>
          <w:tcPr>
            <w:tcW w:w="14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54" w:name="OLE_LINK435"/>
            <w:bookmarkStart w:id="255" w:name="OLE_LINK436"/>
            <w:r w:rsidRPr="00C175C7">
              <w:rPr>
                <w:rFonts w:ascii="仿宋" w:eastAsia="仿宋" w:hAnsi="仿宋" w:hint="eastAsia"/>
                <w:szCs w:val="21"/>
              </w:rPr>
              <w:t>超高质量范围质谱仪</w:t>
            </w:r>
            <w:bookmarkEnd w:id="254"/>
            <w:bookmarkEnd w:id="255"/>
          </w:p>
        </w:tc>
        <w:tc>
          <w:tcPr>
            <w:tcW w:w="821"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proofErr w:type="gramStart"/>
            <w:r w:rsidRPr="00C175C7">
              <w:rPr>
                <w:rFonts w:ascii="仿宋" w:eastAsia="仿宋" w:hAnsi="仿宋" w:hint="eastAsia"/>
                <w:szCs w:val="21"/>
              </w:rPr>
              <w:t>赛默飞世</w:t>
            </w:r>
            <w:proofErr w:type="gramEnd"/>
            <w:r w:rsidRPr="00C175C7">
              <w:rPr>
                <w:rFonts w:ascii="仿宋" w:eastAsia="仿宋" w:hAnsi="仿宋" w:hint="eastAsia"/>
                <w:szCs w:val="21"/>
              </w:rPr>
              <w:t>尔</w:t>
            </w:r>
          </w:p>
        </w:tc>
        <w:tc>
          <w:tcPr>
            <w:tcW w:w="1081"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56" w:name="OLE_LINK438"/>
            <w:bookmarkStart w:id="257" w:name="OLE_LINK437"/>
            <w:r w:rsidRPr="00C175C7">
              <w:rPr>
                <w:rFonts w:ascii="仿宋" w:eastAsia="仿宋" w:hAnsi="仿宋" w:hint="eastAsia"/>
                <w:szCs w:val="21"/>
              </w:rPr>
              <w:t>QExactive UHMR</w:t>
            </w:r>
            <w:bookmarkEnd w:id="256"/>
            <w:bookmarkEnd w:id="257"/>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28.7</w:t>
            </w:r>
          </w:p>
        </w:tc>
      </w:tr>
    </w:tbl>
    <w:p w:rsidR="008B6943" w:rsidRPr="00C175C7" w:rsidRDefault="008B6943" w:rsidP="008B6943">
      <w:pPr>
        <w:adjustRightInd w:val="0"/>
        <w:snapToGrid w:val="0"/>
        <w:spacing w:line="360" w:lineRule="auto"/>
        <w:rPr>
          <w:rFonts w:ascii="仿宋" w:eastAsia="仿宋" w:hAnsi="仿宋"/>
          <w:bCs/>
          <w:szCs w:val="21"/>
        </w:rPr>
      </w:pPr>
      <w:r w:rsidRPr="00C175C7">
        <w:rPr>
          <w:rFonts w:ascii="仿宋" w:eastAsia="仿宋" w:hAnsi="仿宋" w:hint="eastAsia"/>
          <w:bCs/>
          <w:szCs w:val="21"/>
        </w:rPr>
        <w:t>（二）、维保服务要求：</w:t>
      </w:r>
    </w:p>
    <w:p w:rsidR="008B6943" w:rsidRPr="00C175C7" w:rsidRDefault="008B6943" w:rsidP="008B6943">
      <w:pPr>
        <w:spacing w:line="360" w:lineRule="auto"/>
        <w:rPr>
          <w:rFonts w:ascii="仿宋" w:eastAsia="仿宋" w:hAnsi="仿宋" w:cs="宋体"/>
          <w:szCs w:val="21"/>
        </w:rPr>
      </w:pPr>
      <w:bookmarkStart w:id="258" w:name="OLE_LINK311"/>
      <w:bookmarkStart w:id="259" w:name="OLE_LINK310"/>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bookmarkStart w:id="260" w:name="OLE_LINK312"/>
      <w:bookmarkStart w:id="261" w:name="OLE_LINK313"/>
      <w:bookmarkEnd w:id="258"/>
      <w:bookmarkEnd w:id="259"/>
      <w:r w:rsidRPr="00C175C7">
        <w:rPr>
          <w:rFonts w:ascii="仿宋" w:eastAsia="仿宋" w:hAnsi="仿宋" w:cs="宋体" w:hint="eastAsia"/>
          <w:szCs w:val="21"/>
        </w:rPr>
        <w:t>▲2、全保服务，报价已包括维修保养所需要的全部零件费（含计算机、显示器、打印机）、不限次人工服务费用，采购方不再另行支付其他费用。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bookmarkEnd w:id="260"/>
    <w:bookmarkEnd w:id="261"/>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62" w:name="OLE_LINK314"/>
      <w:bookmarkStart w:id="263" w:name="OLE_LINK315"/>
      <w:r w:rsidRPr="00C175C7">
        <w:rPr>
          <w:rFonts w:ascii="仿宋" w:eastAsia="仿宋" w:hAnsi="仿宋" w:cs="宋体" w:hint="eastAsia"/>
          <w:szCs w:val="21"/>
        </w:rPr>
        <w:t>4.2、巡检、保养包括：</w:t>
      </w:r>
    </w:p>
    <w:p w:rsidR="008B6943" w:rsidRPr="00C175C7" w:rsidRDefault="008B6943" w:rsidP="008B6943">
      <w:pPr>
        <w:adjustRightInd w:val="0"/>
        <w:snapToGrid w:val="0"/>
        <w:spacing w:line="360" w:lineRule="auto"/>
        <w:rPr>
          <w:rFonts w:ascii="仿宋" w:eastAsia="仿宋" w:hAnsi="仿宋"/>
          <w:szCs w:val="21"/>
        </w:rPr>
      </w:pPr>
      <w:r w:rsidRPr="00C175C7">
        <w:rPr>
          <w:rFonts w:ascii="仿宋" w:eastAsia="仿宋" w:hAnsi="仿宋" w:hint="eastAsia"/>
          <w:szCs w:val="21"/>
        </w:rPr>
        <w:t>4.2.1、仪器外观检查。</w:t>
      </w:r>
    </w:p>
    <w:p w:rsidR="008B6943" w:rsidRPr="00C175C7" w:rsidRDefault="008B6943" w:rsidP="008B6943">
      <w:pPr>
        <w:adjustRightInd w:val="0"/>
        <w:snapToGrid w:val="0"/>
        <w:spacing w:line="360" w:lineRule="auto"/>
        <w:rPr>
          <w:rFonts w:ascii="仿宋" w:eastAsia="仿宋" w:hAnsi="仿宋"/>
          <w:szCs w:val="21"/>
        </w:rPr>
      </w:pPr>
      <w:r w:rsidRPr="00C175C7">
        <w:rPr>
          <w:rFonts w:ascii="仿宋" w:eastAsia="仿宋" w:hAnsi="仿宋" w:hint="eastAsia"/>
          <w:szCs w:val="21"/>
        </w:rPr>
        <w:t>4.2.2、设备状态检查。</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4.2.3、运行环境检查。</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4.2.4、参数检查。</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4.2.5、检查系统功能。</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4.2.6、更换泵油、仪器校准。</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4.2.7、一年至少免费上门对仪器进行巡检≥2次，</w:t>
      </w:r>
    </w:p>
    <w:p w:rsidR="008B6943" w:rsidRPr="00C175C7" w:rsidRDefault="008B6943" w:rsidP="008B6943">
      <w:pPr>
        <w:widowControl/>
        <w:adjustRightInd w:val="0"/>
        <w:snapToGrid w:val="0"/>
        <w:spacing w:line="360" w:lineRule="auto"/>
        <w:jc w:val="left"/>
        <w:rPr>
          <w:rFonts w:ascii="仿宋" w:eastAsia="仿宋" w:hAnsi="仿宋"/>
          <w:szCs w:val="21"/>
        </w:rPr>
      </w:pPr>
      <w:r w:rsidRPr="00C175C7">
        <w:rPr>
          <w:rFonts w:ascii="仿宋" w:eastAsia="仿宋" w:hAnsi="仿宋" w:hint="eastAsia"/>
          <w:szCs w:val="21"/>
        </w:rPr>
        <w:t>4.2.8、一年对仪器设备进行≥1次PM预防性维护，更换PM保养套件，并提供明细。</w:t>
      </w:r>
    </w:p>
    <w:bookmarkEnd w:id="262"/>
    <w:bookmarkEnd w:id="263"/>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64" w:name="OLE_LINK316"/>
      <w:bookmarkStart w:id="265" w:name="OLE_LINK317"/>
      <w:r w:rsidRPr="00C175C7">
        <w:rPr>
          <w:rFonts w:ascii="仿宋" w:eastAsia="仿宋" w:hAnsi="仿宋" w:cs="宋体" w:hint="eastAsia"/>
          <w:szCs w:val="21"/>
        </w:rPr>
        <w:t>4.3.1、所有更换的零件保证为全新、原厂零件，保证其安全合法性和渠道正规性。</w:t>
      </w:r>
    </w:p>
    <w:bookmarkEnd w:id="264"/>
    <w:bookmarkEnd w:id="265"/>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4.4、全年（365天）提供7*24小时服务，仪器发生故障时，工程师电话响应时间≤4小时，工程师通过电话指导用户排除故障，电话无法解决问题，工程师在24小时内到达。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w:t>
      </w:r>
      <w:r w:rsidRPr="00C175C7">
        <w:rPr>
          <w:rFonts w:ascii="仿宋" w:eastAsia="仿宋" w:hAnsi="仿宋" w:cs="宋体" w:hint="eastAsia"/>
          <w:szCs w:val="21"/>
        </w:rPr>
        <w:lastRenderedPageBreak/>
        <w:t>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二、超高分辨率组合式</w:t>
      </w:r>
      <w:proofErr w:type="gramStart"/>
      <w:r w:rsidRPr="00C175C7">
        <w:rPr>
          <w:rFonts w:ascii="仿宋" w:eastAsia="仿宋" w:hAnsi="仿宋" w:cs="宋体" w:hint="eastAsia"/>
          <w:szCs w:val="21"/>
        </w:rPr>
        <w:t>液质联用</w:t>
      </w:r>
      <w:proofErr w:type="gramEnd"/>
      <w:r w:rsidRPr="00C175C7">
        <w:rPr>
          <w:rFonts w:ascii="仿宋" w:eastAsia="仿宋" w:hAnsi="仿宋" w:cs="宋体" w:hint="eastAsia"/>
          <w:szCs w:val="21"/>
        </w:rPr>
        <w:t>系统</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（一）、参保设备：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487"/>
        <w:gridCol w:w="1443"/>
        <w:gridCol w:w="857"/>
        <w:gridCol w:w="1240"/>
        <w:gridCol w:w="1141"/>
        <w:gridCol w:w="1846"/>
        <w:gridCol w:w="1846"/>
      </w:tblGrid>
      <w:tr w:rsidR="00C175C7" w:rsidRPr="00C175C7" w:rsidTr="00ED4EBE">
        <w:trPr>
          <w:trHeight w:val="20"/>
        </w:trPr>
        <w:tc>
          <w:tcPr>
            <w:tcW w:w="14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proofErr w:type="gramStart"/>
            <w:r w:rsidRPr="00C175C7">
              <w:rPr>
                <w:rFonts w:ascii="仿宋" w:eastAsia="仿宋" w:hAnsi="仿宋" w:hint="eastAsia"/>
                <w:bCs/>
                <w:szCs w:val="21"/>
                <w:lang w:val="zh-TW"/>
              </w:rPr>
              <w:t>院产</w:t>
            </w:r>
            <w:r w:rsidRPr="00C175C7">
              <w:rPr>
                <w:rFonts w:ascii="仿宋" w:eastAsia="仿宋" w:hAnsi="仿宋" w:hint="eastAsia"/>
                <w:bCs/>
                <w:szCs w:val="21"/>
                <w:lang w:val="zh-TW" w:eastAsia="zh-TW"/>
              </w:rPr>
              <w:t>编号</w:t>
            </w:r>
            <w:proofErr w:type="gramEnd"/>
          </w:p>
        </w:tc>
        <w:tc>
          <w:tcPr>
            <w:tcW w:w="144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lang w:val="zh-TW" w:eastAsia="zh-TW"/>
              </w:rPr>
              <w:t>设备名称</w:t>
            </w:r>
          </w:p>
        </w:tc>
        <w:tc>
          <w:tcPr>
            <w:tcW w:w="85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bCs/>
                <w:szCs w:val="21"/>
              </w:rPr>
              <w:t>品牌</w:t>
            </w:r>
          </w:p>
        </w:tc>
        <w:tc>
          <w:tcPr>
            <w:tcW w:w="124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预算金额/年（万元）</w:t>
            </w:r>
          </w:p>
        </w:tc>
      </w:tr>
      <w:tr w:rsidR="00C175C7" w:rsidRPr="00C175C7" w:rsidTr="00ED4EBE">
        <w:trPr>
          <w:trHeight w:val="567"/>
        </w:trPr>
        <w:tc>
          <w:tcPr>
            <w:tcW w:w="14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66" w:name="OLE_LINK441"/>
            <w:bookmarkStart w:id="267" w:name="_Hlk196150226"/>
            <w:r w:rsidRPr="00C175C7">
              <w:rPr>
                <w:rFonts w:ascii="仿宋" w:eastAsia="仿宋" w:hAnsi="仿宋" w:hint="eastAsia"/>
                <w:szCs w:val="21"/>
              </w:rPr>
              <w:t>2021016389</w:t>
            </w:r>
            <w:bookmarkEnd w:id="266"/>
          </w:p>
        </w:tc>
        <w:tc>
          <w:tcPr>
            <w:tcW w:w="144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68" w:name="OLE_LINK440"/>
            <w:r w:rsidRPr="00C175C7">
              <w:rPr>
                <w:rFonts w:ascii="仿宋" w:eastAsia="仿宋" w:hAnsi="仿宋" w:hint="eastAsia"/>
                <w:szCs w:val="21"/>
              </w:rPr>
              <w:t>超高分辨率组合式</w:t>
            </w:r>
            <w:proofErr w:type="gramStart"/>
            <w:r w:rsidRPr="00C175C7">
              <w:rPr>
                <w:rFonts w:ascii="仿宋" w:eastAsia="仿宋" w:hAnsi="仿宋" w:hint="eastAsia"/>
                <w:szCs w:val="21"/>
              </w:rPr>
              <w:t>液质联用</w:t>
            </w:r>
            <w:proofErr w:type="gramEnd"/>
            <w:r w:rsidRPr="00C175C7">
              <w:rPr>
                <w:rFonts w:ascii="仿宋" w:eastAsia="仿宋" w:hAnsi="仿宋" w:hint="eastAsia"/>
                <w:szCs w:val="21"/>
              </w:rPr>
              <w:t>系统</w:t>
            </w:r>
            <w:bookmarkEnd w:id="268"/>
          </w:p>
        </w:tc>
        <w:tc>
          <w:tcPr>
            <w:tcW w:w="85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proofErr w:type="gramStart"/>
            <w:r w:rsidRPr="00C175C7">
              <w:rPr>
                <w:rFonts w:ascii="仿宋" w:eastAsia="仿宋" w:hAnsi="仿宋" w:hint="eastAsia"/>
                <w:szCs w:val="21"/>
              </w:rPr>
              <w:t>赛默飞世</w:t>
            </w:r>
            <w:proofErr w:type="gramEnd"/>
            <w:r w:rsidRPr="00C175C7">
              <w:rPr>
                <w:rFonts w:ascii="仿宋" w:eastAsia="仿宋" w:hAnsi="仿宋" w:hint="eastAsia"/>
                <w:szCs w:val="21"/>
              </w:rPr>
              <w:t>尔</w:t>
            </w:r>
          </w:p>
        </w:tc>
        <w:tc>
          <w:tcPr>
            <w:tcW w:w="124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OrbitrapEclipse</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41.14</w:t>
            </w:r>
          </w:p>
        </w:tc>
      </w:tr>
    </w:tbl>
    <w:bookmarkEnd w:id="267"/>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（二）、</w:t>
      </w:r>
      <w:r w:rsidRPr="00C175C7">
        <w:rPr>
          <w:rFonts w:ascii="仿宋" w:eastAsia="仿宋" w:hAnsi="仿宋" w:cs="仿宋" w:hint="eastAsia"/>
          <w:bCs/>
          <w:szCs w:val="21"/>
        </w:rPr>
        <w:t>维保服务要求：</w:t>
      </w:r>
      <w:r w:rsidRPr="00C175C7">
        <w:rPr>
          <w:rFonts w:ascii="仿宋" w:eastAsia="仿宋" w:hAnsi="仿宋" w:cs="宋体" w:hint="eastAsia"/>
          <w:szCs w:val="21"/>
        </w:rPr>
        <w:t xml:space="preserve"> </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69" w:name="OLE_LINK319"/>
      <w:bookmarkStart w:id="270" w:name="OLE_LINK318"/>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4.2.4、参数检查。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4.2.5、检查系统功能。</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4.2.6、更换泵油.</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lastRenderedPageBreak/>
        <w:t>4.2.7、仪器校准。</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4.2.8、软件检查。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4.2.9、一年免费上门对仪器进行检查和校准≥2次，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4.2.10、一年对仪器设备进行PM预防性维护≥1次，更换PM保养套件，并提供明细。</w:t>
      </w:r>
    </w:p>
    <w:bookmarkEnd w:id="269"/>
    <w:bookmarkEnd w:id="270"/>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4.4、全年（365天）提供7*24小时服务，仪器发生故障时，工程师电话响应时间≤4小时，工程师通过电话指导用户排除故障，电话无法解决问题，工程师在24小时内到达。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4.9、提供配件及易损件清单。</w:t>
      </w:r>
    </w:p>
    <w:p w:rsidR="008B6943" w:rsidRPr="00C175C7" w:rsidRDefault="008B6943" w:rsidP="008B6943">
      <w:pPr>
        <w:adjustRightInd w:val="0"/>
        <w:snapToGrid w:val="0"/>
        <w:spacing w:line="360" w:lineRule="auto"/>
        <w:outlineLvl w:val="0"/>
        <w:rPr>
          <w:rFonts w:ascii="仿宋" w:eastAsia="仿宋" w:hAnsi="仿宋"/>
          <w:szCs w:val="21"/>
        </w:rPr>
      </w:pPr>
      <w:r w:rsidRPr="00C175C7">
        <w:rPr>
          <w:rFonts w:ascii="仿宋" w:eastAsia="仿宋" w:hAnsi="仿宋" w:hint="eastAsia"/>
          <w:szCs w:val="21"/>
        </w:rPr>
        <w:t>三、四</w:t>
      </w:r>
      <w:proofErr w:type="gramStart"/>
      <w:r w:rsidRPr="00C175C7">
        <w:rPr>
          <w:rFonts w:ascii="仿宋" w:eastAsia="仿宋" w:hAnsi="仿宋" w:hint="eastAsia"/>
          <w:szCs w:val="21"/>
        </w:rPr>
        <w:t>极</w:t>
      </w:r>
      <w:proofErr w:type="gramEnd"/>
      <w:r w:rsidRPr="00C175C7">
        <w:rPr>
          <w:rFonts w:ascii="仿宋" w:eastAsia="仿宋" w:hAnsi="仿宋" w:hint="eastAsia"/>
          <w:szCs w:val="21"/>
        </w:rPr>
        <w:t>杆超高分辨组合式质谱仪</w:t>
      </w:r>
    </w:p>
    <w:p w:rsidR="008B6943" w:rsidRPr="00C175C7" w:rsidRDefault="008B6943" w:rsidP="008B6943">
      <w:pPr>
        <w:adjustRightInd w:val="0"/>
        <w:snapToGrid w:val="0"/>
        <w:spacing w:line="360" w:lineRule="auto"/>
        <w:outlineLvl w:val="0"/>
        <w:rPr>
          <w:rFonts w:ascii="仿宋" w:eastAsia="仿宋" w:hAnsi="仿宋"/>
          <w:bCs/>
          <w:szCs w:val="21"/>
        </w:rPr>
      </w:pPr>
      <w:r w:rsidRPr="00C175C7">
        <w:rPr>
          <w:rFonts w:ascii="仿宋" w:eastAsia="仿宋" w:hAnsi="仿宋" w:hint="eastAsia"/>
          <w:szCs w:val="21"/>
        </w:rPr>
        <w:t>（一）、维保设备</w:t>
      </w:r>
      <w:r w:rsidRPr="00C175C7">
        <w:rPr>
          <w:rFonts w:ascii="仿宋" w:eastAsia="仿宋" w:hAnsi="仿宋" w:hint="eastAsia"/>
          <w:bCs/>
          <w:szCs w:val="21"/>
        </w:rPr>
        <w:t>：</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580"/>
        <w:gridCol w:w="1260"/>
        <w:gridCol w:w="897"/>
        <w:gridCol w:w="1290"/>
        <w:gridCol w:w="1141"/>
        <w:gridCol w:w="1846"/>
        <w:gridCol w:w="1846"/>
      </w:tblGrid>
      <w:tr w:rsidR="00C175C7" w:rsidRPr="00C175C7" w:rsidTr="00ED4EBE">
        <w:trPr>
          <w:trHeight w:val="674"/>
        </w:trPr>
        <w:tc>
          <w:tcPr>
            <w:tcW w:w="15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proofErr w:type="gramStart"/>
            <w:r w:rsidRPr="00C175C7">
              <w:rPr>
                <w:rFonts w:ascii="仿宋" w:eastAsia="仿宋" w:hAnsi="仿宋" w:hint="eastAsia"/>
                <w:bCs/>
                <w:szCs w:val="21"/>
                <w:lang w:val="zh-TW"/>
              </w:rPr>
              <w:t>院产</w:t>
            </w:r>
            <w:r w:rsidRPr="00C175C7">
              <w:rPr>
                <w:rFonts w:ascii="仿宋" w:eastAsia="仿宋" w:hAnsi="仿宋" w:hint="eastAsia"/>
                <w:bCs/>
                <w:szCs w:val="21"/>
                <w:lang w:val="zh-TW" w:eastAsia="zh-TW"/>
              </w:rPr>
              <w:t>编号</w:t>
            </w:r>
            <w:proofErr w:type="gramEnd"/>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lang w:val="zh-TW" w:eastAsia="zh-TW"/>
              </w:rPr>
              <w:t>设备名称</w:t>
            </w:r>
          </w:p>
        </w:tc>
        <w:tc>
          <w:tcPr>
            <w:tcW w:w="89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bCs/>
                <w:szCs w:val="21"/>
              </w:rPr>
              <w:t>品牌</w:t>
            </w:r>
          </w:p>
        </w:tc>
        <w:tc>
          <w:tcPr>
            <w:tcW w:w="129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预算金额/年（万元）</w:t>
            </w:r>
          </w:p>
        </w:tc>
      </w:tr>
      <w:tr w:rsidR="00C175C7" w:rsidRPr="00C175C7" w:rsidTr="00ED4EBE">
        <w:trPr>
          <w:trHeight w:val="567"/>
        </w:trPr>
        <w:tc>
          <w:tcPr>
            <w:tcW w:w="15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71" w:name="OLE_LINK447"/>
            <w:bookmarkStart w:id="272" w:name="_Hlk196150246"/>
            <w:r w:rsidRPr="00C175C7">
              <w:rPr>
                <w:rFonts w:ascii="仿宋" w:eastAsia="仿宋" w:hAnsi="仿宋" w:hint="eastAsia"/>
                <w:szCs w:val="21"/>
              </w:rPr>
              <w:t>2021016390</w:t>
            </w:r>
            <w:bookmarkEnd w:id="271"/>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73" w:name="OLE_LINK444"/>
            <w:r w:rsidRPr="00C175C7">
              <w:rPr>
                <w:rFonts w:ascii="仿宋" w:eastAsia="仿宋" w:hAnsi="仿宋" w:hint="eastAsia"/>
                <w:szCs w:val="21"/>
              </w:rPr>
              <w:t>四</w:t>
            </w:r>
            <w:proofErr w:type="gramStart"/>
            <w:r w:rsidRPr="00C175C7">
              <w:rPr>
                <w:rFonts w:ascii="仿宋" w:eastAsia="仿宋" w:hAnsi="仿宋" w:hint="eastAsia"/>
                <w:szCs w:val="21"/>
              </w:rPr>
              <w:t>极</w:t>
            </w:r>
            <w:proofErr w:type="gramEnd"/>
            <w:r w:rsidRPr="00C175C7">
              <w:rPr>
                <w:rFonts w:ascii="仿宋" w:eastAsia="仿宋" w:hAnsi="仿宋" w:hint="eastAsia"/>
                <w:szCs w:val="21"/>
              </w:rPr>
              <w:t>杆超高分辨组合式质谱仪</w:t>
            </w:r>
            <w:bookmarkEnd w:id="273"/>
          </w:p>
        </w:tc>
        <w:tc>
          <w:tcPr>
            <w:tcW w:w="89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proofErr w:type="gramStart"/>
            <w:r w:rsidRPr="00C175C7">
              <w:rPr>
                <w:rFonts w:ascii="仿宋" w:eastAsia="仿宋" w:hAnsi="仿宋" w:hint="eastAsia"/>
                <w:szCs w:val="21"/>
              </w:rPr>
              <w:t>赛默飞世</w:t>
            </w:r>
            <w:proofErr w:type="gramEnd"/>
            <w:r w:rsidRPr="00C175C7">
              <w:rPr>
                <w:rFonts w:ascii="仿宋" w:eastAsia="仿宋" w:hAnsi="仿宋" w:hint="eastAsia"/>
                <w:szCs w:val="21"/>
              </w:rPr>
              <w:t>尔</w:t>
            </w:r>
          </w:p>
        </w:tc>
        <w:tc>
          <w:tcPr>
            <w:tcW w:w="1290"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Orbitrap Exploris 480</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31.77</w:t>
            </w:r>
          </w:p>
        </w:tc>
      </w:tr>
    </w:tbl>
    <w:bookmarkEnd w:id="272"/>
    <w:p w:rsidR="008B6943" w:rsidRPr="00C175C7" w:rsidRDefault="008B6943" w:rsidP="008B6943">
      <w:pPr>
        <w:adjustRightInd w:val="0"/>
        <w:snapToGrid w:val="0"/>
        <w:spacing w:line="360" w:lineRule="auto"/>
        <w:rPr>
          <w:rFonts w:ascii="仿宋" w:eastAsia="仿宋" w:hAnsi="仿宋"/>
          <w:bCs/>
          <w:szCs w:val="21"/>
        </w:rPr>
      </w:pPr>
      <w:r w:rsidRPr="00C175C7">
        <w:rPr>
          <w:rFonts w:ascii="仿宋" w:eastAsia="仿宋" w:hAnsi="仿宋" w:hint="eastAsia"/>
          <w:bCs/>
          <w:szCs w:val="21"/>
        </w:rPr>
        <w:t>（二）、</w:t>
      </w:r>
      <w:r w:rsidRPr="00C175C7">
        <w:rPr>
          <w:rFonts w:ascii="仿宋" w:eastAsia="仿宋" w:hAnsi="仿宋" w:cs="仿宋" w:hint="eastAsia"/>
          <w:bCs/>
          <w:szCs w:val="21"/>
        </w:rPr>
        <w:t>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lastRenderedPageBreak/>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4.2.4、参数检查。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4.2.5、检查系统功能。</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4.2.6、更换泵油。</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4.2.7、仪器校准。</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4.2.8、软件检查。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4.2.9、一年免费上门对仪器进行巡检≥2次。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4.2.10、一年对仪器设备进行PM预防性维护≥1次，更换PM保养套件，并提供明细。</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4.4、全年（365天）提供7*24小时服务，仪器发生故障时，工程师电话响应时间≤4小时，工程师通过电话指导用户排除故障，电话无法解决问题，工程师在24小时内到达。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pStyle w:val="af7"/>
        <w:adjustRightInd w:val="0"/>
        <w:snapToGrid w:val="0"/>
        <w:spacing w:line="360" w:lineRule="auto"/>
        <w:jc w:val="both"/>
        <w:rPr>
          <w:rFonts w:ascii="仿宋" w:eastAsia="仿宋" w:hAnsi="仿宋"/>
          <w:b w:val="0"/>
          <w:sz w:val="21"/>
          <w:szCs w:val="21"/>
        </w:rPr>
      </w:pPr>
    </w:p>
    <w:p w:rsidR="008B6943" w:rsidRPr="00C175C7" w:rsidRDefault="008B6943" w:rsidP="008B6943">
      <w:pPr>
        <w:adjustRightInd w:val="0"/>
        <w:snapToGrid w:val="0"/>
        <w:spacing w:line="360" w:lineRule="auto"/>
        <w:outlineLvl w:val="0"/>
        <w:rPr>
          <w:rFonts w:ascii="仿宋" w:eastAsia="仿宋" w:hAnsi="仿宋"/>
          <w:szCs w:val="21"/>
        </w:rPr>
      </w:pPr>
      <w:r w:rsidRPr="00C175C7">
        <w:rPr>
          <w:rFonts w:ascii="仿宋" w:eastAsia="仿宋" w:hAnsi="仿宋" w:hint="eastAsia"/>
          <w:szCs w:val="21"/>
        </w:rPr>
        <w:t>四、生物显微镜：</w:t>
      </w:r>
    </w:p>
    <w:p w:rsidR="008B6943" w:rsidRPr="00C175C7" w:rsidRDefault="008B6943" w:rsidP="008B6943">
      <w:pPr>
        <w:adjustRightInd w:val="0"/>
        <w:snapToGrid w:val="0"/>
        <w:spacing w:line="360" w:lineRule="auto"/>
        <w:outlineLvl w:val="0"/>
        <w:rPr>
          <w:rFonts w:ascii="仿宋" w:eastAsia="仿宋" w:hAnsi="仿宋"/>
          <w:szCs w:val="21"/>
        </w:rPr>
      </w:pPr>
      <w:r w:rsidRPr="00C175C7">
        <w:rPr>
          <w:rFonts w:ascii="仿宋" w:eastAsia="仿宋" w:hAnsi="仿宋" w:hint="eastAsia"/>
          <w:szCs w:val="21"/>
        </w:rPr>
        <w:t>（一）、维保设备：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757"/>
        <w:gridCol w:w="1224"/>
        <w:gridCol w:w="1141"/>
        <w:gridCol w:w="1846"/>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proofErr w:type="gramStart"/>
            <w:r w:rsidRPr="00C175C7">
              <w:rPr>
                <w:rFonts w:ascii="仿宋" w:eastAsia="仿宋" w:hAnsi="仿宋" w:hint="eastAsia"/>
                <w:bCs/>
                <w:szCs w:val="21"/>
                <w:lang w:val="zh-TW"/>
              </w:rPr>
              <w:t>院产</w:t>
            </w:r>
            <w:r w:rsidRPr="00C175C7">
              <w:rPr>
                <w:rFonts w:ascii="仿宋" w:eastAsia="仿宋" w:hAnsi="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lang w:val="zh-TW" w:eastAsia="zh-TW"/>
              </w:rPr>
              <w:t>设备名称</w:t>
            </w:r>
          </w:p>
        </w:tc>
        <w:tc>
          <w:tcPr>
            <w:tcW w:w="75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bCs/>
                <w:szCs w:val="21"/>
              </w:rPr>
              <w:t>品牌</w:t>
            </w:r>
          </w:p>
        </w:tc>
        <w:tc>
          <w:tcPr>
            <w:tcW w:w="1224"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bCs/>
                <w:szCs w:val="21"/>
              </w:rPr>
            </w:pPr>
            <w:r w:rsidRPr="00C175C7">
              <w:rPr>
                <w:rFonts w:ascii="仿宋" w:eastAsia="仿宋" w:hAnsi="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r w:rsidRPr="00C175C7">
              <w:rPr>
                <w:rFonts w:ascii="仿宋" w:eastAsia="仿宋" w:hAnsi="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bCs/>
                <w:kern w:val="0"/>
                <w:szCs w:val="21"/>
              </w:rPr>
            </w:pPr>
            <w:bookmarkStart w:id="274" w:name="OLE_LINK101"/>
            <w:bookmarkStart w:id="275" w:name="OLE_LINK99"/>
            <w:r w:rsidRPr="00C175C7">
              <w:rPr>
                <w:rFonts w:ascii="仿宋" w:eastAsia="仿宋" w:hAnsi="仿宋" w:hint="eastAsia"/>
                <w:bCs/>
                <w:kern w:val="0"/>
                <w:szCs w:val="21"/>
              </w:rPr>
              <w:t>预算金额</w:t>
            </w:r>
            <w:bookmarkEnd w:id="274"/>
            <w:bookmarkEnd w:id="275"/>
            <w:r w:rsidRPr="00C175C7">
              <w:rPr>
                <w:rFonts w:ascii="仿宋" w:eastAsia="仿宋" w:hAnsi="仿宋" w:hint="eastAsia"/>
                <w:bCs/>
                <w:kern w:val="0"/>
                <w:szCs w:val="21"/>
              </w:rPr>
              <w:t>/年（万元）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76" w:name="OLE_LINK451"/>
            <w:r w:rsidRPr="00C175C7">
              <w:rPr>
                <w:rFonts w:ascii="仿宋" w:eastAsia="仿宋" w:hAnsi="仿宋" w:hint="eastAsia"/>
                <w:szCs w:val="21"/>
              </w:rPr>
              <w:lastRenderedPageBreak/>
              <w:t>2021016411</w:t>
            </w:r>
            <w:bookmarkEnd w:id="276"/>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77" w:name="OLE_LINK448"/>
            <w:r w:rsidRPr="00C175C7">
              <w:rPr>
                <w:rFonts w:ascii="仿宋" w:eastAsia="仿宋" w:hAnsi="仿宋" w:hint="eastAsia"/>
                <w:szCs w:val="21"/>
              </w:rPr>
              <w:t>生物显微镜</w:t>
            </w:r>
            <w:bookmarkEnd w:id="277"/>
          </w:p>
        </w:tc>
        <w:tc>
          <w:tcPr>
            <w:tcW w:w="75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奥林巴斯</w:t>
            </w:r>
          </w:p>
        </w:tc>
        <w:tc>
          <w:tcPr>
            <w:tcW w:w="1224"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adjustRightInd w:val="0"/>
              <w:snapToGrid w:val="0"/>
              <w:spacing w:line="360" w:lineRule="auto"/>
              <w:jc w:val="center"/>
              <w:rPr>
                <w:rFonts w:ascii="仿宋" w:eastAsia="仿宋" w:hAnsi="仿宋"/>
                <w:szCs w:val="21"/>
              </w:rPr>
            </w:pPr>
            <w:bookmarkStart w:id="278" w:name="OLE_LINK449"/>
            <w:bookmarkStart w:id="279" w:name="OLE_LINK450"/>
            <w:r w:rsidRPr="00C175C7">
              <w:rPr>
                <w:rFonts w:ascii="仿宋" w:eastAsia="仿宋" w:hAnsi="仿宋" w:hint="eastAsia"/>
                <w:szCs w:val="21"/>
              </w:rPr>
              <w:t>BX53</w:t>
            </w:r>
            <w:bookmarkEnd w:id="278"/>
            <w:bookmarkEnd w:id="279"/>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adjustRightInd w:val="0"/>
              <w:snapToGrid w:val="0"/>
              <w:spacing w:line="360" w:lineRule="auto"/>
              <w:jc w:val="center"/>
              <w:rPr>
                <w:rFonts w:ascii="仿宋" w:eastAsia="仿宋" w:hAnsi="仿宋"/>
                <w:szCs w:val="21"/>
              </w:rPr>
            </w:pPr>
            <w:r w:rsidRPr="00C175C7">
              <w:rPr>
                <w:rFonts w:ascii="仿宋" w:eastAsia="仿宋" w:hAnsi="仿宋" w:hint="eastAsia"/>
                <w:szCs w:val="21"/>
              </w:rPr>
              <w:t>2.2</w:t>
            </w:r>
          </w:p>
        </w:tc>
      </w:tr>
    </w:tbl>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4.2、巡检、保养包括：</w:t>
      </w:r>
    </w:p>
    <w:p w:rsidR="008B6943" w:rsidRPr="00C175C7" w:rsidRDefault="008B6943" w:rsidP="008B6943">
      <w:pPr>
        <w:spacing w:line="360" w:lineRule="auto"/>
        <w:rPr>
          <w:rFonts w:ascii="仿宋" w:eastAsia="仿宋" w:hAnsi="仿宋" w:cs="宋体"/>
          <w:szCs w:val="21"/>
        </w:rPr>
      </w:pPr>
      <w:bookmarkStart w:id="280" w:name="OLE_LINK322"/>
      <w:r w:rsidRPr="00C175C7">
        <w:rPr>
          <w:rFonts w:ascii="仿宋" w:eastAsia="仿宋" w:hAnsi="仿宋" w:cs="宋体" w:hint="eastAsia"/>
          <w:szCs w:val="21"/>
        </w:rPr>
        <w:t>4.2.1、仪器外观检查。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4.2.4、参数检查。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4.2.5、检查系统功能。</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4.2.6、</w:t>
      </w:r>
      <w:bookmarkStart w:id="281" w:name="OLE_LINK320"/>
      <w:bookmarkStart w:id="282" w:name="OLE_LINK321"/>
      <w:r w:rsidRPr="00C175C7">
        <w:rPr>
          <w:rFonts w:ascii="仿宋" w:eastAsia="仿宋" w:hAnsi="仿宋" w:cs="宋体" w:hint="eastAsia"/>
          <w:szCs w:val="21"/>
        </w:rPr>
        <w:t>更换消耗件。</w:t>
      </w:r>
      <w:bookmarkEnd w:id="281"/>
      <w:bookmarkEnd w:id="282"/>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4.2.7、仪器校准。</w:t>
      </w:r>
    </w:p>
    <w:p w:rsidR="008B6943" w:rsidRPr="00C175C7" w:rsidRDefault="008B6943" w:rsidP="008B6943">
      <w:pPr>
        <w:adjustRightInd w:val="0"/>
        <w:snapToGrid w:val="0"/>
        <w:spacing w:line="360" w:lineRule="auto"/>
        <w:rPr>
          <w:rFonts w:ascii="仿宋" w:eastAsia="仿宋" w:hAnsi="仿宋"/>
          <w:szCs w:val="21"/>
        </w:rPr>
      </w:pPr>
      <w:r w:rsidRPr="00C175C7">
        <w:rPr>
          <w:rFonts w:ascii="仿宋" w:eastAsia="仿宋" w:hAnsi="仿宋" w:hint="eastAsia"/>
          <w:szCs w:val="21"/>
        </w:rPr>
        <w:t>4.2.8、一年免费上门对仪器进行检查和校准≥3次，其中1次按照要求对仪器系统检查,更换年度保养套件。</w:t>
      </w:r>
    </w:p>
    <w:bookmarkEnd w:id="280"/>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4.4、全年（365天）提供7*24小时服务，仪器发生故障时，工程师电话响应时间≤4小时，工程师通过电话指导用户排除故障，电话无法解决问题，工程师在24小时内到达。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lastRenderedPageBreak/>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pStyle w:val="af7"/>
        <w:adjustRightInd w:val="0"/>
        <w:snapToGrid w:val="0"/>
        <w:spacing w:line="360" w:lineRule="auto"/>
        <w:jc w:val="both"/>
        <w:rPr>
          <w:rFonts w:ascii="仿宋" w:eastAsia="仿宋" w:hAnsi="仿宋"/>
          <w:b w:val="0"/>
          <w:bCs/>
          <w:sz w:val="21"/>
          <w:szCs w:val="21"/>
        </w:rPr>
      </w:pPr>
      <w:r w:rsidRPr="00C175C7">
        <w:rPr>
          <w:rFonts w:ascii="仿宋" w:eastAsia="仿宋" w:hAnsi="仿宋" w:hint="eastAsia"/>
          <w:b w:val="0"/>
          <w:bCs/>
          <w:sz w:val="21"/>
          <w:szCs w:val="21"/>
        </w:rPr>
        <w:t>五、</w:t>
      </w:r>
      <w:r w:rsidRPr="00C175C7">
        <w:rPr>
          <w:rFonts w:ascii="仿宋" w:eastAsia="仿宋" w:hAnsi="仿宋" w:cs="仿宋" w:hint="eastAsia"/>
          <w:b w:val="0"/>
          <w:sz w:val="21"/>
          <w:szCs w:val="21"/>
        </w:rPr>
        <w:t>超纯水系统</w:t>
      </w:r>
    </w:p>
    <w:p w:rsidR="008B6943" w:rsidRPr="00C175C7" w:rsidRDefault="008B6943" w:rsidP="008B6943">
      <w:pPr>
        <w:pStyle w:val="af7"/>
        <w:adjustRightInd w:val="0"/>
        <w:snapToGrid w:val="0"/>
        <w:spacing w:line="360" w:lineRule="auto"/>
        <w:jc w:val="both"/>
        <w:rPr>
          <w:rFonts w:ascii="仿宋" w:eastAsia="仿宋" w:hAnsi="仿宋"/>
          <w:b w:val="0"/>
          <w:bCs/>
          <w:sz w:val="21"/>
          <w:szCs w:val="21"/>
        </w:rPr>
      </w:pPr>
      <w:r w:rsidRPr="00C175C7">
        <w:rPr>
          <w:rFonts w:ascii="仿宋" w:eastAsia="仿宋" w:hAnsi="仿宋" w:hint="eastAsia"/>
          <w:b w:val="0"/>
          <w:bCs/>
          <w:sz w:val="21"/>
          <w:szCs w:val="21"/>
        </w:rPr>
        <w:t>（一）、维保设备：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250"/>
        <w:gridCol w:w="923"/>
        <w:gridCol w:w="1174"/>
        <w:gridCol w:w="1141"/>
        <w:gridCol w:w="1846"/>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92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品牌</w:t>
            </w:r>
          </w:p>
        </w:tc>
        <w:tc>
          <w:tcPr>
            <w:tcW w:w="1174"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283" w:name="OLE_LINK455"/>
            <w:r w:rsidRPr="00C175C7">
              <w:rPr>
                <w:rFonts w:ascii="仿宋" w:eastAsia="仿宋" w:hAnsi="仿宋" w:cs="仿宋" w:hint="eastAsia"/>
                <w:szCs w:val="21"/>
              </w:rPr>
              <w:t>20158258</w:t>
            </w:r>
            <w:bookmarkEnd w:id="283"/>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284" w:name="OLE_LINK453"/>
            <w:bookmarkStart w:id="285" w:name="OLE_LINK452"/>
            <w:r w:rsidRPr="00C175C7">
              <w:rPr>
                <w:rFonts w:ascii="仿宋" w:eastAsia="仿宋" w:hAnsi="仿宋" w:cs="仿宋" w:hint="eastAsia"/>
                <w:szCs w:val="21"/>
              </w:rPr>
              <w:t>超纯水系统</w:t>
            </w:r>
            <w:bookmarkEnd w:id="284"/>
            <w:bookmarkEnd w:id="285"/>
          </w:p>
        </w:tc>
        <w:tc>
          <w:tcPr>
            <w:tcW w:w="92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Millipore</w:t>
            </w:r>
          </w:p>
        </w:tc>
        <w:tc>
          <w:tcPr>
            <w:tcW w:w="1174"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widowControl/>
              <w:jc w:val="center"/>
              <w:rPr>
                <w:rFonts w:ascii="仿宋" w:eastAsia="仿宋" w:hAnsi="仿宋" w:cs="仿宋"/>
                <w:szCs w:val="21"/>
              </w:rPr>
            </w:pPr>
            <w:bookmarkStart w:id="286" w:name="OLE_LINK454"/>
            <w:r w:rsidRPr="00C175C7">
              <w:rPr>
                <w:rFonts w:ascii="仿宋" w:eastAsia="仿宋" w:hAnsi="仿宋" w:cs="仿宋" w:hint="eastAsia"/>
                <w:szCs w:val="21"/>
              </w:rPr>
              <w:t>Milli-Q Advantage A10</w:t>
            </w:r>
            <w:bookmarkEnd w:id="286"/>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3.29</w:t>
            </w:r>
          </w:p>
        </w:tc>
      </w:tr>
    </w:tbl>
    <w:p w:rsidR="008B6943" w:rsidRPr="00C175C7" w:rsidRDefault="008B6943" w:rsidP="008B6943">
      <w:pPr>
        <w:pStyle w:val="af7"/>
        <w:adjustRightInd w:val="0"/>
        <w:snapToGrid w:val="0"/>
        <w:spacing w:line="360" w:lineRule="auto"/>
        <w:jc w:val="both"/>
        <w:rPr>
          <w:rFonts w:ascii="仿宋" w:eastAsia="仿宋" w:hAnsi="仿宋"/>
          <w:b w:val="0"/>
          <w:bCs/>
          <w:sz w:val="21"/>
          <w:szCs w:val="21"/>
        </w:rPr>
      </w:pPr>
      <w:r w:rsidRPr="00C175C7">
        <w:rPr>
          <w:rFonts w:ascii="仿宋" w:eastAsia="仿宋" w:hAnsi="仿宋" w:hint="eastAsia"/>
          <w:b w:val="0"/>
          <w:bCs/>
          <w:sz w:val="21"/>
          <w:szCs w:val="21"/>
        </w:rPr>
        <w:t>（二）、</w:t>
      </w:r>
      <w:r w:rsidRPr="00C175C7">
        <w:rPr>
          <w:rFonts w:ascii="仿宋" w:eastAsia="仿宋" w:hAnsi="仿宋" w:cs="仿宋" w:hint="eastAsia"/>
          <w:b w:val="0"/>
          <w:bCs/>
          <w:sz w:val="21"/>
          <w:szCs w:val="21"/>
        </w:rPr>
        <w:t>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87" w:name="OLE_LINK324"/>
      <w:bookmarkStart w:id="288" w:name="OLE_LINK323"/>
      <w:r w:rsidRPr="00C175C7">
        <w:rPr>
          <w:rFonts w:ascii="仿宋" w:eastAsia="仿宋" w:hAnsi="仿宋" w:cs="宋体" w:hint="eastAsia"/>
          <w:szCs w:val="21"/>
        </w:rPr>
        <w:t>▲2、报价包括不限次人工服务费用，</w:t>
      </w:r>
      <w:r w:rsidRPr="00C175C7">
        <w:rPr>
          <w:rFonts w:ascii="仿宋" w:eastAsia="仿宋" w:hAnsi="仿宋" w:cs="仿宋" w:hint="eastAsia"/>
          <w:szCs w:val="21"/>
        </w:rPr>
        <w:t>1年内可正常运行</w:t>
      </w:r>
      <w:r w:rsidRPr="00C175C7">
        <w:rPr>
          <w:rFonts w:ascii="仿宋" w:eastAsia="仿宋" w:hAnsi="仿宋" w:hint="eastAsia"/>
          <w:szCs w:val="21"/>
        </w:rPr>
        <w:t>的</w:t>
      </w:r>
      <w:r w:rsidRPr="00C175C7">
        <w:rPr>
          <w:rFonts w:ascii="仿宋" w:eastAsia="仿宋" w:hAnsi="仿宋" w:cs="仿宋" w:hint="eastAsia"/>
          <w:szCs w:val="21"/>
        </w:rPr>
        <w:t>耗材</w:t>
      </w:r>
      <w:r w:rsidRPr="00C175C7">
        <w:rPr>
          <w:rFonts w:ascii="仿宋" w:eastAsia="仿宋" w:hAnsi="仿宋" w:cs="宋体" w:hint="eastAsia"/>
          <w:szCs w:val="21"/>
        </w:rPr>
        <w:t>费用。</w:t>
      </w:r>
    </w:p>
    <w:bookmarkEnd w:id="287"/>
    <w:bookmarkEnd w:id="288"/>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89" w:name="OLE_LINK326"/>
      <w:bookmarkStart w:id="290" w:name="OLE_LINK325"/>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4.2.4、仪器内管路检查。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4.2.5、一年免费上门对仪器进行检查≥2次。</w:t>
      </w:r>
    </w:p>
    <w:bookmarkEnd w:id="289"/>
    <w:bookmarkEnd w:id="290"/>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4.3.1、所有更换的耗材保证为全新、原厂零件，保证其安全合法性和渠道正规性。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4.3.2、更换的耗材质保期≥6个月。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w:t>
      </w:r>
      <w:r w:rsidRPr="00C175C7">
        <w:rPr>
          <w:rFonts w:ascii="仿宋" w:eastAsia="仿宋" w:hAnsi="仿宋" w:cs="宋体" w:hint="eastAsia"/>
          <w:szCs w:val="21"/>
        </w:rPr>
        <w:lastRenderedPageBreak/>
        <w:t>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w:t>
      </w:r>
      <w:r w:rsidRPr="00C175C7">
        <w:rPr>
          <w:rFonts w:ascii="仿宋" w:eastAsia="仿宋" w:hAnsi="仿宋" w:hint="eastAsia"/>
          <w:szCs w:val="21"/>
        </w:rPr>
        <w:t>供</w:t>
      </w:r>
      <w:r w:rsidRPr="00C175C7">
        <w:rPr>
          <w:rFonts w:ascii="仿宋" w:eastAsia="仿宋" w:hAnsi="仿宋" w:cs="仿宋" w:hint="eastAsia"/>
          <w:szCs w:val="21"/>
        </w:rPr>
        <w:t>所需更换耗材明细</w:t>
      </w:r>
      <w:r w:rsidRPr="00C175C7">
        <w:rPr>
          <w:rFonts w:ascii="仿宋" w:eastAsia="仿宋" w:hAnsi="仿宋" w:hint="eastAsia"/>
          <w:szCs w:val="21"/>
        </w:rPr>
        <w:t>清单</w:t>
      </w:r>
      <w:r w:rsidRPr="00C175C7">
        <w:rPr>
          <w:rFonts w:ascii="仿宋" w:eastAsia="仿宋" w:hAnsi="仿宋" w:cs="宋体" w:hint="eastAsia"/>
          <w:szCs w:val="21"/>
        </w:rPr>
        <w:t>。</w:t>
      </w:r>
    </w:p>
    <w:p w:rsidR="008B6943" w:rsidRPr="00C175C7" w:rsidRDefault="008B6943" w:rsidP="008B6943">
      <w:pPr>
        <w:widowControl/>
        <w:jc w:val="left"/>
        <w:rPr>
          <w:rFonts w:ascii="仿宋" w:eastAsia="仿宋" w:hAnsi="仿宋"/>
          <w:szCs w:val="21"/>
        </w:rPr>
      </w:pPr>
      <w:r w:rsidRPr="00C175C7">
        <w:rPr>
          <w:rFonts w:ascii="仿宋" w:eastAsia="仿宋" w:hAnsi="仿宋"/>
          <w:szCs w:val="21"/>
        </w:rPr>
        <w:t xml:space="preserve"> </w:t>
      </w:r>
      <w:r w:rsidRPr="00C175C7">
        <w:rPr>
          <w:rFonts w:ascii="仿宋" w:eastAsia="仿宋" w:hAnsi="仿宋"/>
          <w:szCs w:val="21"/>
        </w:rPr>
        <w:br w:type="page"/>
      </w:r>
    </w:p>
    <w:p w:rsidR="008B6943" w:rsidRPr="00C175C7" w:rsidRDefault="008B6943" w:rsidP="008B6943">
      <w:pPr>
        <w:spacing w:line="360" w:lineRule="auto"/>
        <w:jc w:val="center"/>
        <w:rPr>
          <w:rFonts w:ascii="仿宋" w:eastAsia="仿宋" w:hAnsi="仿宋" w:cs="宋体"/>
          <w:kern w:val="0"/>
          <w:sz w:val="24"/>
        </w:rPr>
      </w:pPr>
      <w:r w:rsidRPr="00C175C7">
        <w:rPr>
          <w:rFonts w:ascii="仿宋" w:eastAsia="仿宋" w:hAnsi="仿宋"/>
          <w:szCs w:val="21"/>
        </w:rPr>
        <w:lastRenderedPageBreak/>
        <w:t>第</w:t>
      </w:r>
      <w:r w:rsidRPr="00C175C7">
        <w:rPr>
          <w:rFonts w:ascii="仿宋" w:eastAsia="仿宋" w:hAnsi="仿宋" w:hint="eastAsia"/>
          <w:szCs w:val="21"/>
        </w:rPr>
        <w:t>5包 显微镜系统等设备维保</w:t>
      </w:r>
    </w:p>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一、维保设备：</w:t>
      </w:r>
    </w:p>
    <w:tbl>
      <w:tblPr>
        <w:tblW w:w="9708"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1418"/>
        <w:gridCol w:w="1559"/>
        <w:gridCol w:w="1276"/>
        <w:gridCol w:w="1275"/>
        <w:gridCol w:w="1134"/>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品牌</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bookmarkStart w:id="291" w:name="_Hlk196150345"/>
            <w:r w:rsidRPr="00C175C7">
              <w:rPr>
                <w:rFonts w:ascii="仿宋" w:eastAsia="仿宋" w:hAnsi="仿宋" w:cs="宋体" w:hint="eastAsia"/>
                <w:szCs w:val="21"/>
              </w:rPr>
              <w:t>20126310</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显微镜系统</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LSM710激光共聚焦</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3.14</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2020015974</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多光子显微镜成像系统</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LSM880NL0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5.42</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2018011744</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激光片层扫描显微系统</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LightSheetz.1</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5.16</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2018012750</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正置荧光显微镜</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AxioImager.A2</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1.82</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2018011700</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活细胞工作站</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Cell Observer</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1.82</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20126309</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显微镜系统</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PalmMicroBeam激光显微切割</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2.15</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2019015672</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荧光体视显微镜</w:t>
            </w:r>
          </w:p>
        </w:tc>
        <w:tc>
          <w:tcPr>
            <w:tcW w:w="1418"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蔡司</w:t>
            </w: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s="宋体"/>
                <w:color w:val="auto"/>
                <w:sz w:val="21"/>
                <w:szCs w:val="21"/>
              </w:rPr>
            </w:pPr>
            <w:r w:rsidRPr="00C175C7">
              <w:rPr>
                <w:rFonts w:ascii="仿宋" w:eastAsia="仿宋" w:hAnsi="仿宋" w:cs="宋体" w:hint="eastAsia"/>
                <w:color w:val="auto"/>
                <w:sz w:val="21"/>
                <w:szCs w:val="21"/>
              </w:rPr>
              <w:t>Zoom V16</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宋体"/>
                <w:szCs w:val="21"/>
              </w:rPr>
            </w:pPr>
            <w:r w:rsidRPr="00C175C7">
              <w:rPr>
                <w:rFonts w:ascii="仿宋" w:eastAsia="仿宋" w:hAnsi="仿宋" w:cs="宋体" w:hint="eastAsia"/>
                <w:szCs w:val="21"/>
              </w:rPr>
              <w:t>1年</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spacing w:line="360" w:lineRule="auto"/>
              <w:jc w:val="center"/>
              <w:textAlignment w:val="center"/>
              <w:rPr>
                <w:rFonts w:ascii="仿宋" w:eastAsia="仿宋" w:hAnsi="仿宋" w:cs="宋体"/>
                <w:szCs w:val="21"/>
              </w:rPr>
            </w:pPr>
            <w:r w:rsidRPr="00C175C7">
              <w:rPr>
                <w:rFonts w:ascii="仿宋" w:eastAsia="仿宋" w:hAnsi="仿宋" w:cs="宋体" w:hint="eastAsia"/>
                <w:kern w:val="0"/>
                <w:szCs w:val="21"/>
              </w:rPr>
              <w:t>1.82</w:t>
            </w:r>
          </w:p>
        </w:tc>
      </w:tr>
      <w:bookmarkEnd w:id="291"/>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合计</w:t>
            </w:r>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olor w:val="auto"/>
                <w:sz w:val="21"/>
                <w:szCs w:val="21"/>
              </w:rPr>
            </w:pPr>
          </w:p>
        </w:tc>
        <w:tc>
          <w:tcPr>
            <w:tcW w:w="1418" w:type="dxa"/>
            <w:tcBorders>
              <w:top w:val="single" w:sz="4" w:space="0" w:color="000000"/>
              <w:left w:val="single" w:sz="4" w:space="0" w:color="000000"/>
              <w:bottom w:val="single" w:sz="4" w:space="0" w:color="000000"/>
              <w:right w:val="single" w:sz="4" w:space="0" w:color="000000"/>
            </w:tcBorders>
          </w:tcPr>
          <w:p w:rsidR="008B6943" w:rsidRPr="00C175C7" w:rsidRDefault="008B6943" w:rsidP="00ED4EBE">
            <w:pPr>
              <w:pStyle w:val="Default"/>
              <w:spacing w:line="360" w:lineRule="auto"/>
              <w:jc w:val="center"/>
              <w:rPr>
                <w:rFonts w:ascii="仿宋" w:eastAsia="仿宋" w:hAnsi="仿宋"/>
                <w:color w:val="auto"/>
                <w:sz w:val="21"/>
                <w:szCs w:val="21"/>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pStyle w:val="Default"/>
              <w:spacing w:line="360" w:lineRule="auto"/>
              <w:jc w:val="center"/>
              <w:rPr>
                <w:rFonts w:ascii="仿宋" w:eastAsia="仿宋" w:hAnsi="仿宋"/>
                <w:color w:val="auto"/>
                <w:sz w:val="21"/>
                <w:szCs w:val="21"/>
              </w:rPr>
            </w:pP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21.33</w:t>
            </w:r>
          </w:p>
        </w:tc>
      </w:tr>
    </w:tbl>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92" w:name="OLE_LINK327"/>
      <w:bookmarkStart w:id="293" w:name="OLE_LINK328"/>
      <w:r w:rsidRPr="00C175C7">
        <w:rPr>
          <w:rFonts w:ascii="仿宋" w:eastAsia="仿宋" w:hAnsi="仿宋" w:cs="宋体" w:hint="eastAsia"/>
          <w:szCs w:val="21"/>
        </w:rPr>
        <w:t>▲2、报价包括不限次人工服务费用。</w:t>
      </w:r>
    </w:p>
    <w:p w:rsidR="008B6943" w:rsidRPr="00C175C7" w:rsidRDefault="008B6943" w:rsidP="008B6943">
      <w:pPr>
        <w:spacing w:line="360" w:lineRule="auto"/>
        <w:rPr>
          <w:rFonts w:ascii="仿宋" w:eastAsia="仿宋" w:hAnsi="仿宋" w:cs="宋体"/>
          <w:szCs w:val="21"/>
        </w:rPr>
      </w:pPr>
      <w:bookmarkStart w:id="294" w:name="OLE_LINK329"/>
      <w:bookmarkEnd w:id="292"/>
      <w:bookmarkEnd w:id="293"/>
      <w:r w:rsidRPr="00C175C7">
        <w:rPr>
          <w:rFonts w:ascii="仿宋" w:eastAsia="仿宋" w:hAnsi="仿宋" w:cs="宋体" w:hint="eastAsia"/>
          <w:szCs w:val="21"/>
        </w:rPr>
        <w:t>3、</w:t>
      </w:r>
      <w:bookmarkStart w:id="295" w:name="OLE_LINK330"/>
      <w:bookmarkEnd w:id="294"/>
      <w:r w:rsidRPr="00C175C7">
        <w:rPr>
          <w:rFonts w:ascii="仿宋" w:eastAsia="仿宋" w:hAnsi="仿宋" w:cs="宋体" w:hint="eastAsia"/>
          <w:szCs w:val="21"/>
        </w:rPr>
        <w:t>开机率≥95%（365天计算），停机天数每超过一天顺延保修三天。</w:t>
      </w:r>
      <w:bookmarkEnd w:id="295"/>
      <w:r w:rsidRPr="00C175C7">
        <w:rPr>
          <w:rFonts w:ascii="仿宋" w:eastAsia="仿宋" w:hAnsi="仿宋" w:cs="宋体" w:hint="eastAsia"/>
          <w:szCs w:val="21"/>
        </w:rPr>
        <w:t>因配件需要单独收费产生的延迟不计算在内。</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4、维修保养服务：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lastRenderedPageBreak/>
        <w:t>4.1、包括定期巡检、预防性维护、性能检测、维修和不定期培训等，并使用医院制式表格进行相关工作记录。</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4.2、巡检、保养包括：</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4.2.4、仪器激光功率检查、光纤功率检测。</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4.2.5、光路检查校准</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4.2.6、设备清洁</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4.2.7、一年免费上门对仪器进行检查和校准≥1次。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96" w:name="OLE_LINK332"/>
      <w:bookmarkStart w:id="297" w:name="OLE_LINK331"/>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298" w:name="OLE_LINK334"/>
      <w:bookmarkStart w:id="299" w:name="OLE_LINK333"/>
      <w:bookmarkEnd w:id="296"/>
      <w:bookmarkEnd w:id="297"/>
      <w:r w:rsidRPr="00C175C7">
        <w:rPr>
          <w:rFonts w:ascii="仿宋" w:eastAsia="仿宋" w:hAnsi="仿宋" w:cs="宋体" w:hint="eastAsia"/>
          <w:szCs w:val="21"/>
        </w:rPr>
        <w:t>4.3.2、更换的零配件质保期≥6个月。</w:t>
      </w:r>
      <w:bookmarkEnd w:id="298"/>
      <w:bookmarkEnd w:id="299"/>
    </w:p>
    <w:p w:rsidR="008B6943" w:rsidRPr="00C175C7" w:rsidRDefault="008B6943" w:rsidP="008B6943">
      <w:pPr>
        <w:tabs>
          <w:tab w:val="left" w:pos="4409"/>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4.3.3、服务期内配件享受</w:t>
      </w:r>
      <w:bookmarkStart w:id="300" w:name="OLE_LINK335"/>
      <w:r w:rsidRPr="00C175C7">
        <w:rPr>
          <w:rFonts w:ascii="仿宋" w:eastAsia="仿宋" w:hAnsi="仿宋" w:cs="宋体" w:hint="eastAsia"/>
          <w:szCs w:val="21"/>
        </w:rPr>
        <w:t>九折优惠</w:t>
      </w:r>
      <w:bookmarkEnd w:id="300"/>
      <w:r w:rsidRPr="00C175C7">
        <w:rPr>
          <w:rFonts w:ascii="仿宋" w:eastAsia="仿宋" w:hAnsi="仿宋" w:cs="宋体" w:hint="eastAsia"/>
          <w:szCs w:val="21"/>
        </w:rPr>
        <w:tab/>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01" w:name="OLE_LINK336"/>
      <w:bookmarkStart w:id="302" w:name="OLE_LINK337"/>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03" w:name="OLE_LINK339"/>
      <w:bookmarkStart w:id="304" w:name="OLE_LINK338"/>
      <w:bookmarkEnd w:id="301"/>
      <w:bookmarkEnd w:id="302"/>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05" w:name="OLE_LINK342"/>
      <w:bookmarkStart w:id="306" w:name="OLE_LINK343"/>
      <w:bookmarkEnd w:id="303"/>
      <w:bookmarkEnd w:id="304"/>
      <w:r w:rsidRPr="00C175C7">
        <w:rPr>
          <w:rFonts w:ascii="仿宋" w:eastAsia="仿宋" w:hAnsi="仿宋" w:cs="宋体" w:hint="eastAsia"/>
          <w:szCs w:val="21"/>
        </w:rPr>
        <w:t>4.6、</w:t>
      </w:r>
      <w:bookmarkStart w:id="307" w:name="OLE_LINK340"/>
      <w:bookmarkStart w:id="308" w:name="OLE_LINK341"/>
      <w:bookmarkEnd w:id="305"/>
      <w:bookmarkEnd w:id="306"/>
      <w:r w:rsidRPr="00C175C7">
        <w:rPr>
          <w:rFonts w:ascii="仿宋" w:eastAsia="仿宋" w:hAnsi="仿宋" w:cs="宋体" w:hint="eastAsia"/>
          <w:szCs w:val="21"/>
        </w:rPr>
        <w:t>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bookmarkEnd w:id="307"/>
    <w:bookmarkEnd w:id="308"/>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widowControl/>
        <w:jc w:val="left"/>
        <w:rPr>
          <w:rFonts w:ascii="仿宋" w:eastAsia="仿宋" w:hAnsi="仿宋"/>
          <w:szCs w:val="21"/>
        </w:rPr>
      </w:pPr>
      <w:r w:rsidRPr="00C175C7">
        <w:rPr>
          <w:rFonts w:ascii="仿宋" w:eastAsia="仿宋" w:hAnsi="仿宋"/>
          <w:szCs w:val="21"/>
        </w:rPr>
        <w:br w:type="page"/>
      </w: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lastRenderedPageBreak/>
        <w:t>第</w:t>
      </w:r>
      <w:r w:rsidRPr="00C175C7">
        <w:rPr>
          <w:rFonts w:ascii="仿宋" w:eastAsia="仿宋" w:hAnsi="仿宋" w:hint="eastAsia"/>
          <w:szCs w:val="21"/>
        </w:rPr>
        <w:t>6包 毛细管电泳系统等设备维保</w:t>
      </w:r>
    </w:p>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一、毛细管电泳仪：</w:t>
      </w:r>
    </w:p>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（一）、参保设备：</w:t>
      </w:r>
    </w:p>
    <w:tbl>
      <w:tblPr>
        <w:tblW w:w="10035"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424"/>
        <w:gridCol w:w="1158"/>
        <w:gridCol w:w="1442"/>
        <w:gridCol w:w="1916"/>
        <w:gridCol w:w="967"/>
        <w:gridCol w:w="1564"/>
        <w:gridCol w:w="1564"/>
      </w:tblGrid>
      <w:tr w:rsidR="00C175C7" w:rsidRPr="00C175C7" w:rsidTr="00ED4EBE">
        <w:trPr>
          <w:trHeight w:val="21"/>
        </w:trPr>
        <w:tc>
          <w:tcPr>
            <w:tcW w:w="14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proofErr w:type="gramStart"/>
            <w:r w:rsidRPr="00C175C7">
              <w:rPr>
                <w:rFonts w:ascii="仿宋" w:eastAsia="仿宋" w:hAnsi="仿宋" w:hint="eastAsia"/>
                <w:szCs w:val="21"/>
                <w:lang w:val="zh-TW"/>
              </w:rPr>
              <w:t>院产编号</w:t>
            </w:r>
            <w:proofErr w:type="gramEnd"/>
          </w:p>
        </w:tc>
        <w:tc>
          <w:tcPr>
            <w:tcW w:w="1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lang w:val="zh-TW"/>
              </w:rPr>
              <w:t>设备名称</w:t>
            </w:r>
          </w:p>
        </w:tc>
        <w:tc>
          <w:tcPr>
            <w:tcW w:w="1442"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品牌</w:t>
            </w:r>
          </w:p>
        </w:tc>
        <w:tc>
          <w:tcPr>
            <w:tcW w:w="191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型号</w:t>
            </w:r>
          </w:p>
        </w:tc>
        <w:tc>
          <w:tcPr>
            <w:tcW w:w="9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数量</w:t>
            </w:r>
          </w:p>
        </w:tc>
        <w:tc>
          <w:tcPr>
            <w:tcW w:w="15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kern w:val="0"/>
                <w:szCs w:val="21"/>
              </w:rPr>
            </w:pPr>
            <w:r w:rsidRPr="00C175C7">
              <w:rPr>
                <w:rFonts w:ascii="仿宋" w:eastAsia="仿宋" w:hAnsi="仿宋" w:hint="eastAsia"/>
                <w:kern w:val="0"/>
                <w:szCs w:val="21"/>
              </w:rPr>
              <w:t>维保年限</w:t>
            </w:r>
          </w:p>
        </w:tc>
        <w:tc>
          <w:tcPr>
            <w:tcW w:w="15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kern w:val="0"/>
                <w:szCs w:val="21"/>
              </w:rPr>
            </w:pPr>
            <w:r w:rsidRPr="00C175C7">
              <w:rPr>
                <w:rFonts w:ascii="仿宋" w:eastAsia="仿宋" w:hAnsi="仿宋" w:hint="eastAsia"/>
                <w:kern w:val="0"/>
                <w:szCs w:val="21"/>
              </w:rPr>
              <w:t>预算金额/年（万元）</w:t>
            </w:r>
          </w:p>
        </w:tc>
      </w:tr>
      <w:tr w:rsidR="00C175C7" w:rsidRPr="00C175C7" w:rsidTr="00ED4EBE">
        <w:trPr>
          <w:trHeight w:val="608"/>
        </w:trPr>
        <w:tc>
          <w:tcPr>
            <w:tcW w:w="14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bookmarkStart w:id="309" w:name="_Hlk196150449"/>
            <w:r w:rsidRPr="00C175C7">
              <w:rPr>
                <w:rFonts w:ascii="仿宋" w:eastAsia="仿宋" w:hAnsi="仿宋" w:hint="eastAsia"/>
                <w:szCs w:val="21"/>
              </w:rPr>
              <w:t>2018012385</w:t>
            </w:r>
          </w:p>
        </w:tc>
        <w:tc>
          <w:tcPr>
            <w:tcW w:w="1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全自动毛细管电泳系统</w:t>
            </w:r>
          </w:p>
        </w:tc>
        <w:tc>
          <w:tcPr>
            <w:tcW w:w="1442"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widowControl/>
              <w:jc w:val="center"/>
              <w:rPr>
                <w:rFonts w:ascii="仿宋" w:eastAsia="仿宋" w:hAnsi="仿宋"/>
                <w:szCs w:val="21"/>
              </w:rPr>
            </w:pPr>
            <w:r w:rsidRPr="00C175C7">
              <w:rPr>
                <w:rFonts w:ascii="仿宋" w:eastAsia="仿宋" w:hAnsi="仿宋" w:hint="eastAsia"/>
                <w:bCs/>
                <w:szCs w:val="21"/>
              </w:rPr>
              <w:t>美国AAT,Inc(原品牌AATI,2018年5月被安捷伦收购）</w:t>
            </w:r>
          </w:p>
        </w:tc>
        <w:tc>
          <w:tcPr>
            <w:tcW w:w="191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widowControl/>
              <w:jc w:val="center"/>
              <w:rPr>
                <w:rFonts w:ascii="仿宋" w:eastAsia="仿宋" w:hAnsi="仿宋"/>
                <w:szCs w:val="21"/>
              </w:rPr>
            </w:pPr>
            <w:r w:rsidRPr="00C175C7">
              <w:rPr>
                <w:rFonts w:ascii="仿宋" w:eastAsia="仿宋" w:hAnsi="仿宋" w:hint="eastAsia"/>
                <w:bCs/>
                <w:szCs w:val="21"/>
              </w:rPr>
              <w:t>Fragment Analyzer 12</w:t>
            </w:r>
          </w:p>
        </w:tc>
        <w:tc>
          <w:tcPr>
            <w:tcW w:w="9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1</w:t>
            </w:r>
          </w:p>
        </w:tc>
        <w:tc>
          <w:tcPr>
            <w:tcW w:w="15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1年</w:t>
            </w:r>
          </w:p>
        </w:tc>
        <w:tc>
          <w:tcPr>
            <w:tcW w:w="15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szCs w:val="21"/>
              </w:rPr>
            </w:pPr>
            <w:r w:rsidRPr="00C175C7">
              <w:rPr>
                <w:rFonts w:ascii="仿宋" w:eastAsia="仿宋" w:hAnsi="仿宋" w:hint="eastAsia"/>
                <w:szCs w:val="21"/>
              </w:rPr>
              <w:t>6.48</w:t>
            </w:r>
          </w:p>
        </w:tc>
      </w:tr>
    </w:tbl>
    <w:bookmarkEnd w:id="309"/>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▲2、全保服务，报价已包括维修保养所需要的全部零件费（不含计算机、显示器、打印机）、不限次人工服务费用，采购方不再另行支付其他费用。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r w:rsidRPr="00C175C7">
        <w:rPr>
          <w:rFonts w:ascii="仿宋" w:eastAsia="仿宋" w:hAnsi="仿宋" w:cs="宋体" w:hint="eastAsia"/>
          <w:szCs w:val="21"/>
        </w:rPr>
        <w:tab/>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bookmarkStart w:id="310" w:name="OLE_LINK345"/>
      <w:bookmarkStart w:id="311" w:name="OLE_LINK344"/>
      <w:r w:rsidRPr="00C175C7">
        <w:rPr>
          <w:rFonts w:ascii="仿宋" w:eastAsia="仿宋" w:hAnsi="仿宋" w:cs="宋体" w:hint="eastAsia"/>
          <w:szCs w:val="21"/>
        </w:rPr>
        <w:t>4.2、一年至少免费上门对仪器进行检查和校准≥1次，其中1次按照PM要求对仪器系统检查,更换年度保养套件。</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12" w:name="OLE_LINK346"/>
      <w:bookmarkEnd w:id="310"/>
      <w:bookmarkEnd w:id="311"/>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13" w:name="OLE_LINK348"/>
      <w:bookmarkStart w:id="314" w:name="OLE_LINK347"/>
      <w:r w:rsidRPr="00C175C7">
        <w:rPr>
          <w:rFonts w:ascii="仿宋" w:eastAsia="仿宋" w:hAnsi="仿宋" w:cs="宋体" w:hint="eastAsia"/>
          <w:szCs w:val="21"/>
        </w:rPr>
        <w:t>4.3.2、更换的零配件质保期≥6个月。</w:t>
      </w:r>
    </w:p>
    <w:p w:rsidR="008B6943" w:rsidRPr="00C175C7" w:rsidRDefault="008B6943" w:rsidP="008B6943">
      <w:pPr>
        <w:pStyle w:val="aff1"/>
        <w:rPr>
          <w:rFonts w:cs="Times New Roman"/>
          <w:b w:val="0"/>
          <w:sz w:val="21"/>
          <w:szCs w:val="21"/>
        </w:rPr>
      </w:pPr>
      <w:bookmarkStart w:id="315" w:name="OLE_LINK352"/>
      <w:bookmarkStart w:id="316" w:name="OLE_LINK353"/>
      <w:bookmarkEnd w:id="312"/>
      <w:bookmarkEnd w:id="313"/>
      <w:bookmarkEnd w:id="314"/>
      <w:r w:rsidRPr="00C175C7">
        <w:rPr>
          <w:rFonts w:hint="eastAsia"/>
          <w:b w:val="0"/>
          <w:sz w:val="21"/>
          <w:szCs w:val="21"/>
        </w:rPr>
        <w:t>4.4、全年（365天）提供7*24小时服务，仪器发生故障时，工程师电话响应时间≤4小时，工程师通过电话指导用户排除故障，电话无法解决问题，工程师在48小时内到达。</w:t>
      </w:r>
      <w:bookmarkStart w:id="317" w:name="OLE_LINK349"/>
      <w:bookmarkEnd w:id="315"/>
      <w:bookmarkEnd w:id="316"/>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18" w:name="OLE_LINK350"/>
      <w:bookmarkStart w:id="319" w:name="OLE_LINK351"/>
      <w:bookmarkEnd w:id="317"/>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bookmarkEnd w:id="318"/>
    <w:bookmarkEnd w:id="319"/>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lastRenderedPageBreak/>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pStyle w:val="af7"/>
        <w:spacing w:line="360" w:lineRule="auto"/>
        <w:jc w:val="both"/>
        <w:rPr>
          <w:rFonts w:ascii="仿宋" w:eastAsia="仿宋" w:hAnsi="仿宋" w:cs="仿宋"/>
          <w:b w:val="0"/>
          <w:sz w:val="21"/>
          <w:szCs w:val="21"/>
        </w:rPr>
      </w:pPr>
      <w:r w:rsidRPr="00C175C7">
        <w:rPr>
          <w:rFonts w:ascii="仿宋" w:eastAsia="仿宋" w:hAnsi="仿宋" w:cs="仿宋" w:hint="eastAsia"/>
          <w:b w:val="0"/>
          <w:sz w:val="21"/>
          <w:szCs w:val="21"/>
        </w:rPr>
        <w:t>二、超高效液相色谱仪</w:t>
      </w:r>
    </w:p>
    <w:p w:rsidR="008B6943" w:rsidRPr="00C175C7" w:rsidRDefault="008B6943" w:rsidP="008B6943">
      <w:pPr>
        <w:pStyle w:val="af7"/>
        <w:spacing w:line="360" w:lineRule="auto"/>
        <w:jc w:val="both"/>
        <w:rPr>
          <w:rFonts w:ascii="仿宋" w:eastAsia="仿宋" w:hAnsi="仿宋" w:cs="仿宋"/>
          <w:b w:val="0"/>
          <w:sz w:val="21"/>
          <w:szCs w:val="21"/>
        </w:rPr>
      </w:pPr>
      <w:r w:rsidRPr="00C175C7">
        <w:rPr>
          <w:rFonts w:ascii="仿宋" w:eastAsia="仿宋" w:hAnsi="仿宋" w:cs="仿宋" w:hint="eastAsia"/>
          <w:b w:val="0"/>
          <w:sz w:val="21"/>
          <w:szCs w:val="21"/>
        </w:rPr>
        <w:t>（一）、参保设备：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680"/>
        <w:gridCol w:w="1366"/>
        <w:gridCol w:w="674"/>
        <w:gridCol w:w="1307"/>
        <w:gridCol w:w="1141"/>
        <w:gridCol w:w="1846"/>
        <w:gridCol w:w="1846"/>
      </w:tblGrid>
      <w:tr w:rsidR="00C175C7" w:rsidRPr="00C175C7" w:rsidTr="00ED4EBE">
        <w:trPr>
          <w:trHeight w:val="20"/>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674"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bCs/>
                <w:szCs w:val="21"/>
              </w:rPr>
              <w:t>品牌</w:t>
            </w:r>
          </w:p>
        </w:tc>
        <w:tc>
          <w:tcPr>
            <w:tcW w:w="1307"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67"/>
        </w:trPr>
        <w:tc>
          <w:tcPr>
            <w:tcW w:w="16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20" w:name="OLE_LINK471"/>
            <w:r w:rsidRPr="00C175C7">
              <w:rPr>
                <w:rFonts w:ascii="仿宋" w:eastAsia="仿宋" w:hAnsi="仿宋" w:cs="仿宋" w:hint="eastAsia"/>
                <w:szCs w:val="21"/>
              </w:rPr>
              <w:t>2021016527</w:t>
            </w:r>
            <w:bookmarkEnd w:id="320"/>
          </w:p>
        </w:tc>
        <w:tc>
          <w:tcPr>
            <w:tcW w:w="13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21" w:name="OLE_LINK472"/>
            <w:r w:rsidRPr="00C175C7">
              <w:rPr>
                <w:rFonts w:ascii="仿宋" w:eastAsia="仿宋" w:hAnsi="仿宋" w:cs="仿宋" w:hint="eastAsia"/>
                <w:szCs w:val="21"/>
              </w:rPr>
              <w:t>超高效液相色谱仪</w:t>
            </w:r>
            <w:bookmarkEnd w:id="321"/>
          </w:p>
        </w:tc>
        <w:tc>
          <w:tcPr>
            <w:tcW w:w="674"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安捷伦</w:t>
            </w:r>
          </w:p>
        </w:tc>
        <w:tc>
          <w:tcPr>
            <w:tcW w:w="1307"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bookmarkStart w:id="322" w:name="OLE_LINK473"/>
            <w:r w:rsidRPr="00C175C7">
              <w:rPr>
                <w:rFonts w:ascii="仿宋" w:eastAsia="仿宋" w:hAnsi="仿宋" w:cs="仿宋" w:hint="eastAsia"/>
                <w:szCs w:val="21"/>
              </w:rPr>
              <w:t>1290II</w:t>
            </w:r>
            <w:bookmarkEnd w:id="322"/>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4.45</w:t>
            </w:r>
          </w:p>
        </w:tc>
      </w:tr>
    </w:tbl>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▲2、全保服务，报价已包括维修保养所需要的全部零件费（含灯、计算机、显示器、打印机）、不限次人工服务费用，采购方不再另行支付其他费用。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r w:rsidRPr="00C175C7">
        <w:rPr>
          <w:rFonts w:ascii="仿宋" w:eastAsia="仿宋" w:hAnsi="仿宋" w:cs="宋体" w:hint="eastAsia"/>
          <w:szCs w:val="21"/>
        </w:rPr>
        <w:tab/>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4.2、巡检、保养包括：</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4.2.1、一年免费上门对仪器进行检查和校准≥1次，按照PM要求对仪器系统检查,更换年度保养套件。</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bookmarkStart w:id="323" w:name="OLE_LINK356"/>
      <w:r w:rsidRPr="00C175C7">
        <w:rPr>
          <w:rFonts w:ascii="仿宋" w:eastAsia="仿宋" w:hAnsi="仿宋" w:cs="宋体" w:hint="eastAsia"/>
          <w:szCs w:val="21"/>
        </w:rPr>
        <w:t>4.2.2、每年一次的液相</w:t>
      </w:r>
      <w:proofErr w:type="gramStart"/>
      <w:r w:rsidRPr="00C175C7">
        <w:rPr>
          <w:rFonts w:ascii="仿宋" w:eastAsia="仿宋" w:hAnsi="仿宋" w:cs="宋体" w:hint="eastAsia"/>
          <w:szCs w:val="21"/>
        </w:rPr>
        <w:t>色谱氘灯正常</w:t>
      </w:r>
      <w:proofErr w:type="gramEnd"/>
      <w:r w:rsidRPr="00C175C7">
        <w:rPr>
          <w:rFonts w:ascii="仿宋" w:eastAsia="仿宋" w:hAnsi="仿宋" w:cs="宋体" w:hint="eastAsia"/>
          <w:szCs w:val="21"/>
        </w:rPr>
        <w:t>更换。</w:t>
      </w:r>
    </w:p>
    <w:bookmarkEnd w:id="323"/>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▲4.5、最终服务商为本项目服务的工程师≥2人，接受过</w:t>
      </w:r>
      <w:r w:rsidRPr="00C175C7">
        <w:rPr>
          <w:rFonts w:ascii="仿宋" w:eastAsia="仿宋" w:hAnsi="仿宋" w:cs="仿宋" w:hint="eastAsia"/>
          <w:szCs w:val="21"/>
        </w:rPr>
        <w:t>超高</w:t>
      </w:r>
      <w:proofErr w:type="gramStart"/>
      <w:r w:rsidRPr="00C175C7">
        <w:rPr>
          <w:rFonts w:ascii="仿宋" w:eastAsia="仿宋" w:hAnsi="仿宋" w:cs="仿宋" w:hint="eastAsia"/>
          <w:szCs w:val="21"/>
        </w:rPr>
        <w:t>效</w:t>
      </w:r>
      <w:proofErr w:type="gramEnd"/>
      <w:r w:rsidRPr="00C175C7">
        <w:rPr>
          <w:rFonts w:ascii="仿宋" w:eastAsia="仿宋" w:hAnsi="仿宋" w:cs="仿宋" w:hint="eastAsia"/>
          <w:szCs w:val="21"/>
        </w:rPr>
        <w:t>液相色谱仪制造商对该仪器的培训</w:t>
      </w:r>
      <w:r w:rsidRPr="00C175C7">
        <w:rPr>
          <w:rFonts w:ascii="仿宋" w:eastAsia="仿宋" w:hAnsi="仿宋" w:cs="宋体" w:hint="eastAsia"/>
          <w:szCs w:val="21"/>
        </w:rPr>
        <w:t>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w:t>
      </w:r>
      <w:r w:rsidRPr="00C175C7">
        <w:rPr>
          <w:rFonts w:ascii="仿宋" w:eastAsia="仿宋" w:hAnsi="仿宋" w:cs="宋体" w:hint="eastAsia"/>
          <w:szCs w:val="21"/>
        </w:rPr>
        <w:lastRenderedPageBreak/>
        <w:t>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pStyle w:val="af7"/>
        <w:spacing w:line="360" w:lineRule="auto"/>
        <w:jc w:val="both"/>
        <w:rPr>
          <w:rFonts w:ascii="仿宋" w:eastAsia="仿宋" w:hAnsi="仿宋" w:cs="仿宋"/>
          <w:b w:val="0"/>
          <w:sz w:val="21"/>
          <w:szCs w:val="21"/>
        </w:rPr>
      </w:pPr>
      <w:r w:rsidRPr="00C175C7">
        <w:rPr>
          <w:rFonts w:ascii="仿宋" w:eastAsia="仿宋" w:hAnsi="仿宋" w:cs="仿宋" w:hint="eastAsia"/>
          <w:b w:val="0"/>
          <w:sz w:val="21"/>
          <w:szCs w:val="21"/>
        </w:rPr>
        <w:t>三、生物分析仪</w:t>
      </w:r>
    </w:p>
    <w:p w:rsidR="008B6943" w:rsidRPr="00C175C7" w:rsidRDefault="008B6943" w:rsidP="008B6943">
      <w:pPr>
        <w:pStyle w:val="af7"/>
        <w:spacing w:line="360" w:lineRule="auto"/>
        <w:jc w:val="both"/>
        <w:rPr>
          <w:rFonts w:ascii="仿宋" w:eastAsia="仿宋" w:hAnsi="仿宋" w:cs="仿宋"/>
          <w:b w:val="0"/>
          <w:sz w:val="21"/>
          <w:szCs w:val="21"/>
        </w:rPr>
      </w:pPr>
      <w:r w:rsidRPr="00C175C7">
        <w:rPr>
          <w:rFonts w:ascii="仿宋" w:eastAsia="仿宋" w:hAnsi="仿宋" w:cs="仿宋" w:hint="eastAsia"/>
          <w:b w:val="0"/>
          <w:sz w:val="21"/>
          <w:szCs w:val="21"/>
        </w:rPr>
        <w:t>（一）、参保设备：</w:t>
      </w:r>
    </w:p>
    <w:tbl>
      <w:tblPr>
        <w:tblW w:w="9586"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360"/>
        <w:gridCol w:w="1106"/>
        <w:gridCol w:w="1604"/>
        <w:gridCol w:w="1604"/>
        <w:gridCol w:w="924"/>
        <w:gridCol w:w="1494"/>
        <w:gridCol w:w="1494"/>
      </w:tblGrid>
      <w:tr w:rsidR="00C175C7" w:rsidRPr="00C175C7" w:rsidTr="00ED4EBE">
        <w:trPr>
          <w:trHeight w:val="578"/>
        </w:trPr>
        <w:tc>
          <w:tcPr>
            <w:tcW w:w="13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1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1604"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bCs/>
                <w:szCs w:val="21"/>
              </w:rPr>
              <w:t>品牌</w:t>
            </w:r>
          </w:p>
        </w:tc>
        <w:tc>
          <w:tcPr>
            <w:tcW w:w="16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9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49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49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27"/>
        </w:trPr>
        <w:tc>
          <w:tcPr>
            <w:tcW w:w="13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24" w:name="OLE_LINK479"/>
            <w:bookmarkStart w:id="325" w:name="OLE_LINK474"/>
            <w:bookmarkStart w:id="326" w:name="_Hlk196150478"/>
            <w:r w:rsidRPr="00C175C7">
              <w:rPr>
                <w:rFonts w:ascii="仿宋" w:eastAsia="仿宋" w:hAnsi="仿宋" w:cs="仿宋" w:hint="eastAsia"/>
                <w:szCs w:val="21"/>
              </w:rPr>
              <w:t>2021016392</w:t>
            </w:r>
            <w:bookmarkEnd w:id="324"/>
            <w:bookmarkEnd w:id="325"/>
          </w:p>
        </w:tc>
        <w:tc>
          <w:tcPr>
            <w:tcW w:w="11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生物分析仪</w:t>
            </w:r>
          </w:p>
        </w:tc>
        <w:tc>
          <w:tcPr>
            <w:tcW w:w="1604"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安捷伦</w:t>
            </w:r>
          </w:p>
        </w:tc>
        <w:tc>
          <w:tcPr>
            <w:tcW w:w="16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27" w:name="OLE_LINK478"/>
            <w:bookmarkStart w:id="328" w:name="OLE_LINK477"/>
            <w:r w:rsidRPr="00C175C7">
              <w:rPr>
                <w:rFonts w:ascii="仿宋" w:eastAsia="仿宋" w:hAnsi="仿宋" w:cs="仿宋" w:hint="eastAsia"/>
                <w:szCs w:val="21"/>
              </w:rPr>
              <w:t>2100</w:t>
            </w:r>
            <w:bookmarkEnd w:id="327"/>
            <w:bookmarkEnd w:id="328"/>
          </w:p>
        </w:tc>
        <w:tc>
          <w:tcPr>
            <w:tcW w:w="9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49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49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highlight w:val="cyan"/>
              </w:rPr>
            </w:pPr>
            <w:r w:rsidRPr="00C175C7">
              <w:rPr>
                <w:rFonts w:ascii="仿宋" w:eastAsia="仿宋" w:hAnsi="仿宋" w:hint="eastAsia"/>
                <w:szCs w:val="21"/>
              </w:rPr>
              <w:t>3.37</w:t>
            </w:r>
          </w:p>
        </w:tc>
      </w:tr>
    </w:tbl>
    <w:bookmarkEnd w:id="326"/>
    <w:p w:rsidR="008B6943" w:rsidRPr="00C175C7" w:rsidRDefault="008B6943" w:rsidP="008B6943">
      <w:pPr>
        <w:pStyle w:val="af7"/>
        <w:spacing w:line="360" w:lineRule="auto"/>
        <w:jc w:val="both"/>
        <w:rPr>
          <w:rFonts w:ascii="仿宋" w:eastAsia="仿宋" w:hAnsi="仿宋" w:cs="仿宋"/>
          <w:b w:val="0"/>
          <w:sz w:val="21"/>
          <w:szCs w:val="21"/>
        </w:rPr>
      </w:pPr>
      <w:r w:rsidRPr="00C175C7">
        <w:rPr>
          <w:rFonts w:ascii="仿宋" w:eastAsia="仿宋" w:hAnsi="仿宋" w:cs="仿宋" w:hint="eastAsia"/>
          <w:b w:val="0"/>
          <w:sz w:val="21"/>
          <w:szCs w:val="21"/>
        </w:rPr>
        <w:t>（二）、</w:t>
      </w:r>
      <w:r w:rsidRPr="00C175C7">
        <w:rPr>
          <w:rFonts w:ascii="仿宋" w:eastAsia="仿宋" w:hAnsi="仿宋" w:cs="仿宋" w:hint="eastAsia"/>
          <w:b w:val="0"/>
          <w:bCs/>
          <w:sz w:val="21"/>
          <w:szCs w:val="21"/>
        </w:rPr>
        <w:t>维保服务要求：</w:t>
      </w:r>
    </w:p>
    <w:p w:rsidR="008B6943" w:rsidRPr="00C175C7" w:rsidRDefault="008B6943" w:rsidP="008B6943">
      <w:pPr>
        <w:spacing w:line="360" w:lineRule="auto"/>
        <w:rPr>
          <w:rFonts w:ascii="仿宋" w:eastAsia="仿宋" w:hAnsi="仿宋" w:cs="宋体"/>
          <w:szCs w:val="21"/>
        </w:rPr>
      </w:pPr>
      <w:bookmarkStart w:id="329" w:name="OLE_LINK358"/>
      <w:bookmarkStart w:id="330" w:name="OLE_LINK357"/>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bookmarkStart w:id="331" w:name="OLE_LINK359"/>
      <w:bookmarkStart w:id="332" w:name="OLE_LINK360"/>
      <w:bookmarkEnd w:id="329"/>
      <w:bookmarkEnd w:id="330"/>
      <w:r w:rsidRPr="00C175C7">
        <w:rPr>
          <w:rFonts w:ascii="仿宋" w:eastAsia="仿宋" w:hAnsi="仿宋" w:cs="宋体" w:hint="eastAsia"/>
          <w:szCs w:val="21"/>
        </w:rPr>
        <w:t>▲2、全保服务，报价已包括维修保养所需要的全部零件费（含计算机、显示器、打印机）、不限次人工服务费用，采购方不再另行支付其他费用。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bookmarkEnd w:id="331"/>
    <w:bookmarkEnd w:id="332"/>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r w:rsidRPr="00C175C7">
        <w:rPr>
          <w:rFonts w:ascii="仿宋" w:eastAsia="仿宋" w:hAnsi="仿宋" w:cs="宋体" w:hint="eastAsia"/>
          <w:szCs w:val="21"/>
        </w:rPr>
        <w:tab/>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bookmarkStart w:id="333" w:name="OLE_LINK361"/>
      <w:bookmarkStart w:id="334" w:name="OLE_LINK362"/>
      <w:r w:rsidRPr="00C175C7">
        <w:rPr>
          <w:rFonts w:ascii="仿宋" w:eastAsia="仿宋" w:hAnsi="仿宋" w:cs="宋体" w:hint="eastAsia"/>
          <w:szCs w:val="21"/>
        </w:rPr>
        <w:t>4.2、一年免费上门对仪器进行检查和校准≥1次，按照PM要求对仪器系统检查,更换年度保养套件。</w:t>
      </w:r>
    </w:p>
    <w:bookmarkEnd w:id="333"/>
    <w:bookmarkEnd w:id="334"/>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35" w:name="OLE_LINK364"/>
      <w:bookmarkStart w:id="336" w:name="OLE_LINK363"/>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37" w:name="OLE_LINK365"/>
      <w:bookmarkStart w:id="338" w:name="OLE_LINK366"/>
      <w:bookmarkEnd w:id="335"/>
      <w:bookmarkEnd w:id="336"/>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39" w:name="OLE_LINK368"/>
      <w:bookmarkStart w:id="340" w:name="OLE_LINK367"/>
      <w:bookmarkEnd w:id="337"/>
      <w:bookmarkEnd w:id="338"/>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41" w:name="OLE_LINK369"/>
      <w:bookmarkStart w:id="342" w:name="OLE_LINK370"/>
      <w:bookmarkEnd w:id="339"/>
      <w:bookmarkEnd w:id="340"/>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43" w:name="OLE_LINK371"/>
      <w:bookmarkStart w:id="344" w:name="OLE_LINK372"/>
      <w:bookmarkEnd w:id="341"/>
      <w:bookmarkEnd w:id="342"/>
      <w:r w:rsidRPr="00C175C7">
        <w:rPr>
          <w:rFonts w:ascii="仿宋" w:eastAsia="仿宋" w:hAnsi="仿宋" w:cs="宋体" w:hint="eastAsia"/>
          <w:szCs w:val="21"/>
        </w:rPr>
        <w:t>4.6、维保服务期到期前1个月，对设备进行全面性能检测和评估，出具检测评估报告，确保</w:t>
      </w:r>
      <w:r w:rsidRPr="00C175C7">
        <w:rPr>
          <w:rFonts w:ascii="仿宋" w:eastAsia="仿宋" w:hAnsi="仿宋" w:cs="宋体" w:hint="eastAsia"/>
          <w:szCs w:val="21"/>
        </w:rPr>
        <w:lastRenderedPageBreak/>
        <w:t>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bookmarkEnd w:id="343"/>
    <w:bookmarkEnd w:id="344"/>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45" w:name="OLE_LINK374"/>
      <w:bookmarkStart w:id="346" w:name="OLE_LINK373"/>
      <w:r w:rsidRPr="00C175C7">
        <w:rPr>
          <w:rFonts w:ascii="仿宋" w:eastAsia="仿宋" w:hAnsi="仿宋" w:cs="宋体" w:hint="eastAsia"/>
          <w:szCs w:val="21"/>
        </w:rPr>
        <w:t>4.8、提供巡检、预防性维护、性能检测、培训方案和人员配备方案。</w:t>
      </w:r>
      <w:bookmarkEnd w:id="345"/>
      <w:bookmarkEnd w:id="346"/>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widowControl/>
        <w:spacing w:line="360" w:lineRule="auto"/>
        <w:jc w:val="left"/>
        <w:rPr>
          <w:rFonts w:ascii="仿宋" w:eastAsia="仿宋" w:hAnsi="仿宋" w:cs="宋体"/>
          <w:kern w:val="0"/>
          <w:szCs w:val="21"/>
        </w:rPr>
      </w:pPr>
      <w:r w:rsidRPr="00C175C7">
        <w:rPr>
          <w:rFonts w:ascii="仿宋" w:eastAsia="仿宋" w:hAnsi="仿宋" w:cs="宋体"/>
          <w:kern w:val="0"/>
          <w:szCs w:val="21"/>
        </w:rPr>
        <w:br w:type="page"/>
      </w:r>
    </w:p>
    <w:p w:rsidR="008B6943" w:rsidRPr="00C175C7" w:rsidRDefault="008B6943" w:rsidP="008B6943">
      <w:pPr>
        <w:widowControl/>
        <w:jc w:val="left"/>
        <w:rPr>
          <w:rFonts w:ascii="仿宋" w:eastAsia="仿宋" w:hAnsi="仿宋" w:cs="宋体"/>
          <w:kern w:val="0"/>
          <w:sz w:val="24"/>
        </w:rPr>
      </w:pP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t>第</w:t>
      </w:r>
      <w:r w:rsidRPr="00C175C7">
        <w:rPr>
          <w:rFonts w:ascii="仿宋" w:eastAsia="仿宋" w:hAnsi="仿宋" w:hint="eastAsia"/>
          <w:szCs w:val="21"/>
        </w:rPr>
        <w:t>7包 小动物光学活体成像系统维保</w:t>
      </w:r>
    </w:p>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仿宋" w:hint="eastAsia"/>
          <w:bCs/>
          <w:szCs w:val="21"/>
        </w:rPr>
        <w:t>一、维保设备：</w:t>
      </w:r>
    </w:p>
    <w:tbl>
      <w:tblPr>
        <w:tblW w:w="9601"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413"/>
        <w:gridCol w:w="1506"/>
        <w:gridCol w:w="1309"/>
        <w:gridCol w:w="1309"/>
        <w:gridCol w:w="960"/>
        <w:gridCol w:w="1552"/>
        <w:gridCol w:w="1552"/>
      </w:tblGrid>
      <w:tr w:rsidR="00C175C7" w:rsidRPr="00C175C7" w:rsidTr="00ED4EBE">
        <w:trPr>
          <w:trHeight w:val="19"/>
        </w:trPr>
        <w:tc>
          <w:tcPr>
            <w:tcW w:w="14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5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130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品牌</w:t>
            </w:r>
          </w:p>
        </w:tc>
        <w:tc>
          <w:tcPr>
            <w:tcW w:w="13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9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55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55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26"/>
        </w:trPr>
        <w:tc>
          <w:tcPr>
            <w:tcW w:w="14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47" w:name="OLE_LINK484"/>
            <w:bookmarkStart w:id="348" w:name="_Hlk196150517"/>
            <w:r w:rsidRPr="00C175C7">
              <w:rPr>
                <w:rFonts w:ascii="仿宋" w:eastAsia="仿宋" w:hAnsi="仿宋" w:cs="仿宋" w:hint="eastAsia"/>
                <w:szCs w:val="21"/>
              </w:rPr>
              <w:t>2019015686</w:t>
            </w:r>
            <w:bookmarkEnd w:id="347"/>
          </w:p>
        </w:tc>
        <w:tc>
          <w:tcPr>
            <w:tcW w:w="15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小动物光学活体成像系统</w:t>
            </w:r>
          </w:p>
        </w:tc>
        <w:tc>
          <w:tcPr>
            <w:tcW w:w="1309" w:type="dxa"/>
            <w:tcBorders>
              <w:top w:val="single" w:sz="4" w:space="0" w:color="000000"/>
              <w:left w:val="single" w:sz="4"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瑞孚</w:t>
            </w:r>
            <w:proofErr w:type="gramStart"/>
            <w:r w:rsidRPr="00C175C7">
              <w:rPr>
                <w:rFonts w:ascii="仿宋" w:eastAsia="仿宋" w:hAnsi="仿宋" w:cs="仿宋" w:hint="eastAsia"/>
                <w:szCs w:val="21"/>
              </w:rPr>
              <w:t>迪</w:t>
            </w:r>
            <w:proofErr w:type="gramEnd"/>
            <w:r w:rsidRPr="00C175C7">
              <w:rPr>
                <w:rFonts w:ascii="仿宋" w:eastAsia="仿宋" w:hAnsi="仿宋" w:cs="仿宋" w:hint="eastAsia"/>
                <w:szCs w:val="21"/>
              </w:rPr>
              <w:t>（原PerkinElmer公司,自2023年更名为瑞孚</w:t>
            </w:r>
            <w:proofErr w:type="gramStart"/>
            <w:r w:rsidRPr="00C175C7">
              <w:rPr>
                <w:rFonts w:ascii="仿宋" w:eastAsia="仿宋" w:hAnsi="仿宋" w:cs="仿宋" w:hint="eastAsia"/>
                <w:szCs w:val="21"/>
              </w:rPr>
              <w:t>迪</w:t>
            </w:r>
            <w:proofErr w:type="gramEnd"/>
            <w:r w:rsidRPr="00C175C7">
              <w:rPr>
                <w:rFonts w:ascii="仿宋" w:eastAsia="仿宋" w:hAnsi="仿宋" w:cs="仿宋" w:hint="eastAsia"/>
                <w:szCs w:val="21"/>
              </w:rPr>
              <w:t>生物医学有限公司）</w:t>
            </w:r>
          </w:p>
        </w:tc>
        <w:tc>
          <w:tcPr>
            <w:tcW w:w="13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49" w:name="OLE_LINK485"/>
            <w:r w:rsidRPr="00C175C7">
              <w:rPr>
                <w:rFonts w:ascii="仿宋" w:eastAsia="仿宋" w:hAnsi="仿宋" w:cs="仿宋" w:hint="eastAsia"/>
                <w:szCs w:val="21"/>
              </w:rPr>
              <w:t>IVISSpectrum</w:t>
            </w:r>
            <w:bookmarkEnd w:id="349"/>
          </w:p>
        </w:tc>
        <w:tc>
          <w:tcPr>
            <w:tcW w:w="9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55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55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40</w:t>
            </w:r>
          </w:p>
        </w:tc>
      </w:tr>
    </w:tbl>
    <w:bookmarkEnd w:id="348"/>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▲2、全保服务，报价已包括维修保养所需要的全部零件费（不含计算机、显示器、打印机）、不限次人工服务费用，采购方不再另行支付其他费用。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r w:rsidRPr="00C175C7">
        <w:rPr>
          <w:rFonts w:ascii="仿宋" w:eastAsia="仿宋" w:hAnsi="仿宋" w:cs="宋体" w:hint="eastAsia"/>
          <w:szCs w:val="21"/>
        </w:rPr>
        <w:tab/>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bookmarkStart w:id="350" w:name="OLE_LINK378"/>
      <w:bookmarkStart w:id="351" w:name="OLE_LINK377"/>
      <w:r w:rsidRPr="00C175C7">
        <w:rPr>
          <w:rFonts w:ascii="仿宋" w:eastAsia="仿宋" w:hAnsi="仿宋" w:cs="宋体" w:hint="eastAsia"/>
          <w:szCs w:val="21"/>
        </w:rPr>
        <w:t>4.1、包括定期巡检、</w:t>
      </w:r>
      <w:bookmarkStart w:id="352" w:name="OLE_LINK376"/>
      <w:bookmarkStart w:id="353" w:name="OLE_LINK375"/>
      <w:r w:rsidRPr="00C175C7">
        <w:rPr>
          <w:rFonts w:ascii="仿宋" w:eastAsia="仿宋" w:hAnsi="仿宋" w:cs="宋体" w:hint="eastAsia"/>
          <w:szCs w:val="21"/>
        </w:rPr>
        <w:t>预防性维护</w:t>
      </w:r>
      <w:bookmarkEnd w:id="352"/>
      <w:bookmarkEnd w:id="353"/>
      <w:r w:rsidRPr="00C175C7">
        <w:rPr>
          <w:rFonts w:ascii="仿宋" w:eastAsia="仿宋" w:hAnsi="仿宋" w:cs="宋体" w:hint="eastAsia"/>
          <w:szCs w:val="21"/>
        </w:rPr>
        <w:t>、性能检测、维修和不定期培训等，并使用医院制式表格进行相关工作记录。</w:t>
      </w:r>
    </w:p>
    <w:p w:rsidR="008B6943" w:rsidRPr="00C175C7" w:rsidRDefault="008B6943" w:rsidP="008B6943">
      <w:pPr>
        <w:tabs>
          <w:tab w:val="left" w:pos="2540"/>
        </w:tabs>
        <w:autoSpaceDE w:val="0"/>
        <w:autoSpaceDN w:val="0"/>
        <w:adjustRightInd w:val="0"/>
        <w:spacing w:line="360" w:lineRule="auto"/>
        <w:rPr>
          <w:rFonts w:ascii="仿宋" w:eastAsia="仿宋" w:hAnsi="仿宋" w:cs="仿宋"/>
          <w:szCs w:val="21"/>
        </w:rPr>
      </w:pPr>
      <w:bookmarkStart w:id="354" w:name="OLE_LINK381"/>
      <w:bookmarkStart w:id="355" w:name="OLE_LINK382"/>
      <w:bookmarkEnd w:id="350"/>
      <w:bookmarkEnd w:id="351"/>
      <w:r w:rsidRPr="00C175C7">
        <w:rPr>
          <w:rFonts w:ascii="仿宋" w:eastAsia="仿宋" w:hAnsi="仿宋" w:cs="宋体" w:hint="eastAsia"/>
          <w:szCs w:val="21"/>
        </w:rPr>
        <w:t>4.2、</w:t>
      </w:r>
      <w:r w:rsidRPr="00C175C7">
        <w:rPr>
          <w:rFonts w:ascii="仿宋" w:eastAsia="仿宋" w:hAnsi="仿宋" w:cs="仿宋" w:hint="eastAsia"/>
          <w:szCs w:val="21"/>
        </w:rPr>
        <w:t>定期保养：≥2次/年，检修该系统是否运行正常，</w:t>
      </w:r>
      <w:bookmarkStart w:id="356" w:name="OLE_LINK379"/>
      <w:bookmarkStart w:id="357" w:name="OLE_LINK380"/>
      <w:r w:rsidRPr="00C175C7">
        <w:rPr>
          <w:rFonts w:ascii="仿宋" w:eastAsia="仿宋" w:hAnsi="仿宋" w:cs="仿宋" w:hint="eastAsia"/>
          <w:szCs w:val="21"/>
        </w:rPr>
        <w:t>如有故障一并进行维修</w:t>
      </w:r>
      <w:bookmarkEnd w:id="356"/>
      <w:bookmarkEnd w:id="357"/>
      <w:r w:rsidRPr="00C175C7">
        <w:rPr>
          <w:rFonts w:ascii="仿宋" w:eastAsia="仿宋" w:hAnsi="仿宋" w:cs="仿宋" w:hint="eastAsia"/>
          <w:szCs w:val="21"/>
        </w:rPr>
        <w:t>。</w:t>
      </w:r>
    </w:p>
    <w:bookmarkEnd w:id="354"/>
    <w:bookmarkEnd w:id="355"/>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58" w:name="OLE_LINK385"/>
      <w:bookmarkStart w:id="359" w:name="OLE_LINK386"/>
      <w:r w:rsidRPr="00C175C7">
        <w:rPr>
          <w:rFonts w:ascii="仿宋" w:eastAsia="仿宋" w:hAnsi="仿宋" w:cs="宋体" w:hint="eastAsia"/>
          <w:szCs w:val="21"/>
        </w:rPr>
        <w:t>4.3.1、所有更换的零件保证为</w:t>
      </w:r>
      <w:bookmarkStart w:id="360" w:name="OLE_LINK384"/>
      <w:bookmarkStart w:id="361" w:name="OLE_LINK383"/>
      <w:r w:rsidRPr="00C175C7">
        <w:rPr>
          <w:rFonts w:ascii="仿宋" w:eastAsia="仿宋" w:hAnsi="仿宋" w:cs="宋体" w:hint="eastAsia"/>
          <w:szCs w:val="21"/>
        </w:rPr>
        <w:t>全新</w:t>
      </w:r>
      <w:bookmarkEnd w:id="360"/>
      <w:bookmarkEnd w:id="361"/>
      <w:r w:rsidRPr="00C175C7">
        <w:rPr>
          <w:rFonts w:ascii="仿宋" w:eastAsia="仿宋" w:hAnsi="仿宋" w:cs="宋体" w:hint="eastAsia"/>
          <w:szCs w:val="21"/>
        </w:rPr>
        <w:t>、原厂零件，保证其安全合法性和渠道正规性。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62" w:name="OLE_LINK388"/>
      <w:bookmarkStart w:id="363" w:name="OLE_LINK387"/>
      <w:bookmarkEnd w:id="358"/>
      <w:bookmarkEnd w:id="359"/>
      <w:r w:rsidRPr="00C175C7">
        <w:rPr>
          <w:rFonts w:ascii="仿宋" w:eastAsia="仿宋" w:hAnsi="仿宋" w:cs="宋体" w:hint="eastAsia"/>
          <w:szCs w:val="21"/>
        </w:rPr>
        <w:t>4.3.2、更换的零配件质保期≥6个月。</w:t>
      </w:r>
    </w:p>
    <w:p w:rsidR="008B6943" w:rsidRPr="00C175C7" w:rsidRDefault="008B6943" w:rsidP="008B6943">
      <w:pPr>
        <w:spacing w:line="360" w:lineRule="auto"/>
        <w:rPr>
          <w:rFonts w:ascii="仿宋" w:eastAsia="仿宋" w:hAnsi="仿宋" w:cs="宋体"/>
          <w:szCs w:val="21"/>
        </w:rPr>
      </w:pPr>
      <w:bookmarkStart w:id="364" w:name="OLE_LINK389"/>
      <w:bookmarkStart w:id="365" w:name="OLE_LINK390"/>
      <w:bookmarkEnd w:id="362"/>
      <w:bookmarkEnd w:id="363"/>
      <w:r w:rsidRPr="00C175C7">
        <w:rPr>
          <w:rFonts w:ascii="仿宋" w:eastAsia="仿宋" w:hAnsi="仿宋" w:cs="宋体" w:hint="eastAsia"/>
          <w:szCs w:val="21"/>
        </w:rPr>
        <w:t>4.4、接到采购人报修时起24小时内响应，三个工作日内到达用户处，并于五个工作日内明确查明仪器故障。</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66" w:name="OLE_LINK391"/>
      <w:bookmarkStart w:id="367" w:name="OLE_LINK392"/>
      <w:bookmarkEnd w:id="364"/>
      <w:bookmarkEnd w:id="365"/>
      <w:r w:rsidRPr="00C175C7">
        <w:rPr>
          <w:rFonts w:ascii="仿宋" w:eastAsia="仿宋" w:hAnsi="仿宋" w:cs="宋体" w:hint="eastAsia"/>
          <w:szCs w:val="21"/>
        </w:rPr>
        <w:t>▲4.5、最终服务商为本项目服务的工程师≥2人，接受过相关仪器原厂培训并考核合格，提供培训合格证明文件和团队人员名单。</w:t>
      </w:r>
    </w:p>
    <w:p w:rsidR="008B6943" w:rsidRPr="00C175C7" w:rsidRDefault="008B6943" w:rsidP="008B6943">
      <w:pPr>
        <w:spacing w:line="360" w:lineRule="auto"/>
        <w:rPr>
          <w:rFonts w:ascii="仿宋" w:eastAsia="仿宋" w:hAnsi="仿宋" w:cs="宋体"/>
          <w:szCs w:val="21"/>
        </w:rPr>
      </w:pPr>
      <w:bookmarkStart w:id="368" w:name="OLE_LINK393"/>
      <w:bookmarkStart w:id="369" w:name="OLE_LINK394"/>
      <w:bookmarkEnd w:id="366"/>
      <w:bookmarkEnd w:id="367"/>
      <w:r w:rsidRPr="00C175C7">
        <w:rPr>
          <w:rFonts w:ascii="仿宋" w:eastAsia="仿宋" w:hAnsi="仿宋" w:cs="宋体" w:hint="eastAsia"/>
          <w:szCs w:val="21"/>
        </w:rPr>
        <w:t>4.6、最终服务商工程师在甲方处进行维护和维修工作，</w:t>
      </w:r>
      <w:proofErr w:type="gramStart"/>
      <w:r w:rsidRPr="00C175C7">
        <w:rPr>
          <w:rFonts w:ascii="仿宋" w:eastAsia="仿宋" w:hAnsi="仿宋" w:cs="宋体" w:hint="eastAsia"/>
          <w:szCs w:val="21"/>
        </w:rPr>
        <w:t>每次须</w:t>
      </w:r>
      <w:proofErr w:type="gramEnd"/>
      <w:r w:rsidRPr="00C175C7">
        <w:rPr>
          <w:rFonts w:ascii="仿宋" w:eastAsia="仿宋" w:hAnsi="仿宋" w:cs="宋体" w:hint="eastAsia"/>
          <w:szCs w:val="21"/>
        </w:rPr>
        <w:t>填写维修报告，详细记录工</w:t>
      </w:r>
      <w:r w:rsidRPr="00C175C7">
        <w:rPr>
          <w:rFonts w:ascii="仿宋" w:eastAsia="仿宋" w:hAnsi="仿宋" w:cs="宋体" w:hint="eastAsia"/>
          <w:szCs w:val="21"/>
        </w:rPr>
        <w:lastRenderedPageBreak/>
        <w:t>作过程，由甲方签字认可，由工程师带回乙方维修部归档保存。</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70" w:name="OLE_LINK396"/>
      <w:bookmarkStart w:id="371" w:name="OLE_LINK395"/>
      <w:bookmarkEnd w:id="368"/>
      <w:bookmarkEnd w:id="369"/>
      <w:r w:rsidRPr="00C175C7">
        <w:rPr>
          <w:rFonts w:ascii="仿宋" w:eastAsia="仿宋" w:hAnsi="仿宋" w:cs="宋体" w:hint="eastAsia"/>
          <w:szCs w:val="21"/>
        </w:rPr>
        <w:t>4.7、维保服务期到期前1个月，对设备进行全面性能检测和评估，出具检测评估报告，确保设备不能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bookmarkEnd w:id="370"/>
    <w:bookmarkEnd w:id="371"/>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72" w:name="OLE_LINK397"/>
      <w:r w:rsidRPr="00C175C7">
        <w:rPr>
          <w:rFonts w:ascii="仿宋" w:eastAsia="仿宋" w:hAnsi="仿宋" w:cs="宋体" w:hint="eastAsia"/>
          <w:szCs w:val="21"/>
        </w:rPr>
        <w:t>4.9、提供巡检、预防性维护、性能检测、培训方案和人员配备方案。</w:t>
      </w:r>
    </w:p>
    <w:bookmarkEnd w:id="372"/>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4.10、提供配件及易损件清单。</w:t>
      </w:r>
    </w:p>
    <w:p w:rsidR="008B6943" w:rsidRPr="00C175C7" w:rsidRDefault="008B6943" w:rsidP="008B6943">
      <w:pPr>
        <w:spacing w:line="360" w:lineRule="auto"/>
        <w:rPr>
          <w:rFonts w:ascii="宋体" w:hAnsi="宋体"/>
          <w:sz w:val="24"/>
        </w:rPr>
      </w:pPr>
    </w:p>
    <w:p w:rsidR="008B6943" w:rsidRPr="00C175C7" w:rsidRDefault="008B6943" w:rsidP="008B6943">
      <w:pPr>
        <w:widowControl/>
        <w:jc w:val="left"/>
        <w:rPr>
          <w:rFonts w:ascii="仿宋" w:eastAsia="仿宋" w:hAnsi="仿宋" w:cs="宋体"/>
          <w:kern w:val="0"/>
          <w:sz w:val="24"/>
        </w:rPr>
      </w:pPr>
    </w:p>
    <w:p w:rsidR="008B6943" w:rsidRPr="00C175C7" w:rsidRDefault="008B6943" w:rsidP="008B6943">
      <w:pPr>
        <w:widowControl/>
        <w:jc w:val="left"/>
        <w:rPr>
          <w:rFonts w:ascii="仿宋" w:eastAsia="仿宋" w:hAnsi="仿宋"/>
          <w:szCs w:val="21"/>
        </w:rPr>
      </w:pPr>
      <w:bookmarkStart w:id="373" w:name="OLE_LINK96"/>
      <w:bookmarkStart w:id="374" w:name="OLE_LINK95"/>
      <w:r w:rsidRPr="00C175C7">
        <w:rPr>
          <w:rFonts w:ascii="仿宋" w:eastAsia="仿宋" w:hAnsi="仿宋"/>
          <w:szCs w:val="21"/>
        </w:rPr>
        <w:br w:type="page"/>
      </w: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lastRenderedPageBreak/>
        <w:t>第</w:t>
      </w:r>
      <w:r w:rsidRPr="00C175C7">
        <w:rPr>
          <w:rFonts w:ascii="仿宋" w:eastAsia="仿宋" w:hAnsi="仿宋" w:hint="eastAsia"/>
          <w:szCs w:val="21"/>
        </w:rPr>
        <w:t>8包 二代测序</w:t>
      </w:r>
      <w:proofErr w:type="gramStart"/>
      <w:r w:rsidRPr="00C175C7">
        <w:rPr>
          <w:rFonts w:ascii="仿宋" w:eastAsia="仿宋" w:hAnsi="仿宋" w:hint="eastAsia"/>
          <w:szCs w:val="21"/>
        </w:rPr>
        <w:t>仪维保</w:t>
      </w:r>
      <w:proofErr w:type="gramEnd"/>
    </w:p>
    <w:bookmarkEnd w:id="373"/>
    <w:bookmarkEnd w:id="374"/>
    <w:p w:rsidR="008B6943" w:rsidRPr="00C175C7" w:rsidRDefault="008B6943" w:rsidP="008B6943">
      <w:pPr>
        <w:spacing w:line="360" w:lineRule="auto"/>
        <w:jc w:val="left"/>
        <w:rPr>
          <w:rFonts w:ascii="仿宋" w:eastAsia="仿宋" w:hAnsi="仿宋" w:cs="仿宋"/>
          <w:bCs/>
          <w:szCs w:val="21"/>
        </w:rPr>
      </w:pPr>
      <w:r w:rsidRPr="00C175C7">
        <w:rPr>
          <w:rFonts w:ascii="仿宋" w:eastAsia="仿宋" w:hAnsi="仿宋" w:cs="宋体" w:hint="eastAsia"/>
          <w:bCs/>
          <w:szCs w:val="21"/>
        </w:rPr>
        <w:t>一、维保设备：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355"/>
        <w:gridCol w:w="1260"/>
        <w:gridCol w:w="1147"/>
        <w:gridCol w:w="1265"/>
        <w:gridCol w:w="1141"/>
        <w:gridCol w:w="1846"/>
        <w:gridCol w:w="1846"/>
      </w:tblGrid>
      <w:tr w:rsidR="00C175C7" w:rsidRPr="00C175C7" w:rsidTr="00ED4EBE">
        <w:trPr>
          <w:trHeight w:val="858"/>
        </w:trPr>
        <w:tc>
          <w:tcPr>
            <w:tcW w:w="13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宋体" w:hint="eastAsia"/>
                <w:bCs/>
                <w:szCs w:val="21"/>
                <w:lang w:val="zh-TW"/>
              </w:rPr>
              <w:t>院产</w:t>
            </w:r>
            <w:r w:rsidRPr="00C175C7">
              <w:rPr>
                <w:rFonts w:ascii="仿宋" w:eastAsia="仿宋" w:hAnsi="仿宋" w:cs="宋体" w:hint="eastAsia"/>
                <w:bCs/>
                <w:szCs w:val="21"/>
                <w:lang w:val="zh-TW" w:eastAsia="zh-TW"/>
              </w:rPr>
              <w:t>编号</w:t>
            </w:r>
            <w:proofErr w:type="gramEnd"/>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宋体" w:hint="eastAsia"/>
                <w:bCs/>
                <w:szCs w:val="21"/>
                <w:lang w:val="zh-TW" w:eastAsia="zh-TW"/>
              </w:rPr>
              <w:t>设备名称</w:t>
            </w:r>
          </w:p>
        </w:tc>
        <w:tc>
          <w:tcPr>
            <w:tcW w:w="114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bCs/>
                <w:szCs w:val="21"/>
              </w:rPr>
              <w:t>品牌</w:t>
            </w:r>
          </w:p>
        </w:tc>
        <w:tc>
          <w:tcPr>
            <w:tcW w:w="1265"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宋体" w:hint="eastAsia"/>
                <w:bCs/>
                <w:szCs w:val="21"/>
              </w:rPr>
              <w:t>型号</w:t>
            </w:r>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宋体" w:hint="eastAsia"/>
                <w:bCs/>
                <w:szCs w:val="21"/>
              </w:rPr>
              <w:t>数量</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宋体" w:hint="eastAsia"/>
                <w:bCs/>
                <w:kern w:val="0"/>
                <w:szCs w:val="21"/>
              </w:rPr>
              <w:t>维保年限</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宋体" w:hint="eastAsia"/>
                <w:bCs/>
                <w:kern w:val="0"/>
                <w:szCs w:val="21"/>
              </w:rPr>
              <w:t>预算金额</w:t>
            </w:r>
            <w:r w:rsidRPr="00C175C7">
              <w:rPr>
                <w:rFonts w:ascii="仿宋" w:eastAsia="仿宋" w:hAnsi="仿宋" w:cs="仿宋" w:hint="eastAsia"/>
                <w:bCs/>
                <w:kern w:val="0"/>
                <w:szCs w:val="21"/>
              </w:rPr>
              <w:t>/</w:t>
            </w:r>
            <w:r w:rsidRPr="00C175C7">
              <w:rPr>
                <w:rFonts w:ascii="仿宋" w:eastAsia="仿宋" w:hAnsi="仿宋" w:cs="宋体" w:hint="eastAsia"/>
                <w:bCs/>
                <w:kern w:val="0"/>
                <w:szCs w:val="21"/>
              </w:rPr>
              <w:t>年（万元）</w:t>
            </w:r>
          </w:p>
        </w:tc>
      </w:tr>
      <w:tr w:rsidR="00C175C7" w:rsidRPr="00C175C7" w:rsidTr="00ED4EBE">
        <w:trPr>
          <w:trHeight w:val="567"/>
        </w:trPr>
        <w:tc>
          <w:tcPr>
            <w:tcW w:w="13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75" w:name="OLE_LINK489"/>
            <w:bookmarkStart w:id="376" w:name="OLE_LINK488"/>
            <w:bookmarkStart w:id="377" w:name="_Hlk196150549"/>
            <w:r w:rsidRPr="00C175C7">
              <w:rPr>
                <w:rFonts w:ascii="仿宋" w:eastAsia="仿宋" w:hAnsi="仿宋" w:cs="仿宋" w:hint="eastAsia"/>
                <w:szCs w:val="21"/>
              </w:rPr>
              <w:t>2018013172</w:t>
            </w:r>
            <w:bookmarkEnd w:id="375"/>
            <w:bookmarkEnd w:id="376"/>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宋体" w:hint="eastAsia"/>
                <w:szCs w:val="21"/>
              </w:rPr>
              <w:t>二代测序仪</w:t>
            </w:r>
          </w:p>
        </w:tc>
        <w:tc>
          <w:tcPr>
            <w:tcW w:w="1147"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widowControl/>
              <w:jc w:val="center"/>
              <w:rPr>
                <w:rFonts w:ascii="仿宋" w:eastAsia="仿宋" w:hAnsi="仿宋" w:cs="仿宋"/>
                <w:szCs w:val="21"/>
              </w:rPr>
            </w:pPr>
            <w:r w:rsidRPr="00C175C7">
              <w:rPr>
                <w:rFonts w:ascii="仿宋" w:eastAsia="仿宋" w:hAnsi="仿宋" w:hint="eastAsia"/>
                <w:bCs/>
                <w:szCs w:val="21"/>
              </w:rPr>
              <w:t>美国Illumina</w:t>
            </w:r>
          </w:p>
        </w:tc>
        <w:tc>
          <w:tcPr>
            <w:tcW w:w="1265"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bookmarkStart w:id="378" w:name="OLE_LINK490"/>
            <w:r w:rsidRPr="00C175C7">
              <w:rPr>
                <w:rFonts w:ascii="仿宋" w:eastAsia="仿宋" w:hAnsi="仿宋" w:cs="仿宋" w:hint="eastAsia"/>
                <w:szCs w:val="21"/>
              </w:rPr>
              <w:t>NextSeq 550</w:t>
            </w:r>
            <w:bookmarkEnd w:id="378"/>
          </w:p>
        </w:tc>
        <w:tc>
          <w:tcPr>
            <w:tcW w:w="11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宋体" w:hint="eastAsia"/>
                <w:szCs w:val="21"/>
              </w:rPr>
              <w:t>一年</w:t>
            </w:r>
          </w:p>
        </w:tc>
        <w:tc>
          <w:tcPr>
            <w:tcW w:w="1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38.6</w:t>
            </w:r>
          </w:p>
        </w:tc>
      </w:tr>
    </w:tbl>
    <w:bookmarkEnd w:id="377"/>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宋体" w:hint="eastAsia"/>
          <w:bCs/>
          <w:szCs w:val="21"/>
        </w:rPr>
        <w:t>二、维保服务要求：</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79" w:name="OLE_LINK398"/>
      <w:r w:rsidRPr="00C175C7">
        <w:rPr>
          <w:rFonts w:ascii="仿宋" w:eastAsia="仿宋" w:hAnsi="仿宋" w:cs="宋体" w:hint="eastAsia"/>
          <w:szCs w:val="21"/>
        </w:rPr>
        <w:t>▲</w:t>
      </w:r>
      <w:bookmarkStart w:id="380" w:name="OLE_LINK400"/>
      <w:bookmarkStart w:id="381" w:name="OLE_LINK399"/>
      <w:bookmarkEnd w:id="379"/>
      <w:r w:rsidRPr="00C175C7">
        <w:rPr>
          <w:rFonts w:ascii="仿宋" w:eastAsia="仿宋" w:hAnsi="仿宋" w:cs="宋体" w:hint="eastAsia"/>
          <w:szCs w:val="21"/>
        </w:rPr>
        <w:t>1、服务期限：中标后，维修好本次故障，且设备全面运行检测通过后，开始计算保修</w:t>
      </w:r>
      <w:bookmarkEnd w:id="380"/>
      <w:bookmarkEnd w:id="381"/>
      <w:r w:rsidRPr="00C175C7">
        <w:rPr>
          <w:rFonts w:ascii="仿宋" w:eastAsia="仿宋" w:hAnsi="仿宋" w:cs="宋体" w:hint="eastAsia"/>
          <w:szCs w:val="21"/>
        </w:rPr>
        <w:t>。</w:t>
      </w:r>
    </w:p>
    <w:p w:rsidR="008B6943" w:rsidRPr="00C175C7" w:rsidRDefault="008B6943" w:rsidP="008B6943">
      <w:pPr>
        <w:spacing w:line="360" w:lineRule="auto"/>
        <w:rPr>
          <w:rFonts w:ascii="仿宋" w:eastAsia="仿宋" w:hAnsi="仿宋" w:cs="宋体"/>
          <w:szCs w:val="21"/>
        </w:rPr>
      </w:pPr>
      <w:bookmarkStart w:id="382" w:name="OLE_LINK402"/>
      <w:bookmarkStart w:id="383" w:name="OLE_LINK403"/>
      <w:r w:rsidRPr="00C175C7">
        <w:rPr>
          <w:rFonts w:ascii="仿宋" w:eastAsia="仿宋" w:hAnsi="仿宋" w:cs="宋体" w:hint="eastAsia"/>
          <w:szCs w:val="21"/>
        </w:rPr>
        <w:t>▲2、全保服务，报价已包括维修保养所需要的全部零件费（含计算机、显示器）、不限次人工服务费用，采购方不再另行支付其他费用。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bookmarkStart w:id="384" w:name="OLE_LINK404"/>
      <w:bookmarkEnd w:id="382"/>
      <w:bookmarkEnd w:id="383"/>
      <w:r w:rsidRPr="00C175C7">
        <w:rPr>
          <w:rFonts w:ascii="仿宋" w:eastAsia="仿宋" w:hAnsi="仿宋" w:cs="宋体" w:hint="eastAsia"/>
          <w:szCs w:val="21"/>
        </w:rPr>
        <w:t>4、维修保养服务：</w:t>
      </w:r>
      <w:r w:rsidRPr="00C175C7">
        <w:rPr>
          <w:rFonts w:ascii="仿宋" w:eastAsia="仿宋" w:hAnsi="仿宋" w:cs="宋体" w:hint="eastAsia"/>
          <w:szCs w:val="21"/>
        </w:rPr>
        <w:tab/>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4.1、包括定期巡检、预防性维护、性能检测、维修、不定期培训和免费硬件和软件升级，并使用医院制式表格进行相关工作记录。</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bookmarkStart w:id="385" w:name="OLE_LINK406"/>
      <w:bookmarkStart w:id="386" w:name="OLE_LINK405"/>
      <w:bookmarkEnd w:id="384"/>
      <w:r w:rsidRPr="00C175C7">
        <w:rPr>
          <w:rFonts w:ascii="仿宋" w:eastAsia="仿宋" w:hAnsi="仿宋" w:cs="宋体" w:hint="eastAsia"/>
          <w:szCs w:val="21"/>
        </w:rPr>
        <w:t>4.2、巡检、保养包括：</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4.2.4、仪器激光功率检查、光纤功率检测。</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4.2.5、光路检查校准、光学系统CV检测。</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4.2.6、仪器气路压力检测与调校。</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4.2.7、仪器设备质控检测。</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4.2.8、一年免费上门对仪器进行检查和校准≥2次。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87" w:name="OLE_LINK409"/>
      <w:bookmarkStart w:id="388" w:name="OLE_LINK408"/>
      <w:bookmarkEnd w:id="385"/>
      <w:bookmarkEnd w:id="386"/>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89" w:name="OLE_LINK407"/>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90" w:name="OLE_LINK410"/>
      <w:bookmarkEnd w:id="387"/>
      <w:bookmarkEnd w:id="388"/>
      <w:bookmarkEnd w:id="389"/>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91" w:name="OLE_LINK412"/>
      <w:bookmarkStart w:id="392" w:name="OLE_LINK411"/>
      <w:bookmarkEnd w:id="390"/>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93" w:name="OLE_LINK414"/>
      <w:bookmarkStart w:id="394" w:name="OLE_LINK413"/>
      <w:bookmarkEnd w:id="391"/>
      <w:bookmarkEnd w:id="392"/>
      <w:r w:rsidRPr="00C175C7">
        <w:rPr>
          <w:rFonts w:ascii="仿宋" w:eastAsia="仿宋" w:hAnsi="仿宋" w:cs="宋体" w:hint="eastAsia"/>
          <w:szCs w:val="21"/>
        </w:rPr>
        <w:t>▲4.5、最终服务商为本项目服务的工程师≥2人，接受过设备制造厂家培训并考核合格，提供培训合格证明文件和团队人员名单。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395" w:name="OLE_LINK415"/>
      <w:bookmarkStart w:id="396" w:name="OLE_LINK416"/>
      <w:bookmarkEnd w:id="393"/>
      <w:bookmarkEnd w:id="394"/>
      <w:r w:rsidRPr="00C175C7">
        <w:rPr>
          <w:rFonts w:ascii="仿宋" w:eastAsia="仿宋" w:hAnsi="仿宋" w:cs="宋体" w:hint="eastAsia"/>
          <w:szCs w:val="21"/>
        </w:rPr>
        <w:lastRenderedPageBreak/>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bookmarkEnd w:id="395"/>
    <w:bookmarkEnd w:id="396"/>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w:t>
      </w:r>
      <w:bookmarkStart w:id="397" w:name="OLE_LINK417"/>
      <w:bookmarkStart w:id="398" w:name="OLE_LINK418"/>
      <w:r w:rsidRPr="00C175C7">
        <w:rPr>
          <w:rFonts w:ascii="仿宋" w:eastAsia="仿宋" w:hAnsi="仿宋" w:cs="宋体" w:hint="eastAsia"/>
          <w:szCs w:val="21"/>
        </w:rPr>
        <w:t>服务期到期后，提供巡查服务总结和服务报告。</w:t>
      </w:r>
      <w:bookmarkEnd w:id="397"/>
      <w:bookmarkEnd w:id="398"/>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8B6943" w:rsidRPr="00C175C7" w:rsidRDefault="008B6943" w:rsidP="008B6943">
      <w:pPr>
        <w:spacing w:line="360" w:lineRule="auto"/>
        <w:rPr>
          <w:rFonts w:ascii="仿宋" w:eastAsia="仿宋" w:hAnsi="仿宋"/>
          <w:szCs w:val="21"/>
        </w:rPr>
      </w:pPr>
      <w:r w:rsidRPr="00C175C7">
        <w:rPr>
          <w:rFonts w:ascii="仿宋" w:eastAsia="仿宋" w:hAnsi="仿宋" w:cs="宋体" w:hint="eastAsia"/>
          <w:szCs w:val="21"/>
        </w:rPr>
        <w:t>4.9、提供配件及易损件清单。</w:t>
      </w:r>
    </w:p>
    <w:p w:rsidR="008B6943" w:rsidRPr="00C175C7" w:rsidRDefault="008B6943" w:rsidP="008B6943">
      <w:pPr>
        <w:spacing w:line="360" w:lineRule="auto"/>
        <w:jc w:val="center"/>
        <w:rPr>
          <w:rFonts w:ascii="仿宋" w:eastAsia="仿宋" w:hAnsi="仿宋" w:cs="宋体"/>
          <w:kern w:val="0"/>
          <w:sz w:val="24"/>
        </w:rPr>
      </w:pPr>
    </w:p>
    <w:p w:rsidR="008B6943" w:rsidRPr="00C175C7" w:rsidRDefault="008B6943" w:rsidP="008B6943">
      <w:pPr>
        <w:spacing w:line="360" w:lineRule="auto"/>
        <w:jc w:val="center"/>
        <w:rPr>
          <w:rFonts w:ascii="仿宋" w:eastAsia="仿宋" w:hAnsi="仿宋"/>
          <w:szCs w:val="21"/>
        </w:rPr>
      </w:pPr>
    </w:p>
    <w:p w:rsidR="008B6943" w:rsidRPr="00C175C7" w:rsidRDefault="008B6943" w:rsidP="008B6943">
      <w:pPr>
        <w:spacing w:line="360" w:lineRule="auto"/>
        <w:jc w:val="center"/>
        <w:rPr>
          <w:rFonts w:ascii="仿宋" w:eastAsia="仿宋" w:hAnsi="仿宋"/>
          <w:szCs w:val="21"/>
        </w:rPr>
      </w:pPr>
    </w:p>
    <w:p w:rsidR="008B6943" w:rsidRPr="00C175C7" w:rsidRDefault="008B6943" w:rsidP="008B6943">
      <w:pPr>
        <w:spacing w:line="360" w:lineRule="auto"/>
        <w:jc w:val="center"/>
        <w:rPr>
          <w:rFonts w:ascii="仿宋" w:eastAsia="仿宋" w:hAnsi="仿宋"/>
          <w:szCs w:val="21"/>
        </w:rPr>
      </w:pPr>
    </w:p>
    <w:p w:rsidR="008B6943" w:rsidRPr="00C175C7" w:rsidRDefault="008B6943" w:rsidP="008B6943">
      <w:pPr>
        <w:spacing w:line="360" w:lineRule="auto"/>
        <w:jc w:val="center"/>
        <w:rPr>
          <w:rFonts w:ascii="仿宋" w:eastAsia="仿宋" w:hAnsi="仿宋"/>
          <w:szCs w:val="21"/>
        </w:rPr>
      </w:pPr>
    </w:p>
    <w:p w:rsidR="008B6943" w:rsidRPr="00C175C7" w:rsidRDefault="008B6943" w:rsidP="008B6943">
      <w:pPr>
        <w:spacing w:line="360" w:lineRule="auto"/>
        <w:contextualSpacing/>
        <w:jc w:val="center"/>
        <w:rPr>
          <w:rFonts w:ascii="仿宋" w:eastAsia="仿宋" w:hAnsi="仿宋"/>
          <w:szCs w:val="21"/>
        </w:rPr>
      </w:pPr>
    </w:p>
    <w:p w:rsidR="008B6943" w:rsidRPr="00C175C7" w:rsidRDefault="008B6943" w:rsidP="008B6943">
      <w:pPr>
        <w:widowControl/>
        <w:rPr>
          <w:sz w:val="36"/>
          <w:szCs w:val="36"/>
        </w:rPr>
      </w:pPr>
    </w:p>
    <w:p w:rsidR="008B6943" w:rsidRPr="00C175C7" w:rsidRDefault="008B6943" w:rsidP="008B6943">
      <w:pPr>
        <w:widowControl/>
        <w:jc w:val="left"/>
        <w:rPr>
          <w:sz w:val="36"/>
          <w:szCs w:val="36"/>
        </w:rPr>
      </w:pPr>
      <w:r w:rsidRPr="00C175C7">
        <w:rPr>
          <w:sz w:val="36"/>
          <w:szCs w:val="36"/>
        </w:rPr>
        <w:br w:type="page"/>
      </w:r>
    </w:p>
    <w:p w:rsidR="008B6943" w:rsidRPr="00C175C7" w:rsidRDefault="008B6943" w:rsidP="008B6943">
      <w:pPr>
        <w:spacing w:line="360" w:lineRule="auto"/>
        <w:jc w:val="center"/>
        <w:rPr>
          <w:rFonts w:ascii="仿宋" w:eastAsia="仿宋" w:hAnsi="仿宋"/>
          <w:szCs w:val="21"/>
        </w:rPr>
      </w:pPr>
      <w:r w:rsidRPr="00C175C7">
        <w:rPr>
          <w:rFonts w:ascii="仿宋" w:eastAsia="仿宋" w:hAnsi="仿宋"/>
          <w:szCs w:val="21"/>
        </w:rPr>
        <w:lastRenderedPageBreak/>
        <w:t>第</w:t>
      </w:r>
      <w:r w:rsidRPr="00C175C7">
        <w:rPr>
          <w:rFonts w:ascii="仿宋" w:eastAsia="仿宋" w:hAnsi="仿宋" w:hint="eastAsia"/>
          <w:szCs w:val="21"/>
        </w:rPr>
        <w:t>9包 超高分辨率扫描系统维保</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一、维保设备：</w:t>
      </w:r>
    </w:p>
    <w:tbl>
      <w:tblPr>
        <w:tblW w:w="9860" w:type="dxa"/>
        <w:tblInd w:w="-5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1264"/>
        <w:gridCol w:w="1782"/>
        <w:gridCol w:w="1983"/>
        <w:gridCol w:w="1185"/>
        <w:gridCol w:w="1020"/>
        <w:gridCol w:w="1110"/>
        <w:gridCol w:w="1516"/>
      </w:tblGrid>
      <w:tr w:rsidR="00C175C7" w:rsidRPr="00C175C7" w:rsidTr="00ED4EBE">
        <w:trPr>
          <w:trHeight w:val="20"/>
        </w:trPr>
        <w:tc>
          <w:tcPr>
            <w:tcW w:w="12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proofErr w:type="gramStart"/>
            <w:r w:rsidRPr="00C175C7">
              <w:rPr>
                <w:rFonts w:ascii="仿宋" w:eastAsia="仿宋" w:hAnsi="仿宋" w:cs="仿宋" w:hint="eastAsia"/>
                <w:bCs/>
                <w:szCs w:val="21"/>
                <w:lang w:val="zh-TW"/>
              </w:rPr>
              <w:t>院产</w:t>
            </w:r>
            <w:r w:rsidRPr="00C175C7">
              <w:rPr>
                <w:rFonts w:ascii="仿宋" w:eastAsia="仿宋" w:hAnsi="仿宋" w:cs="仿宋" w:hint="eastAsia"/>
                <w:bCs/>
                <w:szCs w:val="21"/>
                <w:lang w:val="zh-TW" w:eastAsia="zh-TW"/>
              </w:rPr>
              <w:t>编号</w:t>
            </w:r>
            <w:proofErr w:type="gramEnd"/>
          </w:p>
        </w:tc>
        <w:tc>
          <w:tcPr>
            <w:tcW w:w="17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lang w:val="zh-TW" w:eastAsia="zh-TW"/>
              </w:rPr>
              <w:t>设备名称</w:t>
            </w:r>
          </w:p>
        </w:tc>
        <w:tc>
          <w:tcPr>
            <w:tcW w:w="198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bCs/>
                <w:szCs w:val="21"/>
              </w:rPr>
              <w:t>品牌</w:t>
            </w:r>
          </w:p>
        </w:tc>
        <w:tc>
          <w:tcPr>
            <w:tcW w:w="1185"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型号</w:t>
            </w:r>
          </w:p>
        </w:tc>
        <w:tc>
          <w:tcPr>
            <w:tcW w:w="10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bCs/>
                <w:szCs w:val="21"/>
              </w:rPr>
            </w:pPr>
            <w:r w:rsidRPr="00C175C7">
              <w:rPr>
                <w:rFonts w:ascii="仿宋" w:eastAsia="仿宋" w:hAnsi="仿宋" w:cs="仿宋" w:hint="eastAsia"/>
                <w:bCs/>
                <w:szCs w:val="21"/>
              </w:rPr>
              <w:t>数量</w:t>
            </w:r>
          </w:p>
        </w:tc>
        <w:tc>
          <w:tcPr>
            <w:tcW w:w="11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维保年限</w:t>
            </w:r>
          </w:p>
        </w:tc>
        <w:tc>
          <w:tcPr>
            <w:tcW w:w="151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tabs>
                <w:tab w:val="left" w:pos="5103"/>
              </w:tabs>
              <w:adjustRightInd w:val="0"/>
              <w:snapToGrid w:val="0"/>
              <w:spacing w:line="360" w:lineRule="auto"/>
              <w:jc w:val="center"/>
              <w:rPr>
                <w:rFonts w:ascii="仿宋" w:eastAsia="仿宋" w:hAnsi="仿宋" w:cs="仿宋"/>
                <w:bCs/>
                <w:kern w:val="0"/>
                <w:szCs w:val="21"/>
              </w:rPr>
            </w:pPr>
            <w:r w:rsidRPr="00C175C7">
              <w:rPr>
                <w:rFonts w:ascii="仿宋" w:eastAsia="仿宋" w:hAnsi="仿宋" w:cs="仿宋" w:hint="eastAsia"/>
                <w:bCs/>
                <w:kern w:val="0"/>
                <w:szCs w:val="21"/>
              </w:rPr>
              <w:t>预算金额/年（万元）</w:t>
            </w:r>
          </w:p>
        </w:tc>
      </w:tr>
      <w:tr w:rsidR="00C175C7" w:rsidRPr="00C175C7" w:rsidTr="00ED4EBE">
        <w:trPr>
          <w:trHeight w:val="567"/>
        </w:trPr>
        <w:tc>
          <w:tcPr>
            <w:tcW w:w="12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bookmarkStart w:id="399" w:name="OLE_LINK494"/>
            <w:bookmarkStart w:id="400" w:name="_Hlk196150583"/>
            <w:r w:rsidRPr="00C175C7">
              <w:rPr>
                <w:rFonts w:ascii="仿宋" w:eastAsia="仿宋" w:hAnsi="仿宋" w:cs="仿宋" w:hint="eastAsia"/>
                <w:szCs w:val="21"/>
              </w:rPr>
              <w:t>48660001</w:t>
            </w:r>
            <w:bookmarkEnd w:id="399"/>
          </w:p>
        </w:tc>
        <w:tc>
          <w:tcPr>
            <w:tcW w:w="17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超高分辨率扫描系统</w:t>
            </w:r>
          </w:p>
        </w:tc>
        <w:tc>
          <w:tcPr>
            <w:tcW w:w="198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AKOYA biosciences（原PerkinElmer公司，后被AKOYA收购）</w:t>
            </w:r>
          </w:p>
        </w:tc>
        <w:tc>
          <w:tcPr>
            <w:tcW w:w="1185" w:type="dxa"/>
            <w:tcBorders>
              <w:top w:val="single" w:sz="4" w:space="0" w:color="000000"/>
              <w:left w:val="single" w:sz="2" w:space="0" w:color="000000"/>
              <w:bottom w:val="single" w:sz="4" w:space="0" w:color="000000"/>
              <w:right w:val="single" w:sz="4" w:space="0" w:color="000000"/>
            </w:tcBorders>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Vectra Polaris</w:t>
            </w:r>
          </w:p>
        </w:tc>
        <w:tc>
          <w:tcPr>
            <w:tcW w:w="10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w:t>
            </w:r>
          </w:p>
        </w:tc>
        <w:tc>
          <w:tcPr>
            <w:tcW w:w="11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1年</w:t>
            </w:r>
          </w:p>
        </w:tc>
        <w:tc>
          <w:tcPr>
            <w:tcW w:w="151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8B6943" w:rsidRPr="00C175C7" w:rsidRDefault="008B6943" w:rsidP="00ED4EBE">
            <w:pPr>
              <w:spacing w:line="360" w:lineRule="auto"/>
              <w:jc w:val="center"/>
              <w:rPr>
                <w:rFonts w:ascii="仿宋" w:eastAsia="仿宋" w:hAnsi="仿宋" w:cs="仿宋"/>
                <w:szCs w:val="21"/>
              </w:rPr>
            </w:pPr>
            <w:r w:rsidRPr="00C175C7">
              <w:rPr>
                <w:rFonts w:ascii="仿宋" w:eastAsia="仿宋" w:hAnsi="仿宋" w:cs="仿宋" w:hint="eastAsia"/>
                <w:szCs w:val="21"/>
              </w:rPr>
              <w:t>37</w:t>
            </w:r>
          </w:p>
        </w:tc>
      </w:tr>
    </w:tbl>
    <w:bookmarkEnd w:id="400"/>
    <w:p w:rsidR="008B6943" w:rsidRPr="00C175C7" w:rsidRDefault="008B6943" w:rsidP="008B6943">
      <w:pPr>
        <w:spacing w:line="360" w:lineRule="auto"/>
        <w:rPr>
          <w:rFonts w:ascii="仿宋" w:eastAsia="仿宋" w:hAnsi="仿宋" w:cs="仿宋"/>
          <w:bCs/>
          <w:szCs w:val="21"/>
        </w:rPr>
      </w:pPr>
      <w:r w:rsidRPr="00C175C7">
        <w:rPr>
          <w:rFonts w:ascii="仿宋" w:eastAsia="仿宋" w:hAnsi="仿宋" w:cs="仿宋" w:hint="eastAsia"/>
          <w:bCs/>
          <w:szCs w:val="21"/>
        </w:rPr>
        <w:t>二、维保服务要求：</w:t>
      </w:r>
    </w:p>
    <w:p w:rsidR="008B6943" w:rsidRPr="00C175C7" w:rsidRDefault="008B6943" w:rsidP="008B6943">
      <w:pPr>
        <w:spacing w:line="360" w:lineRule="auto"/>
        <w:rPr>
          <w:rFonts w:ascii="仿宋" w:eastAsia="仿宋" w:hAnsi="仿宋" w:cs="宋体"/>
          <w:szCs w:val="21"/>
        </w:rPr>
      </w:pPr>
      <w:bookmarkStart w:id="401" w:name="OLE_LINK420"/>
      <w:bookmarkStart w:id="402" w:name="OLE_LINK419"/>
      <w:r w:rsidRPr="00C175C7">
        <w:rPr>
          <w:rFonts w:ascii="仿宋" w:eastAsia="仿宋" w:hAnsi="仿宋" w:cs="宋体" w:hint="eastAsia"/>
          <w:szCs w:val="21"/>
        </w:rPr>
        <w:t>▲1、服务期限：中标后，维保合同已到期的，以签订合同之日起开始计算，维保期限1年。中标后，维保合同未到期的，自上一期</w:t>
      </w:r>
      <w:proofErr w:type="gramStart"/>
      <w:r w:rsidRPr="00C175C7">
        <w:rPr>
          <w:rFonts w:ascii="仿宋" w:eastAsia="仿宋" w:hAnsi="仿宋" w:cs="宋体" w:hint="eastAsia"/>
          <w:szCs w:val="21"/>
        </w:rPr>
        <w:t>合同出保之</w:t>
      </w:r>
      <w:proofErr w:type="gramEnd"/>
      <w:r w:rsidRPr="00C175C7">
        <w:rPr>
          <w:rFonts w:ascii="仿宋" w:eastAsia="仿宋" w:hAnsi="仿宋" w:cs="宋体" w:hint="eastAsia"/>
          <w:szCs w:val="21"/>
        </w:rPr>
        <w:t>日起开始计算，维保期限1年。</w:t>
      </w:r>
    </w:p>
    <w:bookmarkEnd w:id="401"/>
    <w:bookmarkEnd w:id="402"/>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▲2、全保服务，报价已包括维修保养所需要的全部零件费（不含计算机、显示器、打印机）、不限次人工服务费用，采购方不再另行支付其他费用。</w:t>
      </w:r>
    </w:p>
    <w:p w:rsidR="008B6943" w:rsidRPr="00C175C7" w:rsidRDefault="008B6943" w:rsidP="008B6943">
      <w:pPr>
        <w:spacing w:line="360" w:lineRule="auto"/>
        <w:rPr>
          <w:rFonts w:ascii="仿宋" w:eastAsia="仿宋" w:hAnsi="仿宋" w:cs="宋体"/>
          <w:szCs w:val="21"/>
        </w:rPr>
      </w:pPr>
      <w:r w:rsidRPr="00C175C7">
        <w:rPr>
          <w:rFonts w:ascii="仿宋" w:eastAsia="仿宋" w:hAnsi="仿宋" w:cs="宋体" w:hint="eastAsia"/>
          <w:szCs w:val="21"/>
        </w:rPr>
        <w:t>3、开机率≥95%（365天计算），停机天数每超过一天顺延保修三天。</w:t>
      </w:r>
    </w:p>
    <w:p w:rsidR="008B6943" w:rsidRPr="00C175C7" w:rsidRDefault="008B6943" w:rsidP="008B6943">
      <w:pPr>
        <w:tabs>
          <w:tab w:val="left" w:pos="2540"/>
        </w:tabs>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4、维修保养服务：</w:t>
      </w:r>
      <w:r w:rsidRPr="00C175C7">
        <w:rPr>
          <w:rFonts w:ascii="仿宋" w:eastAsia="仿宋" w:hAnsi="仿宋" w:cs="宋体" w:hint="eastAsia"/>
          <w:szCs w:val="21"/>
        </w:rPr>
        <w:tab/>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4.1、包括定期巡检、预防性维护、性能检测、维修和不定期培训等，并使用医院制式表格进行相关工作记录。</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403" w:name="OLE_LINK422"/>
      <w:bookmarkStart w:id="404" w:name="OLE_LINK421"/>
      <w:r w:rsidRPr="00C175C7">
        <w:rPr>
          <w:rFonts w:ascii="仿宋" w:eastAsia="仿宋" w:hAnsi="仿宋" w:cs="宋体" w:hint="eastAsia"/>
          <w:szCs w:val="21"/>
        </w:rPr>
        <w:t>4.2、巡检、保养包括：</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4.2.1、仪器外观检查。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4.2.2、设备状态检查。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4.2.3、运行环境检查。</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4.2.4、仪器滤光片的维护。</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4.2.5、仪器明场光源和荧光光源的维护。</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4.2.6、一年免费上门对仪器进行检查和校准≥1次，其中1次按照PM要求对仪器系统检查。</w:t>
      </w:r>
    </w:p>
    <w:bookmarkEnd w:id="403"/>
    <w:bookmarkEnd w:id="404"/>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4.3、维修服务：</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4.3.1、所有更换的零件保证为全新、原厂零件，保证其安全合法性和渠道正规性。</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4.3.2、更换的零配件质保期≥6个月。</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4.4、全年（365天）提供7*24小时服务，仪器发生故障时，工程师电话响应时间≤4小时，工程师通过电话指导用户排除故障，电话无法解决问题，工程师在48小时内到达。</w:t>
      </w:r>
    </w:p>
    <w:p w:rsidR="008B6943" w:rsidRPr="00C175C7" w:rsidRDefault="008B6943" w:rsidP="008B6943">
      <w:pPr>
        <w:autoSpaceDE w:val="0"/>
        <w:autoSpaceDN w:val="0"/>
        <w:adjustRightInd w:val="0"/>
        <w:spacing w:line="360" w:lineRule="auto"/>
        <w:rPr>
          <w:rFonts w:ascii="仿宋" w:eastAsia="仿宋" w:hAnsi="仿宋" w:cs="宋体"/>
          <w:szCs w:val="21"/>
        </w:rPr>
      </w:pPr>
      <w:bookmarkStart w:id="405" w:name="OLE_LINK424"/>
      <w:bookmarkStart w:id="406" w:name="OLE_LINK423"/>
      <w:r w:rsidRPr="00C175C7">
        <w:rPr>
          <w:rFonts w:ascii="仿宋" w:eastAsia="仿宋" w:hAnsi="仿宋" w:cs="宋体" w:hint="eastAsia"/>
          <w:szCs w:val="21"/>
        </w:rPr>
        <w:lastRenderedPageBreak/>
        <w:t>▲4.5、最终服务商为本项目服务的工程师≥2人，接受过相关仪器原厂培训并考核合格，提供培训合格证明文件和团队人员名单。</w:t>
      </w:r>
    </w:p>
    <w:bookmarkEnd w:id="405"/>
    <w:bookmarkEnd w:id="406"/>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4.6、维保服务期到期前1个月，对设备进行全面性能检测和评估，出具检测评估报告，确保设备不能</w:t>
      </w:r>
      <w:proofErr w:type="gramStart"/>
      <w:r w:rsidRPr="00C175C7">
        <w:rPr>
          <w:rFonts w:ascii="仿宋" w:eastAsia="仿宋" w:hAnsi="仿宋" w:cs="宋体" w:hint="eastAsia"/>
          <w:szCs w:val="21"/>
        </w:rPr>
        <w:t>带病出保</w:t>
      </w:r>
      <w:proofErr w:type="gramEnd"/>
      <w:r w:rsidRPr="00C175C7">
        <w:rPr>
          <w:rFonts w:ascii="仿宋" w:eastAsia="仿宋" w:hAnsi="仿宋" w:cs="宋体" w:hint="eastAsia"/>
          <w:szCs w:val="21"/>
        </w:rPr>
        <w:t>。</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4.7、服务期到期后，提供巡查服务总结和服务报告。</w:t>
      </w:r>
    </w:p>
    <w:p w:rsidR="008B6943" w:rsidRPr="00C175C7" w:rsidRDefault="008B6943" w:rsidP="008B6943">
      <w:pPr>
        <w:autoSpaceDE w:val="0"/>
        <w:autoSpaceDN w:val="0"/>
        <w:adjustRightInd w:val="0"/>
        <w:spacing w:line="360" w:lineRule="auto"/>
        <w:rPr>
          <w:rFonts w:ascii="仿宋" w:eastAsia="仿宋" w:hAnsi="仿宋" w:cs="宋体"/>
          <w:szCs w:val="21"/>
        </w:rPr>
      </w:pPr>
      <w:r w:rsidRPr="00C175C7">
        <w:rPr>
          <w:rFonts w:ascii="仿宋" w:eastAsia="仿宋" w:hAnsi="仿宋" w:cs="宋体" w:hint="eastAsia"/>
          <w:szCs w:val="21"/>
        </w:rPr>
        <w:t>4.8、提供巡检、预防性维护、性能检测、培训方案和人员配备方案。</w:t>
      </w:r>
    </w:p>
    <w:p w:rsidR="00F46E21" w:rsidRPr="00C175C7" w:rsidRDefault="008B6943" w:rsidP="008B6943">
      <w:r w:rsidRPr="00C175C7">
        <w:rPr>
          <w:rFonts w:ascii="仿宋" w:eastAsia="仿宋" w:hAnsi="仿宋" w:cs="宋体" w:hint="eastAsia"/>
          <w:szCs w:val="21"/>
        </w:rPr>
        <w:t>4.9、提供配件及易损件清单。</w:t>
      </w:r>
      <w:bookmarkEnd w:id="0"/>
    </w:p>
    <w:sectPr w:rsidR="00F46E21" w:rsidRPr="00C175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580" w:rsidRDefault="00052580" w:rsidP="00F46E21">
      <w:r>
        <w:separator/>
      </w:r>
    </w:p>
  </w:endnote>
  <w:endnote w:type="continuationSeparator" w:id="0">
    <w:p w:rsidR="00052580" w:rsidRDefault="00052580" w:rsidP="00F4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ˎ̥">
    <w:altName w:val="微软雅黑"/>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auto"/>
    <w:pitch w:val="default"/>
    <w:sig w:usb0="00000000" w:usb1="00000000" w:usb2="00000000" w:usb3="00000000" w:csb0="00040000" w:csb1="00000000"/>
  </w:font>
  <w:font w:name="Century Gothic">
    <w:panose1 w:val="020B0502020202020204"/>
    <w:charset w:val="00"/>
    <w:family w:val="swiss"/>
    <w:pitch w:val="variable"/>
    <w:sig w:usb0="00000287" w:usb1="00000000" w:usb2="00000000" w:usb3="00000000" w:csb0="0000009F" w:csb1="00000000"/>
  </w:font>
  <w:font w:name="等线">
    <w:altName w:val="Arial Unicode MS"/>
    <w:panose1 w:val="02010600030101010101"/>
    <w:charset w:val="86"/>
    <w:family w:val="auto"/>
    <w:pitch w:val="variable"/>
    <w:sig w:usb0="A00002BF" w:usb1="38CF7CFA" w:usb2="00000016" w:usb3="00000000" w:csb0="0004000F" w:csb1="00000000"/>
  </w:font>
  <w:font w:name="Helvetica Neue">
    <w:altName w:val="Times New Roman"/>
    <w:charset w:val="00"/>
    <w:family w:val="roman"/>
    <w:pitch w:val="default"/>
    <w:sig w:usb0="00000000" w:usb1="00000000" w:usb2="00000000" w:usb3="00000000" w:csb0="00040001" w:csb1="00000000"/>
  </w:font>
  <w:font w:name="Helvetica">
    <w:panose1 w:val="020B0604020202020204"/>
    <w:charset w:val="00"/>
    <w:family w:val="swiss"/>
    <w:notTrueType/>
    <w:pitch w:val="variable"/>
    <w:sig w:usb0="00000003" w:usb1="00000000" w:usb2="00000000" w:usb3="00000000" w:csb0="00000001" w:csb1="00000000"/>
  </w:font>
  <w:font w:name="......_.">
    <w:altName w:val="Segoe Print"/>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64384" behindDoc="1" locked="0" layoutInCell="1" allowOverlap="1" wp14:anchorId="1C957291" wp14:editId="2C58EA49">
              <wp:simplePos x="0" y="0"/>
              <wp:positionH relativeFrom="page">
                <wp:posOffset>887730</wp:posOffset>
              </wp:positionH>
              <wp:positionV relativeFrom="page">
                <wp:posOffset>10193655</wp:posOffset>
              </wp:positionV>
              <wp:extent cx="484505" cy="1524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84505" cy="152400"/>
                      </a:xfrm>
                      <a:prstGeom prst="rect">
                        <a:avLst/>
                      </a:prstGeom>
                      <a:noFill/>
                      <a:ln>
                        <a:noFill/>
                      </a:ln>
                    </wps:spPr>
                    <wps:txbx>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t>30</w:t>
                          </w:r>
                          <w:r>
                            <w:fldChar w:fldCharType="end"/>
                          </w:r>
                          <w:r>
                            <w:rPr>
                              <w:rFonts w:ascii="Times New Roman" w:hAns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left:0;text-align:left;margin-left:69.9pt;margin-top:802.65pt;width:38.15pt;height:12pt;z-index:-2516520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" filled="f" stroked="f">
              <v:textbox inset="0,0,0,0">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t>30</w:t>
                    </w:r>
                    <w:r>
                      <w:fldChar w:fldCharType="end"/>
                    </w:r>
                    <w:r>
                      <w:rPr>
                        <w:rFonts w:ascii="Times New Roman" w:hAnsi="Times New Roman"/>
                        <w:sz w:val="18"/>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62336" behindDoc="1" locked="0" layoutInCell="1" allowOverlap="1" wp14:anchorId="6A20C28A" wp14:editId="05D4280A">
              <wp:simplePos x="0" y="0"/>
              <wp:positionH relativeFrom="page">
                <wp:posOffset>6191250</wp:posOffset>
              </wp:positionH>
              <wp:positionV relativeFrom="page">
                <wp:posOffset>10129520</wp:posOffset>
              </wp:positionV>
              <wp:extent cx="484505" cy="1524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84505" cy="152400"/>
                      </a:xfrm>
                      <a:prstGeom prst="rect">
                        <a:avLst/>
                      </a:prstGeom>
                      <a:noFill/>
                      <a:ln>
                        <a:noFill/>
                      </a:ln>
                    </wps:spPr>
                    <wps:txbx>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rsidR="00C175C7">
                            <w:rPr>
                              <w:rFonts w:ascii="Times New Roman" w:hAnsi="Times New Roman"/>
                              <w:noProof/>
                              <w:sz w:val="18"/>
                            </w:rPr>
                            <w:t>10</w:t>
                          </w:r>
                          <w:r>
                            <w:fldChar w:fldCharType="end"/>
                          </w:r>
                          <w:r>
                            <w:rPr>
                              <w:rFonts w:ascii="Times New Roman" w:hAns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left:0;text-align:left;margin-left:487.5pt;margin-top:797.6pt;width:38.15pt;height:12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" filled="f" stroked="f">
              <v:textbox inset="0,0,0,0">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rsidR="00C175C7">
                      <w:rPr>
                        <w:rFonts w:ascii="Times New Roman" w:hAnsi="Times New Roman"/>
                        <w:noProof/>
                        <w:sz w:val="18"/>
                      </w:rPr>
                      <w:t>10</w:t>
                    </w:r>
                    <w:r>
                      <w:fldChar w:fldCharType="end"/>
                    </w:r>
                    <w:r>
                      <w:rPr>
                        <w:rFonts w:ascii="Times New Roman" w:hAnsi="Times New Roman"/>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3710BD6F" wp14:editId="18400ED6">
              <wp:simplePos x="0" y="0"/>
              <wp:positionH relativeFrom="page">
                <wp:posOffset>887730</wp:posOffset>
              </wp:positionH>
              <wp:positionV relativeFrom="page">
                <wp:posOffset>10146030</wp:posOffset>
              </wp:positionV>
              <wp:extent cx="101600" cy="177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01600" cy="177800"/>
                      </a:xfrm>
                      <a:prstGeom prst="rect">
                        <a:avLst/>
                      </a:prstGeom>
                      <a:noFill/>
                      <a:ln>
                        <a:noFill/>
                      </a:ln>
                    </wps:spPr>
                    <wps:txbx>
                      <w:txbxContent>
                        <w:p w:rsidR="008B6943" w:rsidRDefault="008B6943">
                          <w:pPr>
                            <w:spacing w:line="280" w:lineRule="exact"/>
                            <w:ind w:left="20"/>
                            <w:jc w:val="left"/>
                            <w:rPr>
                              <w:rFonts w:ascii="宋体"/>
                              <w:sz w:val="24"/>
                            </w:rPr>
                          </w:pPr>
                          <w:r>
                            <w:rPr>
                              <w:rFonts w:ascii="宋体"/>
                              <w:sz w:val="24"/>
                            </w:rPr>
                            <w:t xml:space="preserve"> </w:t>
                          </w:r>
                        </w:p>
                      </w:txbxContent>
                    </wps:txbx>
                    <wps:bodyPr lIns="0" tIns="0" rIns="0" bIns="0" upright="1"/>
                  </wps:wsp>
                </a:graphicData>
              </a:graphic>
            </wp:anchor>
          </w:drawing>
        </mc:Choice>
        <mc:Fallback>
          <w:pict>
            <v:shape id="文本框 5" o:spid="_x0000_s1030" type="#_x0000_t202" style="position:absolute;left:0;text-align:left;margin-left:69.9pt;margin-top:798.9pt;width:8pt;height:14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" filled="f" stroked="f">
              <v:textbox inset="0,0,0,0">
                <w:txbxContent>
                  <w:p w:rsidR="008B6943" w:rsidRDefault="008B6943">
                    <w:pPr>
                      <w:spacing w:line="280" w:lineRule="exact"/>
                      <w:ind w:left="20"/>
                      <w:jc w:val="left"/>
                      <w:rPr>
                        <w:rFonts w:ascii="宋体"/>
                        <w:sz w:val="24"/>
                      </w:rPr>
                    </w:pPr>
                    <w:r>
                      <w:rPr>
                        <w:rFonts w:ascii="宋体"/>
                        <w:sz w:val="24"/>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580" w:rsidRDefault="00052580" w:rsidP="00F46E21">
      <w:r>
        <w:separator/>
      </w:r>
    </w:p>
  </w:footnote>
  <w:footnote w:type="continuationSeparator" w:id="0">
    <w:p w:rsidR="00052580" w:rsidRDefault="00052580" w:rsidP="00F46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59264" behindDoc="1" locked="0" layoutInCell="1" allowOverlap="1" wp14:anchorId="4D98BD31" wp14:editId="779EF23D">
              <wp:simplePos x="0" y="0"/>
              <wp:positionH relativeFrom="page">
                <wp:posOffset>882650</wp:posOffset>
              </wp:positionH>
              <wp:positionV relativeFrom="page">
                <wp:posOffset>604520</wp:posOffset>
              </wp:positionV>
              <wp:extent cx="5796280" cy="0"/>
              <wp:effectExtent l="0" t="0" r="0" b="0"/>
              <wp:wrapNone/>
              <wp:docPr id="1" name="直线 1"/>
              <wp:cNvGraphicFramePr/>
              <a:graphic xmlns:a="http://schemas.openxmlformats.org/drawingml/2006/main">
                <a:graphicData uri="http://schemas.microsoft.com/office/word/2010/wordprocessingShape">
                  <wps:wsp>
                    <wps:cNvCnPr/>
                    <wps:spPr>
                      <a:xfrm>
                        <a:off x="0" y="0"/>
                        <a:ext cx="5796280"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1" o:spid="_x0000_s1026" style="position:absolute;left:0;text-align:left;z-index:-251657216;visibility:visible;mso-wrap-style:square;mso-wrap-distance-left:9pt;mso-wrap-distance-top:0;mso-wrap-distance-right:9pt;mso-wrap-distance-bottom:0;mso-position-horizontal:absolute;mso-position-horizontal-relative:page;mso-position-vertical:absolute;mso-position-vertical-relative:page" from="69.5pt,47.6pt" to="525.9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" strokeweight=".72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27C00E84" wp14:editId="0DF99747">
              <wp:simplePos x="0" y="0"/>
              <wp:positionH relativeFrom="page">
                <wp:posOffset>887730</wp:posOffset>
              </wp:positionH>
              <wp:positionV relativeFrom="page">
                <wp:posOffset>372110</wp:posOffset>
              </wp:positionV>
              <wp:extent cx="560705" cy="2025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0705" cy="202565"/>
                      </a:xfrm>
                      <a:prstGeom prst="rect">
                        <a:avLst/>
                      </a:prstGeom>
                      <a:noFill/>
                      <a:ln>
                        <a:noFill/>
                      </a:ln>
                    </wps:spPr>
                    <wps:txbx>
                      <w:txbxContent>
                        <w:p w:rsidR="008B6943" w:rsidRDefault="008B6943">
                          <w:pPr>
                            <w:spacing w:line="319" w:lineRule="exact"/>
                            <w:jc w:val="left"/>
                          </w:pPr>
                          <w:r>
                            <w:rPr>
                              <w:rFonts w:hint="eastAsia"/>
                            </w:rPr>
                            <w:t>招标</w:t>
                          </w:r>
                          <w:r>
                            <w:t>文件</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69.9pt;margin-top:29.3pt;width:44.15pt;height:15.9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" filled="f" stroked="f">
              <v:textbox inset="0,0,0,0">
                <w:txbxContent>
                  <w:p w:rsidR="008B6943" w:rsidRDefault="008B6943">
                    <w:pPr>
                      <w:spacing w:line="319" w:lineRule="exact"/>
                      <w:jc w:val="left"/>
                    </w:pPr>
                    <w:r>
                      <w:rPr>
                        <w:rFonts w:hint="eastAsia"/>
                      </w:rPr>
                      <w:t>招标</w:t>
                    </w:r>
                    <w:r>
                      <w:t>文件</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B2D308C" wp14:editId="4FAC35B6">
              <wp:simplePos x="0" y="0"/>
              <wp:positionH relativeFrom="page">
                <wp:posOffset>5956300</wp:posOffset>
              </wp:positionH>
              <wp:positionV relativeFrom="page">
                <wp:posOffset>372110</wp:posOffset>
              </wp:positionV>
              <wp:extent cx="559435" cy="2025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59435" cy="202565"/>
                      </a:xfrm>
                      <a:prstGeom prst="rect">
                        <a:avLst/>
                      </a:prstGeom>
                      <a:noFill/>
                      <a:ln>
                        <a:noFill/>
                      </a:ln>
                    </wps:spPr>
                    <wps:txbx>
                      <w:txbxContent>
                        <w:p w:rsidR="008B6943" w:rsidRDefault="008B6943">
                          <w:pPr>
                            <w:spacing w:line="319" w:lineRule="exact"/>
                            <w:ind w:left="20"/>
                            <w:jc w:val="left"/>
                          </w:pPr>
                          <w:r>
                            <w:t>合同样本</w:t>
                          </w:r>
                        </w:p>
                      </w:txbxContent>
                    </wps:txbx>
                    <wps:bodyPr lIns="0" tIns="0" rIns="0" bIns="0" upright="1"/>
                  </wps:wsp>
                </a:graphicData>
              </a:graphic>
            </wp:anchor>
          </w:drawing>
        </mc:Choice>
        <mc:Fallback>
          <w:pict>
            <v:shape id="文本框 3" o:spid="_x0000_s1027" type="#_x0000_t202" style="position:absolute;left:0;text-align:left;margin-left:469pt;margin-top:29.3pt;width:44.05pt;height:15.9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" filled="f" stroked="f">
              <v:textbox inset="0,0,0,0">
                <w:txbxContent>
                  <w:p w:rsidR="008B6943" w:rsidRDefault="008B6943">
                    <w:pPr>
                      <w:spacing w:line="319" w:lineRule="exact"/>
                      <w:ind w:left="20"/>
                      <w:jc w:val="left"/>
                    </w:pPr>
                    <w:r>
                      <w:t>合同样本</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2">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3">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4">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5">
    <w:nsid w:val="0AB2115A"/>
    <w:multiLevelType w:val="multilevel"/>
    <w:tmpl w:val="0AB2115A"/>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7">
    <w:nsid w:val="10872DAA"/>
    <w:multiLevelType w:val="multilevel"/>
    <w:tmpl w:val="10872DAA"/>
    <w:lvl w:ilvl="0">
      <w:start w:val="1"/>
      <w:numFmt w:val="decimal"/>
      <w:lvlText w:val="%1"/>
      <w:lvlJc w:val="left"/>
      <w:pPr>
        <w:tabs>
          <w:tab w:val="left" w:pos="900"/>
        </w:tabs>
        <w:ind w:left="900" w:hanging="900"/>
      </w:pPr>
      <w:rPr>
        <w:rFonts w:ascii="仿宋_GB2312" w:eastAsia="仿宋_GB2312" w:hAnsi="仿宋_GB2312" w:cs="仿宋_GB2312" w:hint="default"/>
        <w:sz w:val="24"/>
        <w:szCs w:val="28"/>
      </w:rPr>
    </w:lvl>
    <w:lvl w:ilvl="1">
      <w:start w:val="1"/>
      <w:numFmt w:val="decimal"/>
      <w:lvlText w:val="%1.%2"/>
      <w:lvlJc w:val="left"/>
      <w:pPr>
        <w:tabs>
          <w:tab w:val="left" w:pos="1589"/>
        </w:tabs>
        <w:ind w:left="1468" w:hanging="900"/>
      </w:pPr>
      <w:rPr>
        <w:rFonts w:ascii="仿宋_GB2312" w:eastAsia="仿宋_GB2312" w:hAnsi="仿宋_GB2312" w:cs="仿宋_GB2312" w:hint="default"/>
        <w:sz w:val="24"/>
        <w:szCs w:val="28"/>
      </w:rPr>
    </w:lvl>
    <w:lvl w:ilvl="2">
      <w:start w:val="1"/>
      <w:numFmt w:val="decimal"/>
      <w:lvlText w:val="%1.%2.%3"/>
      <w:lvlJc w:val="left"/>
      <w:pPr>
        <w:tabs>
          <w:tab w:val="left" w:pos="1980"/>
        </w:tabs>
        <w:ind w:left="1980" w:hanging="900"/>
      </w:pPr>
      <w:rPr>
        <w:rFonts w:ascii="仿宋_GB2312" w:eastAsia="仿宋_GB2312" w:hAnsi="仿宋_GB2312" w:cs="仿宋_GB2312" w:hint="default"/>
        <w:sz w:val="24"/>
        <w:szCs w:val="28"/>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C9A6E7B"/>
    <w:multiLevelType w:val="multilevel"/>
    <w:tmpl w:val="1C9A6E7B"/>
    <w:lvl w:ilvl="0">
      <w:start w:val="1"/>
      <w:numFmt w:val="decimal"/>
      <w:lvlText w:val="（%1）"/>
      <w:lvlJc w:val="left"/>
      <w:pPr>
        <w:tabs>
          <w:tab w:val="left" w:pos="1680"/>
        </w:tabs>
        <w:ind w:left="1680" w:hanging="420"/>
      </w:pPr>
      <w:rPr>
        <w:color w:val="auto"/>
      </w:r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0">
    <w:nsid w:val="1D7B2AE0"/>
    <w:multiLevelType w:val="multilevel"/>
    <w:tmpl w:val="1D7B2AE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nsid w:val="364A012B"/>
    <w:multiLevelType w:val="multilevel"/>
    <w:tmpl w:val="364A012B"/>
    <w:lvl w:ilvl="0">
      <w:start w:val="1"/>
      <w:numFmt w:val="japaneseCounting"/>
      <w:lvlText w:val="（%1）"/>
      <w:lvlJc w:val="left"/>
      <w:pPr>
        <w:ind w:left="885" w:hanging="8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nsid w:val="702A4985"/>
    <w:multiLevelType w:val="multilevel"/>
    <w:tmpl w:val="702A4985"/>
    <w:lvl w:ilvl="0">
      <w:start w:val="1"/>
      <w:numFmt w:val="decimal"/>
      <w:pStyle w:val="11"/>
      <w:lvlText w:val="1-%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8"/>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6"/>
  </w:num>
  <w:num w:numId="10">
    <w:abstractNumId w:val="0"/>
  </w:num>
  <w:num w:numId="11">
    <w:abstractNumId w:val="4"/>
  </w:num>
  <w:num w:numId="12">
    <w:abstractNumId w:val="1"/>
  </w:num>
  <w:num w:numId="13">
    <w:abstractNumId w:val="1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3C"/>
    <w:rsid w:val="00052580"/>
    <w:rsid w:val="00256AD3"/>
    <w:rsid w:val="002A03EA"/>
    <w:rsid w:val="00704EBC"/>
    <w:rsid w:val="007F3BEE"/>
    <w:rsid w:val="00823626"/>
    <w:rsid w:val="008B6943"/>
    <w:rsid w:val="009A1C5D"/>
    <w:rsid w:val="00AD5536"/>
    <w:rsid w:val="00C1033C"/>
    <w:rsid w:val="00C175C7"/>
    <w:rsid w:val="00C17D80"/>
    <w:rsid w:val="00C27939"/>
    <w:rsid w:val="00E321DC"/>
    <w:rsid w:val="00ED5A1A"/>
    <w:rsid w:val="00F46E21"/>
    <w:rsid w:val="00F8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qFormat="1"/>
    <w:lsdException w:name="header" w:uiPriority="0" w:qFormat="1"/>
    <w:lsdException w:name="footer" w:qFormat="1"/>
    <w:lsdException w:name="caption" w:uiPriority="0" w:qFormat="1"/>
    <w:lsdException w:name="annotation reference" w:qFormat="1"/>
    <w:lsdException w:name="page number" w:uiPriority="0" w:qFormat="1"/>
    <w:lsdException w:name="List 2"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uiPriority="0" w:qFormat="1"/>
    <w:lsdException w:name="Body Text First Inden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Cite" w:uiPriority="0" w:qFormat="1"/>
    <w:lsdException w:name="HTML Preformatted" w:uiPriority="0" w:qFormat="1"/>
    <w:lsdException w:name="annotation subject" w:uiPriority="0" w:qFormat="1"/>
    <w:lsdException w:name="Balloon Text" w:qFormat="1"/>
    <w:lsdException w:name="Table Grid" w:semiHidden="0" w:uiPriority="3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autoRedefine/>
    <w:qFormat/>
    <w:rsid w:val="00F46E21"/>
    <w:pPr>
      <w:widowControl w:val="0"/>
      <w:jc w:val="both"/>
    </w:pPr>
    <w:rPr>
      <w:rFonts w:ascii="Calibri" w:eastAsia="宋体" w:hAnsi="Calibri" w:cs="Times New Roman"/>
      <w:szCs w:val="24"/>
    </w:rPr>
  </w:style>
  <w:style w:type="paragraph" w:styleId="12">
    <w:name w:val="heading 1"/>
    <w:basedOn w:val="a6"/>
    <w:next w:val="a6"/>
    <w:link w:val="1Char"/>
    <w:qFormat/>
    <w:rsid w:val="008B694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6"/>
    <w:next w:val="a7"/>
    <w:link w:val="2Char1"/>
    <w:qFormat/>
    <w:rsid w:val="008B694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autoRedefine/>
    <w:qFormat/>
    <w:rsid w:val="008B6943"/>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rsid w:val="008B694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autoRedefine/>
    <w:qFormat/>
    <w:rsid w:val="008B6943"/>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rsid w:val="008B694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rsid w:val="008B6943"/>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rsid w:val="008B694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autoRedefine/>
    <w:qFormat/>
    <w:rsid w:val="008B694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F46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qFormat/>
    <w:rsid w:val="00F46E21"/>
    <w:rPr>
      <w:sz w:val="18"/>
      <w:szCs w:val="18"/>
    </w:rPr>
  </w:style>
  <w:style w:type="paragraph" w:styleId="ac">
    <w:name w:val="footer"/>
    <w:basedOn w:val="a6"/>
    <w:link w:val="Char0"/>
    <w:uiPriority w:val="99"/>
    <w:unhideWhenUsed/>
    <w:qFormat/>
    <w:rsid w:val="00F46E21"/>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F46E21"/>
    <w:rPr>
      <w:sz w:val="18"/>
      <w:szCs w:val="18"/>
    </w:rPr>
  </w:style>
  <w:style w:type="paragraph" w:customStyle="1" w:styleId="ListParagraph1">
    <w:name w:val="List Paragraph1"/>
    <w:basedOn w:val="a6"/>
    <w:autoRedefine/>
    <w:qFormat/>
    <w:rsid w:val="00F46E21"/>
    <w:pPr>
      <w:ind w:firstLineChars="200" w:firstLine="420"/>
    </w:pPr>
    <w:rPr>
      <w:szCs w:val="22"/>
    </w:rPr>
  </w:style>
  <w:style w:type="paragraph" w:customStyle="1" w:styleId="SOW">
    <w:name w:val="SOW正文"/>
    <w:basedOn w:val="a6"/>
    <w:autoRedefine/>
    <w:qFormat/>
    <w:rsid w:val="00F46E21"/>
    <w:pPr>
      <w:snapToGrid w:val="0"/>
      <w:spacing w:before="120" w:line="400" w:lineRule="exact"/>
      <w:ind w:firstLine="425"/>
    </w:pPr>
    <w:rPr>
      <w:rFonts w:ascii="Times New Roman" w:hAnsi="Times New Roman"/>
      <w:sz w:val="24"/>
      <w:szCs w:val="20"/>
    </w:rPr>
  </w:style>
  <w:style w:type="character" w:customStyle="1" w:styleId="1Char">
    <w:name w:val="标题 1 Char"/>
    <w:basedOn w:val="a8"/>
    <w:link w:val="12"/>
    <w:qFormat/>
    <w:rsid w:val="008B6943"/>
    <w:rPr>
      <w:rFonts w:ascii="宋体" w:eastAsia="宋体" w:hAnsi="Calibri" w:cs="Times New Roman"/>
      <w:b/>
      <w:kern w:val="44"/>
      <w:sz w:val="32"/>
      <w:szCs w:val="20"/>
    </w:rPr>
  </w:style>
  <w:style w:type="character" w:customStyle="1" w:styleId="2Char">
    <w:name w:val="标题 2 Char"/>
    <w:basedOn w:val="a8"/>
    <w:qFormat/>
    <w:rsid w:val="008B6943"/>
    <w:rPr>
      <w:rFonts w:asciiTheme="majorHAnsi" w:eastAsiaTheme="majorEastAsia" w:hAnsiTheme="majorHAnsi" w:cstheme="majorBidi"/>
      <w:b/>
      <w:bCs/>
      <w:sz w:val="32"/>
      <w:szCs w:val="32"/>
    </w:rPr>
  </w:style>
  <w:style w:type="character" w:customStyle="1" w:styleId="3Char">
    <w:name w:val="标题 3 Char"/>
    <w:basedOn w:val="a8"/>
    <w:qFormat/>
    <w:rsid w:val="008B6943"/>
    <w:rPr>
      <w:rFonts w:ascii="Calibri" w:eastAsia="宋体" w:hAnsi="Calibri" w:cs="Times New Roman"/>
      <w:b/>
      <w:bCs/>
      <w:sz w:val="32"/>
      <w:szCs w:val="32"/>
    </w:rPr>
  </w:style>
  <w:style w:type="character" w:customStyle="1" w:styleId="4Char">
    <w:name w:val="标题 4 Char"/>
    <w:basedOn w:val="a8"/>
    <w:link w:val="4"/>
    <w:qFormat/>
    <w:rsid w:val="008B6943"/>
    <w:rPr>
      <w:rFonts w:ascii="Arial" w:eastAsia="黑体" w:hAnsi="Arial" w:cs="Times New Roman"/>
      <w:b/>
      <w:kern w:val="0"/>
      <w:sz w:val="28"/>
      <w:szCs w:val="20"/>
    </w:rPr>
  </w:style>
  <w:style w:type="character" w:customStyle="1" w:styleId="5Char">
    <w:name w:val="标题 5 Char"/>
    <w:basedOn w:val="a8"/>
    <w:link w:val="5"/>
    <w:qFormat/>
    <w:rsid w:val="008B6943"/>
    <w:rPr>
      <w:rFonts w:ascii="Calibri" w:eastAsia="宋体" w:hAnsi="Calibri" w:cs="Times New Roman"/>
      <w:b/>
      <w:kern w:val="0"/>
      <w:sz w:val="28"/>
      <w:szCs w:val="20"/>
    </w:rPr>
  </w:style>
  <w:style w:type="character" w:customStyle="1" w:styleId="6Char">
    <w:name w:val="标题 6 Char"/>
    <w:basedOn w:val="a8"/>
    <w:link w:val="6"/>
    <w:qFormat/>
    <w:rsid w:val="008B6943"/>
    <w:rPr>
      <w:rFonts w:ascii="Arial" w:eastAsia="黑体" w:hAnsi="Arial" w:cs="Times New Roman"/>
      <w:b/>
      <w:kern w:val="0"/>
      <w:sz w:val="24"/>
      <w:szCs w:val="20"/>
    </w:rPr>
  </w:style>
  <w:style w:type="character" w:customStyle="1" w:styleId="7Char">
    <w:name w:val="标题 7 Char"/>
    <w:basedOn w:val="a8"/>
    <w:link w:val="7"/>
    <w:qFormat/>
    <w:rsid w:val="008B6943"/>
    <w:rPr>
      <w:rFonts w:ascii="Calibri" w:eastAsia="宋体" w:hAnsi="Calibri" w:cs="Times New Roman"/>
      <w:b/>
      <w:kern w:val="0"/>
      <w:sz w:val="24"/>
      <w:szCs w:val="20"/>
    </w:rPr>
  </w:style>
  <w:style w:type="character" w:customStyle="1" w:styleId="8Char">
    <w:name w:val="标题 8 Char"/>
    <w:basedOn w:val="a8"/>
    <w:link w:val="8"/>
    <w:qFormat/>
    <w:rsid w:val="008B6943"/>
    <w:rPr>
      <w:rFonts w:ascii="Arial" w:eastAsia="黑体" w:hAnsi="Arial" w:cs="Times New Roman"/>
      <w:kern w:val="0"/>
      <w:sz w:val="24"/>
      <w:szCs w:val="20"/>
    </w:rPr>
  </w:style>
  <w:style w:type="character" w:customStyle="1" w:styleId="9Char">
    <w:name w:val="标题 9 Char"/>
    <w:basedOn w:val="a8"/>
    <w:link w:val="9"/>
    <w:qFormat/>
    <w:rsid w:val="008B6943"/>
    <w:rPr>
      <w:rFonts w:ascii="Arial" w:eastAsia="黑体" w:hAnsi="Arial" w:cs="Times New Roman"/>
      <w:kern w:val="0"/>
      <w:szCs w:val="20"/>
    </w:rPr>
  </w:style>
  <w:style w:type="paragraph" w:styleId="ad">
    <w:name w:val="Body Text Indent"/>
    <w:basedOn w:val="a6"/>
    <w:link w:val="Char1"/>
    <w:unhideWhenUsed/>
    <w:qFormat/>
    <w:rsid w:val="008B6943"/>
    <w:pPr>
      <w:spacing w:after="120"/>
      <w:ind w:leftChars="200" w:left="420"/>
    </w:pPr>
  </w:style>
  <w:style w:type="character" w:customStyle="1" w:styleId="Char1">
    <w:name w:val="正文文本缩进 Char"/>
    <w:basedOn w:val="a8"/>
    <w:link w:val="ad"/>
    <w:qFormat/>
    <w:rsid w:val="008B6943"/>
    <w:rPr>
      <w:rFonts w:ascii="Calibri" w:eastAsia="宋体" w:hAnsi="Calibri" w:cs="Times New Roman"/>
      <w:szCs w:val="24"/>
    </w:rPr>
  </w:style>
  <w:style w:type="paragraph" w:styleId="21">
    <w:name w:val="Body Text First Indent 2"/>
    <w:basedOn w:val="ad"/>
    <w:link w:val="2Char0"/>
    <w:autoRedefine/>
    <w:qFormat/>
    <w:rsid w:val="008B6943"/>
    <w:pPr>
      <w:spacing w:line="480" w:lineRule="exact"/>
      <w:ind w:leftChars="0" w:left="0"/>
    </w:pPr>
    <w:rPr>
      <w:rFonts w:ascii="仿宋" w:eastAsia="仿宋" w:hAnsi="仿宋"/>
      <w:szCs w:val="21"/>
    </w:rPr>
  </w:style>
  <w:style w:type="character" w:customStyle="1" w:styleId="2Char0">
    <w:name w:val="正文首行缩进 2 Char"/>
    <w:basedOn w:val="Char1"/>
    <w:link w:val="21"/>
    <w:qFormat/>
    <w:rsid w:val="008B6943"/>
    <w:rPr>
      <w:rFonts w:ascii="仿宋" w:eastAsia="仿宋" w:hAnsi="仿宋" w:cs="Times New Roman"/>
      <w:szCs w:val="21"/>
    </w:rPr>
  </w:style>
  <w:style w:type="paragraph" w:styleId="a7">
    <w:name w:val="Normal Indent"/>
    <w:basedOn w:val="a6"/>
    <w:link w:val="Char10"/>
    <w:qFormat/>
    <w:rsid w:val="008B6943"/>
    <w:pPr>
      <w:autoSpaceDE w:val="0"/>
      <w:autoSpaceDN w:val="0"/>
      <w:adjustRightInd w:val="0"/>
      <w:ind w:firstLine="420"/>
      <w:jc w:val="left"/>
    </w:pPr>
    <w:rPr>
      <w:rFonts w:ascii="宋体"/>
      <w:sz w:val="24"/>
    </w:rPr>
  </w:style>
  <w:style w:type="paragraph" w:styleId="70">
    <w:name w:val="toc 7"/>
    <w:basedOn w:val="a6"/>
    <w:next w:val="a6"/>
    <w:qFormat/>
    <w:rsid w:val="008B6943"/>
    <w:pPr>
      <w:ind w:leftChars="1200" w:left="2520"/>
    </w:pPr>
  </w:style>
  <w:style w:type="paragraph" w:styleId="ae">
    <w:name w:val="caption"/>
    <w:basedOn w:val="a6"/>
    <w:next w:val="a6"/>
    <w:qFormat/>
    <w:rsid w:val="008B6943"/>
    <w:pPr>
      <w:spacing w:line="480" w:lineRule="auto"/>
    </w:pPr>
    <w:rPr>
      <w:rFonts w:ascii="华文中宋" w:eastAsia="华文中宋" w:hAnsi="华文中宋"/>
      <w:sz w:val="36"/>
      <w:szCs w:val="20"/>
    </w:rPr>
  </w:style>
  <w:style w:type="paragraph" w:styleId="af">
    <w:name w:val="Document Map"/>
    <w:basedOn w:val="a6"/>
    <w:link w:val="Char2"/>
    <w:autoRedefine/>
    <w:qFormat/>
    <w:rsid w:val="008B6943"/>
    <w:pPr>
      <w:shd w:val="clear" w:color="auto" w:fill="000080"/>
    </w:pPr>
  </w:style>
  <w:style w:type="character" w:customStyle="1" w:styleId="Char2">
    <w:name w:val="文档结构图 Char"/>
    <w:basedOn w:val="a8"/>
    <w:link w:val="af"/>
    <w:qFormat/>
    <w:rsid w:val="008B6943"/>
    <w:rPr>
      <w:rFonts w:ascii="Calibri" w:eastAsia="宋体" w:hAnsi="Calibri" w:cs="Times New Roman"/>
      <w:szCs w:val="24"/>
      <w:shd w:val="clear" w:color="auto" w:fill="000080"/>
    </w:rPr>
  </w:style>
  <w:style w:type="paragraph" w:styleId="af0">
    <w:name w:val="annotation text"/>
    <w:basedOn w:val="a6"/>
    <w:link w:val="Char11"/>
    <w:autoRedefine/>
    <w:uiPriority w:val="99"/>
    <w:qFormat/>
    <w:rsid w:val="008B6943"/>
    <w:pPr>
      <w:jc w:val="left"/>
    </w:pPr>
  </w:style>
  <w:style w:type="character" w:customStyle="1" w:styleId="Char3">
    <w:name w:val="批注文字 Char"/>
    <w:basedOn w:val="a8"/>
    <w:uiPriority w:val="99"/>
    <w:qFormat/>
    <w:rsid w:val="008B6943"/>
    <w:rPr>
      <w:rFonts w:ascii="Calibri" w:eastAsia="宋体" w:hAnsi="Calibri" w:cs="Times New Roman"/>
      <w:szCs w:val="24"/>
    </w:rPr>
  </w:style>
  <w:style w:type="paragraph" w:styleId="31">
    <w:name w:val="Body Text 3"/>
    <w:basedOn w:val="a6"/>
    <w:link w:val="3Char0"/>
    <w:autoRedefine/>
    <w:qFormat/>
    <w:rsid w:val="008B6943"/>
    <w:pPr>
      <w:spacing w:after="120"/>
    </w:pPr>
    <w:rPr>
      <w:sz w:val="16"/>
      <w:szCs w:val="16"/>
    </w:rPr>
  </w:style>
  <w:style w:type="character" w:customStyle="1" w:styleId="3Char0">
    <w:name w:val="正文文本 3 Char"/>
    <w:basedOn w:val="a8"/>
    <w:link w:val="31"/>
    <w:qFormat/>
    <w:rsid w:val="008B6943"/>
    <w:rPr>
      <w:rFonts w:ascii="Calibri" w:eastAsia="宋体" w:hAnsi="Calibri" w:cs="Times New Roman"/>
      <w:sz w:val="16"/>
      <w:szCs w:val="16"/>
    </w:rPr>
  </w:style>
  <w:style w:type="paragraph" w:styleId="af1">
    <w:name w:val="Body Text"/>
    <w:basedOn w:val="a6"/>
    <w:link w:val="Char4"/>
    <w:autoRedefine/>
    <w:uiPriority w:val="99"/>
    <w:qFormat/>
    <w:rsid w:val="008B6943"/>
    <w:pPr>
      <w:tabs>
        <w:tab w:val="left" w:pos="567"/>
      </w:tabs>
      <w:spacing w:before="120" w:line="22" w:lineRule="atLeast"/>
    </w:pPr>
    <w:rPr>
      <w:rFonts w:ascii="宋体" w:hAnsi="宋体"/>
      <w:sz w:val="24"/>
    </w:rPr>
  </w:style>
  <w:style w:type="character" w:customStyle="1" w:styleId="Char4">
    <w:name w:val="正文文本 Char"/>
    <w:basedOn w:val="a8"/>
    <w:link w:val="af1"/>
    <w:uiPriority w:val="99"/>
    <w:qFormat/>
    <w:rsid w:val="008B6943"/>
    <w:rPr>
      <w:rFonts w:ascii="宋体" w:eastAsia="宋体" w:hAnsi="宋体" w:cs="Times New Roman"/>
      <w:sz w:val="24"/>
      <w:szCs w:val="24"/>
    </w:rPr>
  </w:style>
  <w:style w:type="paragraph" w:styleId="22">
    <w:name w:val="List 2"/>
    <w:basedOn w:val="a6"/>
    <w:autoRedefine/>
    <w:qFormat/>
    <w:rsid w:val="008B6943"/>
    <w:pPr>
      <w:ind w:leftChars="200" w:left="100" w:hangingChars="200" w:hanging="200"/>
    </w:pPr>
  </w:style>
  <w:style w:type="paragraph" w:styleId="af2">
    <w:name w:val="Block Text"/>
    <w:basedOn w:val="a6"/>
    <w:autoRedefine/>
    <w:qFormat/>
    <w:rsid w:val="008B6943"/>
    <w:pPr>
      <w:widowControl/>
      <w:ind w:left="480" w:right="-341" w:firstLine="513"/>
    </w:pPr>
    <w:rPr>
      <w:kern w:val="0"/>
      <w:sz w:val="24"/>
      <w:szCs w:val="20"/>
    </w:rPr>
  </w:style>
  <w:style w:type="paragraph" w:styleId="50">
    <w:name w:val="toc 5"/>
    <w:basedOn w:val="a6"/>
    <w:next w:val="a6"/>
    <w:autoRedefine/>
    <w:qFormat/>
    <w:rsid w:val="008B6943"/>
    <w:pPr>
      <w:ind w:leftChars="800" w:left="1680"/>
    </w:pPr>
  </w:style>
  <w:style w:type="paragraph" w:styleId="32">
    <w:name w:val="toc 3"/>
    <w:basedOn w:val="a6"/>
    <w:next w:val="a6"/>
    <w:autoRedefine/>
    <w:uiPriority w:val="39"/>
    <w:qFormat/>
    <w:rsid w:val="008B6943"/>
    <w:pPr>
      <w:ind w:leftChars="400" w:left="840"/>
    </w:pPr>
  </w:style>
  <w:style w:type="paragraph" w:styleId="af3">
    <w:name w:val="Plain Text"/>
    <w:basedOn w:val="a6"/>
    <w:link w:val="Char5"/>
    <w:autoRedefine/>
    <w:qFormat/>
    <w:rsid w:val="008B6943"/>
    <w:pPr>
      <w:spacing w:line="360" w:lineRule="auto"/>
      <w:ind w:firstLineChars="200" w:firstLine="480"/>
      <w:contextualSpacing/>
    </w:pPr>
    <w:rPr>
      <w:rFonts w:ascii="仿宋" w:eastAsia="仿宋" w:hAnsi="仿宋"/>
      <w:sz w:val="24"/>
    </w:rPr>
  </w:style>
  <w:style w:type="character" w:customStyle="1" w:styleId="Char5">
    <w:name w:val="纯文本 Char"/>
    <w:basedOn w:val="a8"/>
    <w:link w:val="af3"/>
    <w:qFormat/>
    <w:rsid w:val="008B6943"/>
    <w:rPr>
      <w:rFonts w:ascii="仿宋" w:eastAsia="仿宋" w:hAnsi="仿宋" w:cs="Times New Roman"/>
      <w:sz w:val="24"/>
      <w:szCs w:val="24"/>
    </w:rPr>
  </w:style>
  <w:style w:type="paragraph" w:styleId="80">
    <w:name w:val="toc 8"/>
    <w:basedOn w:val="a6"/>
    <w:next w:val="a6"/>
    <w:autoRedefine/>
    <w:qFormat/>
    <w:rsid w:val="008B6943"/>
    <w:pPr>
      <w:ind w:leftChars="1400" w:left="2940"/>
    </w:pPr>
  </w:style>
  <w:style w:type="paragraph" w:styleId="af4">
    <w:name w:val="Date"/>
    <w:basedOn w:val="a6"/>
    <w:next w:val="a6"/>
    <w:link w:val="Char6"/>
    <w:autoRedefine/>
    <w:qFormat/>
    <w:rsid w:val="008B6943"/>
    <w:pPr>
      <w:ind w:leftChars="2500" w:left="100"/>
    </w:pPr>
    <w:rPr>
      <w:rFonts w:ascii="仿宋_GB2312" w:eastAsia="仿宋_GB2312" w:hAnsi="宋体"/>
      <w:color w:val="000000"/>
      <w:sz w:val="24"/>
    </w:rPr>
  </w:style>
  <w:style w:type="character" w:customStyle="1" w:styleId="Char6">
    <w:name w:val="日期 Char"/>
    <w:basedOn w:val="a8"/>
    <w:link w:val="af4"/>
    <w:qFormat/>
    <w:rsid w:val="008B6943"/>
    <w:rPr>
      <w:rFonts w:ascii="仿宋_GB2312" w:eastAsia="仿宋_GB2312" w:hAnsi="宋体" w:cs="Times New Roman"/>
      <w:color w:val="000000"/>
      <w:sz w:val="24"/>
      <w:szCs w:val="24"/>
    </w:rPr>
  </w:style>
  <w:style w:type="paragraph" w:styleId="23">
    <w:name w:val="Body Text Indent 2"/>
    <w:basedOn w:val="a6"/>
    <w:link w:val="2Char2"/>
    <w:autoRedefine/>
    <w:qFormat/>
    <w:rsid w:val="008B6943"/>
    <w:pPr>
      <w:ind w:firstLineChars="200" w:firstLine="480"/>
    </w:pPr>
    <w:rPr>
      <w:rFonts w:ascii="仿宋_GB2312" w:eastAsia="仿宋_GB2312"/>
      <w:sz w:val="24"/>
    </w:rPr>
  </w:style>
  <w:style w:type="character" w:customStyle="1" w:styleId="2Char2">
    <w:name w:val="正文文本缩进 2 Char"/>
    <w:basedOn w:val="a8"/>
    <w:link w:val="23"/>
    <w:qFormat/>
    <w:rsid w:val="008B6943"/>
    <w:rPr>
      <w:rFonts w:ascii="仿宋_GB2312" w:eastAsia="仿宋_GB2312" w:hAnsi="Calibri" w:cs="Times New Roman"/>
      <w:sz w:val="24"/>
      <w:szCs w:val="24"/>
    </w:rPr>
  </w:style>
  <w:style w:type="paragraph" w:styleId="af5">
    <w:name w:val="Balloon Text"/>
    <w:basedOn w:val="a6"/>
    <w:link w:val="Char7"/>
    <w:autoRedefine/>
    <w:uiPriority w:val="99"/>
    <w:qFormat/>
    <w:rsid w:val="008B6943"/>
    <w:rPr>
      <w:sz w:val="18"/>
      <w:szCs w:val="18"/>
    </w:rPr>
  </w:style>
  <w:style w:type="character" w:customStyle="1" w:styleId="Char7">
    <w:name w:val="批注框文本 Char"/>
    <w:basedOn w:val="a8"/>
    <w:link w:val="af5"/>
    <w:uiPriority w:val="99"/>
    <w:qFormat/>
    <w:rsid w:val="008B6943"/>
    <w:rPr>
      <w:rFonts w:ascii="Calibri" w:eastAsia="宋体" w:hAnsi="Calibri" w:cs="Times New Roman"/>
      <w:sz w:val="18"/>
      <w:szCs w:val="18"/>
    </w:rPr>
  </w:style>
  <w:style w:type="paragraph" w:styleId="13">
    <w:name w:val="toc 1"/>
    <w:basedOn w:val="a6"/>
    <w:next w:val="a6"/>
    <w:autoRedefine/>
    <w:uiPriority w:val="39"/>
    <w:qFormat/>
    <w:rsid w:val="008B6943"/>
    <w:pPr>
      <w:tabs>
        <w:tab w:val="left" w:pos="1050"/>
        <w:tab w:val="right" w:leader="dot" w:pos="8937"/>
      </w:tabs>
      <w:spacing w:line="300" w:lineRule="auto"/>
    </w:pPr>
    <w:rPr>
      <w:rFonts w:ascii="宋体" w:hAnsi="宋体"/>
      <w:b/>
      <w:sz w:val="24"/>
    </w:rPr>
  </w:style>
  <w:style w:type="paragraph" w:styleId="40">
    <w:name w:val="toc 4"/>
    <w:basedOn w:val="a6"/>
    <w:next w:val="a6"/>
    <w:autoRedefine/>
    <w:qFormat/>
    <w:rsid w:val="008B6943"/>
    <w:pPr>
      <w:ind w:leftChars="600" w:left="1260"/>
    </w:pPr>
  </w:style>
  <w:style w:type="paragraph" w:styleId="60">
    <w:name w:val="toc 6"/>
    <w:basedOn w:val="a6"/>
    <w:next w:val="a6"/>
    <w:autoRedefine/>
    <w:qFormat/>
    <w:rsid w:val="008B6943"/>
    <w:pPr>
      <w:ind w:leftChars="1000" w:left="2100"/>
    </w:pPr>
  </w:style>
  <w:style w:type="paragraph" w:styleId="33">
    <w:name w:val="Body Text Indent 3"/>
    <w:basedOn w:val="a6"/>
    <w:link w:val="3Char2"/>
    <w:autoRedefine/>
    <w:qFormat/>
    <w:rsid w:val="008B694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8"/>
    <w:link w:val="33"/>
    <w:qFormat/>
    <w:rsid w:val="008B6943"/>
    <w:rPr>
      <w:rFonts w:ascii="宋体" w:eastAsia="宋体" w:hAnsi="Calibri" w:cs="Times New Roman"/>
      <w:kern w:val="0"/>
      <w:sz w:val="24"/>
      <w:szCs w:val="20"/>
    </w:rPr>
  </w:style>
  <w:style w:type="paragraph" w:styleId="24">
    <w:name w:val="toc 2"/>
    <w:basedOn w:val="a6"/>
    <w:next w:val="a6"/>
    <w:autoRedefine/>
    <w:uiPriority w:val="39"/>
    <w:qFormat/>
    <w:rsid w:val="008B6943"/>
    <w:pPr>
      <w:tabs>
        <w:tab w:val="right" w:leader="dot" w:pos="8937"/>
      </w:tabs>
      <w:spacing w:line="312" w:lineRule="auto"/>
      <w:ind w:leftChars="200" w:left="420"/>
    </w:pPr>
  </w:style>
  <w:style w:type="paragraph" w:styleId="90">
    <w:name w:val="toc 9"/>
    <w:basedOn w:val="a6"/>
    <w:next w:val="a6"/>
    <w:autoRedefine/>
    <w:qFormat/>
    <w:rsid w:val="008B6943"/>
    <w:pPr>
      <w:ind w:leftChars="1600" w:left="3360"/>
    </w:pPr>
  </w:style>
  <w:style w:type="paragraph" w:styleId="HTML">
    <w:name w:val="HTML Preformatted"/>
    <w:basedOn w:val="a6"/>
    <w:link w:val="HTMLChar"/>
    <w:autoRedefine/>
    <w:qFormat/>
    <w:rsid w:val="008B69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8"/>
    <w:link w:val="HTML"/>
    <w:qFormat/>
    <w:rsid w:val="008B6943"/>
    <w:rPr>
      <w:rFonts w:ascii="宋体" w:eastAsia="宋体" w:hAnsi="宋体" w:cs="宋体"/>
      <w:kern w:val="0"/>
      <w:sz w:val="24"/>
      <w:szCs w:val="24"/>
    </w:rPr>
  </w:style>
  <w:style w:type="paragraph" w:styleId="af6">
    <w:name w:val="Normal (Web)"/>
    <w:basedOn w:val="a6"/>
    <w:link w:val="Char8"/>
    <w:autoRedefine/>
    <w:unhideWhenUsed/>
    <w:qFormat/>
    <w:rsid w:val="008B6943"/>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sid w:val="008B6943"/>
    <w:rPr>
      <w:szCs w:val="20"/>
    </w:rPr>
  </w:style>
  <w:style w:type="paragraph" w:styleId="af7">
    <w:name w:val="Title"/>
    <w:basedOn w:val="a6"/>
    <w:link w:val="Char12"/>
    <w:autoRedefine/>
    <w:qFormat/>
    <w:rsid w:val="008B6943"/>
    <w:pPr>
      <w:jc w:val="center"/>
      <w:outlineLvl w:val="0"/>
    </w:pPr>
    <w:rPr>
      <w:b/>
      <w:sz w:val="32"/>
      <w:szCs w:val="20"/>
    </w:rPr>
  </w:style>
  <w:style w:type="character" w:customStyle="1" w:styleId="Char9">
    <w:name w:val="标题 Char"/>
    <w:basedOn w:val="a8"/>
    <w:qFormat/>
    <w:rsid w:val="008B6943"/>
    <w:rPr>
      <w:rFonts w:asciiTheme="majorHAnsi" w:eastAsia="宋体" w:hAnsiTheme="majorHAnsi" w:cstheme="majorBidi"/>
      <w:b/>
      <w:bCs/>
      <w:sz w:val="32"/>
      <w:szCs w:val="32"/>
    </w:rPr>
  </w:style>
  <w:style w:type="paragraph" w:styleId="af8">
    <w:name w:val="annotation subject"/>
    <w:basedOn w:val="af0"/>
    <w:next w:val="af0"/>
    <w:link w:val="Chara"/>
    <w:autoRedefine/>
    <w:qFormat/>
    <w:rsid w:val="008B6943"/>
    <w:rPr>
      <w:b/>
      <w:bCs/>
    </w:rPr>
  </w:style>
  <w:style w:type="character" w:customStyle="1" w:styleId="Chara">
    <w:name w:val="批注主题 Char"/>
    <w:basedOn w:val="Char3"/>
    <w:link w:val="af8"/>
    <w:qFormat/>
    <w:rsid w:val="008B6943"/>
    <w:rPr>
      <w:rFonts w:ascii="Calibri" w:eastAsia="宋体" w:hAnsi="Calibri" w:cs="Times New Roman"/>
      <w:b/>
      <w:bCs/>
      <w:szCs w:val="24"/>
    </w:rPr>
  </w:style>
  <w:style w:type="table" w:styleId="af9">
    <w:name w:val="Table Grid"/>
    <w:basedOn w:val="a9"/>
    <w:autoRedefine/>
    <w:uiPriority w:val="39"/>
    <w:qFormat/>
    <w:rsid w:val="008B6943"/>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autoRedefine/>
    <w:qFormat/>
    <w:rsid w:val="008B6943"/>
    <w:rPr>
      <w:rFonts w:ascii="Calibri" w:eastAsia="宋体" w:hAnsi="Calibri"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autoRedefine/>
    <w:qFormat/>
    <w:rsid w:val="008B6943"/>
    <w:rPr>
      <w:b/>
      <w:bCs/>
    </w:rPr>
  </w:style>
  <w:style w:type="character" w:styleId="afb">
    <w:name w:val="page number"/>
    <w:autoRedefine/>
    <w:qFormat/>
    <w:rsid w:val="008B6943"/>
  </w:style>
  <w:style w:type="character" w:styleId="afc">
    <w:name w:val="FollowedHyperlink"/>
    <w:autoRedefine/>
    <w:qFormat/>
    <w:rsid w:val="008B6943"/>
    <w:rPr>
      <w:color w:val="800080"/>
      <w:u w:val="single"/>
    </w:rPr>
  </w:style>
  <w:style w:type="character" w:styleId="afd">
    <w:name w:val="Emphasis"/>
    <w:autoRedefine/>
    <w:qFormat/>
    <w:rsid w:val="008B6943"/>
    <w:rPr>
      <w:color w:val="CC0033"/>
    </w:rPr>
  </w:style>
  <w:style w:type="character" w:styleId="afe">
    <w:name w:val="Hyperlink"/>
    <w:autoRedefine/>
    <w:uiPriority w:val="99"/>
    <w:qFormat/>
    <w:rsid w:val="008B6943"/>
    <w:rPr>
      <w:color w:val="0000FF"/>
      <w:u w:val="single"/>
    </w:rPr>
  </w:style>
  <w:style w:type="character" w:styleId="aff">
    <w:name w:val="annotation reference"/>
    <w:autoRedefine/>
    <w:uiPriority w:val="99"/>
    <w:qFormat/>
    <w:rsid w:val="008B6943"/>
    <w:rPr>
      <w:sz w:val="21"/>
      <w:szCs w:val="21"/>
    </w:rPr>
  </w:style>
  <w:style w:type="character" w:styleId="HTML0">
    <w:name w:val="HTML Cite"/>
    <w:autoRedefine/>
    <w:qFormat/>
    <w:rsid w:val="008B6943"/>
    <w:rPr>
      <w:i/>
      <w:iCs/>
    </w:rPr>
  </w:style>
  <w:style w:type="character" w:customStyle="1" w:styleId="Char10">
    <w:name w:val="正文缩进 Char1"/>
    <w:link w:val="a7"/>
    <w:autoRedefine/>
    <w:qFormat/>
    <w:rsid w:val="008B6943"/>
    <w:rPr>
      <w:rFonts w:ascii="宋体" w:eastAsia="宋体" w:hAnsi="Calibri" w:cs="Times New Roman"/>
      <w:sz w:val="24"/>
      <w:szCs w:val="24"/>
    </w:rPr>
  </w:style>
  <w:style w:type="character" w:customStyle="1" w:styleId="2Char1">
    <w:name w:val="标题 2 Char1"/>
    <w:link w:val="20"/>
    <w:autoRedefine/>
    <w:qFormat/>
    <w:rsid w:val="008B6943"/>
    <w:rPr>
      <w:rFonts w:ascii="Arial" w:eastAsia="黑体" w:hAnsi="Arial" w:cs="Times New Roman"/>
      <w:b/>
      <w:kern w:val="0"/>
      <w:sz w:val="30"/>
      <w:szCs w:val="20"/>
    </w:rPr>
  </w:style>
  <w:style w:type="character" w:customStyle="1" w:styleId="3Char1">
    <w:name w:val="标题 3 Char1"/>
    <w:link w:val="30"/>
    <w:autoRedefine/>
    <w:qFormat/>
    <w:rsid w:val="008B6943"/>
    <w:rPr>
      <w:rFonts w:ascii="宋体" w:eastAsia="宋体" w:hAnsi="Calibri" w:cs="Times New Roman"/>
      <w:b/>
      <w:kern w:val="0"/>
      <w:sz w:val="24"/>
      <w:szCs w:val="20"/>
      <w:u w:val="single"/>
    </w:rPr>
  </w:style>
  <w:style w:type="character" w:customStyle="1" w:styleId="Char11">
    <w:name w:val="批注文字 Char1"/>
    <w:link w:val="af0"/>
    <w:autoRedefine/>
    <w:uiPriority w:val="99"/>
    <w:qFormat/>
    <w:rsid w:val="008B6943"/>
    <w:rPr>
      <w:rFonts w:ascii="Calibri" w:eastAsia="宋体" w:hAnsi="Calibri" w:cs="Times New Roman"/>
      <w:szCs w:val="24"/>
    </w:rPr>
  </w:style>
  <w:style w:type="character" w:customStyle="1" w:styleId="Charb">
    <w:name w:val="正文小标题 Char"/>
    <w:link w:val="aff0"/>
    <w:autoRedefine/>
    <w:qFormat/>
    <w:rsid w:val="008B6943"/>
    <w:rPr>
      <w:rFonts w:ascii="宋体" w:hAnsi="宋体"/>
      <w:b/>
      <w:i/>
      <w:color w:val="FF0000"/>
      <w:sz w:val="24"/>
    </w:rPr>
  </w:style>
  <w:style w:type="paragraph" w:customStyle="1" w:styleId="aff0">
    <w:name w:val="正文小标题"/>
    <w:basedOn w:val="a6"/>
    <w:next w:val="a7"/>
    <w:link w:val="Charb"/>
    <w:autoRedefine/>
    <w:qFormat/>
    <w:rsid w:val="008B694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autoRedefine/>
    <w:qFormat/>
    <w:locked/>
    <w:rsid w:val="008B6943"/>
    <w:rPr>
      <w:rFonts w:ascii="Arial" w:eastAsia="宋体" w:hAnsi="Arial" w:cs="Arial"/>
      <w:b/>
      <w:bCs/>
      <w:sz w:val="32"/>
      <w:szCs w:val="32"/>
    </w:rPr>
  </w:style>
  <w:style w:type="character" w:customStyle="1" w:styleId="title4">
    <w:name w:val="title4"/>
    <w:qFormat/>
    <w:rsid w:val="008B6943"/>
    <w:rPr>
      <w:b/>
      <w:bCs/>
      <w:color w:val="1D87B3"/>
      <w:sz w:val="15"/>
      <w:szCs w:val="15"/>
    </w:rPr>
  </w:style>
  <w:style w:type="character" w:customStyle="1" w:styleId="Char13">
    <w:name w:val="列出段落 Char1"/>
    <w:link w:val="aff1"/>
    <w:autoRedefine/>
    <w:uiPriority w:val="34"/>
    <w:qFormat/>
    <w:rsid w:val="008B6943"/>
    <w:rPr>
      <w:rFonts w:ascii="仿宋" w:eastAsia="仿宋" w:hAnsi="仿宋" w:cs="宋体"/>
      <w:b/>
      <w:sz w:val="24"/>
      <w:szCs w:val="24"/>
    </w:rPr>
  </w:style>
  <w:style w:type="paragraph" w:styleId="aff1">
    <w:name w:val="List Paragraph"/>
    <w:basedOn w:val="a6"/>
    <w:link w:val="Char13"/>
    <w:autoRedefine/>
    <w:uiPriority w:val="34"/>
    <w:qFormat/>
    <w:rsid w:val="008B6943"/>
    <w:pPr>
      <w:spacing w:line="360" w:lineRule="auto"/>
      <w:contextualSpacing/>
    </w:pPr>
    <w:rPr>
      <w:rFonts w:ascii="仿宋" w:eastAsia="仿宋" w:hAnsi="仿宋" w:cs="宋体"/>
      <w:b/>
      <w:sz w:val="24"/>
    </w:rPr>
  </w:style>
  <w:style w:type="character" w:customStyle="1" w:styleId="chanpin">
    <w:name w:val="chanpin拷贝"/>
    <w:autoRedefine/>
    <w:qFormat/>
    <w:rsid w:val="008B6943"/>
  </w:style>
  <w:style w:type="character" w:customStyle="1" w:styleId="c21">
    <w:name w:val="c21"/>
    <w:autoRedefine/>
    <w:qFormat/>
    <w:rsid w:val="008B6943"/>
    <w:rPr>
      <w:rFonts w:ascii="ˎ̥" w:hAnsi="ˎ̥" w:hint="default"/>
      <w:color w:val="000000"/>
      <w:sz w:val="20"/>
      <w:szCs w:val="20"/>
      <w:u w:val="none"/>
    </w:rPr>
  </w:style>
  <w:style w:type="character" w:customStyle="1" w:styleId="txt">
    <w:name w:val="txt"/>
    <w:autoRedefine/>
    <w:qFormat/>
    <w:rsid w:val="008B6943"/>
  </w:style>
  <w:style w:type="character" w:customStyle="1" w:styleId="CharChar">
    <w:name w:val="正文缩进 Char Char"/>
    <w:link w:val="15"/>
    <w:autoRedefine/>
    <w:qFormat/>
    <w:rsid w:val="008B6943"/>
    <w:rPr>
      <w:rFonts w:ascii="宋体" w:eastAsia="宋体"/>
      <w:snapToGrid w:val="0"/>
      <w:color w:val="000000"/>
      <w:kern w:val="28"/>
      <w:sz w:val="28"/>
    </w:rPr>
  </w:style>
  <w:style w:type="paragraph" w:customStyle="1" w:styleId="15">
    <w:name w:val="正文缩进1"/>
    <w:basedOn w:val="a6"/>
    <w:link w:val="CharChar"/>
    <w:autoRedefine/>
    <w:qFormat/>
    <w:rsid w:val="008B694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c">
    <w:name w:val="正文缩进 Char"/>
    <w:autoRedefine/>
    <w:qFormat/>
    <w:rsid w:val="008B6943"/>
    <w:rPr>
      <w:rFonts w:ascii="宋体" w:eastAsia="宋体"/>
      <w:kern w:val="2"/>
      <w:sz w:val="24"/>
      <w:szCs w:val="24"/>
      <w:lang w:val="en-US" w:eastAsia="zh-CN" w:bidi="ar-SA"/>
    </w:rPr>
  </w:style>
  <w:style w:type="character" w:customStyle="1" w:styleId="aff2">
    <w:name w:val="批注文字 字符"/>
    <w:autoRedefine/>
    <w:uiPriority w:val="99"/>
    <w:qFormat/>
    <w:rsid w:val="008B6943"/>
    <w:rPr>
      <w:rFonts w:ascii="Times New Roman" w:eastAsia="宋体" w:hAnsi="Times New Roman" w:cs="Times New Roman"/>
      <w:sz w:val="24"/>
      <w:lang w:val="en-US" w:eastAsia="zh-CN" w:bidi="ar-SA"/>
    </w:rPr>
  </w:style>
  <w:style w:type="character" w:customStyle="1" w:styleId="Char14">
    <w:name w:val="页脚 Char1"/>
    <w:autoRedefine/>
    <w:uiPriority w:val="99"/>
    <w:qFormat/>
    <w:rsid w:val="008B6943"/>
    <w:rPr>
      <w:rFonts w:ascii="宋体" w:eastAsia="宋体"/>
      <w:sz w:val="18"/>
      <w:lang w:val="en-US" w:eastAsia="zh-CN" w:bidi="ar-SA"/>
    </w:rPr>
  </w:style>
  <w:style w:type="character" w:customStyle="1" w:styleId="street-address">
    <w:name w:val="street-address"/>
    <w:autoRedefine/>
    <w:qFormat/>
    <w:rsid w:val="008B6943"/>
  </w:style>
  <w:style w:type="character" w:customStyle="1" w:styleId="bjh-p">
    <w:name w:val="bjh-p"/>
    <w:autoRedefine/>
    <w:qFormat/>
    <w:rsid w:val="008B6943"/>
  </w:style>
  <w:style w:type="character" w:customStyle="1" w:styleId="Char15">
    <w:name w:val="正文文本缩进 Char1"/>
    <w:link w:val="16"/>
    <w:autoRedefine/>
    <w:uiPriority w:val="99"/>
    <w:qFormat/>
    <w:rsid w:val="008B6943"/>
    <w:rPr>
      <w:rFonts w:ascii="宋体" w:eastAsia="宋体" w:hAnsi="宋体"/>
      <w:sz w:val="24"/>
      <w:szCs w:val="24"/>
    </w:rPr>
  </w:style>
  <w:style w:type="paragraph" w:customStyle="1" w:styleId="16">
    <w:name w:val="正文文本缩进1"/>
    <w:basedOn w:val="a6"/>
    <w:link w:val="Char15"/>
    <w:autoRedefine/>
    <w:uiPriority w:val="99"/>
    <w:qFormat/>
    <w:rsid w:val="008B6943"/>
    <w:pPr>
      <w:spacing w:line="480" w:lineRule="exact"/>
      <w:ind w:firstLineChars="200" w:firstLine="480"/>
    </w:pPr>
    <w:rPr>
      <w:rFonts w:ascii="宋体" w:hAnsi="宋体" w:cstheme="minorBidi"/>
      <w:sz w:val="24"/>
    </w:rPr>
  </w:style>
  <w:style w:type="character" w:customStyle="1" w:styleId="Char21">
    <w:name w:val="正文文本缩进 Char2"/>
    <w:autoRedefine/>
    <w:qFormat/>
    <w:rsid w:val="008B6943"/>
    <w:rPr>
      <w:rFonts w:eastAsia="宋体"/>
      <w:kern w:val="2"/>
      <w:sz w:val="24"/>
      <w:szCs w:val="24"/>
      <w:lang w:val="en-US" w:eastAsia="zh-CN" w:bidi="ar-SA"/>
    </w:rPr>
  </w:style>
  <w:style w:type="character" w:customStyle="1" w:styleId="black1">
    <w:name w:val="black1"/>
    <w:autoRedefine/>
    <w:qFormat/>
    <w:rsid w:val="008B6943"/>
    <w:rPr>
      <w:color w:val="000000"/>
    </w:rPr>
  </w:style>
  <w:style w:type="character" w:customStyle="1" w:styleId="Char16">
    <w:name w:val="页眉 Char1"/>
    <w:autoRedefine/>
    <w:qFormat/>
    <w:rsid w:val="008B6943"/>
    <w:rPr>
      <w:rFonts w:eastAsia="宋体"/>
      <w:kern w:val="2"/>
      <w:sz w:val="18"/>
      <w:szCs w:val="18"/>
      <w:lang w:val="en-US" w:eastAsia="zh-CN" w:bidi="ar-SA"/>
    </w:rPr>
  </w:style>
  <w:style w:type="character" w:customStyle="1" w:styleId="Chard">
    <w:name w:val="注释 Char"/>
    <w:link w:val="aff3"/>
    <w:autoRedefine/>
    <w:qFormat/>
    <w:rsid w:val="008B6943"/>
    <w:rPr>
      <w:rFonts w:ascii="宋体" w:hAnsi="宋体"/>
      <w:szCs w:val="21"/>
    </w:rPr>
  </w:style>
  <w:style w:type="paragraph" w:customStyle="1" w:styleId="aff3">
    <w:name w:val="注释"/>
    <w:basedOn w:val="a6"/>
    <w:link w:val="Chard"/>
    <w:autoRedefine/>
    <w:qFormat/>
    <w:rsid w:val="008B694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autoRedefine/>
    <w:qFormat/>
    <w:rsid w:val="008B6943"/>
    <w:rPr>
      <w:rFonts w:ascii="宋体" w:eastAsia="宋体"/>
      <w:b/>
      <w:sz w:val="24"/>
      <w:u w:val="single"/>
      <w:lang w:val="en-US" w:eastAsia="zh-CN" w:bidi="ar-SA"/>
    </w:rPr>
  </w:style>
  <w:style w:type="character" w:customStyle="1" w:styleId="aff4">
    <w:name w:val="纯文本 字符"/>
    <w:autoRedefine/>
    <w:uiPriority w:val="99"/>
    <w:qFormat/>
    <w:rsid w:val="008B6943"/>
    <w:rPr>
      <w:rFonts w:ascii="宋体" w:eastAsia="宋体" w:hAnsi="Courier New" w:cs="Times New Roman"/>
      <w:kern w:val="2"/>
      <w:sz w:val="21"/>
      <w:szCs w:val="21"/>
      <w:lang w:val="en-US" w:eastAsia="zh-CN" w:bidi="ar-SA"/>
    </w:rPr>
  </w:style>
  <w:style w:type="character" w:customStyle="1" w:styleId="Char17">
    <w:name w:val="纯文本 Char1"/>
    <w:autoRedefine/>
    <w:qFormat/>
    <w:rsid w:val="008B6943"/>
    <w:rPr>
      <w:rFonts w:ascii="宋体" w:eastAsia="宋体" w:hAnsi="Courier New"/>
      <w:kern w:val="2"/>
      <w:sz w:val="21"/>
      <w:lang w:val="en-US" w:eastAsia="zh-CN" w:bidi="ar-SA"/>
    </w:rPr>
  </w:style>
  <w:style w:type="character" w:customStyle="1" w:styleId="3CharChar">
    <w:name w:val="标题 3 Char Char"/>
    <w:autoRedefine/>
    <w:qFormat/>
    <w:rsid w:val="008B6943"/>
    <w:rPr>
      <w:rFonts w:eastAsia="宋体"/>
      <w:b/>
      <w:bCs/>
      <w:kern w:val="2"/>
      <w:sz w:val="32"/>
      <w:szCs w:val="32"/>
      <w:lang w:val="en-US" w:eastAsia="zh-CN" w:bidi="ar-SA"/>
    </w:rPr>
  </w:style>
  <w:style w:type="character" w:customStyle="1" w:styleId="Chare">
    <w:name w:val="正文大标题 Char"/>
    <w:link w:val="aff5"/>
    <w:autoRedefine/>
    <w:qFormat/>
    <w:rsid w:val="008B6943"/>
    <w:rPr>
      <w:rFonts w:ascii="宋体" w:hAnsi="宋体"/>
      <w:b/>
      <w:color w:val="000000"/>
      <w:sz w:val="28"/>
      <w:szCs w:val="21"/>
    </w:rPr>
  </w:style>
  <w:style w:type="paragraph" w:customStyle="1" w:styleId="aff5">
    <w:name w:val="正文大标题"/>
    <w:basedOn w:val="aff0"/>
    <w:next w:val="a7"/>
    <w:link w:val="Chare"/>
    <w:autoRedefine/>
    <w:qFormat/>
    <w:rsid w:val="008B6943"/>
    <w:pPr>
      <w:jc w:val="center"/>
    </w:pPr>
    <w:rPr>
      <w:i w:val="0"/>
      <w:color w:val="000000"/>
      <w:sz w:val="28"/>
      <w:szCs w:val="21"/>
    </w:rPr>
  </w:style>
  <w:style w:type="character" w:customStyle="1" w:styleId="apple-style-span">
    <w:name w:val="apple-style-span"/>
    <w:qFormat/>
    <w:rsid w:val="008B6943"/>
    <w:rPr>
      <w:rFonts w:cs="Times New Roman"/>
    </w:rPr>
  </w:style>
  <w:style w:type="character" w:customStyle="1" w:styleId="Charf">
    <w:name w:val="正文格式 Char"/>
    <w:link w:val="aff6"/>
    <w:autoRedefine/>
    <w:qFormat/>
    <w:locked/>
    <w:rsid w:val="008B6943"/>
    <w:rPr>
      <w:rFonts w:ascii="宋体" w:hAnsi="宋体"/>
      <w:sz w:val="24"/>
      <w:szCs w:val="24"/>
      <w:lang w:val="en-GB"/>
    </w:rPr>
  </w:style>
  <w:style w:type="paragraph" w:customStyle="1" w:styleId="aff6">
    <w:name w:val="正文格式"/>
    <w:basedOn w:val="a6"/>
    <w:link w:val="Charf"/>
    <w:autoRedefine/>
    <w:qFormat/>
    <w:rsid w:val="008B6943"/>
    <w:pPr>
      <w:spacing w:beforeLines="50" w:line="360" w:lineRule="auto"/>
      <w:ind w:firstLineChars="200" w:firstLine="480"/>
    </w:pPr>
    <w:rPr>
      <w:rFonts w:ascii="宋体" w:eastAsiaTheme="minorEastAsia" w:hAnsi="宋体" w:cstheme="minorBidi"/>
      <w:sz w:val="24"/>
      <w:lang w:val="en-GB"/>
    </w:rPr>
  </w:style>
  <w:style w:type="character" w:customStyle="1" w:styleId="Charf0">
    <w:name w:val="正文表格 Char"/>
    <w:link w:val="aff7"/>
    <w:autoRedefine/>
    <w:qFormat/>
    <w:rsid w:val="008B6943"/>
    <w:rPr>
      <w:rFonts w:ascii="宋体" w:hAnsi="宋体"/>
      <w:color w:val="000000"/>
      <w:szCs w:val="21"/>
    </w:rPr>
  </w:style>
  <w:style w:type="paragraph" w:customStyle="1" w:styleId="aff7">
    <w:name w:val="正文表格"/>
    <w:basedOn w:val="a6"/>
    <w:link w:val="Charf0"/>
    <w:autoRedefine/>
    <w:qFormat/>
    <w:rsid w:val="008B6943"/>
    <w:pPr>
      <w:adjustRightInd w:val="0"/>
      <w:snapToGrid w:val="0"/>
      <w:jc w:val="left"/>
    </w:pPr>
    <w:rPr>
      <w:rFonts w:ascii="宋体" w:eastAsiaTheme="minorEastAsia" w:hAnsi="宋体" w:cstheme="minorBidi"/>
      <w:color w:val="000000"/>
      <w:szCs w:val="21"/>
    </w:rPr>
  </w:style>
  <w:style w:type="character" w:customStyle="1" w:styleId="1Char1">
    <w:name w:val="普通文字1 Char1"/>
    <w:autoRedefine/>
    <w:qFormat/>
    <w:rsid w:val="008B6943"/>
    <w:rPr>
      <w:rFonts w:ascii="宋体" w:eastAsia="宋体" w:hAnsi="Courier New"/>
      <w:kern w:val="2"/>
      <w:sz w:val="21"/>
      <w:lang w:val="en-US" w:eastAsia="zh-CN" w:bidi="ar-SA"/>
    </w:rPr>
  </w:style>
  <w:style w:type="character" w:customStyle="1" w:styleId="chanpin1">
    <w:name w:val="chanpin1"/>
    <w:autoRedefine/>
    <w:qFormat/>
    <w:rsid w:val="008B6943"/>
    <w:rPr>
      <w:rFonts w:ascii="ˎ̥" w:hAnsi="ˎ̥" w:hint="default"/>
      <w:color w:val="000000"/>
      <w:sz w:val="20"/>
      <w:szCs w:val="20"/>
      <w:u w:val="none"/>
    </w:rPr>
  </w:style>
  <w:style w:type="character" w:customStyle="1" w:styleId="locality">
    <w:name w:val="locality"/>
    <w:autoRedefine/>
    <w:qFormat/>
    <w:rsid w:val="008B6943"/>
  </w:style>
  <w:style w:type="character" w:customStyle="1" w:styleId="1-2Char">
    <w:name w:val="中等深浅网格 1 - 强调文字颜色 2 Char"/>
    <w:link w:val="17"/>
    <w:autoRedefine/>
    <w:qFormat/>
    <w:rsid w:val="008B6943"/>
    <w:rPr>
      <w:szCs w:val="24"/>
      <w:lang w:val="zh-CN"/>
    </w:rPr>
  </w:style>
  <w:style w:type="paragraph" w:customStyle="1" w:styleId="17">
    <w:name w:val="1"/>
    <w:link w:val="1-2Char"/>
    <w:autoRedefine/>
    <w:qFormat/>
    <w:rsid w:val="008B6943"/>
    <w:rPr>
      <w:szCs w:val="24"/>
      <w:lang w:val="zh-CN"/>
    </w:rPr>
  </w:style>
  <w:style w:type="character" w:customStyle="1" w:styleId="1Char0">
    <w:name w:val="段1 Char"/>
    <w:autoRedefine/>
    <w:qFormat/>
    <w:rsid w:val="008B6943"/>
    <w:rPr>
      <w:rFonts w:ascii="宋体" w:eastAsia="宋体"/>
      <w:sz w:val="24"/>
      <w:lang w:val="en-US" w:eastAsia="zh-CN" w:bidi="ar-SA"/>
    </w:rPr>
  </w:style>
  <w:style w:type="character" w:customStyle="1" w:styleId="Charf1">
    <w:name w:val="列出段落 Char"/>
    <w:autoRedefine/>
    <w:uiPriority w:val="34"/>
    <w:qFormat/>
    <w:rsid w:val="008B6943"/>
    <w:rPr>
      <w:rFonts w:ascii="Calibri" w:eastAsia="宋体" w:hAnsi="Calibri"/>
      <w:kern w:val="2"/>
      <w:sz w:val="21"/>
      <w:szCs w:val="22"/>
      <w:lang w:val="en-US" w:eastAsia="zh-CN" w:bidi="ar-SA"/>
    </w:rPr>
  </w:style>
  <w:style w:type="character" w:customStyle="1" w:styleId="Charf2">
    <w:name w:val="正文重点 Char"/>
    <w:link w:val="aff8"/>
    <w:autoRedefine/>
    <w:qFormat/>
    <w:rsid w:val="008B6943"/>
    <w:rPr>
      <w:b/>
      <w:sz w:val="24"/>
    </w:rPr>
  </w:style>
  <w:style w:type="paragraph" w:customStyle="1" w:styleId="aff8">
    <w:name w:val="正文重点"/>
    <w:basedOn w:val="a6"/>
    <w:link w:val="Charf2"/>
    <w:qFormat/>
    <w:rsid w:val="008B694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12">
    <w:name w:val="标题 Char1"/>
    <w:link w:val="af7"/>
    <w:autoRedefine/>
    <w:qFormat/>
    <w:rsid w:val="008B6943"/>
    <w:rPr>
      <w:rFonts w:ascii="Calibri" w:eastAsia="宋体" w:hAnsi="Calibri" w:cs="Times New Roman"/>
      <w:b/>
      <w:sz w:val="32"/>
      <w:szCs w:val="20"/>
    </w:rPr>
  </w:style>
  <w:style w:type="character" w:customStyle="1" w:styleId="18">
    <w:name w:val="纯文本 字符1"/>
    <w:autoRedefine/>
    <w:qFormat/>
    <w:rsid w:val="008B6943"/>
    <w:rPr>
      <w:rFonts w:ascii="宋体" w:hAnsi="Courier New"/>
    </w:rPr>
  </w:style>
  <w:style w:type="character" w:customStyle="1" w:styleId="CharChar111">
    <w:name w:val="Char Char111"/>
    <w:autoRedefine/>
    <w:qFormat/>
    <w:rsid w:val="008B6943"/>
    <w:rPr>
      <w:rFonts w:ascii="宋体" w:eastAsia="宋体"/>
      <w:b/>
      <w:sz w:val="24"/>
      <w:u w:val="single"/>
      <w:lang w:val="en-US" w:eastAsia="zh-CN" w:bidi="ar-SA"/>
    </w:rPr>
  </w:style>
  <w:style w:type="character" w:customStyle="1" w:styleId="NormalCharacter">
    <w:name w:val="NormalCharacter"/>
    <w:autoRedefine/>
    <w:qFormat/>
    <w:rsid w:val="008B6943"/>
  </w:style>
  <w:style w:type="character" w:customStyle="1" w:styleId="2CharChar">
    <w:name w:val="标题 2 Char Char"/>
    <w:autoRedefine/>
    <w:qFormat/>
    <w:rsid w:val="008B6943"/>
    <w:rPr>
      <w:rFonts w:ascii="Arial" w:eastAsia="黑体" w:hAnsi="Arial"/>
      <w:b/>
      <w:bCs/>
      <w:kern w:val="2"/>
      <w:sz w:val="32"/>
      <w:szCs w:val="32"/>
      <w:lang w:val="en-US" w:eastAsia="zh-CN" w:bidi="ar-SA"/>
    </w:rPr>
  </w:style>
  <w:style w:type="paragraph" w:customStyle="1" w:styleId="19">
    <w:name w:val="项目符号1"/>
    <w:basedOn w:val="aff9"/>
    <w:autoRedefine/>
    <w:qFormat/>
    <w:rsid w:val="008B6943"/>
    <w:pPr>
      <w:ind w:left="-25" w:firstLine="0"/>
    </w:pPr>
  </w:style>
  <w:style w:type="paragraph" w:customStyle="1" w:styleId="aff9">
    <w:name w:val="正文文本样式"/>
    <w:basedOn w:val="a6"/>
    <w:autoRedefine/>
    <w:qFormat/>
    <w:rsid w:val="008B6943"/>
    <w:pPr>
      <w:spacing w:line="360" w:lineRule="auto"/>
      <w:ind w:firstLine="482"/>
    </w:pPr>
    <w:rPr>
      <w:rFonts w:cs="宋体"/>
      <w:sz w:val="24"/>
      <w:szCs w:val="20"/>
    </w:rPr>
  </w:style>
  <w:style w:type="paragraph" w:customStyle="1" w:styleId="Char18">
    <w:name w:val="Char1"/>
    <w:basedOn w:val="a6"/>
    <w:autoRedefine/>
    <w:qFormat/>
    <w:rsid w:val="008B6943"/>
    <w:pPr>
      <w:tabs>
        <w:tab w:val="left" w:pos="360"/>
      </w:tabs>
    </w:pPr>
    <w:rPr>
      <w:sz w:val="24"/>
    </w:rPr>
  </w:style>
  <w:style w:type="paragraph" w:customStyle="1" w:styleId="CharCharCharCharCharCharChar2">
    <w:name w:val="Char Char Char Char Char Char Char2"/>
    <w:basedOn w:val="a6"/>
    <w:autoRedefine/>
    <w:qFormat/>
    <w:rsid w:val="008B6943"/>
    <w:pPr>
      <w:snapToGrid w:val="0"/>
      <w:spacing w:line="360" w:lineRule="auto"/>
      <w:ind w:firstLineChars="200" w:firstLine="200"/>
    </w:pPr>
    <w:rPr>
      <w:rFonts w:eastAsia="仿宋_GB2312"/>
      <w:sz w:val="24"/>
    </w:rPr>
  </w:style>
  <w:style w:type="paragraph" w:customStyle="1" w:styleId="xl41">
    <w:name w:val="xl41"/>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autoRedefine/>
    <w:qFormat/>
    <w:rsid w:val="008B6943"/>
    <w:rPr>
      <w:rFonts w:ascii="Tahoma" w:hAnsi="Tahoma"/>
      <w:sz w:val="24"/>
      <w:szCs w:val="20"/>
    </w:rPr>
  </w:style>
  <w:style w:type="paragraph" w:customStyle="1" w:styleId="xl36">
    <w:name w:val="xl36"/>
    <w:basedOn w:val="a6"/>
    <w:autoRedefine/>
    <w:qFormat/>
    <w:rsid w:val="008B694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6"/>
    <w:autoRedefine/>
    <w:qFormat/>
    <w:rsid w:val="008B6943"/>
    <w:rPr>
      <w:rFonts w:ascii="Tahoma" w:hAnsi="Tahoma"/>
      <w:sz w:val="24"/>
      <w:szCs w:val="20"/>
    </w:rPr>
  </w:style>
  <w:style w:type="paragraph" w:customStyle="1" w:styleId="1-">
    <w:name w:val="标题1-附件"/>
    <w:basedOn w:val="12"/>
    <w:autoRedefine/>
    <w:qFormat/>
    <w:rsid w:val="008B6943"/>
    <w:pPr>
      <w:jc w:val="left"/>
    </w:pPr>
    <w:rPr>
      <w:sz w:val="24"/>
      <w:szCs w:val="24"/>
    </w:rPr>
  </w:style>
  <w:style w:type="paragraph" w:customStyle="1" w:styleId="a2">
    <w:name w:val="四级条标题"/>
    <w:basedOn w:val="a1"/>
    <w:next w:val="a6"/>
    <w:autoRedefine/>
    <w:qFormat/>
    <w:rsid w:val="008B6943"/>
    <w:pPr>
      <w:numPr>
        <w:ilvl w:val="4"/>
      </w:numPr>
      <w:ind w:left="0" w:hanging="840"/>
      <w:outlineLvl w:val="4"/>
    </w:pPr>
  </w:style>
  <w:style w:type="paragraph" w:customStyle="1" w:styleId="a1">
    <w:name w:val="三级条标题"/>
    <w:basedOn w:val="affa"/>
    <w:next w:val="a6"/>
    <w:autoRedefine/>
    <w:qFormat/>
    <w:rsid w:val="008B6943"/>
    <w:pPr>
      <w:numPr>
        <w:ilvl w:val="3"/>
        <w:numId w:val="7"/>
      </w:numPr>
      <w:ind w:left="0" w:hanging="840"/>
      <w:outlineLvl w:val="3"/>
    </w:pPr>
  </w:style>
  <w:style w:type="paragraph" w:customStyle="1" w:styleId="affa">
    <w:name w:val="二级条标题"/>
    <w:basedOn w:val="a0"/>
    <w:next w:val="a6"/>
    <w:autoRedefine/>
    <w:qFormat/>
    <w:rsid w:val="008B6943"/>
    <w:pPr>
      <w:numPr>
        <w:ilvl w:val="0"/>
        <w:numId w:val="0"/>
      </w:numPr>
      <w:ind w:hanging="840"/>
      <w:outlineLvl w:val="2"/>
    </w:pPr>
    <w:rPr>
      <w:rFonts w:ascii="宋体" w:eastAsia="宋体"/>
      <w:b w:val="0"/>
    </w:rPr>
  </w:style>
  <w:style w:type="paragraph" w:customStyle="1" w:styleId="a0">
    <w:name w:val="一级条标题"/>
    <w:basedOn w:val="a"/>
    <w:next w:val="a6"/>
    <w:autoRedefine/>
    <w:qFormat/>
    <w:rsid w:val="008B6943"/>
    <w:pPr>
      <w:numPr>
        <w:ilvl w:val="1"/>
      </w:numPr>
      <w:tabs>
        <w:tab w:val="left" w:pos="360"/>
        <w:tab w:val="left" w:pos="840"/>
      </w:tabs>
      <w:ind w:left="0" w:hanging="840"/>
      <w:outlineLvl w:val="1"/>
    </w:pPr>
  </w:style>
  <w:style w:type="paragraph" w:customStyle="1" w:styleId="a">
    <w:name w:val="章标题"/>
    <w:next w:val="a6"/>
    <w:autoRedefine/>
    <w:qFormat/>
    <w:rsid w:val="008B6943"/>
    <w:pPr>
      <w:numPr>
        <w:numId w:val="7"/>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b">
    <w:name w:val="无标题条"/>
    <w:next w:val="a6"/>
    <w:autoRedefine/>
    <w:qFormat/>
    <w:rsid w:val="008B6943"/>
    <w:pPr>
      <w:jc w:val="both"/>
    </w:pPr>
    <w:rPr>
      <w:rFonts w:ascii="Calibri" w:eastAsia="宋体" w:hAnsi="Calibri" w:cs="Times New Roman"/>
      <w:kern w:val="0"/>
      <w:szCs w:val="20"/>
    </w:rPr>
  </w:style>
  <w:style w:type="paragraph" w:customStyle="1" w:styleId="Char3CharCharChar1">
    <w:name w:val="Char3 Char Char Char1"/>
    <w:basedOn w:val="a6"/>
    <w:autoRedefine/>
    <w:qFormat/>
    <w:rsid w:val="008B6943"/>
    <w:rPr>
      <w:rFonts w:ascii="Tahoma" w:hAnsi="Tahoma"/>
      <w:sz w:val="24"/>
      <w:szCs w:val="20"/>
    </w:rPr>
  </w:style>
  <w:style w:type="paragraph" w:customStyle="1" w:styleId="font7">
    <w:name w:val="font7"/>
    <w:basedOn w:val="a6"/>
    <w:autoRedefine/>
    <w:qFormat/>
    <w:rsid w:val="008B6943"/>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autoRedefine/>
    <w:qFormat/>
    <w:rsid w:val="008B6943"/>
    <w:pPr>
      <w:numPr>
        <w:ilvl w:val="6"/>
        <w:numId w:val="7"/>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autoRedefine/>
    <w:qFormat/>
    <w:rsid w:val="008B6943"/>
    <w:pPr>
      <w:numPr>
        <w:numId w:val="8"/>
      </w:numPr>
      <w:spacing w:before="120"/>
    </w:pPr>
    <w:rPr>
      <w:rFonts w:ascii="宋体"/>
      <w:sz w:val="28"/>
      <w:szCs w:val="20"/>
    </w:rPr>
  </w:style>
  <w:style w:type="paragraph" w:customStyle="1" w:styleId="CharCharChar1Char1">
    <w:name w:val="Char Char Char1 Char1"/>
    <w:basedOn w:val="a6"/>
    <w:qFormat/>
    <w:rsid w:val="008B6943"/>
    <w:rPr>
      <w:rFonts w:ascii="Tahoma" w:hAnsi="Tahoma"/>
      <w:sz w:val="24"/>
      <w:szCs w:val="20"/>
    </w:rPr>
  </w:style>
  <w:style w:type="paragraph" w:customStyle="1" w:styleId="-3">
    <w:name w:val="正文须知-3级"/>
    <w:basedOn w:val="a6"/>
    <w:autoRedefine/>
    <w:qFormat/>
    <w:rsid w:val="008B6943"/>
    <w:pPr>
      <w:numPr>
        <w:ilvl w:val="2"/>
        <w:numId w:val="9"/>
      </w:numPr>
      <w:adjustRightInd w:val="0"/>
      <w:snapToGrid w:val="0"/>
      <w:spacing w:line="300" w:lineRule="auto"/>
      <w:ind w:hangingChars="355" w:hanging="355"/>
    </w:pPr>
    <w:rPr>
      <w:rFonts w:ascii="宋体"/>
      <w:sz w:val="24"/>
      <w:szCs w:val="21"/>
    </w:rPr>
  </w:style>
  <w:style w:type="paragraph" w:customStyle="1" w:styleId="xl47">
    <w:name w:val="xl47"/>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autoRedefine/>
    <w:qFormat/>
    <w:rsid w:val="008B6943"/>
    <w:rPr>
      <w:rFonts w:ascii="Tahoma" w:hAnsi="Tahoma"/>
      <w:sz w:val="24"/>
      <w:szCs w:val="20"/>
    </w:rPr>
  </w:style>
  <w:style w:type="paragraph" w:customStyle="1" w:styleId="xl33">
    <w:name w:val="xl3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autoRedefine/>
    <w:qFormat/>
    <w:rsid w:val="008B6943"/>
    <w:pPr>
      <w:numPr>
        <w:numId w:val="10"/>
      </w:numPr>
      <w:spacing w:before="100" w:beforeAutospacing="1" w:after="100" w:afterAutospacing="1" w:line="360" w:lineRule="auto"/>
    </w:pPr>
    <w:rPr>
      <w:sz w:val="24"/>
    </w:rPr>
  </w:style>
  <w:style w:type="paragraph" w:customStyle="1" w:styleId="font6">
    <w:name w:val="font6"/>
    <w:basedOn w:val="a6"/>
    <w:autoRedefine/>
    <w:qFormat/>
    <w:rsid w:val="008B694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autoRedefine/>
    <w:qFormat/>
    <w:rsid w:val="008B6943"/>
    <w:rPr>
      <w:rFonts w:ascii="Tahoma" w:hAnsi="Tahoma"/>
      <w:sz w:val="24"/>
      <w:szCs w:val="20"/>
    </w:rPr>
  </w:style>
  <w:style w:type="paragraph" w:customStyle="1" w:styleId="25">
    <w:name w:val="项目编号2"/>
    <w:basedOn w:val="1"/>
    <w:qFormat/>
    <w:rsid w:val="008B6943"/>
    <w:pPr>
      <w:numPr>
        <w:numId w:val="0"/>
      </w:numPr>
    </w:pPr>
  </w:style>
  <w:style w:type="paragraph" w:customStyle="1" w:styleId="Char22">
    <w:name w:val="Char22"/>
    <w:basedOn w:val="a6"/>
    <w:autoRedefine/>
    <w:qFormat/>
    <w:rsid w:val="008B6943"/>
    <w:rPr>
      <w:rFonts w:ascii="Tahoma" w:hAnsi="Tahoma"/>
      <w:sz w:val="24"/>
      <w:szCs w:val="20"/>
    </w:rPr>
  </w:style>
  <w:style w:type="paragraph" w:customStyle="1" w:styleId="xl28">
    <w:name w:val="xl2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2">
    <w:name w:val="xl4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autoRedefine/>
    <w:qFormat/>
    <w:rsid w:val="008B6943"/>
    <w:rPr>
      <w:rFonts w:ascii="宋体" w:hAnsi="宋体" w:cs="Courier New"/>
      <w:sz w:val="32"/>
      <w:szCs w:val="32"/>
    </w:rPr>
  </w:style>
  <w:style w:type="paragraph" w:customStyle="1" w:styleId="CharChar1CharCharCharCharCharChar">
    <w:name w:val="Char Char1 Char Char Char Char Char Char"/>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6"/>
    <w:autoRedefine/>
    <w:qFormat/>
    <w:rsid w:val="008B6943"/>
    <w:pPr>
      <w:ind w:firstLineChars="200" w:firstLine="480"/>
      <w:jc w:val="center"/>
    </w:pPr>
    <w:rPr>
      <w:sz w:val="24"/>
      <w:szCs w:val="20"/>
    </w:rPr>
  </w:style>
  <w:style w:type="paragraph" w:customStyle="1" w:styleId="CharCharCharCharCharCharChar">
    <w:name w:val="Char Char Char Char Char Char Char"/>
    <w:basedOn w:val="a6"/>
    <w:autoRedefine/>
    <w:qFormat/>
    <w:rsid w:val="008B6943"/>
    <w:pPr>
      <w:snapToGrid w:val="0"/>
      <w:spacing w:line="360" w:lineRule="auto"/>
      <w:ind w:firstLineChars="200" w:firstLine="200"/>
    </w:pPr>
    <w:rPr>
      <w:rFonts w:eastAsia="仿宋_GB2312"/>
      <w:sz w:val="24"/>
    </w:rPr>
  </w:style>
  <w:style w:type="paragraph" w:customStyle="1" w:styleId="-1">
    <w:name w:val="正文须知-1级"/>
    <w:basedOn w:val="a6"/>
    <w:next w:val="a6"/>
    <w:autoRedefine/>
    <w:qFormat/>
    <w:rsid w:val="008B6943"/>
    <w:pPr>
      <w:numPr>
        <w:numId w:val="9"/>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c">
    <w:name w:val="正文文本样式 加粗"/>
    <w:basedOn w:val="aff9"/>
    <w:autoRedefine/>
    <w:qFormat/>
    <w:rsid w:val="008B6943"/>
    <w:rPr>
      <w:b/>
    </w:rPr>
  </w:style>
  <w:style w:type="paragraph" w:customStyle="1" w:styleId="CharCharChar2">
    <w:name w:val="Char Char Char2"/>
    <w:basedOn w:val="a6"/>
    <w:autoRedefine/>
    <w:qFormat/>
    <w:rsid w:val="008B6943"/>
    <w:rPr>
      <w:rFonts w:ascii="Tahoma" w:hAnsi="Tahoma"/>
      <w:sz w:val="24"/>
      <w:szCs w:val="20"/>
    </w:rPr>
  </w:style>
  <w:style w:type="paragraph" w:customStyle="1" w:styleId="xl31">
    <w:name w:val="xl3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autoRedefine/>
    <w:qFormat/>
    <w:rsid w:val="008B6943"/>
    <w:pPr>
      <w:spacing w:line="360" w:lineRule="auto"/>
      <w:jc w:val="center"/>
    </w:pPr>
    <w:rPr>
      <w:sz w:val="24"/>
    </w:rPr>
  </w:style>
  <w:style w:type="paragraph" w:customStyle="1" w:styleId="affd">
    <w:name w:val="样式 宋体 五号 行距: 单倍行距"/>
    <w:basedOn w:val="a6"/>
    <w:autoRedefine/>
    <w:qFormat/>
    <w:rsid w:val="008B694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autoRedefine/>
    <w:qFormat/>
    <w:rsid w:val="008B6943"/>
  </w:style>
  <w:style w:type="paragraph" w:customStyle="1" w:styleId="xl43">
    <w:name w:val="xl43"/>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autoRedefine/>
    <w:qFormat/>
    <w:rsid w:val="008B6943"/>
    <w:pPr>
      <w:numPr>
        <w:ilvl w:val="7"/>
        <w:numId w:val="7"/>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autoRedefine/>
    <w:qFormat/>
    <w:rsid w:val="008B6943"/>
    <w:rPr>
      <w:rFonts w:ascii="Tahoma" w:hAnsi="Tahoma"/>
      <w:sz w:val="24"/>
      <w:szCs w:val="20"/>
    </w:rPr>
  </w:style>
  <w:style w:type="paragraph" w:customStyle="1" w:styleId="xl39">
    <w:name w:val="xl3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autoRedefine/>
    <w:qFormat/>
    <w:rsid w:val="008B6943"/>
    <w:pPr>
      <w:widowControl/>
      <w:spacing w:line="400" w:lineRule="exact"/>
      <w:jc w:val="center"/>
    </w:pPr>
  </w:style>
  <w:style w:type="paragraph" w:customStyle="1" w:styleId="xl50">
    <w:name w:val="xl5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e">
    <w:name w:val="No Spacing"/>
    <w:autoRedefine/>
    <w:qFormat/>
    <w:rsid w:val="008B6943"/>
    <w:pPr>
      <w:widowControl w:val="0"/>
      <w:jc w:val="both"/>
    </w:pPr>
    <w:rPr>
      <w:rFonts w:ascii="Calibri" w:eastAsia="宋体" w:hAnsi="Calibri" w:cs="Times New Roman"/>
      <w:szCs w:val="24"/>
    </w:rPr>
  </w:style>
  <w:style w:type="paragraph" w:customStyle="1" w:styleId="afff">
    <w:name w:val="正文 + 宋体"/>
    <w:basedOn w:val="a6"/>
    <w:autoRedefine/>
    <w:qFormat/>
    <w:rsid w:val="008B6943"/>
    <w:pPr>
      <w:widowControl/>
      <w:ind w:left="360" w:hanging="360"/>
      <w:jc w:val="left"/>
    </w:pPr>
    <w:rPr>
      <w:rFonts w:ascii="宋体" w:hAnsi="宋体" w:cs="宋体"/>
      <w:b/>
      <w:bCs/>
      <w:color w:val="000000"/>
      <w:kern w:val="0"/>
      <w:sz w:val="18"/>
      <w:szCs w:val="18"/>
    </w:rPr>
  </w:style>
  <w:style w:type="paragraph" w:customStyle="1" w:styleId="Default">
    <w:name w:val="Default"/>
    <w:autoRedefine/>
    <w:qFormat/>
    <w:rsid w:val="008B694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f0">
    <w:name w:val="图中文字"/>
    <w:basedOn w:val="a6"/>
    <w:autoRedefine/>
    <w:qFormat/>
    <w:rsid w:val="008B6943"/>
    <w:pPr>
      <w:adjustRightInd w:val="0"/>
      <w:snapToGrid w:val="0"/>
      <w:spacing w:line="0" w:lineRule="atLeast"/>
      <w:jc w:val="center"/>
    </w:pPr>
    <w:rPr>
      <w:sz w:val="24"/>
      <w:szCs w:val="20"/>
    </w:rPr>
  </w:style>
  <w:style w:type="paragraph" w:customStyle="1" w:styleId="2">
    <w:name w:val="样式 标题 2 + 宋体 五号 行距: 单倍行距"/>
    <w:basedOn w:val="20"/>
    <w:autoRedefine/>
    <w:qFormat/>
    <w:rsid w:val="008B6943"/>
    <w:pPr>
      <w:numPr>
        <w:ilvl w:val="1"/>
        <w:numId w:val="11"/>
      </w:numPr>
      <w:tabs>
        <w:tab w:val="clear" w:pos="1188"/>
        <w:tab w:val="left" w:pos="840"/>
      </w:tabs>
      <w:autoSpaceDE/>
      <w:autoSpaceDN/>
      <w:spacing w:before="260" w:after="260" w:line="240" w:lineRule="auto"/>
      <w:ind w:left="840" w:hanging="420"/>
      <w:jc w:val="left"/>
      <w:textAlignment w:val="baseline"/>
    </w:pPr>
    <w:rPr>
      <w:rFonts w:ascii="宋体" w:eastAsia="宋体" w:hAnsi="宋体"/>
      <w:bCs/>
      <w:sz w:val="21"/>
    </w:rPr>
  </w:style>
  <w:style w:type="paragraph" w:customStyle="1" w:styleId="xl40">
    <w:name w:val="xl4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1">
    <w:name w:val="字元 字元"/>
    <w:basedOn w:val="a6"/>
    <w:autoRedefine/>
    <w:qFormat/>
    <w:rsid w:val="008B6943"/>
    <w:rPr>
      <w:rFonts w:ascii="Tahoma" w:hAnsi="Tahoma"/>
      <w:sz w:val="24"/>
      <w:szCs w:val="20"/>
    </w:rPr>
  </w:style>
  <w:style w:type="paragraph" w:customStyle="1" w:styleId="CharCharCharCharCharCharCharCharCharChar2">
    <w:name w:val="Char Char Char Char Char Char Char Char Char Char2"/>
    <w:basedOn w:val="a6"/>
    <w:autoRedefine/>
    <w:qFormat/>
    <w:rsid w:val="008B6943"/>
    <w:rPr>
      <w:rFonts w:ascii="宋体" w:hAnsi="宋体" w:cs="Courier New"/>
      <w:sz w:val="32"/>
      <w:szCs w:val="32"/>
    </w:rPr>
  </w:style>
  <w:style w:type="paragraph" w:customStyle="1" w:styleId="Char2CharCharCharCharCharChar">
    <w:name w:val="Char2 Char Char Char Char Char Char"/>
    <w:basedOn w:val="a6"/>
    <w:autoRedefine/>
    <w:qFormat/>
    <w:rsid w:val="008B6943"/>
    <w:pPr>
      <w:widowControl/>
      <w:spacing w:line="400" w:lineRule="exact"/>
      <w:jc w:val="center"/>
    </w:pPr>
  </w:style>
  <w:style w:type="paragraph" w:customStyle="1" w:styleId="afff2">
    <w:name w:val="??"/>
    <w:autoRedefine/>
    <w:qFormat/>
    <w:rsid w:val="008B694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autoRedefine/>
    <w:qFormat/>
    <w:rsid w:val="008B694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3">
    <w:name w:val="图例"/>
    <w:basedOn w:val="a6"/>
    <w:autoRedefine/>
    <w:qFormat/>
    <w:rsid w:val="008B6943"/>
    <w:pPr>
      <w:spacing w:before="120" w:after="120" w:line="360" w:lineRule="auto"/>
      <w:jc w:val="center"/>
    </w:pPr>
    <w:rPr>
      <w:rFonts w:eastAsia="仿宋_GB2312"/>
      <w:b/>
      <w:sz w:val="24"/>
      <w:szCs w:val="20"/>
    </w:rPr>
  </w:style>
  <w:style w:type="paragraph" w:customStyle="1" w:styleId="afff4">
    <w:name w:val="图文"/>
    <w:basedOn w:val="a6"/>
    <w:autoRedefine/>
    <w:qFormat/>
    <w:rsid w:val="008B6943"/>
    <w:pPr>
      <w:adjustRightInd w:val="0"/>
      <w:snapToGrid w:val="0"/>
      <w:spacing w:after="50" w:line="360" w:lineRule="auto"/>
    </w:pPr>
    <w:rPr>
      <w:sz w:val="24"/>
    </w:rPr>
  </w:style>
  <w:style w:type="paragraph" w:customStyle="1" w:styleId="CharChar1CharCharCharCharCharChar1">
    <w:name w:val="Char Char1 Char Char Char Char Char Char1"/>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autoRedefine/>
    <w:qFormat/>
    <w:rsid w:val="008B6943"/>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autoRedefine/>
    <w:qFormat/>
    <w:rsid w:val="008B6943"/>
    <w:pPr>
      <w:numPr>
        <w:ilvl w:val="1"/>
        <w:numId w:val="9"/>
      </w:numPr>
      <w:adjustRightInd w:val="0"/>
      <w:snapToGrid w:val="0"/>
      <w:spacing w:line="300" w:lineRule="auto"/>
    </w:pPr>
    <w:rPr>
      <w:rFonts w:ascii="宋体"/>
      <w:sz w:val="24"/>
      <w:szCs w:val="21"/>
    </w:rPr>
  </w:style>
  <w:style w:type="paragraph" w:customStyle="1" w:styleId="xl27">
    <w:name w:val="xl27"/>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autoRedefine/>
    <w:qFormat/>
    <w:rsid w:val="008B6943"/>
    <w:pPr>
      <w:widowControl/>
      <w:spacing w:line="400" w:lineRule="exact"/>
      <w:jc w:val="center"/>
    </w:pPr>
  </w:style>
  <w:style w:type="paragraph" w:customStyle="1" w:styleId="xl23">
    <w:name w:val="xl23"/>
    <w:basedOn w:val="a6"/>
    <w:autoRedefine/>
    <w:qFormat/>
    <w:rsid w:val="008B6943"/>
    <w:pPr>
      <w:widowControl/>
      <w:spacing w:before="100" w:beforeAutospacing="1" w:after="100" w:afterAutospacing="1" w:line="360" w:lineRule="auto"/>
      <w:textAlignment w:val="top"/>
    </w:pPr>
    <w:rPr>
      <w:kern w:val="0"/>
      <w:sz w:val="24"/>
      <w:szCs w:val="20"/>
    </w:rPr>
  </w:style>
  <w:style w:type="paragraph" w:customStyle="1" w:styleId="Style160">
    <w:name w:val="_Style 160"/>
    <w:autoRedefine/>
    <w:qFormat/>
    <w:rsid w:val="008B6943"/>
    <w:rPr>
      <w:rFonts w:ascii="Calibri" w:eastAsia="宋体" w:hAnsi="Calibri" w:cs="Times New Roman"/>
      <w:szCs w:val="24"/>
    </w:rPr>
  </w:style>
  <w:style w:type="paragraph" w:customStyle="1" w:styleId="3">
    <w:name w:val="项目编号3"/>
    <w:basedOn w:val="aff9"/>
    <w:autoRedefine/>
    <w:qFormat/>
    <w:rsid w:val="008B6943"/>
    <w:pPr>
      <w:numPr>
        <w:numId w:val="12"/>
      </w:numPr>
    </w:pPr>
  </w:style>
  <w:style w:type="paragraph" w:customStyle="1" w:styleId="1b">
    <w:name w:val="修订1"/>
    <w:autoRedefine/>
    <w:qFormat/>
    <w:rsid w:val="008B6943"/>
    <w:rPr>
      <w:rFonts w:ascii="Calibri" w:eastAsia="宋体" w:hAnsi="Calibri" w:cs="Times New Roman"/>
      <w:szCs w:val="24"/>
    </w:rPr>
  </w:style>
  <w:style w:type="paragraph" w:customStyle="1" w:styleId="27">
    <w:name w:val="字元 字元2"/>
    <w:basedOn w:val="a6"/>
    <w:autoRedefine/>
    <w:qFormat/>
    <w:rsid w:val="008B6943"/>
    <w:rPr>
      <w:rFonts w:ascii="Tahoma" w:hAnsi="Tahoma"/>
      <w:sz w:val="24"/>
      <w:szCs w:val="20"/>
    </w:rPr>
  </w:style>
  <w:style w:type="paragraph" w:customStyle="1" w:styleId="xl25">
    <w:name w:val="xl25"/>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autoRedefine/>
    <w:qFormat/>
    <w:rsid w:val="008B6943"/>
    <w:pPr>
      <w:widowControl/>
      <w:spacing w:line="400" w:lineRule="exact"/>
      <w:jc w:val="center"/>
    </w:pPr>
  </w:style>
  <w:style w:type="paragraph" w:customStyle="1" w:styleId="CharCharChar">
    <w:name w:val="Char Char Char"/>
    <w:basedOn w:val="a6"/>
    <w:autoRedefine/>
    <w:qFormat/>
    <w:rsid w:val="008B6943"/>
    <w:rPr>
      <w:rFonts w:ascii="Tahoma" w:hAnsi="Tahoma"/>
      <w:sz w:val="24"/>
      <w:szCs w:val="20"/>
    </w:rPr>
  </w:style>
  <w:style w:type="paragraph" w:customStyle="1" w:styleId="1CharCharCharChar">
    <w:name w:val="1 Char Char Char Char"/>
    <w:basedOn w:val="a6"/>
    <w:autoRedefine/>
    <w:qFormat/>
    <w:rsid w:val="008B6943"/>
    <w:rPr>
      <w:rFonts w:ascii="Tahoma" w:hAnsi="Tahoma"/>
      <w:sz w:val="24"/>
      <w:szCs w:val="20"/>
    </w:rPr>
  </w:style>
  <w:style w:type="paragraph" w:customStyle="1" w:styleId="xl34">
    <w:name w:val="xl3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3">
    <w:name w:val="Char"/>
    <w:basedOn w:val="a6"/>
    <w:autoRedefine/>
    <w:qFormat/>
    <w:rsid w:val="008B6943"/>
    <w:pPr>
      <w:tabs>
        <w:tab w:val="left" w:pos="360"/>
      </w:tabs>
    </w:pPr>
    <w:rPr>
      <w:sz w:val="24"/>
    </w:rPr>
  </w:style>
  <w:style w:type="paragraph" w:customStyle="1" w:styleId="default0">
    <w:name w:val="default"/>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xl52">
    <w:name w:val="xl5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autoRedefine/>
    <w:qFormat/>
    <w:rsid w:val="008B6943"/>
    <w:rPr>
      <w:rFonts w:ascii="Tahoma" w:hAnsi="Tahoma"/>
      <w:sz w:val="24"/>
      <w:szCs w:val="20"/>
    </w:rPr>
  </w:style>
  <w:style w:type="paragraph" w:customStyle="1" w:styleId="font8">
    <w:name w:val="font8"/>
    <w:basedOn w:val="a6"/>
    <w:autoRedefine/>
    <w:qFormat/>
    <w:rsid w:val="008B6943"/>
    <w:pPr>
      <w:widowControl/>
      <w:spacing w:before="100" w:beforeAutospacing="1" w:after="100" w:afterAutospacing="1"/>
      <w:jc w:val="left"/>
    </w:pPr>
    <w:rPr>
      <w:kern w:val="0"/>
      <w:sz w:val="36"/>
      <w:szCs w:val="36"/>
    </w:rPr>
  </w:style>
  <w:style w:type="paragraph" w:customStyle="1" w:styleId="GB2312">
    <w:name w:val="正文 + 楷体_GB2312"/>
    <w:basedOn w:val="a6"/>
    <w:autoRedefine/>
    <w:qFormat/>
    <w:rsid w:val="008B6943"/>
    <w:pPr>
      <w:widowControl/>
      <w:jc w:val="left"/>
    </w:pPr>
    <w:rPr>
      <w:rFonts w:ascii="楷体_GB2312" w:eastAsia="楷体_GB2312" w:cs="Arial"/>
      <w:kern w:val="0"/>
      <w:sz w:val="24"/>
    </w:rPr>
  </w:style>
  <w:style w:type="paragraph" w:customStyle="1" w:styleId="font9">
    <w:name w:val="font9"/>
    <w:basedOn w:val="a6"/>
    <w:autoRedefine/>
    <w:qFormat/>
    <w:rsid w:val="008B694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autoRedefine/>
    <w:qFormat/>
    <w:rsid w:val="008B6943"/>
    <w:rPr>
      <w:rFonts w:ascii="Arial" w:hAnsi="Arial" w:cs="Arial"/>
      <w:szCs w:val="21"/>
    </w:rPr>
  </w:style>
  <w:style w:type="paragraph" w:customStyle="1" w:styleId="28">
    <w:name w:val="正文缩进2"/>
    <w:basedOn w:val="a6"/>
    <w:autoRedefine/>
    <w:qFormat/>
    <w:rsid w:val="008B694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autoRedefine/>
    <w:qFormat/>
    <w:rsid w:val="008B6943"/>
    <w:pPr>
      <w:numPr>
        <w:ilvl w:val="5"/>
      </w:numPr>
      <w:ind w:left="0" w:hanging="840"/>
      <w:outlineLvl w:val="5"/>
    </w:pPr>
  </w:style>
  <w:style w:type="paragraph" w:customStyle="1" w:styleId="Char30">
    <w:name w:val="Char3"/>
    <w:basedOn w:val="a6"/>
    <w:autoRedefine/>
    <w:qFormat/>
    <w:rsid w:val="008B6943"/>
    <w:pPr>
      <w:tabs>
        <w:tab w:val="left" w:pos="360"/>
      </w:tabs>
    </w:pPr>
    <w:rPr>
      <w:sz w:val="24"/>
    </w:rPr>
  </w:style>
  <w:style w:type="paragraph" w:customStyle="1" w:styleId="afff5">
    <w:name w:val="文档正文"/>
    <w:basedOn w:val="a6"/>
    <w:autoRedefine/>
    <w:qFormat/>
    <w:rsid w:val="008B6943"/>
    <w:pPr>
      <w:snapToGrid w:val="0"/>
      <w:spacing w:before="120" w:after="120" w:line="180" w:lineRule="auto"/>
    </w:pPr>
    <w:rPr>
      <w:rFonts w:ascii="Arial" w:hAnsi="Arial"/>
      <w:szCs w:val="20"/>
    </w:rPr>
  </w:style>
  <w:style w:type="paragraph" w:customStyle="1" w:styleId="background1">
    <w:name w:val="background1"/>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autoRedefine/>
    <w:qFormat/>
    <w:rsid w:val="008B694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autoRedefine/>
    <w:qFormat/>
    <w:rsid w:val="008B694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autoRedefine/>
    <w:uiPriority w:val="1"/>
    <w:qFormat/>
    <w:rsid w:val="008B6943"/>
    <w:pPr>
      <w:autoSpaceDE w:val="0"/>
      <w:autoSpaceDN w:val="0"/>
      <w:jc w:val="left"/>
    </w:pPr>
    <w:rPr>
      <w:rFonts w:ascii="宋体" w:hAnsi="宋体" w:cs="宋体"/>
      <w:kern w:val="0"/>
      <w:sz w:val="22"/>
      <w:szCs w:val="22"/>
      <w:lang w:eastAsia="en-US"/>
    </w:rPr>
  </w:style>
  <w:style w:type="paragraph" w:customStyle="1" w:styleId="29">
    <w:name w:val="正文文本缩进2"/>
    <w:basedOn w:val="a6"/>
    <w:autoRedefine/>
    <w:qFormat/>
    <w:rsid w:val="008B6943"/>
    <w:pPr>
      <w:spacing w:line="480" w:lineRule="exact"/>
      <w:ind w:firstLineChars="200" w:firstLine="480"/>
    </w:pPr>
    <w:rPr>
      <w:rFonts w:ascii="宋体" w:hAnsi="宋体"/>
      <w:kern w:val="0"/>
      <w:sz w:val="24"/>
      <w:lang w:val="zh-CN"/>
    </w:rPr>
  </w:style>
  <w:style w:type="paragraph" w:customStyle="1" w:styleId="xl38">
    <w:name w:val="xl3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6">
    <w:name w:val="表格文字"/>
    <w:basedOn w:val="ad"/>
    <w:autoRedefine/>
    <w:qFormat/>
    <w:rsid w:val="008B6943"/>
    <w:pPr>
      <w:spacing w:before="20" w:after="20"/>
      <w:ind w:leftChars="0" w:left="0"/>
    </w:pPr>
    <w:rPr>
      <w:rFonts w:ascii="Century Gothic" w:hAnsi="Century Gothic"/>
      <w:sz w:val="20"/>
      <w:szCs w:val="20"/>
    </w:rPr>
  </w:style>
  <w:style w:type="paragraph" w:customStyle="1" w:styleId="CharChar1">
    <w:name w:val="Char Char1"/>
    <w:basedOn w:val="af"/>
    <w:autoRedefine/>
    <w:qFormat/>
    <w:rsid w:val="008B6943"/>
    <w:rPr>
      <w:rFonts w:ascii="Tahoma" w:hAnsi="Tahoma"/>
      <w:sz w:val="24"/>
    </w:rPr>
  </w:style>
  <w:style w:type="paragraph" w:customStyle="1" w:styleId="Char1CharCharChar1">
    <w:name w:val="Char1 Char Char Char1"/>
    <w:basedOn w:val="a6"/>
    <w:autoRedefine/>
    <w:qFormat/>
    <w:rsid w:val="008B6943"/>
    <w:rPr>
      <w:rFonts w:ascii="Tahoma" w:hAnsi="Tahoma" w:cs="仿宋_GB2312"/>
      <w:sz w:val="24"/>
      <w:szCs w:val="28"/>
    </w:rPr>
  </w:style>
  <w:style w:type="paragraph" w:customStyle="1" w:styleId="afff7">
    <w:name w:val="缺省文本"/>
    <w:basedOn w:val="a6"/>
    <w:autoRedefine/>
    <w:qFormat/>
    <w:rsid w:val="008B6943"/>
    <w:pPr>
      <w:autoSpaceDE w:val="0"/>
      <w:autoSpaceDN w:val="0"/>
      <w:adjustRightInd w:val="0"/>
      <w:jc w:val="left"/>
    </w:pPr>
    <w:rPr>
      <w:kern w:val="0"/>
      <w:sz w:val="24"/>
    </w:rPr>
  </w:style>
  <w:style w:type="paragraph" w:customStyle="1" w:styleId="xl48">
    <w:name w:val="xl4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a">
    <w:name w:val="列出段落2"/>
    <w:basedOn w:val="a6"/>
    <w:autoRedefine/>
    <w:qFormat/>
    <w:rsid w:val="008B6943"/>
    <w:pPr>
      <w:ind w:firstLineChars="200" w:firstLine="420"/>
    </w:pPr>
    <w:rPr>
      <w:szCs w:val="22"/>
    </w:rPr>
  </w:style>
  <w:style w:type="paragraph" w:customStyle="1" w:styleId="xl45">
    <w:name w:val="xl45"/>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1">
    <w:name w:val="列出段落1"/>
    <w:basedOn w:val="a6"/>
    <w:autoRedefine/>
    <w:uiPriority w:val="34"/>
    <w:qFormat/>
    <w:rsid w:val="008B6943"/>
    <w:pPr>
      <w:numPr>
        <w:numId w:val="13"/>
      </w:numPr>
      <w:spacing w:line="312" w:lineRule="auto"/>
      <w:ind w:left="0"/>
      <w:contextualSpacing/>
    </w:pPr>
    <w:rPr>
      <w:szCs w:val="22"/>
    </w:rPr>
  </w:style>
  <w:style w:type="paragraph" w:customStyle="1" w:styleId="xl35">
    <w:name w:val="xl35"/>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字元 字元1"/>
    <w:basedOn w:val="a6"/>
    <w:autoRedefine/>
    <w:qFormat/>
    <w:rsid w:val="008B6943"/>
    <w:rPr>
      <w:rFonts w:ascii="Tahoma" w:hAnsi="Tahoma"/>
      <w:sz w:val="24"/>
      <w:szCs w:val="20"/>
    </w:rPr>
  </w:style>
  <w:style w:type="paragraph" w:customStyle="1" w:styleId="font5">
    <w:name w:val="font5"/>
    <w:basedOn w:val="a6"/>
    <w:autoRedefine/>
    <w:qFormat/>
    <w:rsid w:val="008B694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autoRedefine/>
    <w:qFormat/>
    <w:rsid w:val="008B6943"/>
    <w:rPr>
      <w:rFonts w:ascii="Tahoma" w:hAnsi="Tahoma"/>
      <w:sz w:val="24"/>
      <w:szCs w:val="20"/>
    </w:rPr>
  </w:style>
  <w:style w:type="table" w:customStyle="1" w:styleId="TableNormal">
    <w:name w:val="Table Normal"/>
    <w:autoRedefine/>
    <w:unhideWhenUsed/>
    <w:qFormat/>
    <w:rsid w:val="008B6943"/>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Grid">
    <w:name w:val="TableGrid"/>
    <w:autoRedefine/>
    <w:qFormat/>
    <w:rsid w:val="008B6943"/>
    <w:rPr>
      <w:rFonts w:ascii="Calibri" w:eastAsia="等线" w:hAnsi="Calibri" w:cs="Times New Roman"/>
      <w:kern w:val="0"/>
      <w:sz w:val="22"/>
      <w:lang w:eastAsia="en-US"/>
    </w:rPr>
    <w:tblPr>
      <w:tblCellMar>
        <w:top w:w="0" w:type="dxa"/>
        <w:left w:w="0" w:type="dxa"/>
        <w:bottom w:w="0" w:type="dxa"/>
        <w:right w:w="0" w:type="dxa"/>
      </w:tblCellMar>
    </w:tblPr>
  </w:style>
  <w:style w:type="character" w:customStyle="1" w:styleId="Char31">
    <w:name w:val="纯文本 Char3"/>
    <w:autoRedefine/>
    <w:qFormat/>
    <w:rsid w:val="008B6943"/>
    <w:rPr>
      <w:rFonts w:ascii="宋体" w:eastAsia="宋体" w:hAnsi="Courier New"/>
      <w:kern w:val="2"/>
      <w:sz w:val="21"/>
      <w:lang w:val="en-US" w:eastAsia="zh-CN" w:bidi="ar-SA"/>
    </w:rPr>
  </w:style>
  <w:style w:type="character" w:customStyle="1" w:styleId="Char40">
    <w:name w:val="纯文本 Char4"/>
    <w:autoRedefine/>
    <w:qFormat/>
    <w:rsid w:val="008B6943"/>
    <w:rPr>
      <w:rFonts w:ascii="宋体" w:eastAsia="宋体" w:hAnsi="Courier New"/>
      <w:kern w:val="2"/>
      <w:sz w:val="21"/>
      <w:lang w:val="en-US" w:eastAsia="zh-CN" w:bidi="ar-SA"/>
    </w:rPr>
  </w:style>
  <w:style w:type="paragraph" w:customStyle="1" w:styleId="Bodytext2">
    <w:name w:val="Body text|2"/>
    <w:basedOn w:val="a6"/>
    <w:autoRedefine/>
    <w:qFormat/>
    <w:rsid w:val="008B6943"/>
    <w:pPr>
      <w:spacing w:line="360" w:lineRule="auto"/>
    </w:pPr>
    <w:rPr>
      <w:rFonts w:ascii="宋体" w:hAnsi="宋体" w:cs="宋体"/>
      <w:sz w:val="22"/>
      <w:szCs w:val="22"/>
      <w:lang w:val="zh-TW" w:eastAsia="zh-TW" w:bidi="zh-TW"/>
    </w:rPr>
  </w:style>
  <w:style w:type="paragraph" w:customStyle="1" w:styleId="afff8">
    <w:name w:val="默认"/>
    <w:autoRedefine/>
    <w:qFormat/>
    <w:rsid w:val="008B6943"/>
    <w:rPr>
      <w:rFonts w:ascii="Helvetica Neue" w:eastAsia="Arial Unicode MS" w:hAnsi="Helvetica Neue" w:cs="Arial Unicode MS"/>
      <w:color w:val="000000"/>
      <w:kern w:val="0"/>
      <w:sz w:val="22"/>
    </w:rPr>
  </w:style>
  <w:style w:type="paragraph" w:customStyle="1" w:styleId="2b">
    <w:name w:val="样式 首行缩进:  2 字符"/>
    <w:basedOn w:val="a6"/>
    <w:autoRedefine/>
    <w:qFormat/>
    <w:rsid w:val="008B6943"/>
    <w:pPr>
      <w:ind w:firstLine="560"/>
    </w:pPr>
    <w:rPr>
      <w:rFonts w:ascii="Times New Roman" w:eastAsia="仿宋_GB2312" w:hAnsi="Times New Roman" w:cs="宋体"/>
      <w:sz w:val="24"/>
      <w:szCs w:val="20"/>
    </w:rPr>
  </w:style>
  <w:style w:type="paragraph" w:customStyle="1" w:styleId="1d">
    <w:name w:val="列表段落1"/>
    <w:basedOn w:val="a6"/>
    <w:autoRedefine/>
    <w:uiPriority w:val="34"/>
    <w:qFormat/>
    <w:rsid w:val="008B6943"/>
    <w:pPr>
      <w:ind w:firstLineChars="200" w:firstLine="420"/>
    </w:pPr>
    <w:rPr>
      <w:rFonts w:ascii="Times New Roman" w:hAnsi="Times New Roman"/>
      <w:szCs w:val="20"/>
    </w:rPr>
  </w:style>
  <w:style w:type="paragraph" w:customStyle="1" w:styleId="Afff9">
    <w:name w:val="正文 A"/>
    <w:autoRedefine/>
    <w:qFormat/>
    <w:rsid w:val="008B6943"/>
    <w:pPr>
      <w:widowControl w:val="0"/>
      <w:jc w:val="both"/>
    </w:pPr>
    <w:rPr>
      <w:rFonts w:ascii="Arial Unicode MS" w:eastAsia="Times New Roman" w:hAnsi="Arial Unicode MS" w:cs="Arial Unicode MS" w:hint="eastAsia"/>
      <w:color w:val="000000"/>
      <w:szCs w:val="21"/>
      <w:u w:color="000000"/>
    </w:rPr>
  </w:style>
  <w:style w:type="paragraph" w:customStyle="1" w:styleId="2c">
    <w:name w:val="表格样式 2"/>
    <w:autoRedefine/>
    <w:qFormat/>
    <w:rsid w:val="008B6943"/>
    <w:rPr>
      <w:rFonts w:ascii="Helvetica" w:eastAsia="Helvetica" w:hAnsi="Helvetica" w:cs="Helvetica"/>
      <w:color w:val="000000"/>
      <w:kern w:val="0"/>
      <w:sz w:val="20"/>
      <w:szCs w:val="20"/>
    </w:rPr>
  </w:style>
  <w:style w:type="paragraph" w:customStyle="1" w:styleId="p15">
    <w:name w:val="p15"/>
    <w:basedOn w:val="a6"/>
    <w:autoRedefine/>
    <w:qFormat/>
    <w:rsid w:val="008B6943"/>
    <w:pPr>
      <w:widowControl/>
      <w:ind w:firstLine="420"/>
    </w:pPr>
    <w:rPr>
      <w:rFonts w:cs="宋体"/>
      <w:kern w:val="0"/>
      <w:szCs w:val="21"/>
    </w:rPr>
  </w:style>
  <w:style w:type="paragraph" w:customStyle="1" w:styleId="Body1">
    <w:name w:val="Body 1"/>
    <w:autoRedefine/>
    <w:qFormat/>
    <w:rsid w:val="008B6943"/>
    <w:pPr>
      <w:outlineLvl w:val="0"/>
    </w:pPr>
    <w:rPr>
      <w:rFonts w:ascii="Helvetica" w:eastAsia="宋体" w:hAnsi="Helvetica" w:cs="Helvetica"/>
      <w:b/>
      <w:bCs/>
      <w:color w:val="000000"/>
      <w:kern w:val="0"/>
      <w:sz w:val="20"/>
      <w:szCs w:val="20"/>
      <w:u w:color="000000"/>
    </w:rPr>
  </w:style>
  <w:style w:type="paragraph" w:customStyle="1" w:styleId="Pa0">
    <w:name w:val="Pa0"/>
    <w:basedOn w:val="a6"/>
    <w:next w:val="a6"/>
    <w:autoRedefine/>
    <w:uiPriority w:val="99"/>
    <w:qFormat/>
    <w:rsid w:val="008B6943"/>
    <w:pPr>
      <w:autoSpaceDE w:val="0"/>
      <w:autoSpaceDN w:val="0"/>
      <w:adjustRightInd w:val="0"/>
      <w:spacing w:line="241" w:lineRule="atLeast"/>
      <w:jc w:val="left"/>
    </w:pPr>
    <w:rPr>
      <w:rFonts w:ascii="......_." w:eastAsia="......_."/>
      <w:kern w:val="0"/>
      <w:sz w:val="24"/>
    </w:rPr>
  </w:style>
  <w:style w:type="character" w:customStyle="1" w:styleId="A80">
    <w:name w:val="A8"/>
    <w:autoRedefine/>
    <w:uiPriority w:val="99"/>
    <w:qFormat/>
    <w:rsid w:val="008B6943"/>
    <w:rPr>
      <w:rFonts w:cs="......_."/>
      <w:color w:val="000000"/>
      <w:sz w:val="18"/>
      <w:szCs w:val="18"/>
    </w:rPr>
  </w:style>
  <w:style w:type="character" w:customStyle="1" w:styleId="A90">
    <w:name w:val="A9"/>
    <w:autoRedefine/>
    <w:uiPriority w:val="99"/>
    <w:qFormat/>
    <w:rsid w:val="008B6943"/>
    <w:rPr>
      <w:rFonts w:cs="......_."/>
      <w:color w:val="000000"/>
      <w:sz w:val="10"/>
      <w:szCs w:val="10"/>
    </w:rPr>
  </w:style>
  <w:style w:type="paragraph" w:customStyle="1" w:styleId="2d">
    <w:name w:val="修订2"/>
    <w:autoRedefine/>
    <w:hidden/>
    <w:uiPriority w:val="99"/>
    <w:semiHidden/>
    <w:qFormat/>
    <w:rsid w:val="008B6943"/>
    <w:rPr>
      <w:rFonts w:ascii="Calibri" w:eastAsia="宋体" w:hAnsi="Calibri" w:cs="Times New Roman"/>
      <w:szCs w:val="24"/>
    </w:rPr>
  </w:style>
  <w:style w:type="paragraph" w:customStyle="1" w:styleId="afffa">
    <w:name w:val="样式"/>
    <w:basedOn w:val="a6"/>
    <w:next w:val="af3"/>
    <w:autoRedefine/>
    <w:uiPriority w:val="99"/>
    <w:qFormat/>
    <w:rsid w:val="008B6943"/>
    <w:rPr>
      <w:rFonts w:ascii="宋体" w:hAnsi="Courier New" w:cs="宋体"/>
      <w:szCs w:val="21"/>
    </w:rPr>
  </w:style>
  <w:style w:type="paragraph" w:customStyle="1" w:styleId="Web">
    <w:name w:val="普通(Web)"/>
    <w:autoRedefine/>
    <w:qFormat/>
    <w:rsid w:val="008B6943"/>
    <w:pPr>
      <w:spacing w:before="100" w:after="100"/>
    </w:pPr>
    <w:rPr>
      <w:rFonts w:ascii="宋体" w:eastAsia="宋体" w:hAnsi="宋体" w:cs="宋体"/>
      <w:color w:val="000000"/>
      <w:kern w:val="0"/>
      <w:sz w:val="24"/>
      <w:szCs w:val="24"/>
      <w:u w:color="000000"/>
    </w:rPr>
  </w:style>
  <w:style w:type="paragraph" w:customStyle="1" w:styleId="afffb">
    <w:name w:val="段"/>
    <w:next w:val="a6"/>
    <w:unhideWhenUsed/>
    <w:qFormat/>
    <w:rsid w:val="008B6943"/>
    <w:pPr>
      <w:autoSpaceDE w:val="0"/>
      <w:autoSpaceDN w:val="0"/>
      <w:ind w:firstLineChars="200" w:firstLine="200"/>
      <w:jc w:val="both"/>
    </w:pPr>
    <w:rPr>
      <w:rFonts w:ascii="宋体" w:eastAsia="宋体" w:hAnsi="Times New Roman" w:cs="Times New Roman" w:hint="eastAsia"/>
      <w:kern w:val="0"/>
    </w:rPr>
  </w:style>
  <w:style w:type="paragraph" w:customStyle="1" w:styleId="AA0">
    <w:name w:val="正文 A A"/>
    <w:qFormat/>
    <w:rsid w:val="008B6943"/>
    <w:rPr>
      <w:rFonts w:ascii="Times New Roman" w:eastAsia="Arial Unicode MS" w:hAnsi="Arial Unicode MS" w:cs="Times New Roman"/>
      <w:color w:val="000000"/>
      <w:kern w:val="0"/>
      <w:sz w:val="24"/>
      <w:szCs w:val="24"/>
    </w:rPr>
  </w:style>
  <w:style w:type="paragraph" w:customStyle="1" w:styleId="Style276">
    <w:name w:val="_Style 276"/>
    <w:basedOn w:val="ad"/>
    <w:next w:val="21"/>
    <w:uiPriority w:val="99"/>
    <w:unhideWhenUsed/>
    <w:qFormat/>
    <w:rsid w:val="008B6943"/>
    <w:pPr>
      <w:ind w:firstLineChars="200" w:firstLine="420"/>
    </w:pPr>
    <w:rPr>
      <w:rFonts w:eastAsia="楷体_GB2312"/>
      <w:szCs w:val="22"/>
    </w:rPr>
  </w:style>
  <w:style w:type="character" w:customStyle="1" w:styleId="Char24">
    <w:name w:val="列出段落 Char2"/>
    <w:uiPriority w:val="34"/>
    <w:qFormat/>
    <w:rsid w:val="008B6943"/>
    <w:rPr>
      <w:rFonts w:ascii="Calibri" w:eastAsia="宋体" w:hAnsi="Calibri"/>
      <w:kern w:val="2"/>
      <w:sz w:val="21"/>
      <w:szCs w:val="22"/>
    </w:rPr>
  </w:style>
  <w:style w:type="paragraph" w:customStyle="1" w:styleId="afffc">
    <w:name w:val="招标文件正文"/>
    <w:basedOn w:val="a6"/>
    <w:link w:val="CharChar0"/>
    <w:qFormat/>
    <w:rsid w:val="008B6943"/>
    <w:pPr>
      <w:spacing w:line="300" w:lineRule="auto"/>
      <w:ind w:firstLineChars="200" w:firstLine="200"/>
      <w:jc w:val="left"/>
    </w:pPr>
    <w:rPr>
      <w:rFonts w:ascii="Times New Roman" w:hAnsi="Times New Roman"/>
      <w:kern w:val="0"/>
      <w:sz w:val="32"/>
      <w:szCs w:val="32"/>
    </w:rPr>
  </w:style>
  <w:style w:type="character" w:customStyle="1" w:styleId="CharChar0">
    <w:name w:val="招标文件正文 Char Char"/>
    <w:link w:val="afffc"/>
    <w:qFormat/>
    <w:rsid w:val="008B6943"/>
    <w:rPr>
      <w:rFonts w:ascii="Times New Roman" w:eastAsia="宋体" w:hAnsi="Times New Roman" w:cs="Times New Roman"/>
      <w:kern w:val="0"/>
      <w:sz w:val="32"/>
      <w:szCs w:val="32"/>
    </w:rPr>
  </w:style>
  <w:style w:type="paragraph" w:customStyle="1" w:styleId="afffd">
    <w:name w:val="缩进正文"/>
    <w:uiPriority w:val="99"/>
    <w:qFormat/>
    <w:rsid w:val="008B6943"/>
    <w:pPr>
      <w:adjustRightInd w:val="0"/>
      <w:snapToGrid w:val="0"/>
      <w:spacing w:beforeLines="70" w:afterLines="70" w:line="360" w:lineRule="exact"/>
      <w:ind w:left="1021"/>
      <w:jc w:val="both"/>
      <w:textAlignment w:val="baseline"/>
    </w:pPr>
    <w:rPr>
      <w:rFonts w:ascii="宋体" w:eastAsia="宋体" w:hAnsi="宋体" w:cs="Arial"/>
      <w:spacing w:val="30"/>
      <w:kern w:val="0"/>
      <w:sz w:val="24"/>
      <w:szCs w:val="24"/>
      <w:lang w:val="en-GB"/>
    </w:rPr>
  </w:style>
  <w:style w:type="paragraph" w:customStyle="1" w:styleId="34">
    <w:name w:val="修订3"/>
    <w:hidden/>
    <w:uiPriority w:val="99"/>
    <w:semiHidden/>
    <w:unhideWhenUsed/>
    <w:qFormat/>
    <w:rsid w:val="008B6943"/>
    <w:rPr>
      <w:rFonts w:ascii="Calibri" w:eastAsia="宋体" w:hAnsi="Calibri" w:cs="Times New Roman"/>
      <w:szCs w:val="24"/>
    </w:rPr>
  </w:style>
  <w:style w:type="character" w:customStyle="1" w:styleId="Char8">
    <w:name w:val="普通(网站) Char"/>
    <w:link w:val="af6"/>
    <w:qFormat/>
    <w:rsid w:val="008B6943"/>
    <w:rPr>
      <w:rFonts w:ascii="宋体" w:eastAsia="宋体" w:hAnsi="宋体" w:cs="宋体"/>
      <w:kern w:val="0"/>
      <w:sz w:val="24"/>
      <w:szCs w:val="24"/>
    </w:rPr>
  </w:style>
  <w:style w:type="paragraph" w:customStyle="1" w:styleId="TableText">
    <w:name w:val="Table Text"/>
    <w:basedOn w:val="a6"/>
    <w:semiHidden/>
    <w:qFormat/>
    <w:rsid w:val="008B694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font21">
    <w:name w:val="font21"/>
    <w:basedOn w:val="a8"/>
    <w:qFormat/>
    <w:rsid w:val="008B6943"/>
    <w:rPr>
      <w:rFonts w:ascii="宋体" w:eastAsia="宋体" w:hAnsi="宋体" w:cs="宋体"/>
      <w:color w:val="000000"/>
      <w:sz w:val="20"/>
      <w:szCs w:val="20"/>
      <w:u w:val="none"/>
    </w:rPr>
  </w:style>
  <w:style w:type="paragraph" w:customStyle="1" w:styleId="ListParagraph4659f66f-ab5d-4671-aaad-1869779a3f37">
    <w:name w:val="List Paragraph_4659f66f-ab5d-4671-aaad-1869779a3f37"/>
    <w:basedOn w:val="a6"/>
    <w:qFormat/>
    <w:rsid w:val="008B6943"/>
    <w:pPr>
      <w:ind w:firstLineChars="200" w:firstLine="420"/>
    </w:pPr>
    <w:rPr>
      <w:rFonts w:ascii="Times New Roman" w:hAnsi="Times New Roman"/>
    </w:rPr>
  </w:style>
  <w:style w:type="paragraph" w:customStyle="1" w:styleId="41">
    <w:name w:val="修订4"/>
    <w:hidden/>
    <w:uiPriority w:val="99"/>
    <w:unhideWhenUsed/>
    <w:qFormat/>
    <w:rsid w:val="008B6943"/>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qFormat="1"/>
    <w:lsdException w:name="header" w:uiPriority="0" w:qFormat="1"/>
    <w:lsdException w:name="footer" w:qFormat="1"/>
    <w:lsdException w:name="caption" w:uiPriority="0" w:qFormat="1"/>
    <w:lsdException w:name="annotation reference" w:qFormat="1"/>
    <w:lsdException w:name="page number" w:uiPriority="0" w:qFormat="1"/>
    <w:lsdException w:name="List 2"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uiPriority="0" w:qFormat="1"/>
    <w:lsdException w:name="Body Text First Inden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Cite" w:uiPriority="0" w:qFormat="1"/>
    <w:lsdException w:name="HTML Preformatted" w:uiPriority="0" w:qFormat="1"/>
    <w:lsdException w:name="annotation subject" w:uiPriority="0" w:qFormat="1"/>
    <w:lsdException w:name="Balloon Text" w:qFormat="1"/>
    <w:lsdException w:name="Table Grid" w:semiHidden="0" w:uiPriority="3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autoRedefine/>
    <w:qFormat/>
    <w:rsid w:val="00F46E21"/>
    <w:pPr>
      <w:widowControl w:val="0"/>
      <w:jc w:val="both"/>
    </w:pPr>
    <w:rPr>
      <w:rFonts w:ascii="Calibri" w:eastAsia="宋体" w:hAnsi="Calibri" w:cs="Times New Roman"/>
      <w:szCs w:val="24"/>
    </w:rPr>
  </w:style>
  <w:style w:type="paragraph" w:styleId="12">
    <w:name w:val="heading 1"/>
    <w:basedOn w:val="a6"/>
    <w:next w:val="a6"/>
    <w:link w:val="1Char"/>
    <w:qFormat/>
    <w:rsid w:val="008B694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6"/>
    <w:next w:val="a7"/>
    <w:link w:val="2Char1"/>
    <w:qFormat/>
    <w:rsid w:val="008B694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autoRedefine/>
    <w:qFormat/>
    <w:rsid w:val="008B6943"/>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rsid w:val="008B694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autoRedefine/>
    <w:qFormat/>
    <w:rsid w:val="008B6943"/>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rsid w:val="008B694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rsid w:val="008B6943"/>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rsid w:val="008B694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autoRedefine/>
    <w:qFormat/>
    <w:rsid w:val="008B694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F46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qFormat/>
    <w:rsid w:val="00F46E21"/>
    <w:rPr>
      <w:sz w:val="18"/>
      <w:szCs w:val="18"/>
    </w:rPr>
  </w:style>
  <w:style w:type="paragraph" w:styleId="ac">
    <w:name w:val="footer"/>
    <w:basedOn w:val="a6"/>
    <w:link w:val="Char0"/>
    <w:uiPriority w:val="99"/>
    <w:unhideWhenUsed/>
    <w:qFormat/>
    <w:rsid w:val="00F46E21"/>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F46E21"/>
    <w:rPr>
      <w:sz w:val="18"/>
      <w:szCs w:val="18"/>
    </w:rPr>
  </w:style>
  <w:style w:type="paragraph" w:customStyle="1" w:styleId="ListParagraph1">
    <w:name w:val="List Paragraph1"/>
    <w:basedOn w:val="a6"/>
    <w:autoRedefine/>
    <w:qFormat/>
    <w:rsid w:val="00F46E21"/>
    <w:pPr>
      <w:ind w:firstLineChars="200" w:firstLine="420"/>
    </w:pPr>
    <w:rPr>
      <w:szCs w:val="22"/>
    </w:rPr>
  </w:style>
  <w:style w:type="paragraph" w:customStyle="1" w:styleId="SOW">
    <w:name w:val="SOW正文"/>
    <w:basedOn w:val="a6"/>
    <w:autoRedefine/>
    <w:qFormat/>
    <w:rsid w:val="00F46E21"/>
    <w:pPr>
      <w:snapToGrid w:val="0"/>
      <w:spacing w:before="120" w:line="400" w:lineRule="exact"/>
      <w:ind w:firstLine="425"/>
    </w:pPr>
    <w:rPr>
      <w:rFonts w:ascii="Times New Roman" w:hAnsi="Times New Roman"/>
      <w:sz w:val="24"/>
      <w:szCs w:val="20"/>
    </w:rPr>
  </w:style>
  <w:style w:type="character" w:customStyle="1" w:styleId="1Char">
    <w:name w:val="标题 1 Char"/>
    <w:basedOn w:val="a8"/>
    <w:link w:val="12"/>
    <w:qFormat/>
    <w:rsid w:val="008B6943"/>
    <w:rPr>
      <w:rFonts w:ascii="宋体" w:eastAsia="宋体" w:hAnsi="Calibri" w:cs="Times New Roman"/>
      <w:b/>
      <w:kern w:val="44"/>
      <w:sz w:val="32"/>
      <w:szCs w:val="20"/>
    </w:rPr>
  </w:style>
  <w:style w:type="character" w:customStyle="1" w:styleId="2Char">
    <w:name w:val="标题 2 Char"/>
    <w:basedOn w:val="a8"/>
    <w:qFormat/>
    <w:rsid w:val="008B6943"/>
    <w:rPr>
      <w:rFonts w:asciiTheme="majorHAnsi" w:eastAsiaTheme="majorEastAsia" w:hAnsiTheme="majorHAnsi" w:cstheme="majorBidi"/>
      <w:b/>
      <w:bCs/>
      <w:sz w:val="32"/>
      <w:szCs w:val="32"/>
    </w:rPr>
  </w:style>
  <w:style w:type="character" w:customStyle="1" w:styleId="3Char">
    <w:name w:val="标题 3 Char"/>
    <w:basedOn w:val="a8"/>
    <w:qFormat/>
    <w:rsid w:val="008B6943"/>
    <w:rPr>
      <w:rFonts w:ascii="Calibri" w:eastAsia="宋体" w:hAnsi="Calibri" w:cs="Times New Roman"/>
      <w:b/>
      <w:bCs/>
      <w:sz w:val="32"/>
      <w:szCs w:val="32"/>
    </w:rPr>
  </w:style>
  <w:style w:type="character" w:customStyle="1" w:styleId="4Char">
    <w:name w:val="标题 4 Char"/>
    <w:basedOn w:val="a8"/>
    <w:link w:val="4"/>
    <w:qFormat/>
    <w:rsid w:val="008B6943"/>
    <w:rPr>
      <w:rFonts w:ascii="Arial" w:eastAsia="黑体" w:hAnsi="Arial" w:cs="Times New Roman"/>
      <w:b/>
      <w:kern w:val="0"/>
      <w:sz w:val="28"/>
      <w:szCs w:val="20"/>
    </w:rPr>
  </w:style>
  <w:style w:type="character" w:customStyle="1" w:styleId="5Char">
    <w:name w:val="标题 5 Char"/>
    <w:basedOn w:val="a8"/>
    <w:link w:val="5"/>
    <w:qFormat/>
    <w:rsid w:val="008B6943"/>
    <w:rPr>
      <w:rFonts w:ascii="Calibri" w:eastAsia="宋体" w:hAnsi="Calibri" w:cs="Times New Roman"/>
      <w:b/>
      <w:kern w:val="0"/>
      <w:sz w:val="28"/>
      <w:szCs w:val="20"/>
    </w:rPr>
  </w:style>
  <w:style w:type="character" w:customStyle="1" w:styleId="6Char">
    <w:name w:val="标题 6 Char"/>
    <w:basedOn w:val="a8"/>
    <w:link w:val="6"/>
    <w:qFormat/>
    <w:rsid w:val="008B6943"/>
    <w:rPr>
      <w:rFonts w:ascii="Arial" w:eastAsia="黑体" w:hAnsi="Arial" w:cs="Times New Roman"/>
      <w:b/>
      <w:kern w:val="0"/>
      <w:sz w:val="24"/>
      <w:szCs w:val="20"/>
    </w:rPr>
  </w:style>
  <w:style w:type="character" w:customStyle="1" w:styleId="7Char">
    <w:name w:val="标题 7 Char"/>
    <w:basedOn w:val="a8"/>
    <w:link w:val="7"/>
    <w:qFormat/>
    <w:rsid w:val="008B6943"/>
    <w:rPr>
      <w:rFonts w:ascii="Calibri" w:eastAsia="宋体" w:hAnsi="Calibri" w:cs="Times New Roman"/>
      <w:b/>
      <w:kern w:val="0"/>
      <w:sz w:val="24"/>
      <w:szCs w:val="20"/>
    </w:rPr>
  </w:style>
  <w:style w:type="character" w:customStyle="1" w:styleId="8Char">
    <w:name w:val="标题 8 Char"/>
    <w:basedOn w:val="a8"/>
    <w:link w:val="8"/>
    <w:qFormat/>
    <w:rsid w:val="008B6943"/>
    <w:rPr>
      <w:rFonts w:ascii="Arial" w:eastAsia="黑体" w:hAnsi="Arial" w:cs="Times New Roman"/>
      <w:kern w:val="0"/>
      <w:sz w:val="24"/>
      <w:szCs w:val="20"/>
    </w:rPr>
  </w:style>
  <w:style w:type="character" w:customStyle="1" w:styleId="9Char">
    <w:name w:val="标题 9 Char"/>
    <w:basedOn w:val="a8"/>
    <w:link w:val="9"/>
    <w:qFormat/>
    <w:rsid w:val="008B6943"/>
    <w:rPr>
      <w:rFonts w:ascii="Arial" w:eastAsia="黑体" w:hAnsi="Arial" w:cs="Times New Roman"/>
      <w:kern w:val="0"/>
      <w:szCs w:val="20"/>
    </w:rPr>
  </w:style>
  <w:style w:type="paragraph" w:styleId="ad">
    <w:name w:val="Body Text Indent"/>
    <w:basedOn w:val="a6"/>
    <w:link w:val="Char1"/>
    <w:unhideWhenUsed/>
    <w:qFormat/>
    <w:rsid w:val="008B6943"/>
    <w:pPr>
      <w:spacing w:after="120"/>
      <w:ind w:leftChars="200" w:left="420"/>
    </w:pPr>
  </w:style>
  <w:style w:type="character" w:customStyle="1" w:styleId="Char1">
    <w:name w:val="正文文本缩进 Char"/>
    <w:basedOn w:val="a8"/>
    <w:link w:val="ad"/>
    <w:qFormat/>
    <w:rsid w:val="008B6943"/>
    <w:rPr>
      <w:rFonts w:ascii="Calibri" w:eastAsia="宋体" w:hAnsi="Calibri" w:cs="Times New Roman"/>
      <w:szCs w:val="24"/>
    </w:rPr>
  </w:style>
  <w:style w:type="paragraph" w:styleId="21">
    <w:name w:val="Body Text First Indent 2"/>
    <w:basedOn w:val="ad"/>
    <w:link w:val="2Char0"/>
    <w:autoRedefine/>
    <w:qFormat/>
    <w:rsid w:val="008B6943"/>
    <w:pPr>
      <w:spacing w:line="480" w:lineRule="exact"/>
      <w:ind w:leftChars="0" w:left="0"/>
    </w:pPr>
    <w:rPr>
      <w:rFonts w:ascii="仿宋" w:eastAsia="仿宋" w:hAnsi="仿宋"/>
      <w:szCs w:val="21"/>
    </w:rPr>
  </w:style>
  <w:style w:type="character" w:customStyle="1" w:styleId="2Char0">
    <w:name w:val="正文首行缩进 2 Char"/>
    <w:basedOn w:val="Char1"/>
    <w:link w:val="21"/>
    <w:qFormat/>
    <w:rsid w:val="008B6943"/>
    <w:rPr>
      <w:rFonts w:ascii="仿宋" w:eastAsia="仿宋" w:hAnsi="仿宋" w:cs="Times New Roman"/>
      <w:szCs w:val="21"/>
    </w:rPr>
  </w:style>
  <w:style w:type="paragraph" w:styleId="a7">
    <w:name w:val="Normal Indent"/>
    <w:basedOn w:val="a6"/>
    <w:link w:val="Char10"/>
    <w:qFormat/>
    <w:rsid w:val="008B6943"/>
    <w:pPr>
      <w:autoSpaceDE w:val="0"/>
      <w:autoSpaceDN w:val="0"/>
      <w:adjustRightInd w:val="0"/>
      <w:ind w:firstLine="420"/>
      <w:jc w:val="left"/>
    </w:pPr>
    <w:rPr>
      <w:rFonts w:ascii="宋体"/>
      <w:sz w:val="24"/>
    </w:rPr>
  </w:style>
  <w:style w:type="paragraph" w:styleId="70">
    <w:name w:val="toc 7"/>
    <w:basedOn w:val="a6"/>
    <w:next w:val="a6"/>
    <w:qFormat/>
    <w:rsid w:val="008B6943"/>
    <w:pPr>
      <w:ind w:leftChars="1200" w:left="2520"/>
    </w:pPr>
  </w:style>
  <w:style w:type="paragraph" w:styleId="ae">
    <w:name w:val="caption"/>
    <w:basedOn w:val="a6"/>
    <w:next w:val="a6"/>
    <w:qFormat/>
    <w:rsid w:val="008B6943"/>
    <w:pPr>
      <w:spacing w:line="480" w:lineRule="auto"/>
    </w:pPr>
    <w:rPr>
      <w:rFonts w:ascii="华文中宋" w:eastAsia="华文中宋" w:hAnsi="华文中宋"/>
      <w:sz w:val="36"/>
      <w:szCs w:val="20"/>
    </w:rPr>
  </w:style>
  <w:style w:type="paragraph" w:styleId="af">
    <w:name w:val="Document Map"/>
    <w:basedOn w:val="a6"/>
    <w:link w:val="Char2"/>
    <w:autoRedefine/>
    <w:qFormat/>
    <w:rsid w:val="008B6943"/>
    <w:pPr>
      <w:shd w:val="clear" w:color="auto" w:fill="000080"/>
    </w:pPr>
  </w:style>
  <w:style w:type="character" w:customStyle="1" w:styleId="Char2">
    <w:name w:val="文档结构图 Char"/>
    <w:basedOn w:val="a8"/>
    <w:link w:val="af"/>
    <w:qFormat/>
    <w:rsid w:val="008B6943"/>
    <w:rPr>
      <w:rFonts w:ascii="Calibri" w:eastAsia="宋体" w:hAnsi="Calibri" w:cs="Times New Roman"/>
      <w:szCs w:val="24"/>
      <w:shd w:val="clear" w:color="auto" w:fill="000080"/>
    </w:rPr>
  </w:style>
  <w:style w:type="paragraph" w:styleId="af0">
    <w:name w:val="annotation text"/>
    <w:basedOn w:val="a6"/>
    <w:link w:val="Char11"/>
    <w:autoRedefine/>
    <w:uiPriority w:val="99"/>
    <w:qFormat/>
    <w:rsid w:val="008B6943"/>
    <w:pPr>
      <w:jc w:val="left"/>
    </w:pPr>
  </w:style>
  <w:style w:type="character" w:customStyle="1" w:styleId="Char3">
    <w:name w:val="批注文字 Char"/>
    <w:basedOn w:val="a8"/>
    <w:uiPriority w:val="99"/>
    <w:qFormat/>
    <w:rsid w:val="008B6943"/>
    <w:rPr>
      <w:rFonts w:ascii="Calibri" w:eastAsia="宋体" w:hAnsi="Calibri" w:cs="Times New Roman"/>
      <w:szCs w:val="24"/>
    </w:rPr>
  </w:style>
  <w:style w:type="paragraph" w:styleId="31">
    <w:name w:val="Body Text 3"/>
    <w:basedOn w:val="a6"/>
    <w:link w:val="3Char0"/>
    <w:autoRedefine/>
    <w:qFormat/>
    <w:rsid w:val="008B6943"/>
    <w:pPr>
      <w:spacing w:after="120"/>
    </w:pPr>
    <w:rPr>
      <w:sz w:val="16"/>
      <w:szCs w:val="16"/>
    </w:rPr>
  </w:style>
  <w:style w:type="character" w:customStyle="1" w:styleId="3Char0">
    <w:name w:val="正文文本 3 Char"/>
    <w:basedOn w:val="a8"/>
    <w:link w:val="31"/>
    <w:qFormat/>
    <w:rsid w:val="008B6943"/>
    <w:rPr>
      <w:rFonts w:ascii="Calibri" w:eastAsia="宋体" w:hAnsi="Calibri" w:cs="Times New Roman"/>
      <w:sz w:val="16"/>
      <w:szCs w:val="16"/>
    </w:rPr>
  </w:style>
  <w:style w:type="paragraph" w:styleId="af1">
    <w:name w:val="Body Text"/>
    <w:basedOn w:val="a6"/>
    <w:link w:val="Char4"/>
    <w:autoRedefine/>
    <w:uiPriority w:val="99"/>
    <w:qFormat/>
    <w:rsid w:val="008B6943"/>
    <w:pPr>
      <w:tabs>
        <w:tab w:val="left" w:pos="567"/>
      </w:tabs>
      <w:spacing w:before="120" w:line="22" w:lineRule="atLeast"/>
    </w:pPr>
    <w:rPr>
      <w:rFonts w:ascii="宋体" w:hAnsi="宋体"/>
      <w:sz w:val="24"/>
    </w:rPr>
  </w:style>
  <w:style w:type="character" w:customStyle="1" w:styleId="Char4">
    <w:name w:val="正文文本 Char"/>
    <w:basedOn w:val="a8"/>
    <w:link w:val="af1"/>
    <w:uiPriority w:val="99"/>
    <w:qFormat/>
    <w:rsid w:val="008B6943"/>
    <w:rPr>
      <w:rFonts w:ascii="宋体" w:eastAsia="宋体" w:hAnsi="宋体" w:cs="Times New Roman"/>
      <w:sz w:val="24"/>
      <w:szCs w:val="24"/>
    </w:rPr>
  </w:style>
  <w:style w:type="paragraph" w:styleId="22">
    <w:name w:val="List 2"/>
    <w:basedOn w:val="a6"/>
    <w:autoRedefine/>
    <w:qFormat/>
    <w:rsid w:val="008B6943"/>
    <w:pPr>
      <w:ind w:leftChars="200" w:left="100" w:hangingChars="200" w:hanging="200"/>
    </w:pPr>
  </w:style>
  <w:style w:type="paragraph" w:styleId="af2">
    <w:name w:val="Block Text"/>
    <w:basedOn w:val="a6"/>
    <w:autoRedefine/>
    <w:qFormat/>
    <w:rsid w:val="008B6943"/>
    <w:pPr>
      <w:widowControl/>
      <w:ind w:left="480" w:right="-341" w:firstLine="513"/>
    </w:pPr>
    <w:rPr>
      <w:kern w:val="0"/>
      <w:sz w:val="24"/>
      <w:szCs w:val="20"/>
    </w:rPr>
  </w:style>
  <w:style w:type="paragraph" w:styleId="50">
    <w:name w:val="toc 5"/>
    <w:basedOn w:val="a6"/>
    <w:next w:val="a6"/>
    <w:autoRedefine/>
    <w:qFormat/>
    <w:rsid w:val="008B6943"/>
    <w:pPr>
      <w:ind w:leftChars="800" w:left="1680"/>
    </w:pPr>
  </w:style>
  <w:style w:type="paragraph" w:styleId="32">
    <w:name w:val="toc 3"/>
    <w:basedOn w:val="a6"/>
    <w:next w:val="a6"/>
    <w:autoRedefine/>
    <w:uiPriority w:val="39"/>
    <w:qFormat/>
    <w:rsid w:val="008B6943"/>
    <w:pPr>
      <w:ind w:leftChars="400" w:left="840"/>
    </w:pPr>
  </w:style>
  <w:style w:type="paragraph" w:styleId="af3">
    <w:name w:val="Plain Text"/>
    <w:basedOn w:val="a6"/>
    <w:link w:val="Char5"/>
    <w:autoRedefine/>
    <w:qFormat/>
    <w:rsid w:val="008B6943"/>
    <w:pPr>
      <w:spacing w:line="360" w:lineRule="auto"/>
      <w:ind w:firstLineChars="200" w:firstLine="480"/>
      <w:contextualSpacing/>
    </w:pPr>
    <w:rPr>
      <w:rFonts w:ascii="仿宋" w:eastAsia="仿宋" w:hAnsi="仿宋"/>
      <w:sz w:val="24"/>
    </w:rPr>
  </w:style>
  <w:style w:type="character" w:customStyle="1" w:styleId="Char5">
    <w:name w:val="纯文本 Char"/>
    <w:basedOn w:val="a8"/>
    <w:link w:val="af3"/>
    <w:qFormat/>
    <w:rsid w:val="008B6943"/>
    <w:rPr>
      <w:rFonts w:ascii="仿宋" w:eastAsia="仿宋" w:hAnsi="仿宋" w:cs="Times New Roman"/>
      <w:sz w:val="24"/>
      <w:szCs w:val="24"/>
    </w:rPr>
  </w:style>
  <w:style w:type="paragraph" w:styleId="80">
    <w:name w:val="toc 8"/>
    <w:basedOn w:val="a6"/>
    <w:next w:val="a6"/>
    <w:autoRedefine/>
    <w:qFormat/>
    <w:rsid w:val="008B6943"/>
    <w:pPr>
      <w:ind w:leftChars="1400" w:left="2940"/>
    </w:pPr>
  </w:style>
  <w:style w:type="paragraph" w:styleId="af4">
    <w:name w:val="Date"/>
    <w:basedOn w:val="a6"/>
    <w:next w:val="a6"/>
    <w:link w:val="Char6"/>
    <w:autoRedefine/>
    <w:qFormat/>
    <w:rsid w:val="008B6943"/>
    <w:pPr>
      <w:ind w:leftChars="2500" w:left="100"/>
    </w:pPr>
    <w:rPr>
      <w:rFonts w:ascii="仿宋_GB2312" w:eastAsia="仿宋_GB2312" w:hAnsi="宋体"/>
      <w:color w:val="000000"/>
      <w:sz w:val="24"/>
    </w:rPr>
  </w:style>
  <w:style w:type="character" w:customStyle="1" w:styleId="Char6">
    <w:name w:val="日期 Char"/>
    <w:basedOn w:val="a8"/>
    <w:link w:val="af4"/>
    <w:qFormat/>
    <w:rsid w:val="008B6943"/>
    <w:rPr>
      <w:rFonts w:ascii="仿宋_GB2312" w:eastAsia="仿宋_GB2312" w:hAnsi="宋体" w:cs="Times New Roman"/>
      <w:color w:val="000000"/>
      <w:sz w:val="24"/>
      <w:szCs w:val="24"/>
    </w:rPr>
  </w:style>
  <w:style w:type="paragraph" w:styleId="23">
    <w:name w:val="Body Text Indent 2"/>
    <w:basedOn w:val="a6"/>
    <w:link w:val="2Char2"/>
    <w:autoRedefine/>
    <w:qFormat/>
    <w:rsid w:val="008B6943"/>
    <w:pPr>
      <w:ind w:firstLineChars="200" w:firstLine="480"/>
    </w:pPr>
    <w:rPr>
      <w:rFonts w:ascii="仿宋_GB2312" w:eastAsia="仿宋_GB2312"/>
      <w:sz w:val="24"/>
    </w:rPr>
  </w:style>
  <w:style w:type="character" w:customStyle="1" w:styleId="2Char2">
    <w:name w:val="正文文本缩进 2 Char"/>
    <w:basedOn w:val="a8"/>
    <w:link w:val="23"/>
    <w:qFormat/>
    <w:rsid w:val="008B6943"/>
    <w:rPr>
      <w:rFonts w:ascii="仿宋_GB2312" w:eastAsia="仿宋_GB2312" w:hAnsi="Calibri" w:cs="Times New Roman"/>
      <w:sz w:val="24"/>
      <w:szCs w:val="24"/>
    </w:rPr>
  </w:style>
  <w:style w:type="paragraph" w:styleId="af5">
    <w:name w:val="Balloon Text"/>
    <w:basedOn w:val="a6"/>
    <w:link w:val="Char7"/>
    <w:autoRedefine/>
    <w:uiPriority w:val="99"/>
    <w:qFormat/>
    <w:rsid w:val="008B6943"/>
    <w:rPr>
      <w:sz w:val="18"/>
      <w:szCs w:val="18"/>
    </w:rPr>
  </w:style>
  <w:style w:type="character" w:customStyle="1" w:styleId="Char7">
    <w:name w:val="批注框文本 Char"/>
    <w:basedOn w:val="a8"/>
    <w:link w:val="af5"/>
    <w:uiPriority w:val="99"/>
    <w:qFormat/>
    <w:rsid w:val="008B6943"/>
    <w:rPr>
      <w:rFonts w:ascii="Calibri" w:eastAsia="宋体" w:hAnsi="Calibri" w:cs="Times New Roman"/>
      <w:sz w:val="18"/>
      <w:szCs w:val="18"/>
    </w:rPr>
  </w:style>
  <w:style w:type="paragraph" w:styleId="13">
    <w:name w:val="toc 1"/>
    <w:basedOn w:val="a6"/>
    <w:next w:val="a6"/>
    <w:autoRedefine/>
    <w:uiPriority w:val="39"/>
    <w:qFormat/>
    <w:rsid w:val="008B6943"/>
    <w:pPr>
      <w:tabs>
        <w:tab w:val="left" w:pos="1050"/>
        <w:tab w:val="right" w:leader="dot" w:pos="8937"/>
      </w:tabs>
      <w:spacing w:line="300" w:lineRule="auto"/>
    </w:pPr>
    <w:rPr>
      <w:rFonts w:ascii="宋体" w:hAnsi="宋体"/>
      <w:b/>
      <w:sz w:val="24"/>
    </w:rPr>
  </w:style>
  <w:style w:type="paragraph" w:styleId="40">
    <w:name w:val="toc 4"/>
    <w:basedOn w:val="a6"/>
    <w:next w:val="a6"/>
    <w:autoRedefine/>
    <w:qFormat/>
    <w:rsid w:val="008B6943"/>
    <w:pPr>
      <w:ind w:leftChars="600" w:left="1260"/>
    </w:pPr>
  </w:style>
  <w:style w:type="paragraph" w:styleId="60">
    <w:name w:val="toc 6"/>
    <w:basedOn w:val="a6"/>
    <w:next w:val="a6"/>
    <w:autoRedefine/>
    <w:qFormat/>
    <w:rsid w:val="008B6943"/>
    <w:pPr>
      <w:ind w:leftChars="1000" w:left="2100"/>
    </w:pPr>
  </w:style>
  <w:style w:type="paragraph" w:styleId="33">
    <w:name w:val="Body Text Indent 3"/>
    <w:basedOn w:val="a6"/>
    <w:link w:val="3Char2"/>
    <w:autoRedefine/>
    <w:qFormat/>
    <w:rsid w:val="008B694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8"/>
    <w:link w:val="33"/>
    <w:qFormat/>
    <w:rsid w:val="008B6943"/>
    <w:rPr>
      <w:rFonts w:ascii="宋体" w:eastAsia="宋体" w:hAnsi="Calibri" w:cs="Times New Roman"/>
      <w:kern w:val="0"/>
      <w:sz w:val="24"/>
      <w:szCs w:val="20"/>
    </w:rPr>
  </w:style>
  <w:style w:type="paragraph" w:styleId="24">
    <w:name w:val="toc 2"/>
    <w:basedOn w:val="a6"/>
    <w:next w:val="a6"/>
    <w:autoRedefine/>
    <w:uiPriority w:val="39"/>
    <w:qFormat/>
    <w:rsid w:val="008B6943"/>
    <w:pPr>
      <w:tabs>
        <w:tab w:val="right" w:leader="dot" w:pos="8937"/>
      </w:tabs>
      <w:spacing w:line="312" w:lineRule="auto"/>
      <w:ind w:leftChars="200" w:left="420"/>
    </w:pPr>
  </w:style>
  <w:style w:type="paragraph" w:styleId="90">
    <w:name w:val="toc 9"/>
    <w:basedOn w:val="a6"/>
    <w:next w:val="a6"/>
    <w:autoRedefine/>
    <w:qFormat/>
    <w:rsid w:val="008B6943"/>
    <w:pPr>
      <w:ind w:leftChars="1600" w:left="3360"/>
    </w:pPr>
  </w:style>
  <w:style w:type="paragraph" w:styleId="HTML">
    <w:name w:val="HTML Preformatted"/>
    <w:basedOn w:val="a6"/>
    <w:link w:val="HTMLChar"/>
    <w:autoRedefine/>
    <w:qFormat/>
    <w:rsid w:val="008B69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8"/>
    <w:link w:val="HTML"/>
    <w:qFormat/>
    <w:rsid w:val="008B6943"/>
    <w:rPr>
      <w:rFonts w:ascii="宋体" w:eastAsia="宋体" w:hAnsi="宋体" w:cs="宋体"/>
      <w:kern w:val="0"/>
      <w:sz w:val="24"/>
      <w:szCs w:val="24"/>
    </w:rPr>
  </w:style>
  <w:style w:type="paragraph" w:styleId="af6">
    <w:name w:val="Normal (Web)"/>
    <w:basedOn w:val="a6"/>
    <w:link w:val="Char8"/>
    <w:autoRedefine/>
    <w:unhideWhenUsed/>
    <w:qFormat/>
    <w:rsid w:val="008B6943"/>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sid w:val="008B6943"/>
    <w:rPr>
      <w:szCs w:val="20"/>
    </w:rPr>
  </w:style>
  <w:style w:type="paragraph" w:styleId="af7">
    <w:name w:val="Title"/>
    <w:basedOn w:val="a6"/>
    <w:link w:val="Char12"/>
    <w:autoRedefine/>
    <w:qFormat/>
    <w:rsid w:val="008B6943"/>
    <w:pPr>
      <w:jc w:val="center"/>
      <w:outlineLvl w:val="0"/>
    </w:pPr>
    <w:rPr>
      <w:b/>
      <w:sz w:val="32"/>
      <w:szCs w:val="20"/>
    </w:rPr>
  </w:style>
  <w:style w:type="character" w:customStyle="1" w:styleId="Char9">
    <w:name w:val="标题 Char"/>
    <w:basedOn w:val="a8"/>
    <w:qFormat/>
    <w:rsid w:val="008B6943"/>
    <w:rPr>
      <w:rFonts w:asciiTheme="majorHAnsi" w:eastAsia="宋体" w:hAnsiTheme="majorHAnsi" w:cstheme="majorBidi"/>
      <w:b/>
      <w:bCs/>
      <w:sz w:val="32"/>
      <w:szCs w:val="32"/>
    </w:rPr>
  </w:style>
  <w:style w:type="paragraph" w:styleId="af8">
    <w:name w:val="annotation subject"/>
    <w:basedOn w:val="af0"/>
    <w:next w:val="af0"/>
    <w:link w:val="Chara"/>
    <w:autoRedefine/>
    <w:qFormat/>
    <w:rsid w:val="008B6943"/>
    <w:rPr>
      <w:b/>
      <w:bCs/>
    </w:rPr>
  </w:style>
  <w:style w:type="character" w:customStyle="1" w:styleId="Chara">
    <w:name w:val="批注主题 Char"/>
    <w:basedOn w:val="Char3"/>
    <w:link w:val="af8"/>
    <w:qFormat/>
    <w:rsid w:val="008B6943"/>
    <w:rPr>
      <w:rFonts w:ascii="Calibri" w:eastAsia="宋体" w:hAnsi="Calibri" w:cs="Times New Roman"/>
      <w:b/>
      <w:bCs/>
      <w:szCs w:val="24"/>
    </w:rPr>
  </w:style>
  <w:style w:type="table" w:styleId="af9">
    <w:name w:val="Table Grid"/>
    <w:basedOn w:val="a9"/>
    <w:autoRedefine/>
    <w:uiPriority w:val="39"/>
    <w:qFormat/>
    <w:rsid w:val="008B6943"/>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autoRedefine/>
    <w:qFormat/>
    <w:rsid w:val="008B6943"/>
    <w:rPr>
      <w:rFonts w:ascii="Calibri" w:eastAsia="宋体" w:hAnsi="Calibri"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autoRedefine/>
    <w:qFormat/>
    <w:rsid w:val="008B6943"/>
    <w:rPr>
      <w:b/>
      <w:bCs/>
    </w:rPr>
  </w:style>
  <w:style w:type="character" w:styleId="afb">
    <w:name w:val="page number"/>
    <w:autoRedefine/>
    <w:qFormat/>
    <w:rsid w:val="008B6943"/>
  </w:style>
  <w:style w:type="character" w:styleId="afc">
    <w:name w:val="FollowedHyperlink"/>
    <w:autoRedefine/>
    <w:qFormat/>
    <w:rsid w:val="008B6943"/>
    <w:rPr>
      <w:color w:val="800080"/>
      <w:u w:val="single"/>
    </w:rPr>
  </w:style>
  <w:style w:type="character" w:styleId="afd">
    <w:name w:val="Emphasis"/>
    <w:autoRedefine/>
    <w:qFormat/>
    <w:rsid w:val="008B6943"/>
    <w:rPr>
      <w:color w:val="CC0033"/>
    </w:rPr>
  </w:style>
  <w:style w:type="character" w:styleId="afe">
    <w:name w:val="Hyperlink"/>
    <w:autoRedefine/>
    <w:uiPriority w:val="99"/>
    <w:qFormat/>
    <w:rsid w:val="008B6943"/>
    <w:rPr>
      <w:color w:val="0000FF"/>
      <w:u w:val="single"/>
    </w:rPr>
  </w:style>
  <w:style w:type="character" w:styleId="aff">
    <w:name w:val="annotation reference"/>
    <w:autoRedefine/>
    <w:uiPriority w:val="99"/>
    <w:qFormat/>
    <w:rsid w:val="008B6943"/>
    <w:rPr>
      <w:sz w:val="21"/>
      <w:szCs w:val="21"/>
    </w:rPr>
  </w:style>
  <w:style w:type="character" w:styleId="HTML0">
    <w:name w:val="HTML Cite"/>
    <w:autoRedefine/>
    <w:qFormat/>
    <w:rsid w:val="008B6943"/>
    <w:rPr>
      <w:i/>
      <w:iCs/>
    </w:rPr>
  </w:style>
  <w:style w:type="character" w:customStyle="1" w:styleId="Char10">
    <w:name w:val="正文缩进 Char1"/>
    <w:link w:val="a7"/>
    <w:autoRedefine/>
    <w:qFormat/>
    <w:rsid w:val="008B6943"/>
    <w:rPr>
      <w:rFonts w:ascii="宋体" w:eastAsia="宋体" w:hAnsi="Calibri" w:cs="Times New Roman"/>
      <w:sz w:val="24"/>
      <w:szCs w:val="24"/>
    </w:rPr>
  </w:style>
  <w:style w:type="character" w:customStyle="1" w:styleId="2Char1">
    <w:name w:val="标题 2 Char1"/>
    <w:link w:val="20"/>
    <w:autoRedefine/>
    <w:qFormat/>
    <w:rsid w:val="008B6943"/>
    <w:rPr>
      <w:rFonts w:ascii="Arial" w:eastAsia="黑体" w:hAnsi="Arial" w:cs="Times New Roman"/>
      <w:b/>
      <w:kern w:val="0"/>
      <w:sz w:val="30"/>
      <w:szCs w:val="20"/>
    </w:rPr>
  </w:style>
  <w:style w:type="character" w:customStyle="1" w:styleId="3Char1">
    <w:name w:val="标题 3 Char1"/>
    <w:link w:val="30"/>
    <w:autoRedefine/>
    <w:qFormat/>
    <w:rsid w:val="008B6943"/>
    <w:rPr>
      <w:rFonts w:ascii="宋体" w:eastAsia="宋体" w:hAnsi="Calibri" w:cs="Times New Roman"/>
      <w:b/>
      <w:kern w:val="0"/>
      <w:sz w:val="24"/>
      <w:szCs w:val="20"/>
      <w:u w:val="single"/>
    </w:rPr>
  </w:style>
  <w:style w:type="character" w:customStyle="1" w:styleId="Char11">
    <w:name w:val="批注文字 Char1"/>
    <w:link w:val="af0"/>
    <w:autoRedefine/>
    <w:uiPriority w:val="99"/>
    <w:qFormat/>
    <w:rsid w:val="008B6943"/>
    <w:rPr>
      <w:rFonts w:ascii="Calibri" w:eastAsia="宋体" w:hAnsi="Calibri" w:cs="Times New Roman"/>
      <w:szCs w:val="24"/>
    </w:rPr>
  </w:style>
  <w:style w:type="character" w:customStyle="1" w:styleId="Charb">
    <w:name w:val="正文小标题 Char"/>
    <w:link w:val="aff0"/>
    <w:autoRedefine/>
    <w:qFormat/>
    <w:rsid w:val="008B6943"/>
    <w:rPr>
      <w:rFonts w:ascii="宋体" w:hAnsi="宋体"/>
      <w:b/>
      <w:i/>
      <w:color w:val="FF0000"/>
      <w:sz w:val="24"/>
    </w:rPr>
  </w:style>
  <w:style w:type="paragraph" w:customStyle="1" w:styleId="aff0">
    <w:name w:val="正文小标题"/>
    <w:basedOn w:val="a6"/>
    <w:next w:val="a7"/>
    <w:link w:val="Charb"/>
    <w:autoRedefine/>
    <w:qFormat/>
    <w:rsid w:val="008B694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autoRedefine/>
    <w:qFormat/>
    <w:locked/>
    <w:rsid w:val="008B6943"/>
    <w:rPr>
      <w:rFonts w:ascii="Arial" w:eastAsia="宋体" w:hAnsi="Arial" w:cs="Arial"/>
      <w:b/>
      <w:bCs/>
      <w:sz w:val="32"/>
      <w:szCs w:val="32"/>
    </w:rPr>
  </w:style>
  <w:style w:type="character" w:customStyle="1" w:styleId="title4">
    <w:name w:val="title4"/>
    <w:qFormat/>
    <w:rsid w:val="008B6943"/>
    <w:rPr>
      <w:b/>
      <w:bCs/>
      <w:color w:val="1D87B3"/>
      <w:sz w:val="15"/>
      <w:szCs w:val="15"/>
    </w:rPr>
  </w:style>
  <w:style w:type="character" w:customStyle="1" w:styleId="Char13">
    <w:name w:val="列出段落 Char1"/>
    <w:link w:val="aff1"/>
    <w:autoRedefine/>
    <w:uiPriority w:val="34"/>
    <w:qFormat/>
    <w:rsid w:val="008B6943"/>
    <w:rPr>
      <w:rFonts w:ascii="仿宋" w:eastAsia="仿宋" w:hAnsi="仿宋" w:cs="宋体"/>
      <w:b/>
      <w:sz w:val="24"/>
      <w:szCs w:val="24"/>
    </w:rPr>
  </w:style>
  <w:style w:type="paragraph" w:styleId="aff1">
    <w:name w:val="List Paragraph"/>
    <w:basedOn w:val="a6"/>
    <w:link w:val="Char13"/>
    <w:autoRedefine/>
    <w:uiPriority w:val="34"/>
    <w:qFormat/>
    <w:rsid w:val="008B6943"/>
    <w:pPr>
      <w:spacing w:line="360" w:lineRule="auto"/>
      <w:contextualSpacing/>
    </w:pPr>
    <w:rPr>
      <w:rFonts w:ascii="仿宋" w:eastAsia="仿宋" w:hAnsi="仿宋" w:cs="宋体"/>
      <w:b/>
      <w:sz w:val="24"/>
    </w:rPr>
  </w:style>
  <w:style w:type="character" w:customStyle="1" w:styleId="chanpin">
    <w:name w:val="chanpin拷贝"/>
    <w:autoRedefine/>
    <w:qFormat/>
    <w:rsid w:val="008B6943"/>
  </w:style>
  <w:style w:type="character" w:customStyle="1" w:styleId="c21">
    <w:name w:val="c21"/>
    <w:autoRedefine/>
    <w:qFormat/>
    <w:rsid w:val="008B6943"/>
    <w:rPr>
      <w:rFonts w:ascii="ˎ̥" w:hAnsi="ˎ̥" w:hint="default"/>
      <w:color w:val="000000"/>
      <w:sz w:val="20"/>
      <w:szCs w:val="20"/>
      <w:u w:val="none"/>
    </w:rPr>
  </w:style>
  <w:style w:type="character" w:customStyle="1" w:styleId="txt">
    <w:name w:val="txt"/>
    <w:autoRedefine/>
    <w:qFormat/>
    <w:rsid w:val="008B6943"/>
  </w:style>
  <w:style w:type="character" w:customStyle="1" w:styleId="CharChar">
    <w:name w:val="正文缩进 Char Char"/>
    <w:link w:val="15"/>
    <w:autoRedefine/>
    <w:qFormat/>
    <w:rsid w:val="008B6943"/>
    <w:rPr>
      <w:rFonts w:ascii="宋体" w:eastAsia="宋体"/>
      <w:snapToGrid w:val="0"/>
      <w:color w:val="000000"/>
      <w:kern w:val="28"/>
      <w:sz w:val="28"/>
    </w:rPr>
  </w:style>
  <w:style w:type="paragraph" w:customStyle="1" w:styleId="15">
    <w:name w:val="正文缩进1"/>
    <w:basedOn w:val="a6"/>
    <w:link w:val="CharChar"/>
    <w:autoRedefine/>
    <w:qFormat/>
    <w:rsid w:val="008B694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c">
    <w:name w:val="正文缩进 Char"/>
    <w:autoRedefine/>
    <w:qFormat/>
    <w:rsid w:val="008B6943"/>
    <w:rPr>
      <w:rFonts w:ascii="宋体" w:eastAsia="宋体"/>
      <w:kern w:val="2"/>
      <w:sz w:val="24"/>
      <w:szCs w:val="24"/>
      <w:lang w:val="en-US" w:eastAsia="zh-CN" w:bidi="ar-SA"/>
    </w:rPr>
  </w:style>
  <w:style w:type="character" w:customStyle="1" w:styleId="aff2">
    <w:name w:val="批注文字 字符"/>
    <w:autoRedefine/>
    <w:uiPriority w:val="99"/>
    <w:qFormat/>
    <w:rsid w:val="008B6943"/>
    <w:rPr>
      <w:rFonts w:ascii="Times New Roman" w:eastAsia="宋体" w:hAnsi="Times New Roman" w:cs="Times New Roman"/>
      <w:sz w:val="24"/>
      <w:lang w:val="en-US" w:eastAsia="zh-CN" w:bidi="ar-SA"/>
    </w:rPr>
  </w:style>
  <w:style w:type="character" w:customStyle="1" w:styleId="Char14">
    <w:name w:val="页脚 Char1"/>
    <w:autoRedefine/>
    <w:uiPriority w:val="99"/>
    <w:qFormat/>
    <w:rsid w:val="008B6943"/>
    <w:rPr>
      <w:rFonts w:ascii="宋体" w:eastAsia="宋体"/>
      <w:sz w:val="18"/>
      <w:lang w:val="en-US" w:eastAsia="zh-CN" w:bidi="ar-SA"/>
    </w:rPr>
  </w:style>
  <w:style w:type="character" w:customStyle="1" w:styleId="street-address">
    <w:name w:val="street-address"/>
    <w:autoRedefine/>
    <w:qFormat/>
    <w:rsid w:val="008B6943"/>
  </w:style>
  <w:style w:type="character" w:customStyle="1" w:styleId="bjh-p">
    <w:name w:val="bjh-p"/>
    <w:autoRedefine/>
    <w:qFormat/>
    <w:rsid w:val="008B6943"/>
  </w:style>
  <w:style w:type="character" w:customStyle="1" w:styleId="Char15">
    <w:name w:val="正文文本缩进 Char1"/>
    <w:link w:val="16"/>
    <w:autoRedefine/>
    <w:uiPriority w:val="99"/>
    <w:qFormat/>
    <w:rsid w:val="008B6943"/>
    <w:rPr>
      <w:rFonts w:ascii="宋体" w:eastAsia="宋体" w:hAnsi="宋体"/>
      <w:sz w:val="24"/>
      <w:szCs w:val="24"/>
    </w:rPr>
  </w:style>
  <w:style w:type="paragraph" w:customStyle="1" w:styleId="16">
    <w:name w:val="正文文本缩进1"/>
    <w:basedOn w:val="a6"/>
    <w:link w:val="Char15"/>
    <w:autoRedefine/>
    <w:uiPriority w:val="99"/>
    <w:qFormat/>
    <w:rsid w:val="008B6943"/>
    <w:pPr>
      <w:spacing w:line="480" w:lineRule="exact"/>
      <w:ind w:firstLineChars="200" w:firstLine="480"/>
    </w:pPr>
    <w:rPr>
      <w:rFonts w:ascii="宋体" w:hAnsi="宋体" w:cstheme="minorBidi"/>
      <w:sz w:val="24"/>
    </w:rPr>
  </w:style>
  <w:style w:type="character" w:customStyle="1" w:styleId="Char21">
    <w:name w:val="正文文本缩进 Char2"/>
    <w:autoRedefine/>
    <w:qFormat/>
    <w:rsid w:val="008B6943"/>
    <w:rPr>
      <w:rFonts w:eastAsia="宋体"/>
      <w:kern w:val="2"/>
      <w:sz w:val="24"/>
      <w:szCs w:val="24"/>
      <w:lang w:val="en-US" w:eastAsia="zh-CN" w:bidi="ar-SA"/>
    </w:rPr>
  </w:style>
  <w:style w:type="character" w:customStyle="1" w:styleId="black1">
    <w:name w:val="black1"/>
    <w:autoRedefine/>
    <w:qFormat/>
    <w:rsid w:val="008B6943"/>
    <w:rPr>
      <w:color w:val="000000"/>
    </w:rPr>
  </w:style>
  <w:style w:type="character" w:customStyle="1" w:styleId="Char16">
    <w:name w:val="页眉 Char1"/>
    <w:autoRedefine/>
    <w:qFormat/>
    <w:rsid w:val="008B6943"/>
    <w:rPr>
      <w:rFonts w:eastAsia="宋体"/>
      <w:kern w:val="2"/>
      <w:sz w:val="18"/>
      <w:szCs w:val="18"/>
      <w:lang w:val="en-US" w:eastAsia="zh-CN" w:bidi="ar-SA"/>
    </w:rPr>
  </w:style>
  <w:style w:type="character" w:customStyle="1" w:styleId="Chard">
    <w:name w:val="注释 Char"/>
    <w:link w:val="aff3"/>
    <w:autoRedefine/>
    <w:qFormat/>
    <w:rsid w:val="008B6943"/>
    <w:rPr>
      <w:rFonts w:ascii="宋体" w:hAnsi="宋体"/>
      <w:szCs w:val="21"/>
    </w:rPr>
  </w:style>
  <w:style w:type="paragraph" w:customStyle="1" w:styleId="aff3">
    <w:name w:val="注释"/>
    <w:basedOn w:val="a6"/>
    <w:link w:val="Chard"/>
    <w:autoRedefine/>
    <w:qFormat/>
    <w:rsid w:val="008B694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autoRedefine/>
    <w:qFormat/>
    <w:rsid w:val="008B6943"/>
    <w:rPr>
      <w:rFonts w:ascii="宋体" w:eastAsia="宋体"/>
      <w:b/>
      <w:sz w:val="24"/>
      <w:u w:val="single"/>
      <w:lang w:val="en-US" w:eastAsia="zh-CN" w:bidi="ar-SA"/>
    </w:rPr>
  </w:style>
  <w:style w:type="character" w:customStyle="1" w:styleId="aff4">
    <w:name w:val="纯文本 字符"/>
    <w:autoRedefine/>
    <w:uiPriority w:val="99"/>
    <w:qFormat/>
    <w:rsid w:val="008B6943"/>
    <w:rPr>
      <w:rFonts w:ascii="宋体" w:eastAsia="宋体" w:hAnsi="Courier New" w:cs="Times New Roman"/>
      <w:kern w:val="2"/>
      <w:sz w:val="21"/>
      <w:szCs w:val="21"/>
      <w:lang w:val="en-US" w:eastAsia="zh-CN" w:bidi="ar-SA"/>
    </w:rPr>
  </w:style>
  <w:style w:type="character" w:customStyle="1" w:styleId="Char17">
    <w:name w:val="纯文本 Char1"/>
    <w:autoRedefine/>
    <w:qFormat/>
    <w:rsid w:val="008B6943"/>
    <w:rPr>
      <w:rFonts w:ascii="宋体" w:eastAsia="宋体" w:hAnsi="Courier New"/>
      <w:kern w:val="2"/>
      <w:sz w:val="21"/>
      <w:lang w:val="en-US" w:eastAsia="zh-CN" w:bidi="ar-SA"/>
    </w:rPr>
  </w:style>
  <w:style w:type="character" w:customStyle="1" w:styleId="3CharChar">
    <w:name w:val="标题 3 Char Char"/>
    <w:autoRedefine/>
    <w:qFormat/>
    <w:rsid w:val="008B6943"/>
    <w:rPr>
      <w:rFonts w:eastAsia="宋体"/>
      <w:b/>
      <w:bCs/>
      <w:kern w:val="2"/>
      <w:sz w:val="32"/>
      <w:szCs w:val="32"/>
      <w:lang w:val="en-US" w:eastAsia="zh-CN" w:bidi="ar-SA"/>
    </w:rPr>
  </w:style>
  <w:style w:type="character" w:customStyle="1" w:styleId="Chare">
    <w:name w:val="正文大标题 Char"/>
    <w:link w:val="aff5"/>
    <w:autoRedefine/>
    <w:qFormat/>
    <w:rsid w:val="008B6943"/>
    <w:rPr>
      <w:rFonts w:ascii="宋体" w:hAnsi="宋体"/>
      <w:b/>
      <w:color w:val="000000"/>
      <w:sz w:val="28"/>
      <w:szCs w:val="21"/>
    </w:rPr>
  </w:style>
  <w:style w:type="paragraph" w:customStyle="1" w:styleId="aff5">
    <w:name w:val="正文大标题"/>
    <w:basedOn w:val="aff0"/>
    <w:next w:val="a7"/>
    <w:link w:val="Chare"/>
    <w:autoRedefine/>
    <w:qFormat/>
    <w:rsid w:val="008B6943"/>
    <w:pPr>
      <w:jc w:val="center"/>
    </w:pPr>
    <w:rPr>
      <w:i w:val="0"/>
      <w:color w:val="000000"/>
      <w:sz w:val="28"/>
      <w:szCs w:val="21"/>
    </w:rPr>
  </w:style>
  <w:style w:type="character" w:customStyle="1" w:styleId="apple-style-span">
    <w:name w:val="apple-style-span"/>
    <w:qFormat/>
    <w:rsid w:val="008B6943"/>
    <w:rPr>
      <w:rFonts w:cs="Times New Roman"/>
    </w:rPr>
  </w:style>
  <w:style w:type="character" w:customStyle="1" w:styleId="Charf">
    <w:name w:val="正文格式 Char"/>
    <w:link w:val="aff6"/>
    <w:autoRedefine/>
    <w:qFormat/>
    <w:locked/>
    <w:rsid w:val="008B6943"/>
    <w:rPr>
      <w:rFonts w:ascii="宋体" w:hAnsi="宋体"/>
      <w:sz w:val="24"/>
      <w:szCs w:val="24"/>
      <w:lang w:val="en-GB"/>
    </w:rPr>
  </w:style>
  <w:style w:type="paragraph" w:customStyle="1" w:styleId="aff6">
    <w:name w:val="正文格式"/>
    <w:basedOn w:val="a6"/>
    <w:link w:val="Charf"/>
    <w:autoRedefine/>
    <w:qFormat/>
    <w:rsid w:val="008B6943"/>
    <w:pPr>
      <w:spacing w:beforeLines="50" w:line="360" w:lineRule="auto"/>
      <w:ind w:firstLineChars="200" w:firstLine="480"/>
    </w:pPr>
    <w:rPr>
      <w:rFonts w:ascii="宋体" w:eastAsiaTheme="minorEastAsia" w:hAnsi="宋体" w:cstheme="minorBidi"/>
      <w:sz w:val="24"/>
      <w:lang w:val="en-GB"/>
    </w:rPr>
  </w:style>
  <w:style w:type="character" w:customStyle="1" w:styleId="Charf0">
    <w:name w:val="正文表格 Char"/>
    <w:link w:val="aff7"/>
    <w:autoRedefine/>
    <w:qFormat/>
    <w:rsid w:val="008B6943"/>
    <w:rPr>
      <w:rFonts w:ascii="宋体" w:hAnsi="宋体"/>
      <w:color w:val="000000"/>
      <w:szCs w:val="21"/>
    </w:rPr>
  </w:style>
  <w:style w:type="paragraph" w:customStyle="1" w:styleId="aff7">
    <w:name w:val="正文表格"/>
    <w:basedOn w:val="a6"/>
    <w:link w:val="Charf0"/>
    <w:autoRedefine/>
    <w:qFormat/>
    <w:rsid w:val="008B6943"/>
    <w:pPr>
      <w:adjustRightInd w:val="0"/>
      <w:snapToGrid w:val="0"/>
      <w:jc w:val="left"/>
    </w:pPr>
    <w:rPr>
      <w:rFonts w:ascii="宋体" w:eastAsiaTheme="minorEastAsia" w:hAnsi="宋体" w:cstheme="minorBidi"/>
      <w:color w:val="000000"/>
      <w:szCs w:val="21"/>
    </w:rPr>
  </w:style>
  <w:style w:type="character" w:customStyle="1" w:styleId="1Char1">
    <w:name w:val="普通文字1 Char1"/>
    <w:autoRedefine/>
    <w:qFormat/>
    <w:rsid w:val="008B6943"/>
    <w:rPr>
      <w:rFonts w:ascii="宋体" w:eastAsia="宋体" w:hAnsi="Courier New"/>
      <w:kern w:val="2"/>
      <w:sz w:val="21"/>
      <w:lang w:val="en-US" w:eastAsia="zh-CN" w:bidi="ar-SA"/>
    </w:rPr>
  </w:style>
  <w:style w:type="character" w:customStyle="1" w:styleId="chanpin1">
    <w:name w:val="chanpin1"/>
    <w:autoRedefine/>
    <w:qFormat/>
    <w:rsid w:val="008B6943"/>
    <w:rPr>
      <w:rFonts w:ascii="ˎ̥" w:hAnsi="ˎ̥" w:hint="default"/>
      <w:color w:val="000000"/>
      <w:sz w:val="20"/>
      <w:szCs w:val="20"/>
      <w:u w:val="none"/>
    </w:rPr>
  </w:style>
  <w:style w:type="character" w:customStyle="1" w:styleId="locality">
    <w:name w:val="locality"/>
    <w:autoRedefine/>
    <w:qFormat/>
    <w:rsid w:val="008B6943"/>
  </w:style>
  <w:style w:type="character" w:customStyle="1" w:styleId="1-2Char">
    <w:name w:val="中等深浅网格 1 - 强调文字颜色 2 Char"/>
    <w:link w:val="17"/>
    <w:autoRedefine/>
    <w:qFormat/>
    <w:rsid w:val="008B6943"/>
    <w:rPr>
      <w:szCs w:val="24"/>
      <w:lang w:val="zh-CN"/>
    </w:rPr>
  </w:style>
  <w:style w:type="paragraph" w:customStyle="1" w:styleId="17">
    <w:name w:val="1"/>
    <w:link w:val="1-2Char"/>
    <w:autoRedefine/>
    <w:qFormat/>
    <w:rsid w:val="008B6943"/>
    <w:rPr>
      <w:szCs w:val="24"/>
      <w:lang w:val="zh-CN"/>
    </w:rPr>
  </w:style>
  <w:style w:type="character" w:customStyle="1" w:styleId="1Char0">
    <w:name w:val="段1 Char"/>
    <w:autoRedefine/>
    <w:qFormat/>
    <w:rsid w:val="008B6943"/>
    <w:rPr>
      <w:rFonts w:ascii="宋体" w:eastAsia="宋体"/>
      <w:sz w:val="24"/>
      <w:lang w:val="en-US" w:eastAsia="zh-CN" w:bidi="ar-SA"/>
    </w:rPr>
  </w:style>
  <w:style w:type="character" w:customStyle="1" w:styleId="Charf1">
    <w:name w:val="列出段落 Char"/>
    <w:autoRedefine/>
    <w:uiPriority w:val="34"/>
    <w:qFormat/>
    <w:rsid w:val="008B6943"/>
    <w:rPr>
      <w:rFonts w:ascii="Calibri" w:eastAsia="宋体" w:hAnsi="Calibri"/>
      <w:kern w:val="2"/>
      <w:sz w:val="21"/>
      <w:szCs w:val="22"/>
      <w:lang w:val="en-US" w:eastAsia="zh-CN" w:bidi="ar-SA"/>
    </w:rPr>
  </w:style>
  <w:style w:type="character" w:customStyle="1" w:styleId="Charf2">
    <w:name w:val="正文重点 Char"/>
    <w:link w:val="aff8"/>
    <w:autoRedefine/>
    <w:qFormat/>
    <w:rsid w:val="008B6943"/>
    <w:rPr>
      <w:b/>
      <w:sz w:val="24"/>
    </w:rPr>
  </w:style>
  <w:style w:type="paragraph" w:customStyle="1" w:styleId="aff8">
    <w:name w:val="正文重点"/>
    <w:basedOn w:val="a6"/>
    <w:link w:val="Charf2"/>
    <w:qFormat/>
    <w:rsid w:val="008B694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12">
    <w:name w:val="标题 Char1"/>
    <w:link w:val="af7"/>
    <w:autoRedefine/>
    <w:qFormat/>
    <w:rsid w:val="008B6943"/>
    <w:rPr>
      <w:rFonts w:ascii="Calibri" w:eastAsia="宋体" w:hAnsi="Calibri" w:cs="Times New Roman"/>
      <w:b/>
      <w:sz w:val="32"/>
      <w:szCs w:val="20"/>
    </w:rPr>
  </w:style>
  <w:style w:type="character" w:customStyle="1" w:styleId="18">
    <w:name w:val="纯文本 字符1"/>
    <w:autoRedefine/>
    <w:qFormat/>
    <w:rsid w:val="008B6943"/>
    <w:rPr>
      <w:rFonts w:ascii="宋体" w:hAnsi="Courier New"/>
    </w:rPr>
  </w:style>
  <w:style w:type="character" w:customStyle="1" w:styleId="CharChar111">
    <w:name w:val="Char Char111"/>
    <w:autoRedefine/>
    <w:qFormat/>
    <w:rsid w:val="008B6943"/>
    <w:rPr>
      <w:rFonts w:ascii="宋体" w:eastAsia="宋体"/>
      <w:b/>
      <w:sz w:val="24"/>
      <w:u w:val="single"/>
      <w:lang w:val="en-US" w:eastAsia="zh-CN" w:bidi="ar-SA"/>
    </w:rPr>
  </w:style>
  <w:style w:type="character" w:customStyle="1" w:styleId="NormalCharacter">
    <w:name w:val="NormalCharacter"/>
    <w:autoRedefine/>
    <w:qFormat/>
    <w:rsid w:val="008B6943"/>
  </w:style>
  <w:style w:type="character" w:customStyle="1" w:styleId="2CharChar">
    <w:name w:val="标题 2 Char Char"/>
    <w:autoRedefine/>
    <w:qFormat/>
    <w:rsid w:val="008B6943"/>
    <w:rPr>
      <w:rFonts w:ascii="Arial" w:eastAsia="黑体" w:hAnsi="Arial"/>
      <w:b/>
      <w:bCs/>
      <w:kern w:val="2"/>
      <w:sz w:val="32"/>
      <w:szCs w:val="32"/>
      <w:lang w:val="en-US" w:eastAsia="zh-CN" w:bidi="ar-SA"/>
    </w:rPr>
  </w:style>
  <w:style w:type="paragraph" w:customStyle="1" w:styleId="19">
    <w:name w:val="项目符号1"/>
    <w:basedOn w:val="aff9"/>
    <w:autoRedefine/>
    <w:qFormat/>
    <w:rsid w:val="008B6943"/>
    <w:pPr>
      <w:ind w:left="-25" w:firstLine="0"/>
    </w:pPr>
  </w:style>
  <w:style w:type="paragraph" w:customStyle="1" w:styleId="aff9">
    <w:name w:val="正文文本样式"/>
    <w:basedOn w:val="a6"/>
    <w:autoRedefine/>
    <w:qFormat/>
    <w:rsid w:val="008B6943"/>
    <w:pPr>
      <w:spacing w:line="360" w:lineRule="auto"/>
      <w:ind w:firstLine="482"/>
    </w:pPr>
    <w:rPr>
      <w:rFonts w:cs="宋体"/>
      <w:sz w:val="24"/>
      <w:szCs w:val="20"/>
    </w:rPr>
  </w:style>
  <w:style w:type="paragraph" w:customStyle="1" w:styleId="Char18">
    <w:name w:val="Char1"/>
    <w:basedOn w:val="a6"/>
    <w:autoRedefine/>
    <w:qFormat/>
    <w:rsid w:val="008B6943"/>
    <w:pPr>
      <w:tabs>
        <w:tab w:val="left" w:pos="360"/>
      </w:tabs>
    </w:pPr>
    <w:rPr>
      <w:sz w:val="24"/>
    </w:rPr>
  </w:style>
  <w:style w:type="paragraph" w:customStyle="1" w:styleId="CharCharCharCharCharCharChar2">
    <w:name w:val="Char Char Char Char Char Char Char2"/>
    <w:basedOn w:val="a6"/>
    <w:autoRedefine/>
    <w:qFormat/>
    <w:rsid w:val="008B6943"/>
    <w:pPr>
      <w:snapToGrid w:val="0"/>
      <w:spacing w:line="360" w:lineRule="auto"/>
      <w:ind w:firstLineChars="200" w:firstLine="200"/>
    </w:pPr>
    <w:rPr>
      <w:rFonts w:eastAsia="仿宋_GB2312"/>
      <w:sz w:val="24"/>
    </w:rPr>
  </w:style>
  <w:style w:type="paragraph" w:customStyle="1" w:styleId="xl41">
    <w:name w:val="xl41"/>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autoRedefine/>
    <w:qFormat/>
    <w:rsid w:val="008B6943"/>
    <w:rPr>
      <w:rFonts w:ascii="Tahoma" w:hAnsi="Tahoma"/>
      <w:sz w:val="24"/>
      <w:szCs w:val="20"/>
    </w:rPr>
  </w:style>
  <w:style w:type="paragraph" w:customStyle="1" w:styleId="xl36">
    <w:name w:val="xl36"/>
    <w:basedOn w:val="a6"/>
    <w:autoRedefine/>
    <w:qFormat/>
    <w:rsid w:val="008B694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6"/>
    <w:autoRedefine/>
    <w:qFormat/>
    <w:rsid w:val="008B6943"/>
    <w:rPr>
      <w:rFonts w:ascii="Tahoma" w:hAnsi="Tahoma"/>
      <w:sz w:val="24"/>
      <w:szCs w:val="20"/>
    </w:rPr>
  </w:style>
  <w:style w:type="paragraph" w:customStyle="1" w:styleId="1-">
    <w:name w:val="标题1-附件"/>
    <w:basedOn w:val="12"/>
    <w:autoRedefine/>
    <w:qFormat/>
    <w:rsid w:val="008B6943"/>
    <w:pPr>
      <w:jc w:val="left"/>
    </w:pPr>
    <w:rPr>
      <w:sz w:val="24"/>
      <w:szCs w:val="24"/>
    </w:rPr>
  </w:style>
  <w:style w:type="paragraph" w:customStyle="1" w:styleId="a2">
    <w:name w:val="四级条标题"/>
    <w:basedOn w:val="a1"/>
    <w:next w:val="a6"/>
    <w:autoRedefine/>
    <w:qFormat/>
    <w:rsid w:val="008B6943"/>
    <w:pPr>
      <w:numPr>
        <w:ilvl w:val="4"/>
      </w:numPr>
      <w:ind w:left="0" w:hanging="840"/>
      <w:outlineLvl w:val="4"/>
    </w:pPr>
  </w:style>
  <w:style w:type="paragraph" w:customStyle="1" w:styleId="a1">
    <w:name w:val="三级条标题"/>
    <w:basedOn w:val="affa"/>
    <w:next w:val="a6"/>
    <w:autoRedefine/>
    <w:qFormat/>
    <w:rsid w:val="008B6943"/>
    <w:pPr>
      <w:numPr>
        <w:ilvl w:val="3"/>
        <w:numId w:val="7"/>
      </w:numPr>
      <w:ind w:left="0" w:hanging="840"/>
      <w:outlineLvl w:val="3"/>
    </w:pPr>
  </w:style>
  <w:style w:type="paragraph" w:customStyle="1" w:styleId="affa">
    <w:name w:val="二级条标题"/>
    <w:basedOn w:val="a0"/>
    <w:next w:val="a6"/>
    <w:autoRedefine/>
    <w:qFormat/>
    <w:rsid w:val="008B6943"/>
    <w:pPr>
      <w:numPr>
        <w:ilvl w:val="0"/>
        <w:numId w:val="0"/>
      </w:numPr>
      <w:ind w:hanging="840"/>
      <w:outlineLvl w:val="2"/>
    </w:pPr>
    <w:rPr>
      <w:rFonts w:ascii="宋体" w:eastAsia="宋体"/>
      <w:b w:val="0"/>
    </w:rPr>
  </w:style>
  <w:style w:type="paragraph" w:customStyle="1" w:styleId="a0">
    <w:name w:val="一级条标题"/>
    <w:basedOn w:val="a"/>
    <w:next w:val="a6"/>
    <w:autoRedefine/>
    <w:qFormat/>
    <w:rsid w:val="008B6943"/>
    <w:pPr>
      <w:numPr>
        <w:ilvl w:val="1"/>
      </w:numPr>
      <w:tabs>
        <w:tab w:val="left" w:pos="360"/>
        <w:tab w:val="left" w:pos="840"/>
      </w:tabs>
      <w:ind w:left="0" w:hanging="840"/>
      <w:outlineLvl w:val="1"/>
    </w:pPr>
  </w:style>
  <w:style w:type="paragraph" w:customStyle="1" w:styleId="a">
    <w:name w:val="章标题"/>
    <w:next w:val="a6"/>
    <w:autoRedefine/>
    <w:qFormat/>
    <w:rsid w:val="008B6943"/>
    <w:pPr>
      <w:numPr>
        <w:numId w:val="7"/>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b">
    <w:name w:val="无标题条"/>
    <w:next w:val="a6"/>
    <w:autoRedefine/>
    <w:qFormat/>
    <w:rsid w:val="008B6943"/>
    <w:pPr>
      <w:jc w:val="both"/>
    </w:pPr>
    <w:rPr>
      <w:rFonts w:ascii="Calibri" w:eastAsia="宋体" w:hAnsi="Calibri" w:cs="Times New Roman"/>
      <w:kern w:val="0"/>
      <w:szCs w:val="20"/>
    </w:rPr>
  </w:style>
  <w:style w:type="paragraph" w:customStyle="1" w:styleId="Char3CharCharChar1">
    <w:name w:val="Char3 Char Char Char1"/>
    <w:basedOn w:val="a6"/>
    <w:autoRedefine/>
    <w:qFormat/>
    <w:rsid w:val="008B6943"/>
    <w:rPr>
      <w:rFonts w:ascii="Tahoma" w:hAnsi="Tahoma"/>
      <w:sz w:val="24"/>
      <w:szCs w:val="20"/>
    </w:rPr>
  </w:style>
  <w:style w:type="paragraph" w:customStyle="1" w:styleId="font7">
    <w:name w:val="font7"/>
    <w:basedOn w:val="a6"/>
    <w:autoRedefine/>
    <w:qFormat/>
    <w:rsid w:val="008B6943"/>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autoRedefine/>
    <w:qFormat/>
    <w:rsid w:val="008B6943"/>
    <w:pPr>
      <w:numPr>
        <w:ilvl w:val="6"/>
        <w:numId w:val="7"/>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autoRedefine/>
    <w:qFormat/>
    <w:rsid w:val="008B6943"/>
    <w:pPr>
      <w:numPr>
        <w:numId w:val="8"/>
      </w:numPr>
      <w:spacing w:before="120"/>
    </w:pPr>
    <w:rPr>
      <w:rFonts w:ascii="宋体"/>
      <w:sz w:val="28"/>
      <w:szCs w:val="20"/>
    </w:rPr>
  </w:style>
  <w:style w:type="paragraph" w:customStyle="1" w:styleId="CharCharChar1Char1">
    <w:name w:val="Char Char Char1 Char1"/>
    <w:basedOn w:val="a6"/>
    <w:qFormat/>
    <w:rsid w:val="008B6943"/>
    <w:rPr>
      <w:rFonts w:ascii="Tahoma" w:hAnsi="Tahoma"/>
      <w:sz w:val="24"/>
      <w:szCs w:val="20"/>
    </w:rPr>
  </w:style>
  <w:style w:type="paragraph" w:customStyle="1" w:styleId="-3">
    <w:name w:val="正文须知-3级"/>
    <w:basedOn w:val="a6"/>
    <w:autoRedefine/>
    <w:qFormat/>
    <w:rsid w:val="008B6943"/>
    <w:pPr>
      <w:numPr>
        <w:ilvl w:val="2"/>
        <w:numId w:val="9"/>
      </w:numPr>
      <w:adjustRightInd w:val="0"/>
      <w:snapToGrid w:val="0"/>
      <w:spacing w:line="300" w:lineRule="auto"/>
      <w:ind w:hangingChars="355" w:hanging="355"/>
    </w:pPr>
    <w:rPr>
      <w:rFonts w:ascii="宋体"/>
      <w:sz w:val="24"/>
      <w:szCs w:val="21"/>
    </w:rPr>
  </w:style>
  <w:style w:type="paragraph" w:customStyle="1" w:styleId="xl47">
    <w:name w:val="xl47"/>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autoRedefine/>
    <w:qFormat/>
    <w:rsid w:val="008B6943"/>
    <w:rPr>
      <w:rFonts w:ascii="Tahoma" w:hAnsi="Tahoma"/>
      <w:sz w:val="24"/>
      <w:szCs w:val="20"/>
    </w:rPr>
  </w:style>
  <w:style w:type="paragraph" w:customStyle="1" w:styleId="xl33">
    <w:name w:val="xl3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autoRedefine/>
    <w:qFormat/>
    <w:rsid w:val="008B6943"/>
    <w:pPr>
      <w:numPr>
        <w:numId w:val="10"/>
      </w:numPr>
      <w:spacing w:before="100" w:beforeAutospacing="1" w:after="100" w:afterAutospacing="1" w:line="360" w:lineRule="auto"/>
    </w:pPr>
    <w:rPr>
      <w:sz w:val="24"/>
    </w:rPr>
  </w:style>
  <w:style w:type="paragraph" w:customStyle="1" w:styleId="font6">
    <w:name w:val="font6"/>
    <w:basedOn w:val="a6"/>
    <w:autoRedefine/>
    <w:qFormat/>
    <w:rsid w:val="008B694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autoRedefine/>
    <w:qFormat/>
    <w:rsid w:val="008B6943"/>
    <w:rPr>
      <w:rFonts w:ascii="Tahoma" w:hAnsi="Tahoma"/>
      <w:sz w:val="24"/>
      <w:szCs w:val="20"/>
    </w:rPr>
  </w:style>
  <w:style w:type="paragraph" w:customStyle="1" w:styleId="25">
    <w:name w:val="项目编号2"/>
    <w:basedOn w:val="1"/>
    <w:qFormat/>
    <w:rsid w:val="008B6943"/>
    <w:pPr>
      <w:numPr>
        <w:numId w:val="0"/>
      </w:numPr>
    </w:pPr>
  </w:style>
  <w:style w:type="paragraph" w:customStyle="1" w:styleId="Char22">
    <w:name w:val="Char22"/>
    <w:basedOn w:val="a6"/>
    <w:autoRedefine/>
    <w:qFormat/>
    <w:rsid w:val="008B6943"/>
    <w:rPr>
      <w:rFonts w:ascii="Tahoma" w:hAnsi="Tahoma"/>
      <w:sz w:val="24"/>
      <w:szCs w:val="20"/>
    </w:rPr>
  </w:style>
  <w:style w:type="paragraph" w:customStyle="1" w:styleId="xl28">
    <w:name w:val="xl2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2">
    <w:name w:val="xl4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autoRedefine/>
    <w:qFormat/>
    <w:rsid w:val="008B6943"/>
    <w:rPr>
      <w:rFonts w:ascii="宋体" w:hAnsi="宋体" w:cs="Courier New"/>
      <w:sz w:val="32"/>
      <w:szCs w:val="32"/>
    </w:rPr>
  </w:style>
  <w:style w:type="paragraph" w:customStyle="1" w:styleId="CharChar1CharCharCharCharCharChar">
    <w:name w:val="Char Char1 Char Char Char Char Char Char"/>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6"/>
    <w:autoRedefine/>
    <w:qFormat/>
    <w:rsid w:val="008B6943"/>
    <w:pPr>
      <w:ind w:firstLineChars="200" w:firstLine="480"/>
      <w:jc w:val="center"/>
    </w:pPr>
    <w:rPr>
      <w:sz w:val="24"/>
      <w:szCs w:val="20"/>
    </w:rPr>
  </w:style>
  <w:style w:type="paragraph" w:customStyle="1" w:styleId="CharCharCharCharCharCharChar">
    <w:name w:val="Char Char Char Char Char Char Char"/>
    <w:basedOn w:val="a6"/>
    <w:autoRedefine/>
    <w:qFormat/>
    <w:rsid w:val="008B6943"/>
    <w:pPr>
      <w:snapToGrid w:val="0"/>
      <w:spacing w:line="360" w:lineRule="auto"/>
      <w:ind w:firstLineChars="200" w:firstLine="200"/>
    </w:pPr>
    <w:rPr>
      <w:rFonts w:eastAsia="仿宋_GB2312"/>
      <w:sz w:val="24"/>
    </w:rPr>
  </w:style>
  <w:style w:type="paragraph" w:customStyle="1" w:styleId="-1">
    <w:name w:val="正文须知-1级"/>
    <w:basedOn w:val="a6"/>
    <w:next w:val="a6"/>
    <w:autoRedefine/>
    <w:qFormat/>
    <w:rsid w:val="008B6943"/>
    <w:pPr>
      <w:numPr>
        <w:numId w:val="9"/>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c">
    <w:name w:val="正文文本样式 加粗"/>
    <w:basedOn w:val="aff9"/>
    <w:autoRedefine/>
    <w:qFormat/>
    <w:rsid w:val="008B6943"/>
    <w:rPr>
      <w:b/>
    </w:rPr>
  </w:style>
  <w:style w:type="paragraph" w:customStyle="1" w:styleId="CharCharChar2">
    <w:name w:val="Char Char Char2"/>
    <w:basedOn w:val="a6"/>
    <w:autoRedefine/>
    <w:qFormat/>
    <w:rsid w:val="008B6943"/>
    <w:rPr>
      <w:rFonts w:ascii="Tahoma" w:hAnsi="Tahoma"/>
      <w:sz w:val="24"/>
      <w:szCs w:val="20"/>
    </w:rPr>
  </w:style>
  <w:style w:type="paragraph" w:customStyle="1" w:styleId="xl31">
    <w:name w:val="xl3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autoRedefine/>
    <w:qFormat/>
    <w:rsid w:val="008B6943"/>
    <w:pPr>
      <w:spacing w:line="360" w:lineRule="auto"/>
      <w:jc w:val="center"/>
    </w:pPr>
    <w:rPr>
      <w:sz w:val="24"/>
    </w:rPr>
  </w:style>
  <w:style w:type="paragraph" w:customStyle="1" w:styleId="affd">
    <w:name w:val="样式 宋体 五号 行距: 单倍行距"/>
    <w:basedOn w:val="a6"/>
    <w:autoRedefine/>
    <w:qFormat/>
    <w:rsid w:val="008B694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autoRedefine/>
    <w:qFormat/>
    <w:rsid w:val="008B6943"/>
  </w:style>
  <w:style w:type="paragraph" w:customStyle="1" w:styleId="xl43">
    <w:name w:val="xl43"/>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autoRedefine/>
    <w:qFormat/>
    <w:rsid w:val="008B6943"/>
    <w:pPr>
      <w:numPr>
        <w:ilvl w:val="7"/>
        <w:numId w:val="7"/>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autoRedefine/>
    <w:qFormat/>
    <w:rsid w:val="008B6943"/>
    <w:rPr>
      <w:rFonts w:ascii="Tahoma" w:hAnsi="Tahoma"/>
      <w:sz w:val="24"/>
      <w:szCs w:val="20"/>
    </w:rPr>
  </w:style>
  <w:style w:type="paragraph" w:customStyle="1" w:styleId="xl39">
    <w:name w:val="xl3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autoRedefine/>
    <w:qFormat/>
    <w:rsid w:val="008B6943"/>
    <w:pPr>
      <w:widowControl/>
      <w:spacing w:line="400" w:lineRule="exact"/>
      <w:jc w:val="center"/>
    </w:pPr>
  </w:style>
  <w:style w:type="paragraph" w:customStyle="1" w:styleId="xl50">
    <w:name w:val="xl5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e">
    <w:name w:val="No Spacing"/>
    <w:autoRedefine/>
    <w:qFormat/>
    <w:rsid w:val="008B6943"/>
    <w:pPr>
      <w:widowControl w:val="0"/>
      <w:jc w:val="both"/>
    </w:pPr>
    <w:rPr>
      <w:rFonts w:ascii="Calibri" w:eastAsia="宋体" w:hAnsi="Calibri" w:cs="Times New Roman"/>
      <w:szCs w:val="24"/>
    </w:rPr>
  </w:style>
  <w:style w:type="paragraph" w:customStyle="1" w:styleId="afff">
    <w:name w:val="正文 + 宋体"/>
    <w:basedOn w:val="a6"/>
    <w:autoRedefine/>
    <w:qFormat/>
    <w:rsid w:val="008B6943"/>
    <w:pPr>
      <w:widowControl/>
      <w:ind w:left="360" w:hanging="360"/>
      <w:jc w:val="left"/>
    </w:pPr>
    <w:rPr>
      <w:rFonts w:ascii="宋体" w:hAnsi="宋体" w:cs="宋体"/>
      <w:b/>
      <w:bCs/>
      <w:color w:val="000000"/>
      <w:kern w:val="0"/>
      <w:sz w:val="18"/>
      <w:szCs w:val="18"/>
    </w:rPr>
  </w:style>
  <w:style w:type="paragraph" w:customStyle="1" w:styleId="Default">
    <w:name w:val="Default"/>
    <w:autoRedefine/>
    <w:qFormat/>
    <w:rsid w:val="008B694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f0">
    <w:name w:val="图中文字"/>
    <w:basedOn w:val="a6"/>
    <w:autoRedefine/>
    <w:qFormat/>
    <w:rsid w:val="008B6943"/>
    <w:pPr>
      <w:adjustRightInd w:val="0"/>
      <w:snapToGrid w:val="0"/>
      <w:spacing w:line="0" w:lineRule="atLeast"/>
      <w:jc w:val="center"/>
    </w:pPr>
    <w:rPr>
      <w:sz w:val="24"/>
      <w:szCs w:val="20"/>
    </w:rPr>
  </w:style>
  <w:style w:type="paragraph" w:customStyle="1" w:styleId="2">
    <w:name w:val="样式 标题 2 + 宋体 五号 行距: 单倍行距"/>
    <w:basedOn w:val="20"/>
    <w:autoRedefine/>
    <w:qFormat/>
    <w:rsid w:val="008B6943"/>
    <w:pPr>
      <w:numPr>
        <w:ilvl w:val="1"/>
        <w:numId w:val="11"/>
      </w:numPr>
      <w:tabs>
        <w:tab w:val="clear" w:pos="1188"/>
        <w:tab w:val="left" w:pos="840"/>
      </w:tabs>
      <w:autoSpaceDE/>
      <w:autoSpaceDN/>
      <w:spacing w:before="260" w:after="260" w:line="240" w:lineRule="auto"/>
      <w:ind w:left="840" w:hanging="420"/>
      <w:jc w:val="left"/>
      <w:textAlignment w:val="baseline"/>
    </w:pPr>
    <w:rPr>
      <w:rFonts w:ascii="宋体" w:eastAsia="宋体" w:hAnsi="宋体"/>
      <w:bCs/>
      <w:sz w:val="21"/>
    </w:rPr>
  </w:style>
  <w:style w:type="paragraph" w:customStyle="1" w:styleId="xl40">
    <w:name w:val="xl4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1">
    <w:name w:val="字元 字元"/>
    <w:basedOn w:val="a6"/>
    <w:autoRedefine/>
    <w:qFormat/>
    <w:rsid w:val="008B6943"/>
    <w:rPr>
      <w:rFonts w:ascii="Tahoma" w:hAnsi="Tahoma"/>
      <w:sz w:val="24"/>
      <w:szCs w:val="20"/>
    </w:rPr>
  </w:style>
  <w:style w:type="paragraph" w:customStyle="1" w:styleId="CharCharCharCharCharCharCharCharCharChar2">
    <w:name w:val="Char Char Char Char Char Char Char Char Char Char2"/>
    <w:basedOn w:val="a6"/>
    <w:autoRedefine/>
    <w:qFormat/>
    <w:rsid w:val="008B6943"/>
    <w:rPr>
      <w:rFonts w:ascii="宋体" w:hAnsi="宋体" w:cs="Courier New"/>
      <w:sz w:val="32"/>
      <w:szCs w:val="32"/>
    </w:rPr>
  </w:style>
  <w:style w:type="paragraph" w:customStyle="1" w:styleId="Char2CharCharCharCharCharChar">
    <w:name w:val="Char2 Char Char Char Char Char Char"/>
    <w:basedOn w:val="a6"/>
    <w:autoRedefine/>
    <w:qFormat/>
    <w:rsid w:val="008B6943"/>
    <w:pPr>
      <w:widowControl/>
      <w:spacing w:line="400" w:lineRule="exact"/>
      <w:jc w:val="center"/>
    </w:pPr>
  </w:style>
  <w:style w:type="paragraph" w:customStyle="1" w:styleId="afff2">
    <w:name w:val="??"/>
    <w:autoRedefine/>
    <w:qFormat/>
    <w:rsid w:val="008B694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autoRedefine/>
    <w:qFormat/>
    <w:rsid w:val="008B694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3">
    <w:name w:val="图例"/>
    <w:basedOn w:val="a6"/>
    <w:autoRedefine/>
    <w:qFormat/>
    <w:rsid w:val="008B6943"/>
    <w:pPr>
      <w:spacing w:before="120" w:after="120" w:line="360" w:lineRule="auto"/>
      <w:jc w:val="center"/>
    </w:pPr>
    <w:rPr>
      <w:rFonts w:eastAsia="仿宋_GB2312"/>
      <w:b/>
      <w:sz w:val="24"/>
      <w:szCs w:val="20"/>
    </w:rPr>
  </w:style>
  <w:style w:type="paragraph" w:customStyle="1" w:styleId="afff4">
    <w:name w:val="图文"/>
    <w:basedOn w:val="a6"/>
    <w:autoRedefine/>
    <w:qFormat/>
    <w:rsid w:val="008B6943"/>
    <w:pPr>
      <w:adjustRightInd w:val="0"/>
      <w:snapToGrid w:val="0"/>
      <w:spacing w:after="50" w:line="360" w:lineRule="auto"/>
    </w:pPr>
    <w:rPr>
      <w:sz w:val="24"/>
    </w:rPr>
  </w:style>
  <w:style w:type="paragraph" w:customStyle="1" w:styleId="CharChar1CharCharCharCharCharChar1">
    <w:name w:val="Char Char1 Char Char Char Char Char Char1"/>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autoRedefine/>
    <w:qFormat/>
    <w:rsid w:val="008B6943"/>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autoRedefine/>
    <w:qFormat/>
    <w:rsid w:val="008B6943"/>
    <w:pPr>
      <w:numPr>
        <w:ilvl w:val="1"/>
        <w:numId w:val="9"/>
      </w:numPr>
      <w:adjustRightInd w:val="0"/>
      <w:snapToGrid w:val="0"/>
      <w:spacing w:line="300" w:lineRule="auto"/>
    </w:pPr>
    <w:rPr>
      <w:rFonts w:ascii="宋体"/>
      <w:sz w:val="24"/>
      <w:szCs w:val="21"/>
    </w:rPr>
  </w:style>
  <w:style w:type="paragraph" w:customStyle="1" w:styleId="xl27">
    <w:name w:val="xl27"/>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autoRedefine/>
    <w:qFormat/>
    <w:rsid w:val="008B6943"/>
    <w:pPr>
      <w:widowControl/>
      <w:spacing w:line="400" w:lineRule="exact"/>
      <w:jc w:val="center"/>
    </w:pPr>
  </w:style>
  <w:style w:type="paragraph" w:customStyle="1" w:styleId="xl23">
    <w:name w:val="xl23"/>
    <w:basedOn w:val="a6"/>
    <w:autoRedefine/>
    <w:qFormat/>
    <w:rsid w:val="008B6943"/>
    <w:pPr>
      <w:widowControl/>
      <w:spacing w:before="100" w:beforeAutospacing="1" w:after="100" w:afterAutospacing="1" w:line="360" w:lineRule="auto"/>
      <w:textAlignment w:val="top"/>
    </w:pPr>
    <w:rPr>
      <w:kern w:val="0"/>
      <w:sz w:val="24"/>
      <w:szCs w:val="20"/>
    </w:rPr>
  </w:style>
  <w:style w:type="paragraph" w:customStyle="1" w:styleId="Style160">
    <w:name w:val="_Style 160"/>
    <w:autoRedefine/>
    <w:qFormat/>
    <w:rsid w:val="008B6943"/>
    <w:rPr>
      <w:rFonts w:ascii="Calibri" w:eastAsia="宋体" w:hAnsi="Calibri" w:cs="Times New Roman"/>
      <w:szCs w:val="24"/>
    </w:rPr>
  </w:style>
  <w:style w:type="paragraph" w:customStyle="1" w:styleId="3">
    <w:name w:val="项目编号3"/>
    <w:basedOn w:val="aff9"/>
    <w:autoRedefine/>
    <w:qFormat/>
    <w:rsid w:val="008B6943"/>
    <w:pPr>
      <w:numPr>
        <w:numId w:val="12"/>
      </w:numPr>
    </w:pPr>
  </w:style>
  <w:style w:type="paragraph" w:customStyle="1" w:styleId="1b">
    <w:name w:val="修订1"/>
    <w:autoRedefine/>
    <w:qFormat/>
    <w:rsid w:val="008B6943"/>
    <w:rPr>
      <w:rFonts w:ascii="Calibri" w:eastAsia="宋体" w:hAnsi="Calibri" w:cs="Times New Roman"/>
      <w:szCs w:val="24"/>
    </w:rPr>
  </w:style>
  <w:style w:type="paragraph" w:customStyle="1" w:styleId="27">
    <w:name w:val="字元 字元2"/>
    <w:basedOn w:val="a6"/>
    <w:autoRedefine/>
    <w:qFormat/>
    <w:rsid w:val="008B6943"/>
    <w:rPr>
      <w:rFonts w:ascii="Tahoma" w:hAnsi="Tahoma"/>
      <w:sz w:val="24"/>
      <w:szCs w:val="20"/>
    </w:rPr>
  </w:style>
  <w:style w:type="paragraph" w:customStyle="1" w:styleId="xl25">
    <w:name w:val="xl25"/>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autoRedefine/>
    <w:qFormat/>
    <w:rsid w:val="008B6943"/>
    <w:pPr>
      <w:widowControl/>
      <w:spacing w:line="400" w:lineRule="exact"/>
      <w:jc w:val="center"/>
    </w:pPr>
  </w:style>
  <w:style w:type="paragraph" w:customStyle="1" w:styleId="CharCharChar">
    <w:name w:val="Char Char Char"/>
    <w:basedOn w:val="a6"/>
    <w:autoRedefine/>
    <w:qFormat/>
    <w:rsid w:val="008B6943"/>
    <w:rPr>
      <w:rFonts w:ascii="Tahoma" w:hAnsi="Tahoma"/>
      <w:sz w:val="24"/>
      <w:szCs w:val="20"/>
    </w:rPr>
  </w:style>
  <w:style w:type="paragraph" w:customStyle="1" w:styleId="1CharCharCharChar">
    <w:name w:val="1 Char Char Char Char"/>
    <w:basedOn w:val="a6"/>
    <w:autoRedefine/>
    <w:qFormat/>
    <w:rsid w:val="008B6943"/>
    <w:rPr>
      <w:rFonts w:ascii="Tahoma" w:hAnsi="Tahoma"/>
      <w:sz w:val="24"/>
      <w:szCs w:val="20"/>
    </w:rPr>
  </w:style>
  <w:style w:type="paragraph" w:customStyle="1" w:styleId="xl34">
    <w:name w:val="xl3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3">
    <w:name w:val="Char"/>
    <w:basedOn w:val="a6"/>
    <w:autoRedefine/>
    <w:qFormat/>
    <w:rsid w:val="008B6943"/>
    <w:pPr>
      <w:tabs>
        <w:tab w:val="left" w:pos="360"/>
      </w:tabs>
    </w:pPr>
    <w:rPr>
      <w:sz w:val="24"/>
    </w:rPr>
  </w:style>
  <w:style w:type="paragraph" w:customStyle="1" w:styleId="default0">
    <w:name w:val="default"/>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xl52">
    <w:name w:val="xl5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autoRedefine/>
    <w:qFormat/>
    <w:rsid w:val="008B6943"/>
    <w:rPr>
      <w:rFonts w:ascii="Tahoma" w:hAnsi="Tahoma"/>
      <w:sz w:val="24"/>
      <w:szCs w:val="20"/>
    </w:rPr>
  </w:style>
  <w:style w:type="paragraph" w:customStyle="1" w:styleId="font8">
    <w:name w:val="font8"/>
    <w:basedOn w:val="a6"/>
    <w:autoRedefine/>
    <w:qFormat/>
    <w:rsid w:val="008B6943"/>
    <w:pPr>
      <w:widowControl/>
      <w:spacing w:before="100" w:beforeAutospacing="1" w:after="100" w:afterAutospacing="1"/>
      <w:jc w:val="left"/>
    </w:pPr>
    <w:rPr>
      <w:kern w:val="0"/>
      <w:sz w:val="36"/>
      <w:szCs w:val="36"/>
    </w:rPr>
  </w:style>
  <w:style w:type="paragraph" w:customStyle="1" w:styleId="GB2312">
    <w:name w:val="正文 + 楷体_GB2312"/>
    <w:basedOn w:val="a6"/>
    <w:autoRedefine/>
    <w:qFormat/>
    <w:rsid w:val="008B6943"/>
    <w:pPr>
      <w:widowControl/>
      <w:jc w:val="left"/>
    </w:pPr>
    <w:rPr>
      <w:rFonts w:ascii="楷体_GB2312" w:eastAsia="楷体_GB2312" w:cs="Arial"/>
      <w:kern w:val="0"/>
      <w:sz w:val="24"/>
    </w:rPr>
  </w:style>
  <w:style w:type="paragraph" w:customStyle="1" w:styleId="font9">
    <w:name w:val="font9"/>
    <w:basedOn w:val="a6"/>
    <w:autoRedefine/>
    <w:qFormat/>
    <w:rsid w:val="008B694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autoRedefine/>
    <w:qFormat/>
    <w:rsid w:val="008B6943"/>
    <w:rPr>
      <w:rFonts w:ascii="Arial" w:hAnsi="Arial" w:cs="Arial"/>
      <w:szCs w:val="21"/>
    </w:rPr>
  </w:style>
  <w:style w:type="paragraph" w:customStyle="1" w:styleId="28">
    <w:name w:val="正文缩进2"/>
    <w:basedOn w:val="a6"/>
    <w:autoRedefine/>
    <w:qFormat/>
    <w:rsid w:val="008B694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autoRedefine/>
    <w:qFormat/>
    <w:rsid w:val="008B6943"/>
    <w:pPr>
      <w:numPr>
        <w:ilvl w:val="5"/>
      </w:numPr>
      <w:ind w:left="0" w:hanging="840"/>
      <w:outlineLvl w:val="5"/>
    </w:pPr>
  </w:style>
  <w:style w:type="paragraph" w:customStyle="1" w:styleId="Char30">
    <w:name w:val="Char3"/>
    <w:basedOn w:val="a6"/>
    <w:autoRedefine/>
    <w:qFormat/>
    <w:rsid w:val="008B6943"/>
    <w:pPr>
      <w:tabs>
        <w:tab w:val="left" w:pos="360"/>
      </w:tabs>
    </w:pPr>
    <w:rPr>
      <w:sz w:val="24"/>
    </w:rPr>
  </w:style>
  <w:style w:type="paragraph" w:customStyle="1" w:styleId="afff5">
    <w:name w:val="文档正文"/>
    <w:basedOn w:val="a6"/>
    <w:autoRedefine/>
    <w:qFormat/>
    <w:rsid w:val="008B6943"/>
    <w:pPr>
      <w:snapToGrid w:val="0"/>
      <w:spacing w:before="120" w:after="120" w:line="180" w:lineRule="auto"/>
    </w:pPr>
    <w:rPr>
      <w:rFonts w:ascii="Arial" w:hAnsi="Arial"/>
      <w:szCs w:val="20"/>
    </w:rPr>
  </w:style>
  <w:style w:type="paragraph" w:customStyle="1" w:styleId="background1">
    <w:name w:val="background1"/>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autoRedefine/>
    <w:qFormat/>
    <w:rsid w:val="008B694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autoRedefine/>
    <w:qFormat/>
    <w:rsid w:val="008B694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autoRedefine/>
    <w:uiPriority w:val="1"/>
    <w:qFormat/>
    <w:rsid w:val="008B6943"/>
    <w:pPr>
      <w:autoSpaceDE w:val="0"/>
      <w:autoSpaceDN w:val="0"/>
      <w:jc w:val="left"/>
    </w:pPr>
    <w:rPr>
      <w:rFonts w:ascii="宋体" w:hAnsi="宋体" w:cs="宋体"/>
      <w:kern w:val="0"/>
      <w:sz w:val="22"/>
      <w:szCs w:val="22"/>
      <w:lang w:eastAsia="en-US"/>
    </w:rPr>
  </w:style>
  <w:style w:type="paragraph" w:customStyle="1" w:styleId="29">
    <w:name w:val="正文文本缩进2"/>
    <w:basedOn w:val="a6"/>
    <w:autoRedefine/>
    <w:qFormat/>
    <w:rsid w:val="008B6943"/>
    <w:pPr>
      <w:spacing w:line="480" w:lineRule="exact"/>
      <w:ind w:firstLineChars="200" w:firstLine="480"/>
    </w:pPr>
    <w:rPr>
      <w:rFonts w:ascii="宋体" w:hAnsi="宋体"/>
      <w:kern w:val="0"/>
      <w:sz w:val="24"/>
      <w:lang w:val="zh-CN"/>
    </w:rPr>
  </w:style>
  <w:style w:type="paragraph" w:customStyle="1" w:styleId="xl38">
    <w:name w:val="xl3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6">
    <w:name w:val="表格文字"/>
    <w:basedOn w:val="ad"/>
    <w:autoRedefine/>
    <w:qFormat/>
    <w:rsid w:val="008B6943"/>
    <w:pPr>
      <w:spacing w:before="20" w:after="20"/>
      <w:ind w:leftChars="0" w:left="0"/>
    </w:pPr>
    <w:rPr>
      <w:rFonts w:ascii="Century Gothic" w:hAnsi="Century Gothic"/>
      <w:sz w:val="20"/>
      <w:szCs w:val="20"/>
    </w:rPr>
  </w:style>
  <w:style w:type="paragraph" w:customStyle="1" w:styleId="CharChar1">
    <w:name w:val="Char Char1"/>
    <w:basedOn w:val="af"/>
    <w:autoRedefine/>
    <w:qFormat/>
    <w:rsid w:val="008B6943"/>
    <w:rPr>
      <w:rFonts w:ascii="Tahoma" w:hAnsi="Tahoma"/>
      <w:sz w:val="24"/>
    </w:rPr>
  </w:style>
  <w:style w:type="paragraph" w:customStyle="1" w:styleId="Char1CharCharChar1">
    <w:name w:val="Char1 Char Char Char1"/>
    <w:basedOn w:val="a6"/>
    <w:autoRedefine/>
    <w:qFormat/>
    <w:rsid w:val="008B6943"/>
    <w:rPr>
      <w:rFonts w:ascii="Tahoma" w:hAnsi="Tahoma" w:cs="仿宋_GB2312"/>
      <w:sz w:val="24"/>
      <w:szCs w:val="28"/>
    </w:rPr>
  </w:style>
  <w:style w:type="paragraph" w:customStyle="1" w:styleId="afff7">
    <w:name w:val="缺省文本"/>
    <w:basedOn w:val="a6"/>
    <w:autoRedefine/>
    <w:qFormat/>
    <w:rsid w:val="008B6943"/>
    <w:pPr>
      <w:autoSpaceDE w:val="0"/>
      <w:autoSpaceDN w:val="0"/>
      <w:adjustRightInd w:val="0"/>
      <w:jc w:val="left"/>
    </w:pPr>
    <w:rPr>
      <w:kern w:val="0"/>
      <w:sz w:val="24"/>
    </w:rPr>
  </w:style>
  <w:style w:type="paragraph" w:customStyle="1" w:styleId="xl48">
    <w:name w:val="xl4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a">
    <w:name w:val="列出段落2"/>
    <w:basedOn w:val="a6"/>
    <w:autoRedefine/>
    <w:qFormat/>
    <w:rsid w:val="008B6943"/>
    <w:pPr>
      <w:ind w:firstLineChars="200" w:firstLine="420"/>
    </w:pPr>
    <w:rPr>
      <w:szCs w:val="22"/>
    </w:rPr>
  </w:style>
  <w:style w:type="paragraph" w:customStyle="1" w:styleId="xl45">
    <w:name w:val="xl45"/>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1">
    <w:name w:val="列出段落1"/>
    <w:basedOn w:val="a6"/>
    <w:autoRedefine/>
    <w:uiPriority w:val="34"/>
    <w:qFormat/>
    <w:rsid w:val="008B6943"/>
    <w:pPr>
      <w:numPr>
        <w:numId w:val="13"/>
      </w:numPr>
      <w:spacing w:line="312" w:lineRule="auto"/>
      <w:ind w:left="0"/>
      <w:contextualSpacing/>
    </w:pPr>
    <w:rPr>
      <w:szCs w:val="22"/>
    </w:rPr>
  </w:style>
  <w:style w:type="paragraph" w:customStyle="1" w:styleId="xl35">
    <w:name w:val="xl35"/>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字元 字元1"/>
    <w:basedOn w:val="a6"/>
    <w:autoRedefine/>
    <w:qFormat/>
    <w:rsid w:val="008B6943"/>
    <w:rPr>
      <w:rFonts w:ascii="Tahoma" w:hAnsi="Tahoma"/>
      <w:sz w:val="24"/>
      <w:szCs w:val="20"/>
    </w:rPr>
  </w:style>
  <w:style w:type="paragraph" w:customStyle="1" w:styleId="font5">
    <w:name w:val="font5"/>
    <w:basedOn w:val="a6"/>
    <w:autoRedefine/>
    <w:qFormat/>
    <w:rsid w:val="008B694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autoRedefine/>
    <w:qFormat/>
    <w:rsid w:val="008B6943"/>
    <w:rPr>
      <w:rFonts w:ascii="Tahoma" w:hAnsi="Tahoma"/>
      <w:sz w:val="24"/>
      <w:szCs w:val="20"/>
    </w:rPr>
  </w:style>
  <w:style w:type="table" w:customStyle="1" w:styleId="TableNormal">
    <w:name w:val="Table Normal"/>
    <w:autoRedefine/>
    <w:unhideWhenUsed/>
    <w:qFormat/>
    <w:rsid w:val="008B6943"/>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Grid">
    <w:name w:val="TableGrid"/>
    <w:autoRedefine/>
    <w:qFormat/>
    <w:rsid w:val="008B6943"/>
    <w:rPr>
      <w:rFonts w:ascii="Calibri" w:eastAsia="等线" w:hAnsi="Calibri" w:cs="Times New Roman"/>
      <w:kern w:val="0"/>
      <w:sz w:val="22"/>
      <w:lang w:eastAsia="en-US"/>
    </w:rPr>
    <w:tblPr>
      <w:tblCellMar>
        <w:top w:w="0" w:type="dxa"/>
        <w:left w:w="0" w:type="dxa"/>
        <w:bottom w:w="0" w:type="dxa"/>
        <w:right w:w="0" w:type="dxa"/>
      </w:tblCellMar>
    </w:tblPr>
  </w:style>
  <w:style w:type="character" w:customStyle="1" w:styleId="Char31">
    <w:name w:val="纯文本 Char3"/>
    <w:autoRedefine/>
    <w:qFormat/>
    <w:rsid w:val="008B6943"/>
    <w:rPr>
      <w:rFonts w:ascii="宋体" w:eastAsia="宋体" w:hAnsi="Courier New"/>
      <w:kern w:val="2"/>
      <w:sz w:val="21"/>
      <w:lang w:val="en-US" w:eastAsia="zh-CN" w:bidi="ar-SA"/>
    </w:rPr>
  </w:style>
  <w:style w:type="character" w:customStyle="1" w:styleId="Char40">
    <w:name w:val="纯文本 Char4"/>
    <w:autoRedefine/>
    <w:qFormat/>
    <w:rsid w:val="008B6943"/>
    <w:rPr>
      <w:rFonts w:ascii="宋体" w:eastAsia="宋体" w:hAnsi="Courier New"/>
      <w:kern w:val="2"/>
      <w:sz w:val="21"/>
      <w:lang w:val="en-US" w:eastAsia="zh-CN" w:bidi="ar-SA"/>
    </w:rPr>
  </w:style>
  <w:style w:type="paragraph" w:customStyle="1" w:styleId="Bodytext2">
    <w:name w:val="Body text|2"/>
    <w:basedOn w:val="a6"/>
    <w:autoRedefine/>
    <w:qFormat/>
    <w:rsid w:val="008B6943"/>
    <w:pPr>
      <w:spacing w:line="360" w:lineRule="auto"/>
    </w:pPr>
    <w:rPr>
      <w:rFonts w:ascii="宋体" w:hAnsi="宋体" w:cs="宋体"/>
      <w:sz w:val="22"/>
      <w:szCs w:val="22"/>
      <w:lang w:val="zh-TW" w:eastAsia="zh-TW" w:bidi="zh-TW"/>
    </w:rPr>
  </w:style>
  <w:style w:type="paragraph" w:customStyle="1" w:styleId="afff8">
    <w:name w:val="默认"/>
    <w:autoRedefine/>
    <w:qFormat/>
    <w:rsid w:val="008B6943"/>
    <w:rPr>
      <w:rFonts w:ascii="Helvetica Neue" w:eastAsia="Arial Unicode MS" w:hAnsi="Helvetica Neue" w:cs="Arial Unicode MS"/>
      <w:color w:val="000000"/>
      <w:kern w:val="0"/>
      <w:sz w:val="22"/>
    </w:rPr>
  </w:style>
  <w:style w:type="paragraph" w:customStyle="1" w:styleId="2b">
    <w:name w:val="样式 首行缩进:  2 字符"/>
    <w:basedOn w:val="a6"/>
    <w:autoRedefine/>
    <w:qFormat/>
    <w:rsid w:val="008B6943"/>
    <w:pPr>
      <w:ind w:firstLine="560"/>
    </w:pPr>
    <w:rPr>
      <w:rFonts w:ascii="Times New Roman" w:eastAsia="仿宋_GB2312" w:hAnsi="Times New Roman" w:cs="宋体"/>
      <w:sz w:val="24"/>
      <w:szCs w:val="20"/>
    </w:rPr>
  </w:style>
  <w:style w:type="paragraph" w:customStyle="1" w:styleId="1d">
    <w:name w:val="列表段落1"/>
    <w:basedOn w:val="a6"/>
    <w:autoRedefine/>
    <w:uiPriority w:val="34"/>
    <w:qFormat/>
    <w:rsid w:val="008B6943"/>
    <w:pPr>
      <w:ind w:firstLineChars="200" w:firstLine="420"/>
    </w:pPr>
    <w:rPr>
      <w:rFonts w:ascii="Times New Roman" w:hAnsi="Times New Roman"/>
      <w:szCs w:val="20"/>
    </w:rPr>
  </w:style>
  <w:style w:type="paragraph" w:customStyle="1" w:styleId="Afff9">
    <w:name w:val="正文 A"/>
    <w:autoRedefine/>
    <w:qFormat/>
    <w:rsid w:val="008B6943"/>
    <w:pPr>
      <w:widowControl w:val="0"/>
      <w:jc w:val="both"/>
    </w:pPr>
    <w:rPr>
      <w:rFonts w:ascii="Arial Unicode MS" w:eastAsia="Times New Roman" w:hAnsi="Arial Unicode MS" w:cs="Arial Unicode MS" w:hint="eastAsia"/>
      <w:color w:val="000000"/>
      <w:szCs w:val="21"/>
      <w:u w:color="000000"/>
    </w:rPr>
  </w:style>
  <w:style w:type="paragraph" w:customStyle="1" w:styleId="2c">
    <w:name w:val="表格样式 2"/>
    <w:autoRedefine/>
    <w:qFormat/>
    <w:rsid w:val="008B6943"/>
    <w:rPr>
      <w:rFonts w:ascii="Helvetica" w:eastAsia="Helvetica" w:hAnsi="Helvetica" w:cs="Helvetica"/>
      <w:color w:val="000000"/>
      <w:kern w:val="0"/>
      <w:sz w:val="20"/>
      <w:szCs w:val="20"/>
    </w:rPr>
  </w:style>
  <w:style w:type="paragraph" w:customStyle="1" w:styleId="p15">
    <w:name w:val="p15"/>
    <w:basedOn w:val="a6"/>
    <w:autoRedefine/>
    <w:qFormat/>
    <w:rsid w:val="008B6943"/>
    <w:pPr>
      <w:widowControl/>
      <w:ind w:firstLine="420"/>
    </w:pPr>
    <w:rPr>
      <w:rFonts w:cs="宋体"/>
      <w:kern w:val="0"/>
      <w:szCs w:val="21"/>
    </w:rPr>
  </w:style>
  <w:style w:type="paragraph" w:customStyle="1" w:styleId="Body1">
    <w:name w:val="Body 1"/>
    <w:autoRedefine/>
    <w:qFormat/>
    <w:rsid w:val="008B6943"/>
    <w:pPr>
      <w:outlineLvl w:val="0"/>
    </w:pPr>
    <w:rPr>
      <w:rFonts w:ascii="Helvetica" w:eastAsia="宋体" w:hAnsi="Helvetica" w:cs="Helvetica"/>
      <w:b/>
      <w:bCs/>
      <w:color w:val="000000"/>
      <w:kern w:val="0"/>
      <w:sz w:val="20"/>
      <w:szCs w:val="20"/>
      <w:u w:color="000000"/>
    </w:rPr>
  </w:style>
  <w:style w:type="paragraph" w:customStyle="1" w:styleId="Pa0">
    <w:name w:val="Pa0"/>
    <w:basedOn w:val="a6"/>
    <w:next w:val="a6"/>
    <w:autoRedefine/>
    <w:uiPriority w:val="99"/>
    <w:qFormat/>
    <w:rsid w:val="008B6943"/>
    <w:pPr>
      <w:autoSpaceDE w:val="0"/>
      <w:autoSpaceDN w:val="0"/>
      <w:adjustRightInd w:val="0"/>
      <w:spacing w:line="241" w:lineRule="atLeast"/>
      <w:jc w:val="left"/>
    </w:pPr>
    <w:rPr>
      <w:rFonts w:ascii="......_." w:eastAsia="......_."/>
      <w:kern w:val="0"/>
      <w:sz w:val="24"/>
    </w:rPr>
  </w:style>
  <w:style w:type="character" w:customStyle="1" w:styleId="A80">
    <w:name w:val="A8"/>
    <w:autoRedefine/>
    <w:uiPriority w:val="99"/>
    <w:qFormat/>
    <w:rsid w:val="008B6943"/>
    <w:rPr>
      <w:rFonts w:cs="......_."/>
      <w:color w:val="000000"/>
      <w:sz w:val="18"/>
      <w:szCs w:val="18"/>
    </w:rPr>
  </w:style>
  <w:style w:type="character" w:customStyle="1" w:styleId="A90">
    <w:name w:val="A9"/>
    <w:autoRedefine/>
    <w:uiPriority w:val="99"/>
    <w:qFormat/>
    <w:rsid w:val="008B6943"/>
    <w:rPr>
      <w:rFonts w:cs="......_."/>
      <w:color w:val="000000"/>
      <w:sz w:val="10"/>
      <w:szCs w:val="10"/>
    </w:rPr>
  </w:style>
  <w:style w:type="paragraph" w:customStyle="1" w:styleId="2d">
    <w:name w:val="修订2"/>
    <w:autoRedefine/>
    <w:hidden/>
    <w:uiPriority w:val="99"/>
    <w:semiHidden/>
    <w:qFormat/>
    <w:rsid w:val="008B6943"/>
    <w:rPr>
      <w:rFonts w:ascii="Calibri" w:eastAsia="宋体" w:hAnsi="Calibri" w:cs="Times New Roman"/>
      <w:szCs w:val="24"/>
    </w:rPr>
  </w:style>
  <w:style w:type="paragraph" w:customStyle="1" w:styleId="afffa">
    <w:name w:val="样式"/>
    <w:basedOn w:val="a6"/>
    <w:next w:val="af3"/>
    <w:autoRedefine/>
    <w:uiPriority w:val="99"/>
    <w:qFormat/>
    <w:rsid w:val="008B6943"/>
    <w:rPr>
      <w:rFonts w:ascii="宋体" w:hAnsi="Courier New" w:cs="宋体"/>
      <w:szCs w:val="21"/>
    </w:rPr>
  </w:style>
  <w:style w:type="paragraph" w:customStyle="1" w:styleId="Web">
    <w:name w:val="普通(Web)"/>
    <w:autoRedefine/>
    <w:qFormat/>
    <w:rsid w:val="008B6943"/>
    <w:pPr>
      <w:spacing w:before="100" w:after="100"/>
    </w:pPr>
    <w:rPr>
      <w:rFonts w:ascii="宋体" w:eastAsia="宋体" w:hAnsi="宋体" w:cs="宋体"/>
      <w:color w:val="000000"/>
      <w:kern w:val="0"/>
      <w:sz w:val="24"/>
      <w:szCs w:val="24"/>
      <w:u w:color="000000"/>
    </w:rPr>
  </w:style>
  <w:style w:type="paragraph" w:customStyle="1" w:styleId="afffb">
    <w:name w:val="段"/>
    <w:next w:val="a6"/>
    <w:unhideWhenUsed/>
    <w:qFormat/>
    <w:rsid w:val="008B6943"/>
    <w:pPr>
      <w:autoSpaceDE w:val="0"/>
      <w:autoSpaceDN w:val="0"/>
      <w:ind w:firstLineChars="200" w:firstLine="200"/>
      <w:jc w:val="both"/>
    </w:pPr>
    <w:rPr>
      <w:rFonts w:ascii="宋体" w:eastAsia="宋体" w:hAnsi="Times New Roman" w:cs="Times New Roman" w:hint="eastAsia"/>
      <w:kern w:val="0"/>
    </w:rPr>
  </w:style>
  <w:style w:type="paragraph" w:customStyle="1" w:styleId="AA0">
    <w:name w:val="正文 A A"/>
    <w:qFormat/>
    <w:rsid w:val="008B6943"/>
    <w:rPr>
      <w:rFonts w:ascii="Times New Roman" w:eastAsia="Arial Unicode MS" w:hAnsi="Arial Unicode MS" w:cs="Times New Roman"/>
      <w:color w:val="000000"/>
      <w:kern w:val="0"/>
      <w:sz w:val="24"/>
      <w:szCs w:val="24"/>
    </w:rPr>
  </w:style>
  <w:style w:type="paragraph" w:customStyle="1" w:styleId="Style276">
    <w:name w:val="_Style 276"/>
    <w:basedOn w:val="ad"/>
    <w:next w:val="21"/>
    <w:uiPriority w:val="99"/>
    <w:unhideWhenUsed/>
    <w:qFormat/>
    <w:rsid w:val="008B6943"/>
    <w:pPr>
      <w:ind w:firstLineChars="200" w:firstLine="420"/>
    </w:pPr>
    <w:rPr>
      <w:rFonts w:eastAsia="楷体_GB2312"/>
      <w:szCs w:val="22"/>
    </w:rPr>
  </w:style>
  <w:style w:type="character" w:customStyle="1" w:styleId="Char24">
    <w:name w:val="列出段落 Char2"/>
    <w:uiPriority w:val="34"/>
    <w:qFormat/>
    <w:rsid w:val="008B6943"/>
    <w:rPr>
      <w:rFonts w:ascii="Calibri" w:eastAsia="宋体" w:hAnsi="Calibri"/>
      <w:kern w:val="2"/>
      <w:sz w:val="21"/>
      <w:szCs w:val="22"/>
    </w:rPr>
  </w:style>
  <w:style w:type="paragraph" w:customStyle="1" w:styleId="afffc">
    <w:name w:val="招标文件正文"/>
    <w:basedOn w:val="a6"/>
    <w:link w:val="CharChar0"/>
    <w:qFormat/>
    <w:rsid w:val="008B6943"/>
    <w:pPr>
      <w:spacing w:line="300" w:lineRule="auto"/>
      <w:ind w:firstLineChars="200" w:firstLine="200"/>
      <w:jc w:val="left"/>
    </w:pPr>
    <w:rPr>
      <w:rFonts w:ascii="Times New Roman" w:hAnsi="Times New Roman"/>
      <w:kern w:val="0"/>
      <w:sz w:val="32"/>
      <w:szCs w:val="32"/>
    </w:rPr>
  </w:style>
  <w:style w:type="character" w:customStyle="1" w:styleId="CharChar0">
    <w:name w:val="招标文件正文 Char Char"/>
    <w:link w:val="afffc"/>
    <w:qFormat/>
    <w:rsid w:val="008B6943"/>
    <w:rPr>
      <w:rFonts w:ascii="Times New Roman" w:eastAsia="宋体" w:hAnsi="Times New Roman" w:cs="Times New Roman"/>
      <w:kern w:val="0"/>
      <w:sz w:val="32"/>
      <w:szCs w:val="32"/>
    </w:rPr>
  </w:style>
  <w:style w:type="paragraph" w:customStyle="1" w:styleId="afffd">
    <w:name w:val="缩进正文"/>
    <w:uiPriority w:val="99"/>
    <w:qFormat/>
    <w:rsid w:val="008B6943"/>
    <w:pPr>
      <w:adjustRightInd w:val="0"/>
      <w:snapToGrid w:val="0"/>
      <w:spacing w:beforeLines="70" w:afterLines="70" w:line="360" w:lineRule="exact"/>
      <w:ind w:left="1021"/>
      <w:jc w:val="both"/>
      <w:textAlignment w:val="baseline"/>
    </w:pPr>
    <w:rPr>
      <w:rFonts w:ascii="宋体" w:eastAsia="宋体" w:hAnsi="宋体" w:cs="Arial"/>
      <w:spacing w:val="30"/>
      <w:kern w:val="0"/>
      <w:sz w:val="24"/>
      <w:szCs w:val="24"/>
      <w:lang w:val="en-GB"/>
    </w:rPr>
  </w:style>
  <w:style w:type="paragraph" w:customStyle="1" w:styleId="34">
    <w:name w:val="修订3"/>
    <w:hidden/>
    <w:uiPriority w:val="99"/>
    <w:semiHidden/>
    <w:unhideWhenUsed/>
    <w:qFormat/>
    <w:rsid w:val="008B6943"/>
    <w:rPr>
      <w:rFonts w:ascii="Calibri" w:eastAsia="宋体" w:hAnsi="Calibri" w:cs="Times New Roman"/>
      <w:szCs w:val="24"/>
    </w:rPr>
  </w:style>
  <w:style w:type="character" w:customStyle="1" w:styleId="Char8">
    <w:name w:val="普通(网站) Char"/>
    <w:link w:val="af6"/>
    <w:qFormat/>
    <w:rsid w:val="008B6943"/>
    <w:rPr>
      <w:rFonts w:ascii="宋体" w:eastAsia="宋体" w:hAnsi="宋体" w:cs="宋体"/>
      <w:kern w:val="0"/>
      <w:sz w:val="24"/>
      <w:szCs w:val="24"/>
    </w:rPr>
  </w:style>
  <w:style w:type="paragraph" w:customStyle="1" w:styleId="TableText">
    <w:name w:val="Table Text"/>
    <w:basedOn w:val="a6"/>
    <w:semiHidden/>
    <w:qFormat/>
    <w:rsid w:val="008B694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font21">
    <w:name w:val="font21"/>
    <w:basedOn w:val="a8"/>
    <w:qFormat/>
    <w:rsid w:val="008B6943"/>
    <w:rPr>
      <w:rFonts w:ascii="宋体" w:eastAsia="宋体" w:hAnsi="宋体" w:cs="宋体"/>
      <w:color w:val="000000"/>
      <w:sz w:val="20"/>
      <w:szCs w:val="20"/>
      <w:u w:val="none"/>
    </w:rPr>
  </w:style>
  <w:style w:type="paragraph" w:customStyle="1" w:styleId="ListParagraph4659f66f-ab5d-4671-aaad-1869779a3f37">
    <w:name w:val="List Paragraph_4659f66f-ab5d-4671-aaad-1869779a3f37"/>
    <w:basedOn w:val="a6"/>
    <w:qFormat/>
    <w:rsid w:val="008B6943"/>
    <w:pPr>
      <w:ind w:firstLineChars="200" w:firstLine="420"/>
    </w:pPr>
    <w:rPr>
      <w:rFonts w:ascii="Times New Roman" w:hAnsi="Times New Roman"/>
    </w:rPr>
  </w:style>
  <w:style w:type="paragraph" w:customStyle="1" w:styleId="41">
    <w:name w:val="修订4"/>
    <w:hidden/>
    <w:uiPriority w:val="99"/>
    <w:unhideWhenUsed/>
    <w:qFormat/>
    <w:rsid w:val="008B6943"/>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8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37</Pages>
  <Words>3144</Words>
  <Characters>17923</Characters>
  <Application>Microsoft Office Word</Application>
  <DocSecurity>0</DocSecurity>
  <Lines>149</Lines>
  <Paragraphs>42</Paragraphs>
  <ScaleCrop>false</ScaleCrop>
  <Company/>
  <LinksUpToDate>false</LinksUpToDate>
  <CharactersWithSpaces>21025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2025-03-25T03:28:00Z</dcterms:created>
  <dcterms:modified xsi:type="dcterms:W3CDTF">2025-04-30T05:11:00Z</dcterms:modified>
</cp:coreProperties>
</file>