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3EF6">
      <w:pPr>
        <w:pStyle w:val="2"/>
        <w:numPr>
          <w:numId w:val="0"/>
        </w:numPr>
        <w:tabs>
          <w:tab w:val="left" w:pos="1630"/>
        </w:tabs>
        <w:spacing w:line="460" w:lineRule="exact"/>
        <w:jc w:val="both"/>
        <w:rPr>
          <w:rFonts w:hint="eastAsia"/>
          <w:b/>
          <w:bCs/>
          <w:spacing w:val="0"/>
          <w:lang w:eastAsia="zh-CN"/>
        </w:rPr>
      </w:pPr>
      <w:bookmarkStart w:id="5" w:name="_GoBack"/>
      <w:r>
        <w:rPr>
          <w:rFonts w:hint="eastAsia"/>
          <w:b/>
          <w:bCs/>
          <w:spacing w:val="0"/>
          <w:lang w:eastAsia="zh-CN"/>
        </w:rPr>
        <w:t>采购需求</w:t>
      </w:r>
      <w:bookmarkEnd w:id="5"/>
    </w:p>
    <w:p w14:paraId="36923DD0">
      <w:pPr>
        <w:numPr>
          <w:ilvl w:val="0"/>
          <w:numId w:val="0"/>
        </w:numPr>
        <w:rPr>
          <w:lang w:eastAsia="zh-CN"/>
        </w:rPr>
      </w:pPr>
    </w:p>
    <w:p w14:paraId="7443AA19">
      <w:pPr>
        <w:pStyle w:val="3"/>
        <w:spacing w:before="1"/>
        <w:ind w:left="121"/>
        <w:rPr>
          <w:b/>
          <w:bCs/>
          <w:spacing w:val="0"/>
          <w:lang w:eastAsia="zh-CN"/>
        </w:rPr>
      </w:pPr>
      <w:r>
        <w:rPr>
          <w:rFonts w:hint="eastAsia"/>
          <w:b/>
          <w:bCs/>
          <w:spacing w:val="0"/>
          <w:lang w:eastAsia="zh-CN"/>
        </w:rPr>
        <w:t>一、采购标的</w:t>
      </w:r>
    </w:p>
    <w:p w14:paraId="61C33011">
      <w:pPr>
        <w:pStyle w:val="8"/>
        <w:tabs>
          <w:tab w:val="left" w:pos="470"/>
          <w:tab w:val="left" w:pos="7040"/>
        </w:tabs>
        <w:spacing w:before="154" w:line="338" w:lineRule="auto"/>
        <w:ind w:left="121" w:right="1830" w:firstLine="273" w:firstLineChars="100"/>
        <w:rPr>
          <w:spacing w:val="0"/>
          <w:sz w:val="24"/>
          <w:lang w:eastAsia="zh-CN"/>
        </w:rPr>
      </w:pPr>
      <w:r>
        <w:rPr>
          <w:rFonts w:hint="eastAsia"/>
          <w:spacing w:val="0"/>
          <w:w w:val="114"/>
          <w:sz w:val="24"/>
          <w:szCs w:val="24"/>
          <w:lang w:eastAsia="zh-CN"/>
        </w:rPr>
        <w:t>1.</w:t>
      </w:r>
      <w:r>
        <w:rPr>
          <w:rFonts w:hint="eastAsia"/>
          <w:spacing w:val="0"/>
          <w:sz w:val="24"/>
          <w:lang w:eastAsia="zh-CN"/>
        </w:rPr>
        <w:t xml:space="preserve">采购标的（货物需求一览表） </w:t>
      </w:r>
    </w:p>
    <w:tbl>
      <w:tblPr>
        <w:tblStyle w:val="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49"/>
        <w:gridCol w:w="2976"/>
        <w:gridCol w:w="1250"/>
        <w:gridCol w:w="1693"/>
      </w:tblGrid>
      <w:tr w14:paraId="6E92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blHeader/>
          <w:jc w:val="center"/>
        </w:trPr>
        <w:tc>
          <w:tcPr>
            <w:tcW w:w="736" w:type="dxa"/>
            <w:vAlign w:val="center"/>
          </w:tcPr>
          <w:p w14:paraId="1FC32869">
            <w:pPr>
              <w:jc w:val="center"/>
              <w:rPr>
                <w:rFonts w:hint="eastAsia" w:ascii="宋体" w:hAnsi="宋体" w:eastAsia="宋体" w:cs="宋体"/>
                <w:b/>
                <w:bCs/>
                <w:spacing w:val="0"/>
                <w:sz w:val="24"/>
                <w:szCs w:val="24"/>
              </w:rPr>
            </w:pPr>
            <w:r>
              <w:rPr>
                <w:rFonts w:hint="eastAsia" w:ascii="宋体" w:hAnsi="宋体" w:eastAsia="宋体" w:cs="宋体"/>
                <w:b/>
                <w:bCs/>
                <w:spacing w:val="0"/>
                <w:sz w:val="24"/>
                <w:szCs w:val="24"/>
              </w:rPr>
              <w:t>包号</w:t>
            </w:r>
          </w:p>
        </w:tc>
        <w:tc>
          <w:tcPr>
            <w:tcW w:w="2049" w:type="dxa"/>
            <w:vAlign w:val="center"/>
          </w:tcPr>
          <w:p w14:paraId="2D8A5C9A">
            <w:pPr>
              <w:jc w:val="center"/>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品目号</w:t>
            </w:r>
          </w:p>
        </w:tc>
        <w:tc>
          <w:tcPr>
            <w:tcW w:w="2976" w:type="dxa"/>
            <w:vAlign w:val="center"/>
          </w:tcPr>
          <w:p w14:paraId="71143BE2">
            <w:pPr>
              <w:widowControl/>
              <w:jc w:val="center"/>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采购</w:t>
            </w:r>
            <w:r>
              <w:rPr>
                <w:rFonts w:hint="eastAsia" w:ascii="宋体" w:hAnsi="宋体" w:eastAsia="宋体" w:cs="宋体"/>
                <w:b/>
                <w:bCs/>
                <w:spacing w:val="0"/>
                <w:sz w:val="24"/>
                <w:szCs w:val="24"/>
              </w:rPr>
              <w:t>内容</w:t>
            </w:r>
          </w:p>
        </w:tc>
        <w:tc>
          <w:tcPr>
            <w:tcW w:w="1250" w:type="dxa"/>
            <w:vAlign w:val="center"/>
          </w:tcPr>
          <w:p w14:paraId="739F1F44">
            <w:pPr>
              <w:widowControl/>
              <w:jc w:val="center"/>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rPr>
              <w:t>数量</w:t>
            </w:r>
          </w:p>
        </w:tc>
        <w:tc>
          <w:tcPr>
            <w:tcW w:w="1693" w:type="dxa"/>
            <w:vAlign w:val="center"/>
          </w:tcPr>
          <w:p w14:paraId="1AFA5051">
            <w:pPr>
              <w:widowControl/>
              <w:jc w:val="center"/>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eastAsia="zh-CN"/>
              </w:rPr>
              <w:t>是否允许采购进口产品</w:t>
            </w:r>
          </w:p>
        </w:tc>
      </w:tr>
      <w:tr w14:paraId="7C75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restart"/>
            <w:vAlign w:val="center"/>
          </w:tcPr>
          <w:p w14:paraId="13A96F21">
            <w:pPr>
              <w:pStyle w:val="9"/>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w:t>
            </w:r>
          </w:p>
        </w:tc>
        <w:tc>
          <w:tcPr>
            <w:tcW w:w="2049" w:type="dxa"/>
            <w:vAlign w:val="center"/>
          </w:tcPr>
          <w:p w14:paraId="5308FB78">
            <w:pPr>
              <w:keepNext w:val="0"/>
              <w:keepLines w:val="0"/>
              <w:widowControl/>
              <w:suppressLineNumbers w:val="0"/>
              <w:jc w:val="center"/>
              <w:textAlignment w:val="center"/>
              <w:rPr>
                <w:rFonts w:hint="eastAsia" w:ascii="宋体" w:hAnsi="宋体" w:eastAsia="宋体" w:cs="宋体"/>
                <w:spacing w:val="0"/>
                <w:sz w:val="24"/>
                <w:szCs w:val="24"/>
                <w:lang w:eastAsia="zh-CN"/>
              </w:rPr>
            </w:pPr>
            <w:r>
              <w:rPr>
                <w:rFonts w:hint="eastAsia" w:ascii="宋体" w:hAnsi="宋体" w:eastAsia="宋体" w:cs="宋体"/>
                <w:i w:val="0"/>
                <w:iCs w:val="0"/>
                <w:color w:val="000000"/>
                <w:kern w:val="0"/>
                <w:sz w:val="24"/>
                <w:szCs w:val="24"/>
                <w:u w:val="none"/>
                <w:lang w:val="en-US" w:eastAsia="zh-CN" w:bidi="ar"/>
              </w:rPr>
              <w:t>1-1</w:t>
            </w:r>
          </w:p>
        </w:tc>
        <w:tc>
          <w:tcPr>
            <w:tcW w:w="2976" w:type="dxa"/>
            <w:vAlign w:val="center"/>
          </w:tcPr>
          <w:p w14:paraId="681F7E7A">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心肺复苏训练考核系统</w:t>
            </w:r>
          </w:p>
        </w:tc>
        <w:tc>
          <w:tcPr>
            <w:tcW w:w="1250" w:type="dxa"/>
            <w:vAlign w:val="center"/>
          </w:tcPr>
          <w:p w14:paraId="70249AC4">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2台</w:t>
            </w:r>
          </w:p>
        </w:tc>
        <w:tc>
          <w:tcPr>
            <w:tcW w:w="1693" w:type="dxa"/>
            <w:vAlign w:val="center"/>
          </w:tcPr>
          <w:p w14:paraId="27FA3F9B">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77B0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0F2EC9B9">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7049D79B">
            <w:pPr>
              <w:keepNext w:val="0"/>
              <w:keepLines w:val="0"/>
              <w:widowControl/>
              <w:suppressLineNumbers w:val="0"/>
              <w:jc w:val="center"/>
              <w:textAlignment w:val="center"/>
              <w:rPr>
                <w:rFonts w:hint="eastAsia" w:ascii="宋体" w:hAnsi="宋体" w:eastAsia="宋体" w:cs="宋体"/>
                <w:spacing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2976" w:type="dxa"/>
            <w:vAlign w:val="center"/>
          </w:tcPr>
          <w:p w14:paraId="03C6D820">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手术无影灯</w:t>
            </w:r>
          </w:p>
        </w:tc>
        <w:tc>
          <w:tcPr>
            <w:tcW w:w="1250" w:type="dxa"/>
            <w:vAlign w:val="center"/>
          </w:tcPr>
          <w:p w14:paraId="05B1DB30">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10台</w:t>
            </w:r>
          </w:p>
        </w:tc>
        <w:tc>
          <w:tcPr>
            <w:tcW w:w="1693" w:type="dxa"/>
            <w:vAlign w:val="center"/>
          </w:tcPr>
          <w:p w14:paraId="1D498BFA">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374C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13EFE3E9">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065658EC">
            <w:pPr>
              <w:keepNext w:val="0"/>
              <w:keepLines w:val="0"/>
              <w:widowControl/>
              <w:suppressLineNumbers w:val="0"/>
              <w:jc w:val="center"/>
              <w:textAlignment w:val="center"/>
              <w:rPr>
                <w:rFonts w:hint="eastAsia" w:ascii="宋体" w:hAnsi="宋体" w:eastAsia="宋体" w:cs="宋体"/>
                <w:spacing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2976" w:type="dxa"/>
            <w:vAlign w:val="center"/>
          </w:tcPr>
          <w:p w14:paraId="29381143">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中医脉象模拟训练仪</w:t>
            </w:r>
          </w:p>
        </w:tc>
        <w:tc>
          <w:tcPr>
            <w:tcW w:w="1250" w:type="dxa"/>
            <w:vAlign w:val="center"/>
          </w:tcPr>
          <w:p w14:paraId="1835AFA7">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1套</w:t>
            </w:r>
          </w:p>
        </w:tc>
        <w:tc>
          <w:tcPr>
            <w:tcW w:w="1693" w:type="dxa"/>
            <w:vAlign w:val="center"/>
          </w:tcPr>
          <w:p w14:paraId="0FDAEEDF">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482E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56A24A30">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49B972A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2976" w:type="dxa"/>
            <w:vAlign w:val="center"/>
          </w:tcPr>
          <w:p w14:paraId="45CD299B">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脑血管解剖模型</w:t>
            </w:r>
          </w:p>
        </w:tc>
        <w:tc>
          <w:tcPr>
            <w:tcW w:w="1250" w:type="dxa"/>
            <w:vAlign w:val="center"/>
          </w:tcPr>
          <w:p w14:paraId="09E4E05D">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48409F47">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6C9F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3CC5EC74">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0605F5A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2976" w:type="dxa"/>
            <w:vAlign w:val="center"/>
          </w:tcPr>
          <w:p w14:paraId="4AC3D819">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肌肉注射模型（1/2臀部）</w:t>
            </w:r>
          </w:p>
        </w:tc>
        <w:tc>
          <w:tcPr>
            <w:tcW w:w="1250" w:type="dxa"/>
            <w:vAlign w:val="center"/>
          </w:tcPr>
          <w:p w14:paraId="6FB1E0CE">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5台</w:t>
            </w:r>
          </w:p>
        </w:tc>
        <w:tc>
          <w:tcPr>
            <w:tcW w:w="1693" w:type="dxa"/>
            <w:vAlign w:val="center"/>
          </w:tcPr>
          <w:p w14:paraId="377997F3">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5B5D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08339B66">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688BF0D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2976" w:type="dxa"/>
            <w:vAlign w:val="center"/>
          </w:tcPr>
          <w:p w14:paraId="218849B6">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纤维气管镜模拟人</w:t>
            </w:r>
          </w:p>
        </w:tc>
        <w:tc>
          <w:tcPr>
            <w:tcW w:w="1250" w:type="dxa"/>
            <w:vAlign w:val="center"/>
          </w:tcPr>
          <w:p w14:paraId="7C2D3454">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60251B88">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2731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0E754467">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45E918C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c>
          <w:tcPr>
            <w:tcW w:w="2976" w:type="dxa"/>
            <w:vAlign w:val="center"/>
          </w:tcPr>
          <w:p w14:paraId="5DB43102">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输液模型（单纯手臂）</w:t>
            </w:r>
          </w:p>
        </w:tc>
        <w:tc>
          <w:tcPr>
            <w:tcW w:w="1250" w:type="dxa"/>
            <w:vAlign w:val="center"/>
          </w:tcPr>
          <w:p w14:paraId="3C351F2B">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5台</w:t>
            </w:r>
          </w:p>
        </w:tc>
        <w:tc>
          <w:tcPr>
            <w:tcW w:w="1693" w:type="dxa"/>
            <w:vAlign w:val="center"/>
          </w:tcPr>
          <w:p w14:paraId="3E323CAD">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11D6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20BB9092">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1CE99599">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w:t>
            </w:r>
          </w:p>
        </w:tc>
        <w:tc>
          <w:tcPr>
            <w:tcW w:w="2976" w:type="dxa"/>
            <w:vAlign w:val="center"/>
          </w:tcPr>
          <w:p w14:paraId="2DD951F5">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动静脉穿刺模拟人</w:t>
            </w:r>
          </w:p>
        </w:tc>
        <w:tc>
          <w:tcPr>
            <w:tcW w:w="1250" w:type="dxa"/>
            <w:vAlign w:val="center"/>
          </w:tcPr>
          <w:p w14:paraId="64BB45F6">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2BDC5430">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2354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14959714">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2D96B3D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c>
          <w:tcPr>
            <w:tcW w:w="2976" w:type="dxa"/>
            <w:vAlign w:val="center"/>
          </w:tcPr>
          <w:p w14:paraId="334DC0E8">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脑干脑神经核脑传导束模型</w:t>
            </w:r>
          </w:p>
        </w:tc>
        <w:tc>
          <w:tcPr>
            <w:tcW w:w="1250" w:type="dxa"/>
            <w:vAlign w:val="center"/>
          </w:tcPr>
          <w:p w14:paraId="79B4E8BE">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7E727385">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2C01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6D102F04">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7280DC4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1-10</w:t>
            </w:r>
          </w:p>
        </w:tc>
        <w:tc>
          <w:tcPr>
            <w:tcW w:w="2976" w:type="dxa"/>
            <w:vAlign w:val="center"/>
          </w:tcPr>
          <w:p w14:paraId="1FD1A1F6">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半规管模型</w:t>
            </w:r>
          </w:p>
        </w:tc>
        <w:tc>
          <w:tcPr>
            <w:tcW w:w="1250" w:type="dxa"/>
            <w:vAlign w:val="center"/>
          </w:tcPr>
          <w:p w14:paraId="68F7F63C">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474CD067">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4EBC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6C7EF6FE">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4E2C417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w:t>
            </w:r>
          </w:p>
        </w:tc>
        <w:tc>
          <w:tcPr>
            <w:tcW w:w="2976" w:type="dxa"/>
            <w:vAlign w:val="center"/>
          </w:tcPr>
          <w:p w14:paraId="78A3A36E">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大脑断层解剖模型</w:t>
            </w:r>
          </w:p>
        </w:tc>
        <w:tc>
          <w:tcPr>
            <w:tcW w:w="1250" w:type="dxa"/>
            <w:vAlign w:val="center"/>
          </w:tcPr>
          <w:p w14:paraId="5A986C85">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0A4DD713">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74DF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1AF37D35">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364C087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w:t>
            </w:r>
          </w:p>
        </w:tc>
        <w:tc>
          <w:tcPr>
            <w:tcW w:w="2976" w:type="dxa"/>
            <w:vAlign w:val="center"/>
          </w:tcPr>
          <w:p w14:paraId="0B13128B">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显微图像示教系统</w:t>
            </w:r>
          </w:p>
        </w:tc>
        <w:tc>
          <w:tcPr>
            <w:tcW w:w="1250" w:type="dxa"/>
            <w:vAlign w:val="center"/>
          </w:tcPr>
          <w:p w14:paraId="4AB98AC6">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1套</w:t>
            </w:r>
          </w:p>
        </w:tc>
        <w:tc>
          <w:tcPr>
            <w:tcW w:w="1693" w:type="dxa"/>
            <w:vAlign w:val="center"/>
          </w:tcPr>
          <w:p w14:paraId="2AB50B9D">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01F1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541FA155">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6E5E0A9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w:t>
            </w:r>
          </w:p>
        </w:tc>
        <w:tc>
          <w:tcPr>
            <w:tcW w:w="2976" w:type="dxa"/>
            <w:vAlign w:val="center"/>
          </w:tcPr>
          <w:p w14:paraId="70A39E8B">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数字教学扫描系统</w:t>
            </w:r>
          </w:p>
        </w:tc>
        <w:tc>
          <w:tcPr>
            <w:tcW w:w="1250" w:type="dxa"/>
            <w:vAlign w:val="center"/>
          </w:tcPr>
          <w:p w14:paraId="14A463F2">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587DD513">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2ABC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Align w:val="center"/>
          </w:tcPr>
          <w:p w14:paraId="330DFD5E">
            <w:pPr>
              <w:pStyle w:val="9"/>
              <w:jc w:val="center"/>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w:t>
            </w:r>
          </w:p>
        </w:tc>
        <w:tc>
          <w:tcPr>
            <w:tcW w:w="2049" w:type="dxa"/>
            <w:vAlign w:val="center"/>
          </w:tcPr>
          <w:p w14:paraId="5E1FC149">
            <w:pPr>
              <w:keepNext w:val="0"/>
              <w:keepLines w:val="0"/>
              <w:widowControl/>
              <w:suppressLineNumbers w:val="0"/>
              <w:jc w:val="center"/>
              <w:textAlignment w:val="center"/>
              <w:rPr>
                <w:rFonts w:hint="eastAsia" w:ascii="宋体" w:hAnsi="宋体" w:eastAsia="宋体" w:cs="宋体"/>
                <w:spacing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976" w:type="dxa"/>
            <w:vAlign w:val="center"/>
          </w:tcPr>
          <w:p w14:paraId="08054D4B">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口腔模拟教学设备</w:t>
            </w:r>
          </w:p>
        </w:tc>
        <w:tc>
          <w:tcPr>
            <w:tcW w:w="1250" w:type="dxa"/>
            <w:vAlign w:val="center"/>
          </w:tcPr>
          <w:p w14:paraId="2406A387">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4台</w:t>
            </w:r>
          </w:p>
        </w:tc>
        <w:tc>
          <w:tcPr>
            <w:tcW w:w="1693" w:type="dxa"/>
            <w:vAlign w:val="center"/>
          </w:tcPr>
          <w:p w14:paraId="1E0B19F5">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7233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restart"/>
            <w:vAlign w:val="center"/>
          </w:tcPr>
          <w:p w14:paraId="15A49941">
            <w:pPr>
              <w:pStyle w:val="9"/>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w:t>
            </w:r>
          </w:p>
        </w:tc>
        <w:tc>
          <w:tcPr>
            <w:tcW w:w="2049" w:type="dxa"/>
            <w:vAlign w:val="center"/>
          </w:tcPr>
          <w:p w14:paraId="05AC446B">
            <w:pPr>
              <w:keepNext w:val="0"/>
              <w:keepLines w:val="0"/>
              <w:widowControl/>
              <w:suppressLineNumbers w:val="0"/>
              <w:jc w:val="center"/>
              <w:textAlignment w:val="center"/>
              <w:rPr>
                <w:rFonts w:hint="eastAsia" w:ascii="宋体" w:hAnsi="宋体" w:eastAsia="宋体" w:cs="宋体"/>
                <w:spacing w:val="0"/>
                <w:sz w:val="24"/>
                <w:szCs w:val="24"/>
                <w:lang w:eastAsia="zh-CN"/>
              </w:rPr>
            </w:pPr>
            <w:r>
              <w:rPr>
                <w:rFonts w:hint="eastAsia" w:ascii="宋体" w:hAnsi="宋体" w:eastAsia="宋体" w:cs="宋体"/>
                <w:i w:val="0"/>
                <w:iCs w:val="0"/>
                <w:color w:val="000000"/>
                <w:kern w:val="0"/>
                <w:sz w:val="24"/>
                <w:szCs w:val="24"/>
                <w:u w:val="none"/>
                <w:lang w:val="en-US" w:eastAsia="zh-CN" w:bidi="ar"/>
              </w:rPr>
              <w:t>3-1</w:t>
            </w:r>
          </w:p>
        </w:tc>
        <w:tc>
          <w:tcPr>
            <w:tcW w:w="2976" w:type="dxa"/>
            <w:vAlign w:val="center"/>
          </w:tcPr>
          <w:p w14:paraId="28E28092">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胎儿畸形筛查超声诊疗模拟教学系统</w:t>
            </w:r>
          </w:p>
        </w:tc>
        <w:tc>
          <w:tcPr>
            <w:tcW w:w="1250" w:type="dxa"/>
            <w:vAlign w:val="center"/>
          </w:tcPr>
          <w:p w14:paraId="7A250966">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27CECA13">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6606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51E99A73">
            <w:pPr>
              <w:pStyle w:val="9"/>
              <w:jc w:val="center"/>
              <w:rPr>
                <w:rFonts w:hint="eastAsia" w:ascii="宋体" w:hAnsi="宋体" w:eastAsia="宋体" w:cs="宋体"/>
                <w:spacing w:val="0"/>
                <w:sz w:val="24"/>
                <w:szCs w:val="24"/>
                <w:highlight w:val="none"/>
                <w:lang w:val="en-US" w:eastAsia="zh-CN"/>
              </w:rPr>
            </w:pPr>
          </w:p>
        </w:tc>
        <w:tc>
          <w:tcPr>
            <w:tcW w:w="2049" w:type="dxa"/>
            <w:vAlign w:val="center"/>
          </w:tcPr>
          <w:p w14:paraId="3D476083">
            <w:pPr>
              <w:keepNext w:val="0"/>
              <w:keepLines w:val="0"/>
              <w:widowControl/>
              <w:suppressLineNumbers w:val="0"/>
              <w:jc w:val="center"/>
              <w:textAlignment w:val="center"/>
              <w:rPr>
                <w:rFonts w:hint="eastAsia" w:ascii="宋体" w:hAnsi="宋体" w:eastAsia="宋体" w:cs="宋体"/>
                <w:spacing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976" w:type="dxa"/>
            <w:vAlign w:val="center"/>
          </w:tcPr>
          <w:p w14:paraId="3807F61C">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超声引导下胸腔与心包穿刺训练模型</w:t>
            </w:r>
          </w:p>
        </w:tc>
        <w:tc>
          <w:tcPr>
            <w:tcW w:w="1250" w:type="dxa"/>
            <w:vAlign w:val="center"/>
          </w:tcPr>
          <w:p w14:paraId="1D0C2F59">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3ED425AC">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7EE6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restart"/>
            <w:vAlign w:val="center"/>
          </w:tcPr>
          <w:p w14:paraId="72A208D0">
            <w:pPr>
              <w:pStyle w:val="9"/>
              <w:jc w:val="center"/>
              <w:rPr>
                <w:rFonts w:hint="eastAsia" w:ascii="宋体" w:hAnsi="宋体" w:eastAsia="宋体" w:cs="宋体"/>
                <w:spacing w:val="0"/>
                <w:sz w:val="24"/>
                <w:szCs w:val="24"/>
                <w:lang w:val="en-US" w:eastAsia="zh-CN"/>
              </w:rPr>
            </w:pPr>
            <w:r>
              <w:rPr>
                <w:rFonts w:hint="eastAsia" w:cs="宋体"/>
                <w:spacing w:val="0"/>
                <w:sz w:val="24"/>
                <w:szCs w:val="24"/>
                <w:lang w:val="en-US" w:eastAsia="zh-CN"/>
              </w:rPr>
              <w:t>4</w:t>
            </w:r>
          </w:p>
        </w:tc>
        <w:tc>
          <w:tcPr>
            <w:tcW w:w="2049" w:type="dxa"/>
            <w:vAlign w:val="center"/>
          </w:tcPr>
          <w:p w14:paraId="77DF0C35">
            <w:pPr>
              <w:keepNext w:val="0"/>
              <w:keepLines w:val="0"/>
              <w:widowControl/>
              <w:suppressLineNumbers w:val="0"/>
              <w:jc w:val="center"/>
              <w:textAlignment w:val="center"/>
              <w:rPr>
                <w:rFonts w:hint="eastAsia" w:ascii="宋体" w:hAnsi="宋体" w:eastAsia="宋体" w:cs="宋体"/>
                <w:spacing w:val="0"/>
                <w:sz w:val="24"/>
                <w:szCs w:val="24"/>
                <w:lang w:eastAsia="zh-CN"/>
              </w:rPr>
            </w:pPr>
            <w:r>
              <w:rPr>
                <w:rFonts w:hint="eastAsia"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-1</w:t>
            </w:r>
          </w:p>
        </w:tc>
        <w:tc>
          <w:tcPr>
            <w:tcW w:w="2976" w:type="dxa"/>
            <w:vAlign w:val="center"/>
          </w:tcPr>
          <w:p w14:paraId="30FEC48F">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腹腔镜术中超声训练套装</w:t>
            </w:r>
          </w:p>
        </w:tc>
        <w:tc>
          <w:tcPr>
            <w:tcW w:w="1250" w:type="dxa"/>
            <w:vAlign w:val="center"/>
          </w:tcPr>
          <w:p w14:paraId="6E5D5020">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02A18C5C">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1397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3990E6E3">
            <w:pPr>
              <w:pStyle w:val="9"/>
              <w:jc w:val="center"/>
              <w:rPr>
                <w:rFonts w:hint="eastAsia" w:ascii="宋体" w:hAnsi="宋体" w:eastAsia="宋体" w:cs="宋体"/>
                <w:spacing w:val="0"/>
                <w:sz w:val="24"/>
                <w:szCs w:val="24"/>
                <w:lang w:val="en-US" w:eastAsia="zh-CN"/>
              </w:rPr>
            </w:pPr>
          </w:p>
        </w:tc>
        <w:tc>
          <w:tcPr>
            <w:tcW w:w="2049" w:type="dxa"/>
            <w:vAlign w:val="center"/>
          </w:tcPr>
          <w:p w14:paraId="73F20309">
            <w:pPr>
              <w:keepNext w:val="0"/>
              <w:keepLines w:val="0"/>
              <w:widowControl/>
              <w:suppressLineNumbers w:val="0"/>
              <w:jc w:val="center"/>
              <w:textAlignment w:val="center"/>
              <w:rPr>
                <w:rFonts w:hint="eastAsia" w:ascii="宋体" w:hAnsi="宋体" w:eastAsia="宋体" w:cs="宋体"/>
                <w:spacing w:val="0"/>
                <w:sz w:val="24"/>
                <w:szCs w:val="24"/>
                <w:lang w:eastAsia="zh-CN"/>
              </w:rPr>
            </w:pPr>
            <w:r>
              <w:rPr>
                <w:rFonts w:hint="eastAsia"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-2</w:t>
            </w:r>
          </w:p>
        </w:tc>
        <w:tc>
          <w:tcPr>
            <w:tcW w:w="2976" w:type="dxa"/>
            <w:vAlign w:val="center"/>
          </w:tcPr>
          <w:p w14:paraId="561A7665">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高仿真单脏器手术训练系统</w:t>
            </w:r>
          </w:p>
        </w:tc>
        <w:tc>
          <w:tcPr>
            <w:tcW w:w="1250" w:type="dxa"/>
            <w:vAlign w:val="center"/>
          </w:tcPr>
          <w:p w14:paraId="43210657">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039294C8">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r w14:paraId="735E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Merge w:val="continue"/>
            <w:vAlign w:val="center"/>
          </w:tcPr>
          <w:p w14:paraId="74D61847">
            <w:pPr>
              <w:pStyle w:val="9"/>
              <w:jc w:val="center"/>
              <w:rPr>
                <w:rFonts w:hint="eastAsia" w:ascii="宋体" w:hAnsi="宋体" w:eastAsia="宋体" w:cs="宋体"/>
                <w:spacing w:val="0"/>
                <w:sz w:val="24"/>
                <w:szCs w:val="24"/>
                <w:lang w:val="en-US" w:eastAsia="zh-CN"/>
              </w:rPr>
            </w:pPr>
          </w:p>
        </w:tc>
        <w:tc>
          <w:tcPr>
            <w:tcW w:w="2049" w:type="dxa"/>
            <w:vAlign w:val="center"/>
          </w:tcPr>
          <w:p w14:paraId="301D9022">
            <w:pPr>
              <w:keepNext w:val="0"/>
              <w:keepLines w:val="0"/>
              <w:widowControl/>
              <w:suppressLineNumbers w:val="0"/>
              <w:jc w:val="center"/>
              <w:textAlignment w:val="center"/>
              <w:rPr>
                <w:rFonts w:hint="eastAsia" w:ascii="宋体" w:hAnsi="宋体" w:eastAsia="宋体" w:cs="宋体"/>
                <w:spacing w:val="0"/>
                <w:sz w:val="24"/>
                <w:szCs w:val="24"/>
                <w:lang w:eastAsia="zh-CN"/>
              </w:rPr>
            </w:pPr>
            <w:r>
              <w:rPr>
                <w:rFonts w:hint="eastAsia"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-3</w:t>
            </w:r>
          </w:p>
        </w:tc>
        <w:tc>
          <w:tcPr>
            <w:tcW w:w="2976" w:type="dxa"/>
            <w:vAlign w:val="center"/>
          </w:tcPr>
          <w:p w14:paraId="659D89C9">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可视化肿物穿刺术训练套装</w:t>
            </w:r>
          </w:p>
        </w:tc>
        <w:tc>
          <w:tcPr>
            <w:tcW w:w="1250" w:type="dxa"/>
            <w:vAlign w:val="center"/>
          </w:tcPr>
          <w:p w14:paraId="03196CB0">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1台</w:t>
            </w:r>
          </w:p>
        </w:tc>
        <w:tc>
          <w:tcPr>
            <w:tcW w:w="1693" w:type="dxa"/>
            <w:vAlign w:val="center"/>
          </w:tcPr>
          <w:p w14:paraId="24894C16">
            <w:pPr>
              <w:keepNext w:val="0"/>
              <w:keepLines w:val="0"/>
              <w:widowControl/>
              <w:suppressLineNumbers w:val="0"/>
              <w:jc w:val="center"/>
              <w:textAlignment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bl>
    <w:p w14:paraId="67F84C28">
      <w:pPr>
        <w:pStyle w:val="10"/>
        <w:spacing w:before="240" w:beforeLines="100" w:line="360" w:lineRule="auto"/>
        <w:ind w:left="499" w:hanging="499" w:firstLineChars="0"/>
        <w:contextualSpacing/>
        <w:rPr>
          <w:rFonts w:ascii="宋体" w:hAnsi="宋体" w:cs="宋体"/>
          <w:b/>
          <w:spacing w:val="0"/>
          <w:sz w:val="24"/>
        </w:rPr>
      </w:pPr>
      <w:r>
        <w:rPr>
          <w:rFonts w:hint="eastAsia" w:ascii="宋体" w:hAnsi="宋体" w:cs="宋体"/>
          <w:b/>
          <w:spacing w:val="0"/>
          <w:sz w:val="24"/>
        </w:rPr>
        <w:t>二</w:t>
      </w:r>
      <w:r>
        <w:rPr>
          <w:rFonts w:ascii="宋体" w:hAnsi="宋体" w:cs="宋体"/>
          <w:b/>
          <w:spacing w:val="0"/>
          <w:sz w:val="24"/>
        </w:rPr>
        <w:t>、</w:t>
      </w:r>
      <w:r>
        <w:rPr>
          <w:rFonts w:hint="eastAsia" w:ascii="宋体" w:hAnsi="宋体" w:cs="宋体"/>
          <w:b/>
          <w:spacing w:val="0"/>
          <w:sz w:val="24"/>
        </w:rPr>
        <w:t>商务要求</w:t>
      </w:r>
    </w:p>
    <w:p w14:paraId="2D18E1DA">
      <w:pPr>
        <w:spacing w:line="360" w:lineRule="auto"/>
        <w:contextualSpacing/>
        <w:rPr>
          <w:spacing w:val="0"/>
          <w:sz w:val="24"/>
          <w:highlight w:val="none"/>
          <w:lang w:eastAsia="zh-CN"/>
        </w:rPr>
      </w:pPr>
      <w:r>
        <w:rPr>
          <w:rFonts w:hint="eastAsia"/>
          <w:spacing w:val="0"/>
          <w:sz w:val="24"/>
          <w:highlight w:val="none"/>
        </w:rPr>
        <w:t>★1.</w:t>
      </w:r>
      <w:r>
        <w:rPr>
          <w:rFonts w:hint="eastAsia"/>
          <w:spacing w:val="0"/>
          <w:sz w:val="24"/>
          <w:highlight w:val="none"/>
          <w:lang w:eastAsia="zh-CN"/>
        </w:rPr>
        <w:t xml:space="preserve"> 实施的期限和地点</w:t>
      </w:r>
    </w:p>
    <w:p w14:paraId="129DEA31">
      <w:pPr>
        <w:spacing w:line="360" w:lineRule="auto"/>
        <w:contextualSpacing/>
        <w:rPr>
          <w:spacing w:val="0"/>
          <w:sz w:val="24"/>
          <w:highlight w:val="none"/>
          <w:lang w:eastAsia="zh-CN"/>
        </w:rPr>
      </w:pPr>
      <w:bookmarkStart w:id="0" w:name="_Toc24426"/>
      <w:bookmarkStart w:id="1" w:name="_Toc30905"/>
      <w:r>
        <w:rPr>
          <w:rFonts w:hint="eastAsia"/>
          <w:spacing w:val="0"/>
          <w:sz w:val="24"/>
          <w:highlight w:val="none"/>
          <w:lang w:eastAsia="zh-CN"/>
        </w:rPr>
        <w:t>1.1采购项目（标的）实施的时间：</w:t>
      </w:r>
      <w:bookmarkEnd w:id="0"/>
      <w:bookmarkEnd w:id="1"/>
      <w:r>
        <w:rPr>
          <w:rFonts w:hint="eastAsia"/>
          <w:spacing w:val="0"/>
          <w:sz w:val="24"/>
          <w:highlight w:val="none"/>
          <w:lang w:val="en-US" w:eastAsia="zh-CN"/>
        </w:rPr>
        <w:t>合同签订后 60 天内</w:t>
      </w:r>
    </w:p>
    <w:p w14:paraId="6845014B">
      <w:pPr>
        <w:spacing w:line="360" w:lineRule="auto"/>
        <w:contextualSpacing/>
        <w:rPr>
          <w:spacing w:val="0"/>
          <w:sz w:val="24"/>
          <w:lang w:eastAsia="zh-CN"/>
        </w:rPr>
      </w:pPr>
      <w:bookmarkStart w:id="2" w:name="_Toc24878"/>
      <w:bookmarkStart w:id="3" w:name="_Toc31467"/>
      <w:r>
        <w:rPr>
          <w:rFonts w:hint="eastAsia"/>
          <w:spacing w:val="0"/>
          <w:sz w:val="24"/>
          <w:highlight w:val="none"/>
          <w:lang w:eastAsia="zh-CN"/>
        </w:rPr>
        <w:t>1.2采购项目（标的）实施的地点：首都医科大学附属北京</w:t>
      </w:r>
      <w:r>
        <w:rPr>
          <w:rFonts w:hint="eastAsia"/>
          <w:spacing w:val="0"/>
          <w:sz w:val="24"/>
          <w:highlight w:val="none"/>
          <w:lang w:val="en-US" w:eastAsia="zh-CN"/>
        </w:rPr>
        <w:t>世纪坛</w:t>
      </w:r>
      <w:r>
        <w:rPr>
          <w:rFonts w:hint="eastAsia"/>
          <w:spacing w:val="0"/>
          <w:sz w:val="24"/>
          <w:highlight w:val="none"/>
          <w:lang w:eastAsia="zh-CN"/>
        </w:rPr>
        <w:t>医院指定地点</w:t>
      </w:r>
      <w:bookmarkEnd w:id="2"/>
      <w:bookmarkEnd w:id="3"/>
    </w:p>
    <w:p w14:paraId="1A48889F">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eastAsia="宋体"/>
          <w:color w:val="auto"/>
          <w:sz w:val="24"/>
          <w:highlight w:val="none"/>
          <w:lang w:val="en-US" w:eastAsia="zh-CN"/>
        </w:rPr>
      </w:pPr>
      <w:r>
        <w:rPr>
          <w:rFonts w:hint="eastAsia" w:ascii="宋体" w:hAnsi="宋体" w:eastAsia="宋体" w:cs="宋体"/>
          <w:b w:val="0"/>
          <w:color w:val="auto"/>
          <w:kern w:val="2"/>
          <w:sz w:val="24"/>
          <w:szCs w:val="24"/>
          <w:highlight w:val="none"/>
          <w:lang w:val="en-US" w:eastAsia="zh-CN" w:bidi="ar-SA"/>
        </w:rPr>
        <w:t>2. 付款条件（进度和方式）</w:t>
      </w:r>
      <w:r>
        <w:rPr>
          <w:rFonts w:hint="eastAsia" w:cs="宋体"/>
          <w:b w:val="0"/>
          <w:color w:val="auto"/>
          <w:kern w:val="2"/>
          <w:sz w:val="24"/>
          <w:szCs w:val="24"/>
          <w:highlight w:val="none"/>
          <w:lang w:val="en-US" w:eastAsia="zh-CN" w:bidi="ar-SA"/>
        </w:rPr>
        <w:t>：</w:t>
      </w:r>
      <w:r>
        <w:rPr>
          <w:rFonts w:hint="eastAsia"/>
          <w:color w:val="auto"/>
          <w:sz w:val="24"/>
          <w:highlight w:val="none"/>
          <w:lang w:val="en-US" w:eastAsia="zh-CN"/>
        </w:rPr>
        <w:t>详见“拟签订的合同文本”</w:t>
      </w:r>
    </w:p>
    <w:p w14:paraId="57FFE23F">
      <w:pPr>
        <w:spacing w:line="360" w:lineRule="auto"/>
        <w:contextualSpacing/>
        <w:rPr>
          <w:color w:val="auto"/>
          <w:sz w:val="24"/>
          <w:highlight w:val="none"/>
        </w:rPr>
      </w:pPr>
      <w:r>
        <w:rPr>
          <w:color w:val="auto"/>
          <w:sz w:val="24"/>
          <w:highlight w:val="none"/>
        </w:rPr>
        <w:t>3.包装和运输（如适用，须满足《关于印发〈商品包装政府采购需求标准（试行）〉、〈快递包装政府采购需求标准（试行）〉的通知》（财办库﹝2020﹞123号））</w:t>
      </w:r>
    </w:p>
    <w:p w14:paraId="471BB1D0">
      <w:pPr>
        <w:spacing w:line="360" w:lineRule="auto"/>
        <w:ind w:left="240" w:hanging="240" w:hangingChars="100"/>
        <w:contextualSpacing/>
        <w:rPr>
          <w:rFonts w:hint="eastAsia"/>
          <w:color w:val="auto"/>
          <w:sz w:val="24"/>
          <w:highlight w:val="none"/>
          <w:lang w:val="en-US" w:eastAsia="zh-CN"/>
        </w:rPr>
      </w:pPr>
      <w:r>
        <w:rPr>
          <w:color w:val="auto"/>
          <w:sz w:val="24"/>
          <w:highlight w:val="none"/>
        </w:rPr>
        <w:t>4. 售后服务（质保期）</w:t>
      </w:r>
      <w:r>
        <w:rPr>
          <w:rFonts w:hint="eastAsia"/>
          <w:color w:val="auto"/>
          <w:sz w:val="24"/>
          <w:highlight w:val="none"/>
          <w:lang w:eastAsia="zh-CN"/>
        </w:rPr>
        <w:t>：</w:t>
      </w:r>
      <w:r>
        <w:rPr>
          <w:rFonts w:hint="eastAsia"/>
          <w:color w:val="auto"/>
          <w:sz w:val="24"/>
          <w:highlight w:val="none"/>
          <w:lang w:val="en-US" w:eastAsia="zh-CN"/>
        </w:rPr>
        <w:t>质量保证期（保修期）及服务要求：除非在每包技术规格中另</w:t>
      </w:r>
    </w:p>
    <w:p w14:paraId="4F5F4E1B">
      <w:pPr>
        <w:spacing w:line="360" w:lineRule="auto"/>
        <w:ind w:left="240" w:hanging="240" w:hangingChars="100"/>
        <w:contextualSpacing/>
        <w:rPr>
          <w:rFonts w:hint="eastAsia"/>
          <w:color w:val="auto"/>
          <w:sz w:val="24"/>
          <w:highlight w:val="none"/>
          <w:lang w:val="en-US" w:eastAsia="zh-CN"/>
        </w:rPr>
      </w:pPr>
      <w:r>
        <w:rPr>
          <w:rFonts w:hint="eastAsia"/>
          <w:color w:val="auto"/>
          <w:sz w:val="24"/>
          <w:highlight w:val="none"/>
          <w:lang w:val="en-US" w:eastAsia="zh-CN"/>
        </w:rPr>
        <w:t>有规定外，本项目所供设备的质量保证期（保修期）为调试验收合格后60个月，过保修</w:t>
      </w:r>
    </w:p>
    <w:p w14:paraId="68518566">
      <w:pPr>
        <w:spacing w:line="360" w:lineRule="auto"/>
        <w:ind w:left="240" w:hanging="240" w:hangingChars="100"/>
        <w:contextualSpacing/>
        <w:rPr>
          <w:rFonts w:hint="eastAsia"/>
          <w:color w:val="auto"/>
          <w:sz w:val="24"/>
          <w:highlight w:val="none"/>
          <w:lang w:val="en-US" w:eastAsia="zh-CN"/>
        </w:rPr>
      </w:pPr>
      <w:r>
        <w:rPr>
          <w:rFonts w:hint="eastAsia"/>
          <w:color w:val="auto"/>
          <w:sz w:val="24"/>
          <w:highlight w:val="none"/>
          <w:lang w:val="en-US" w:eastAsia="zh-CN"/>
        </w:rPr>
        <w:t>期后如续保则维保费率原则上不超过设备原值的 5%；如不续保则免收配件费以外的其他</w:t>
      </w:r>
    </w:p>
    <w:p w14:paraId="6613BB5D">
      <w:pPr>
        <w:spacing w:line="360" w:lineRule="auto"/>
        <w:ind w:left="240" w:hanging="240" w:hangingChars="100"/>
        <w:contextualSpacing/>
        <w:rPr>
          <w:rFonts w:hint="eastAsia"/>
          <w:color w:val="auto"/>
          <w:sz w:val="24"/>
          <w:highlight w:val="none"/>
          <w:lang w:val="en-US" w:eastAsia="zh-CN"/>
        </w:rPr>
      </w:pPr>
      <w:r>
        <w:rPr>
          <w:rFonts w:hint="eastAsia"/>
          <w:color w:val="auto"/>
          <w:sz w:val="24"/>
          <w:highlight w:val="none"/>
          <w:lang w:val="en-US" w:eastAsia="zh-CN"/>
        </w:rPr>
        <w:t>费用。在设备使用期 间，投标人负责每年至少提供两次免费维护。投标人和制造商需要</w:t>
      </w:r>
    </w:p>
    <w:p w14:paraId="74328847">
      <w:pPr>
        <w:spacing w:line="360" w:lineRule="auto"/>
        <w:ind w:left="240" w:hanging="240" w:hangingChars="100"/>
        <w:contextualSpacing/>
        <w:rPr>
          <w:rFonts w:hint="default" w:eastAsia="宋体"/>
          <w:color w:val="auto"/>
          <w:sz w:val="24"/>
          <w:highlight w:val="none"/>
          <w:lang w:val="en-US" w:eastAsia="zh-CN"/>
        </w:rPr>
      </w:pPr>
      <w:r>
        <w:rPr>
          <w:rFonts w:hint="eastAsia"/>
          <w:color w:val="auto"/>
          <w:sz w:val="24"/>
          <w:highlight w:val="none"/>
          <w:lang w:val="en-US" w:eastAsia="zh-CN"/>
        </w:rPr>
        <w:t>同时提供包含上述质量保证期（保修期）及服务要求的承诺函并加盖单位公章。</w:t>
      </w:r>
    </w:p>
    <w:p w14:paraId="2CD64552">
      <w:pPr>
        <w:pStyle w:val="10"/>
        <w:spacing w:line="360" w:lineRule="auto"/>
        <w:ind w:left="500" w:hanging="500" w:firstLineChars="0"/>
        <w:contextualSpacing/>
        <w:rPr>
          <w:rFonts w:ascii="宋体" w:hAnsi="宋体" w:cs="宋体"/>
          <w:b/>
          <w:spacing w:val="0"/>
          <w:sz w:val="24"/>
        </w:rPr>
      </w:pPr>
      <w:r>
        <w:rPr>
          <w:rFonts w:hint="eastAsia" w:ascii="宋体" w:hAnsi="宋体" w:cs="宋体"/>
          <w:b/>
          <w:spacing w:val="0"/>
          <w:sz w:val="24"/>
        </w:rPr>
        <w:t>三</w:t>
      </w:r>
      <w:r>
        <w:rPr>
          <w:rFonts w:ascii="宋体" w:hAnsi="宋体" w:cs="宋体"/>
          <w:b/>
          <w:spacing w:val="0"/>
          <w:sz w:val="24"/>
        </w:rPr>
        <w:t>、</w:t>
      </w:r>
      <w:r>
        <w:rPr>
          <w:rFonts w:hint="eastAsia" w:ascii="宋体" w:hAnsi="宋体" w:cs="宋体"/>
          <w:b/>
          <w:spacing w:val="0"/>
          <w:sz w:val="24"/>
        </w:rPr>
        <w:t>技术要求</w:t>
      </w:r>
    </w:p>
    <w:p w14:paraId="24348B21">
      <w:pPr>
        <w:spacing w:line="360" w:lineRule="auto"/>
        <w:contextualSpacing/>
        <w:rPr>
          <w:spacing w:val="0"/>
          <w:sz w:val="24"/>
          <w:lang w:eastAsia="zh-CN"/>
        </w:rPr>
      </w:pPr>
      <w:r>
        <w:rPr>
          <w:rFonts w:hint="eastAsia"/>
          <w:spacing w:val="0"/>
          <w:sz w:val="24"/>
          <w:lang w:eastAsia="zh-CN"/>
        </w:rPr>
        <w:t>1. 基本要求</w:t>
      </w:r>
    </w:p>
    <w:p w14:paraId="603B5363">
      <w:pPr>
        <w:spacing w:line="360" w:lineRule="auto"/>
        <w:ind w:firstLine="480" w:firstLineChars="200"/>
        <w:contextualSpacing/>
        <w:rPr>
          <w:spacing w:val="0"/>
          <w:sz w:val="24"/>
          <w:highlight w:val="none"/>
          <w:lang w:eastAsia="zh-CN"/>
        </w:rPr>
      </w:pPr>
      <w:r>
        <w:rPr>
          <w:rFonts w:hint="eastAsia"/>
          <w:spacing w:val="0"/>
          <w:sz w:val="24"/>
          <w:lang w:eastAsia="zh-CN"/>
        </w:rPr>
        <w:t>1.1 采购标的需实现的</w:t>
      </w:r>
      <w:r>
        <w:rPr>
          <w:rFonts w:hint="eastAsia"/>
          <w:spacing w:val="0"/>
          <w:sz w:val="24"/>
          <w:highlight w:val="none"/>
          <w:lang w:eastAsia="zh-CN"/>
        </w:rPr>
        <w:t>功能或者目标</w:t>
      </w:r>
    </w:p>
    <w:p w14:paraId="1C7D5A36">
      <w:pPr>
        <w:adjustRightInd w:val="0"/>
        <w:spacing w:line="360" w:lineRule="auto"/>
        <w:ind w:firstLine="480" w:firstLineChars="200"/>
        <w:rPr>
          <w:spacing w:val="0"/>
          <w:sz w:val="24"/>
          <w:highlight w:val="none"/>
          <w:lang w:eastAsia="zh-CN"/>
        </w:rPr>
      </w:pPr>
      <w:r>
        <w:rPr>
          <w:rFonts w:hint="eastAsia"/>
          <w:spacing w:val="0"/>
          <w:sz w:val="24"/>
          <w:highlight w:val="none"/>
          <w:lang w:eastAsia="zh-CN"/>
        </w:rPr>
        <w:t>本次招标采购是</w:t>
      </w:r>
      <w:r>
        <w:rPr>
          <w:rFonts w:hint="eastAsia"/>
          <w:spacing w:val="0"/>
          <w:sz w:val="24"/>
          <w:lang w:eastAsia="zh-CN"/>
        </w:rPr>
        <w:t>为</w:t>
      </w:r>
      <w:r>
        <w:rPr>
          <w:rFonts w:hint="eastAsia"/>
          <w:spacing w:val="0"/>
          <w:sz w:val="24"/>
          <w:lang w:val="en-US" w:eastAsia="zh-CN"/>
        </w:rPr>
        <w:t>世纪坛医院采购临床教学设备教学仪器</w:t>
      </w:r>
      <w:r>
        <w:rPr>
          <w:rFonts w:hint="eastAsia"/>
          <w:spacing w:val="0"/>
          <w:sz w:val="24"/>
          <w:lang w:eastAsia="zh-CN"/>
        </w:rPr>
        <w:t>，供应商应根据招标文件所提出的技术规格和服务要求，综合考虑所投货物的适用性，选</w:t>
      </w:r>
      <w:r>
        <w:rPr>
          <w:rFonts w:hint="eastAsia" w:ascii="宋体" w:hAnsi="宋体" w:cs="宋体"/>
          <w:color w:val="auto"/>
          <w:sz w:val="24"/>
          <w:highlight w:val="none"/>
        </w:rPr>
        <w:t>择</w:t>
      </w:r>
      <w:r>
        <w:rPr>
          <w:rFonts w:hint="eastAsia" w:cs="宋体"/>
          <w:color w:val="auto"/>
          <w:sz w:val="24"/>
          <w:highlight w:val="none"/>
          <w:lang w:val="en-US" w:eastAsia="zh-CN"/>
        </w:rPr>
        <w:t>具有</w:t>
      </w:r>
      <w:r>
        <w:rPr>
          <w:rFonts w:hint="eastAsia" w:ascii="宋体" w:hAnsi="宋体" w:cs="宋体"/>
          <w:color w:val="auto"/>
          <w:sz w:val="24"/>
          <w:highlight w:val="none"/>
        </w:rPr>
        <w:t>最佳性能价格比的货物前来投标。供应商应以先进的技术、优良的服务和优惠的价格，充分显示自己的竞争实力。</w:t>
      </w:r>
    </w:p>
    <w:p w14:paraId="4F51F336">
      <w:pPr>
        <w:spacing w:line="360" w:lineRule="auto"/>
        <w:contextualSpacing/>
        <w:rPr>
          <w:color w:val="auto"/>
          <w:sz w:val="24"/>
          <w:highlight w:val="none"/>
        </w:rPr>
      </w:pPr>
      <w:r>
        <w:rPr>
          <w:color w:val="auto"/>
          <w:sz w:val="24"/>
          <w:highlight w:val="none"/>
        </w:rPr>
        <w:t>1.2 需执行的国家相关标准、行业标准、地方标准或者其他标准、规范</w:t>
      </w:r>
    </w:p>
    <w:p w14:paraId="18A69E14">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投标产品属于医疗器械的，应按原国家食品药品监督管理总局颁发的《医疗器械注册管理办法》，办理医疗器械注册证或者办理备案，供应商须提供有效的医疗器械注册证复印件或备案凭证并加盖公章。</w:t>
      </w:r>
    </w:p>
    <w:p w14:paraId="3DD89DD1">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(2)</w:t>
      </w:r>
      <w:r>
        <w:rPr>
          <w:rFonts w:hint="eastAsia" w:ascii="宋体" w:hAnsi="宋体" w:cs="宋体"/>
          <w:bCs/>
          <w:color w:val="auto"/>
          <w:sz w:val="24"/>
          <w:highlight w:val="none"/>
        </w:rPr>
        <w:t>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6C4A6DA3">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(3)</w:t>
      </w:r>
      <w:r>
        <w:rPr>
          <w:rFonts w:hint="eastAsia" w:ascii="宋体" w:hAnsi="宋体" w:cs="宋体"/>
          <w:bCs/>
          <w:color w:val="auto"/>
          <w:sz w:val="24"/>
          <w:highlight w:val="none"/>
        </w:rPr>
        <w:t>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71C43106">
      <w:pPr>
        <w:spacing w:before="120" w:line="360" w:lineRule="auto"/>
        <w:ind w:left="240" w:hanging="240" w:hangingChars="100"/>
        <w:rPr>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07A34BAE">
      <w:pPr>
        <w:tabs>
          <w:tab w:val="left" w:pos="900"/>
        </w:tabs>
        <w:spacing w:before="120" w:beforeLines="50"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采购标的的验收标准</w:t>
      </w:r>
    </w:p>
    <w:p w14:paraId="2F277BF4">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2A184531">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货物运抵采购项目（标的）交付的地点后，供货方和最终用户按投标技术参数和性能描述进行验收。</w:t>
      </w:r>
    </w:p>
    <w:p w14:paraId="702CF9A0">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color w:val="auto"/>
          <w:sz w:val="24"/>
          <w:highlight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应负责使所供计量仪器通过计量部门的验收，并承担相关费用（包括运费）。若需要，应在检测期间提供备用仪器，以便不影响采购人的使用。</w:t>
      </w:r>
    </w:p>
    <w:p w14:paraId="498378ED">
      <w:pPr>
        <w:spacing w:line="360" w:lineRule="auto"/>
        <w:contextualSpacing/>
        <w:rPr>
          <w:color w:val="auto"/>
          <w:sz w:val="24"/>
          <w:highlight w:val="none"/>
        </w:rPr>
      </w:pPr>
      <w:r>
        <w:rPr>
          <w:rFonts w:hint="eastAsia"/>
          <w:color w:val="auto"/>
          <w:sz w:val="24"/>
          <w:highlight w:val="none"/>
          <w:lang w:val="en-US" w:eastAsia="zh-CN"/>
        </w:rPr>
        <w:t>3</w:t>
      </w:r>
      <w:r>
        <w:rPr>
          <w:color w:val="auto"/>
          <w:sz w:val="24"/>
          <w:highlight w:val="none"/>
        </w:rPr>
        <w:t>. 服务内容及要求/货物技术要求</w:t>
      </w:r>
    </w:p>
    <w:p w14:paraId="34F99109">
      <w:pPr>
        <w:widowControl/>
        <w:spacing w:line="360" w:lineRule="auto"/>
        <w:ind w:left="-1" w:leftChars="0" w:firstLine="480" w:firstLineChars="200"/>
        <w:contextualSpacing/>
        <w:rPr>
          <w:color w:val="auto"/>
          <w:sz w:val="24"/>
          <w:highlight w:val="none"/>
        </w:rPr>
      </w:pPr>
      <w:r>
        <w:rPr>
          <w:rFonts w:hint="eastAsia"/>
          <w:color w:val="auto"/>
          <w:sz w:val="24"/>
          <w:highlight w:val="none"/>
          <w:lang w:val="en-US" w:eastAsia="zh-CN"/>
        </w:rPr>
        <w:t>3</w:t>
      </w:r>
      <w:r>
        <w:rPr>
          <w:color w:val="auto"/>
          <w:sz w:val="24"/>
          <w:highlight w:val="none"/>
        </w:rPr>
        <w:t>.1采购标的需满足的性能、材料、结构、外观、质量、安全、技术规格、物理特性等要求；</w:t>
      </w:r>
    </w:p>
    <w:p w14:paraId="19977486">
      <w:pPr>
        <w:widowControl/>
        <w:spacing w:line="360" w:lineRule="auto"/>
        <w:ind w:firstLine="480" w:firstLineChars="200"/>
        <w:contextualSpacing/>
        <w:rPr>
          <w:color w:val="auto"/>
          <w:sz w:val="24"/>
          <w:highlight w:val="none"/>
        </w:rPr>
      </w:pPr>
      <w:r>
        <w:rPr>
          <w:rFonts w:hint="eastAsia"/>
          <w:color w:val="auto"/>
          <w:sz w:val="24"/>
          <w:highlight w:val="none"/>
          <w:lang w:val="en-US" w:eastAsia="zh-CN"/>
        </w:rPr>
        <w:t>详见</w:t>
      </w:r>
      <w:r>
        <w:rPr>
          <w:color w:val="auto"/>
          <w:sz w:val="24"/>
          <w:highlight w:val="none"/>
        </w:rPr>
        <w:t>其他技术、服务等要求</w:t>
      </w:r>
    </w:p>
    <w:p w14:paraId="3E63A55D">
      <w:pPr>
        <w:widowControl/>
        <w:spacing w:line="360" w:lineRule="auto"/>
        <w:ind w:firstLine="480" w:firstLineChars="200"/>
        <w:contextualSpacing/>
        <w:rPr>
          <w:rFonts w:ascii="Times New Roman" w:hAnsi="Times New Roman" w:eastAsia="宋体" w:cs="Times New Roman"/>
          <w:b w:val="0"/>
          <w:bCs w:val="0"/>
          <w:color w:val="auto"/>
          <w:sz w:val="24"/>
          <w:highlight w:val="none"/>
        </w:rPr>
      </w:pPr>
      <w:r>
        <w:rPr>
          <w:rFonts w:hint="eastAsia"/>
          <w:color w:val="auto"/>
          <w:sz w:val="24"/>
          <w:highlight w:val="none"/>
          <w:lang w:val="en-US" w:eastAsia="zh-CN"/>
        </w:rPr>
        <w:t>3</w:t>
      </w:r>
      <w:r>
        <w:rPr>
          <w:b w:val="0"/>
          <w:bCs w:val="0"/>
          <w:color w:val="auto"/>
          <w:sz w:val="24"/>
          <w:highlight w:val="none"/>
        </w:rPr>
        <w:t>.2采购标的</w:t>
      </w:r>
      <w:r>
        <w:rPr>
          <w:rFonts w:ascii="Times New Roman" w:hAnsi="Times New Roman" w:eastAsia="宋体" w:cs="Times New Roman"/>
          <w:b w:val="0"/>
          <w:bCs w:val="0"/>
          <w:color w:val="auto"/>
          <w:sz w:val="24"/>
          <w:highlight w:val="none"/>
        </w:rPr>
        <w:t>需满足的服务标准、期限、效率等要求；</w:t>
      </w:r>
    </w:p>
    <w:p w14:paraId="1B959D12">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）采购标的需满足的服务标准、效率要求</w:t>
      </w:r>
    </w:p>
    <w:p w14:paraId="2DE9A941">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供应商应有能力做好售后服务工作和提供技术保障。供应商或投标产品制造商应设有专业的售后服务维修机构，有充足的零件储备和能力相当的技术服务人员，</w:t>
      </w:r>
      <w:r>
        <w:rPr>
          <w:rFonts w:hint="eastAsia" w:ascii="宋体" w:hAnsi="宋体" w:cs="宋体"/>
          <w:b w:val="0"/>
          <w:bCs w:val="0"/>
          <w:color w:val="auto"/>
          <w:sz w:val="24"/>
          <w:highlight w:val="none"/>
          <w:lang w:val="en-US" w:eastAsia="zh-CN"/>
        </w:rPr>
        <w:t>并保证投标产品停产后5年的备件供应</w:t>
      </w:r>
      <w:r>
        <w:rPr>
          <w:rFonts w:hint="eastAsia" w:cs="宋体"/>
          <w:b w:val="0"/>
          <w:bCs w:val="0"/>
          <w:color w:val="auto"/>
          <w:sz w:val="24"/>
          <w:highlight w:val="none"/>
          <w:lang w:val="en-US" w:eastAsia="zh-CN"/>
        </w:rPr>
        <w:t>，</w:t>
      </w:r>
      <w:r>
        <w:rPr>
          <w:rFonts w:hint="eastAsia" w:ascii="宋体" w:hAnsi="宋体" w:cs="宋体"/>
          <w:b w:val="0"/>
          <w:bCs w:val="0"/>
          <w:color w:val="auto"/>
          <w:sz w:val="24"/>
          <w:highlight w:val="none"/>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5E54C4E1">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422843A7">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07D611CA">
      <w:pPr>
        <w:pStyle w:val="5"/>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供应商应负责投标货物质量保证期内的免费维修和配件供应，供应商售后服务维修机构应备有所购货物及时维修所需的关键零部件。</w:t>
      </w:r>
    </w:p>
    <w:p w14:paraId="0D3A0553">
      <w:pPr>
        <w:pStyle w:val="5"/>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供应商应保证在质量保证期内提供投标货物专用的软件和相应数据库资料的免费升级服务。（如果有）</w:t>
      </w:r>
    </w:p>
    <w:p w14:paraId="73A31D9E">
      <w:pPr>
        <w:pStyle w:val="5"/>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在合同执行期和质量保证期内，供应商应保证在收到要求提供维修服务的通知后</w:t>
      </w:r>
      <w:r>
        <w:rPr>
          <w:rFonts w:hint="eastAsia" w:hAnsi="宋体" w:cs="宋体"/>
          <w:b w:val="0"/>
          <w:bCs w:val="0"/>
          <w:color w:val="auto"/>
          <w:sz w:val="24"/>
          <w:szCs w:val="24"/>
          <w:highlight w:val="none"/>
          <w:u w:val="single"/>
          <w:lang w:val="en-US" w:eastAsia="zh-CN"/>
        </w:rPr>
        <w:t>1</w:t>
      </w:r>
      <w:r>
        <w:rPr>
          <w:rFonts w:hAnsi="宋体" w:cs="宋体"/>
          <w:b w:val="0"/>
          <w:bCs w:val="0"/>
          <w:color w:val="auto"/>
          <w:sz w:val="24"/>
          <w:szCs w:val="24"/>
          <w:highlight w:val="none"/>
        </w:rPr>
        <w:t>小时内给予反馈，</w:t>
      </w:r>
      <w:r>
        <w:rPr>
          <w:rFonts w:hint="eastAsia" w:hAnsi="宋体" w:cs="宋体"/>
          <w:b w:val="0"/>
          <w:bCs w:val="0"/>
          <w:color w:val="auto"/>
          <w:sz w:val="24"/>
          <w:szCs w:val="24"/>
          <w:highlight w:val="none"/>
          <w:u w:val="single"/>
          <w:lang w:val="en-US" w:eastAsia="zh-CN"/>
        </w:rPr>
        <w:t>4</w:t>
      </w:r>
      <w:r>
        <w:rPr>
          <w:rFonts w:hAnsi="宋体" w:cs="宋体"/>
          <w:b w:val="0"/>
          <w:bCs w:val="0"/>
          <w:color w:val="auto"/>
          <w:sz w:val="24"/>
          <w:szCs w:val="24"/>
          <w:highlight w:val="none"/>
        </w:rPr>
        <w:t>小时内派合格的技术人员赴现场提供免费服务，解决问题。如不能按采购人要求的时间予以修复，供应商应保证免费提供同类备用设备，供采购人使用。</w:t>
      </w:r>
    </w:p>
    <w:p w14:paraId="7B917674">
      <w:pPr>
        <w:pStyle w:val="5"/>
        <w:numPr>
          <w:ilvl w:val="0"/>
          <w:numId w:val="1"/>
        </w:numPr>
        <w:spacing w:before="50" w:line="360" w:lineRule="auto"/>
        <w:rPr>
          <w:rFonts w:hAnsi="宋体" w:cs="宋体"/>
          <w:b w:val="0"/>
          <w:bCs w:val="0"/>
          <w:color w:val="auto"/>
          <w:sz w:val="24"/>
          <w:szCs w:val="24"/>
          <w:highlight w:val="none"/>
        </w:rPr>
      </w:pPr>
      <w:r>
        <w:rPr>
          <w:rFonts w:hAnsi="宋体"/>
          <w:b w:val="0"/>
          <w:bCs w:val="0"/>
          <w:color w:val="auto"/>
          <w:sz w:val="24"/>
          <w:szCs w:val="24"/>
          <w:highlight w:val="none"/>
        </w:rPr>
        <w:t>货物运输符合的相关国际惯例，试剂、耗材运达所产生的费用由</w:t>
      </w:r>
      <w:r>
        <w:rPr>
          <w:rFonts w:hAnsi="宋体" w:cs="宋体"/>
          <w:b w:val="0"/>
          <w:bCs w:val="0"/>
          <w:color w:val="auto"/>
          <w:sz w:val="24"/>
          <w:szCs w:val="24"/>
          <w:highlight w:val="none"/>
        </w:rPr>
        <w:t>供应商</w:t>
      </w:r>
      <w:r>
        <w:rPr>
          <w:rFonts w:hAnsi="宋体"/>
          <w:b w:val="0"/>
          <w:bCs w:val="0"/>
          <w:color w:val="auto"/>
          <w:sz w:val="24"/>
          <w:szCs w:val="24"/>
          <w:highlight w:val="none"/>
        </w:rPr>
        <w:t>负责。运输途中的货物破损及损失风险由</w:t>
      </w:r>
      <w:r>
        <w:rPr>
          <w:rFonts w:hAnsi="宋体" w:cs="宋体"/>
          <w:b w:val="0"/>
          <w:bCs w:val="0"/>
          <w:color w:val="auto"/>
          <w:sz w:val="24"/>
          <w:szCs w:val="24"/>
          <w:highlight w:val="none"/>
        </w:rPr>
        <w:t>供应商</w:t>
      </w:r>
      <w:r>
        <w:rPr>
          <w:rFonts w:hAnsi="宋体"/>
          <w:b w:val="0"/>
          <w:bCs w:val="0"/>
          <w:color w:val="auto"/>
          <w:sz w:val="24"/>
          <w:szCs w:val="24"/>
          <w:highlight w:val="none"/>
        </w:rPr>
        <w:t>承担，</w:t>
      </w:r>
      <w:r>
        <w:rPr>
          <w:rFonts w:hAnsi="宋体" w:cs="宋体"/>
          <w:b w:val="0"/>
          <w:bCs w:val="0"/>
          <w:color w:val="auto"/>
          <w:sz w:val="24"/>
          <w:szCs w:val="24"/>
          <w:highlight w:val="none"/>
        </w:rPr>
        <w:t>供应商</w:t>
      </w:r>
      <w:r>
        <w:rPr>
          <w:rFonts w:hAnsi="宋体"/>
          <w:b w:val="0"/>
          <w:bCs w:val="0"/>
          <w:color w:val="auto"/>
          <w:sz w:val="24"/>
          <w:szCs w:val="24"/>
          <w:highlight w:val="none"/>
        </w:rPr>
        <w:t>承担运费。</w:t>
      </w:r>
    </w:p>
    <w:p w14:paraId="14A950A4">
      <w:pPr>
        <w:numPr>
          <w:ilvl w:val="0"/>
          <w:numId w:val="0"/>
        </w:numPr>
        <w:tabs>
          <w:tab w:val="left" w:pos="900"/>
        </w:tabs>
        <w:spacing w:before="120" w:beforeLines="50" w:line="360" w:lineRule="auto"/>
        <w:ind w:leftChars="0" w:firstLine="480" w:firstLineChars="200"/>
        <w:rPr>
          <w:color w:val="auto"/>
          <w:sz w:val="24"/>
          <w:highlight w:val="none"/>
        </w:rPr>
      </w:pPr>
      <w:r>
        <w:rPr>
          <w:rFonts w:hint="eastAsia"/>
          <w:color w:val="auto"/>
          <w:sz w:val="24"/>
          <w:highlight w:val="none"/>
          <w:lang w:val="en-US" w:eastAsia="zh-CN"/>
        </w:rPr>
        <w:t>3</w:t>
      </w:r>
      <w:r>
        <w:rPr>
          <w:color w:val="auto"/>
          <w:sz w:val="24"/>
          <w:highlight w:val="none"/>
        </w:rPr>
        <w:t>.3为落实政府采购政策需满足的要求；</w:t>
      </w:r>
    </w:p>
    <w:p w14:paraId="30CAD021">
      <w:pPr>
        <w:keepNext w:val="0"/>
        <w:keepLines w:val="0"/>
        <w:pageBreakBefore w:val="0"/>
        <w:widowControl w:val="0"/>
        <w:numPr>
          <w:ilvl w:val="0"/>
          <w:numId w:val="2"/>
        </w:numPr>
        <w:tabs>
          <w:tab w:val="left" w:pos="900"/>
        </w:tabs>
        <w:kinsoku/>
        <w:wordWrap/>
        <w:overflowPunct/>
        <w:topLinePunct w:val="0"/>
        <w:bidi w:val="0"/>
        <w:adjustRightInd/>
        <w:snapToGrid/>
        <w:spacing w:line="360" w:lineRule="auto"/>
        <w:ind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w:t>
      </w:r>
    </w:p>
    <w:p w14:paraId="58AD71C9">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textAlignment w:val="auto"/>
        <w:rPr>
          <w:rFonts w:ascii="宋体" w:hAnsi="宋体" w:cs="宋体"/>
          <w:color w:val="auto"/>
          <w:sz w:val="24"/>
          <w:highlight w:val="none"/>
        </w:rPr>
      </w:pPr>
      <w:r>
        <w:rPr>
          <w:rFonts w:hint="eastAsia" w:ascii="宋体" w:hAnsi="宋体" w:cs="宋体"/>
          <w:color w:val="auto"/>
          <w:sz w:val="24"/>
          <w:highlight w:val="none"/>
        </w:rPr>
        <w:t>任。</w:t>
      </w:r>
    </w:p>
    <w:p w14:paraId="1167D07E">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14:paraId="7357F707">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14:paraId="15141C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14:paraId="4C52D7E8">
      <w:pPr>
        <w:autoSpaceDE/>
        <w:autoSpaceDN/>
        <w:spacing w:line="360" w:lineRule="auto"/>
        <w:ind w:firstLine="480" w:firstLineChars="200"/>
        <w:rPr>
          <w:spacing w:val="0"/>
          <w:sz w:val="24"/>
          <w:lang w:eastAsia="zh-CN"/>
        </w:rPr>
      </w:pPr>
      <w:r>
        <w:rPr>
          <w:rFonts w:hint="eastAsia"/>
          <w:spacing w:val="0"/>
          <w:sz w:val="24"/>
          <w:lang w:eastAsia="zh-CN"/>
        </w:rPr>
        <w:t>3.4采购标的的其他技术、服务等要求；</w:t>
      </w:r>
    </w:p>
    <w:p w14:paraId="60A067A3">
      <w:pPr>
        <w:spacing w:line="360" w:lineRule="auto"/>
        <w:outlineLvl w:val="1"/>
        <w:rPr>
          <w:rFonts w:hint="eastAsia" w:ascii="宋体" w:hAnsi="宋体" w:eastAsia="宋体" w:cs="宋体"/>
          <w:b/>
          <w:bCs/>
          <w:sz w:val="32"/>
          <w:szCs w:val="32"/>
          <w:lang w:val="en-US" w:eastAsia="zh-CN"/>
        </w:rPr>
      </w:pPr>
    </w:p>
    <w:p w14:paraId="0CD881E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01包：</w:t>
      </w:r>
    </w:p>
    <w:p w14:paraId="12E7776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品目1-1：心肺复苏训练考核系统 </w:t>
      </w:r>
    </w:p>
    <w:p w14:paraId="1E9FEA8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1.成年男性整体人，解剖标志明显：剑突、胸骨、乳头等，便于操作定位，头可左右摆动，水平转动180度，便于清理口腔异物。</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2.符合《2020美国心脏协会心肺复苏与心血管急救指南》。</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3.模型具备无线、有线双通讯模式 。</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▲4.具备自动识别操作状态功能：气道开放、拍打、触及颈动脉、气体进胃、门齿受压、循环数显示等。可触及颈动脉搏动，死亡状态下，颈动脉搏动消失，颈动脉搏动强度有力反馈，可感知是否有检查脉搏。</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5.眼球采用OLED模拟，可见透明晶体，瞳孔对光反射存在，瞳孔随病情变化自动发生变化，死亡状态下，瞳孔散大，对光反射消失。</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6.模型牙齿、舌、悬雍垂和咽峡等解剖结构明显，可进行气道管理，能使用临床真实口咽通气管、鼻咽通气管、喉罩通气管、气管内导镜或支气管内镜等。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7. 可进行真实的电除颤技术训练，除颤能量选择1-360焦耳，软件实时识别并标记除颤次数及除颤能量。</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▲8.头部有传感器，可测量仰头角度，开放气道可以实时显示仰头角度。</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9.心肺复苏全程实时监测多项指标：</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9.1 按压部分：监测按压次数（多按、少按）、按压位置（正确、错误）、按压深度（过深、过浅）、按压频率（正确、错误）、按压回弹、按压中断时间显示等。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9.2按压操作波形显示：实时显示按压操作波形，通过波形可判断按压深度、按压频率、按压回弹情况、按压中断时间等。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9.3吹气监测：吹气次数（多吹、少吹）、潮气量（过大、过小）、潮气时间、气体进胃等。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9.4吹气操作波形显示：实时显示吹气操作波形，通过波形可判断吹气量、吹气周期和潮气时间等。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9.5具有ECG监测并显示以下参数：心率（HR）、血氧饱和度（SPO2）、PLETH（容波率）、有创血压（ABP）、无偿血压（NIBP）、体表体温（TEMP）、呼气末二氧化碳（ETCO2）、呼吸频率（RESP）、气道呼吸率（aWRR）、有创心排量（CO）。进行按压时，ECG出现与临床一致波形。进行吹气时，RESP出现与临床一致波形。</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▲10.具备≥5种模式：含按压练习、按压频率练习、吹气练习、训练模式、考核模式等。  具备练习结束成绩单保存功能。</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考核模式：可进行环境安全、判断意识、检查呼吸、检查脉搏、紧急呼救、安置体位、解衣裤裸露胸部、清除口腔异物、仰头抬颏、除颤等操作判断。考官可根据要求自定义设置参数， 设置项包括：竞赛时长、CPR循环次数、按压和吹气的标准范围及除颤能量和次数等。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▲11.训练及考核模式下，具有循环自动识别功能，实时显示进入循环情况。</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12.具备成绩单保存、打印功能 </w:t>
      </w:r>
    </w:p>
    <w:p w14:paraId="7AE6454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13.具有多种考核模式：AHA模式、大赛模式，自定义模式等。</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▲14.具备急救成功，额头生命指示灯点亮。死亡时，无颈动脉搏动，额头生命指示灯熄灭。额头生命指示灯能单独关闭、开启，用于不同考核场景。</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15.模型手臂可进行静脉注射，静脉采血、皮下注射等操作，穿刺正确有明显的落空感。皮肤仿真度高，可反复穿刺。</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16.模型具有胸廓起伏及自主呼吸，可闻及呼吸音，急救成功后，自动激活。</w:t>
      </w:r>
    </w:p>
    <w:p w14:paraId="23AC446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2B0E76E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品目1-2：手术无影灯 </w:t>
      </w:r>
    </w:p>
    <w:p w14:paraId="6619EED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具有</w:t>
      </w:r>
      <w:r>
        <w:rPr>
          <w:rFonts w:hint="eastAsia" w:ascii="宋体" w:hAnsi="宋体" w:eastAsia="宋体" w:cs="宋体"/>
          <w:color w:val="000000"/>
          <w:kern w:val="0"/>
          <w:sz w:val="24"/>
          <w:szCs w:val="24"/>
        </w:rPr>
        <w:t>多镜面反射系统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镜面≥5</w:t>
      </w: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片</w:t>
      </w:r>
      <w:r>
        <w:rPr>
          <w:rFonts w:hint="eastAsia" w:ascii="宋体" w:hAnsi="宋体" w:eastAsia="宋体" w:cs="宋体"/>
          <w:color w:val="000000"/>
          <w:kern w:val="0"/>
          <w:sz w:val="24"/>
          <w:szCs w:val="24"/>
          <w:lang w:val="en-US" w:eastAsia="zh-CN"/>
        </w:rPr>
        <w:t xml:space="preserve"> ；</w:t>
      </w:r>
    </w:p>
    <w:p w14:paraId="172F35E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照明深度 ≥1200mm</w:t>
      </w:r>
    </w:p>
    <w:p w14:paraId="17A6888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照度 80,000-160,000/40,000-160,000Lux</w:t>
      </w:r>
    </w:p>
    <w:p w14:paraId="6CB0D43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色温 4500±250K</w:t>
      </w:r>
    </w:p>
    <w:p w14:paraId="6B1443F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光斑直径 100-300mm</w:t>
      </w:r>
    </w:p>
    <w:p w14:paraId="45D5871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亮度调节</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连续调光≥</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 档</w:t>
      </w:r>
    </w:p>
    <w:p w14:paraId="36CD0AA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术者头部温升 ≤1℃</w:t>
      </w:r>
    </w:p>
    <w:p w14:paraId="1451C77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电源 ～220v/50Hz</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功率 300/300VA</w:t>
      </w:r>
    </w:p>
    <w:p w14:paraId="4E43D01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灯泡功率 24V</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150W</w:t>
      </w:r>
    </w:p>
    <w:p w14:paraId="3CA9A08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具有备用</w:t>
      </w:r>
      <w:r>
        <w:rPr>
          <w:rFonts w:hint="eastAsia" w:ascii="宋体" w:hAnsi="宋体" w:eastAsia="宋体" w:cs="宋体"/>
          <w:color w:val="000000"/>
          <w:kern w:val="0"/>
          <w:sz w:val="24"/>
          <w:szCs w:val="24"/>
        </w:rPr>
        <w:t>副灯</w:t>
      </w:r>
      <w:r>
        <w:rPr>
          <w:rFonts w:hint="eastAsia" w:ascii="宋体" w:hAnsi="宋体" w:eastAsia="宋体" w:cs="宋体"/>
          <w:color w:val="000000"/>
          <w:kern w:val="0"/>
          <w:sz w:val="24"/>
          <w:szCs w:val="24"/>
          <w:lang w:eastAsia="zh-CN"/>
        </w:rPr>
        <w:t>自动切换功能；主灯故障时副灯可</w:t>
      </w:r>
      <w:r>
        <w:rPr>
          <w:rFonts w:hint="eastAsia" w:ascii="宋体" w:hAnsi="宋体" w:eastAsia="宋体" w:cs="宋体"/>
          <w:color w:val="000000"/>
          <w:kern w:val="0"/>
          <w:sz w:val="24"/>
          <w:szCs w:val="24"/>
        </w:rPr>
        <w:t>自动切换</w:t>
      </w:r>
      <w:r>
        <w:rPr>
          <w:rFonts w:hint="eastAsia" w:ascii="宋体" w:hAnsi="宋体" w:eastAsia="宋体" w:cs="宋体"/>
          <w:color w:val="000000"/>
          <w:kern w:val="0"/>
          <w:sz w:val="24"/>
          <w:szCs w:val="24"/>
          <w:lang w:eastAsia="zh-CN"/>
        </w:rPr>
        <w:t>，切换时间</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0.</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秒</w:t>
      </w:r>
    </w:p>
    <w:p w14:paraId="0E1BCE0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11</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手柄面板上有主、副失效指示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提</w:t>
      </w:r>
      <w:r>
        <w:rPr>
          <w:rFonts w:hint="eastAsia" w:ascii="宋体" w:hAnsi="宋体" w:eastAsia="宋体" w:cs="宋体"/>
          <w:color w:val="000000"/>
          <w:kern w:val="0"/>
          <w:sz w:val="24"/>
          <w:szCs w:val="24"/>
          <w:lang w:val="en-US" w:eastAsia="zh-CN"/>
        </w:rPr>
        <w:t>示</w:t>
      </w:r>
      <w:r>
        <w:rPr>
          <w:rFonts w:hint="eastAsia" w:ascii="宋体" w:hAnsi="宋体" w:eastAsia="宋体" w:cs="宋体"/>
          <w:color w:val="000000"/>
          <w:kern w:val="0"/>
          <w:sz w:val="24"/>
          <w:szCs w:val="24"/>
        </w:rPr>
        <w:t>手术后及时更换。</w:t>
      </w:r>
    </w:p>
    <w:p w14:paraId="3BD171A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12</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显色指数 ≥97%</w:t>
      </w:r>
    </w:p>
    <w:p w14:paraId="41A8AED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13</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具备</w:t>
      </w:r>
      <w:r>
        <w:rPr>
          <w:rFonts w:hint="eastAsia" w:ascii="宋体" w:hAnsi="宋体" w:eastAsia="宋体" w:cs="宋体"/>
          <w:color w:val="000000"/>
          <w:kern w:val="0"/>
          <w:sz w:val="24"/>
          <w:szCs w:val="24"/>
        </w:rPr>
        <w:t>平衡臂挂系统，关节联动≥</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组，移动</w:t>
      </w:r>
      <w:r>
        <w:rPr>
          <w:rFonts w:hint="eastAsia" w:ascii="宋体" w:hAnsi="宋体" w:eastAsia="宋体" w:cs="宋体"/>
          <w:color w:val="000000"/>
          <w:kern w:val="0"/>
          <w:sz w:val="24"/>
          <w:szCs w:val="24"/>
          <w:lang w:eastAsia="zh-CN"/>
        </w:rPr>
        <w:t>范围</w:t>
      </w:r>
      <w:r>
        <w:rPr>
          <w:rFonts w:hint="eastAsia" w:ascii="宋体" w:hAnsi="宋体" w:eastAsia="宋体" w:cs="宋体"/>
          <w:color w:val="000000"/>
          <w:kern w:val="0"/>
          <w:sz w:val="24"/>
          <w:szCs w:val="24"/>
        </w:rPr>
        <w:t>360º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35EA44F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最低安装高度 2700mm±</w:t>
      </w:r>
      <w:r>
        <w:rPr>
          <w:rFonts w:hint="eastAsia" w:ascii="宋体" w:hAnsi="宋体" w:eastAsia="宋体" w:cs="宋体"/>
          <w:color w:val="000000"/>
          <w:kern w:val="0"/>
          <w:sz w:val="24"/>
          <w:szCs w:val="24"/>
          <w:lang w:val="en-US" w:eastAsia="zh-CN"/>
        </w:rPr>
        <w:t>50mm</w:t>
      </w:r>
    </w:p>
    <w:p w14:paraId="3E4922A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r>
        <w:rPr>
          <w:rFonts w:hint="eastAsia" w:cs="宋体"/>
          <w:color w:val="000000"/>
          <w:kern w:val="0"/>
          <w:sz w:val="24"/>
          <w:szCs w:val="24"/>
          <w:lang w:val="en-US" w:eastAsia="zh-CN"/>
        </w:rPr>
        <w:t>.</w:t>
      </w:r>
      <w:r>
        <w:rPr>
          <w:rFonts w:hint="eastAsia" w:ascii="宋体" w:hAnsi="宋体" w:eastAsia="宋体" w:cs="宋体"/>
          <w:color w:val="000000"/>
          <w:kern w:val="0"/>
          <w:sz w:val="24"/>
          <w:szCs w:val="24"/>
        </w:rPr>
        <w:t>全封闭流线型双灯体</w:t>
      </w:r>
      <w:r>
        <w:rPr>
          <w:rFonts w:hint="eastAsia" w:ascii="宋体" w:hAnsi="宋体" w:eastAsia="宋体" w:cs="宋体"/>
          <w:color w:val="000000"/>
          <w:kern w:val="0"/>
          <w:sz w:val="24"/>
          <w:szCs w:val="24"/>
          <w:lang w:eastAsia="zh-CN"/>
        </w:rPr>
        <w:t>结构；</w:t>
      </w:r>
      <w:r>
        <w:rPr>
          <w:rFonts w:hint="eastAsia" w:ascii="宋体" w:hAnsi="宋体" w:eastAsia="宋体" w:cs="宋体"/>
          <w:color w:val="000000"/>
          <w:kern w:val="0"/>
          <w:sz w:val="24"/>
          <w:szCs w:val="24"/>
        </w:rPr>
        <w:t>灯泡寿命≥1000小时</w:t>
      </w:r>
    </w:p>
    <w:p w14:paraId="13B5921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4AEFD9F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品目1-3：中医脉象模拟训练仪 </w:t>
      </w:r>
    </w:p>
    <w:p w14:paraId="6ED3D39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宋体" w:hAnsi="宋体" w:eastAsia="宋体" w:cs="宋体"/>
          <w:color w:val="000000"/>
          <w:kern w:val="0"/>
          <w:sz w:val="24"/>
          <w:szCs w:val="24"/>
          <w:lang w:val="en-US" w:eastAsia="zh-CN"/>
        </w:rPr>
        <w:t>一、功能特点：</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1</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 xml:space="preserve">支持鼠标操作 </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2</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仿真手臂，可以自动输出模拟≥46种脉象（含16种相兼脉），包括：平脉、大脉、迟脉、缓脉、数脉、疾脉、促脉、结脉、代脉、紧脉、滑脉、弦脉、虚脉、实脉、动脉、洪脉、涩脉、微脉、散脉、浮脉、濡脉、革脉、沉脉、伏脉、牢脉、弱脉、细脉、短脉、芤脉、长脉等。集浮取、中取、沉取三种于一身，具有寸、关、尺显示。</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3</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液晶显示屏≥15英寸；实时显示脉图，脉博波与脉象同步。</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4</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教师主控机采用无线加密抗干扰网络，可以控制≥30台学生机，控制范围≥300米。</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5</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具备联机和单机两种工作状态，联机时学生机接受主控台命令后，键盘处于锁定状态，只能由主控台控制，在教学测试中采用；单机时解除联机状态，各学生机可自行进行各脉象设定及操作。</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6</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具有清屏和显示两种状态，清屏时各学生机不显示脉象图，适合于脉诊测试，这时由主控台发出不同脉象的命令，考查学生对各脉象的脉象名称、脉图等掌握的情况；解除清屏状态时，各学生机可显示脉象图。</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7</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具有训练模式、综合测试、考试模式三种模式。</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训练模式：教师机控制所有学生机，同时发送各种脉象到各学生机，学生机也可以脱离教师机控制进行自行练习；</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8</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综合测试：教师机上有≥10套试卷，每套试卷有≥20道题（如试卷1：浮脉类：浮、浮、濡、革、革、芤、洪、散、洪、散、革、濡、散、洪、洪、芤、芤、浮、濡、浮），题目无线发给学生机进行考试，学生机考试结束后可无线把成绩发给教师机进行显示。</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9</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考试模式：教师机可以自定义编辑试卷中的试题内容和试题数量，发送到学生机进行考试，考试结束后在教师机和学生机上显示分数。</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10</w:t>
      </w:r>
      <w:r>
        <w:rPr>
          <w:rFonts w:hint="eastAsia"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具备打印机，可以打印各学生机的成绩。</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二、技术指标：</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发射天线：1个</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频率范围：433±5，驻波比 V.S.W.R：≤1.5</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输入阻抗：≥50欧姆</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显示屏幕：≥15英寸</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最大功率：≥10W</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输入电压：220V</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三、标准配置：</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脉象训练仪主控机：1台</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脉枕：1个</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发射天线：1个</w:t>
      </w:r>
      <w:r>
        <w:rPr>
          <w:rFonts w:hint="eastAsia" w:ascii="宋体" w:hAnsi="宋体" w:eastAsia="宋体" w:cs="宋体"/>
          <w:color w:val="000000"/>
          <w:kern w:val="0"/>
          <w:sz w:val="24"/>
          <w:szCs w:val="24"/>
          <w:lang w:val="en-US" w:eastAsia="zh-CN"/>
        </w:rPr>
        <w:br w:type="textWrapping"/>
      </w:r>
      <w:r>
        <w:rPr>
          <w:rFonts w:hint="eastAsia"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电源线：1条</w:t>
      </w:r>
    </w:p>
    <w:p w14:paraId="69CD3EB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7D526E9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品目1-4：脑血管解剖模型 </w:t>
      </w:r>
    </w:p>
    <w:p w14:paraId="55FB32B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脑动脉模型可拆分为8部件，显示脑的外形结构：大脑外侧面主要结构、大脑半球内侧面和底面的主要结构、脑干各面的主要结构、小脑的主要结构；脑的动脉供应：动脉的来源、动脉在脑底面的行程和联合情况、大小脑的动脉分布。</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2.尺寸：自然大，18×14×13cm±0.5cm</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3.材质：PVC材料</w:t>
      </w:r>
    </w:p>
    <w:p w14:paraId="5CA2AFF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0FD29DC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品目1-5：肌肉注射模型（1/2臀部） </w:t>
      </w:r>
    </w:p>
    <w:p w14:paraId="2F1AF5F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1.模拟为成人臀部，可实现侧卧、俯卧两种操作体位。</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2.模型上设有臀大肌注射定位时象限法、连线法的标识。</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3.臀大肌肌内注射。</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4.灌肠法练习。</w:t>
      </w:r>
    </w:p>
    <w:p w14:paraId="775E6E5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2168F25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品目1-6：纤维气管镜模拟人</w:t>
      </w:r>
    </w:p>
    <w:p w14:paraId="2903728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1.具备口腔、鼻腔气管插管的训练操作及教学演示功能。</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2.电子监测：可监测食道、气管、牙齿受压程度，并有语音提示。</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3.进行口腔、鼻腔气管插管的训练操作时：</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1)正确操作插入气道，供气使双肺膨胀。</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2)错误操作插入食道，供气使胃部膨胀。</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具备瞳孔观察：一只正常与另一只散大做比较认识。</w:t>
      </w:r>
    </w:p>
    <w:p w14:paraId="46D248E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3FD1773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品目1-7：输液模型（单纯手臂）</w:t>
      </w:r>
    </w:p>
    <w:p w14:paraId="0F51461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1.模型成人手臂。</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2.皮肤和血管可单独更换。</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3.静脉穿刺：</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 可进行静脉注射、输液、采血、输血等多项操作。</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 正确穿刺进入血管时有落空感，有回血产生。</w:t>
      </w:r>
    </w:p>
    <w:p w14:paraId="78EEDFC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533063A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品目1-8：动静脉穿刺模拟人 </w:t>
      </w:r>
    </w:p>
    <w:p w14:paraId="2BF1646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1.仿真标准化病人形象逼真，质地柔软，触感真实，呈仰卧位。</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2.体表标志明显：肋弓下缘、剑突、脐、腹股沟、髂前上棘、髂嵴，均可明显感知。</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3.采用高分子材质，环保无污染，仿真度高。</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4.股动脉穿刺练习：挤压手捏球，仿真病人可触摸股动脉搏动，穿刺进针落空感明显，穿刺成功后可有逼真的动脉搏动和压力感受，血液有喷射感。</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5.可进行股静脉穿刺练习。</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6.可反复进行练习，皮肤、血管可更换。</w:t>
      </w:r>
    </w:p>
    <w:p w14:paraId="7828C86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4EFE4D1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品目1-9：脑干脑神经核脑传导束模型 </w:t>
      </w:r>
    </w:p>
    <w:p w14:paraId="7F6D707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一、显示内容：</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中脑内：滑车神经核、动眼神经核、动眼神经副核；脑桥核：三叉神经运动核、三叉神经感觉核、展神经核、面神经核、上泌核、前庭神经核、蜗神经核；延髓核：疑核、孤束核、迷走神经背核、下泌核、副神经核、舌下神经核。</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二、技术参数：</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1.尺寸：37×35×74cm±0.5cm</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2.材质：PVC材料+木框</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三、标准配置：</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1.电动脑干模型：1台</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2.电源线：1根</w:t>
      </w:r>
      <w:r>
        <w:rPr>
          <w:rFonts w:hint="eastAsia" w:cs="宋体"/>
          <w:color w:val="000000"/>
          <w:kern w:val="0"/>
          <w:sz w:val="24"/>
          <w:szCs w:val="24"/>
          <w:lang w:val="en-US" w:eastAsia="zh-CN"/>
        </w:rPr>
        <w:br w:type="textWrapping"/>
      </w:r>
    </w:p>
    <w:p w14:paraId="237A4A7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品目1-10：半规管模型 </w:t>
      </w:r>
    </w:p>
    <w:p w14:paraId="606C167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1.内耳解剖放大模型由内耳迷路（包括骨迷路和膜迷路）以及沿耳蜗纵轴剖开的耳蜗纵剖面等2个部件组成，可显示打开的上半规管、内耳前庭球囊、椭圆囊以及耳蜗纵剖面和前庭、耳蜗神经等结构。</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2.尺寸：放大30倍，23×14×27cm±0.5cm</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3.材质：PVC材料</w:t>
      </w:r>
    </w:p>
    <w:p w14:paraId="2300240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2739A57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品目1-11：大脑断层解剖模型 </w:t>
      </w:r>
    </w:p>
    <w:p w14:paraId="0778C82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1.头中部和前部断层面模型由2部件组成，置于基板上，头部作正中矢状切、额状切，显示头中部和前部断层面的结构，共有51个部位指示数字标识标志及对应文字说明。</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2.尺寸：自然大，53×38×6cm±0.5cm</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3.材质：PVC材料</w:t>
      </w:r>
    </w:p>
    <w:p w14:paraId="53FE154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6FABE3B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品目1-12：显微图像示教系统 </w:t>
      </w:r>
    </w:p>
    <w:p w14:paraId="3929161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1.具备Windows系统的 教学系统（硬件：处理器为I5以上+ 内存≥256GB，硬盘≥1T）、声音支持功放</w:t>
      </w:r>
    </w:p>
    <w:p w14:paraId="7C5F16C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2.4K高清触摸屏≥85英寸：具备USB、HDMI等外接口、高清线、智能遥控器、触摸笔、翻页笔等</w:t>
      </w:r>
    </w:p>
    <w:p w14:paraId="035505C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3.摄像头（可视讯）</w:t>
      </w:r>
    </w:p>
    <w:p w14:paraId="31ECA50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4.移动推车</w:t>
      </w:r>
    </w:p>
    <w:p w14:paraId="322E327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5.激光打印机</w:t>
      </w:r>
    </w:p>
    <w:p w14:paraId="3051010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6.无线耳麦</w:t>
      </w:r>
    </w:p>
    <w:p w14:paraId="0AF68EE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p>
    <w:p w14:paraId="07A5096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品目1-13：数字教学扫描系统 </w:t>
      </w:r>
    </w:p>
    <w:p w14:paraId="5142A460">
      <w:pPr>
        <w:keepNext w:val="0"/>
        <w:keepLines w:val="0"/>
        <w:pageBreakBefore w:val="0"/>
        <w:widowControl/>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14:ligatures w14:val="none"/>
        </w:rPr>
      </w:pPr>
      <w:r>
        <w:rPr>
          <w:rFonts w:hint="eastAsia" w:ascii="宋体" w:hAnsi="宋体" w:eastAsia="宋体" w:cs="宋体"/>
          <w:kern w:val="0"/>
          <w:sz w:val="24"/>
          <w:szCs w:val="24"/>
          <w14:ligatures w14:val="none"/>
        </w:rPr>
        <w:t>▲</w:t>
      </w:r>
      <w:r>
        <w:rPr>
          <w:rFonts w:hint="eastAsia" w:ascii="宋体" w:hAnsi="宋体" w:eastAsia="宋体" w:cs="微软雅黑"/>
          <w:kern w:val="0"/>
          <w:sz w:val="24"/>
          <w:szCs w:val="24"/>
          <w14:ligatures w14:val="none"/>
        </w:rPr>
        <w:t>1、教学病例讨论</w:t>
      </w:r>
    </w:p>
    <w:p w14:paraId="73EF04F5">
      <w:pPr>
        <w:keepNext w:val="0"/>
        <w:keepLines w:val="0"/>
        <w:pageBreakBefore w:val="0"/>
        <w:numPr>
          <w:ilvl w:val="0"/>
          <w:numId w:val="3"/>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以病理亚专科为维度检索查看</w:t>
      </w:r>
    </w:p>
    <w:p w14:paraId="2E007646">
      <w:pPr>
        <w:keepNext w:val="0"/>
        <w:keepLines w:val="0"/>
        <w:pageBreakBefore w:val="0"/>
        <w:numPr>
          <w:ilvl w:val="0"/>
          <w:numId w:val="3"/>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支持新增上传课件，数字病理切片，影像图片等课程信息，支持删除、修改、查看等基础功能</w:t>
      </w:r>
    </w:p>
    <w:p w14:paraId="1DFE3070">
      <w:pPr>
        <w:keepNext w:val="0"/>
        <w:keepLines w:val="0"/>
        <w:pageBreakBefore w:val="0"/>
        <w:numPr>
          <w:ilvl w:val="0"/>
          <w:numId w:val="3"/>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支持三屏录像留档</w:t>
      </w:r>
    </w:p>
    <w:p w14:paraId="310588A6">
      <w:pPr>
        <w:keepNext w:val="0"/>
        <w:keepLines w:val="0"/>
        <w:pageBreakBefore w:val="0"/>
        <w:widowControl/>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14:ligatures w14:val="none"/>
        </w:rPr>
      </w:pPr>
      <w:r>
        <w:rPr>
          <w:rFonts w:hint="eastAsia" w:ascii="宋体" w:hAnsi="宋体" w:eastAsia="宋体" w:cs="微软雅黑"/>
          <w:kern w:val="0"/>
          <w:sz w:val="24"/>
          <w:szCs w:val="24"/>
          <w14:ligatures w14:val="none"/>
        </w:rPr>
        <w:t>2、教学阅片</w:t>
      </w:r>
    </w:p>
    <w:p w14:paraId="23A6086B">
      <w:pPr>
        <w:keepNext w:val="0"/>
        <w:keepLines w:val="0"/>
        <w:pageBreakBefore w:val="0"/>
        <w:numPr>
          <w:ilvl w:val="0"/>
          <w:numId w:val="4"/>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以病理亚专科为维度检索查看</w:t>
      </w:r>
    </w:p>
    <w:p w14:paraId="0AA7B4F3">
      <w:pPr>
        <w:keepNext w:val="0"/>
        <w:keepLines w:val="0"/>
        <w:pageBreakBefore w:val="0"/>
        <w:numPr>
          <w:ilvl w:val="0"/>
          <w:numId w:val="4"/>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支持新增上传课件，数字病理切片，影像图片等课程信息，支持删除、修改、查看等基础功能</w:t>
      </w:r>
    </w:p>
    <w:p w14:paraId="27DC0D67">
      <w:pPr>
        <w:keepNext w:val="0"/>
        <w:keepLines w:val="0"/>
        <w:pageBreakBefore w:val="0"/>
        <w:numPr>
          <w:ilvl w:val="0"/>
          <w:numId w:val="4"/>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支持三屏录制留档</w:t>
      </w:r>
    </w:p>
    <w:p w14:paraId="49EC4532">
      <w:pPr>
        <w:keepNext w:val="0"/>
        <w:keepLines w:val="0"/>
        <w:pageBreakBefore w:val="0"/>
        <w:widowControl/>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14:ligatures w14:val="none"/>
        </w:rPr>
      </w:pPr>
      <w:r>
        <w:rPr>
          <w:rFonts w:hint="eastAsia" w:ascii="宋体" w:hAnsi="宋体" w:eastAsia="宋体" w:cs="宋体"/>
          <w:kern w:val="0"/>
          <w:sz w:val="24"/>
          <w:szCs w:val="24"/>
          <w14:ligatures w14:val="none"/>
        </w:rPr>
        <w:t>▲</w:t>
      </w:r>
      <w:r>
        <w:rPr>
          <w:rFonts w:hint="eastAsia" w:ascii="宋体" w:hAnsi="宋体" w:eastAsia="宋体" w:cs="微软雅黑"/>
          <w:kern w:val="0"/>
          <w:sz w:val="24"/>
          <w:szCs w:val="24"/>
          <w14:ligatures w14:val="none"/>
        </w:rPr>
        <w:t>3、小讲课在线教学</w:t>
      </w:r>
    </w:p>
    <w:p w14:paraId="5B3B38EF">
      <w:pPr>
        <w:keepNext w:val="0"/>
        <w:keepLines w:val="0"/>
        <w:pageBreakBefore w:val="0"/>
        <w:numPr>
          <w:ilvl w:val="0"/>
          <w:numId w:val="5"/>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支持三屏录像</w:t>
      </w:r>
    </w:p>
    <w:p w14:paraId="5678564B">
      <w:pPr>
        <w:keepNext w:val="0"/>
        <w:keepLines w:val="0"/>
        <w:pageBreakBefore w:val="0"/>
        <w:numPr>
          <w:ilvl w:val="0"/>
          <w:numId w:val="5"/>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支持增、删、改、查、评价等基础功能</w:t>
      </w:r>
    </w:p>
    <w:p w14:paraId="3FFB61EF">
      <w:pPr>
        <w:keepNext w:val="0"/>
        <w:keepLines w:val="0"/>
        <w:pageBreakBefore w:val="0"/>
        <w:numPr>
          <w:ilvl w:val="0"/>
          <w:numId w:val="5"/>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根据病理亚专科分类</w:t>
      </w:r>
    </w:p>
    <w:p w14:paraId="3F41B641">
      <w:pPr>
        <w:keepNext w:val="0"/>
        <w:keepLines w:val="0"/>
        <w:pageBreakBefore w:val="0"/>
        <w:numPr>
          <w:ilvl w:val="0"/>
          <w:numId w:val="5"/>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老师可查看本年度课程上传数量统计</w:t>
      </w:r>
    </w:p>
    <w:p w14:paraId="75CB56EA">
      <w:pPr>
        <w:keepNext w:val="0"/>
        <w:keepLines w:val="0"/>
        <w:pageBreakBefore w:val="0"/>
        <w:widowControl/>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14:ligatures w14:val="none"/>
        </w:rPr>
      </w:pPr>
      <w:r>
        <w:rPr>
          <w:rFonts w:hint="eastAsia" w:ascii="宋体" w:hAnsi="宋体" w:eastAsia="宋体" w:cs="微软雅黑"/>
          <w:kern w:val="0"/>
          <w:sz w:val="24"/>
          <w:szCs w:val="24"/>
          <w14:ligatures w14:val="none"/>
        </w:rPr>
        <w:t>4、学员学习汇报</w:t>
      </w:r>
    </w:p>
    <w:p w14:paraId="269E7555">
      <w:pPr>
        <w:keepNext w:val="0"/>
        <w:keepLines w:val="0"/>
        <w:pageBreakBefore w:val="0"/>
        <w:numPr>
          <w:ilvl w:val="0"/>
          <w:numId w:val="6"/>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lang w:val="es-AR"/>
        </w:rPr>
      </w:pPr>
      <w:r>
        <w:rPr>
          <w:rFonts w:hint="eastAsia" w:ascii="宋体" w:hAnsi="宋体" w:eastAsia="宋体" w:cs="微软雅黑"/>
          <w:kern w:val="0"/>
          <w:sz w:val="24"/>
          <w:szCs w:val="24"/>
          <w:lang w:val="es-AR"/>
        </w:rPr>
        <w:t>本模块下分为</w:t>
      </w:r>
      <w:r>
        <w:rPr>
          <w:rFonts w:hint="eastAsia" w:ascii="宋体" w:hAnsi="宋体" w:eastAsia="宋体" w:cs="微软雅黑"/>
          <w:kern w:val="0"/>
          <w:sz w:val="24"/>
          <w:szCs w:val="24"/>
        </w:rPr>
        <w:t>二</w:t>
      </w:r>
      <w:r>
        <w:rPr>
          <w:rFonts w:hint="eastAsia" w:ascii="宋体" w:hAnsi="宋体" w:eastAsia="宋体" w:cs="微软雅黑"/>
          <w:kern w:val="0"/>
          <w:sz w:val="24"/>
          <w:szCs w:val="24"/>
          <w:lang w:val="es-AR"/>
        </w:rPr>
        <w:t>个子</w:t>
      </w:r>
      <w:r>
        <w:rPr>
          <w:rFonts w:hint="eastAsia" w:ascii="宋体" w:hAnsi="宋体" w:eastAsia="宋体" w:cs="微软雅黑"/>
          <w:kern w:val="0"/>
          <w:sz w:val="24"/>
          <w:szCs w:val="24"/>
        </w:rPr>
        <w:t>模块</w:t>
      </w:r>
      <w:r>
        <w:rPr>
          <w:rFonts w:hint="eastAsia" w:ascii="宋体" w:hAnsi="宋体" w:eastAsia="宋体" w:cs="微软雅黑"/>
          <w:kern w:val="0"/>
          <w:sz w:val="24"/>
          <w:szCs w:val="24"/>
          <w:lang w:val="es-AR"/>
        </w:rPr>
        <w:t>：</w:t>
      </w:r>
      <w:r>
        <w:rPr>
          <w:rFonts w:hint="eastAsia" w:ascii="宋体" w:hAnsi="宋体" w:eastAsia="宋体" w:cs="微软雅黑"/>
          <w:kern w:val="0"/>
          <w:sz w:val="24"/>
          <w:szCs w:val="24"/>
        </w:rPr>
        <w:t>过程考核汇报</w:t>
      </w:r>
      <w:r>
        <w:rPr>
          <w:rFonts w:hint="eastAsia" w:ascii="宋体" w:hAnsi="宋体" w:eastAsia="宋体" w:cs="微软雅黑"/>
          <w:kern w:val="0"/>
          <w:sz w:val="24"/>
          <w:szCs w:val="24"/>
          <w:lang w:val="es-AR"/>
        </w:rPr>
        <w:t>、</w:t>
      </w:r>
      <w:r>
        <w:rPr>
          <w:rFonts w:hint="eastAsia" w:ascii="宋体" w:hAnsi="宋体" w:eastAsia="宋体" w:cs="微软雅黑"/>
          <w:kern w:val="0"/>
          <w:sz w:val="24"/>
          <w:szCs w:val="24"/>
        </w:rPr>
        <w:t>临床文献研读会</w:t>
      </w:r>
      <w:r>
        <w:rPr>
          <w:rFonts w:hint="eastAsia" w:ascii="宋体" w:hAnsi="宋体" w:eastAsia="宋体" w:cs="微软雅黑"/>
          <w:kern w:val="0"/>
          <w:sz w:val="24"/>
          <w:szCs w:val="24"/>
          <w:lang w:val="es-AR"/>
        </w:rPr>
        <w:t>。三级目录为</w:t>
      </w:r>
      <w:r>
        <w:rPr>
          <w:rFonts w:hint="eastAsia" w:ascii="宋体" w:hAnsi="宋体" w:eastAsia="宋体" w:cs="微软雅黑"/>
          <w:kern w:val="0"/>
          <w:sz w:val="24"/>
          <w:szCs w:val="24"/>
        </w:rPr>
        <w:t>病理</w:t>
      </w:r>
      <w:r>
        <w:rPr>
          <w:rFonts w:hint="eastAsia" w:ascii="宋体" w:hAnsi="宋体" w:eastAsia="宋体" w:cs="微软雅黑"/>
          <w:kern w:val="0"/>
          <w:sz w:val="24"/>
          <w:szCs w:val="24"/>
          <w:lang w:val="es-AR"/>
        </w:rPr>
        <w:t>亚专科。</w:t>
      </w:r>
    </w:p>
    <w:p w14:paraId="194D9DBA">
      <w:pPr>
        <w:keepNext w:val="0"/>
        <w:keepLines w:val="0"/>
        <w:pageBreakBefore w:val="0"/>
        <w:numPr>
          <w:ilvl w:val="0"/>
          <w:numId w:val="6"/>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过程考核汇报</w:t>
      </w:r>
      <w:r>
        <w:rPr>
          <w:rFonts w:hint="eastAsia" w:ascii="宋体" w:hAnsi="宋体" w:eastAsia="宋体" w:cs="微软雅黑"/>
          <w:kern w:val="0"/>
          <w:sz w:val="24"/>
          <w:szCs w:val="24"/>
          <w:lang w:val="es-AR"/>
        </w:rPr>
        <w:t>、</w:t>
      </w:r>
      <w:r>
        <w:rPr>
          <w:rFonts w:hint="eastAsia" w:ascii="宋体" w:hAnsi="宋体" w:eastAsia="宋体" w:cs="微软雅黑"/>
          <w:kern w:val="0"/>
          <w:sz w:val="24"/>
          <w:szCs w:val="24"/>
        </w:rPr>
        <w:t>临床文献研读会二个子模块支持增、删、改、查、评价等基础功能。</w:t>
      </w:r>
    </w:p>
    <w:p w14:paraId="197D1052">
      <w:pPr>
        <w:keepNext w:val="0"/>
        <w:keepLines w:val="0"/>
        <w:pageBreakBefore w:val="0"/>
        <w:numPr>
          <w:ilvl w:val="0"/>
          <w:numId w:val="6"/>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支持三屏录像。</w:t>
      </w:r>
    </w:p>
    <w:p w14:paraId="77146A93">
      <w:pPr>
        <w:keepNext w:val="0"/>
        <w:keepLines w:val="0"/>
        <w:pageBreakBefore w:val="0"/>
        <w:widowControl/>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14:ligatures w14:val="none"/>
        </w:rPr>
      </w:pPr>
      <w:r>
        <w:rPr>
          <w:rFonts w:hint="eastAsia" w:ascii="宋体" w:hAnsi="宋体" w:eastAsia="宋体" w:cs="微软雅黑"/>
          <w:kern w:val="0"/>
          <w:sz w:val="24"/>
          <w:szCs w:val="24"/>
          <w14:ligatures w14:val="none"/>
        </w:rPr>
        <w:t>5、教学病例库</w:t>
      </w:r>
    </w:p>
    <w:p w14:paraId="2BB1B1F2">
      <w:pPr>
        <w:keepNext w:val="0"/>
        <w:keepLines w:val="0"/>
        <w:pageBreakBefore w:val="0"/>
        <w:numPr>
          <w:ilvl w:val="0"/>
          <w:numId w:val="7"/>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lang w:val="es-AR"/>
        </w:rPr>
      </w:pPr>
      <w:r>
        <w:rPr>
          <w:rFonts w:hint="eastAsia" w:ascii="宋体" w:hAnsi="宋体" w:eastAsia="宋体" w:cs="微软雅黑"/>
          <w:kern w:val="0"/>
          <w:sz w:val="24"/>
          <w:szCs w:val="24"/>
          <w:lang w:val="es-AR"/>
        </w:rPr>
        <w:t>支持病例添加。</w:t>
      </w:r>
    </w:p>
    <w:p w14:paraId="5E377E62">
      <w:pPr>
        <w:keepNext w:val="0"/>
        <w:keepLines w:val="0"/>
        <w:pageBreakBefore w:val="0"/>
        <w:numPr>
          <w:ilvl w:val="0"/>
          <w:numId w:val="7"/>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lang w:val="es-AR"/>
        </w:rPr>
      </w:pPr>
      <w:r>
        <w:rPr>
          <w:rFonts w:hint="eastAsia" w:ascii="宋体" w:hAnsi="宋体" w:eastAsia="宋体" w:cs="微软雅黑"/>
          <w:kern w:val="0"/>
          <w:sz w:val="24"/>
          <w:szCs w:val="24"/>
          <w:lang w:val="es-AR"/>
        </w:rPr>
        <w:t>查看病例：支持SVS/KFB/JPG/PNG等格式在线阅片，放大缩小查看。</w:t>
      </w:r>
    </w:p>
    <w:p w14:paraId="720F9AAA">
      <w:pPr>
        <w:keepNext w:val="0"/>
        <w:keepLines w:val="0"/>
        <w:pageBreakBefore w:val="0"/>
        <w:numPr>
          <w:ilvl w:val="0"/>
          <w:numId w:val="7"/>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lang w:val="es-AR"/>
        </w:rPr>
      </w:pPr>
      <w:r>
        <w:rPr>
          <w:rFonts w:hint="eastAsia" w:ascii="宋体" w:hAnsi="宋体" w:eastAsia="宋体" w:cs="微软雅黑"/>
          <w:kern w:val="0"/>
          <w:sz w:val="24"/>
          <w:szCs w:val="24"/>
          <w:lang w:val="es-AR"/>
        </w:rPr>
        <w:t>编辑：支持信息修改。</w:t>
      </w:r>
    </w:p>
    <w:p w14:paraId="7770EC8D">
      <w:pPr>
        <w:keepNext w:val="0"/>
        <w:keepLines w:val="0"/>
        <w:pageBreakBefore w:val="0"/>
        <w:numPr>
          <w:ilvl w:val="0"/>
          <w:numId w:val="7"/>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lang w:val="es-AR"/>
        </w:rPr>
      </w:pPr>
      <w:r>
        <w:rPr>
          <w:rFonts w:hint="eastAsia" w:ascii="宋体" w:hAnsi="宋体" w:eastAsia="宋体" w:cs="微软雅黑"/>
          <w:kern w:val="0"/>
          <w:sz w:val="24"/>
          <w:szCs w:val="24"/>
          <w:lang w:val="es-AR"/>
        </w:rPr>
        <w:t>老师上传病例数量统计据。</w:t>
      </w:r>
    </w:p>
    <w:p w14:paraId="0EBE76E4">
      <w:pPr>
        <w:keepNext w:val="0"/>
        <w:keepLines w:val="0"/>
        <w:pageBreakBefore w:val="0"/>
        <w:numPr>
          <w:ilvl w:val="0"/>
          <w:numId w:val="7"/>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lang w:val="es-AR"/>
        </w:rPr>
      </w:pPr>
      <w:r>
        <w:rPr>
          <w:rFonts w:hint="eastAsia" w:ascii="宋体" w:hAnsi="宋体" w:eastAsia="宋体" w:cs="微软雅黑"/>
          <w:kern w:val="0"/>
          <w:sz w:val="24"/>
          <w:szCs w:val="24"/>
          <w:lang w:val="es-AR"/>
        </w:rPr>
        <w:t>根据病理亚专科分类。</w:t>
      </w:r>
    </w:p>
    <w:p w14:paraId="2A2F5A01">
      <w:pPr>
        <w:keepNext w:val="0"/>
        <w:keepLines w:val="0"/>
        <w:pageBreakBefore w:val="0"/>
        <w:numPr>
          <w:ilvl w:val="0"/>
          <w:numId w:val="7"/>
        </w:numPr>
        <w:kinsoku/>
        <w:wordWrap/>
        <w:overflowPunct/>
        <w:topLinePunct w:val="0"/>
        <w:autoSpaceDE w:val="0"/>
        <w:autoSpaceDN w:val="0"/>
        <w:bidi w:val="0"/>
        <w:adjustRightInd/>
        <w:snapToGrid/>
        <w:spacing w:line="460" w:lineRule="exact"/>
        <w:ind w:right="0" w:rightChars="0" w:firstLine="0" w:firstLineChars="0"/>
        <w:jc w:val="left"/>
        <w:textAlignment w:val="auto"/>
        <w:outlineLvl w:val="9"/>
        <w:rPr>
          <w:rFonts w:ascii="宋体" w:hAnsi="宋体" w:eastAsia="宋体" w:cs="微软雅黑"/>
          <w:kern w:val="0"/>
          <w:sz w:val="24"/>
          <w:szCs w:val="24"/>
        </w:rPr>
      </w:pPr>
      <w:r>
        <w:rPr>
          <w:rFonts w:hint="eastAsia" w:ascii="宋体" w:hAnsi="宋体" w:eastAsia="宋体" w:cs="微软雅黑"/>
          <w:kern w:val="0"/>
          <w:sz w:val="24"/>
          <w:szCs w:val="24"/>
        </w:rPr>
        <w:t>教学图书库</w:t>
      </w:r>
    </w:p>
    <w:p w14:paraId="4F147DE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宋体" w:hAnsi="宋体" w:eastAsia="宋体" w:cs="宋体"/>
          <w:b/>
          <w:bCs/>
          <w:sz w:val="32"/>
          <w:szCs w:val="32"/>
          <w:lang w:val="en-US" w:eastAsia="zh-CN"/>
        </w:rPr>
      </w:pPr>
    </w:p>
    <w:p w14:paraId="1881772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02包：</w:t>
      </w:r>
    </w:p>
    <w:p w14:paraId="03086C8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品目2-1：口腔模拟教学设备</w:t>
      </w:r>
    </w:p>
    <w:p w14:paraId="79DC1B6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1.工作条件</w:t>
      </w:r>
    </w:p>
    <w:p w14:paraId="149C93C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1.1.环境条件</w:t>
      </w:r>
    </w:p>
    <w:p w14:paraId="38D0781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1.1.1.环境温度：-5℃—40℃。</w:t>
      </w:r>
    </w:p>
    <w:p w14:paraId="61E942D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1.1.2.相对湿度：≤85%。</w:t>
      </w:r>
    </w:p>
    <w:p w14:paraId="06484AE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1.1.3.大气压力：86—106Kpa。</w:t>
      </w:r>
    </w:p>
    <w:p w14:paraId="3E85023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1.1.4.工作时间：每天连续工作时间</w:t>
      </w:r>
      <w:r>
        <w:rPr>
          <w:rFonts w:hint="default" w:cs="宋体"/>
          <w:color w:val="000000"/>
          <w:kern w:val="0"/>
          <w:sz w:val="24"/>
          <w:szCs w:val="24"/>
          <w:lang w:val="en-US" w:eastAsia="zh-CN"/>
        </w:rPr>
        <w:t>≥</w:t>
      </w:r>
      <w:r>
        <w:rPr>
          <w:rFonts w:hint="eastAsia" w:cs="宋体"/>
          <w:color w:val="000000"/>
          <w:kern w:val="0"/>
          <w:sz w:val="24"/>
          <w:szCs w:val="24"/>
          <w:lang w:val="en-US" w:eastAsia="zh-CN"/>
        </w:rPr>
        <w:t>8小时。</w:t>
      </w:r>
    </w:p>
    <w:p w14:paraId="4F32B46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1.2.工作气压：供气气压为80PSI</w:t>
      </w:r>
    </w:p>
    <w:p w14:paraId="31DA60A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1.3.工作水源及排水方式：具备独立供水系统及独立废液收集系统。</w:t>
      </w:r>
    </w:p>
    <w:p w14:paraId="07B9816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1.4.设备调节模拟躯干时噪音≤10分贝。</w:t>
      </w:r>
    </w:p>
    <w:p w14:paraId="6D1C317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2.模拟治疗单元</w:t>
      </w:r>
    </w:p>
    <w:p w14:paraId="42D81E3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2.1.1.台面为人造石或大理石台面，前置式安装器械托盘，盘面偏斜角度</w:t>
      </w:r>
      <w:r>
        <w:rPr>
          <w:rFonts w:hint="default" w:cs="宋体"/>
          <w:color w:val="000000"/>
          <w:kern w:val="0"/>
          <w:sz w:val="24"/>
          <w:szCs w:val="24"/>
          <w:lang w:val="en-US" w:eastAsia="zh-CN"/>
        </w:rPr>
        <w:t>≤</w:t>
      </w:r>
      <w:r>
        <w:rPr>
          <w:rFonts w:hint="eastAsia" w:cs="宋体"/>
          <w:color w:val="000000"/>
          <w:kern w:val="0"/>
          <w:sz w:val="24"/>
          <w:szCs w:val="24"/>
          <w:lang w:val="en-US" w:eastAsia="zh-CN"/>
        </w:rPr>
        <w:t>3°，器械托盘可360°旋转，可旋转至模拟躯体正前方。台面侧方有水气调节阀，可模拟临床真实牙椅功能进行水气状态调整。</w:t>
      </w:r>
    </w:p>
    <w:p w14:paraId="5E5CBF7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▲2.1.2.医生器械操控台：医生侧有多功能按键控制面板；医生侧具备</w:t>
      </w:r>
      <w:r>
        <w:rPr>
          <w:rFonts w:hint="default" w:cs="宋体"/>
          <w:color w:val="000000"/>
          <w:kern w:val="0"/>
          <w:sz w:val="24"/>
          <w:szCs w:val="24"/>
          <w:lang w:val="en-US" w:eastAsia="zh-CN"/>
        </w:rPr>
        <w:t>≥</w:t>
      </w:r>
      <w:r>
        <w:rPr>
          <w:rFonts w:hint="eastAsia" w:cs="宋体"/>
          <w:color w:val="000000"/>
          <w:kern w:val="0"/>
          <w:sz w:val="24"/>
          <w:szCs w:val="24"/>
          <w:lang w:val="en-US" w:eastAsia="zh-CN"/>
        </w:rPr>
        <w:t>5个器械挂架，可放置 高速手机、 低速手机、洁牙机、三用枪等；助手侧具备</w:t>
      </w:r>
      <w:r>
        <w:rPr>
          <w:rFonts w:hint="default" w:cs="宋体"/>
          <w:color w:val="000000"/>
          <w:kern w:val="0"/>
          <w:sz w:val="24"/>
          <w:szCs w:val="24"/>
          <w:lang w:val="en-US" w:eastAsia="zh-CN"/>
        </w:rPr>
        <w:t>≥</w:t>
      </w:r>
      <w:r>
        <w:rPr>
          <w:rFonts w:hint="eastAsia" w:cs="宋体"/>
          <w:color w:val="000000"/>
          <w:kern w:val="0"/>
          <w:sz w:val="24"/>
          <w:szCs w:val="24"/>
          <w:lang w:val="en-US" w:eastAsia="zh-CN"/>
        </w:rPr>
        <w:t>3个器械挂架，可放置强弱吸唾器和内置光固化机等，每个器械挂架可调整角度，医生和助手器械挂架可左右互换方便左手医生使用，同时满足实现四手操作  。完全真实模拟临床牙椅的器械架的结构及操作方法。</w:t>
      </w:r>
    </w:p>
    <w:p w14:paraId="421DA2A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2.1.3.仿真躯体材质为聚乙烯， 为整体铸型， 躯体钢材厚度</w:t>
      </w:r>
      <w:r>
        <w:rPr>
          <w:rFonts w:hint="default" w:cs="宋体"/>
          <w:color w:val="000000"/>
          <w:kern w:val="0"/>
          <w:sz w:val="24"/>
          <w:szCs w:val="24"/>
          <w:lang w:val="en-US" w:eastAsia="zh-CN"/>
        </w:rPr>
        <w:t>≥</w:t>
      </w:r>
      <w:r>
        <w:rPr>
          <w:rFonts w:hint="eastAsia" w:cs="宋体"/>
          <w:color w:val="000000"/>
          <w:kern w:val="0"/>
          <w:sz w:val="24"/>
          <w:szCs w:val="24"/>
          <w:lang w:val="en-US" w:eastAsia="zh-CN"/>
        </w:rPr>
        <w:t>12mm ， 支撑并连接到柜体，仿真患者躯体的肩宽≤42CM，真实模拟真人肩宽。</w:t>
      </w:r>
    </w:p>
    <w:p w14:paraId="1A5BE5F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2.1.4.仿真躯体有模拟临床真实牙椅的椅背及头枕。</w:t>
      </w:r>
    </w:p>
    <w:p w14:paraId="72F1A8C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2.1.5.口腔模拟治疗仪所配置的仿真练习头颅支持多品牌，仿真练习头颅配颊粘膜及舌体，支持多品牌的上下颌模型，支持多品牌牙齿；具有各种牙齿模型：标准模型、种植模型、牙周病模型、修复缺失牙模型、口腔外科模型、儿童牙病模型、及石膏灌模模型等。</w:t>
      </w:r>
    </w:p>
    <w:p w14:paraId="5A39209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2.2.1.仿真头颅头盖采用高强度ABS材料制成，抗撞击能力强，使用寿命长。能模拟真人后脑勺，后脑部分为封闭式，头盖采用铰链式翻盖，磁铁式闭合机构，操作便捷。主要支撑结构件为表面氧化处理的硬铝钣金 。面罩为高级硅胶，封闭性好，防溢出，方便更换。</w:t>
      </w:r>
    </w:p>
    <w:p w14:paraId="071E230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▲2.2.2.口腔模拟治疗仪外观尺寸≤高700mm*宽380mm*长740mm（展开后≤1200mm）底座为≥12mm厚度钢材构造，底座钢材涂有聚酯粉粒保护层，5轮滚动，整机可移动，可折叠，方便收纳</w:t>
      </w:r>
    </w:p>
    <w:p w14:paraId="586AEF4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▲2.2.3.口腔模拟治疗仪配备</w:t>
      </w:r>
      <w:r>
        <w:rPr>
          <w:rFonts w:hint="default" w:cs="宋体"/>
          <w:color w:val="000000"/>
          <w:kern w:val="0"/>
          <w:sz w:val="24"/>
          <w:szCs w:val="24"/>
          <w:lang w:val="en-US" w:eastAsia="zh-CN"/>
        </w:rPr>
        <w:t>≥</w:t>
      </w:r>
      <w:r>
        <w:rPr>
          <w:rFonts w:hint="eastAsia" w:cs="宋体"/>
          <w:color w:val="000000"/>
          <w:kern w:val="0"/>
          <w:sz w:val="24"/>
          <w:szCs w:val="24"/>
          <w:lang w:val="en-US" w:eastAsia="zh-CN"/>
        </w:rPr>
        <w:t>2个 储物柜，柜门需配置金属锁，便于学生存放私人物品及学习物品。</w:t>
      </w:r>
    </w:p>
    <w:p w14:paraId="2712FA0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2.2.4.集中供排水系统，配内置供水循环系统及废液收集系统，配备容量≥600ml独立供水水瓶一个，容量≥2000ml废液收集瓶一个。</w:t>
      </w:r>
    </w:p>
    <w:p w14:paraId="34D470E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▲2.2.5.仿真躯体胸前配吸唾器支撑架，学生可以把强吸或弱吸临时固定在支架上，支架可以任意调整角度，让吸唾器随时对准口腔工作，还可模拟四手操作。</w:t>
      </w:r>
    </w:p>
    <w:p w14:paraId="75DD49B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2.2.6.吸唾部分由强吸唾器手柄和弱吸唾器手柄组成，手柄为铝合金材质，吸唾功能可配气吸系统，或湿式负压抽吸系统。</w:t>
      </w:r>
    </w:p>
    <w:p w14:paraId="7F2E431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模拟躯体以气动弹簧驱动，可垂直升降≥480mm及做≥90°角度调节，可模拟牙椅椅背的动作，气动弹簧开关应置于躯体上方方便学员操作，整机运行无需通电，只需通气即可进行模拟躯体升降、俯仰及学员进行操作练习。</w:t>
      </w:r>
    </w:p>
    <w:p w14:paraId="11125AA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4.医生椅：和仿头模同一品牌，无接缝式椅垫设计，宽大舒适，可调节靠背高度及腰椎承托，不锈钢压缩汽缸升降，五轮滚动。</w:t>
      </w:r>
    </w:p>
    <w:p w14:paraId="58904C3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▲5.手术灯：LED手术灯和仿头模同一品牌，方便学生在不同牙位和角度进行口内操作。采用4灯头冷光源LED，三轴定位、可水平旋转</w:t>
      </w:r>
      <w:r>
        <w:rPr>
          <w:rFonts w:hint="default" w:cs="宋体"/>
          <w:color w:val="000000"/>
          <w:kern w:val="0"/>
          <w:sz w:val="24"/>
          <w:szCs w:val="24"/>
          <w:lang w:val="en-US" w:eastAsia="zh-CN"/>
        </w:rPr>
        <w:t>≥</w:t>
      </w:r>
      <w:r>
        <w:rPr>
          <w:rFonts w:hint="eastAsia" w:cs="宋体"/>
          <w:color w:val="000000"/>
          <w:kern w:val="0"/>
          <w:sz w:val="24"/>
          <w:szCs w:val="24"/>
          <w:lang w:val="en-US" w:eastAsia="zh-CN"/>
        </w:rPr>
        <w:t>530°、垂直旋转</w:t>
      </w:r>
      <w:r>
        <w:rPr>
          <w:rFonts w:hint="default" w:cs="宋体"/>
          <w:color w:val="000000"/>
          <w:kern w:val="0"/>
          <w:sz w:val="24"/>
          <w:szCs w:val="24"/>
          <w:lang w:val="en-US" w:eastAsia="zh-CN"/>
        </w:rPr>
        <w:t>≥</w:t>
      </w:r>
      <w:r>
        <w:rPr>
          <w:rFonts w:hint="eastAsia" w:cs="宋体"/>
          <w:color w:val="000000"/>
          <w:kern w:val="0"/>
          <w:sz w:val="24"/>
          <w:szCs w:val="24"/>
          <w:lang w:val="en-US" w:eastAsia="zh-CN"/>
        </w:rPr>
        <w:t>120°、对角线旋转</w:t>
      </w:r>
      <w:r>
        <w:rPr>
          <w:rFonts w:hint="default" w:cs="宋体"/>
          <w:color w:val="000000"/>
          <w:kern w:val="0"/>
          <w:sz w:val="24"/>
          <w:szCs w:val="24"/>
          <w:lang w:val="en-US" w:eastAsia="zh-CN"/>
        </w:rPr>
        <w:t>≥</w:t>
      </w:r>
      <w:r>
        <w:rPr>
          <w:rFonts w:hint="eastAsia" w:cs="宋体"/>
          <w:color w:val="000000"/>
          <w:kern w:val="0"/>
          <w:sz w:val="24"/>
          <w:szCs w:val="24"/>
          <w:lang w:val="en-US" w:eastAsia="zh-CN"/>
        </w:rPr>
        <w:t>80°，灯光照射区亮度、颜色、呈现和均匀性满足ISO 9680 标准，无阴影渐进照明模式,照明使用寿命</w:t>
      </w:r>
      <w:r>
        <w:rPr>
          <w:rFonts w:hint="default" w:cs="宋体"/>
          <w:color w:val="000000"/>
          <w:kern w:val="0"/>
          <w:sz w:val="24"/>
          <w:szCs w:val="24"/>
          <w:lang w:val="en-US" w:eastAsia="zh-CN"/>
        </w:rPr>
        <w:t>≥</w:t>
      </w:r>
      <w:r>
        <w:rPr>
          <w:rFonts w:hint="eastAsia" w:cs="宋体"/>
          <w:color w:val="000000"/>
          <w:kern w:val="0"/>
          <w:sz w:val="24"/>
          <w:szCs w:val="24"/>
          <w:lang w:val="en-US" w:eastAsia="zh-CN"/>
        </w:rPr>
        <w:t>40000小时，长方形照明区，可调焦距，焦距范围30-70cm聚焦清晰；色温</w:t>
      </w:r>
      <w:r>
        <w:rPr>
          <w:rFonts w:hint="default" w:cs="宋体"/>
          <w:color w:val="000000"/>
          <w:kern w:val="0"/>
          <w:sz w:val="24"/>
          <w:szCs w:val="24"/>
          <w:lang w:val="en-US" w:eastAsia="zh-CN"/>
        </w:rPr>
        <w:t>≥</w:t>
      </w:r>
      <w:r>
        <w:rPr>
          <w:rFonts w:hint="eastAsia" w:cs="宋体"/>
          <w:color w:val="000000"/>
          <w:kern w:val="0"/>
          <w:sz w:val="24"/>
          <w:szCs w:val="24"/>
          <w:lang w:val="en-US" w:eastAsia="zh-CN"/>
        </w:rPr>
        <w:t>5,000K，显色指数(CRI)</w:t>
      </w:r>
      <w:r>
        <w:rPr>
          <w:rFonts w:hint="default" w:cs="宋体"/>
          <w:color w:val="000000"/>
          <w:kern w:val="0"/>
          <w:sz w:val="24"/>
          <w:szCs w:val="24"/>
          <w:lang w:val="en-US" w:eastAsia="zh-CN"/>
        </w:rPr>
        <w:t>≥</w:t>
      </w:r>
      <w:r>
        <w:rPr>
          <w:rFonts w:hint="eastAsia" w:cs="宋体"/>
          <w:color w:val="000000"/>
          <w:kern w:val="0"/>
          <w:sz w:val="24"/>
          <w:szCs w:val="24"/>
          <w:lang w:val="en-US" w:eastAsia="zh-CN"/>
        </w:rPr>
        <w:t>94；2级亮度选择(8,000-25000 LUX)</w:t>
      </w:r>
    </w:p>
    <w:p w14:paraId="385D045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13A69C9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03包：</w:t>
      </w:r>
    </w:p>
    <w:p w14:paraId="3E031D5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宋体" w:hAnsi="宋体" w:cs="宋体"/>
          <w:sz w:val="24"/>
          <w:szCs w:val="24"/>
          <w:lang w:val="en-US" w:eastAsia="zh-CN"/>
        </w:rPr>
      </w:pPr>
      <w:r>
        <w:rPr>
          <w:rFonts w:hint="eastAsia" w:asciiTheme="majorEastAsia" w:hAnsiTheme="majorEastAsia" w:eastAsiaTheme="majorEastAsia" w:cstheme="majorEastAsia"/>
          <w:b/>
          <w:bCs/>
          <w:sz w:val="24"/>
          <w:szCs w:val="24"/>
          <w:lang w:val="en-US" w:eastAsia="zh-CN"/>
        </w:rPr>
        <w:t>品目3-1：胎儿畸形筛查超声诊疗模拟教学系统</w:t>
      </w:r>
    </w:p>
    <w:p w14:paraId="34586EF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一、功能要求：</w:t>
      </w:r>
    </w:p>
    <w:p w14:paraId="1505930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1.设备为一体化台车结构，具备4个带自锁功能的万向轮。</w:t>
      </w:r>
    </w:p>
    <w:p w14:paraId="25C9A67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2.具有产科与真实人体结构一致的胎儿超声扫查模型；支持使用临床真实超声仪进行产科胎儿超声扫描。</w:t>
      </w:r>
    </w:p>
    <w:p w14:paraId="119D84F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3.具备双屏显示及摄像功能；可实时录制超声扫描数据；支持与临床任意品牌超声设备联用，超声图像与系统显示屏无损对接。</w:t>
      </w:r>
    </w:p>
    <w:p w14:paraId="41D1739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▲4.内置评估教学系统，台车具备升降功能，带抽拉式托盘、带储物箱等。（提供证明图片）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二、技术参数：</w:t>
      </w:r>
    </w:p>
    <w:p w14:paraId="254BE5C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1.模型要求</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1.1.模型为成年孕妇腹部模型；内含模拟待产23周大的胎儿、胎盘、脐带等；</w:t>
      </w:r>
    </w:p>
    <w:p w14:paraId="4FCD457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1.2.胎儿模型具有：骨骼、脑部（透明隔膜再现）、肺部、心脏（2心房2心室再现）肝脏、脾脏、肾脏、胃、膀胱、腹部大动脉（与心脏连接），脐带静脉，脐带动脉，生殖器（男性），四肢等；</w:t>
      </w:r>
    </w:p>
    <w:p w14:paraId="4ECB6CE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1.3.腹部模块具备可拆卸设计，胎位可通过翻转腹部的模块进行体位、朝向更改。</w:t>
      </w:r>
    </w:p>
    <w:p w14:paraId="51AC8E3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1.4.模块外围具备圈型凸起结构，配有手部凹槽的底座，方便手动调整。</w:t>
      </w:r>
    </w:p>
    <w:p w14:paraId="469FC29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1.5.腹部模块为椭圆形，皮肤颜色为人体肉色，正反面材质一致，模型外观无生殖器设计；支持临床任意品牌的超声设备进行探查训练 。</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2.超声检查要求</w:t>
      </w:r>
    </w:p>
    <w:p w14:paraId="71B2F90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 xml:space="preserve">   支持进行探查≥22个胎儿标准且切面；包含：透明隔腔和侧脑室切面、小脑横切面、鼻唇冠状切面、颜面正中矢状切面、双眼眶切面、四腔心切面、左室流出道切面、右室流出道切面、三血管气管切面、左侧胸腔矢状面、脊柱纵切面-腰骶段、双肾横切面、肾长轴切面、膀胱及双脐动脉切面、胃泡及脐静脉切面、脐带腹壁入口切面、肱骨长轴切面、尺桡骨长轴切面、手切面、胫腓骨长轴切面、足7字形切面、股骨长轴切面、足底切面、脐带胎盘入口切面等。（提供证明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配备透明胎儿解剖模型，与超声胎儿1:1比例结构，佩戴脐带、胎盘。解剖胎儿左手与右手需为不同状态，一侧为打开手掌状态另一侧为攥拳状态，头部需具备透明部分，可通过透明部分看到头内部解剖结构。身体及四肢为透明设计，可通过肉眼直观看到胎儿骨骼及内置脏器（提供模型证明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4.系统台车配备双屏显示；摇臂录制系统及评估系统，屏幕、摄录系统高度及角度可调。</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 xml:space="preserve">4.1.屏幕1用于操作超声技术流程评分系统；系统可对超声操作流程、手法以及操作规范进行评分。系统具备训练模式、考核模式、标准病例训练库等； </w:t>
      </w:r>
    </w:p>
    <w:p w14:paraId="55BD2A2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4.2.屏幕2用于与临床真实超声设备联用显示；超声检查图像要求无损输出，同步显示操作手法录制与超声成像的视频对比，操作界面支持在操作中进行截图。</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4.3.摇臂录制系统:具备操作视频录制、保存、回放等功能。</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5.支持≥3路本地视频通道和≥6路IP网络视频通道并支持同时接入使用，本地视频通道支持SDI/HDMI/DVI-I/VGA等。</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6.支持画面融合功能，可设置显示/录制多通道画面；显示模式≥5种。</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7.支持4K/30fps接入、4K/60fps输出。</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8.具备触摸控制功能，支持一键待机控制、通道切换、录像控制等功能。</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9.具备内置一体化存储功能，存储空间≥1T。</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10.管理工作站要求：</w:t>
      </w:r>
    </w:p>
    <w:p w14:paraId="3CEC814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10.1.具备录入病例、试题、课程，成绩管理等功能。具备自主编辑考核模式、训练模式下的病例试卷、标准视频、标准课件、切面图片、切面视频、手法图片、手法视频等。（提供软件界面证明图片）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10.2.具备成绩管理系统，支持查看试卷的学号、姓名、班级、模块名称、试卷名称、总得分、训练时间、录制视频等；具备≥2种导出模式，可导出基本试卷信息或导出成绩明细等。</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10.3.具备用户权限设定功能；根据权限可进行增加、删除、修改、查看学生账号等操作；支持密码重置以及导入导出功能。</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11.具备训练模式、考核模式、标准病例库模式等。</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11.1.训练模式下支持 自主选择病例进行操作训练，可录制训练流程。</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11.2.考核模式下可进行病例试题考核、实时评分、全程录制学生的整个操作过程等。</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11.3.标准病例库模式下可选择不同标准病例进行学习，具备操作步骤及文字描述。</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12.具备超声检查虚拟仿真训练系统，基于真实病案数据的虚拟病人，结合医院真实场景进行搭建，操作者可选择虚拟病人不同部位进行详细的超声检查流程训练。（提供软件著作权证书。）</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13.不限制安装终端数量，可进行本地安装，支持在局域网访问。</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14.具备与真实超声设备1:1比例的外观、结构、功能按键的虚拟超声设备，通过操作虚拟超声设备可进行标准的超声检查流程练习，支持各种探头的使用、设备操作按钮的点选对应相应的图像改变。主机设备中具有结构说明展示功能，可选详细说明解读；</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15.具备与虚拟患者进行交互式移动功能，可以与虚拟患者进行互动式问诊，虚拟患者可进行标准体位摆放，具备≥4种超声探头根据不同扫查部位选择对应探头完成超声扫查流程操作。（提供具备不同超声探头扫描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▲16.支持操作者在虚拟设备上实时调整设备参数，如：深度、增益、焦点。每个虚拟检查结果应采用真实临床影像图片，具备静态图片显示，支持进行腹部检查并呈现出超声图像。（提供设备参数调节证明视频）</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 xml:space="preserve">17.具备根据医疗要求变化修改训练流程及评分规则的功能。 </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 xml:space="preserve">18.具备教学演示功能。 </w:t>
      </w:r>
    </w:p>
    <w:p w14:paraId="2472AC9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 xml:space="preserve">19.具备教学步骤指导功能 </w:t>
      </w:r>
    </w:p>
    <w:p w14:paraId="1737A16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20.具备还原真实检查中患者受查角度，具备参数改变对应图像实时改变功能。</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21.考核模式： 对考核时间、操作流程顺序、操作关键点对错等进行打分。</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▲22.虚拟场景设置：具有两台配有模型的双屏一体化评估系统台车，台车上具备培训用超声诊断模型，超声模型培训部位≥6种 ，每种超声模型均有对应技能操作教学指导及检查病灶的影像。（提供证明材料或视频）</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23.系统具备添加应用端基本信息、账号及密码一键导入功能；支持查看考核成绩及详细成绩统计，支持导出Excel表格形式、远程升级、支持服务器端远程统一安装、更新，支持远程部署、维护等。</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24.配置清单</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24.1.女性腹部躯干模型*1</w:t>
      </w:r>
    </w:p>
    <w:p w14:paraId="7738723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24.2.腹部妊娠超声检查模型*1</w:t>
      </w:r>
    </w:p>
    <w:p w14:paraId="4126D8E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24.3.胎儿示教模型*1</w:t>
      </w:r>
    </w:p>
    <w:p w14:paraId="78569FC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24.4.一体化移动可升降台车*1</w:t>
      </w:r>
    </w:p>
    <w:p w14:paraId="717DB72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24.5.集成工作站*1</w:t>
      </w:r>
    </w:p>
    <w:p w14:paraId="5D61AF3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24.6.全高清IPS液晶显示终端*1</w:t>
      </w:r>
    </w:p>
    <w:p w14:paraId="28F30D6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24.7.双屏联动人体工学悬臂系统*1</w:t>
      </w:r>
    </w:p>
    <w:p w14:paraId="19180A4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24.8.超清近焦影像采集器*1</w:t>
      </w:r>
    </w:p>
    <w:p w14:paraId="2337D1D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24.9.远程交互智能多路监控视讯终端*1</w:t>
      </w:r>
    </w:p>
    <w:p w14:paraId="1D8C23C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24.10.全千兆双频无线中枢*1</w:t>
      </w:r>
    </w:p>
    <w:p w14:paraId="275E7F0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24.11.超声综合技能考核评估系统*1</w:t>
      </w:r>
    </w:p>
    <w:p w14:paraId="495D17D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24.12.超声检查虚拟仿真系统*1</w:t>
      </w:r>
    </w:p>
    <w:p w14:paraId="59F4940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24.13.软件加密锁*1</w:t>
      </w:r>
    </w:p>
    <w:p w14:paraId="326BFF1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Theme="majorEastAsia" w:hAnsiTheme="majorEastAsia" w:eastAsiaTheme="majorEastAsia" w:cstheme="majorEastAsia"/>
          <w:b/>
          <w:bCs/>
          <w:sz w:val="24"/>
          <w:szCs w:val="24"/>
          <w:lang w:val="en-US" w:eastAsia="zh-CN"/>
        </w:rPr>
      </w:pPr>
    </w:p>
    <w:p w14:paraId="0D88474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品目3-2：超声引导下胸腔与心包穿刺训练模型</w:t>
      </w:r>
    </w:p>
    <w:p w14:paraId="7149B1D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具备超声介入技术流程自主评分系统；针对超声介入操作流程、手法以及操作规范进行等评分。系统内分为训练模式、考核模式、标准病例库模式，学生可自主的选择病例进行操作训练或选择考核模式，按老师提供的病例试题进行考核或在标准病例库模式里选择病例进行学习；具备操作步骤及详细的文字描述的教学指导。(需提供证明视频)</w:t>
      </w:r>
    </w:p>
    <w:p w14:paraId="3E72532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2.模型外观为成人胸部模型，有高度逼真的骨骼与软组织标志：胸骨柄、胸骨、锁骨、肋骨。具备精确的解剖学结构，具有高度逼真的骨骼与软组织，可使用真实超声设备扫查。（需提供产品外观证明图片）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▲3.远程评估系统：远程评估系统支持安装在安卓等系统平板内，远程操作距离≥100（米）；  能够针对超声操作流程以及操作规范进行客观评分，评分项目、流程、时间以及分值分域均可在后台进行设定。（需提供证明视频）</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4.心包穿刺部位、胸腔穿刺部位皮肤触摸手感与真人相似，心包模块可触摸到模拟肋骨。打开皮肤可直观看到内置模型的心包以及模拟肝叶。胸腔模块可触摸到模拟肋骨。打开皮肤可直观看到内置模型的模拟肺部及横膈膜。（需提供内部结构照片）</w:t>
      </w:r>
    </w:p>
    <w:p w14:paraId="6E8AB8D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5.管理端：支持管理者自主录入病例、试题、课程及成绩详情管理等</w:t>
      </w:r>
    </w:p>
    <w:p w14:paraId="682D2F3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5.1.具备自主编辑考核模式、训练模式下的病例试卷、标准视频、标准课件、切面图片、切面视频、手法图片、手法视频等。（需提供软件界面证明图片）</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5.2.具备成绩管理系统，支持查看试卷的学号、姓名、班级、模块名称、试卷名称、总得分、训练时间、录制视频，具备两种导出模式，可导出基本试卷信息或导出成绩明细。</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5.3.可设定用户权限，可指定开发权限内容，可增加、删除、修改、查看学生账号，并且支持密码重置以及导入导出功能。</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6.操作端：具备训练模式、考核模式、标准病例库模式</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6.1.训练模式下可自主选择病例进行操作训练，可录制训练流程。</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6.2.考核模式下可通过管理端发布的病例试题进行考核，管理端可通过软件实时进行评分，可全程录制学生的整个操作流程</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6.3.标准病例库模式下可选择不同标准病例进行学习，具备操作步骤及文字描述。</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▲7.模块支持佩戴到学员身上进行超声诊断和模拟穿刺，穿刺成功后会有模拟液体流出（需提供产品图片）</w:t>
      </w:r>
      <w:r>
        <w:rPr>
          <w:rFonts w:hint="eastAsia" w:cs="宋体"/>
          <w:color w:val="000000"/>
          <w:kern w:val="0"/>
          <w:sz w:val="24"/>
          <w:szCs w:val="24"/>
          <w:lang w:val="en-US" w:eastAsia="zh-CN"/>
        </w:rPr>
        <w:br w:type="textWrapping"/>
      </w:r>
      <w:bookmarkStart w:id="4" w:name="OLE_LINK1"/>
      <w:r>
        <w:rPr>
          <w:rFonts w:hint="eastAsia" w:cs="宋体"/>
          <w:color w:val="000000"/>
          <w:kern w:val="0"/>
          <w:sz w:val="24"/>
          <w:szCs w:val="24"/>
          <w:lang w:val="en-US" w:eastAsia="zh-CN"/>
        </w:rPr>
        <w:t>8.根据灌注液体的容量不同，模型成像发生不同的变化。</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9.模型可进行不同体位的摆放。</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10.可进行左侧前胸部及右侧背部真实超声设备引导下液胸穿刺操作。</w:t>
      </w:r>
    </w:p>
    <w:p w14:paraId="76E59C3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11.配中心静脉穿刺模块：</w:t>
      </w:r>
    </w:p>
    <w:p w14:paraId="4375648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11.1.成人胸部解剖结构，具备颈部定位底托，模块可进行更换，内包含颈部静脉、动脉解剖结构，支持使用临床真实超声设备进行超声检查，可进行超声引导下中心静脉穿刺技能训练。</w:t>
      </w:r>
    </w:p>
    <w:p w14:paraId="779A543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11.2.具备3处穿刺部位：锁骨上定位穿刺、锁骨下定位穿刺、颈内静脉定位穿刺。</w:t>
      </w:r>
    </w:p>
    <w:p w14:paraId="19ABD6F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11.3.可灌注模拟血液，进行血液抽取，穿刺后有落空感；</w:t>
      </w:r>
    </w:p>
    <w:p w14:paraId="33E1E78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12.配肝胆穿刺模块：</w:t>
      </w:r>
    </w:p>
    <w:p w14:paraId="5B5091B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12.1.模型为人体腹中部的外观设计，内置肝脏、胆囊等结构，可进行超声引导下经皮肝穿刺胆道PTCD手术训练；</w:t>
      </w:r>
    </w:p>
    <w:p w14:paraId="2FAF49B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12.2.可用于临床真实超声设备进行超声引导下肝脏穿刺手术相关的教学技巧，支持使用临床真实超声设备引导进行肝脏穿刺手术操作，可进行超声引导下肝脏穿刺定位、穿刺路径选择、穿刺点消毒及包扎、术后处理等；</w:t>
      </w:r>
    </w:p>
    <w:p w14:paraId="6519118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12.3.可用于临床真实超声设备进行超声引导下胆囊穿刺手术相关的教学技巧；支持使用临床真实超声设备引导进行胆囊穿刺手术操作，可进行超声引导下胆囊穿刺定位、穿刺路径选择、穿刺点消毒及包扎、术后处理等。</w:t>
      </w:r>
    </w:p>
    <w:p w14:paraId="709CF34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13.配乳腺活检训练模块：</w:t>
      </w:r>
    </w:p>
    <w:p w14:paraId="5BEF74C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13.1.可在超声引导下进行细针穿刺活检（FNAB），穿刺活检（CNB）和麦默通微创旋切活检；</w:t>
      </w:r>
    </w:p>
    <w:p w14:paraId="2787709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13.2.模型组织具有真实乳腺的柔软性和弹性；</w:t>
      </w:r>
    </w:p>
    <w:p w14:paraId="753F85C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13.3.组织结构为纯透明，可清晰显示内部病变的结构和位置，并通过颜色进行标明，病变目标为彩色，以确认采样成功；</w:t>
      </w:r>
    </w:p>
    <w:p w14:paraId="0E0D6B3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13.4.乳腺病变分为3个等级，可在不同的角度和深度进行针访训练；</w:t>
      </w:r>
    </w:p>
    <w:p w14:paraId="0459EE8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13.5.乳腺套装含一个透明结构的乳房模型及一个肉色乳房模型，可分别用于训练模式和考核模式；</w:t>
      </w:r>
    </w:p>
    <w:p w14:paraId="4EF81DD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▲13.6.透明模块内含≥12个不同直径的高回声病变；肉色模块内含有≥12个不同直径的高回声和低回声病变；（需提供产品图片）</w:t>
      </w:r>
    </w:p>
    <w:p w14:paraId="45B445F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14.配超声引导下甲状腺穿刺模块</w:t>
      </w:r>
    </w:p>
    <w:p w14:paraId="788054D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14.1.模块具有精确的解剖结构，包括锁骨、颈部、甲状腺等结构，与真实成人甲状腺外形和大小一致；</w:t>
      </w:r>
    </w:p>
    <w:p w14:paraId="57309AA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14.2.甲状腺模块可通过临床任意品牌超声设备进行扫查，模块材质柔软逼真，与真人扫查图像高度一致；</w:t>
      </w:r>
    </w:p>
    <w:p w14:paraId="76FDE0D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14.3.模块具有不同程度的甲状腺结节，支持超声引导下进行介入穿刺操作；</w:t>
      </w:r>
    </w:p>
    <w:p w14:paraId="4807C07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14.4.模块可以通过训练甲状腺的扫查技术来鉴别甲状腺结节；</w:t>
      </w:r>
    </w:p>
    <w:p w14:paraId="52484AE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三、配置清单</w:t>
      </w:r>
    </w:p>
    <w:p w14:paraId="1BD97A4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15.1.成人胸部躯干模型*1</w:t>
      </w:r>
    </w:p>
    <w:p w14:paraId="642DF58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15.2.胸腔穿刺模块(左侧腋中线) *2</w:t>
      </w:r>
    </w:p>
    <w:p w14:paraId="1DF6751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15.3.胸腔穿刺模块（右背部）*2</w:t>
      </w:r>
    </w:p>
    <w:p w14:paraId="33ADEA8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15.4.心包穿刺模块*2</w:t>
      </w:r>
    </w:p>
    <w:p w14:paraId="3EFDB70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15.5.体位用靠垫*1</w:t>
      </w:r>
    </w:p>
    <w:p w14:paraId="520032F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15.6.胸腔穿刺用示教模块*1</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15.7.中心静脉穿刺模块*1</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15.8.肝胆穿刺模块*1</w:t>
      </w:r>
      <w:r>
        <w:rPr>
          <w:rFonts w:hint="eastAsia" w:cs="宋体"/>
          <w:color w:val="000000"/>
          <w:kern w:val="0"/>
          <w:sz w:val="24"/>
          <w:szCs w:val="24"/>
          <w:lang w:val="en-US" w:eastAsia="zh-CN"/>
        </w:rPr>
        <w:br w:type="textWrapping"/>
      </w:r>
      <w:r>
        <w:rPr>
          <w:rFonts w:hint="eastAsia" w:cs="宋体"/>
          <w:color w:val="000000"/>
          <w:kern w:val="0"/>
          <w:sz w:val="24"/>
          <w:szCs w:val="24"/>
          <w:lang w:val="en-US" w:eastAsia="zh-CN"/>
        </w:rPr>
        <w:t>15.9.乳腺活检训练模块*1</w:t>
      </w:r>
    </w:p>
    <w:p w14:paraId="18B490E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15.10.甲状腺穿刺模块*1</w:t>
      </w:r>
    </w:p>
    <w:p w14:paraId="06EA57D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15.11.超声综合技能考核评估系统V1.0*1</w:t>
      </w:r>
    </w:p>
    <w:p w14:paraId="428F895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r>
        <w:rPr>
          <w:rFonts w:hint="eastAsia" w:cs="宋体"/>
          <w:color w:val="000000"/>
          <w:kern w:val="0"/>
          <w:sz w:val="24"/>
          <w:szCs w:val="24"/>
          <w:lang w:val="en-US" w:eastAsia="zh-CN"/>
        </w:rPr>
        <w:t>15.12.软件加密锁*1</w:t>
      </w:r>
      <w:bookmarkEnd w:id="4"/>
    </w:p>
    <w:p w14:paraId="6CC82FD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Theme="majorEastAsia" w:hAnsiTheme="majorEastAsia" w:eastAsiaTheme="majorEastAsia" w:cstheme="majorEastAsia"/>
          <w:b/>
          <w:bCs/>
          <w:sz w:val="24"/>
          <w:szCs w:val="24"/>
          <w:lang w:val="en-US" w:eastAsia="zh-CN"/>
        </w:rPr>
      </w:pPr>
    </w:p>
    <w:p w14:paraId="061DD59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04包：</w:t>
      </w:r>
    </w:p>
    <w:p w14:paraId="5E15EEC8">
      <w:pPr>
        <w:keepNext w:val="0"/>
        <w:keepLines w:val="0"/>
        <w:pageBreakBefore w:val="0"/>
        <w:widowControl/>
        <w:numPr>
          <w:ilvl w:val="255"/>
          <w:numId w:val="0"/>
        </w:numPr>
        <w:kinsoku/>
        <w:wordWrap/>
        <w:overflowPunct/>
        <w:topLinePunct w:val="0"/>
        <w:autoSpaceDE w:val="0"/>
        <w:autoSpaceDN w:val="0"/>
        <w:bidi w:val="0"/>
        <w:adjustRightInd/>
        <w:snapToGrid/>
        <w:spacing w:line="460" w:lineRule="exact"/>
        <w:ind w:right="0" w:rightChars="0" w:firstLine="0" w:firstLineChars="0"/>
        <w:jc w:val="left"/>
        <w:textAlignment w:val="auto"/>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品目4-1：腹腔镜术中超声训练套装</w:t>
      </w:r>
    </w:p>
    <w:p w14:paraId="78CB023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1.术中超声探查模型</w:t>
      </w:r>
    </w:p>
    <w:p w14:paraId="7DCD4A5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肝脏外形仿真，具有精准解剖走行的肝静脉和门静脉系统血管，包括肝左静脉、肝中静脉、肝右静脉及其属支，门静脉主干、门静脉左支、门静脉右支及其分支。具有肝左静脉、肝中静脉、肝右静脉汇合于下腔静脉，模拟第二肝门结构。</w:t>
      </w:r>
    </w:p>
    <w:p w14:paraId="0684769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1.2.胆囊位于肝脏胆囊隐窝，胰腺具有胰头、体、尾，内含胰导管，双肾模拟肾皮质、髓质，脾脏和胃部。</w:t>
      </w:r>
    </w:p>
    <w:p w14:paraId="1D22A55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1.3.肝实质回声均匀，内部血管分支走行仿真，血管回声为无回声，肝门静脉系统管壁筋膜呈中高回声，可进行肝脏血管辨识和肝脏分段技能训练。</w:t>
      </w:r>
    </w:p>
    <w:p w14:paraId="46538FF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1.4.胆囊壁光滑，胆囊内有无回声胆汁。</w:t>
      </w:r>
    </w:p>
    <w:p w14:paraId="35E825C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1.5.胰腺具有钩突、胰头、胰体和胰尾，胰腺中央有胰导管，胰腺呈中回声，胰导管呈无回声。</w:t>
      </w:r>
    </w:p>
    <w:p w14:paraId="5AF9A46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1.6.脾脏回声仿真均匀。</w:t>
      </w:r>
    </w:p>
    <w:p w14:paraId="26F44D6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1.7.双肾均有肾皮质、肾髓质和肾盂，肾皮质呈低回声、肾髓质呈高回声、肾盂呈无回声。</w:t>
      </w:r>
    </w:p>
    <w:p w14:paraId="1ADFB82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1.8.胃部内回声模拟胃肠检查状态。</w:t>
      </w:r>
    </w:p>
    <w:p w14:paraId="44A710A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1.9.可以搭配腹腔镜训练箱进行腹腔镜术中超声技能训练，同时支持直接进行开腹状态下术中超声技能训练。</w:t>
      </w:r>
    </w:p>
    <w:p w14:paraId="4D7A460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2.透明术中超声模型（带病变）</w:t>
      </w:r>
    </w:p>
    <w:p w14:paraId="25F355A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肝脏外形仿真，具有精准解剖走行的肝静脉和门静脉系统血管，包括肝左静脉、肝中静脉、肝右静脉及其属支，门静脉主干、门静脉左支、门静脉右支及其分支。具有肝左静脉、肝中静脉、肝右静脉汇合于下腔静脉，模拟第二肝门结构，内部设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3个肿物病灶。肝脏为透明材质，可以直接观察到内部的肝门静脉系统和肝静脉系统血管走行，更好理解肝脏血管解剖结构。</w:t>
      </w:r>
    </w:p>
    <w:p w14:paraId="78C6A2B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2.2.胆囊位于肝脏胆囊隐窝，胰腺具有胰头、体、尾，内含胰胆管，双肾模拟肾皮质、髓质，脾脏和胃部模拟真实人体器官大小。</w:t>
      </w:r>
    </w:p>
    <w:p w14:paraId="47E9CAA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肝实质回声均匀，内部血管分支走行仿真，血管回声为无回声，肝门静脉系统管壁筋膜呈中高回声，肝脏肿物病灶分布于肝左叶和肝右叶，有高回声病灶和低回声病灶，可进行肝脏血管辨识、肝脏分段、肿物病灶定位、肿物穿刺术技能训练。</w:t>
      </w:r>
    </w:p>
    <w:p w14:paraId="748FE17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2.4.胆囊壁粗糙，胆囊内有无回声胆汁，胆囊内有强回声胆结石，伴有后方声影。</w:t>
      </w:r>
    </w:p>
    <w:p w14:paraId="7042AC1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2.5.胰腺具有钩突、胰头、胰体和胰尾，胰腺中央有胰导管，胰腺呈中回声，胰导管呈无回声，内置</w:t>
      </w:r>
      <w:r>
        <w:rPr>
          <w:rFonts w:hint="default" w:cs="宋体"/>
          <w:color w:val="000000"/>
          <w:kern w:val="0"/>
          <w:sz w:val="24"/>
          <w:szCs w:val="24"/>
          <w:lang w:val="en-US" w:eastAsia="zh-CN"/>
        </w:rPr>
        <w:t>≥</w:t>
      </w:r>
      <w:r>
        <w:rPr>
          <w:rFonts w:hint="eastAsia" w:cs="宋体"/>
          <w:color w:val="000000"/>
          <w:kern w:val="0"/>
          <w:sz w:val="24"/>
          <w:szCs w:val="24"/>
          <w:lang w:val="en-US" w:eastAsia="zh-CN"/>
        </w:rPr>
        <w:t>2个胰腺病灶，分为低回声和高回声病灶。</w:t>
      </w:r>
    </w:p>
    <w:p w14:paraId="78C1B3C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2.6.脾脏回声仿真均匀，内置</w:t>
      </w:r>
      <w:r>
        <w:rPr>
          <w:rFonts w:hint="default" w:cs="宋体"/>
          <w:color w:val="000000"/>
          <w:kern w:val="0"/>
          <w:sz w:val="24"/>
          <w:szCs w:val="24"/>
          <w:lang w:val="en-US" w:eastAsia="zh-CN"/>
        </w:rPr>
        <w:t>≥</w:t>
      </w:r>
      <w:r>
        <w:rPr>
          <w:rFonts w:hint="eastAsia" w:cs="宋体"/>
          <w:color w:val="000000"/>
          <w:kern w:val="0"/>
          <w:sz w:val="24"/>
          <w:szCs w:val="24"/>
          <w:lang w:val="en-US" w:eastAsia="zh-CN"/>
        </w:rPr>
        <w:t>2个脾脏病灶，含：1个囊性无回声病灶，1个实性高回声病灶等。</w:t>
      </w:r>
    </w:p>
    <w:p w14:paraId="5E888C1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2.5.双肾均有肾皮质、肾髓质和肾盂，肾皮质呈低回声、肾髓质呈高回声、肾盂呈无回声，双肾皮质模拟高回声病灶，肾盂具有结石病灶。</w:t>
      </w:r>
    </w:p>
    <w:p w14:paraId="68F34DB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2.7.胃部内回声模拟胃肠检查状态，胃内具有</w:t>
      </w:r>
      <w:r>
        <w:rPr>
          <w:rFonts w:hint="default" w:cs="宋体"/>
          <w:color w:val="000000"/>
          <w:kern w:val="0"/>
          <w:sz w:val="24"/>
          <w:szCs w:val="24"/>
          <w:lang w:val="en-US" w:eastAsia="zh-CN"/>
        </w:rPr>
        <w:t>≥</w:t>
      </w:r>
      <w:r>
        <w:rPr>
          <w:rFonts w:hint="eastAsia" w:cs="宋体"/>
          <w:color w:val="000000"/>
          <w:kern w:val="0"/>
          <w:sz w:val="24"/>
          <w:szCs w:val="24"/>
          <w:lang w:val="en-US" w:eastAsia="zh-CN"/>
        </w:rPr>
        <w:t>1个混合回声病灶。</w:t>
      </w:r>
    </w:p>
    <w:p w14:paraId="6F94876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2.8.可以搭配腹腔镜训练箱进行腹腔镜术中超声技能训练，或者直接进行开腹状态下术中超声技能训练。</w:t>
      </w:r>
    </w:p>
    <w:p w14:paraId="50CCA0A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3.透明术中超声消融模型</w:t>
      </w:r>
    </w:p>
    <w:p w14:paraId="0E60CB6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肝脏外形仿真，具有精准解剖走行的肝静脉和门静脉系统血管，包括肝左静脉、肝中静脉、肝右静脉及其属支，门静脉主干、门静脉左支、门静脉右支及其分支。具有肝左静脉、肝中静脉、肝右静脉汇合于下腔静脉，模拟第二肝门结构，内部设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3个肿物病灶腔隙。肝脏为透明材质，可以直接观察到内部的红色肝门静脉系统和蓝色肝静脉系统血管走行及肿物消融病灶，更好理解肝脏血管解剖结构及肿物毗邻关系。</w:t>
      </w:r>
    </w:p>
    <w:p w14:paraId="3D7CD82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3.2.胆囊位于肝脏胆囊隐窝，胰腺具有胰头、体、尾，内含胰胆管，双肾模拟肾皮质、髓质，脾脏和胃部模拟真实人体器官大小，胰腺、脾脏、肾脏等预留肿物病灶位置及工作通道，可以放置肿物消融耗材。</w:t>
      </w:r>
    </w:p>
    <w:p w14:paraId="0D72856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肝实质回声均匀，内部血管分支走行仿真，血管回声为无回声，肝门静脉系统管壁筋膜呈中高回声，肝脏肿物病灶分布于肝左叶和肝右叶，可将肿瘤消融耗材放入腔隙中模拟病灶，可进行肝脏血管辨识、肝脏分段、肿物病灶定位、肿物穿刺术。</w:t>
      </w:r>
    </w:p>
    <w:p w14:paraId="014F2ED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3.4.胆囊壁光滑，胆囊内有无回声胆汁，胆囊内有强回声胆结石，伴有后方声影。</w:t>
      </w:r>
    </w:p>
    <w:p w14:paraId="111ECD1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3.5.胰腺具有钩突、胰头、胰体和胰尾，胰腺中央有胰导管，胰腺呈中回声，胰导管呈无回声，内置</w:t>
      </w:r>
      <w:r>
        <w:rPr>
          <w:rFonts w:hint="default" w:cs="宋体"/>
          <w:color w:val="000000"/>
          <w:kern w:val="0"/>
          <w:sz w:val="24"/>
          <w:szCs w:val="24"/>
          <w:lang w:val="en-US" w:eastAsia="zh-CN"/>
        </w:rPr>
        <w:t>≥</w:t>
      </w:r>
      <w:r>
        <w:rPr>
          <w:rFonts w:hint="eastAsia" w:cs="宋体"/>
          <w:color w:val="000000"/>
          <w:kern w:val="0"/>
          <w:sz w:val="24"/>
          <w:szCs w:val="24"/>
          <w:lang w:val="en-US" w:eastAsia="zh-CN"/>
        </w:rPr>
        <w:t>1个胰腺肿物病灶腔隙，可放入肿瘤消融耗材模拟病灶。</w:t>
      </w:r>
    </w:p>
    <w:p w14:paraId="373A02A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3.6.脾脏回声仿真均匀，内设</w:t>
      </w:r>
      <w:r>
        <w:rPr>
          <w:rFonts w:hint="default" w:cs="宋体"/>
          <w:color w:val="000000"/>
          <w:kern w:val="0"/>
          <w:sz w:val="24"/>
          <w:szCs w:val="24"/>
          <w:lang w:val="en-US" w:eastAsia="zh-CN"/>
        </w:rPr>
        <w:t>≥</w:t>
      </w:r>
      <w:r>
        <w:rPr>
          <w:rFonts w:hint="eastAsia" w:cs="宋体"/>
          <w:color w:val="000000"/>
          <w:kern w:val="0"/>
          <w:sz w:val="24"/>
          <w:szCs w:val="24"/>
          <w:lang w:val="en-US" w:eastAsia="zh-CN"/>
        </w:rPr>
        <w:t>1个肿物病灶腔隙，可放入肿瘤消融耗材模拟病灶。</w:t>
      </w:r>
    </w:p>
    <w:p w14:paraId="2E18840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3.7.双肾均有肾皮质、肾髓质和肾盂，肾皮质呈低回声、肾髓质呈高回声、肾盂呈无回声，肾盂具有结石病灶，左右肾各有</w:t>
      </w:r>
      <w:r>
        <w:rPr>
          <w:rFonts w:hint="default" w:cs="宋体"/>
          <w:color w:val="000000"/>
          <w:kern w:val="0"/>
          <w:sz w:val="24"/>
          <w:szCs w:val="24"/>
          <w:lang w:val="en-US" w:eastAsia="zh-CN"/>
        </w:rPr>
        <w:t>≥</w:t>
      </w:r>
      <w:r>
        <w:rPr>
          <w:rFonts w:hint="eastAsia" w:cs="宋体"/>
          <w:color w:val="000000"/>
          <w:kern w:val="0"/>
          <w:sz w:val="24"/>
          <w:szCs w:val="24"/>
          <w:lang w:val="en-US" w:eastAsia="zh-CN"/>
        </w:rPr>
        <w:t>1个肿物病灶腔隙，可放入肿瘤消融耗材模拟病灶。</w:t>
      </w:r>
    </w:p>
    <w:p w14:paraId="0E1BCF8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3.8.胃部内回声模拟胃肠检查状态，胃内具有</w:t>
      </w:r>
      <w:r>
        <w:rPr>
          <w:rFonts w:hint="default" w:cs="宋体"/>
          <w:color w:val="000000"/>
          <w:kern w:val="0"/>
          <w:sz w:val="24"/>
          <w:szCs w:val="24"/>
          <w:lang w:val="en-US" w:eastAsia="zh-CN"/>
        </w:rPr>
        <w:t>≥</w:t>
      </w:r>
      <w:r>
        <w:rPr>
          <w:rFonts w:hint="eastAsia" w:cs="宋体"/>
          <w:color w:val="000000"/>
          <w:kern w:val="0"/>
          <w:sz w:val="24"/>
          <w:szCs w:val="24"/>
          <w:lang w:val="en-US" w:eastAsia="zh-CN"/>
        </w:rPr>
        <w:t>1个混合回声病灶。</w:t>
      </w:r>
    </w:p>
    <w:p w14:paraId="76BF1C6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3.9.可以搭配腹腔镜训练箱进行腹腔镜术中超声技能训练，或者直接进行开腹状态下术中超声技能训练。</w:t>
      </w:r>
    </w:p>
    <w:p w14:paraId="1EE3002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3.10.使用前将肿物消融耗材分别放到相应的肿物病灶位置，可真实显影，支持使用真实的消融设备（微波、激光）通过超声引导下进行肿物穿刺、消融针布针及真实肿物消融训练，消融耗材可以替换。</w:t>
      </w:r>
    </w:p>
    <w:p w14:paraId="6A6608E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腹腔镜术中超声模型：模型具有人体的腹部外形及内部的脏器解剖结构，脏器解剖结构精准，搭配内嵌式脏器模块，具有相应脏器、血管及肿物病灶，支持在腹腔镜和腹腔镜超声同步下进行腹腔镜术中超声检查训练及进行肿物穿刺和消融术等。</w:t>
      </w:r>
    </w:p>
    <w:p w14:paraId="35BFDB8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4.1.模型由腹壁外壳和脏器模块组合而成，脏器模块嵌入后腹壁后具有盖板封口。</w:t>
      </w:r>
    </w:p>
    <w:p w14:paraId="69B2E69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4.1.1.腹壁模型具有肋骨、肋弓、剑突、脐等体表标志，便于进行脏器体表定位。</w:t>
      </w:r>
    </w:p>
    <w:p w14:paraId="072A420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4.1.2.脏器模块包含肝脏、胆囊、脾脏、胰腺、双肾、双侧输尿管、下腔静脉、腹主动脉等腹部脏器及血管。</w:t>
      </w:r>
    </w:p>
    <w:p w14:paraId="1F4BBC5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4.1.3.腹壁外观为全透明材质，通过肉眼可以观察到内部的肋骨、肋弓、剑突等骨骼结构及内部的腹部脏器，脏器以不同颜色展示。</w:t>
      </w:r>
    </w:p>
    <w:p w14:paraId="04779DA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4.2.模型具有人体组织类似的声学特性，支持使用任意腹腔镜超声探头，使用临床真实耦合剂，在模型上进行具有真实效果的训练，进行探查获得对应超声图像。</w:t>
      </w:r>
    </w:p>
    <w:p w14:paraId="43A6A99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4.2.1.模块腹壁上支持进行腹壁穿刺孔，可将套管针置入到穿刺孔内形成腹腔镜工作通道，同时模拟气腹，便于将腹腔镜镜头、腹腔镜术中超声探头、腹腔镜器械通过穿刺孔的置入进行术中超声检查，包括肝脏、胆囊、脾脏、胰腺、肾脏、输尿管、下腔静脉、腹主动脉等。</w:t>
      </w:r>
    </w:p>
    <w:p w14:paraId="7248F80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4.2.2.可以通过管路向腹腔内注入生理盐水，生理盐水覆盖相应的腹腔脏器，可以根据检查目标如上腹部的肝脏、胆囊、胰腺、脾脏等，将超声探头通过上腹部的腹壁穿刺孔的套管针穿刺置入，进行术中超声检查。</w:t>
      </w:r>
    </w:p>
    <w:p w14:paraId="501732A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4.2.3.模块内置相应脏器的大小及声学参数如密度、声速、声衰减、回声状况与真实人体组织类似，支持应用任意真实的腹腔镜超声设备经模块上的套管针进行术中超声探查，可获得相应脏器的逼真的超声图像。同时配合腹腔镜器械，可以进行超声引导下穿刺或者注药等治疗。</w:t>
      </w:r>
    </w:p>
    <w:p w14:paraId="6A768E7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4.2.4.内嵌式脏器模块均为真实人体内部腹部脏器的解剖毗邻关系及相应大小，脏器的形态仿真，内置临床常见腹腔脏器病灶或病灶腔隙，支持应用真实腹腔镜进行探查，同时支持应用腹腔镜超声镜头在腹腔脏器内进行逐个超声探查训练。</w:t>
      </w:r>
    </w:p>
    <w:p w14:paraId="58A99C8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4.3.内嵌式脏器模块（带病变）模拟腹腔常见病灶，包括肝脏占位性病变（实性、囊性、囊实性），胆道疾病（结石）,脾疾病（实性、囊性）、胰腺疾病（实性、胰导管扩张），肾脏疾病（实性、结石），输尿管疾病（结石）等多种病灶。</w:t>
      </w:r>
    </w:p>
    <w:p w14:paraId="068D94A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4.3.1.肝脏内部可分为肝左叶、肝右叶、肝门等，内置肝左静脉、肝右静脉、肝中静脉、门静脉、门静脉左支、门静脉右支等肝脏内血管解剖结构，具有肝左静脉、肝中静脉、肝右静脉汇合于下腔静脉，模拟第二肝门结构，内部设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肝实质回声均匀，内部血管分支走行仿真，血管回声为无回声，肝门静脉系统管壁筋膜呈中高回声，肝脏肿物病灶分布于肝左叶和肝右叶，可进行肝脏血管辨识、肝脏分段、肿物病灶定位、肿物穿刺术。</w:t>
      </w:r>
    </w:p>
    <w:p w14:paraId="6FF2BA1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4.3.2.胆囊位于肝右叶胆囊隐窝内，超声下胆囊壁呈中高回声，胆囊内为无回声，模拟胆囊结石。</w:t>
      </w:r>
    </w:p>
    <w:p w14:paraId="4025154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4.3.3.脾脏呈卵圆形，回声仿真，内置</w:t>
      </w:r>
      <w:r>
        <w:rPr>
          <w:rFonts w:hint="default" w:cs="宋体"/>
          <w:color w:val="000000"/>
          <w:kern w:val="0"/>
          <w:sz w:val="24"/>
          <w:szCs w:val="24"/>
          <w:lang w:val="en-US" w:eastAsia="zh-CN"/>
        </w:rPr>
        <w:t>≥</w:t>
      </w:r>
      <w:r>
        <w:rPr>
          <w:rFonts w:hint="eastAsia" w:cs="宋体"/>
          <w:color w:val="000000"/>
          <w:kern w:val="0"/>
          <w:sz w:val="24"/>
          <w:szCs w:val="24"/>
          <w:lang w:val="en-US" w:eastAsia="zh-CN"/>
        </w:rPr>
        <w:t>2种肿物病灶，内置</w:t>
      </w:r>
      <w:r>
        <w:rPr>
          <w:rFonts w:hint="default" w:cs="宋体"/>
          <w:color w:val="000000"/>
          <w:kern w:val="0"/>
          <w:sz w:val="24"/>
          <w:szCs w:val="24"/>
          <w:lang w:val="en-US" w:eastAsia="zh-CN"/>
        </w:rPr>
        <w:t>≥</w:t>
      </w:r>
      <w:r>
        <w:rPr>
          <w:rFonts w:hint="eastAsia" w:cs="宋体"/>
          <w:color w:val="000000"/>
          <w:kern w:val="0"/>
          <w:sz w:val="24"/>
          <w:szCs w:val="24"/>
          <w:lang w:val="en-US" w:eastAsia="zh-CN"/>
        </w:rPr>
        <w:t>1个高回实性病灶，</w:t>
      </w:r>
      <w:r>
        <w:rPr>
          <w:rFonts w:hint="default" w:cs="宋体"/>
          <w:color w:val="000000"/>
          <w:kern w:val="0"/>
          <w:sz w:val="24"/>
          <w:szCs w:val="24"/>
          <w:lang w:val="en-US" w:eastAsia="zh-CN"/>
        </w:rPr>
        <w:t>≥</w:t>
      </w:r>
      <w:r>
        <w:rPr>
          <w:rFonts w:hint="eastAsia" w:cs="宋体"/>
          <w:color w:val="000000"/>
          <w:kern w:val="0"/>
          <w:sz w:val="24"/>
          <w:szCs w:val="24"/>
          <w:lang w:val="en-US" w:eastAsia="zh-CN"/>
        </w:rPr>
        <w:t>1个低回声实性病灶。</w:t>
      </w:r>
    </w:p>
    <w:p w14:paraId="3D60C30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4.3.4.胰腺外形及内部回声仿真，模拟</w:t>
      </w:r>
      <w:r>
        <w:rPr>
          <w:rFonts w:hint="default" w:cs="宋体"/>
          <w:color w:val="000000"/>
          <w:kern w:val="0"/>
          <w:sz w:val="24"/>
          <w:szCs w:val="24"/>
          <w:lang w:val="en-US" w:eastAsia="zh-CN"/>
        </w:rPr>
        <w:t>≥</w:t>
      </w:r>
      <w:r>
        <w:rPr>
          <w:rFonts w:hint="eastAsia" w:cs="宋体"/>
          <w:color w:val="000000"/>
          <w:kern w:val="0"/>
          <w:sz w:val="24"/>
          <w:szCs w:val="24"/>
          <w:lang w:val="en-US" w:eastAsia="zh-CN"/>
        </w:rPr>
        <w:t>2种胰腺病变，胰头内有</w:t>
      </w:r>
      <w:r>
        <w:rPr>
          <w:rFonts w:hint="default" w:cs="宋体"/>
          <w:color w:val="000000"/>
          <w:kern w:val="0"/>
          <w:sz w:val="24"/>
          <w:szCs w:val="24"/>
          <w:lang w:val="en-US" w:eastAsia="zh-CN"/>
        </w:rPr>
        <w:t>≥</w:t>
      </w:r>
      <w:r>
        <w:rPr>
          <w:rFonts w:hint="eastAsia" w:cs="宋体"/>
          <w:color w:val="000000"/>
          <w:kern w:val="0"/>
          <w:sz w:val="24"/>
          <w:szCs w:val="24"/>
          <w:lang w:val="en-US" w:eastAsia="zh-CN"/>
        </w:rPr>
        <w:t>1个实性低回声蟹足状病灶，中间有钙化灶，模拟胰导管扩张，胰尾部有</w:t>
      </w:r>
      <w:r>
        <w:rPr>
          <w:rFonts w:hint="default" w:cs="宋体"/>
          <w:color w:val="000000"/>
          <w:kern w:val="0"/>
          <w:sz w:val="24"/>
          <w:szCs w:val="24"/>
          <w:lang w:val="en-US" w:eastAsia="zh-CN"/>
        </w:rPr>
        <w:t>≥</w:t>
      </w:r>
      <w:r>
        <w:rPr>
          <w:rFonts w:hint="eastAsia" w:cs="宋体"/>
          <w:color w:val="000000"/>
          <w:kern w:val="0"/>
          <w:sz w:val="24"/>
          <w:szCs w:val="24"/>
          <w:lang w:val="en-US" w:eastAsia="zh-CN"/>
        </w:rPr>
        <w:t>1类圆形高回声病灶。</w:t>
      </w:r>
    </w:p>
    <w:p w14:paraId="5FB035A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4.3.5.双肾解剖结构逼真，呈蚕豆状，具有肾皮质、肾髓质、肾小盏、肾大盏、肾盂等，肾皮质低回声、肾髓质高回声，左肾模拟有圆形高回声病灶和肾盂结石病灶，右肾模拟高回声和低回声病灶。</w:t>
      </w:r>
    </w:p>
    <w:p w14:paraId="45346A6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4.4.内嵌式脏器模块（消融）模拟腹腔常见病灶，肝脏、胰腺、脾脏、肾脏等设有肿物病灶腔隙，可放置入消融耗材。</w:t>
      </w:r>
    </w:p>
    <w:p w14:paraId="5762D77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4.4.1.肝脏内部可分为肝左叶、肝右叶、肝门等，内置肝左静脉、肝右静脉、肝中静脉、门静脉、门静脉左支、门静脉右支等肝脏内血管解剖结构，具有肝左静脉、肝中静脉、肝右静脉汇合于下腔静脉，模拟第二肝门结构，内部设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腔隙。肝实质回声均匀，内部血管分支走行仿真，血管回声为无回声，肝门静脉系统管壁筋膜呈中高回声，肝脏肿物病灶分布于肝左叶和肝右叶，可将肿瘤消融耗材放入腔隙中模拟病灶，可进行肝脏血管辨识、肝脏分段、肿物病灶定位、肿物穿刺术及消融术。</w:t>
      </w:r>
    </w:p>
    <w:p w14:paraId="7DAA104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4.4.2.胆囊壁光滑，胆囊内有无回声胆汁，胆囊内有强回声胆结石，伴有后方声影。</w:t>
      </w:r>
    </w:p>
    <w:p w14:paraId="33DB7D2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4.4.3.胰腺具有钩突、胰头、胰体和胰尾，胰腺中央有胰导管，胰腺呈中回声，胰导管呈无回声，内置</w:t>
      </w:r>
      <w:r>
        <w:rPr>
          <w:rFonts w:hint="default" w:cs="宋体"/>
          <w:color w:val="000000"/>
          <w:kern w:val="0"/>
          <w:sz w:val="24"/>
          <w:szCs w:val="24"/>
          <w:lang w:val="en-US" w:eastAsia="zh-CN"/>
        </w:rPr>
        <w:t>≥</w:t>
      </w:r>
      <w:r>
        <w:rPr>
          <w:rFonts w:hint="eastAsia" w:cs="宋体"/>
          <w:color w:val="000000"/>
          <w:kern w:val="0"/>
          <w:sz w:val="24"/>
          <w:szCs w:val="24"/>
          <w:lang w:val="en-US" w:eastAsia="zh-CN"/>
        </w:rPr>
        <w:t>1个胰腺肿物病灶腔隙，可放入肿瘤消融耗材模拟病灶。</w:t>
      </w:r>
    </w:p>
    <w:p w14:paraId="793D7E2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4.4.4.脾脏回声仿真均匀，内设</w:t>
      </w:r>
      <w:r>
        <w:rPr>
          <w:rFonts w:hint="default" w:cs="宋体"/>
          <w:color w:val="000000"/>
          <w:kern w:val="0"/>
          <w:sz w:val="24"/>
          <w:szCs w:val="24"/>
          <w:lang w:val="en-US" w:eastAsia="zh-CN"/>
        </w:rPr>
        <w:t>≥</w:t>
      </w:r>
      <w:r>
        <w:rPr>
          <w:rFonts w:hint="eastAsia" w:cs="宋体"/>
          <w:color w:val="000000"/>
          <w:kern w:val="0"/>
          <w:sz w:val="24"/>
          <w:szCs w:val="24"/>
          <w:lang w:val="en-US" w:eastAsia="zh-CN"/>
        </w:rPr>
        <w:t>1个肿物病灶腔隙，可放入肿瘤消融耗材模拟病灶。</w:t>
      </w:r>
    </w:p>
    <w:p w14:paraId="11183F4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4.4.5.双肾均有肾皮质、肾髓质和肾盂，肾皮质呈低回声、肾髓质呈高回声、肾盂呈无回声，肾盂具有结石病灶，左右肾各有</w:t>
      </w:r>
      <w:r>
        <w:rPr>
          <w:rFonts w:hint="default" w:cs="宋体"/>
          <w:color w:val="000000"/>
          <w:kern w:val="0"/>
          <w:sz w:val="24"/>
          <w:szCs w:val="24"/>
          <w:lang w:val="en-US" w:eastAsia="zh-CN"/>
        </w:rPr>
        <w:t>≥</w:t>
      </w:r>
      <w:r>
        <w:rPr>
          <w:rFonts w:hint="eastAsia" w:cs="宋体"/>
          <w:color w:val="000000"/>
          <w:kern w:val="0"/>
          <w:sz w:val="24"/>
          <w:szCs w:val="24"/>
          <w:lang w:val="en-US" w:eastAsia="zh-CN"/>
        </w:rPr>
        <w:t>1个肿物病灶腔隙，可放入肿瘤消融耗材模拟病灶。</w:t>
      </w:r>
    </w:p>
    <w:p w14:paraId="2CC1AF4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4.4.6.胃部内回声模拟胃肠检查状态，胃内具有</w:t>
      </w:r>
      <w:r>
        <w:rPr>
          <w:rFonts w:hint="default" w:cs="宋体"/>
          <w:color w:val="000000"/>
          <w:kern w:val="0"/>
          <w:sz w:val="24"/>
          <w:szCs w:val="24"/>
          <w:lang w:val="en-US" w:eastAsia="zh-CN"/>
        </w:rPr>
        <w:t>≥</w:t>
      </w:r>
      <w:r>
        <w:rPr>
          <w:rFonts w:hint="eastAsia" w:cs="宋体"/>
          <w:color w:val="000000"/>
          <w:kern w:val="0"/>
          <w:sz w:val="24"/>
          <w:szCs w:val="24"/>
          <w:lang w:val="en-US" w:eastAsia="zh-CN"/>
        </w:rPr>
        <w:t>1个混合回声病灶。</w:t>
      </w:r>
    </w:p>
    <w:p w14:paraId="30B22E6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4.4.7.使用前将肿物消融耗材分别放到相应的肿物病灶位置，可真实显影，支持使用真实的消融设备（微波、激光）通过超声引导下进行肿物穿刺、消融针布针及真实肿物消融训练，消融耗材可以替换。</w:t>
      </w:r>
    </w:p>
    <w:p w14:paraId="4FFC360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4.5.模块透明的外形可直接观察腹部脏器形态、尺寸及毗邻关系，进行腹腔镜超声探查时，直接观察超声声窗和相应的解剖结构，并可以观察超声探头探查时的解剖结构及其对应的超声图像，让学员将三维真实模型腹部脏器解剖结构与对应的二维超声图像关联，进行空间思维能力及超声图像辨识的训练。</w:t>
      </w:r>
    </w:p>
    <w:p w14:paraId="4CFF958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4.6.支持进行术中超声多种技能培训：</w:t>
      </w:r>
    </w:p>
    <w:p w14:paraId="43067EE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4.6.1.腹部各脏器解剖结构示教</w:t>
      </w:r>
    </w:p>
    <w:p w14:paraId="47F3FF7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4.6.2.超声设备及探头的操作方法及参数调整</w:t>
      </w:r>
    </w:p>
    <w:p w14:paraId="51D9166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4.6.3.腹腔各器官脏器超声扫查演示及训练</w:t>
      </w:r>
    </w:p>
    <w:p w14:paraId="4A4DE4C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4.6.4.腹腔镜超声下腹部脏器扫查训练和病灶辨识</w:t>
      </w:r>
    </w:p>
    <w:p w14:paraId="40A0666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4.6.5.开腹术中超声脏器探查和肿物穿刺术</w:t>
      </w:r>
    </w:p>
    <w:p w14:paraId="1BB4B2B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4.6.6.模型立体解剖与超声下横断面解剖图像对比</w:t>
      </w:r>
    </w:p>
    <w:p w14:paraId="7BD9954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4.6.7.肝脏库氏分段定位</w:t>
      </w:r>
    </w:p>
    <w:p w14:paraId="5C9A1E5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4.6.8.超声引导下肝脏、脾脏、肾脏、胰腺肿物穿刺和消融术。</w:t>
      </w:r>
    </w:p>
    <w:p w14:paraId="1A1F932C">
      <w:pPr>
        <w:keepNext w:val="0"/>
        <w:keepLines w:val="0"/>
        <w:pageBreakBefore w:val="0"/>
        <w:widowControl/>
        <w:numPr>
          <w:ilvl w:val="255"/>
          <w:numId w:val="0"/>
        </w:numPr>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6AD32FF0">
      <w:pPr>
        <w:keepNext w:val="0"/>
        <w:keepLines w:val="0"/>
        <w:pageBreakBefore w:val="0"/>
        <w:widowControl/>
        <w:numPr>
          <w:ilvl w:val="255"/>
          <w:numId w:val="0"/>
        </w:numPr>
        <w:kinsoku/>
        <w:wordWrap/>
        <w:overflowPunct/>
        <w:topLinePunct w:val="0"/>
        <w:autoSpaceDE w:val="0"/>
        <w:autoSpaceDN w:val="0"/>
        <w:bidi w:val="0"/>
        <w:adjustRightInd/>
        <w:snapToGrid/>
        <w:spacing w:line="460" w:lineRule="exact"/>
        <w:ind w:right="0" w:rightChars="0" w:firstLine="0" w:firstLineChars="0"/>
        <w:jc w:val="left"/>
        <w:textAlignment w:val="auto"/>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品目4-2：高仿真单脏器手术训练系统</w:t>
      </w:r>
    </w:p>
    <w:p w14:paraId="77F3C1F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一、主要功能：</w:t>
      </w:r>
    </w:p>
    <w:p w14:paraId="1B9A374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1.高清腹腔镜系统：系统配备高清腔镜摄像主机、LED冷光源主机及</w:t>
      </w:r>
      <w:r>
        <w:rPr>
          <w:rFonts w:hint="default" w:cs="宋体"/>
          <w:color w:val="000000"/>
          <w:kern w:val="0"/>
          <w:sz w:val="24"/>
          <w:szCs w:val="24"/>
          <w:lang w:val="en-US" w:eastAsia="zh-CN"/>
        </w:rPr>
        <w:t>≥</w:t>
      </w:r>
      <w:r>
        <w:rPr>
          <w:rFonts w:hint="eastAsia" w:cs="宋体"/>
          <w:color w:val="000000"/>
          <w:kern w:val="0"/>
          <w:sz w:val="24"/>
          <w:szCs w:val="24"/>
          <w:lang w:val="en-US" w:eastAsia="zh-CN"/>
        </w:rPr>
        <w:t>32英寸高清显示屏</w:t>
      </w:r>
    </w:p>
    <w:p w14:paraId="2491C4E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2.高仿真训练主机：采用硅胶制做的可自由建立戳卡气腹、可升降操作平台、内置多种教学视频。</w:t>
      </w:r>
    </w:p>
    <w:p w14:paraId="2F3550D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3.配套器械：腹腔镜硬镜（30°）、腹腔镜剪刀1、腹腔镜弯分离钳1、腹腔镜持针器1、腹腔镜无损伤抓钳2、腹腔镜施夹器1、电动吸引器1套。</w:t>
      </w:r>
    </w:p>
    <w:p w14:paraId="38C585F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 xml:space="preserve">4.能量平台：高频电刀及全套电刀器械（单极电钩、电凝棒、电刀、双极电刀） </w:t>
      </w:r>
    </w:p>
    <w:p w14:paraId="422D158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5.血液灌注系统：系统采用真实动物血液再灌注的离体动物脏器作为训练模块，让术中操作更加贴近临床手术环境。</w:t>
      </w:r>
    </w:p>
    <w:p w14:paraId="2789771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▲6.培训教学系统：具备≥5个腔镜教学培训模块，含:胸外科、肝胆外科、胃肠外科、泌尿外科、妇科等。</w:t>
      </w:r>
    </w:p>
    <w:p w14:paraId="3143E1C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二、硬件参数：</w:t>
      </w:r>
    </w:p>
    <w:p w14:paraId="5055B2C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1.工作条件及物理参数</w:t>
      </w:r>
    </w:p>
    <w:p w14:paraId="061B2B1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1.1.设备运行温度：5℃～40℃</w:t>
      </w:r>
    </w:p>
    <w:p w14:paraId="0D9CB93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1.2.设备工作电源：AC 220V±22V, 50Hz±1Hz</w:t>
      </w:r>
    </w:p>
    <w:p w14:paraId="307C161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1.3.设备工作相对湿度：20%～80%</w:t>
      </w:r>
    </w:p>
    <w:p w14:paraId="282EC8D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1.4.设备工作大气压力：86kPa～106kPa</w:t>
      </w:r>
    </w:p>
    <w:p w14:paraId="3AB162F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2.分体式腔镜摄像系统：</w:t>
      </w:r>
    </w:p>
    <w:p w14:paraId="0502306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2.1.内窥镜影像系统（含：摄像机、摄像头、卡口等）</w:t>
      </w:r>
    </w:p>
    <w:p w14:paraId="586BE71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2.1.1.成像器：1/2.3  CMOS全高清图像传感器</w:t>
      </w:r>
    </w:p>
    <w:p w14:paraId="248B5D7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2.1.2.输出像素：</w:t>
      </w:r>
      <w:r>
        <w:rPr>
          <w:rFonts w:hint="default" w:cs="宋体"/>
          <w:color w:val="000000"/>
          <w:kern w:val="0"/>
          <w:sz w:val="24"/>
          <w:szCs w:val="24"/>
          <w:lang w:val="en-US" w:eastAsia="zh-CN"/>
        </w:rPr>
        <w:t>≥</w:t>
      </w:r>
      <w:r>
        <w:rPr>
          <w:rFonts w:hint="eastAsia" w:cs="宋体"/>
          <w:color w:val="000000"/>
          <w:kern w:val="0"/>
          <w:sz w:val="24"/>
          <w:szCs w:val="24"/>
          <w:lang w:val="en-US" w:eastAsia="zh-CN"/>
        </w:rPr>
        <w:t>210万像素</w:t>
      </w:r>
    </w:p>
    <w:p w14:paraId="5DD9FE5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2.1.3.水平分辨率：</w:t>
      </w:r>
      <w:r>
        <w:rPr>
          <w:rFonts w:hint="default" w:cs="宋体"/>
          <w:color w:val="000000"/>
          <w:kern w:val="0"/>
          <w:sz w:val="24"/>
          <w:szCs w:val="24"/>
          <w:lang w:val="en-US" w:eastAsia="zh-CN"/>
        </w:rPr>
        <w:t>≥</w:t>
      </w:r>
      <w:r>
        <w:rPr>
          <w:rFonts w:hint="eastAsia" w:cs="宋体"/>
          <w:color w:val="000000"/>
          <w:kern w:val="0"/>
          <w:sz w:val="24"/>
          <w:szCs w:val="24"/>
          <w:lang w:val="en-US" w:eastAsia="zh-CN"/>
        </w:rPr>
        <w:t>1080线</w:t>
      </w:r>
    </w:p>
    <w:p w14:paraId="5E99C6B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2.1.4.帧率：</w:t>
      </w:r>
      <w:r>
        <w:rPr>
          <w:rFonts w:hint="default" w:cs="宋体"/>
          <w:color w:val="000000"/>
          <w:kern w:val="0"/>
          <w:sz w:val="24"/>
          <w:szCs w:val="24"/>
          <w:lang w:val="en-US" w:eastAsia="zh-CN"/>
        </w:rPr>
        <w:t>≥</w:t>
      </w:r>
      <w:r>
        <w:rPr>
          <w:rFonts w:hint="eastAsia" w:cs="宋体"/>
          <w:color w:val="000000"/>
          <w:kern w:val="0"/>
          <w:sz w:val="24"/>
          <w:szCs w:val="24"/>
          <w:lang w:val="en-US" w:eastAsia="zh-CN"/>
        </w:rPr>
        <w:t>(1920x1080)60p</w:t>
      </w:r>
    </w:p>
    <w:p w14:paraId="4790AC9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2.1.5.字信号输出：数字信号输出：DVI*1,HDMI*1,CVBS*1，USB3.0*1</w:t>
      </w:r>
    </w:p>
    <w:p w14:paraId="53974B0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2.1.6.扫描系统：逐行扫描</w:t>
      </w:r>
    </w:p>
    <w:p w14:paraId="7C77E57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2.1.7.图像尺寸：</w:t>
      </w:r>
      <w:r>
        <w:rPr>
          <w:rFonts w:hint="default" w:cs="宋体"/>
          <w:color w:val="000000"/>
          <w:kern w:val="0"/>
          <w:sz w:val="24"/>
          <w:szCs w:val="24"/>
          <w:lang w:val="en-US" w:eastAsia="zh-CN"/>
        </w:rPr>
        <w:t>≥</w:t>
      </w:r>
      <w:r>
        <w:rPr>
          <w:rFonts w:hint="eastAsia" w:cs="宋体"/>
          <w:color w:val="000000"/>
          <w:kern w:val="0"/>
          <w:sz w:val="24"/>
          <w:szCs w:val="24"/>
          <w:lang w:val="en-US" w:eastAsia="zh-CN"/>
        </w:rPr>
        <w:t>1920*1080</w:t>
      </w:r>
    </w:p>
    <w:p w14:paraId="157C90B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2.1.8.图像比例：16：9</w:t>
      </w:r>
    </w:p>
    <w:p w14:paraId="07C0A3E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2.1.9.信噪比：≥50dB</w:t>
      </w:r>
    </w:p>
    <w:p w14:paraId="53B59A3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2.1.10.可匹配屏闪光源，用于频闪喉镜检查</w:t>
      </w:r>
    </w:p>
    <w:p w14:paraId="1A6DC07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2.1.11.卡口：高清卡口，F28，可连接进口、国产硬镜</w:t>
      </w:r>
    </w:p>
    <w:p w14:paraId="5588321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2.1.12.内置USB全高清影像存储 ,一键切换拍照/录像功能</w:t>
      </w:r>
    </w:p>
    <w:p w14:paraId="2FD8CB9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2.1.13.手术模式</w:t>
      </w:r>
      <w:r>
        <w:rPr>
          <w:rFonts w:hint="default" w:cs="宋体"/>
          <w:color w:val="000000"/>
          <w:kern w:val="0"/>
          <w:sz w:val="24"/>
          <w:szCs w:val="24"/>
          <w:lang w:val="en-US" w:eastAsia="zh-CN"/>
        </w:rPr>
        <w:t>≥</w:t>
      </w:r>
      <w:r>
        <w:rPr>
          <w:rFonts w:hint="eastAsia" w:cs="宋体"/>
          <w:color w:val="000000"/>
          <w:kern w:val="0"/>
          <w:sz w:val="24"/>
          <w:szCs w:val="24"/>
          <w:lang w:val="en-US" w:eastAsia="zh-CN"/>
        </w:rPr>
        <w:t>11种</w:t>
      </w:r>
    </w:p>
    <w:p w14:paraId="43F0932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2.1.14.摄像头手柄功能：拍照、录像、白平衡、冻结、放大缩小（可定制四个按键功能）</w:t>
      </w:r>
    </w:p>
    <w:p w14:paraId="36A103E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2.1.15.摄像头符合IPX8级防水要求</w:t>
      </w:r>
    </w:p>
    <w:p w14:paraId="0481849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2.2.内窥镜冷光源</w:t>
      </w:r>
    </w:p>
    <w:p w14:paraId="5A539BB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2.2.1.功能：内置触摸式操作屏</w:t>
      </w:r>
      <w:r>
        <w:rPr>
          <w:rFonts w:hint="default" w:cs="宋体"/>
          <w:color w:val="000000"/>
          <w:kern w:val="0"/>
          <w:sz w:val="24"/>
          <w:szCs w:val="24"/>
          <w:lang w:val="en-US" w:eastAsia="zh-CN"/>
        </w:rPr>
        <w:t>≥</w:t>
      </w:r>
      <w:r>
        <w:rPr>
          <w:rFonts w:hint="eastAsia" w:cs="宋体"/>
          <w:color w:val="000000"/>
          <w:kern w:val="0"/>
          <w:sz w:val="24"/>
          <w:szCs w:val="24"/>
          <w:lang w:val="en-US" w:eastAsia="zh-CN"/>
        </w:rPr>
        <w:t>7英寸；具备光源强度指示、一键休眠功能等</w:t>
      </w:r>
    </w:p>
    <w:p w14:paraId="1EABAAC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2.2.2.功率：</w:t>
      </w:r>
      <w:r>
        <w:rPr>
          <w:rFonts w:hint="default" w:cs="宋体"/>
          <w:color w:val="000000"/>
          <w:kern w:val="0"/>
          <w:sz w:val="24"/>
          <w:szCs w:val="24"/>
          <w:lang w:val="en-US" w:eastAsia="zh-CN"/>
        </w:rPr>
        <w:t>≥</w:t>
      </w:r>
      <w:r>
        <w:rPr>
          <w:rFonts w:hint="eastAsia" w:cs="宋体"/>
          <w:color w:val="000000"/>
          <w:kern w:val="0"/>
          <w:sz w:val="24"/>
          <w:szCs w:val="24"/>
          <w:lang w:val="en-US" w:eastAsia="zh-CN"/>
        </w:rPr>
        <w:t>80W LED冷光源，光源强度调节范围为：0%-100%，</w:t>
      </w:r>
      <w:r>
        <w:rPr>
          <w:rFonts w:hint="default" w:cs="宋体"/>
          <w:color w:val="000000"/>
          <w:kern w:val="0"/>
          <w:sz w:val="24"/>
          <w:szCs w:val="24"/>
          <w:lang w:val="en-US" w:eastAsia="zh-CN"/>
        </w:rPr>
        <w:t>≥</w:t>
      </w:r>
      <w:r>
        <w:rPr>
          <w:rFonts w:hint="eastAsia" w:cs="宋体"/>
          <w:color w:val="000000"/>
          <w:kern w:val="0"/>
          <w:sz w:val="24"/>
          <w:szCs w:val="24"/>
          <w:lang w:val="en-US" w:eastAsia="zh-CN"/>
        </w:rPr>
        <w:t>20级强度显示，具有记忆功能</w:t>
      </w:r>
    </w:p>
    <w:p w14:paraId="173D7AF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2.2.3.显色指数：</w:t>
      </w:r>
      <w:r>
        <w:rPr>
          <w:rFonts w:hint="default" w:cs="宋体"/>
          <w:color w:val="000000"/>
          <w:kern w:val="0"/>
          <w:sz w:val="24"/>
          <w:szCs w:val="24"/>
          <w:lang w:val="en-US" w:eastAsia="zh-CN"/>
        </w:rPr>
        <w:t>≥</w:t>
      </w:r>
      <w:r>
        <w:rPr>
          <w:rFonts w:hint="eastAsia" w:cs="宋体"/>
          <w:color w:val="000000"/>
          <w:kern w:val="0"/>
          <w:sz w:val="24"/>
          <w:szCs w:val="24"/>
          <w:lang w:val="en-US" w:eastAsia="zh-CN"/>
        </w:rPr>
        <w:t>90，光通量：800 Lm，允差-10%</w:t>
      </w:r>
    </w:p>
    <w:p w14:paraId="3F035C5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2.2.4.导光束：Ø4.0*3000mm耐高温高压，输出孔尺寸：10mm±0.1mm，输出色温：5000K-7000K</w:t>
      </w:r>
    </w:p>
    <w:p w14:paraId="2DD4344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2.3.医用监视器</w:t>
      </w:r>
    </w:p>
    <w:p w14:paraId="63DE7BF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2.3.1.医用显示器</w:t>
      </w:r>
      <w:r>
        <w:rPr>
          <w:rFonts w:hint="default" w:cs="宋体"/>
          <w:color w:val="000000"/>
          <w:kern w:val="0"/>
          <w:sz w:val="24"/>
          <w:szCs w:val="24"/>
          <w:lang w:val="en-US" w:eastAsia="zh-CN"/>
        </w:rPr>
        <w:t>≥</w:t>
      </w:r>
      <w:r>
        <w:rPr>
          <w:rFonts w:hint="eastAsia" w:cs="宋体"/>
          <w:color w:val="000000"/>
          <w:kern w:val="0"/>
          <w:sz w:val="24"/>
          <w:szCs w:val="24"/>
          <w:lang w:val="en-US" w:eastAsia="zh-CN"/>
        </w:rPr>
        <w:t>32英寸 ，分辨率</w:t>
      </w:r>
      <w:r>
        <w:rPr>
          <w:rFonts w:hint="default" w:cs="宋体"/>
          <w:color w:val="000000"/>
          <w:kern w:val="0"/>
          <w:sz w:val="24"/>
          <w:szCs w:val="24"/>
          <w:lang w:val="en-US" w:eastAsia="zh-CN"/>
        </w:rPr>
        <w:t>≥</w:t>
      </w:r>
      <w:r>
        <w:rPr>
          <w:rFonts w:hint="eastAsia" w:cs="宋体"/>
          <w:color w:val="000000"/>
          <w:kern w:val="0"/>
          <w:sz w:val="24"/>
          <w:szCs w:val="24"/>
          <w:lang w:val="en-US" w:eastAsia="zh-CN"/>
        </w:rPr>
        <w:t>1920×1080</w:t>
      </w:r>
    </w:p>
    <w:p w14:paraId="5789898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2.3.2.防护设计：采用高透玻璃，防炫目、抗反射、高透光，方便清洁消毒，高耐用性。</w:t>
      </w:r>
    </w:p>
    <w:p w14:paraId="48D50DC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2.3.3.输出接口：HDMI/DVI/VGA/CVBS/S-VIDEO</w:t>
      </w:r>
    </w:p>
    <w:p w14:paraId="781A0E2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2.4.专用台车</w:t>
      </w:r>
    </w:p>
    <w:p w14:paraId="7D5CE7E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2.4.1.三层板设计，每层承重</w:t>
      </w:r>
      <w:r>
        <w:rPr>
          <w:rFonts w:hint="default" w:cs="宋体"/>
          <w:color w:val="000000"/>
          <w:kern w:val="0"/>
          <w:sz w:val="24"/>
          <w:szCs w:val="24"/>
          <w:lang w:val="en-US" w:eastAsia="zh-CN"/>
        </w:rPr>
        <w:t>≥</w:t>
      </w:r>
      <w:r>
        <w:rPr>
          <w:rFonts w:hint="eastAsia" w:cs="宋体"/>
          <w:color w:val="000000"/>
          <w:kern w:val="0"/>
          <w:sz w:val="24"/>
          <w:szCs w:val="24"/>
          <w:lang w:val="en-US" w:eastAsia="zh-CN"/>
        </w:rPr>
        <w:t>50KG，底部带收纳抽屉，方便存取耗材，</w:t>
      </w:r>
      <w:r>
        <w:rPr>
          <w:rFonts w:hint="default" w:cs="宋体"/>
          <w:color w:val="000000"/>
          <w:kern w:val="0"/>
          <w:sz w:val="24"/>
          <w:szCs w:val="24"/>
          <w:lang w:val="en-US" w:eastAsia="zh-CN"/>
        </w:rPr>
        <w:t>≥</w:t>
      </w:r>
      <w:r>
        <w:rPr>
          <w:rFonts w:hint="eastAsia" w:cs="宋体"/>
          <w:color w:val="000000"/>
          <w:kern w:val="0"/>
          <w:sz w:val="24"/>
          <w:szCs w:val="24"/>
          <w:lang w:val="en-US" w:eastAsia="zh-CN"/>
        </w:rPr>
        <w:t xml:space="preserve">4寸万向静音轮 </w:t>
      </w:r>
    </w:p>
    <w:p w14:paraId="04EC340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2.4.2.层板高度可调，组合方式多样，立柱侧面带有线缆隐藏系统</w:t>
      </w:r>
      <w:r>
        <w:rPr>
          <w:rFonts w:hint="eastAsia" w:cs="宋体"/>
          <w:color w:val="000000"/>
          <w:kern w:val="0"/>
          <w:sz w:val="24"/>
          <w:szCs w:val="24"/>
          <w:lang w:val="en-US" w:eastAsia="zh-CN"/>
        </w:rPr>
        <w:tab/>
      </w:r>
    </w:p>
    <w:p w14:paraId="5BE1058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3.主机参数：</w:t>
      </w:r>
    </w:p>
    <w:p w14:paraId="297CF4D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3.1.模拟体外循环灌注系统</w:t>
      </w:r>
    </w:p>
    <w:p w14:paraId="3A47571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3.1.1.设备管路预充，灌注脏器时可自主设置流量0-1200ml/min</w:t>
      </w:r>
    </w:p>
    <w:p w14:paraId="2C86D1C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3.1.2.流量可调范围：0-1200mL/min，流量精度：≤5%</w:t>
      </w:r>
    </w:p>
    <w:p w14:paraId="3E1D51D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3.1.3.流量监测范围：0-1200mL/min，流量精度：≤5%</w:t>
      </w:r>
    </w:p>
    <w:p w14:paraId="37F143A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3.1.4.压力范围：0-300mmHg，误差≤3%</w:t>
      </w:r>
    </w:p>
    <w:p w14:paraId="480E5F0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3.1.5.可用真实动物血液进行灌注</w:t>
      </w:r>
    </w:p>
    <w:p w14:paraId="15ADAA6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3.2.加厚硅胶气腹：直径</w:t>
      </w:r>
      <w:r>
        <w:rPr>
          <w:rFonts w:hint="default" w:cs="宋体"/>
          <w:color w:val="000000"/>
          <w:kern w:val="0"/>
          <w:sz w:val="24"/>
          <w:szCs w:val="24"/>
          <w:lang w:val="en-US" w:eastAsia="zh-CN"/>
        </w:rPr>
        <w:t>≥</w:t>
      </w:r>
      <w:r>
        <w:rPr>
          <w:rFonts w:hint="eastAsia" w:cs="宋体"/>
          <w:color w:val="000000"/>
          <w:kern w:val="0"/>
          <w:sz w:val="24"/>
          <w:szCs w:val="24"/>
          <w:lang w:val="en-US" w:eastAsia="zh-CN"/>
        </w:rPr>
        <w:t>36cm,可自由建立戳卡孔</w:t>
      </w:r>
    </w:p>
    <w:p w14:paraId="390B41C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3.3.视频、图像存储导出系统</w:t>
      </w:r>
    </w:p>
    <w:p w14:paraId="78E08A0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3.3.1.接口模式：USB</w:t>
      </w:r>
    </w:p>
    <w:p w14:paraId="24F6A0C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3.3.2.输出清晰度：高清</w:t>
      </w:r>
      <w:r>
        <w:rPr>
          <w:rFonts w:hint="default" w:cs="宋体"/>
          <w:color w:val="000000"/>
          <w:kern w:val="0"/>
          <w:sz w:val="24"/>
          <w:szCs w:val="24"/>
          <w:lang w:val="en-US" w:eastAsia="zh-CN"/>
        </w:rPr>
        <w:t>≥</w:t>
      </w:r>
      <w:r>
        <w:rPr>
          <w:rFonts w:hint="eastAsia" w:cs="宋体"/>
          <w:color w:val="000000"/>
          <w:kern w:val="0"/>
          <w:sz w:val="24"/>
          <w:szCs w:val="24"/>
          <w:lang w:val="en-US" w:eastAsia="zh-CN"/>
        </w:rPr>
        <w:t>1080P</w:t>
      </w:r>
    </w:p>
    <w:p w14:paraId="3CF980D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3.3.3.外挂存储器：</w:t>
      </w:r>
      <w:r>
        <w:rPr>
          <w:rFonts w:hint="default" w:cs="宋体"/>
          <w:color w:val="000000"/>
          <w:kern w:val="0"/>
          <w:sz w:val="24"/>
          <w:szCs w:val="24"/>
          <w:lang w:val="en-US" w:eastAsia="zh-CN"/>
        </w:rPr>
        <w:t>≥</w:t>
      </w:r>
      <w:r>
        <w:rPr>
          <w:rFonts w:hint="eastAsia" w:cs="宋体"/>
          <w:color w:val="000000"/>
          <w:kern w:val="0"/>
          <w:sz w:val="24"/>
          <w:szCs w:val="24"/>
          <w:lang w:val="en-US" w:eastAsia="zh-CN"/>
        </w:rPr>
        <w:t>32G</w:t>
      </w:r>
    </w:p>
    <w:p w14:paraId="754648C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3.4.升降系统</w:t>
      </w:r>
    </w:p>
    <w:p w14:paraId="2C3141C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3.4.1.升降范围:80-95cm</w:t>
      </w:r>
    </w:p>
    <w:p w14:paraId="1CF014D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3.4.2.升降速率:≥3mm/s</w:t>
      </w:r>
    </w:p>
    <w:p w14:paraId="7D53A41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3.4.3.类型：高弯矩医用立柱</w:t>
      </w:r>
    </w:p>
    <w:p w14:paraId="28D1A64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3.4.4.配手控开关</w:t>
      </w:r>
    </w:p>
    <w:p w14:paraId="60C2EA1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▲3.5.手术学习系统：手术学习</w:t>
      </w:r>
      <w:r>
        <w:rPr>
          <w:rFonts w:hint="default" w:cs="宋体"/>
          <w:color w:val="000000"/>
          <w:kern w:val="0"/>
          <w:sz w:val="24"/>
          <w:szCs w:val="24"/>
          <w:lang w:val="en-US" w:eastAsia="zh-CN"/>
        </w:rPr>
        <w:t>≥</w:t>
      </w:r>
      <w:r>
        <w:rPr>
          <w:rFonts w:hint="eastAsia" w:cs="宋体"/>
          <w:color w:val="000000"/>
          <w:kern w:val="0"/>
          <w:sz w:val="24"/>
          <w:szCs w:val="24"/>
          <w:lang w:val="en-US" w:eastAsia="zh-CN"/>
        </w:rPr>
        <w:t>3个模块，含：器械操作视频、手术操作视频、产品展示视频等 。</w:t>
      </w:r>
    </w:p>
    <w:p w14:paraId="6A10EE6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▲3.6.手术评估系统：</w:t>
      </w:r>
    </w:p>
    <w:p w14:paraId="3734B11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3.6.1.评估方式：机器评估、导师评估；</w:t>
      </w:r>
    </w:p>
    <w:p w14:paraId="093C91B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3.6.2.机器评估：根据失血量、血压、失血速度、手术时间等参数进行评估，系统自动对手术质量进行量化评估；</w:t>
      </w:r>
    </w:p>
    <w:p w14:paraId="452DD9B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3.6.3.失血量：由入路和出路流量系统可智能计算失血量，精度≤5%（屏幕实时显示）；</w:t>
      </w:r>
    </w:p>
    <w:p w14:paraId="708C5B2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3.6.4.血压：血液流通管道进行压力监测，0-300mmHg，误差≤3%，计算超限次数（屏幕实时显示）；</w:t>
      </w:r>
    </w:p>
    <w:p w14:paraId="209E919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3.6.5.血流量：可设定模拟人体手术时血流速度（屏幕实时显示）；</w:t>
      </w:r>
    </w:p>
    <w:p w14:paraId="09E888C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3.6.6.手术时间：可实时显示手术训练时间，给操作者真实手术紧迫感；</w:t>
      </w:r>
    </w:p>
    <w:p w14:paraId="26F91C1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3.6.7.导师评估：不同术式设置专有的评分项目，从术前准备，术中器械的使用习惯和熟练程度，以及术后的清台处理等方面进行综合评分；</w:t>
      </w:r>
    </w:p>
    <w:p w14:paraId="5C01BC6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3.6.8.考核内容：包括器械操作、切开、止血、打结、缝合技术等手术标准化操作；</w:t>
      </w:r>
    </w:p>
    <w:p w14:paraId="072C3B9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3.7.智能人机交互系统：触屏交互，戴手套的手指或其他不透明的物体产生触摸反应。</w:t>
      </w:r>
    </w:p>
    <w:p w14:paraId="6F81D06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3.8.学生/导师档案管理系统：显示当前所有手术，手术信息包括手术名称、手术时长、失血量和血压；</w:t>
      </w:r>
    </w:p>
    <w:p w14:paraId="7322D56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3.9.管理模式：学生模式、教师模式、管理员模式等；</w:t>
      </w:r>
    </w:p>
    <w:p w14:paraId="7BB6426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3.9.1.保存时效：</w:t>
      </w:r>
      <w:r>
        <w:rPr>
          <w:rFonts w:hint="default" w:cs="宋体"/>
          <w:color w:val="000000"/>
          <w:kern w:val="0"/>
          <w:sz w:val="24"/>
          <w:szCs w:val="24"/>
          <w:lang w:val="en-US" w:eastAsia="zh-CN"/>
        </w:rPr>
        <w:t>≥</w:t>
      </w:r>
      <w:r>
        <w:rPr>
          <w:rFonts w:hint="eastAsia" w:cs="宋体"/>
          <w:color w:val="000000"/>
          <w:kern w:val="0"/>
          <w:sz w:val="24"/>
          <w:szCs w:val="24"/>
          <w:lang w:val="en-US" w:eastAsia="zh-CN"/>
        </w:rPr>
        <w:t>2年的操作报告；</w:t>
      </w:r>
    </w:p>
    <w:p w14:paraId="143C2F9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3.9.2.查阅范围：历史操作报告、学生学习曲线、精确分析报告、评分指标等报告记录；</w:t>
      </w:r>
    </w:p>
    <w:p w14:paraId="496C33C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3.9.3.存储位置：内置数据库；</w:t>
      </w:r>
    </w:p>
    <w:p w14:paraId="53A54AB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3.9.4.参数设置：支持针对训练方案中使用的手术参数进行独立的阈值设定</w:t>
      </w:r>
      <w:r>
        <w:rPr>
          <w:rFonts w:hint="eastAsia" w:cs="宋体"/>
          <w:color w:val="000000"/>
          <w:kern w:val="0"/>
          <w:sz w:val="24"/>
          <w:szCs w:val="24"/>
          <w:lang w:val="en-US" w:eastAsia="zh-CN"/>
        </w:rPr>
        <w:tab/>
      </w:r>
      <w:r>
        <w:rPr>
          <w:rFonts w:hint="eastAsia" w:cs="宋体"/>
          <w:color w:val="000000"/>
          <w:kern w:val="0"/>
          <w:sz w:val="24"/>
          <w:szCs w:val="24"/>
          <w:lang w:val="en-US" w:eastAsia="zh-CN"/>
        </w:rPr>
        <w:t>；</w:t>
      </w:r>
    </w:p>
    <w:p w14:paraId="297C14D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3.9.5.学生模式：学员可以通过设备创建自己的学习账号，输入学号与姓名进入独立培训系统。同时可多名学员操作，完成预设手术并可查看自己的历史操作报告。</w:t>
      </w:r>
    </w:p>
    <w:p w14:paraId="297641A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3.9.6.导师模式：通过设备接口能够自主创建训练方案；</w:t>
      </w:r>
    </w:p>
    <w:p w14:paraId="16A27F1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3.9.7.管理员模式：账户功能均可操作；</w:t>
      </w:r>
    </w:p>
    <w:p w14:paraId="3E8E835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3.10.智能信息管理系统</w:t>
      </w:r>
    </w:p>
    <w:p w14:paraId="6B01910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3.10.1.个人数据档案存储功能：操作者可创建个人手术训练档案，通过姓名或学号的查询，调取历次训练档案；</w:t>
      </w:r>
    </w:p>
    <w:p w14:paraId="1E80DFD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3.10.2.系统可支持多人协同训练。</w:t>
      </w:r>
    </w:p>
    <w:p w14:paraId="68A00EE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3.11.手术打分系统： 针对当前手术进行一个整体打分 。</w:t>
      </w:r>
    </w:p>
    <w:p w14:paraId="1C8BD80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3.12.手术档案管理系统：显示手术信息并具备播放当前视频、删除当前视频、导出当前手术视频等功能。</w:t>
      </w:r>
    </w:p>
    <w:p w14:paraId="6039EE1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3.13.附件防护系统：</w:t>
      </w:r>
    </w:p>
    <w:p w14:paraId="6C07D61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3.13.1.器械支架：单排</w:t>
      </w:r>
      <w:r>
        <w:rPr>
          <w:rFonts w:hint="default" w:cs="宋体"/>
          <w:color w:val="000000"/>
          <w:kern w:val="0"/>
          <w:sz w:val="24"/>
          <w:szCs w:val="24"/>
          <w:lang w:val="en-US" w:eastAsia="zh-CN"/>
        </w:rPr>
        <w:t>≥</w:t>
      </w:r>
      <w:r>
        <w:rPr>
          <w:rFonts w:hint="eastAsia" w:cs="宋体"/>
          <w:color w:val="000000"/>
          <w:kern w:val="0"/>
          <w:sz w:val="24"/>
          <w:szCs w:val="24"/>
          <w:lang w:val="en-US" w:eastAsia="zh-CN"/>
        </w:rPr>
        <w:t>5孔，腔镜单独设计。</w:t>
      </w:r>
    </w:p>
    <w:p w14:paraId="1B2143B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3.13.2.腹腔镜硬镜支架：可固定腹腔镜</w:t>
      </w:r>
    </w:p>
    <w:p w14:paraId="4DF028D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四、术式选择：（ 提供</w:t>
      </w:r>
      <w:r>
        <w:rPr>
          <w:rFonts w:hint="default" w:cs="宋体"/>
          <w:color w:val="000000"/>
          <w:kern w:val="0"/>
          <w:sz w:val="24"/>
          <w:szCs w:val="24"/>
          <w:lang w:val="en-US" w:eastAsia="zh-CN"/>
        </w:rPr>
        <w:t>≥</w:t>
      </w:r>
      <w:r>
        <w:rPr>
          <w:rFonts w:hint="eastAsia" w:cs="宋体"/>
          <w:color w:val="000000"/>
          <w:kern w:val="0"/>
          <w:sz w:val="24"/>
          <w:szCs w:val="24"/>
          <w:lang w:val="en-US" w:eastAsia="zh-CN"/>
        </w:rPr>
        <w:t>70种基于离体脏器的训练模块选项）</w:t>
      </w:r>
    </w:p>
    <w:p w14:paraId="6C0E40E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1.基础操作：</w:t>
      </w:r>
    </w:p>
    <w:p w14:paraId="52EAC2A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1.1.基础操作：夹豆子、钉板移物、剪线圈等</w:t>
      </w:r>
    </w:p>
    <w:p w14:paraId="6558A57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1.2.标准操作：分离、切割、凝闭、打结缝合等</w:t>
      </w:r>
    </w:p>
    <w:p w14:paraId="310EE83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1.3.进阶操作：血管裸化、淋巴清扫、血管缝合等</w:t>
      </w:r>
    </w:p>
    <w:p w14:paraId="254E0EB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2.肝胆外科：</w:t>
      </w:r>
    </w:p>
    <w:p w14:paraId="5E50C53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2.1.标准肝胆术式：腹腔镜胆囊切除术、腹腔镜脾切除术等</w:t>
      </w:r>
    </w:p>
    <w:p w14:paraId="7153F09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2.2.进阶肝胆术式：腹腔镜肝左外叶切除术、腹腔镜肝段切除术等</w:t>
      </w:r>
    </w:p>
    <w:p w14:paraId="70DF30E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3.胃肠外科：</w:t>
      </w:r>
    </w:p>
    <w:p w14:paraId="0BCC5BD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3.1.标准胃肠术式：腹腔镜十二指肠穿孔修补术、腹腔镜小肠端端吻合术等</w:t>
      </w:r>
    </w:p>
    <w:p w14:paraId="34E988A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3.2.进阶胃肠术式：腹腔镜胃肠吻合术、腹腔镜胃部分切除术等</w:t>
      </w:r>
    </w:p>
    <w:p w14:paraId="7DEFEE4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4.泌尿外科：</w:t>
      </w:r>
    </w:p>
    <w:p w14:paraId="1D48959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4.1.标准泌尿术式：腹腔镜输尿管切开取石术、腹腔镜肾囊肿去顶减压术等</w:t>
      </w:r>
    </w:p>
    <w:p w14:paraId="4F1A08A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4.2.进阶泌尿术式：腹腔镜膀胱部分切除术、腹腔镜输尿管端端吻合术等</w:t>
      </w:r>
    </w:p>
    <w:p w14:paraId="54735AB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5.胸外科：</w:t>
      </w:r>
    </w:p>
    <w:p w14:paraId="3013370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5.1.标准胸外术式：胸腔镜肺楔形切除术、腹腔镜肺段切除术等</w:t>
      </w:r>
    </w:p>
    <w:p w14:paraId="49C594C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5.2.进阶胸外术式：胸腔镜肺叶切除术等</w:t>
      </w:r>
    </w:p>
    <w:p w14:paraId="6177528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6.妇科：</w:t>
      </w:r>
    </w:p>
    <w:p w14:paraId="0D9A6A2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6.1.标准妇科术式：腹腔镜阴道残端缝合、腹腔镜输卵管开窗取胚术等</w:t>
      </w:r>
    </w:p>
    <w:p w14:paraId="32B88E0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6.2.进阶妇科术式：腹腔镜输卵管切除术、单孔腹腔镜卵巢囊肿剥除术等</w:t>
      </w:r>
    </w:p>
    <w:p w14:paraId="115A929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五、配置清单</w:t>
      </w:r>
    </w:p>
    <w:p w14:paraId="58555B7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1.系统内置软件1套</w:t>
      </w:r>
    </w:p>
    <w:p w14:paraId="65D3381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2.单脏器主机：1台</w:t>
      </w:r>
    </w:p>
    <w:p w14:paraId="06FF5ED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3.高清腹腔镜设备：1套</w:t>
      </w:r>
    </w:p>
    <w:p w14:paraId="3871068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 xml:space="preserve">4.能量平台：高频电刀及全套电刀器械（单极电钩、电凝棒、电刀、双极电刀） </w:t>
      </w:r>
    </w:p>
    <w:p w14:paraId="1BB83BC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5.电动吸引器：1套</w:t>
      </w:r>
    </w:p>
    <w:p w14:paraId="1425B48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6.常用腔镜操作器械：1套</w:t>
      </w:r>
    </w:p>
    <w:p w14:paraId="1AA0513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7.专用器械台车：1台</w:t>
      </w:r>
    </w:p>
    <w:p w14:paraId="115DE01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8.人工气腹（圆形）：1个</w:t>
      </w:r>
    </w:p>
    <w:p w14:paraId="762241B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9.生理指标监测仪：1套</w:t>
      </w:r>
    </w:p>
    <w:p w14:paraId="141C5A0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10.血液循环检测模块：1套</w:t>
      </w:r>
    </w:p>
    <w:p w14:paraId="397CEB8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11.设备升降模块：1套。等</w:t>
      </w:r>
    </w:p>
    <w:p w14:paraId="1435A563">
      <w:pPr>
        <w:keepNext w:val="0"/>
        <w:keepLines w:val="0"/>
        <w:pageBreakBefore w:val="0"/>
        <w:widowControl/>
        <w:numPr>
          <w:ilvl w:val="255"/>
          <w:numId w:val="0"/>
        </w:numPr>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asciiTheme="majorEastAsia" w:hAnsiTheme="majorEastAsia" w:eastAsiaTheme="majorEastAsia" w:cstheme="majorEastAsia"/>
          <w:b/>
          <w:bCs/>
          <w:sz w:val="24"/>
          <w:szCs w:val="24"/>
          <w:lang w:val="en-US" w:eastAsia="zh-CN"/>
        </w:rPr>
      </w:pPr>
    </w:p>
    <w:p w14:paraId="79098FCD">
      <w:pPr>
        <w:keepNext w:val="0"/>
        <w:keepLines w:val="0"/>
        <w:pageBreakBefore w:val="0"/>
        <w:widowControl/>
        <w:numPr>
          <w:ilvl w:val="255"/>
          <w:numId w:val="0"/>
        </w:numPr>
        <w:kinsoku/>
        <w:wordWrap/>
        <w:overflowPunct/>
        <w:topLinePunct w:val="0"/>
        <w:autoSpaceDE w:val="0"/>
        <w:autoSpaceDN w:val="0"/>
        <w:bidi w:val="0"/>
        <w:adjustRightInd/>
        <w:snapToGrid/>
        <w:spacing w:line="460" w:lineRule="exact"/>
        <w:ind w:right="0" w:rightChars="0" w:firstLine="0" w:firstLineChars="0"/>
        <w:jc w:val="left"/>
        <w:textAlignment w:val="auto"/>
        <w:rPr>
          <w:rFonts w:ascii="宋体" w:hAnsi="宋体" w:eastAsia="宋体" w:cs="宋体"/>
          <w:color w:val="000000"/>
          <w:kern w:val="0"/>
          <w:szCs w:val="21"/>
        </w:rPr>
      </w:pPr>
      <w:r>
        <w:rPr>
          <w:rFonts w:hint="eastAsia" w:asciiTheme="majorEastAsia" w:hAnsiTheme="majorEastAsia" w:eastAsiaTheme="majorEastAsia" w:cstheme="majorEastAsia"/>
          <w:b/>
          <w:bCs/>
          <w:sz w:val="24"/>
          <w:szCs w:val="24"/>
          <w:lang w:val="en-US" w:eastAsia="zh-CN"/>
        </w:rPr>
        <w:t>品目4-3：可视化肿物穿刺术训练套装</w:t>
      </w:r>
    </w:p>
    <w:p w14:paraId="75E03F9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一、具备教学培训内容：</w:t>
      </w:r>
    </w:p>
    <w:p w14:paraId="61237C5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1.腹部脏器包括肝脏、胆囊、胰腺、脾脏、肾脏、胃部、腹主动脉、下腔静脉的超声探查手法及超声解剖及图像辨识；</w:t>
      </w:r>
    </w:p>
    <w:p w14:paraId="35A8F24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2.超声引导下腹部脏器常见病灶超声图像辨识、回声性质、位置描述、大小测量、深度测量及毗邻关系探查；</w:t>
      </w:r>
    </w:p>
    <w:p w14:paraId="2871EEF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3.超声引导下甲状腺肿物穿刺术</w:t>
      </w:r>
    </w:p>
    <w:p w14:paraId="099302E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4.超声引导下乳腺肿物穿刺术</w:t>
      </w:r>
    </w:p>
    <w:p w14:paraId="528964D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5.超声引导下肝脏肿物穿刺术；</w:t>
      </w:r>
    </w:p>
    <w:p w14:paraId="4BCA67E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6.超声引导下胰腺肿物穿刺术；</w:t>
      </w:r>
    </w:p>
    <w:p w14:paraId="022747B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7.超声引导下脾脏肿物穿刺术；</w:t>
      </w:r>
    </w:p>
    <w:p w14:paraId="59D44C6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8.超声引导下胃部肿物穿刺术；</w:t>
      </w:r>
    </w:p>
    <w:p w14:paraId="6F3D62A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9.超声引导下肾脏肿物穿刺术；</w:t>
      </w:r>
    </w:p>
    <w:p w14:paraId="61ADF1E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10.超声引导下前列腺肿物穿刺术</w:t>
      </w:r>
    </w:p>
    <w:p w14:paraId="23D3085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11.超声引导下肿物穿刺术过程的手眼协调、超声图像辨识、穿刺定位、穿刺进针等操作训练。</w:t>
      </w:r>
    </w:p>
    <w:p w14:paraId="0B25421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二、可视化肿物穿刺术训练模型包含以下功能：</w:t>
      </w:r>
    </w:p>
    <w:p w14:paraId="5CA740D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（一）可视化腹部肿物穿刺术综合模型</w:t>
      </w:r>
    </w:p>
    <w:p w14:paraId="62855A2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功能：可视化腹部肿物穿刺术综合模型具有腹部外形，内置肝脏、胆囊、胰腺、脾脏、双肾等脏器，内含多种腹部器官病灶，可在超声设备和CT设备下成像，支持超声/CT引导下腹部肿物穿刺术的完整操作。</w:t>
      </w:r>
    </w:p>
    <w:p w14:paraId="55769FA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功能要求：</w:t>
      </w:r>
    </w:p>
    <w:p w14:paraId="36E2FAD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1.模型为男性腹部躯干外形，具有肋骨、肋弓、剑突、脐等体表标志，便于进行脏器体表定位。</w:t>
      </w:r>
    </w:p>
    <w:p w14:paraId="33B49AB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1.1.模型内置肝脏、胆囊、脾脏、胰腺、双肾等脏器。</w:t>
      </w:r>
    </w:p>
    <w:p w14:paraId="6FDA6EB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1.2.具有肝脏病变（囊性、实性）、胆囊疾病（胆囊息肉、胆囊结石）、肾脏疾病（肾肿瘤、肾结石）、胰腺疾病（胰腺癌、胰导管扩张）、脾脏肿物（实性、囊性）等多种腹部常见病变。</w:t>
      </w:r>
    </w:p>
    <w:p w14:paraId="6323946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2.模型材质具有人体组织类似的声学特性。</w:t>
      </w:r>
    </w:p>
    <w:p w14:paraId="620E036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2.1.模型内相应脏器的大小及声学参数如密度、声速、声衰减、回声状况与真实人体组织类似，支持应用真实的超声设备在模型上直接进行探查，在相应的解剖位置获得对应脏器的逼真的超声图像。</w:t>
      </w:r>
    </w:p>
    <w:p w14:paraId="39A0DA6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3.肝脏外观解剖逼真，内含肝脏主要肝内静脉及肝内动脉等，内置常见肝脏肿瘤病灶。</w:t>
      </w:r>
    </w:p>
    <w:p w14:paraId="0E50545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3.1.肝脏内部可分为肝左叶、肝右叶、肝韧带、肝门等，同时内置肝左静脉、肝右静脉、肝中静脉、门静脉、门静脉左支、门静脉右支、肝固有动脉等肝脏内血管解剖结构。</w:t>
      </w:r>
    </w:p>
    <w:p w14:paraId="560BD5A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3.2.超声下可呈现第一肝门、第二肝门、肝门板等超声图像。</w:t>
      </w:r>
    </w:p>
    <w:p w14:paraId="6CA12E7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3.3.肝脏内置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3个肝脏肿物病灶，有</w:t>
      </w:r>
      <w:r>
        <w:rPr>
          <w:rFonts w:hint="default" w:cs="宋体"/>
          <w:color w:val="000000"/>
          <w:kern w:val="0"/>
          <w:sz w:val="24"/>
          <w:szCs w:val="24"/>
          <w:lang w:val="en-US" w:eastAsia="zh-CN"/>
        </w:rPr>
        <w:t>≥</w:t>
      </w:r>
      <w:r>
        <w:rPr>
          <w:rFonts w:hint="eastAsia" w:cs="宋体"/>
          <w:color w:val="000000"/>
          <w:kern w:val="0"/>
          <w:sz w:val="24"/>
          <w:szCs w:val="24"/>
          <w:lang w:val="en-US" w:eastAsia="zh-CN"/>
        </w:rPr>
        <w:t>1个低回声实性病灶、</w:t>
      </w:r>
      <w:r>
        <w:rPr>
          <w:rFonts w:hint="default" w:cs="宋体"/>
          <w:color w:val="000000"/>
          <w:kern w:val="0"/>
          <w:sz w:val="24"/>
          <w:szCs w:val="24"/>
          <w:lang w:val="en-US" w:eastAsia="zh-CN"/>
        </w:rPr>
        <w:t>≥</w:t>
      </w:r>
      <w:r>
        <w:rPr>
          <w:rFonts w:hint="eastAsia" w:cs="宋体"/>
          <w:color w:val="000000"/>
          <w:kern w:val="0"/>
          <w:sz w:val="24"/>
          <w:szCs w:val="24"/>
          <w:lang w:val="en-US" w:eastAsia="zh-CN"/>
        </w:rPr>
        <w:t>1高回声实性病灶和</w:t>
      </w:r>
      <w:r>
        <w:rPr>
          <w:rFonts w:hint="default" w:cs="宋体"/>
          <w:color w:val="000000"/>
          <w:kern w:val="0"/>
          <w:sz w:val="24"/>
          <w:szCs w:val="24"/>
          <w:lang w:val="en-US" w:eastAsia="zh-CN"/>
        </w:rPr>
        <w:t>≥</w:t>
      </w:r>
      <w:r>
        <w:rPr>
          <w:rFonts w:hint="eastAsia" w:cs="宋体"/>
          <w:color w:val="000000"/>
          <w:kern w:val="0"/>
          <w:sz w:val="24"/>
          <w:szCs w:val="24"/>
          <w:lang w:val="en-US" w:eastAsia="zh-CN"/>
        </w:rPr>
        <w:t>1个无回声囊性病灶病变，病灶形状包含椭圆形病灶和类圆形病灶，病灶尺寸大小范围10-20mm。</w:t>
      </w:r>
    </w:p>
    <w:p w14:paraId="3822890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3.4.支持进行超声引导下肝脏肿物穿刺术的完整操作训练，根据肝脏的肿物病灶大小、位置及深度，可设置进阶式的肝脏肿物穿刺活检术的课程，满足多层次学员训练需求和促进学员的学习曲线为螺旋上升曲线。</w:t>
      </w:r>
    </w:p>
    <w:p w14:paraId="727537E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4.胆囊具有胆囊管、胆囊颈、胆囊体、胆囊底等解剖结构。</w:t>
      </w:r>
    </w:p>
    <w:p w14:paraId="0D7CE9F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4.1.胆囊长径约8cm，横径约3.5cm，内置胆汁。</w:t>
      </w:r>
    </w:p>
    <w:p w14:paraId="6435B61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4.2.内置胆囊结石、胆囊息肉等病变，胆囊结石呈现强回声。</w:t>
      </w:r>
    </w:p>
    <w:p w14:paraId="654849F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5.双肾解剖结构逼真，呈蚕豆状。</w:t>
      </w:r>
    </w:p>
    <w:p w14:paraId="0B56403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5.1.肾脏内部解剖结构精准，具有肾皮质、肾髓质、肾小盏、肾大盏、肾盂等，在超声下呈现逼真的肾脏超声回声图像。</w:t>
      </w:r>
    </w:p>
    <w:p w14:paraId="3D2B47C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5.2.双肾解剖结构逼真，呈蚕豆状，内部解剖结构精准，具有肾皮质、肾髓质、肾小盏、肾大盏、肾盂等，在超声下呈现逼真的肾脏超声回声图像，双肾模拟</w:t>
      </w:r>
      <w:r>
        <w:rPr>
          <w:rFonts w:hint="default" w:cs="宋体"/>
          <w:color w:val="000000"/>
          <w:kern w:val="0"/>
          <w:sz w:val="24"/>
          <w:szCs w:val="24"/>
          <w:lang w:val="en-US" w:eastAsia="zh-CN"/>
        </w:rPr>
        <w:t>≥</w:t>
      </w:r>
      <w:r>
        <w:rPr>
          <w:rFonts w:hint="eastAsia" w:cs="宋体"/>
          <w:color w:val="000000"/>
          <w:kern w:val="0"/>
          <w:sz w:val="24"/>
          <w:szCs w:val="24"/>
          <w:lang w:val="en-US" w:eastAsia="zh-CN"/>
        </w:rPr>
        <w:t>3种常见肾脏疾病病灶，包括肾肿瘤、肾结石和肾囊肿。具有双侧输尿管，模拟输尿管结石肾皮质呈低回声、肾髓质呈高回声、肾盂肾盏为无回声。左肾具有</w:t>
      </w:r>
      <w:r>
        <w:rPr>
          <w:rFonts w:hint="default" w:cs="宋体"/>
          <w:color w:val="000000"/>
          <w:kern w:val="0"/>
          <w:sz w:val="24"/>
          <w:szCs w:val="24"/>
          <w:lang w:val="en-US" w:eastAsia="zh-CN"/>
        </w:rPr>
        <w:t>≥</w:t>
      </w:r>
      <w:r>
        <w:rPr>
          <w:rFonts w:hint="eastAsia" w:cs="宋体"/>
          <w:color w:val="000000"/>
          <w:kern w:val="0"/>
          <w:sz w:val="24"/>
          <w:szCs w:val="24"/>
          <w:lang w:val="en-US" w:eastAsia="zh-CN"/>
        </w:rPr>
        <w:t>2个类圆形病灶，</w:t>
      </w:r>
      <w:r>
        <w:rPr>
          <w:rFonts w:hint="default" w:cs="宋体"/>
          <w:color w:val="000000"/>
          <w:kern w:val="0"/>
          <w:sz w:val="24"/>
          <w:szCs w:val="24"/>
          <w:lang w:val="en-US" w:eastAsia="zh-CN"/>
        </w:rPr>
        <w:t>≥</w:t>
      </w:r>
      <w:r>
        <w:rPr>
          <w:rFonts w:hint="eastAsia" w:cs="宋体"/>
          <w:color w:val="000000"/>
          <w:kern w:val="0"/>
          <w:sz w:val="24"/>
          <w:szCs w:val="24"/>
          <w:lang w:val="en-US" w:eastAsia="zh-CN"/>
        </w:rPr>
        <w:t>1个中高回声、</w:t>
      </w:r>
      <w:r>
        <w:rPr>
          <w:rFonts w:hint="default" w:cs="宋体"/>
          <w:color w:val="000000"/>
          <w:kern w:val="0"/>
          <w:sz w:val="24"/>
          <w:szCs w:val="24"/>
          <w:lang w:val="en-US" w:eastAsia="zh-CN"/>
        </w:rPr>
        <w:t>≥</w:t>
      </w:r>
      <w:r>
        <w:rPr>
          <w:rFonts w:hint="eastAsia" w:cs="宋体"/>
          <w:color w:val="000000"/>
          <w:kern w:val="0"/>
          <w:sz w:val="24"/>
          <w:szCs w:val="24"/>
          <w:lang w:val="en-US" w:eastAsia="zh-CN"/>
        </w:rPr>
        <w:t>1个低回声，分别模拟肾脏肿瘤和囊肿，肾大盏和肾盂处有</w:t>
      </w:r>
      <w:r>
        <w:rPr>
          <w:rFonts w:hint="default" w:cs="宋体"/>
          <w:color w:val="000000"/>
          <w:kern w:val="0"/>
          <w:sz w:val="24"/>
          <w:szCs w:val="24"/>
          <w:lang w:val="en-US" w:eastAsia="zh-CN"/>
        </w:rPr>
        <w:t>≥</w:t>
      </w:r>
      <w:r>
        <w:rPr>
          <w:rFonts w:hint="eastAsia" w:cs="宋体"/>
          <w:color w:val="000000"/>
          <w:kern w:val="0"/>
          <w:sz w:val="24"/>
          <w:szCs w:val="24"/>
          <w:lang w:val="en-US" w:eastAsia="zh-CN"/>
        </w:rPr>
        <w:t>2个肾结石病灶，呈强回声影。右肾具有1个极低回声的椭圆形病灶，模拟肾囊肿，1个中高回声类圆形病灶，模拟肾脏肿瘤。</w:t>
      </w:r>
    </w:p>
    <w:p w14:paraId="34C9D93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5.3.模型具有完整的胸腹部及背部躯干，支持翻转体位侧卧位和俯卧位，满足俯卧位体位下的肾脏超声检查训练需求，可以观察到左右肾脏的长轴、短轴切面，可以观察到左右肾脏及其病变，以及超声引导下肾脏肿物穿刺术。</w:t>
      </w:r>
    </w:p>
    <w:p w14:paraId="6ED89A5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5.4.支持进行超声引导下肾脏肿物穿刺术的完整操作训练，根据肾脏的肿物病灶大小、位置及深度，可构建进阶式的肝脏肿物穿刺活检术的课程，满足多层次学员训练需求和促进学员的学习曲线为螺旋上升曲线。</w:t>
      </w:r>
    </w:p>
    <w:p w14:paraId="1C6F410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6.胰腺外形和内部解剖结构仿真。</w:t>
      </w:r>
    </w:p>
    <w:p w14:paraId="49DF984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6.1.胰腺外形及内部回声仿真，胰头内有</w:t>
      </w:r>
      <w:r>
        <w:rPr>
          <w:rFonts w:hint="default" w:cs="宋体"/>
          <w:color w:val="000000"/>
          <w:kern w:val="0"/>
          <w:sz w:val="24"/>
          <w:szCs w:val="24"/>
          <w:lang w:val="en-US" w:eastAsia="zh-CN"/>
        </w:rPr>
        <w:t>≥</w:t>
      </w:r>
      <w:r>
        <w:rPr>
          <w:rFonts w:hint="eastAsia" w:cs="宋体"/>
          <w:color w:val="000000"/>
          <w:kern w:val="0"/>
          <w:sz w:val="24"/>
          <w:szCs w:val="24"/>
          <w:lang w:val="en-US" w:eastAsia="zh-CN"/>
        </w:rPr>
        <w:t>1个高回声结节，边界清晰，模拟胰腺癌病灶。</w:t>
      </w:r>
    </w:p>
    <w:p w14:paraId="0B9E3BF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6.2.支持超声引导下胰头病灶穿刺活检术的完整技能操作训练。</w:t>
      </w:r>
    </w:p>
    <w:p w14:paraId="1225A1C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7.脾脏呈卵圆形，内含</w:t>
      </w:r>
      <w:r>
        <w:rPr>
          <w:rFonts w:hint="default" w:cs="宋体"/>
          <w:color w:val="000000"/>
          <w:kern w:val="0"/>
          <w:sz w:val="24"/>
          <w:szCs w:val="24"/>
          <w:lang w:val="en-US" w:eastAsia="zh-CN"/>
        </w:rPr>
        <w:t>≥</w:t>
      </w:r>
      <w:r>
        <w:rPr>
          <w:rFonts w:hint="eastAsia" w:cs="宋体"/>
          <w:color w:val="000000"/>
          <w:kern w:val="0"/>
          <w:sz w:val="24"/>
          <w:szCs w:val="24"/>
          <w:lang w:val="en-US" w:eastAsia="zh-CN"/>
        </w:rPr>
        <w:t>1个脾脏肿物，呈高回声，类圆形，大小约20mm，另含一个脾囊肿病灶，超声下呈圆形无回声区，有光滑的囊壁，直径约15mm。</w:t>
      </w:r>
    </w:p>
    <w:p w14:paraId="5D329B4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（二）可视化甲状腺肿物穿刺术模型</w:t>
      </w:r>
    </w:p>
    <w:p w14:paraId="794054F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总体功能：可视化甲状腺肿物穿刺术模型根据真实人体甲状腺及毗邻结构数据进行设计，具有人体颈部类似的曲面结构，内置解剖结构精准的甲状腺、颈部血管、气管、食管等结构，模型材质具有人体类似的特性，可进行甲状腺超声探查、肿物测量、肿物穿刺定位、穿刺活检等完整操作流程训练。</w:t>
      </w:r>
    </w:p>
    <w:p w14:paraId="109DC27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详细功能：</w:t>
      </w:r>
    </w:p>
    <w:p w14:paraId="32A3DB9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1.模型外观具有人体颈部类似的曲面结构。</w:t>
      </w:r>
    </w:p>
    <w:p w14:paraId="5F860E6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1.1.内置甲状腺左右叶、甲状腺峡部、颈内静脉、颈总动脉、气管、食管等精准解剖结构。</w:t>
      </w:r>
    </w:p>
    <w:p w14:paraId="36B1B5A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1.2.甲状腺上组织上内置</w:t>
      </w:r>
      <w:r>
        <w:rPr>
          <w:rFonts w:hint="default" w:cs="宋体"/>
          <w:color w:val="000000"/>
          <w:kern w:val="0"/>
          <w:sz w:val="24"/>
          <w:szCs w:val="24"/>
          <w:lang w:val="en-US" w:eastAsia="zh-CN"/>
        </w:rPr>
        <w:t>≥</w:t>
      </w:r>
      <w:r>
        <w:rPr>
          <w:rFonts w:hint="eastAsia" w:cs="宋体"/>
          <w:color w:val="000000"/>
          <w:kern w:val="0"/>
          <w:sz w:val="24"/>
          <w:szCs w:val="24"/>
          <w:lang w:val="en-US" w:eastAsia="zh-CN"/>
        </w:rPr>
        <w:t>2个甲状腺病灶结节，分别在左叶和右叶。</w:t>
      </w:r>
    </w:p>
    <w:p w14:paraId="41B143D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2.模型材质具有人体组织类似的声学特性，可在超声设备下成像。</w:t>
      </w:r>
    </w:p>
    <w:p w14:paraId="08E40F4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2.1.支持应用高频线阵超声探头对模型内的甲状腺纵断面和横断面扫查。</w:t>
      </w:r>
    </w:p>
    <w:p w14:paraId="01E7147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2.2.甲状腺左右叶位于左侧颈总动脉和颈静脉至右侧颈总动脉和颈静脉之间，可以全面了解甲状腺形态、大小、内部回声等情况。</w:t>
      </w:r>
    </w:p>
    <w:p w14:paraId="3DD5E97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2.3.甲状腺的超声横断面呈“蝶形”，内部呈现均质的中回声。</w:t>
      </w:r>
    </w:p>
    <w:p w14:paraId="7390EB2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2.4.甲状腺左叶有类圆形中高回声病灶，右叶有蟹足状低回声结节，无钙化灶。</w:t>
      </w:r>
    </w:p>
    <w:p w14:paraId="1AF6F0F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3.支持进行超声引导下甲状腺肿物穿刺术完整留存训练。</w:t>
      </w:r>
    </w:p>
    <w:p w14:paraId="5461205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3.1.可进行甲状腺正常及常见病变的超声检查。</w:t>
      </w:r>
    </w:p>
    <w:p w14:paraId="14F91EC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3.2.可对甲状腺肿物病灶的测量、回声性质描述、确定穿刺活检靶病灶。</w:t>
      </w:r>
    </w:p>
    <w:p w14:paraId="36F1D0E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3.3.可在超声引导下进行甲状腺病灶穿刺术的完整流程操作，包括靶病灶确定、消毒、铺巾、局麻穿刺定位、穿刺引导及穿刺术等完整流程训练。</w:t>
      </w:r>
    </w:p>
    <w:p w14:paraId="4D6BF50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4.模型内置甲状腺正常组织和异常病灶，可进行甲状腺正常组织和病灶组织的对比探查训练，用于培训甲状腺超声检查标准流程。</w:t>
      </w:r>
    </w:p>
    <w:p w14:paraId="2FBEDD9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5.模型主要材质具有良好的延展性、弹性和修复性，每平方厘米可以耐受18G-21G穿刺针的1200次以上反复穿刺训练。</w:t>
      </w:r>
    </w:p>
    <w:p w14:paraId="79F63EA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（三）可视化乳腺肿物穿刺术模型</w:t>
      </w:r>
    </w:p>
    <w:p w14:paraId="0FBDB24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要求：可视化乳腺肿物穿刺术模型模拟乳腺外形，内置乳腺肿物病灶，模型材质具有人体组织类似的声学特性，在超声下呈现逼真超声图像，可进行乳腺超声探查、肿物测量、肿物穿刺定位、穿刺术等完整操作流程训练。</w:t>
      </w:r>
    </w:p>
    <w:p w14:paraId="1C23D44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w:t>
      </w:r>
    </w:p>
    <w:p w14:paraId="31CE4E4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1.乳腺模型模拟女性乳房外观，内置多个乳腺肿物病灶。</w:t>
      </w:r>
    </w:p>
    <w:p w14:paraId="2DAD4E2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2.模型材质需具有与人体一致的声学特性，可在超声设备下成像。</w:t>
      </w:r>
    </w:p>
    <w:p w14:paraId="7E2A02D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2.1.模型内置</w:t>
      </w:r>
      <w:r>
        <w:rPr>
          <w:rFonts w:hint="default" w:cs="宋体"/>
          <w:color w:val="000000"/>
          <w:kern w:val="0"/>
          <w:sz w:val="24"/>
          <w:szCs w:val="24"/>
          <w:lang w:val="en-US" w:eastAsia="zh-CN"/>
        </w:rPr>
        <w:t>≥</w:t>
      </w:r>
      <w:r>
        <w:rPr>
          <w:rFonts w:hint="eastAsia" w:cs="宋体"/>
          <w:color w:val="000000"/>
          <w:kern w:val="0"/>
          <w:sz w:val="24"/>
          <w:szCs w:val="24"/>
          <w:lang w:val="en-US" w:eastAsia="zh-CN"/>
        </w:rPr>
        <w:t>6个乳腺肿物病灶，散在分布在乳腺4个象限。</w:t>
      </w:r>
    </w:p>
    <w:p w14:paraId="1FC488B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2.2.乳腺肿物病灶大小不一，乳腺病灶尺寸约8、10、12mm不等，可根据需求定制。</w:t>
      </w:r>
    </w:p>
    <w:p w14:paraId="0047533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2.3.乳腺肿物病灶回声不同，含有3个低回声、3个高回声等。</w:t>
      </w:r>
    </w:p>
    <w:p w14:paraId="793AA8E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2.4.乳腺肿物病灶深度不一，距离体表距离为1-3cm，或按用户需求定制，可设置由易到难的进阶式超声引导下乳腺肿物穿刺活检训练的培训课程。</w:t>
      </w:r>
    </w:p>
    <w:p w14:paraId="36284E9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3.支持进行超声引导下乳腺肿物穿刺术完整操作。</w:t>
      </w:r>
    </w:p>
    <w:p w14:paraId="6D65FEC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3.1.可应用任意真实超声设备在模型上进行乳腺4个象限肿物病灶探查、肿物大小测量、位置和回声性质描述等训练。</w:t>
      </w:r>
    </w:p>
    <w:p w14:paraId="0745E3D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3.2.支持进行选择靶目标、测量穿刺深度、消毒、铺巾、穿刺定位、穿刺引导、穿刺靶目标、穿刺后处理等完整乳腺肿物穿刺术操作练习。</w:t>
      </w:r>
    </w:p>
    <w:p w14:paraId="2407A30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3.3.穿刺过程中需能在超声设备下观察到针尖位置，可以通过注射少量液体以确认针尖位置，穿刺完成后注射的少量液体可自行排出。</w:t>
      </w:r>
    </w:p>
    <w:p w14:paraId="5691CD5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（四）可视化肝脏肿物穿刺术模型</w:t>
      </w:r>
    </w:p>
    <w:p w14:paraId="50C0327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要求：模型根据真实成年男性解剖结构设计，具有中上腹部完整腹壁模块，内部脏器包括肝脏、胆囊、下腔静脉和腹主动脉，肝脏模拟多种病灶，模型材质具有人体组织类似声学特性，支持肝脏超声检查和超声引导下肝脏肿物穿刺和消融术。</w:t>
      </w:r>
    </w:p>
    <w:p w14:paraId="511E6CC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w:t>
      </w:r>
    </w:p>
    <w:p w14:paraId="5A78403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1.模型为男性腹部躯干外形，分为腹壁模块和内部脏器模块，为嵌入式套装。</w:t>
      </w:r>
    </w:p>
    <w:p w14:paraId="68B8181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1.1.腹壁模块具有肋骨、肋弓、剑突、脐等体表标志，便于进行脏器体表定位。</w:t>
      </w:r>
    </w:p>
    <w:p w14:paraId="2FF7415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1.2.内部脏器模块包括肝脏、胆囊、下腔静脉和腹主动脉，肝脏内部有</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3个肿物病灶腔隙。</w:t>
      </w:r>
    </w:p>
    <w:p w14:paraId="2A24455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2.模型材质具有人体组织类似的超声学特性。</w:t>
      </w:r>
    </w:p>
    <w:p w14:paraId="4F4F0E0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2.1.腹壁模块内置有腹壁结构和肋骨结构，超声下骨骼为高回声，伴后方声影。</w:t>
      </w:r>
    </w:p>
    <w:p w14:paraId="36E7D65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2.2.内部脏器模块的肝脏和胆囊的大小及声学参数如密度、声速、声衰减、回声状况与真实人体组织类似，支持应用真实的超声设备在模型上直接进行探查，在相应的解剖位置获得对应脏器的逼真的超声图像。</w:t>
      </w:r>
    </w:p>
    <w:p w14:paraId="278E5FC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3.内部脏器模块解剖结构仿真，内置多种病灶腔隙，可填入肿瘤消融耗材，便于进行腹部脏器肝脏和胆囊超声检查和超声引导下肝脏肿物穿刺术和消融术：</w:t>
      </w:r>
    </w:p>
    <w:p w14:paraId="2ADA403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肝脏内部可分为肝左叶、肝右叶、肝门等，内置肝左静脉、肝右静脉、肝中静脉、门静脉、门静脉左支、门静脉右支等肝脏内血管解剖结构，具有肝左静脉、肝中静脉、肝右静脉汇合于下腔静脉，模拟第二肝门结构，内部设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3个肿物病灶腔隙，可将肿瘤消融耗材放入腔隙中在超声下呈高回声。</w:t>
      </w:r>
    </w:p>
    <w:p w14:paraId="5F22F70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支持应用凸阵超声探头及18G穿刺针在模型上进行肝脏肿物病灶确认、消毒、铺巾、局麻、穿刺靶目标定位、穿刺路径选择、穿刺、穿刺活检、穿刺后处理等流程训练，穿刺过程中可训练如何径肋间隙进行肝脏探查和穿刺。</w:t>
      </w:r>
    </w:p>
    <w:p w14:paraId="02CFA7A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3.3.模型腔隙中填入肿瘤消融耗材，可在超声引导下应用消融设备（微波消融、激光消融）进行肿物穿刺和消融术操作，消融过程消融耗材损伤，周边组织不受影响，消融耗材可替换。</w:t>
      </w:r>
    </w:p>
    <w:p w14:paraId="5450497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3.4.胆囊位于肝右叶胆囊隐窝内，超声下胆囊壁呈中高回声，胆囊内为无回声，模拟胆囊结石。</w:t>
      </w:r>
    </w:p>
    <w:p w14:paraId="69A8B0F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3.5.具有下腔静脉和腹主动脉，与肝脏毗邻关系准确。</w:t>
      </w:r>
    </w:p>
    <w:p w14:paraId="3425D88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4.模型外腹壁模块和内部脏器模块是嵌入式关系，可通过医用甘油等润滑，将内部脏器模块嵌入到腹壁模块中，模拟腹部肝脏胆囊超声探查和超声引导下肝脏肿物穿刺及消融术训练。</w:t>
      </w:r>
    </w:p>
    <w:p w14:paraId="2270E6B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（五）可视化肾脏肿物穿刺术模型</w:t>
      </w:r>
    </w:p>
    <w:p w14:paraId="1F1CA28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用途：可视化肾脏肿物穿刺术模型模拟人体躯干背部表面外观，内置仿真肾脏、右输尿管、下腔静脉、腹主动脉、右肾动脉、右肾静脉等解剖结构，模型材质具有人体组织类似的特质，在任意真实超声设备下呈现逼真超声图像，支持应用超声设备进行可视化引导下肾脏肿物探查、肿物测量、穿刺、定位及穿刺等完整肾脏肿物穿刺术操作训练。</w:t>
      </w:r>
    </w:p>
    <w:p w14:paraId="5230947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w:t>
      </w:r>
    </w:p>
    <w:p w14:paraId="38CBD2B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1.模型外形及内部解剖结构准确。</w:t>
      </w:r>
    </w:p>
    <w:p w14:paraId="25CE076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1.1.模型模拟人体躯干右侧外形，具有相应的人体躯干曲面。</w:t>
      </w:r>
    </w:p>
    <w:p w14:paraId="20ABC5C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1.2.摆放为肾脏肿物穿刺术常用体位的俯卧位体位。</w:t>
      </w:r>
    </w:p>
    <w:p w14:paraId="41C07A7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1.3.内置与真实成人肾脏大小及解剖部位一致的右肾及肾动静脉、输尿管、下腔静脉、腹主动脉、脊椎段T12、L1、L2三个椎体等。</w:t>
      </w:r>
    </w:p>
    <w:p w14:paraId="0BB8B5A1">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1.4.右肾上极平齐T12上缘，右肾下极位于L2下缘下方，长度约11cm。</w:t>
      </w:r>
    </w:p>
    <w:p w14:paraId="70B963B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1.5.肾门处有右输尿管、右肾动脉、右肾静脉，右肾静脉汇总到下腔静脉，右肾动脉由腹主动脉发出。</w:t>
      </w:r>
    </w:p>
    <w:p w14:paraId="471966D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1.6.腹主动脉的直径约16mm，下腔静脉直径约20mm，右肾动脉直径约6mm，右肾静脉直径约9mm。</w:t>
      </w:r>
    </w:p>
    <w:p w14:paraId="5245F9E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1.7.腹主动脉、下腔静脉、右肾动脉、右肾静脉内填充有模拟血液。</w:t>
      </w:r>
    </w:p>
    <w:p w14:paraId="068AF5A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2.右肾模型具有逼真的肾脏内部解剖结构。</w:t>
      </w:r>
    </w:p>
    <w:p w14:paraId="446FBCA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2.1.右肾内部具有肾皮质、肾髓质、肾小盏、肾大盏、肾盂、肾窦等解剖结构。</w:t>
      </w:r>
    </w:p>
    <w:p w14:paraId="74C8266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2.2.肾皮质和肾髓质分界清晰。</w:t>
      </w:r>
    </w:p>
    <w:p w14:paraId="46938BC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3.模型内部解剖结构可在任意超声设备下呈现逼真的超声图像。</w:t>
      </w:r>
    </w:p>
    <w:p w14:paraId="5DC1A5C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3.1.模型材质具有人体类似的声学特性，模拟人体不同脏器组织的密度、声速及声衰减系数。</w:t>
      </w:r>
    </w:p>
    <w:p w14:paraId="3FE7209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3.2.超声设备可以观察到呈蚕豆形状的肾脏外形，肾皮质是低回声，肾外纤维膜呈光滑高回声线。</w:t>
      </w:r>
    </w:p>
    <w:p w14:paraId="0E63F46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3.3.支持进行肾脏的长径、宽径和厚径测量，可进行肾脏各标准切面探查训练。</w:t>
      </w:r>
    </w:p>
    <w:p w14:paraId="3A5987E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3.4.肾实质呈低回声，肾窦呈强回声。</w:t>
      </w:r>
    </w:p>
    <w:p w14:paraId="26884DE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4.肾脏内置有肾脏肿物病灶。</w:t>
      </w:r>
    </w:p>
    <w:p w14:paraId="397CA9F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4.1.右肾上极和下极各设</w:t>
      </w:r>
      <w:r>
        <w:rPr>
          <w:rFonts w:hint="default" w:cs="宋体"/>
          <w:color w:val="000000"/>
          <w:kern w:val="0"/>
          <w:sz w:val="24"/>
          <w:szCs w:val="24"/>
          <w:lang w:val="en-US" w:eastAsia="zh-CN"/>
        </w:rPr>
        <w:t>≥</w:t>
      </w:r>
      <w:r>
        <w:rPr>
          <w:rFonts w:hint="eastAsia" w:cs="宋体"/>
          <w:color w:val="000000"/>
          <w:kern w:val="0"/>
          <w:sz w:val="24"/>
          <w:szCs w:val="24"/>
          <w:lang w:val="en-US" w:eastAsia="zh-CN"/>
        </w:rPr>
        <w:t>1颗肾脏肿物，输尿管内置</w:t>
      </w:r>
      <w:r>
        <w:rPr>
          <w:rFonts w:hint="default" w:cs="宋体"/>
          <w:color w:val="000000"/>
          <w:kern w:val="0"/>
          <w:sz w:val="24"/>
          <w:szCs w:val="24"/>
          <w:lang w:val="en-US" w:eastAsia="zh-CN"/>
        </w:rPr>
        <w:t>≥</w:t>
      </w:r>
      <w:r>
        <w:rPr>
          <w:rFonts w:hint="eastAsia" w:cs="宋体"/>
          <w:color w:val="000000"/>
          <w:kern w:val="0"/>
          <w:sz w:val="24"/>
          <w:szCs w:val="24"/>
          <w:lang w:val="en-US" w:eastAsia="zh-CN"/>
        </w:rPr>
        <w:t>1颗结石。</w:t>
      </w:r>
    </w:p>
    <w:p w14:paraId="78FF335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4.2.应用超声设备探查可以观察到肾脏肿物呈高回声，结石呈强回声，可对肾脏肿物的大小、位置及回声性质进行标准的超声描述训练。</w:t>
      </w:r>
    </w:p>
    <w:p w14:paraId="72D94D9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5.支持进行超声引导下肾脏肿物穿刺术训练。</w:t>
      </w:r>
    </w:p>
    <w:p w14:paraId="5C83597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5.1.支持应用凸阵超声探头及18G穿刺针在模型上进行超声引导下肾脏肿物穿刺活检术操作训练，包括消毒、铺巾、局麻、穿刺靶目标定位、穿刺路径选择、穿刺、穿刺后处理等训练。</w:t>
      </w:r>
    </w:p>
    <w:p w14:paraId="5A61113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5.2.模型中右肾动脉、右肾静脉、下腔静脉、腹主动脉等血管内灌注有模拟血液，其中动脉灌注红色模拟血液，静脉灌注蓝色模拟血液，当进行肾脏穿刺术操作时误穿刺到血管时，回抽时可见模拟血液，表现为出血的并发症。</w:t>
      </w:r>
    </w:p>
    <w:p w14:paraId="6B74A3A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（六）可视化经皮经肝胆管穿刺置管引流术（PTCD）系统</w:t>
      </w:r>
    </w:p>
    <w:p w14:paraId="038036E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要求：模型根据真实成年男性解剖结构设计，具有中上腹部完整腹壁模块，内部脏器包括肝脏、胆囊、下腔静脉和腹主动脉，肝脏内置肿物病灶及模拟肝内胆管扩张，模型材质具有人体组织类似声学特性，可进行超声引导下经皮经肝胆管穿刺置管术（PTCD）、肝脏超声探查、肝脏肿物辨识、肿物穿刺定位、穿刺路径选择、肿物穿刺术等训练。模型外观材质透明，可直接观察到内部肝脏、胆囊、胆管、下腔静脉等解剖结构，便于PTCD超声解剖教学示教。</w:t>
      </w:r>
    </w:p>
    <w:p w14:paraId="3B2DA7FD">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w:t>
      </w:r>
    </w:p>
    <w:p w14:paraId="0C50F3A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1.模型为男性腹部躯干外形，分为腹壁模块和内部脏器模块，为嵌入式套装。</w:t>
      </w:r>
    </w:p>
    <w:p w14:paraId="1AF0D3E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1.1.腹壁模块具有肋骨、肋弓、剑突、脐等体表标志，便于进行脏器体表定位。</w:t>
      </w:r>
    </w:p>
    <w:p w14:paraId="6FC438C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1.2.内部脏器模块包括肝脏、胆囊、下腔静脉和腹主动脉，肝脏内部有</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w:t>
      </w:r>
    </w:p>
    <w:p w14:paraId="2785B95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肝脏内部可分为肝左叶、肝右叶、肝门等，内置肝左静脉、肝右静脉、肝中静脉、门静脉、门静脉左支、门静脉右支等肝脏内血管解剖结构，具有肝左静脉、肝中静脉、肝右静脉汇合于下腔静脉，模拟第二肝门结构，内部设置</w:t>
      </w:r>
      <w:r>
        <w:rPr>
          <w:rFonts w:hint="default" w:cs="宋体"/>
          <w:color w:val="000000"/>
          <w:kern w:val="0"/>
          <w:sz w:val="24"/>
          <w:szCs w:val="24"/>
          <w:lang w:val="en-US" w:eastAsia="zh-CN"/>
        </w:rPr>
        <w:t>≥</w:t>
      </w:r>
      <w:r>
        <w:rPr>
          <w:rFonts w:hint="eastAsia" w:cs="宋体"/>
          <w:color w:val="000000"/>
          <w:kern w:val="0"/>
          <w:sz w:val="24"/>
          <w:szCs w:val="24"/>
          <w:lang w:val="en-US" w:eastAsia="zh-CN"/>
        </w:rPr>
        <w:t>3个肿物病灶。</w:t>
      </w:r>
    </w:p>
    <w:p w14:paraId="7CB6C0AF">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1.4.肝内有肝管（左侧）、肝管（右侧）、肝总管、胆总管等胆管通道，模拟胆总管堵塞时胆管扩张的表现，肝管左右支直径约5-6mm，肝总管直径约10mm，胆总管直径约12mm，内含模拟胆汁，胆汁量可调节。</w:t>
      </w:r>
    </w:p>
    <w:p w14:paraId="0C8465F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1.5.肝门静脉系统与肝静脉系统血液流通，通过按压球囊模拟血管搏动，辨识血管和胆管。</w:t>
      </w:r>
    </w:p>
    <w:p w14:paraId="5F5CE0A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1.6.腹壁外观为透明材质制作，可以直接观察到内部腹壁肋骨和脊柱骨骼和内部腹部脏器及血管的解剖结构。</w:t>
      </w:r>
    </w:p>
    <w:p w14:paraId="2685CECB">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2.模型材质具有人体组织类似的声学特性。</w:t>
      </w:r>
    </w:p>
    <w:p w14:paraId="4ECDFFE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2.1.腹壁模块内置有腹壁结构和肋骨结构，超声下骨骼为高回声，伴后方声影。</w:t>
      </w:r>
    </w:p>
    <w:p w14:paraId="51836F19">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2.2.内部脏器模块的肝脏和胆囊的大小及声学参数如密度、声速、声衰减、回声状况与真实人体组织类似，支持应用真实的超声设备在模型上直接进行探查，在相应的解剖位置获得对应脏器的逼真的超声图像。</w:t>
      </w:r>
    </w:p>
    <w:p w14:paraId="1B68911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3.内部脏器模块解剖结构仿真，模拟肝脏肿物病灶和胆管扩张，便于进行腹部脏器肝脏和胆囊超声检查和超声引导下经皮经肝胆管穿刺置管术（PTCD）和肝脏肿物穿刺术：</w:t>
      </w:r>
    </w:p>
    <w:p w14:paraId="4B199876">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3.1.肝脏内部胆管扩张，胆管内为无回声，按压球囊胆管无搏动，肝门静脉有搏动，可用凸阵超声探头在模型上扫查辨识。</w:t>
      </w:r>
    </w:p>
    <w:p w14:paraId="52FE128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3.2.在模型上进行肝脏和内部胆道系统超声检查、测量目标胆管的直径及确认穿刺靶目标的路径，超声引导下穿刺、扩皮、置入导丝、置入导管、引流胆汁等操作。</w:t>
      </w:r>
    </w:p>
    <w:p w14:paraId="69BAD70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3.3.肝实质回声均匀，内部血管分支走行仿真，血管回声为无回声，肝门静脉系统管壁筋膜呈中高回声，肝脏肿物病灶分布于肝左叶和肝右叶，有高回声、低回声，可进行肝脏血管辨识、肝脏分段、肿物病灶定位、肿物穿刺术。穿刺过程中需要避开肋骨、胆囊及血管等毗邻结构，仿真程度高。</w:t>
      </w:r>
    </w:p>
    <w:p w14:paraId="07BE2D9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3.4.胆囊位于肝右叶胆囊隐窝内，超声下胆囊壁呈中高回声，胆囊内为无回声，模拟胆囊结石。</w:t>
      </w:r>
    </w:p>
    <w:p w14:paraId="2ADC733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3.5.具有下腔静脉和腹主动脉，与肝脏毗邻关系准确。</w:t>
      </w:r>
    </w:p>
    <w:p w14:paraId="14F981A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4.模型外观用透明材质制成，可以直接观察到肝脏、胆囊及毗邻血管的解剖结构，进行超声引导下穿刺时，全程观察进针三维空间位置与对应的二维超声图像的关联，培训手眼协调和空间感知能力。</w:t>
      </w:r>
    </w:p>
    <w:p w14:paraId="6BAB24B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5.模型的胆汁和血管模拟血液均可补充。</w:t>
      </w:r>
    </w:p>
    <w:p w14:paraId="40D66208">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6.模型外腹壁模块和内部脏器模块是嵌入式关系，可通过医用甘油等润滑，将内部脏器模块嵌入到腹壁模块中，模拟腹部肝脏胆囊超声探查和超声引导下穿刺术训练。</w:t>
      </w:r>
    </w:p>
    <w:p w14:paraId="5550588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（七）超声引导下前列腺肿物穿刺术模型</w:t>
      </w:r>
    </w:p>
    <w:p w14:paraId="0F5C6892">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要求：超声引导下前列腺肿物穿刺术模型模拟成年男性的盆腔外形及内部结构结构，具有阴茎、阴囊、肛门等外在解剖结构，内置前列腺、直肠等，模型材质具有人体组织类似的特质，在任意真实超声设备下呈现逼真超声图像，可进行超声引导下经直肠和经会阴前列腺肿物穿刺术的完整流程训练。</w:t>
      </w:r>
    </w:p>
    <w:p w14:paraId="2C317095">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功能：</w:t>
      </w:r>
    </w:p>
    <w:p w14:paraId="78EC290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1.模型外形及内部解剖结构准确。</w:t>
      </w:r>
    </w:p>
    <w:p w14:paraId="7CFECB9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1.1.模型的体位采用截石位，是前列腺临床上经直肠前列腺超声检查的常用体位。</w:t>
      </w:r>
    </w:p>
    <w:p w14:paraId="7BB7828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1.2.模型采用中国成年男性体格数据制定而成，上至腹部平脐，下至大腿1/3处，内嵌入式超声检查模块，具有阴茎、阴囊、肛门、直肠、前列腺、膀胱等解剖结构。</w:t>
      </w:r>
    </w:p>
    <w:p w14:paraId="49EA604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1.3.模型有阴茎、阴囊、肛门等解剖结构，阴茎为上提状态。</w:t>
      </w:r>
    </w:p>
    <w:p w14:paraId="625BEE5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1.4.具有弹性和延展性，模拟出逼真的肛柱及肛门括约肌的效果。</w:t>
      </w:r>
    </w:p>
    <w:p w14:paraId="663AEB9C">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2.模型内置前列腺及直肠，前列腺大小与真人类似。</w:t>
      </w:r>
    </w:p>
    <w:p w14:paraId="03DF1A7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2.1.模拟逼真的前列腺解剖结构，包括前列腺前叶、中叶、后叶、两侧叶及前列腺沟。</w:t>
      </w:r>
    </w:p>
    <w:p w14:paraId="6585CBD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2.2.前列腺的尺寸约：前后径3cm、上下径4cm、横径5cm。</w:t>
      </w:r>
    </w:p>
    <w:p w14:paraId="391229A0">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2.3.侧叶内置直径约为10mm和12mm结节，模拟前列腺病灶。</w:t>
      </w:r>
    </w:p>
    <w:p w14:paraId="1510B6DE">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3.模型材质具有人体类似的声学特性，模拟会阴及前列腺组织的密度、声速及声衰减系数。</w:t>
      </w:r>
    </w:p>
    <w:p w14:paraId="49A00BA3">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3.1.应用任意真实超声进行探查，可获得逼真的前列腺超声图像，可进行经直肠前列腺超声检查的标准切面探查、测量及病灶检查等训练。</w:t>
      </w:r>
    </w:p>
    <w:p w14:paraId="03C05047">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3.2.内置2个前列腺病灶，其中一个为圆形，高回声，一个为蟹足状，低回声。</w:t>
      </w:r>
    </w:p>
    <w:p w14:paraId="6FE91B24">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4.支持进行超声引导下前列腺肿物穿刺术的完整流程操作。</w:t>
      </w:r>
    </w:p>
    <w:p w14:paraId="3A676A9A">
      <w:pPr>
        <w:keepNext w:val="0"/>
        <w:keepLines w:val="0"/>
        <w:pageBreakBefore w:val="0"/>
        <w:kinsoku/>
        <w:wordWrap/>
        <w:overflowPunct/>
        <w:topLinePunct w:val="0"/>
        <w:autoSpaceDE w:val="0"/>
        <w:autoSpaceDN w:val="0"/>
        <w:bidi w:val="0"/>
        <w:adjustRightInd/>
        <w:snapToGrid/>
        <w:spacing w:line="460" w:lineRule="exact"/>
        <w:ind w:right="0" w:rightChars="0" w:firstLine="0" w:firstLineChars="0"/>
        <w:jc w:val="left"/>
        <w:textAlignment w:val="auto"/>
        <w:rPr>
          <w:rFonts w:hint="eastAsia" w:cs="宋体"/>
          <w:color w:val="000000"/>
          <w:kern w:val="0"/>
          <w:sz w:val="24"/>
          <w:szCs w:val="24"/>
          <w:lang w:val="en-US" w:eastAsia="zh-CN"/>
        </w:rPr>
      </w:pPr>
      <w:r>
        <w:rPr>
          <w:rFonts w:hint="eastAsia" w:cs="宋体"/>
          <w:color w:val="000000"/>
          <w:kern w:val="0"/>
          <w:sz w:val="24"/>
          <w:szCs w:val="24"/>
          <w:lang w:val="en-US" w:eastAsia="zh-CN"/>
        </w:rPr>
        <w:t>4.1.支持经直肠超声引导下，经直肠前列腺肿物穿刺术。</w:t>
      </w:r>
    </w:p>
    <w:p w14:paraId="3C1C6426">
      <w:r>
        <w:rPr>
          <w:rFonts w:hint="eastAsia" w:cs="宋体"/>
          <w:color w:val="000000"/>
          <w:kern w:val="0"/>
          <w:sz w:val="24"/>
          <w:szCs w:val="24"/>
          <w:lang w:val="en-US" w:eastAsia="zh-CN"/>
        </w:rPr>
        <w:t>4.2.支持经直肠超声引导下，经会阴前列腺肿物穿刺术。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93BFC"/>
    <w:multiLevelType w:val="singleLevel"/>
    <w:tmpl w:val="B5E93BFC"/>
    <w:lvl w:ilvl="0" w:tentative="0">
      <w:start w:val="1"/>
      <w:numFmt w:val="decimal"/>
      <w:suff w:val="nothing"/>
      <w:lvlText w:val="%1）"/>
      <w:lvlJc w:val="left"/>
      <w:pPr>
        <w:ind w:left="420"/>
      </w:pPr>
    </w:lvl>
  </w:abstractNum>
  <w:abstractNum w:abstractNumId="1">
    <w:nsid w:val="DB1F2E68"/>
    <w:multiLevelType w:val="singleLevel"/>
    <w:tmpl w:val="DB1F2E68"/>
    <w:lvl w:ilvl="0" w:tentative="0">
      <w:start w:val="1"/>
      <w:numFmt w:val="decimal"/>
      <w:suff w:val="nothing"/>
      <w:lvlText w:val="%1）"/>
      <w:lvlJc w:val="left"/>
      <w:pPr>
        <w:ind w:left="420"/>
      </w:pPr>
    </w:lvl>
  </w:abstractNum>
  <w:abstractNum w:abstractNumId="2">
    <w:nsid w:val="F534DB87"/>
    <w:multiLevelType w:val="singleLevel"/>
    <w:tmpl w:val="F534DB87"/>
    <w:lvl w:ilvl="0" w:tentative="0">
      <w:start w:val="1"/>
      <w:numFmt w:val="decimal"/>
      <w:suff w:val="nothing"/>
      <w:lvlText w:val="%1）"/>
      <w:lvlJc w:val="left"/>
      <w:pPr>
        <w:ind w:left="420"/>
      </w:pPr>
    </w:lvl>
  </w:abstractNum>
  <w:abstractNum w:abstractNumId="3">
    <w:nsid w:val="FBFFCF75"/>
    <w:multiLevelType w:val="singleLevel"/>
    <w:tmpl w:val="FBFFCF75"/>
    <w:lvl w:ilvl="0" w:tentative="0">
      <w:start w:val="1"/>
      <w:numFmt w:val="decimal"/>
      <w:suff w:val="nothing"/>
      <w:lvlText w:val="%1）"/>
      <w:lvlJc w:val="left"/>
      <w:pPr>
        <w:ind w:left="420"/>
      </w:pPr>
    </w:lvl>
  </w:abstractNum>
  <w:abstractNum w:abstractNumId="4">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C0F6742"/>
    <w:multiLevelType w:val="singleLevel"/>
    <w:tmpl w:val="1C0F6742"/>
    <w:lvl w:ilvl="0" w:tentative="0">
      <w:start w:val="1"/>
      <w:numFmt w:val="decimal"/>
      <w:suff w:val="nothing"/>
      <w:lvlText w:val="（%1）"/>
      <w:lvlJc w:val="left"/>
    </w:lvl>
  </w:abstractNum>
  <w:abstractNum w:abstractNumId="6">
    <w:nsid w:val="67F63A88"/>
    <w:multiLevelType w:val="singleLevel"/>
    <w:tmpl w:val="67F63A88"/>
    <w:lvl w:ilvl="0" w:tentative="0">
      <w:start w:val="1"/>
      <w:numFmt w:val="decimal"/>
      <w:suff w:val="nothing"/>
      <w:lvlText w:val="%1）"/>
      <w:lvlJc w:val="left"/>
      <w:pPr>
        <w:ind w:left="420"/>
      </w:p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D6319"/>
    <w:rsid w:val="51AD6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sz w:val="24"/>
      <w:szCs w:val="24"/>
    </w:rPr>
  </w:style>
  <w:style w:type="paragraph" w:customStyle="1" w:styleId="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Plain Text"/>
    <w:basedOn w:val="1"/>
    <w:unhideWhenUsed/>
    <w:qFormat/>
    <w:uiPriority w:val="0"/>
    <w:rPr>
      <w:rFonts w:hAnsi="Courier New" w:cs="Courier New"/>
      <w:sz w:val="24"/>
      <w:szCs w:val="21"/>
    </w:rPr>
  </w:style>
  <w:style w:type="paragraph" w:customStyle="1" w:styleId="8">
    <w:name w:val="列出段落1"/>
    <w:basedOn w:val="1"/>
    <w:qFormat/>
    <w:uiPriority w:val="1"/>
    <w:pPr>
      <w:spacing w:before="134"/>
      <w:ind w:left="1196" w:hanging="720"/>
    </w:pPr>
    <w:rPr>
      <w:sz w:val="20"/>
    </w:rPr>
  </w:style>
  <w:style w:type="paragraph" w:customStyle="1" w:styleId="9">
    <w:name w:val="Table Paragraph"/>
    <w:basedOn w:val="1"/>
    <w:qFormat/>
    <w:uiPriority w:val="1"/>
  </w:style>
  <w:style w:type="paragraph" w:customStyle="1" w:styleId="10">
    <w:name w:val="List Paragraph"/>
    <w:basedOn w:val="1"/>
    <w:unhideWhenUsed/>
    <w:qFormat/>
    <w:uiPriority w:val="99"/>
    <w:pPr>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2025-04-09T07:24:00Z</dcterms:created>
  <dc:creator>琳</dc:creator>
  <cp:lastModifiedBy>琳</cp:lastModifiedBy>
  <dcterms:modified xsi:type="dcterms:W3CDTF">2025-04-09T07:25:15Z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CC599C81BEE543CFB6C3D2177821B356_11</vt:lpwstr>
  </property>
  <property fmtid="{D5CDD505-2E9C-101B-9397-08002B2CF9AE}" pid="4" name="KSOTemplateDocerSaveRecord">
    <vt:lpwstr>eyJoZGlkIjoiMDcyMmFjNmZjM2U5ODcyZjQ5NTE0NjNjMjU2OTE5OTIifQ==</vt:lpwstr>
  </property>
</Properties>
</file>