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050DA">
      <w:pPr>
        <w:pStyle w:val="3"/>
        <w:spacing w:before="0" w:line="360" w:lineRule="auto"/>
        <w:jc w:val="center"/>
        <w:rPr>
          <w:rFonts w:ascii="Times New Roman" w:hAnsi="Times New Roman" w:eastAsia="宋体"/>
          <w:sz w:val="28"/>
          <w:szCs w:val="28"/>
        </w:rPr>
      </w:pPr>
      <w:bookmarkStart w:id="0" w:name="_Toc35393790"/>
      <w:bookmarkStart w:id="1" w:name="_Toc35393621"/>
      <w:bookmarkStart w:id="2" w:name="_Toc28359002"/>
      <w:bookmarkStart w:id="3" w:name="_Toc28359079"/>
      <w:bookmarkStart w:id="4" w:name="_Hlk24379207"/>
      <w:r>
        <w:rPr>
          <w:rFonts w:ascii="Times New Roman" w:hAnsi="Times New Roman" w:eastAsia="宋体"/>
          <w:sz w:val="28"/>
          <w:szCs w:val="28"/>
        </w:rPr>
        <w:t>北京市第二儿童福利院纸尿裤及护理垫采购项目</w:t>
      </w:r>
    </w:p>
    <w:p w14:paraId="017263C5">
      <w:pPr>
        <w:pStyle w:val="3"/>
        <w:spacing w:before="0" w:line="360" w:lineRule="auto"/>
        <w:jc w:val="center"/>
        <w:rPr>
          <w:rFonts w:hint="default" w:ascii="Times New Roman" w:hAnsi="Times New Roman" w:eastAsia="宋体"/>
          <w:sz w:val="28"/>
          <w:szCs w:val="28"/>
          <w:lang w:val="en-US" w:eastAsia="zh-CN"/>
        </w:rPr>
      </w:pPr>
      <w:bookmarkStart w:id="31" w:name="_GoBack"/>
      <w:bookmarkEnd w:id="31"/>
      <w:r>
        <w:rPr>
          <w:rFonts w:hint="eastAsia" w:ascii="Times New Roman" w:hAnsi="Times New Roman" w:eastAsia="宋体"/>
          <w:sz w:val="28"/>
          <w:szCs w:val="28"/>
          <w:lang w:val="en-US" w:eastAsia="zh-CN"/>
        </w:rPr>
        <w:t>招标公告</w:t>
      </w:r>
    </w:p>
    <w:p w14:paraId="0A45E91D">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0"/>
      <w:bookmarkEnd w:id="1"/>
      <w:bookmarkEnd w:id="2"/>
      <w:bookmarkEnd w:id="3"/>
    </w:p>
    <w:bookmarkEnd w:id="4"/>
    <w:p w14:paraId="370CB19C">
      <w:pPr>
        <w:spacing w:line="360" w:lineRule="auto"/>
        <w:ind w:firstLine="480" w:firstLineChars="200"/>
        <w:rPr>
          <w:sz w:val="24"/>
        </w:rPr>
      </w:pPr>
      <w:r>
        <w:rPr>
          <w:sz w:val="24"/>
        </w:rPr>
        <w:t>1.项目编号：</w:t>
      </w:r>
      <w:r>
        <w:rPr>
          <w:sz w:val="24"/>
          <w:u w:val="single"/>
        </w:rPr>
        <w:t>BJJQ-2025-655</w:t>
      </w:r>
    </w:p>
    <w:p w14:paraId="7D0690B9">
      <w:pPr>
        <w:spacing w:line="360" w:lineRule="auto"/>
        <w:ind w:firstLine="480" w:firstLineChars="200"/>
        <w:rPr>
          <w:sz w:val="24"/>
        </w:rPr>
      </w:pPr>
      <w:r>
        <w:rPr>
          <w:sz w:val="24"/>
        </w:rPr>
        <w:t>2.项目名称：</w:t>
      </w:r>
      <w:r>
        <w:rPr>
          <w:sz w:val="24"/>
          <w:u w:val="single"/>
        </w:rPr>
        <w:t>北京市第二儿童福利院纸尿裤及护理垫采购项目</w:t>
      </w:r>
    </w:p>
    <w:p w14:paraId="7FEB0E5A">
      <w:pPr>
        <w:spacing w:line="360" w:lineRule="auto"/>
        <w:ind w:firstLine="480" w:firstLineChars="200"/>
        <w:rPr>
          <w:sz w:val="24"/>
        </w:rPr>
      </w:pPr>
      <w:r>
        <w:rPr>
          <w:sz w:val="24"/>
        </w:rPr>
        <w:t>3.项目预算金额：</w:t>
      </w:r>
      <w:r>
        <w:rPr>
          <w:sz w:val="24"/>
          <w:u w:val="single"/>
          <w:lang w:val="zh-CN"/>
        </w:rPr>
        <w:t>142.42778万元</w:t>
      </w:r>
      <w:r>
        <w:rPr>
          <w:sz w:val="24"/>
          <w:lang w:val="zh-CN"/>
        </w:rPr>
        <w:t>、</w:t>
      </w:r>
      <w:r>
        <w:rPr>
          <w:sz w:val="24"/>
        </w:rPr>
        <w:t>项目最高限价（如有）：</w:t>
      </w:r>
      <w:r>
        <w:rPr>
          <w:sz w:val="24"/>
          <w:u w:val="single"/>
          <w:lang w:val="zh-CN"/>
        </w:rPr>
        <w:t>142.42778万元</w:t>
      </w:r>
    </w:p>
    <w:p w14:paraId="77928A5A">
      <w:pPr>
        <w:spacing w:line="360" w:lineRule="auto"/>
        <w:ind w:firstLine="480" w:firstLineChars="200"/>
        <w:rPr>
          <w:sz w:val="24"/>
        </w:rPr>
      </w:pPr>
      <w:r>
        <w:rPr>
          <w:sz w:val="24"/>
        </w:rPr>
        <w:t>4.采购需求：</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61"/>
        <w:gridCol w:w="1643"/>
        <w:gridCol w:w="1644"/>
        <w:gridCol w:w="2640"/>
      </w:tblGrid>
      <w:tr w14:paraId="0584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0" w:type="dxa"/>
            <w:vAlign w:val="center"/>
          </w:tcPr>
          <w:p w14:paraId="4BD2A20B">
            <w:pPr>
              <w:jc w:val="center"/>
              <w:rPr>
                <w:bCs/>
                <w:sz w:val="24"/>
              </w:rPr>
            </w:pPr>
            <w:r>
              <w:rPr>
                <w:bCs/>
                <w:sz w:val="24"/>
              </w:rPr>
              <w:t>标的名称</w:t>
            </w:r>
          </w:p>
        </w:tc>
        <w:tc>
          <w:tcPr>
            <w:tcW w:w="1361" w:type="dxa"/>
            <w:vAlign w:val="center"/>
          </w:tcPr>
          <w:p w14:paraId="6A9F69DE">
            <w:pPr>
              <w:jc w:val="center"/>
              <w:rPr>
                <w:bCs/>
                <w:sz w:val="24"/>
              </w:rPr>
            </w:pPr>
            <w:r>
              <w:rPr>
                <w:bCs/>
                <w:sz w:val="24"/>
              </w:rPr>
              <w:t>预算金额</w:t>
            </w:r>
          </w:p>
          <w:p w14:paraId="00AD5CBE">
            <w:pPr>
              <w:jc w:val="center"/>
              <w:rPr>
                <w:bCs/>
                <w:sz w:val="24"/>
              </w:rPr>
            </w:pPr>
            <w:r>
              <w:rPr>
                <w:bCs/>
                <w:sz w:val="24"/>
              </w:rPr>
              <w:t>（万元）</w:t>
            </w:r>
          </w:p>
        </w:tc>
        <w:tc>
          <w:tcPr>
            <w:tcW w:w="1643" w:type="dxa"/>
            <w:vAlign w:val="center"/>
          </w:tcPr>
          <w:p w14:paraId="15CB9881">
            <w:pPr>
              <w:jc w:val="center"/>
              <w:rPr>
                <w:bCs/>
                <w:sz w:val="24"/>
              </w:rPr>
            </w:pPr>
            <w:r>
              <w:rPr>
                <w:bCs/>
                <w:sz w:val="24"/>
              </w:rPr>
              <w:t>数量</w:t>
            </w:r>
          </w:p>
        </w:tc>
        <w:tc>
          <w:tcPr>
            <w:tcW w:w="1644" w:type="dxa"/>
            <w:vAlign w:val="center"/>
          </w:tcPr>
          <w:p w14:paraId="3EA6382C">
            <w:pPr>
              <w:jc w:val="center"/>
              <w:rPr>
                <w:sz w:val="24"/>
              </w:rPr>
            </w:pPr>
            <w:r>
              <w:rPr>
                <w:rFonts w:hint="eastAsia"/>
                <w:sz w:val="24"/>
              </w:rPr>
              <w:t>单价最高限价(元/</w:t>
            </w:r>
            <w:r>
              <w:rPr>
                <w:color w:val="000000"/>
                <w:kern w:val="0"/>
                <w:sz w:val="24"/>
                <w:lang w:bidi="ar"/>
              </w:rPr>
              <w:t>片</w:t>
            </w:r>
            <w:r>
              <w:rPr>
                <w:rFonts w:hint="eastAsia"/>
                <w:sz w:val="24"/>
              </w:rPr>
              <w:t>)</w:t>
            </w:r>
          </w:p>
        </w:tc>
        <w:tc>
          <w:tcPr>
            <w:tcW w:w="2640" w:type="dxa"/>
            <w:vAlign w:val="center"/>
          </w:tcPr>
          <w:p w14:paraId="09C5D4E1">
            <w:pPr>
              <w:jc w:val="center"/>
              <w:rPr>
                <w:sz w:val="24"/>
              </w:rPr>
            </w:pPr>
            <w:r>
              <w:rPr>
                <w:sz w:val="24"/>
              </w:rPr>
              <w:t>简要技术需求或服务要求</w:t>
            </w:r>
          </w:p>
        </w:tc>
      </w:tr>
      <w:tr w14:paraId="2204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550" w:type="dxa"/>
            <w:vMerge w:val="restart"/>
            <w:vAlign w:val="center"/>
          </w:tcPr>
          <w:p w14:paraId="45213D5A">
            <w:pPr>
              <w:jc w:val="center"/>
              <w:rPr>
                <w:bCs/>
                <w:sz w:val="24"/>
              </w:rPr>
            </w:pPr>
            <w:r>
              <w:rPr>
                <w:bCs/>
                <w:sz w:val="24"/>
              </w:rPr>
              <w:t>北京市第二儿童福利院纸尿裤及护理垫采购项目</w:t>
            </w:r>
          </w:p>
        </w:tc>
        <w:tc>
          <w:tcPr>
            <w:tcW w:w="1361" w:type="dxa"/>
            <w:vMerge w:val="restart"/>
            <w:vAlign w:val="center"/>
          </w:tcPr>
          <w:p w14:paraId="273B6F94">
            <w:pPr>
              <w:jc w:val="center"/>
              <w:rPr>
                <w:bCs/>
                <w:sz w:val="24"/>
              </w:rPr>
            </w:pPr>
            <w:r>
              <w:rPr>
                <w:bCs/>
                <w:sz w:val="24"/>
                <w:lang w:val="zh-CN"/>
              </w:rPr>
              <w:t>142.42778</w:t>
            </w:r>
          </w:p>
        </w:tc>
        <w:tc>
          <w:tcPr>
            <w:tcW w:w="1643" w:type="dxa"/>
            <w:vAlign w:val="center"/>
          </w:tcPr>
          <w:p w14:paraId="2E3437FD">
            <w:r>
              <w:rPr>
                <w:sz w:val="24"/>
              </w:rPr>
              <w:t>成人纸尿裤</w:t>
            </w:r>
            <w:r>
              <w:rPr>
                <w:rFonts w:hint="eastAsia"/>
                <w:sz w:val="24"/>
              </w:rPr>
              <w:t>（</w:t>
            </w:r>
            <w:r>
              <w:rPr>
                <w:sz w:val="24"/>
              </w:rPr>
              <w:t>腰围：68—110cm</w:t>
            </w:r>
            <w:r>
              <w:rPr>
                <w:rFonts w:hint="eastAsia"/>
                <w:sz w:val="24"/>
              </w:rPr>
              <w:t>）</w:t>
            </w:r>
            <w:r>
              <w:rPr>
                <w:sz w:val="24"/>
              </w:rPr>
              <w:t>：</w:t>
            </w:r>
            <w:r>
              <w:rPr>
                <w:kern w:val="0"/>
                <w:sz w:val="24"/>
                <w:lang w:bidi="ar"/>
              </w:rPr>
              <w:t>239488片</w:t>
            </w:r>
          </w:p>
        </w:tc>
        <w:tc>
          <w:tcPr>
            <w:tcW w:w="1644" w:type="dxa"/>
            <w:vAlign w:val="center"/>
          </w:tcPr>
          <w:p w14:paraId="2454B9BB">
            <w:pPr>
              <w:jc w:val="center"/>
              <w:rPr>
                <w:kern w:val="0"/>
                <w:sz w:val="24"/>
              </w:rPr>
            </w:pPr>
            <w:r>
              <w:rPr>
                <w:rFonts w:hint="eastAsia"/>
                <w:kern w:val="0"/>
                <w:sz w:val="24"/>
              </w:rPr>
              <w:t>2.4</w:t>
            </w:r>
          </w:p>
        </w:tc>
        <w:tc>
          <w:tcPr>
            <w:tcW w:w="2640" w:type="dxa"/>
            <w:vMerge w:val="restart"/>
            <w:vAlign w:val="center"/>
          </w:tcPr>
          <w:p w14:paraId="61660616">
            <w:pPr>
              <w:jc w:val="center"/>
              <w:rPr>
                <w:kern w:val="0"/>
                <w:sz w:val="24"/>
              </w:rPr>
            </w:pPr>
            <w:r>
              <w:rPr>
                <w:kern w:val="0"/>
                <w:sz w:val="24"/>
              </w:rPr>
              <w:t>为保障困境儿童及特困人员自身清洁、舒适，避免出现褥疮、尿布疹等现象，防止交叉感染，同时降低护理难度，需采购充足的日常护理使用纸尿裤、护理垫，满足困境儿童及特困人员的及时更换需求</w:t>
            </w:r>
            <w:r>
              <w:rPr>
                <w:rFonts w:hint="eastAsia"/>
                <w:kern w:val="0"/>
                <w:sz w:val="24"/>
              </w:rPr>
              <w:t>（详见采购需求）</w:t>
            </w:r>
          </w:p>
        </w:tc>
      </w:tr>
      <w:tr w14:paraId="78B8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550" w:type="dxa"/>
            <w:vMerge w:val="continue"/>
            <w:vAlign w:val="center"/>
          </w:tcPr>
          <w:p w14:paraId="1C21F7C4">
            <w:pPr>
              <w:jc w:val="center"/>
              <w:rPr>
                <w:bCs/>
                <w:sz w:val="24"/>
              </w:rPr>
            </w:pPr>
          </w:p>
        </w:tc>
        <w:tc>
          <w:tcPr>
            <w:tcW w:w="1361" w:type="dxa"/>
            <w:vMerge w:val="continue"/>
            <w:vAlign w:val="center"/>
          </w:tcPr>
          <w:p w14:paraId="5E2AEBB9">
            <w:pPr>
              <w:jc w:val="center"/>
              <w:rPr>
                <w:bCs/>
                <w:sz w:val="24"/>
                <w:lang w:val="zh-CN"/>
              </w:rPr>
            </w:pPr>
          </w:p>
        </w:tc>
        <w:tc>
          <w:tcPr>
            <w:tcW w:w="1643" w:type="dxa"/>
            <w:vAlign w:val="center"/>
          </w:tcPr>
          <w:p w14:paraId="2FA20A06">
            <w:pPr>
              <w:rPr>
                <w:kern w:val="0"/>
                <w:sz w:val="24"/>
                <w:lang w:bidi="ar"/>
              </w:rPr>
            </w:pPr>
            <w:r>
              <w:rPr>
                <w:sz w:val="24"/>
              </w:rPr>
              <w:t>成人纸尿裤</w:t>
            </w:r>
            <w:r>
              <w:rPr>
                <w:rFonts w:hint="eastAsia"/>
                <w:sz w:val="24"/>
              </w:rPr>
              <w:t>（</w:t>
            </w:r>
            <w:r>
              <w:rPr>
                <w:color w:val="000000"/>
                <w:kern w:val="0"/>
                <w:sz w:val="24"/>
                <w:lang w:bidi="ar"/>
              </w:rPr>
              <w:t>腰围：80—140cm</w:t>
            </w:r>
            <w:r>
              <w:rPr>
                <w:rFonts w:hint="eastAsia"/>
                <w:sz w:val="24"/>
              </w:rPr>
              <w:t>）</w:t>
            </w:r>
            <w:r>
              <w:rPr>
                <w:sz w:val="24"/>
              </w:rPr>
              <w:t>：</w:t>
            </w:r>
            <w:r>
              <w:rPr>
                <w:color w:val="000000"/>
                <w:kern w:val="0"/>
                <w:sz w:val="24"/>
                <w:lang w:bidi="ar"/>
              </w:rPr>
              <w:t>174955片</w:t>
            </w:r>
          </w:p>
        </w:tc>
        <w:tc>
          <w:tcPr>
            <w:tcW w:w="1644" w:type="dxa"/>
            <w:vAlign w:val="center"/>
          </w:tcPr>
          <w:p w14:paraId="76675EA5">
            <w:pPr>
              <w:jc w:val="center"/>
              <w:rPr>
                <w:kern w:val="0"/>
                <w:sz w:val="24"/>
              </w:rPr>
            </w:pPr>
            <w:r>
              <w:rPr>
                <w:rFonts w:hint="eastAsia"/>
                <w:kern w:val="0"/>
                <w:sz w:val="24"/>
              </w:rPr>
              <w:t>2.6</w:t>
            </w:r>
          </w:p>
        </w:tc>
        <w:tc>
          <w:tcPr>
            <w:tcW w:w="2640" w:type="dxa"/>
            <w:vMerge w:val="continue"/>
            <w:vAlign w:val="center"/>
          </w:tcPr>
          <w:p w14:paraId="76A6D14E">
            <w:pPr>
              <w:jc w:val="center"/>
              <w:rPr>
                <w:kern w:val="0"/>
                <w:sz w:val="24"/>
              </w:rPr>
            </w:pPr>
          </w:p>
        </w:tc>
      </w:tr>
      <w:tr w14:paraId="7C20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550" w:type="dxa"/>
            <w:vMerge w:val="continue"/>
            <w:vAlign w:val="center"/>
          </w:tcPr>
          <w:p w14:paraId="5C7DD484">
            <w:pPr>
              <w:jc w:val="center"/>
              <w:rPr>
                <w:bCs/>
                <w:sz w:val="24"/>
              </w:rPr>
            </w:pPr>
          </w:p>
        </w:tc>
        <w:tc>
          <w:tcPr>
            <w:tcW w:w="1361" w:type="dxa"/>
            <w:vMerge w:val="continue"/>
            <w:vAlign w:val="center"/>
          </w:tcPr>
          <w:p w14:paraId="624EC602">
            <w:pPr>
              <w:jc w:val="center"/>
              <w:rPr>
                <w:bCs/>
                <w:sz w:val="24"/>
                <w:lang w:val="zh-CN"/>
              </w:rPr>
            </w:pPr>
          </w:p>
        </w:tc>
        <w:tc>
          <w:tcPr>
            <w:tcW w:w="1643" w:type="dxa"/>
            <w:vAlign w:val="center"/>
          </w:tcPr>
          <w:p w14:paraId="030F36D0">
            <w:pPr>
              <w:jc w:val="center"/>
              <w:rPr>
                <w:sz w:val="24"/>
              </w:rPr>
            </w:pPr>
            <w:r>
              <w:rPr>
                <w:sz w:val="24"/>
              </w:rPr>
              <w:t>护理垫</w:t>
            </w:r>
            <w:r>
              <w:rPr>
                <w:rFonts w:hint="eastAsia"/>
                <w:sz w:val="24"/>
              </w:rPr>
              <w:t>（</w:t>
            </w:r>
            <w:r>
              <w:rPr>
                <w:sz w:val="24"/>
              </w:rPr>
              <w:t>90*80cm</w:t>
            </w:r>
            <w:r>
              <w:rPr>
                <w:rFonts w:hint="eastAsia"/>
                <w:sz w:val="24"/>
              </w:rPr>
              <w:t>）</w:t>
            </w:r>
            <w:r>
              <w:rPr>
                <w:sz w:val="24"/>
              </w:rPr>
              <w:t>：</w:t>
            </w:r>
          </w:p>
          <w:p w14:paraId="79B6753E">
            <w:pPr>
              <w:jc w:val="center"/>
              <w:rPr>
                <w:kern w:val="0"/>
                <w:sz w:val="24"/>
                <w:lang w:bidi="ar"/>
              </w:rPr>
            </w:pPr>
            <w:r>
              <w:rPr>
                <w:sz w:val="24"/>
              </w:rPr>
              <w:t>140937</w:t>
            </w:r>
            <w:r>
              <w:rPr>
                <w:color w:val="000000"/>
                <w:kern w:val="0"/>
                <w:sz w:val="24"/>
                <w:lang w:bidi="ar"/>
              </w:rPr>
              <w:t>片</w:t>
            </w:r>
          </w:p>
        </w:tc>
        <w:tc>
          <w:tcPr>
            <w:tcW w:w="1644" w:type="dxa"/>
            <w:vAlign w:val="center"/>
          </w:tcPr>
          <w:p w14:paraId="67BCC7C1">
            <w:pPr>
              <w:jc w:val="center"/>
              <w:rPr>
                <w:kern w:val="0"/>
                <w:sz w:val="24"/>
              </w:rPr>
            </w:pPr>
            <w:r>
              <w:rPr>
                <w:rFonts w:hint="eastAsia"/>
                <w:kern w:val="0"/>
                <w:sz w:val="24"/>
              </w:rPr>
              <w:t>2.8</w:t>
            </w:r>
          </w:p>
        </w:tc>
        <w:tc>
          <w:tcPr>
            <w:tcW w:w="2640" w:type="dxa"/>
            <w:vMerge w:val="continue"/>
            <w:vAlign w:val="center"/>
          </w:tcPr>
          <w:p w14:paraId="50482E2C">
            <w:pPr>
              <w:jc w:val="center"/>
              <w:rPr>
                <w:kern w:val="0"/>
                <w:sz w:val="24"/>
              </w:rPr>
            </w:pPr>
          </w:p>
        </w:tc>
      </w:tr>
    </w:tbl>
    <w:p w14:paraId="7C3F51CF">
      <w:pPr>
        <w:spacing w:line="360" w:lineRule="auto"/>
        <w:ind w:firstLine="480" w:firstLineChars="200"/>
        <w:rPr>
          <w:sz w:val="24"/>
        </w:rPr>
      </w:pPr>
    </w:p>
    <w:p w14:paraId="24325F86">
      <w:pPr>
        <w:spacing w:line="360" w:lineRule="auto"/>
        <w:ind w:firstLine="480" w:firstLineChars="200"/>
        <w:rPr>
          <w:sz w:val="24"/>
        </w:rPr>
      </w:pPr>
      <w:r>
        <w:rPr>
          <w:sz w:val="24"/>
        </w:rPr>
        <w:t>5.合同履行期限：按需求批次供货。</w:t>
      </w:r>
    </w:p>
    <w:p w14:paraId="3B874BC1">
      <w:pPr>
        <w:spacing w:line="360" w:lineRule="auto"/>
        <w:ind w:firstLine="480" w:firstLineChars="200"/>
        <w:rPr>
          <w:sz w:val="24"/>
        </w:rPr>
      </w:pPr>
      <w:r>
        <w:rPr>
          <w:sz w:val="24"/>
        </w:rPr>
        <w:t>6.本项目是否接受联合体投标：□是</w:t>
      </w:r>
      <w:r>
        <w:rPr>
          <w:b/>
          <w:sz w:val="24"/>
        </w:rPr>
        <w:t>■</w:t>
      </w:r>
      <w:r>
        <w:rPr>
          <w:sz w:val="24"/>
        </w:rPr>
        <w:t>否。</w:t>
      </w:r>
    </w:p>
    <w:p w14:paraId="50720E2B">
      <w:pPr>
        <w:spacing w:line="360" w:lineRule="auto"/>
        <w:ind w:firstLine="480" w:firstLineChars="200"/>
        <w:rPr>
          <w:sz w:val="24"/>
        </w:rPr>
      </w:pPr>
      <w:r>
        <w:rPr>
          <w:rFonts w:hint="eastAsia"/>
          <w:sz w:val="24"/>
        </w:rPr>
        <w:t>7.本项目是否接受进口产品：</w:t>
      </w:r>
      <w:r>
        <w:rPr>
          <w:sz w:val="24"/>
        </w:rPr>
        <w:t>□是</w:t>
      </w:r>
      <w:r>
        <w:rPr>
          <w:b/>
          <w:sz w:val="24"/>
        </w:rPr>
        <w:t>■</w:t>
      </w:r>
      <w:r>
        <w:rPr>
          <w:sz w:val="24"/>
        </w:rPr>
        <w:t>否</w:t>
      </w:r>
      <w:r>
        <w:rPr>
          <w:rFonts w:hint="eastAsia"/>
          <w:sz w:val="24"/>
        </w:rPr>
        <w:t>。</w:t>
      </w:r>
    </w:p>
    <w:p w14:paraId="42966668">
      <w:pPr>
        <w:spacing w:line="360" w:lineRule="auto"/>
        <w:ind w:firstLine="480" w:firstLineChars="200"/>
        <w:rPr>
          <w:sz w:val="24"/>
        </w:rPr>
      </w:pPr>
    </w:p>
    <w:p w14:paraId="1EE37502">
      <w:pPr>
        <w:pStyle w:val="3"/>
        <w:spacing w:before="0" w:line="360" w:lineRule="auto"/>
        <w:jc w:val="left"/>
        <w:rPr>
          <w:rFonts w:ascii="Times New Roman" w:hAnsi="Times New Roman" w:eastAsia="宋体"/>
          <w:sz w:val="24"/>
          <w:szCs w:val="24"/>
        </w:rPr>
      </w:pPr>
      <w:bookmarkStart w:id="5" w:name="_Toc35393622"/>
      <w:bookmarkStart w:id="6" w:name="_Toc28359080"/>
      <w:bookmarkStart w:id="7" w:name="_Toc28359003"/>
      <w:bookmarkStart w:id="8" w:name="_Toc35393791"/>
      <w:r>
        <w:rPr>
          <w:rFonts w:ascii="Times New Roman" w:hAnsi="Times New Roman" w:eastAsia="宋体"/>
          <w:sz w:val="24"/>
          <w:szCs w:val="24"/>
        </w:rPr>
        <w:t>二、申请人的资格要求（须同时满足）</w:t>
      </w:r>
      <w:bookmarkEnd w:id="5"/>
      <w:bookmarkEnd w:id="6"/>
      <w:bookmarkEnd w:id="7"/>
      <w:bookmarkEnd w:id="8"/>
    </w:p>
    <w:p w14:paraId="170C7D4F">
      <w:pPr>
        <w:tabs>
          <w:tab w:val="left" w:pos="900"/>
          <w:tab w:val="left" w:pos="1134"/>
          <w:tab w:val="left" w:pos="1589"/>
          <w:tab w:val="left" w:pos="5521"/>
        </w:tabs>
        <w:snapToGrid w:val="0"/>
        <w:spacing w:line="360" w:lineRule="auto"/>
        <w:ind w:firstLine="480" w:firstLineChars="200"/>
        <w:rPr>
          <w:sz w:val="24"/>
        </w:rPr>
      </w:pPr>
      <w:bookmarkStart w:id="9" w:name="_Toc28359004"/>
      <w:bookmarkStart w:id="10" w:name="_Toc28359081"/>
      <w:r>
        <w:rPr>
          <w:sz w:val="24"/>
        </w:rPr>
        <w:t>1.满足《中华人民共和国政府采购法》第二十二条规定；</w:t>
      </w:r>
    </w:p>
    <w:p w14:paraId="55300049">
      <w:pPr>
        <w:tabs>
          <w:tab w:val="left" w:pos="900"/>
          <w:tab w:val="left" w:pos="1134"/>
          <w:tab w:val="left" w:pos="1589"/>
          <w:tab w:val="left" w:pos="5521"/>
        </w:tabs>
        <w:snapToGrid w:val="0"/>
        <w:spacing w:line="360" w:lineRule="auto"/>
        <w:ind w:firstLine="480" w:firstLineChars="200"/>
        <w:rPr>
          <w:sz w:val="24"/>
        </w:rPr>
      </w:pPr>
      <w:r>
        <w:rPr>
          <w:sz w:val="24"/>
        </w:rPr>
        <w:t>2.落实政府采购政策需满足的资格要求：</w:t>
      </w:r>
    </w:p>
    <w:p w14:paraId="2D87E064">
      <w:pPr>
        <w:tabs>
          <w:tab w:val="left" w:pos="900"/>
          <w:tab w:val="left" w:pos="1134"/>
          <w:tab w:val="left" w:pos="1589"/>
          <w:tab w:val="left" w:pos="5521"/>
        </w:tabs>
        <w:snapToGrid w:val="0"/>
        <w:spacing w:line="360" w:lineRule="auto"/>
        <w:ind w:firstLine="480" w:firstLineChars="200"/>
        <w:rPr>
          <w:sz w:val="24"/>
        </w:rPr>
      </w:pPr>
      <w:r>
        <w:rPr>
          <w:sz w:val="24"/>
        </w:rPr>
        <w:t>2.1 中小企业政策</w:t>
      </w:r>
    </w:p>
    <w:p w14:paraId="50B81712">
      <w:pPr>
        <w:tabs>
          <w:tab w:val="left" w:pos="900"/>
          <w:tab w:val="left" w:pos="1134"/>
          <w:tab w:val="left" w:pos="1589"/>
          <w:tab w:val="left" w:pos="5521"/>
        </w:tabs>
        <w:snapToGrid w:val="0"/>
        <w:spacing w:line="360" w:lineRule="auto"/>
        <w:ind w:firstLine="480" w:firstLineChars="200"/>
        <w:rPr>
          <w:sz w:val="24"/>
        </w:rPr>
      </w:pPr>
      <w:r>
        <w:rPr>
          <w:sz w:val="24"/>
        </w:rPr>
        <w:t>□本项目不专门面向中小企业预留采购份额。</w:t>
      </w:r>
    </w:p>
    <w:p w14:paraId="4159F6F7">
      <w:pPr>
        <w:tabs>
          <w:tab w:val="left" w:pos="900"/>
          <w:tab w:val="left" w:pos="1134"/>
          <w:tab w:val="left" w:pos="1589"/>
          <w:tab w:val="left" w:pos="5521"/>
        </w:tabs>
        <w:snapToGrid w:val="0"/>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33642B03">
      <w:pPr>
        <w:tabs>
          <w:tab w:val="left" w:pos="900"/>
          <w:tab w:val="left" w:pos="1134"/>
          <w:tab w:val="left" w:pos="1589"/>
          <w:tab w:val="left" w:pos="5521"/>
        </w:tabs>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24D2DE4B">
      <w:pPr>
        <w:tabs>
          <w:tab w:val="left" w:pos="900"/>
          <w:tab w:val="left" w:pos="1134"/>
          <w:tab w:val="left" w:pos="1589"/>
          <w:tab w:val="left" w:pos="5521"/>
        </w:tabs>
        <w:snapToGrid w:val="0"/>
        <w:spacing w:line="360" w:lineRule="auto"/>
        <w:ind w:firstLine="480" w:firstLineChars="200"/>
        <w:rPr>
          <w:sz w:val="24"/>
        </w:rPr>
      </w:pPr>
      <w:r>
        <w:rPr>
          <w:sz w:val="24"/>
        </w:rPr>
        <w:t>2.2 其它落实政府采购政策的资格要求：无。</w:t>
      </w:r>
    </w:p>
    <w:p w14:paraId="48A6B2AB">
      <w:pPr>
        <w:tabs>
          <w:tab w:val="left" w:pos="900"/>
          <w:tab w:val="left" w:pos="1134"/>
          <w:tab w:val="left" w:pos="1589"/>
          <w:tab w:val="left" w:pos="5521"/>
        </w:tabs>
        <w:snapToGrid w:val="0"/>
        <w:spacing w:line="360" w:lineRule="auto"/>
        <w:ind w:firstLine="480" w:firstLineChars="200"/>
        <w:rPr>
          <w:sz w:val="24"/>
        </w:rPr>
      </w:pPr>
      <w:r>
        <w:rPr>
          <w:sz w:val="24"/>
        </w:rPr>
        <w:t>3.本项目的特定资格要求：</w:t>
      </w:r>
    </w:p>
    <w:p w14:paraId="3E2138A4">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B86C259">
      <w:pPr>
        <w:tabs>
          <w:tab w:val="left" w:pos="900"/>
          <w:tab w:val="left" w:pos="1134"/>
          <w:tab w:val="left" w:pos="1589"/>
          <w:tab w:val="left" w:pos="5521"/>
        </w:tabs>
        <w:snapToGrid w:val="0"/>
        <w:spacing w:line="360" w:lineRule="auto"/>
        <w:ind w:firstLine="480" w:firstLineChars="200"/>
        <w:rPr>
          <w:sz w:val="24"/>
        </w:rPr>
      </w:pPr>
      <w:r>
        <w:rPr>
          <w:sz w:val="24"/>
        </w:rPr>
        <w:t>■否</w:t>
      </w:r>
    </w:p>
    <w:p w14:paraId="1BDA90D9">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14:paraId="2AF3975F">
      <w:pPr>
        <w:tabs>
          <w:tab w:val="left" w:pos="900"/>
          <w:tab w:val="left" w:pos="1134"/>
          <w:tab w:val="left" w:pos="1589"/>
          <w:tab w:val="left" w:pos="5521"/>
        </w:tabs>
        <w:snapToGrid w:val="0"/>
        <w:spacing w:line="360" w:lineRule="auto"/>
        <w:ind w:firstLine="480" w:firstLineChars="200"/>
        <w:rPr>
          <w:sz w:val="24"/>
          <w:u w:val="single"/>
        </w:rPr>
      </w:pPr>
      <w:r>
        <w:rPr>
          <w:sz w:val="24"/>
        </w:rPr>
        <w:t>3.2其他特定资格要求：</w:t>
      </w:r>
      <w:r>
        <w:rPr>
          <w:sz w:val="24"/>
          <w:u w:val="single"/>
        </w:rPr>
        <w:t xml:space="preserve"> / </w:t>
      </w:r>
      <w:r>
        <w:rPr>
          <w:sz w:val="24"/>
        </w:rPr>
        <w:t>。</w:t>
      </w:r>
    </w:p>
    <w:p w14:paraId="5E02D660">
      <w:pPr>
        <w:spacing w:line="360" w:lineRule="auto"/>
        <w:ind w:firstLine="480" w:firstLineChars="200"/>
        <w:rPr>
          <w:i/>
          <w:iCs/>
          <w:sz w:val="24"/>
          <w:u w:val="single"/>
        </w:rPr>
      </w:pPr>
    </w:p>
    <w:bookmarkEnd w:id="9"/>
    <w:bookmarkEnd w:id="10"/>
    <w:p w14:paraId="2DE709ED">
      <w:pPr>
        <w:pStyle w:val="3"/>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14:paraId="137495E7">
      <w:pPr>
        <w:adjustRightInd w:val="0"/>
        <w:snapToGrid w:val="0"/>
        <w:spacing w:line="360" w:lineRule="auto"/>
        <w:ind w:firstLine="480" w:firstLineChars="200"/>
        <w:rPr>
          <w:sz w:val="24"/>
        </w:rPr>
      </w:pPr>
      <w:r>
        <w:rPr>
          <w:color w:val="auto"/>
          <w:sz w:val="24"/>
        </w:rPr>
        <w:t>1.时间：</w:t>
      </w:r>
      <w:r>
        <w:rPr>
          <w:color w:val="auto"/>
          <w:sz w:val="24"/>
          <w:u w:val="single"/>
        </w:rPr>
        <w:t>2025</w:t>
      </w:r>
      <w:r>
        <w:rPr>
          <w:color w:val="auto"/>
          <w:sz w:val="24"/>
        </w:rPr>
        <w:t>年</w:t>
      </w:r>
      <w:r>
        <w:rPr>
          <w:color w:val="auto"/>
          <w:sz w:val="24"/>
          <w:u w:val="single"/>
        </w:rPr>
        <w:t xml:space="preserve"> 05</w:t>
      </w:r>
      <w:r>
        <w:rPr>
          <w:color w:val="auto"/>
          <w:sz w:val="24"/>
        </w:rPr>
        <w:t>月</w:t>
      </w:r>
      <w:r>
        <w:rPr>
          <w:rFonts w:hint="eastAsia"/>
          <w:color w:val="auto"/>
          <w:sz w:val="24"/>
          <w:u w:val="single"/>
          <w:lang w:val="en-US" w:eastAsia="zh-CN"/>
        </w:rPr>
        <w:t>27</w:t>
      </w:r>
      <w:r>
        <w:rPr>
          <w:color w:val="auto"/>
          <w:sz w:val="24"/>
        </w:rPr>
        <w:t>日至</w:t>
      </w:r>
      <w:r>
        <w:rPr>
          <w:color w:val="auto"/>
          <w:sz w:val="24"/>
          <w:u w:val="single"/>
        </w:rPr>
        <w:t>2025</w:t>
      </w:r>
      <w:r>
        <w:rPr>
          <w:color w:val="auto"/>
          <w:sz w:val="24"/>
        </w:rPr>
        <w:t>年</w:t>
      </w:r>
      <w:r>
        <w:rPr>
          <w:color w:val="auto"/>
          <w:sz w:val="24"/>
          <w:u w:val="single"/>
        </w:rPr>
        <w:t xml:space="preserve"> 0</w:t>
      </w:r>
      <w:r>
        <w:rPr>
          <w:rFonts w:hint="eastAsia"/>
          <w:color w:val="auto"/>
          <w:sz w:val="24"/>
          <w:u w:val="single"/>
          <w:lang w:val="en-US" w:eastAsia="zh-CN"/>
        </w:rPr>
        <w:t>6</w:t>
      </w:r>
      <w:r>
        <w:rPr>
          <w:color w:val="auto"/>
          <w:sz w:val="24"/>
        </w:rPr>
        <w:t>月</w:t>
      </w:r>
      <w:r>
        <w:rPr>
          <w:rFonts w:hint="eastAsia"/>
          <w:color w:val="auto"/>
          <w:sz w:val="24"/>
          <w:u w:val="single"/>
          <w:lang w:val="en-US" w:eastAsia="zh-CN"/>
        </w:rPr>
        <w:t>04</w:t>
      </w:r>
      <w:r>
        <w:rPr>
          <w:color w:val="auto"/>
          <w:sz w:val="24"/>
          <w:u w:val="single"/>
        </w:rPr>
        <w:t xml:space="preserve"> </w:t>
      </w:r>
      <w:r>
        <w:rPr>
          <w:color w:val="auto"/>
          <w:sz w:val="24"/>
        </w:rPr>
        <w:t>日，每天上午</w:t>
      </w:r>
      <w:r>
        <w:rPr>
          <w:color w:val="auto"/>
          <w:sz w:val="24"/>
          <w:u w:val="single"/>
        </w:rPr>
        <w:t>09:00</w:t>
      </w:r>
      <w:r>
        <w:rPr>
          <w:color w:val="auto"/>
          <w:sz w:val="24"/>
        </w:rPr>
        <w:t>至</w:t>
      </w:r>
      <w:r>
        <w:rPr>
          <w:color w:val="auto"/>
          <w:sz w:val="24"/>
          <w:u w:val="single"/>
        </w:rPr>
        <w:t>12:00</w:t>
      </w:r>
      <w:r>
        <w:rPr>
          <w:color w:val="auto"/>
          <w:sz w:val="24"/>
        </w:rPr>
        <w:t>，下</w:t>
      </w:r>
      <w:r>
        <w:rPr>
          <w:sz w:val="24"/>
        </w:rPr>
        <w:t>午</w:t>
      </w:r>
      <w:r>
        <w:rPr>
          <w:sz w:val="24"/>
          <w:u w:val="single"/>
        </w:rPr>
        <w:t>12:00</w:t>
      </w:r>
      <w:r>
        <w:rPr>
          <w:sz w:val="24"/>
        </w:rPr>
        <w:t>至</w:t>
      </w:r>
      <w:r>
        <w:rPr>
          <w:sz w:val="24"/>
          <w:u w:val="single"/>
        </w:rPr>
        <w:t>17:00</w:t>
      </w:r>
      <w:r>
        <w:rPr>
          <w:sz w:val="24"/>
        </w:rPr>
        <w:t>（北京时间，法定节假日除外）。</w:t>
      </w:r>
    </w:p>
    <w:p w14:paraId="7AA7795C">
      <w:pPr>
        <w:adjustRightInd w:val="0"/>
        <w:snapToGrid w:val="0"/>
        <w:spacing w:line="360" w:lineRule="auto"/>
        <w:ind w:firstLine="480" w:firstLineChars="200"/>
        <w:rPr>
          <w:sz w:val="24"/>
        </w:rPr>
      </w:pPr>
      <w:r>
        <w:rPr>
          <w:sz w:val="24"/>
        </w:rPr>
        <w:t>2.地点：北京市政府采购电子交易平台</w:t>
      </w:r>
    </w:p>
    <w:p w14:paraId="05E7B257">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3.方式：供应商使用CA数字证书或电子营业执照登录北京市政府采购电子交易平台（http://zbcg-bjzc.zhongcy.com/bjczj-portal-site/index.html#/home）获取电子版招标文件。</w:t>
      </w:r>
    </w:p>
    <w:p w14:paraId="24B16715">
      <w:pPr>
        <w:widowControl/>
        <w:adjustRightInd w:val="0"/>
        <w:snapToGrid w:val="0"/>
        <w:spacing w:line="360" w:lineRule="auto"/>
        <w:ind w:firstLine="480" w:firstLineChars="200"/>
        <w:jc w:val="left"/>
        <w:rPr>
          <w:sz w:val="24"/>
        </w:rPr>
      </w:pPr>
      <w:r>
        <w:rPr>
          <w:sz w:val="24"/>
        </w:rPr>
        <w:t>4.售价：0元。</w:t>
      </w:r>
    </w:p>
    <w:p w14:paraId="44CC624D">
      <w:pPr>
        <w:tabs>
          <w:tab w:val="left" w:pos="900"/>
          <w:tab w:val="left" w:pos="1980"/>
        </w:tabs>
        <w:snapToGrid w:val="0"/>
        <w:spacing w:line="360" w:lineRule="auto"/>
        <w:ind w:left="840"/>
        <w:rPr>
          <w:sz w:val="24"/>
        </w:rPr>
      </w:pPr>
    </w:p>
    <w:p w14:paraId="6FE3FD5C">
      <w:pPr>
        <w:pStyle w:val="3"/>
        <w:widowControl/>
        <w:spacing w:before="0" w:line="360" w:lineRule="auto"/>
        <w:jc w:val="left"/>
        <w:rPr>
          <w:rFonts w:ascii="Times New Roman" w:hAnsi="Times New Roman" w:eastAsia="宋体"/>
          <w:sz w:val="24"/>
          <w:szCs w:val="24"/>
        </w:rPr>
      </w:pPr>
      <w:bookmarkStart w:id="13" w:name="_Toc28359005"/>
      <w:bookmarkStart w:id="14" w:name="_Toc28359082"/>
      <w:bookmarkStart w:id="15" w:name="_Toc35393793"/>
      <w:bookmarkStart w:id="16" w:name="_Toc35393624"/>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187BA703">
      <w:pPr>
        <w:spacing w:line="360" w:lineRule="auto"/>
        <w:ind w:firstLine="480" w:firstLineChars="200"/>
        <w:rPr>
          <w:bCs/>
          <w:color w:val="auto"/>
          <w:sz w:val="24"/>
          <w:u w:val="single"/>
        </w:rPr>
      </w:pPr>
      <w:r>
        <w:rPr>
          <w:color w:val="auto"/>
          <w:sz w:val="24"/>
        </w:rPr>
        <w:t>投标截止时间、开标时间：</w:t>
      </w:r>
      <w:r>
        <w:rPr>
          <w:color w:val="auto"/>
          <w:sz w:val="24"/>
          <w:u w:val="single"/>
        </w:rPr>
        <w:t>2025</w:t>
      </w:r>
      <w:r>
        <w:rPr>
          <w:color w:val="auto"/>
          <w:sz w:val="24"/>
        </w:rPr>
        <w:t>年</w:t>
      </w:r>
      <w:r>
        <w:rPr>
          <w:color w:val="auto"/>
          <w:sz w:val="24"/>
          <w:u w:val="single"/>
        </w:rPr>
        <w:t xml:space="preserve"> 06 </w:t>
      </w:r>
      <w:r>
        <w:rPr>
          <w:color w:val="auto"/>
          <w:sz w:val="24"/>
        </w:rPr>
        <w:t>月</w:t>
      </w:r>
      <w:r>
        <w:rPr>
          <w:color w:val="auto"/>
          <w:sz w:val="24"/>
          <w:u w:val="single"/>
        </w:rPr>
        <w:t xml:space="preserve"> </w:t>
      </w:r>
      <w:r>
        <w:rPr>
          <w:rFonts w:hint="eastAsia"/>
          <w:color w:val="auto"/>
          <w:sz w:val="24"/>
          <w:u w:val="single"/>
          <w:lang w:val="en-US" w:eastAsia="zh-CN"/>
        </w:rPr>
        <w:t>17</w:t>
      </w:r>
      <w:r>
        <w:rPr>
          <w:color w:val="auto"/>
          <w:sz w:val="24"/>
        </w:rPr>
        <w:t>日</w:t>
      </w:r>
      <w:r>
        <w:rPr>
          <w:color w:val="auto"/>
          <w:sz w:val="24"/>
          <w:u w:val="single"/>
        </w:rPr>
        <w:t>10</w:t>
      </w:r>
      <w:r>
        <w:rPr>
          <w:color w:val="auto"/>
          <w:sz w:val="24"/>
        </w:rPr>
        <w:t>点</w:t>
      </w:r>
      <w:r>
        <w:rPr>
          <w:color w:val="auto"/>
          <w:sz w:val="24"/>
          <w:u w:val="single"/>
        </w:rPr>
        <w:t>00</w:t>
      </w:r>
      <w:r>
        <w:rPr>
          <w:color w:val="auto"/>
          <w:sz w:val="24"/>
        </w:rPr>
        <w:t>分</w:t>
      </w:r>
      <w:r>
        <w:rPr>
          <w:bCs/>
          <w:color w:val="auto"/>
          <w:sz w:val="24"/>
        </w:rPr>
        <w:t>（北京时间）</w:t>
      </w:r>
      <w:r>
        <w:rPr>
          <w:iCs/>
          <w:color w:val="auto"/>
          <w:sz w:val="24"/>
        </w:rPr>
        <w:t>。</w:t>
      </w:r>
    </w:p>
    <w:p w14:paraId="5AC2E9D7">
      <w:pPr>
        <w:spacing w:line="360" w:lineRule="auto"/>
        <w:ind w:firstLine="480" w:firstLineChars="200"/>
        <w:rPr>
          <w:sz w:val="24"/>
          <w:lang w:val="zh-TW"/>
        </w:rPr>
      </w:pPr>
      <w:r>
        <w:rPr>
          <w:sz w:val="24"/>
        </w:rPr>
        <w:t>地点：北京市东城区朝内大街南竹杆胡同6号北京INN 3号楼9层会议室（地铁2号线、6号线，朝阳门站H口出，向南200米）</w:t>
      </w:r>
      <w:r>
        <w:rPr>
          <w:sz w:val="24"/>
          <w:lang w:val="zh-TW"/>
        </w:rPr>
        <w:t>。</w:t>
      </w:r>
    </w:p>
    <w:p w14:paraId="0291CF73">
      <w:pPr>
        <w:spacing w:line="360" w:lineRule="auto"/>
        <w:ind w:firstLine="480" w:firstLineChars="200"/>
        <w:rPr>
          <w:bCs/>
          <w:sz w:val="24"/>
          <w:u w:val="single"/>
        </w:rPr>
      </w:pPr>
    </w:p>
    <w:p w14:paraId="2ED0294C">
      <w:pPr>
        <w:pStyle w:val="3"/>
        <w:spacing w:before="0" w:line="360" w:lineRule="auto"/>
        <w:jc w:val="left"/>
        <w:rPr>
          <w:rFonts w:ascii="Times New Roman" w:hAnsi="Times New Roman" w:eastAsia="宋体"/>
          <w:sz w:val="24"/>
          <w:szCs w:val="24"/>
        </w:rPr>
      </w:pPr>
      <w:bookmarkStart w:id="17" w:name="_Toc35393794"/>
      <w:bookmarkStart w:id="18" w:name="_Toc28359084"/>
      <w:bookmarkStart w:id="19" w:name="_Toc35393625"/>
      <w:bookmarkStart w:id="20" w:name="_Toc28359007"/>
      <w:r>
        <w:rPr>
          <w:rFonts w:ascii="Times New Roman" w:hAnsi="Times New Roman" w:eastAsia="宋体"/>
          <w:sz w:val="24"/>
          <w:szCs w:val="24"/>
        </w:rPr>
        <w:t>五、公告期限</w:t>
      </w:r>
      <w:bookmarkEnd w:id="17"/>
      <w:bookmarkEnd w:id="18"/>
      <w:bookmarkEnd w:id="19"/>
      <w:bookmarkEnd w:id="20"/>
    </w:p>
    <w:p w14:paraId="02CD1D23">
      <w:pPr>
        <w:spacing w:line="360" w:lineRule="auto"/>
        <w:ind w:firstLine="480" w:firstLineChars="200"/>
        <w:rPr>
          <w:kern w:val="0"/>
          <w:sz w:val="24"/>
        </w:rPr>
      </w:pPr>
      <w:r>
        <w:rPr>
          <w:kern w:val="0"/>
          <w:sz w:val="24"/>
        </w:rPr>
        <w:t>自本公告发布之日起5个工作日。</w:t>
      </w:r>
    </w:p>
    <w:p w14:paraId="11E367A3">
      <w:pPr>
        <w:spacing w:line="360" w:lineRule="auto"/>
        <w:ind w:firstLine="480" w:firstLineChars="200"/>
        <w:rPr>
          <w:kern w:val="0"/>
          <w:sz w:val="24"/>
        </w:rPr>
      </w:pPr>
    </w:p>
    <w:p w14:paraId="5C0B9A3A">
      <w:pPr>
        <w:pStyle w:val="3"/>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442894E3">
      <w:pPr>
        <w:spacing w:line="360" w:lineRule="auto"/>
        <w:ind w:firstLine="480" w:firstLineChars="200"/>
        <w:rPr>
          <w:sz w:val="24"/>
        </w:rPr>
      </w:pPr>
      <w:r>
        <w:rPr>
          <w:sz w:val="24"/>
        </w:rPr>
        <w:t>1.本项目需要落实的政府采购政策：</w:t>
      </w:r>
    </w:p>
    <w:p w14:paraId="63E49EEE">
      <w:pPr>
        <w:spacing w:line="360" w:lineRule="auto"/>
        <w:ind w:firstLine="480" w:firstLineChars="200"/>
        <w:rPr>
          <w:sz w:val="24"/>
        </w:rPr>
      </w:pPr>
      <w:r>
        <w:rPr>
          <w:sz w:val="24"/>
        </w:rPr>
        <w:t>（1）节能产品强制采购</w:t>
      </w:r>
    </w:p>
    <w:p w14:paraId="54B201D4">
      <w:pPr>
        <w:spacing w:line="360" w:lineRule="auto"/>
        <w:ind w:firstLine="480" w:firstLineChars="200"/>
        <w:rPr>
          <w:sz w:val="24"/>
        </w:rPr>
      </w:pPr>
      <w:r>
        <w:rPr>
          <w:sz w:val="24"/>
        </w:rPr>
        <w:t>（2）节能产品、环境标志产品优先采购</w:t>
      </w:r>
    </w:p>
    <w:p w14:paraId="4BFCF509">
      <w:pPr>
        <w:spacing w:line="360" w:lineRule="auto"/>
        <w:ind w:firstLine="480" w:firstLineChars="200"/>
        <w:rPr>
          <w:sz w:val="24"/>
        </w:rPr>
      </w:pPr>
      <w:r>
        <w:rPr>
          <w:sz w:val="24"/>
        </w:rPr>
        <w:t>（3）政府采购促进中小企业发展</w:t>
      </w:r>
    </w:p>
    <w:p w14:paraId="42513E00">
      <w:pPr>
        <w:spacing w:line="360" w:lineRule="auto"/>
        <w:ind w:firstLine="480" w:firstLineChars="200"/>
        <w:rPr>
          <w:sz w:val="24"/>
        </w:rPr>
      </w:pPr>
      <w:r>
        <w:rPr>
          <w:sz w:val="24"/>
        </w:rPr>
        <w:t>（4）政府采购支持监狱企业发展</w:t>
      </w:r>
    </w:p>
    <w:p w14:paraId="41C456C6">
      <w:pPr>
        <w:spacing w:line="360" w:lineRule="auto"/>
        <w:ind w:firstLine="480" w:firstLineChars="200"/>
        <w:rPr>
          <w:sz w:val="24"/>
        </w:rPr>
      </w:pPr>
      <w:r>
        <w:rPr>
          <w:sz w:val="24"/>
        </w:rPr>
        <w:t>（5）政府采购促进残疾人就业</w:t>
      </w:r>
    </w:p>
    <w:p w14:paraId="2441BC6E">
      <w:pPr>
        <w:spacing w:line="360" w:lineRule="auto"/>
        <w:ind w:firstLine="480" w:firstLineChars="200"/>
        <w:rPr>
          <w:sz w:val="24"/>
        </w:rPr>
      </w:pPr>
      <w:r>
        <w:rPr>
          <w:sz w:val="24"/>
        </w:rPr>
        <w:t>（6）进口产品管理</w:t>
      </w:r>
    </w:p>
    <w:p w14:paraId="08E67AEA">
      <w:pPr>
        <w:widowControl/>
        <w:adjustRightInd w:val="0"/>
        <w:snapToGrid w:val="0"/>
        <w:spacing w:line="360" w:lineRule="auto"/>
        <w:ind w:firstLine="480" w:firstLineChars="200"/>
        <w:jc w:val="left"/>
        <w:rPr>
          <w:bCs/>
          <w:sz w:val="24"/>
        </w:rPr>
      </w:pPr>
      <w:r>
        <w:rPr>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rPr>
        <w:t>CA数字证书</w:t>
      </w:r>
      <w:r>
        <w:rPr>
          <w:sz w:val="24"/>
        </w:rPr>
        <w:t>或电子营业执照</w:t>
      </w:r>
      <w:r>
        <w:rPr>
          <w:bCs/>
          <w:sz w:val="24"/>
        </w:rPr>
        <w:t>情况确认是否符合本项目电子化采购流程要求。</w:t>
      </w:r>
    </w:p>
    <w:p w14:paraId="0D062A45">
      <w:pPr>
        <w:adjustRightInd w:val="0"/>
        <w:snapToGrid w:val="0"/>
        <w:spacing w:line="360" w:lineRule="auto"/>
        <w:ind w:firstLine="480" w:firstLineChars="200"/>
        <w:rPr>
          <w:sz w:val="24"/>
        </w:rPr>
      </w:pPr>
      <w:r>
        <w:rPr>
          <w:sz w:val="24"/>
        </w:rPr>
        <w:t>CA数字证书服务热线 010-58511086</w:t>
      </w:r>
    </w:p>
    <w:p w14:paraId="40904294">
      <w:pPr>
        <w:adjustRightInd w:val="0"/>
        <w:snapToGrid w:val="0"/>
        <w:spacing w:line="360" w:lineRule="auto"/>
        <w:ind w:firstLine="480" w:firstLineChars="200"/>
        <w:rPr>
          <w:sz w:val="24"/>
        </w:rPr>
      </w:pPr>
      <w:r>
        <w:rPr>
          <w:sz w:val="24"/>
        </w:rPr>
        <w:t>电子营业执照服务热线 400-699-7000</w:t>
      </w:r>
    </w:p>
    <w:p w14:paraId="7956F35D">
      <w:pPr>
        <w:adjustRightInd w:val="0"/>
        <w:snapToGrid w:val="0"/>
        <w:spacing w:line="360" w:lineRule="auto"/>
        <w:ind w:firstLine="480" w:firstLineChars="200"/>
        <w:rPr>
          <w:sz w:val="24"/>
        </w:rPr>
      </w:pPr>
      <w:r>
        <w:rPr>
          <w:sz w:val="24"/>
        </w:rPr>
        <w:t>技术支持服务热线    010-86483801</w:t>
      </w:r>
    </w:p>
    <w:p w14:paraId="17C3418E">
      <w:pPr>
        <w:widowControl/>
        <w:adjustRightInd w:val="0"/>
        <w:snapToGrid w:val="0"/>
        <w:spacing w:line="360" w:lineRule="auto"/>
        <w:ind w:firstLine="480" w:firstLineChars="200"/>
        <w:jc w:val="left"/>
        <w:rPr>
          <w:sz w:val="24"/>
        </w:rPr>
      </w:pPr>
      <w:r>
        <w:rPr>
          <w:sz w:val="24"/>
        </w:rPr>
        <w:t>2.1办理CA数字证书或电子营业执照</w:t>
      </w:r>
    </w:p>
    <w:p w14:paraId="38B6A759">
      <w:pPr>
        <w:widowControl/>
        <w:adjustRightInd w:val="0"/>
        <w:snapToGrid w:val="0"/>
        <w:spacing w:line="360" w:lineRule="auto"/>
        <w:ind w:firstLine="480" w:firstLineChars="200"/>
        <w:jc w:val="left"/>
        <w:rPr>
          <w:sz w:val="24"/>
        </w:rPr>
      </w:pPr>
      <w:r>
        <w:rPr>
          <w:sz w:val="24"/>
        </w:rPr>
        <w:t>供应商登录北京市政府采购电子交易平台查阅“用户指南”—“操作指南”—“市场主体CA办理操作流程指引”/“电子营业执照使用指南”，按照程序要求办理。</w:t>
      </w:r>
    </w:p>
    <w:p w14:paraId="523ED51A">
      <w:pPr>
        <w:adjustRightInd w:val="0"/>
        <w:snapToGrid w:val="0"/>
        <w:spacing w:line="360" w:lineRule="auto"/>
        <w:ind w:firstLine="480" w:firstLineChars="200"/>
        <w:rPr>
          <w:sz w:val="24"/>
        </w:rPr>
      </w:pPr>
      <w:r>
        <w:rPr>
          <w:sz w:val="24"/>
        </w:rPr>
        <w:t>2.2注册</w:t>
      </w:r>
    </w:p>
    <w:p w14:paraId="4F822322">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4E8A9D47">
      <w:pPr>
        <w:widowControl/>
        <w:adjustRightInd w:val="0"/>
        <w:snapToGrid w:val="0"/>
        <w:spacing w:line="360" w:lineRule="auto"/>
        <w:ind w:firstLine="480" w:firstLineChars="200"/>
        <w:jc w:val="left"/>
        <w:rPr>
          <w:sz w:val="24"/>
        </w:rPr>
      </w:pPr>
      <w:r>
        <w:rPr>
          <w:sz w:val="24"/>
        </w:rPr>
        <w:t>2.3驱动、客户端下载</w:t>
      </w:r>
    </w:p>
    <w:p w14:paraId="36C08309">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126FCCBC">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14:paraId="660E0151">
      <w:pPr>
        <w:adjustRightInd w:val="0"/>
        <w:snapToGrid w:val="0"/>
        <w:spacing w:line="360" w:lineRule="auto"/>
        <w:ind w:firstLine="480" w:firstLineChars="200"/>
        <w:rPr>
          <w:sz w:val="24"/>
        </w:rPr>
      </w:pPr>
      <w:r>
        <w:rPr>
          <w:sz w:val="24"/>
        </w:rPr>
        <w:t>2.4 获取电子招标文件</w:t>
      </w:r>
    </w:p>
    <w:p w14:paraId="42556308">
      <w:pPr>
        <w:adjustRightInd w:val="0"/>
        <w:snapToGrid w:val="0"/>
        <w:spacing w:line="360" w:lineRule="auto"/>
        <w:ind w:firstLine="480" w:firstLineChars="200"/>
        <w:rPr>
          <w:sz w:val="24"/>
        </w:rPr>
      </w:pPr>
      <w:r>
        <w:rPr>
          <w:sz w:val="24"/>
        </w:rPr>
        <w:t>获取电子招标文件</w:t>
      </w:r>
    </w:p>
    <w:p w14:paraId="60C5053E">
      <w:pPr>
        <w:adjustRightInd w:val="0"/>
        <w:snapToGrid w:val="0"/>
        <w:spacing w:line="360" w:lineRule="auto"/>
        <w:ind w:firstLine="480" w:firstLineChars="200"/>
        <w:rPr>
          <w:sz w:val="24"/>
        </w:rPr>
      </w:pPr>
      <w:r>
        <w:rPr>
          <w:sz w:val="24"/>
        </w:rPr>
        <w:t>供应商使用CA数字证书或电子营业执照登录北京市政府采购电子交易平台获取电子招标文件。未在规定期限内通过北京市政府采购电子交易平台获取招标文件的</w:t>
      </w:r>
      <w:r>
        <w:rPr>
          <w:b/>
          <w:sz w:val="24"/>
        </w:rPr>
        <w:t>投标无效</w:t>
      </w:r>
      <w:r>
        <w:rPr>
          <w:sz w:val="24"/>
        </w:rPr>
        <w:t>。</w:t>
      </w:r>
    </w:p>
    <w:p w14:paraId="0167057A">
      <w:pPr>
        <w:spacing w:line="360" w:lineRule="auto"/>
        <w:ind w:firstLine="480" w:firstLineChars="200"/>
        <w:rPr>
          <w:sz w:val="24"/>
        </w:rPr>
      </w:pPr>
      <w:r>
        <w:rPr>
          <w:sz w:val="24"/>
        </w:rPr>
        <w:t>3.采购代理机构项目编号：</w:t>
      </w:r>
      <w:r>
        <w:rPr>
          <w:sz w:val="24"/>
          <w:u w:val="single"/>
        </w:rPr>
        <w:t>BJJQ-2025-655</w:t>
      </w:r>
    </w:p>
    <w:p w14:paraId="6849C6A6">
      <w:pPr>
        <w:spacing w:line="360" w:lineRule="auto"/>
        <w:ind w:firstLine="480" w:firstLineChars="200"/>
        <w:rPr>
          <w:sz w:val="24"/>
        </w:rPr>
      </w:pPr>
      <w:r>
        <w:rPr>
          <w:sz w:val="24"/>
        </w:rPr>
        <w:t>4.采购代理机构项目联系邮箱：</w:t>
      </w:r>
      <w:r>
        <w:fldChar w:fldCharType="begin"/>
      </w:r>
      <w:r>
        <w:instrText xml:space="preserve"> HYPERLINK "mailto:yw01@hcjq.net" </w:instrText>
      </w:r>
      <w:r>
        <w:fldChar w:fldCharType="separate"/>
      </w:r>
      <w:r>
        <w:rPr>
          <w:rStyle w:val="7"/>
          <w:color w:val="auto"/>
          <w:sz w:val="24"/>
        </w:rPr>
        <w:t>yw02@hcjq.net</w:t>
      </w:r>
      <w:r>
        <w:rPr>
          <w:rStyle w:val="7"/>
          <w:color w:val="auto"/>
          <w:sz w:val="24"/>
        </w:rPr>
        <w:fldChar w:fldCharType="end"/>
      </w:r>
    </w:p>
    <w:p w14:paraId="7156CA62">
      <w:pPr>
        <w:spacing w:line="360" w:lineRule="auto"/>
        <w:ind w:firstLine="480" w:firstLineChars="200"/>
        <w:rPr>
          <w:sz w:val="24"/>
        </w:rPr>
      </w:pPr>
      <w:r>
        <w:rPr>
          <w:sz w:val="24"/>
        </w:rPr>
        <w:t>5.本公告同时在中国政府采购网（http://www.ccgp.gov.cn）、北京市政府采购网（http://www.ccgp-beijing.gov.cn）以及北京汇诚金桥国际招标咨询有限公司网站（http://www.hcjq.net）发布。</w:t>
      </w:r>
    </w:p>
    <w:p w14:paraId="299F157A">
      <w:pPr>
        <w:spacing w:line="360" w:lineRule="auto"/>
        <w:ind w:firstLine="480" w:firstLineChars="200"/>
        <w:rPr>
          <w:sz w:val="24"/>
        </w:rPr>
      </w:pPr>
    </w:p>
    <w:p w14:paraId="5707B72B">
      <w:pPr>
        <w:pStyle w:val="3"/>
        <w:spacing w:before="0" w:line="360" w:lineRule="auto"/>
        <w:jc w:val="left"/>
        <w:rPr>
          <w:rFonts w:ascii="Times New Roman" w:hAnsi="Times New Roman" w:eastAsia="宋体"/>
          <w:sz w:val="24"/>
          <w:szCs w:val="24"/>
        </w:rPr>
      </w:pPr>
      <w:bookmarkStart w:id="23" w:name="_Toc28359008"/>
      <w:bookmarkStart w:id="24" w:name="_Toc35393627"/>
      <w:bookmarkStart w:id="25" w:name="_Toc35393796"/>
      <w:bookmarkStart w:id="26" w:name="_Toc28359085"/>
      <w:r>
        <w:rPr>
          <w:rFonts w:ascii="Times New Roman" w:hAnsi="Times New Roman" w:eastAsia="宋体"/>
          <w:sz w:val="24"/>
          <w:szCs w:val="24"/>
        </w:rPr>
        <w:t>七、对本次招标提出询问，请按以下方式联系。</w:t>
      </w:r>
      <w:bookmarkEnd w:id="23"/>
      <w:bookmarkEnd w:id="24"/>
      <w:bookmarkEnd w:id="25"/>
      <w:bookmarkEnd w:id="26"/>
    </w:p>
    <w:p w14:paraId="5E0AE242">
      <w:pPr>
        <w:widowControl/>
        <w:spacing w:line="360" w:lineRule="auto"/>
        <w:jc w:val="left"/>
        <w:rPr>
          <w:b/>
          <w:sz w:val="24"/>
        </w:rPr>
      </w:pPr>
      <w:r>
        <w:rPr>
          <w:sz w:val="24"/>
        </w:rPr>
        <w:t>　　　</w:t>
      </w:r>
      <w:r>
        <w:rPr>
          <w:b/>
          <w:sz w:val="24"/>
        </w:rPr>
        <w:t>1.采购人信息</w:t>
      </w:r>
    </w:p>
    <w:p w14:paraId="6296DE8F">
      <w:pPr>
        <w:spacing w:line="360" w:lineRule="auto"/>
        <w:ind w:left="1079" w:leftChars="371" w:hanging="300" w:hangingChars="125"/>
        <w:jc w:val="left"/>
        <w:rPr>
          <w:sz w:val="24"/>
        </w:rPr>
      </w:pPr>
      <w:bookmarkStart w:id="27" w:name="_Toc28359086"/>
      <w:bookmarkStart w:id="28" w:name="_Toc28359009"/>
      <w:r>
        <w:rPr>
          <w:sz w:val="24"/>
        </w:rPr>
        <w:t>名    称：</w:t>
      </w:r>
      <w:r>
        <w:rPr>
          <w:sz w:val="24"/>
          <w:u w:val="single"/>
        </w:rPr>
        <w:t>北京市第二儿童福利院</w:t>
      </w:r>
    </w:p>
    <w:p w14:paraId="50E4F2F5">
      <w:pPr>
        <w:spacing w:line="360" w:lineRule="auto"/>
        <w:ind w:left="1079" w:leftChars="371" w:hanging="300" w:hangingChars="125"/>
        <w:jc w:val="left"/>
        <w:rPr>
          <w:sz w:val="24"/>
        </w:rPr>
      </w:pPr>
      <w:r>
        <w:rPr>
          <w:sz w:val="24"/>
        </w:rPr>
        <w:t>地    址：</w:t>
      </w:r>
      <w:r>
        <w:rPr>
          <w:sz w:val="24"/>
          <w:u w:val="single"/>
        </w:rPr>
        <w:t>北京市顺义区高丽营镇张喜庄村</w:t>
      </w:r>
    </w:p>
    <w:p w14:paraId="7A498721">
      <w:pPr>
        <w:spacing w:line="360" w:lineRule="auto"/>
        <w:ind w:left="1079" w:leftChars="371" w:hanging="300" w:hangingChars="125"/>
        <w:jc w:val="left"/>
        <w:rPr>
          <w:sz w:val="24"/>
          <w:u w:val="single"/>
        </w:rPr>
      </w:pPr>
      <w:r>
        <w:rPr>
          <w:sz w:val="24"/>
        </w:rPr>
        <w:t>联系人及联系方式：</w:t>
      </w:r>
      <w:r>
        <w:rPr>
          <w:sz w:val="24"/>
          <w:u w:val="single"/>
        </w:rPr>
        <w:t>李老师，010-69491340</w:t>
      </w:r>
      <w:r>
        <w:rPr>
          <w:sz w:val="24"/>
        </w:rPr>
        <w:t>　　　　　　</w:t>
      </w:r>
    </w:p>
    <w:p w14:paraId="71D1ECEE">
      <w:pPr>
        <w:spacing w:line="360" w:lineRule="auto"/>
        <w:ind w:left="1080" w:leftChars="371" w:hanging="301" w:hangingChars="125"/>
        <w:jc w:val="left"/>
        <w:rPr>
          <w:b/>
          <w:sz w:val="24"/>
        </w:rPr>
      </w:pPr>
      <w:r>
        <w:rPr>
          <w:b/>
          <w:sz w:val="24"/>
        </w:rPr>
        <w:t>2.采购代理机构信息</w:t>
      </w:r>
      <w:bookmarkEnd w:id="27"/>
      <w:bookmarkEnd w:id="28"/>
    </w:p>
    <w:p w14:paraId="1D7B4EB0">
      <w:pPr>
        <w:spacing w:line="360" w:lineRule="auto"/>
        <w:ind w:left="1079" w:leftChars="371" w:hanging="300" w:hangingChars="125"/>
        <w:jc w:val="left"/>
        <w:rPr>
          <w:sz w:val="24"/>
        </w:rPr>
      </w:pPr>
      <w:bookmarkStart w:id="29" w:name="_Toc28359010"/>
      <w:bookmarkStart w:id="30" w:name="_Toc28359087"/>
      <w:r>
        <w:rPr>
          <w:sz w:val="24"/>
        </w:rPr>
        <w:t>名    称：</w:t>
      </w:r>
      <w:r>
        <w:rPr>
          <w:sz w:val="24"/>
          <w:u w:val="single"/>
        </w:rPr>
        <w:t>北京汇诚金桥国际招标咨询有限公司</w:t>
      </w:r>
    </w:p>
    <w:p w14:paraId="1E8682E4">
      <w:pPr>
        <w:spacing w:line="360" w:lineRule="auto"/>
        <w:ind w:left="1079" w:leftChars="371" w:hanging="300" w:hangingChars="125"/>
        <w:jc w:val="left"/>
        <w:rPr>
          <w:sz w:val="24"/>
        </w:rPr>
      </w:pPr>
      <w:r>
        <w:rPr>
          <w:sz w:val="24"/>
        </w:rPr>
        <w:t>地    址：</w:t>
      </w:r>
      <w:r>
        <w:rPr>
          <w:sz w:val="24"/>
          <w:u w:val="single"/>
        </w:rPr>
        <w:t>北京市东城区朝阳门内大街南竹杆胡同6号北京INN3号楼9层</w:t>
      </w:r>
    </w:p>
    <w:p w14:paraId="29582D36">
      <w:pPr>
        <w:spacing w:line="360" w:lineRule="auto"/>
        <w:ind w:left="1079" w:leftChars="371" w:hanging="300" w:hangingChars="125"/>
        <w:jc w:val="left"/>
        <w:rPr>
          <w:sz w:val="24"/>
          <w:u w:val="single"/>
        </w:rPr>
      </w:pPr>
      <w:r>
        <w:rPr>
          <w:sz w:val="24"/>
        </w:rPr>
        <w:t>联系方式：</w:t>
      </w:r>
      <w:r>
        <w:rPr>
          <w:sz w:val="24"/>
          <w:u w:val="single"/>
        </w:rPr>
        <w:t>010-65915614、65913057、65244576</w:t>
      </w:r>
    </w:p>
    <w:p w14:paraId="36CB35ED">
      <w:pPr>
        <w:spacing w:line="360" w:lineRule="auto"/>
        <w:ind w:firstLine="723" w:firstLineChars="300"/>
        <w:rPr>
          <w:b/>
          <w:sz w:val="24"/>
          <w:u w:val="single"/>
        </w:rPr>
      </w:pPr>
      <w:r>
        <w:rPr>
          <w:b/>
          <w:sz w:val="24"/>
        </w:rPr>
        <w:t>3.项目联系方式</w:t>
      </w:r>
      <w:bookmarkEnd w:id="29"/>
      <w:bookmarkEnd w:id="30"/>
    </w:p>
    <w:p w14:paraId="2CE09F9D">
      <w:pPr>
        <w:pStyle w:val="4"/>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default" w:ascii="Times New Roman" w:hAnsi="Times New Roman"/>
          <w:sz w:val="24"/>
          <w:szCs w:val="24"/>
          <w:u w:val="single"/>
        </w:rPr>
        <w:t>贺晓燕</w:t>
      </w:r>
    </w:p>
    <w:p w14:paraId="56CC7557">
      <w:pPr>
        <w:ind w:firstLine="720" w:firstLineChars="300"/>
      </w:pPr>
      <w:r>
        <w:rPr>
          <w:rFonts w:hint="default" w:ascii="Times New Roman" w:hAnsi="Times New Roman"/>
          <w:sz w:val="24"/>
        </w:rPr>
        <w:t>电      话：</w:t>
      </w:r>
      <w:r>
        <w:rPr>
          <w:rFonts w:hint="default" w:ascii="Times New Roman" w:hAnsi="Times New Roman"/>
          <w:sz w:val="24"/>
          <w:u w:val="single"/>
        </w:rPr>
        <w:t>010-65915614、65913057、6524457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5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hint="eastAsia" w:ascii="宋体" w:hAnsi="Courier New"/>
      <w:szCs w:val="20"/>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2025-05-27T05:32:56Z</dcterms:created>
  <dc:creator>Lenovo</dc:creator>
  <cp:lastModifiedBy>lenovo</cp:lastModifiedBy>
  <dcterms:modified xsi:type="dcterms:W3CDTF">2025-05-27T05:33:51Z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eyJoZGlkIjoiMzQ3NTRhNzkzNWExODk3YmU5MWVhOTkzNWRlZjQ3MmEifQ==</vt:lpwstr>
  </property>
  <property fmtid="{D5CDD505-2E9C-101B-9397-08002B2CF9AE}" pid="4" name="ICV">
    <vt:lpwstr>755E22D2734441E6A3F37262A300F138_12</vt:lpwstr>
  </property>
</Properties>
</file>