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A06125">
      <w:pPr>
        <w:snapToGrid w:val="0"/>
        <w:spacing w:before="0" w:line="360" w:lineRule="auto"/>
        <w:jc w:val="center"/>
        <w:outlineLvl w:val="1"/>
        <w:rPr>
          <w:rFonts w:hint="default" w:ascii="Times New Roman" w:hAnsi="Times New Roman" w:eastAsia="宋体" w:cs="Times New Roman"/>
          <w:b/>
          <w:bCs/>
          <w:sz w:val="24"/>
          <w:szCs w:val="24"/>
          <w:highlight w:val="none"/>
        </w:rPr>
      </w:pPr>
      <w:r>
        <w:rPr>
          <w:rFonts w:hint="eastAsia" w:cs="Times New Roman"/>
          <w:b/>
          <w:bCs/>
          <w:sz w:val="24"/>
          <w:szCs w:val="24"/>
          <w:highlight w:val="none"/>
          <w:lang w:eastAsia="zh-CN"/>
        </w:rPr>
        <w:t>“社区大课堂”基层治理示范课</w:t>
      </w:r>
      <w:r>
        <w:rPr>
          <w:rFonts w:hint="eastAsia" w:cs="Times New Roman"/>
          <w:b/>
          <w:bCs/>
          <w:sz w:val="24"/>
          <w:szCs w:val="24"/>
          <w:highlight w:val="none"/>
          <w:lang w:val="en-US" w:eastAsia="zh-CN"/>
        </w:rPr>
        <w:t>竞争性磋商公告</w:t>
      </w:r>
    </w:p>
    <w:p w14:paraId="7864D11F">
      <w:pPr>
        <w:snapToGrid w:val="0"/>
        <w:spacing w:before="0" w:line="360" w:lineRule="auto"/>
        <w:jc w:val="left"/>
        <w:outlineLvl w:val="1"/>
        <w:rPr>
          <w:rFonts w:hint="default" w:ascii="Times New Roman" w:hAnsi="Times New Roman" w:eastAsia="宋体" w:cs="Times New Roman"/>
          <w:b/>
          <w:bCs/>
          <w:sz w:val="24"/>
          <w:szCs w:val="24"/>
          <w:highlight w:val="none"/>
        </w:rPr>
      </w:pPr>
      <w:r>
        <w:rPr>
          <w:rFonts w:hint="default" w:ascii="Times New Roman" w:hAnsi="Times New Roman" w:eastAsia="宋体" w:cs="Times New Roman"/>
          <w:b/>
          <w:bCs/>
          <w:sz w:val="24"/>
          <w:szCs w:val="24"/>
          <w:highlight w:val="none"/>
        </w:rPr>
        <w:t>一、项目基本情况</w:t>
      </w:r>
    </w:p>
    <w:p w14:paraId="5174B954">
      <w:pPr>
        <w:snapToGrid w:val="0"/>
        <w:spacing w:line="360" w:lineRule="auto"/>
        <w:ind w:firstLine="480" w:firstLineChars="200"/>
        <w:rPr>
          <w:rFonts w:hint="eastAsia" w:ascii="Times New Roman" w:hAnsi="Times New Roman" w:eastAsia="宋体" w:cs="Times New Roman"/>
          <w:sz w:val="24"/>
          <w:szCs w:val="24"/>
          <w:highlight w:val="none"/>
          <w:lang w:val="en-US" w:eastAsia="zh-CN"/>
        </w:rPr>
      </w:pPr>
      <w:r>
        <w:rPr>
          <w:rFonts w:hint="default" w:ascii="Times New Roman" w:hAnsi="Times New Roman" w:eastAsia="宋体" w:cs="Times New Roman"/>
          <w:sz w:val="24"/>
          <w:szCs w:val="24"/>
          <w:highlight w:val="none"/>
        </w:rPr>
        <w:t>1.项目编号：</w:t>
      </w:r>
      <w:r>
        <w:rPr>
          <w:rFonts w:hint="eastAsia" w:cs="Times New Roman"/>
          <w:sz w:val="24"/>
          <w:szCs w:val="24"/>
          <w:highlight w:val="none"/>
          <w:lang w:eastAsia="zh-CN"/>
        </w:rPr>
        <w:t>BJJQ-2025-100/01、02、03</w:t>
      </w:r>
    </w:p>
    <w:p w14:paraId="7367D4CB">
      <w:pPr>
        <w:snapToGrid w:val="0"/>
        <w:spacing w:line="360" w:lineRule="auto"/>
        <w:ind w:firstLine="480" w:firstLineChars="200"/>
        <w:rPr>
          <w:rFonts w:hint="eastAsia" w:ascii="Times New Roman" w:hAnsi="Times New Roman" w:eastAsia="宋体" w:cs="Times New Roman"/>
          <w:sz w:val="24"/>
          <w:szCs w:val="24"/>
          <w:highlight w:val="none"/>
          <w:lang w:eastAsia="zh-CN"/>
        </w:rPr>
      </w:pPr>
      <w:r>
        <w:rPr>
          <w:rFonts w:hint="default" w:ascii="Times New Roman" w:hAnsi="Times New Roman" w:eastAsia="宋体" w:cs="Times New Roman"/>
          <w:sz w:val="24"/>
          <w:szCs w:val="24"/>
          <w:highlight w:val="none"/>
        </w:rPr>
        <w:t>2.项目名称：</w:t>
      </w:r>
      <w:r>
        <w:rPr>
          <w:rFonts w:hint="eastAsia" w:cs="Times New Roman"/>
          <w:sz w:val="24"/>
          <w:szCs w:val="24"/>
          <w:highlight w:val="none"/>
          <w:lang w:eastAsia="zh-CN"/>
        </w:rPr>
        <w:t>“社区大课堂”基层治理示范课</w:t>
      </w:r>
      <w:bookmarkStart w:id="26" w:name="_GoBack"/>
      <w:bookmarkEnd w:id="26"/>
    </w:p>
    <w:p w14:paraId="555F95BD">
      <w:pPr>
        <w:snapToGrid w:val="0"/>
        <w:spacing w:line="360" w:lineRule="auto"/>
        <w:ind w:firstLine="480" w:firstLineChars="20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3.采购方式：竞争性磋商</w:t>
      </w:r>
    </w:p>
    <w:p w14:paraId="4DCC4F64">
      <w:pPr>
        <w:snapToGrid w:val="0"/>
        <w:spacing w:line="360" w:lineRule="auto"/>
        <w:ind w:firstLine="480" w:firstLineChars="20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4.项目预算金额：</w:t>
      </w:r>
      <w:r>
        <w:rPr>
          <w:rFonts w:hint="eastAsia" w:cs="Times New Roman"/>
          <w:sz w:val="24"/>
          <w:szCs w:val="24"/>
          <w:highlight w:val="none"/>
          <w:lang w:val="en-US" w:eastAsia="zh-CN"/>
        </w:rPr>
        <w:t>157.13</w:t>
      </w:r>
      <w:r>
        <w:rPr>
          <w:rFonts w:hint="default" w:ascii="Times New Roman" w:hAnsi="Times New Roman" w:eastAsia="宋体" w:cs="Times New Roman"/>
          <w:sz w:val="24"/>
          <w:szCs w:val="24"/>
          <w:highlight w:val="none"/>
        </w:rPr>
        <w:t>万元、项目最高限价（如有）：</w:t>
      </w:r>
      <w:r>
        <w:rPr>
          <w:rFonts w:hint="eastAsia" w:cs="Times New Roman"/>
          <w:sz w:val="24"/>
          <w:szCs w:val="24"/>
          <w:highlight w:val="none"/>
          <w:u w:val="single"/>
          <w:lang w:val="en-US" w:eastAsia="zh-CN"/>
        </w:rPr>
        <w:t xml:space="preserve"> / </w:t>
      </w:r>
      <w:r>
        <w:rPr>
          <w:rFonts w:hint="default" w:ascii="Times New Roman" w:hAnsi="Times New Roman" w:eastAsia="宋体" w:cs="Times New Roman"/>
          <w:sz w:val="24"/>
          <w:szCs w:val="24"/>
          <w:highlight w:val="none"/>
        </w:rPr>
        <w:t>万元</w:t>
      </w:r>
    </w:p>
    <w:p w14:paraId="61173D5D">
      <w:pPr>
        <w:widowControl w:val="0"/>
        <w:wordWrap/>
        <w:adjustRightInd/>
        <w:snapToGrid/>
        <w:spacing w:line="360" w:lineRule="auto"/>
        <w:ind w:firstLine="480" w:firstLineChars="200"/>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5.采购需求：</w:t>
      </w:r>
    </w:p>
    <w:tbl>
      <w:tblPr>
        <w:tblStyle w:val="6"/>
        <w:tblW w:w="95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7"/>
        <w:gridCol w:w="2150"/>
        <w:gridCol w:w="1967"/>
        <w:gridCol w:w="4484"/>
      </w:tblGrid>
      <w:tr w14:paraId="5CA7F6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977" w:type="dxa"/>
            <w:vAlign w:val="center"/>
          </w:tcPr>
          <w:p w14:paraId="12444A52">
            <w:pPr>
              <w:widowControl w:val="0"/>
              <w:wordWrap/>
              <w:adjustRightInd/>
              <w:snapToGrid/>
              <w:spacing w:line="240" w:lineRule="auto"/>
              <w:jc w:val="center"/>
              <w:textAlignment w:val="auto"/>
              <w:rPr>
                <w:rFonts w:hint="default" w:ascii="Times New Roman" w:hAnsi="Times New Roman" w:eastAsia="宋体" w:cs="Times New Roman"/>
                <w:sz w:val="21"/>
                <w:szCs w:val="21"/>
                <w:highlight w:val="none"/>
                <w:vertAlign w:val="baseline"/>
                <w:lang w:val="en-US" w:eastAsia="zh-CN"/>
              </w:rPr>
            </w:pPr>
            <w:r>
              <w:rPr>
                <w:rFonts w:hint="eastAsia" w:cs="Times New Roman"/>
                <w:sz w:val="21"/>
                <w:szCs w:val="21"/>
                <w:highlight w:val="none"/>
                <w:vertAlign w:val="baseline"/>
                <w:lang w:val="en-US" w:eastAsia="zh-CN"/>
              </w:rPr>
              <w:t>包号</w:t>
            </w:r>
          </w:p>
        </w:tc>
        <w:tc>
          <w:tcPr>
            <w:tcW w:w="2150" w:type="dxa"/>
            <w:vAlign w:val="center"/>
          </w:tcPr>
          <w:p w14:paraId="1F00EB55">
            <w:pPr>
              <w:widowControl w:val="0"/>
              <w:wordWrap/>
              <w:adjustRightInd/>
              <w:snapToGrid/>
              <w:spacing w:line="240" w:lineRule="auto"/>
              <w:jc w:val="center"/>
              <w:textAlignment w:val="auto"/>
              <w:rPr>
                <w:rFonts w:hint="default" w:ascii="Times New Roman" w:hAnsi="Times New Roman" w:eastAsia="宋体" w:cs="Times New Roman"/>
                <w:sz w:val="21"/>
                <w:szCs w:val="21"/>
                <w:highlight w:val="none"/>
                <w:vertAlign w:val="baseline"/>
                <w:lang w:val="en-US" w:eastAsia="zh-CN"/>
              </w:rPr>
            </w:pPr>
            <w:r>
              <w:rPr>
                <w:rFonts w:hint="eastAsia" w:cs="Times New Roman"/>
                <w:sz w:val="21"/>
                <w:szCs w:val="21"/>
                <w:highlight w:val="none"/>
                <w:vertAlign w:val="baseline"/>
                <w:lang w:val="en-US" w:eastAsia="zh-CN"/>
              </w:rPr>
              <w:t>分包名称</w:t>
            </w:r>
          </w:p>
        </w:tc>
        <w:tc>
          <w:tcPr>
            <w:tcW w:w="1967" w:type="dxa"/>
            <w:vAlign w:val="center"/>
          </w:tcPr>
          <w:p w14:paraId="625B8613">
            <w:pPr>
              <w:widowControl w:val="0"/>
              <w:wordWrap/>
              <w:adjustRightInd/>
              <w:snapToGrid/>
              <w:spacing w:line="240" w:lineRule="auto"/>
              <w:jc w:val="center"/>
              <w:textAlignment w:val="auto"/>
              <w:rPr>
                <w:rFonts w:hint="default" w:ascii="Times New Roman" w:hAnsi="Times New Roman" w:eastAsia="宋体" w:cs="Times New Roman"/>
                <w:sz w:val="21"/>
                <w:szCs w:val="21"/>
                <w:highlight w:val="none"/>
                <w:vertAlign w:val="baseline"/>
                <w:lang w:val="en-US" w:eastAsia="zh-CN"/>
              </w:rPr>
            </w:pPr>
            <w:r>
              <w:rPr>
                <w:rFonts w:hint="eastAsia" w:cs="Times New Roman"/>
                <w:sz w:val="21"/>
                <w:szCs w:val="21"/>
                <w:highlight w:val="none"/>
                <w:vertAlign w:val="baseline"/>
                <w:lang w:val="en-US" w:eastAsia="zh-CN"/>
              </w:rPr>
              <w:t>分包预算金额</w:t>
            </w:r>
          </w:p>
        </w:tc>
        <w:tc>
          <w:tcPr>
            <w:tcW w:w="4484" w:type="dxa"/>
            <w:vAlign w:val="center"/>
          </w:tcPr>
          <w:p w14:paraId="334C4D49">
            <w:pPr>
              <w:widowControl w:val="0"/>
              <w:wordWrap/>
              <w:adjustRightInd/>
              <w:snapToGrid/>
              <w:spacing w:line="240" w:lineRule="auto"/>
              <w:jc w:val="center"/>
              <w:textAlignment w:val="auto"/>
              <w:rPr>
                <w:rFonts w:hint="default" w:ascii="Times New Roman" w:hAnsi="Times New Roman" w:eastAsia="宋体" w:cs="Times New Roman"/>
                <w:sz w:val="21"/>
                <w:szCs w:val="21"/>
                <w:highlight w:val="none"/>
                <w:vertAlign w:val="baseline"/>
                <w:lang w:val="en-US" w:eastAsia="zh-CN"/>
              </w:rPr>
            </w:pPr>
            <w:r>
              <w:rPr>
                <w:rFonts w:hint="eastAsia" w:cs="Times New Roman"/>
                <w:sz w:val="21"/>
                <w:szCs w:val="21"/>
                <w:highlight w:val="none"/>
                <w:vertAlign w:val="baseline"/>
                <w:lang w:val="en-US" w:eastAsia="zh-CN"/>
              </w:rPr>
              <w:t>采购需求</w:t>
            </w:r>
          </w:p>
        </w:tc>
      </w:tr>
      <w:tr w14:paraId="08EF8F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977" w:type="dxa"/>
            <w:vAlign w:val="center"/>
          </w:tcPr>
          <w:p w14:paraId="06BEE13A">
            <w:pPr>
              <w:widowControl w:val="0"/>
              <w:numPr>
                <w:ilvl w:val="0"/>
                <w:numId w:val="0"/>
              </w:numPr>
              <w:wordWrap/>
              <w:adjustRightInd/>
              <w:snapToGrid/>
              <w:spacing w:line="240" w:lineRule="auto"/>
              <w:jc w:val="center"/>
              <w:textAlignment w:val="auto"/>
              <w:rPr>
                <w:rFonts w:hint="default" w:ascii="宋体" w:hAnsi="宋体" w:eastAsia="宋体" w:cs="宋体"/>
                <w:bCs/>
                <w:sz w:val="21"/>
                <w:szCs w:val="21"/>
                <w:highlight w:val="none"/>
                <w:lang w:val="en-US" w:eastAsia="zh-CN"/>
              </w:rPr>
            </w:pPr>
            <w:r>
              <w:rPr>
                <w:rFonts w:hint="eastAsia" w:ascii="宋体" w:hAnsi="宋体" w:eastAsia="宋体" w:cs="宋体"/>
                <w:bCs/>
                <w:sz w:val="21"/>
                <w:szCs w:val="21"/>
                <w:highlight w:val="none"/>
                <w:lang w:val="en-US" w:eastAsia="zh-CN"/>
              </w:rPr>
              <w:t>第1包</w:t>
            </w:r>
          </w:p>
        </w:tc>
        <w:tc>
          <w:tcPr>
            <w:tcW w:w="2150" w:type="dxa"/>
            <w:vAlign w:val="center"/>
          </w:tcPr>
          <w:p w14:paraId="6C9BFA2E">
            <w:pPr>
              <w:widowControl w:val="0"/>
              <w:numPr>
                <w:ilvl w:val="0"/>
                <w:numId w:val="0"/>
              </w:numPr>
              <w:wordWrap/>
              <w:adjustRightInd/>
              <w:snapToGrid/>
              <w:spacing w:line="240" w:lineRule="auto"/>
              <w:jc w:val="center"/>
              <w:textAlignment w:val="auto"/>
              <w:rPr>
                <w:rFonts w:hint="default" w:ascii="宋体" w:hAnsi="宋体" w:eastAsia="宋体" w:cs="宋体"/>
                <w:bCs/>
                <w:sz w:val="21"/>
                <w:szCs w:val="21"/>
                <w:highlight w:val="none"/>
                <w:lang w:val="en-US" w:eastAsia="zh-CN"/>
              </w:rPr>
            </w:pPr>
            <w:r>
              <w:rPr>
                <w:rFonts w:hint="default" w:ascii="宋体" w:hAnsi="宋体" w:eastAsia="宋体" w:cs="宋体"/>
                <w:bCs/>
                <w:sz w:val="21"/>
                <w:szCs w:val="21"/>
                <w:highlight w:val="none"/>
                <w:lang w:val="en-US" w:eastAsia="zh-CN"/>
              </w:rPr>
              <w:t>社区工作者能力素质提升培训</w:t>
            </w:r>
          </w:p>
        </w:tc>
        <w:tc>
          <w:tcPr>
            <w:tcW w:w="1967" w:type="dxa"/>
            <w:vAlign w:val="center"/>
          </w:tcPr>
          <w:p w14:paraId="6239DD5D">
            <w:pPr>
              <w:widowControl w:val="0"/>
              <w:numPr>
                <w:ilvl w:val="0"/>
                <w:numId w:val="0"/>
              </w:numPr>
              <w:wordWrap/>
              <w:adjustRightInd/>
              <w:snapToGrid/>
              <w:spacing w:line="240" w:lineRule="auto"/>
              <w:jc w:val="center"/>
              <w:textAlignment w:val="auto"/>
              <w:rPr>
                <w:rFonts w:hint="default" w:ascii="宋体" w:hAnsi="宋体" w:eastAsia="宋体" w:cs="宋体"/>
                <w:bCs/>
                <w:sz w:val="21"/>
                <w:szCs w:val="21"/>
                <w:highlight w:val="none"/>
                <w:lang w:val="en-US" w:eastAsia="zh-CN"/>
              </w:rPr>
            </w:pPr>
            <w:r>
              <w:rPr>
                <w:rFonts w:hint="eastAsia" w:ascii="宋体" w:hAnsi="宋体" w:eastAsia="宋体" w:cs="宋体"/>
                <w:bCs/>
                <w:sz w:val="21"/>
                <w:szCs w:val="21"/>
                <w:highlight w:val="none"/>
                <w:lang w:val="en-US" w:eastAsia="zh-CN"/>
              </w:rPr>
              <w:t>人民币</w:t>
            </w:r>
            <w:r>
              <w:rPr>
                <w:rFonts w:hint="default" w:ascii="宋体" w:hAnsi="宋体" w:eastAsia="宋体" w:cs="宋体"/>
                <w:bCs/>
                <w:sz w:val="21"/>
                <w:szCs w:val="21"/>
                <w:highlight w:val="none"/>
                <w:lang w:val="en-US" w:eastAsia="zh-CN"/>
              </w:rPr>
              <w:t>59.27</w:t>
            </w:r>
            <w:r>
              <w:rPr>
                <w:rFonts w:hint="eastAsia" w:ascii="宋体" w:hAnsi="宋体" w:eastAsia="宋体" w:cs="宋体"/>
                <w:bCs/>
                <w:sz w:val="21"/>
                <w:szCs w:val="21"/>
                <w:highlight w:val="none"/>
                <w:lang w:val="en-US" w:eastAsia="zh-CN"/>
              </w:rPr>
              <w:t>万元</w:t>
            </w:r>
          </w:p>
        </w:tc>
        <w:tc>
          <w:tcPr>
            <w:tcW w:w="4484" w:type="dxa"/>
            <w:vAlign w:val="center"/>
          </w:tcPr>
          <w:p w14:paraId="22DC081F">
            <w:pPr>
              <w:widowControl w:val="0"/>
              <w:numPr>
                <w:ilvl w:val="0"/>
                <w:numId w:val="0"/>
              </w:numPr>
              <w:wordWrap/>
              <w:adjustRightInd/>
              <w:snapToGrid/>
              <w:spacing w:line="240" w:lineRule="auto"/>
              <w:jc w:val="left"/>
              <w:textAlignment w:val="auto"/>
              <w:rPr>
                <w:rFonts w:hint="default" w:ascii="宋体" w:hAnsi="宋体" w:eastAsia="宋体" w:cs="宋体"/>
                <w:bCs/>
                <w:sz w:val="21"/>
                <w:szCs w:val="21"/>
                <w:highlight w:val="none"/>
                <w:lang w:val="en-US" w:eastAsia="zh-CN"/>
              </w:rPr>
            </w:pPr>
            <w:r>
              <w:rPr>
                <w:rFonts w:hint="eastAsia" w:ascii="宋体" w:hAnsi="宋体" w:eastAsia="宋体" w:cs="宋体"/>
                <w:bCs/>
                <w:sz w:val="21"/>
                <w:szCs w:val="21"/>
                <w:highlight w:val="none"/>
                <w:lang w:val="en-US" w:eastAsia="zh-CN"/>
              </w:rPr>
              <w:t>搭建网络课程培训线上学习平台，提供线上培训全流程管理。</w:t>
            </w:r>
          </w:p>
        </w:tc>
      </w:tr>
      <w:tr w14:paraId="48F0B1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977" w:type="dxa"/>
            <w:vAlign w:val="center"/>
          </w:tcPr>
          <w:p w14:paraId="4E981ECF">
            <w:pPr>
              <w:widowControl w:val="0"/>
              <w:numPr>
                <w:ilvl w:val="0"/>
                <w:numId w:val="0"/>
              </w:numPr>
              <w:wordWrap/>
              <w:adjustRightInd/>
              <w:snapToGrid/>
              <w:spacing w:line="240" w:lineRule="auto"/>
              <w:jc w:val="center"/>
              <w:textAlignment w:val="auto"/>
              <w:rPr>
                <w:rFonts w:hint="default" w:ascii="宋体" w:hAnsi="宋体" w:eastAsia="宋体" w:cs="宋体"/>
                <w:bCs/>
                <w:sz w:val="21"/>
                <w:szCs w:val="21"/>
                <w:highlight w:val="none"/>
                <w:lang w:val="en-US" w:eastAsia="zh-CN"/>
              </w:rPr>
            </w:pPr>
            <w:r>
              <w:rPr>
                <w:rFonts w:hint="eastAsia" w:ascii="宋体" w:hAnsi="宋体" w:eastAsia="宋体" w:cs="宋体"/>
                <w:bCs/>
                <w:sz w:val="21"/>
                <w:szCs w:val="21"/>
                <w:highlight w:val="none"/>
                <w:lang w:val="en-US" w:eastAsia="zh-CN"/>
              </w:rPr>
              <w:t>第2包</w:t>
            </w:r>
          </w:p>
        </w:tc>
        <w:tc>
          <w:tcPr>
            <w:tcW w:w="2150" w:type="dxa"/>
            <w:vAlign w:val="center"/>
          </w:tcPr>
          <w:p w14:paraId="4E17A342">
            <w:pPr>
              <w:widowControl w:val="0"/>
              <w:numPr>
                <w:ilvl w:val="0"/>
                <w:numId w:val="0"/>
              </w:numPr>
              <w:wordWrap/>
              <w:adjustRightInd/>
              <w:snapToGrid/>
              <w:spacing w:line="240" w:lineRule="auto"/>
              <w:jc w:val="center"/>
              <w:textAlignment w:val="auto"/>
              <w:rPr>
                <w:rFonts w:hint="default" w:ascii="宋体" w:hAnsi="宋体" w:eastAsia="宋体" w:cs="宋体"/>
                <w:bCs/>
                <w:sz w:val="21"/>
                <w:szCs w:val="21"/>
                <w:highlight w:val="none"/>
                <w:lang w:val="en-US" w:eastAsia="zh-CN"/>
              </w:rPr>
            </w:pPr>
            <w:r>
              <w:rPr>
                <w:rFonts w:hint="default" w:ascii="宋体" w:hAnsi="宋体" w:eastAsia="宋体" w:cs="宋体"/>
                <w:bCs/>
                <w:sz w:val="21"/>
                <w:szCs w:val="21"/>
                <w:highlight w:val="none"/>
                <w:lang w:val="en-US" w:eastAsia="zh-CN"/>
              </w:rPr>
              <w:t>“友好之城”建设宣传培训</w:t>
            </w:r>
          </w:p>
        </w:tc>
        <w:tc>
          <w:tcPr>
            <w:tcW w:w="1967" w:type="dxa"/>
            <w:vAlign w:val="center"/>
          </w:tcPr>
          <w:p w14:paraId="0229447A">
            <w:pPr>
              <w:widowControl w:val="0"/>
              <w:numPr>
                <w:ilvl w:val="0"/>
                <w:numId w:val="0"/>
              </w:numPr>
              <w:wordWrap/>
              <w:adjustRightInd/>
              <w:snapToGrid/>
              <w:spacing w:line="240" w:lineRule="auto"/>
              <w:jc w:val="center"/>
              <w:textAlignment w:val="auto"/>
              <w:rPr>
                <w:rFonts w:hint="default" w:ascii="宋体" w:hAnsi="宋体" w:eastAsia="宋体" w:cs="宋体"/>
                <w:bCs/>
                <w:sz w:val="21"/>
                <w:szCs w:val="21"/>
                <w:highlight w:val="none"/>
                <w:lang w:val="en-US" w:eastAsia="zh-CN"/>
              </w:rPr>
            </w:pPr>
            <w:r>
              <w:rPr>
                <w:rFonts w:hint="eastAsia" w:ascii="宋体" w:hAnsi="宋体" w:eastAsia="宋体" w:cs="宋体"/>
                <w:bCs/>
                <w:sz w:val="21"/>
                <w:szCs w:val="21"/>
                <w:highlight w:val="none"/>
                <w:lang w:val="en-US" w:eastAsia="zh-CN"/>
              </w:rPr>
              <w:t>人民币</w:t>
            </w:r>
            <w:r>
              <w:rPr>
                <w:rFonts w:hint="default" w:ascii="宋体" w:hAnsi="宋体" w:eastAsia="宋体" w:cs="宋体"/>
                <w:bCs/>
                <w:sz w:val="21"/>
                <w:szCs w:val="21"/>
                <w:highlight w:val="none"/>
                <w:lang w:val="en-US" w:eastAsia="zh-CN"/>
              </w:rPr>
              <w:t>69.43</w:t>
            </w:r>
            <w:r>
              <w:rPr>
                <w:rFonts w:hint="eastAsia" w:ascii="宋体" w:hAnsi="宋体" w:eastAsia="宋体" w:cs="宋体"/>
                <w:bCs/>
                <w:sz w:val="21"/>
                <w:szCs w:val="21"/>
                <w:highlight w:val="none"/>
                <w:lang w:val="en-US" w:eastAsia="zh-CN"/>
              </w:rPr>
              <w:t>万元</w:t>
            </w:r>
          </w:p>
        </w:tc>
        <w:tc>
          <w:tcPr>
            <w:tcW w:w="4484" w:type="dxa"/>
            <w:vAlign w:val="center"/>
          </w:tcPr>
          <w:p w14:paraId="7D7039F7">
            <w:pPr>
              <w:widowControl w:val="0"/>
              <w:numPr>
                <w:ilvl w:val="0"/>
                <w:numId w:val="0"/>
              </w:numPr>
              <w:wordWrap/>
              <w:adjustRightInd/>
              <w:snapToGrid/>
              <w:spacing w:line="240" w:lineRule="auto"/>
              <w:jc w:val="left"/>
              <w:textAlignment w:val="auto"/>
              <w:rPr>
                <w:rFonts w:hint="eastAsia" w:ascii="宋体" w:hAnsi="宋体" w:eastAsia="宋体" w:cs="宋体"/>
                <w:bCs/>
                <w:sz w:val="21"/>
                <w:szCs w:val="21"/>
                <w:highlight w:val="none"/>
                <w:lang w:val="en-US" w:eastAsia="zh-CN"/>
              </w:rPr>
            </w:pPr>
            <w:r>
              <w:rPr>
                <w:rFonts w:hint="eastAsia" w:ascii="宋体" w:hAnsi="宋体" w:eastAsia="宋体" w:cs="宋体"/>
                <w:bCs/>
                <w:sz w:val="21"/>
                <w:szCs w:val="21"/>
                <w:highlight w:val="none"/>
                <w:lang w:val="en-US" w:eastAsia="zh-CN"/>
              </w:rPr>
              <w:t>（一）制作党建引领精品课，形成典型案例，进行宣传推广</w:t>
            </w:r>
          </w:p>
          <w:p w14:paraId="30EBDE74">
            <w:pPr>
              <w:widowControl w:val="0"/>
              <w:numPr>
                <w:ilvl w:val="0"/>
                <w:numId w:val="0"/>
              </w:numPr>
              <w:wordWrap/>
              <w:adjustRightInd/>
              <w:snapToGrid/>
              <w:spacing w:line="240" w:lineRule="auto"/>
              <w:jc w:val="left"/>
              <w:textAlignment w:val="auto"/>
              <w:rPr>
                <w:rFonts w:hint="eastAsia" w:ascii="宋体" w:hAnsi="宋体" w:eastAsia="宋体" w:cs="宋体"/>
                <w:bCs/>
                <w:sz w:val="21"/>
                <w:szCs w:val="21"/>
                <w:highlight w:val="none"/>
                <w:lang w:val="en-US" w:eastAsia="zh-CN"/>
              </w:rPr>
            </w:pPr>
            <w:r>
              <w:rPr>
                <w:rFonts w:hint="eastAsia" w:ascii="宋体" w:hAnsi="宋体" w:eastAsia="宋体" w:cs="宋体"/>
                <w:bCs/>
                <w:sz w:val="21"/>
                <w:szCs w:val="21"/>
                <w:highlight w:val="none"/>
                <w:lang w:val="en-US" w:eastAsia="zh-CN"/>
              </w:rPr>
              <w:t>（二）录制视频，丰富课程形式</w:t>
            </w:r>
          </w:p>
          <w:p w14:paraId="7D7B2814">
            <w:pPr>
              <w:widowControl w:val="0"/>
              <w:numPr>
                <w:ilvl w:val="0"/>
                <w:numId w:val="0"/>
              </w:numPr>
              <w:wordWrap/>
              <w:adjustRightInd/>
              <w:snapToGrid/>
              <w:spacing w:line="240" w:lineRule="auto"/>
              <w:jc w:val="left"/>
              <w:textAlignment w:val="auto"/>
              <w:rPr>
                <w:rFonts w:hint="default" w:ascii="宋体" w:hAnsi="宋体" w:eastAsia="宋体" w:cs="宋体"/>
                <w:bCs/>
                <w:sz w:val="21"/>
                <w:szCs w:val="21"/>
                <w:highlight w:val="none"/>
                <w:lang w:val="en-US" w:eastAsia="zh-CN"/>
              </w:rPr>
            </w:pPr>
            <w:r>
              <w:rPr>
                <w:rFonts w:hint="eastAsia" w:ascii="宋体" w:hAnsi="宋体" w:eastAsia="宋体" w:cs="宋体"/>
                <w:bCs/>
                <w:sz w:val="21"/>
                <w:szCs w:val="21"/>
                <w:highlight w:val="none"/>
                <w:lang w:val="en-US" w:eastAsia="zh-CN"/>
              </w:rPr>
              <w:t>（三）打造媒体矩阵，形成传播效应</w:t>
            </w:r>
          </w:p>
        </w:tc>
      </w:tr>
      <w:tr w14:paraId="44C212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977" w:type="dxa"/>
            <w:vAlign w:val="center"/>
          </w:tcPr>
          <w:p w14:paraId="19BEEB6B">
            <w:pPr>
              <w:widowControl w:val="0"/>
              <w:numPr>
                <w:ilvl w:val="0"/>
                <w:numId w:val="0"/>
              </w:numPr>
              <w:wordWrap/>
              <w:adjustRightInd/>
              <w:snapToGrid/>
              <w:spacing w:line="240" w:lineRule="auto"/>
              <w:jc w:val="center"/>
              <w:textAlignment w:val="auto"/>
              <w:rPr>
                <w:rFonts w:hint="default" w:ascii="宋体" w:hAnsi="宋体" w:eastAsia="宋体" w:cs="宋体"/>
                <w:bCs/>
                <w:sz w:val="21"/>
                <w:szCs w:val="21"/>
                <w:highlight w:val="none"/>
                <w:lang w:val="en-US" w:eastAsia="zh-CN"/>
              </w:rPr>
            </w:pPr>
            <w:r>
              <w:rPr>
                <w:rFonts w:hint="eastAsia" w:ascii="宋体" w:hAnsi="宋体" w:eastAsia="宋体" w:cs="宋体"/>
                <w:bCs/>
                <w:sz w:val="21"/>
                <w:szCs w:val="21"/>
                <w:highlight w:val="none"/>
                <w:lang w:val="en-US" w:eastAsia="zh-CN"/>
              </w:rPr>
              <w:t>第3包</w:t>
            </w:r>
          </w:p>
        </w:tc>
        <w:tc>
          <w:tcPr>
            <w:tcW w:w="2150" w:type="dxa"/>
            <w:vAlign w:val="center"/>
          </w:tcPr>
          <w:p w14:paraId="6ED0526F">
            <w:pPr>
              <w:widowControl w:val="0"/>
              <w:numPr>
                <w:ilvl w:val="0"/>
                <w:numId w:val="0"/>
              </w:numPr>
              <w:wordWrap/>
              <w:adjustRightInd/>
              <w:snapToGrid/>
              <w:spacing w:line="240" w:lineRule="auto"/>
              <w:jc w:val="center"/>
              <w:textAlignment w:val="auto"/>
              <w:rPr>
                <w:rFonts w:hint="default" w:ascii="宋体" w:hAnsi="宋体" w:eastAsia="宋体" w:cs="宋体"/>
                <w:bCs/>
                <w:sz w:val="21"/>
                <w:szCs w:val="21"/>
                <w:highlight w:val="none"/>
                <w:lang w:val="en-US" w:eastAsia="zh-CN"/>
              </w:rPr>
            </w:pPr>
            <w:r>
              <w:rPr>
                <w:rFonts w:hint="default" w:ascii="宋体" w:hAnsi="宋体" w:eastAsia="宋体" w:cs="宋体"/>
                <w:bCs/>
                <w:sz w:val="21"/>
                <w:szCs w:val="21"/>
                <w:highlight w:val="none"/>
                <w:lang w:val="en-US" w:eastAsia="zh-CN"/>
              </w:rPr>
              <w:t>社会工作者继续教育培训</w:t>
            </w:r>
          </w:p>
        </w:tc>
        <w:tc>
          <w:tcPr>
            <w:tcW w:w="1967" w:type="dxa"/>
            <w:vAlign w:val="center"/>
          </w:tcPr>
          <w:p w14:paraId="0299AA96">
            <w:pPr>
              <w:widowControl w:val="0"/>
              <w:numPr>
                <w:ilvl w:val="0"/>
                <w:numId w:val="0"/>
              </w:numPr>
              <w:wordWrap/>
              <w:adjustRightInd/>
              <w:snapToGrid/>
              <w:spacing w:line="240" w:lineRule="auto"/>
              <w:jc w:val="center"/>
              <w:textAlignment w:val="auto"/>
              <w:rPr>
                <w:rFonts w:hint="default" w:ascii="宋体" w:hAnsi="宋体" w:eastAsia="宋体" w:cs="宋体"/>
                <w:bCs/>
                <w:sz w:val="21"/>
                <w:szCs w:val="21"/>
                <w:highlight w:val="none"/>
                <w:lang w:val="en-US" w:eastAsia="zh-CN"/>
              </w:rPr>
            </w:pPr>
            <w:r>
              <w:rPr>
                <w:rFonts w:hint="eastAsia" w:ascii="宋体" w:hAnsi="宋体" w:eastAsia="宋体" w:cs="宋体"/>
                <w:bCs/>
                <w:sz w:val="21"/>
                <w:szCs w:val="21"/>
                <w:highlight w:val="none"/>
                <w:lang w:val="en-US" w:eastAsia="zh-CN"/>
              </w:rPr>
              <w:t>人民币28.43万元</w:t>
            </w:r>
          </w:p>
        </w:tc>
        <w:tc>
          <w:tcPr>
            <w:tcW w:w="4484" w:type="dxa"/>
            <w:vAlign w:val="center"/>
          </w:tcPr>
          <w:p w14:paraId="7DFEAACF">
            <w:pPr>
              <w:widowControl w:val="0"/>
              <w:numPr>
                <w:ilvl w:val="0"/>
                <w:numId w:val="0"/>
              </w:numPr>
              <w:wordWrap/>
              <w:adjustRightInd/>
              <w:snapToGrid/>
              <w:spacing w:line="240" w:lineRule="auto"/>
              <w:jc w:val="left"/>
              <w:textAlignment w:val="auto"/>
              <w:rPr>
                <w:rFonts w:hint="eastAsia" w:ascii="宋体" w:hAnsi="宋体" w:eastAsia="宋体" w:cs="宋体"/>
                <w:bCs/>
                <w:sz w:val="21"/>
                <w:szCs w:val="21"/>
                <w:highlight w:val="none"/>
                <w:lang w:val="en-US" w:eastAsia="zh-CN"/>
              </w:rPr>
            </w:pPr>
            <w:r>
              <w:rPr>
                <w:rFonts w:hint="eastAsia" w:ascii="宋体" w:hAnsi="宋体" w:eastAsia="宋体" w:cs="宋体"/>
                <w:bCs/>
                <w:sz w:val="21"/>
                <w:szCs w:val="21"/>
                <w:highlight w:val="none"/>
                <w:lang w:val="en-US" w:eastAsia="zh-CN"/>
              </w:rPr>
              <w:t>研发社会工作者网络课程</w:t>
            </w:r>
          </w:p>
          <w:p w14:paraId="666B0BD9">
            <w:pPr>
              <w:widowControl w:val="0"/>
              <w:numPr>
                <w:ilvl w:val="0"/>
                <w:numId w:val="0"/>
              </w:numPr>
              <w:wordWrap/>
              <w:adjustRightInd/>
              <w:snapToGrid/>
              <w:spacing w:line="240" w:lineRule="auto"/>
              <w:jc w:val="left"/>
              <w:textAlignment w:val="auto"/>
              <w:rPr>
                <w:rFonts w:hint="default" w:ascii="宋体" w:hAnsi="宋体" w:eastAsia="宋体" w:cs="宋体"/>
                <w:bCs/>
                <w:sz w:val="21"/>
                <w:szCs w:val="21"/>
                <w:highlight w:val="none"/>
                <w:lang w:val="en-US" w:eastAsia="zh-CN"/>
              </w:rPr>
            </w:pPr>
            <w:r>
              <w:rPr>
                <w:rFonts w:hint="eastAsia" w:ascii="宋体" w:hAnsi="宋体" w:eastAsia="宋体" w:cs="宋体"/>
                <w:bCs/>
                <w:sz w:val="21"/>
                <w:szCs w:val="21"/>
                <w:highlight w:val="none"/>
                <w:lang w:val="en-US" w:eastAsia="zh-CN"/>
              </w:rPr>
              <w:t>社会工作者网络课</w:t>
            </w:r>
            <w:r>
              <w:rPr>
                <w:rFonts w:hint="eastAsia" w:ascii="宋体" w:hAnsi="宋体" w:eastAsia="宋体" w:cs="宋体"/>
                <w:bCs/>
                <w:sz w:val="21"/>
                <w:szCs w:val="21"/>
                <w:highlight w:val="none"/>
                <w:lang w:val="en" w:eastAsia="zh-CN"/>
              </w:rPr>
              <w:t>平台功能和运营维护</w:t>
            </w:r>
          </w:p>
        </w:tc>
      </w:tr>
    </w:tbl>
    <w:p w14:paraId="737B28FF">
      <w:pPr>
        <w:widowControl w:val="0"/>
        <w:wordWrap/>
        <w:adjustRightInd/>
        <w:snapToGrid/>
        <w:spacing w:line="360" w:lineRule="auto"/>
        <w:ind w:firstLine="480" w:firstLineChars="200"/>
        <w:textAlignment w:val="auto"/>
        <w:rPr>
          <w:rFonts w:hint="default" w:ascii="Times New Roman" w:hAnsi="Times New Roman" w:eastAsia="宋体" w:cs="Times New Roman"/>
          <w:sz w:val="24"/>
          <w:szCs w:val="24"/>
          <w:highlight w:val="none"/>
          <w:lang w:val="en-US" w:eastAsia="zh-CN"/>
        </w:rPr>
      </w:pPr>
    </w:p>
    <w:p w14:paraId="169187DD">
      <w:pPr>
        <w:snapToGrid w:val="0"/>
        <w:spacing w:line="360" w:lineRule="auto"/>
        <w:ind w:firstLine="480" w:firstLineChars="200"/>
        <w:rPr>
          <w:rFonts w:hint="default" w:ascii="Times New Roman" w:hAnsi="Times New Roman" w:eastAsia="宋体" w:cs="Times New Roman"/>
          <w:sz w:val="24"/>
          <w:szCs w:val="24"/>
          <w:highlight w:val="none"/>
          <w:u w:val="single"/>
        </w:rPr>
      </w:pPr>
      <w:r>
        <w:rPr>
          <w:rFonts w:hint="default" w:ascii="Times New Roman" w:hAnsi="Times New Roman" w:eastAsia="宋体" w:cs="Times New Roman"/>
          <w:sz w:val="24"/>
          <w:szCs w:val="24"/>
          <w:highlight w:val="none"/>
        </w:rPr>
        <w:t>6.合同履行期限：</w:t>
      </w:r>
      <w:r>
        <w:rPr>
          <w:rFonts w:hint="default" w:ascii="Times New Roman" w:hAnsi="Times New Roman" w:eastAsia="宋体" w:cs="Times New Roman"/>
          <w:color w:val="auto"/>
          <w:sz w:val="24"/>
          <w:szCs w:val="24"/>
          <w:highlight w:val="none"/>
        </w:rPr>
        <w:t>自</w:t>
      </w:r>
      <w:r>
        <w:rPr>
          <w:rFonts w:hint="eastAsia" w:cs="Times New Roman"/>
          <w:color w:val="auto"/>
          <w:sz w:val="24"/>
          <w:szCs w:val="24"/>
          <w:highlight w:val="none"/>
          <w:lang w:val="en-US" w:eastAsia="zh-CN"/>
        </w:rPr>
        <w:t>合同签订</w:t>
      </w:r>
      <w:r>
        <w:rPr>
          <w:rFonts w:hint="default" w:ascii="Times New Roman" w:hAnsi="Times New Roman" w:eastAsia="宋体" w:cs="Times New Roman"/>
          <w:color w:val="auto"/>
          <w:sz w:val="24"/>
          <w:szCs w:val="24"/>
          <w:highlight w:val="none"/>
        </w:rPr>
        <w:t>生效之日起</w:t>
      </w:r>
      <w:r>
        <w:rPr>
          <w:rFonts w:hint="eastAsia" w:cs="Times New Roman"/>
          <w:color w:val="auto"/>
          <w:sz w:val="24"/>
          <w:szCs w:val="24"/>
          <w:highlight w:val="none"/>
          <w:lang w:val="en-US" w:eastAsia="zh-CN"/>
        </w:rPr>
        <w:t>至2025年11月30日</w:t>
      </w:r>
      <w:r>
        <w:rPr>
          <w:rFonts w:hint="eastAsia" w:cs="Times New Roman"/>
          <w:color w:val="auto"/>
          <w:sz w:val="24"/>
          <w:szCs w:val="24"/>
          <w:highlight w:val="none"/>
          <w:lang w:eastAsia="zh-CN"/>
        </w:rPr>
        <w:t>。</w:t>
      </w:r>
    </w:p>
    <w:p w14:paraId="37E62077">
      <w:pPr>
        <w:snapToGrid w:val="0"/>
        <w:spacing w:line="360" w:lineRule="auto"/>
        <w:ind w:firstLine="480" w:firstLineChars="20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 xml:space="preserve">7.本项目是否接受联合体：□是  </w:t>
      </w:r>
      <w:r>
        <w:rPr>
          <w:b/>
          <w:color w:val="auto"/>
          <w:sz w:val="24"/>
          <w:highlight w:val="none"/>
        </w:rPr>
        <w:t>■</w:t>
      </w:r>
      <w:r>
        <w:rPr>
          <w:rFonts w:hint="default" w:ascii="Times New Roman" w:hAnsi="Times New Roman" w:eastAsia="宋体" w:cs="Times New Roman"/>
          <w:sz w:val="24"/>
          <w:szCs w:val="24"/>
          <w:highlight w:val="none"/>
        </w:rPr>
        <w:t>否。</w:t>
      </w:r>
    </w:p>
    <w:p w14:paraId="1492CB1C">
      <w:pPr>
        <w:snapToGrid w:val="0"/>
        <w:spacing w:before="0" w:line="360" w:lineRule="auto"/>
        <w:jc w:val="left"/>
        <w:outlineLvl w:val="1"/>
        <w:rPr>
          <w:rFonts w:hint="default" w:ascii="Times New Roman" w:hAnsi="Times New Roman" w:eastAsia="宋体" w:cs="Times New Roman"/>
          <w:b/>
          <w:bCs/>
          <w:sz w:val="24"/>
          <w:szCs w:val="24"/>
          <w:highlight w:val="none"/>
        </w:rPr>
      </w:pPr>
      <w:bookmarkStart w:id="0" w:name="_Toc35393622"/>
      <w:bookmarkStart w:id="1" w:name="_Toc28359080"/>
      <w:bookmarkStart w:id="2" w:name="_Toc35393791"/>
      <w:bookmarkStart w:id="3" w:name="_Toc28359003"/>
      <w:r>
        <w:rPr>
          <w:rFonts w:hint="default" w:ascii="Times New Roman" w:hAnsi="Times New Roman" w:eastAsia="宋体" w:cs="Times New Roman"/>
          <w:b/>
          <w:bCs/>
          <w:sz w:val="24"/>
          <w:szCs w:val="24"/>
          <w:highlight w:val="none"/>
        </w:rPr>
        <w:t>二、申请人的资格要求（须同时满足）</w:t>
      </w:r>
      <w:bookmarkEnd w:id="0"/>
      <w:bookmarkEnd w:id="1"/>
      <w:bookmarkEnd w:id="2"/>
      <w:bookmarkEnd w:id="3"/>
    </w:p>
    <w:p w14:paraId="2FB6856C">
      <w:pPr>
        <w:snapToGrid w:val="0"/>
        <w:spacing w:line="360" w:lineRule="auto"/>
        <w:ind w:firstLine="480" w:firstLineChars="20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1.满足《中华人民共和国政府采购法》第二十二条规定；</w:t>
      </w:r>
    </w:p>
    <w:p w14:paraId="6BF95F47">
      <w:pPr>
        <w:snapToGrid w:val="0"/>
        <w:spacing w:line="360" w:lineRule="auto"/>
        <w:ind w:firstLine="480" w:firstLineChars="200"/>
        <w:rPr>
          <w:rFonts w:hint="default" w:ascii="Times New Roman" w:hAnsi="Times New Roman" w:eastAsia="宋体" w:cs="Times New Roman"/>
          <w:sz w:val="24"/>
          <w:szCs w:val="24"/>
          <w:highlight w:val="none"/>
        </w:rPr>
      </w:pPr>
      <w:bookmarkStart w:id="4" w:name="_Toc28359081"/>
      <w:bookmarkStart w:id="5" w:name="_Toc28359004"/>
      <w:r>
        <w:rPr>
          <w:rFonts w:hint="default" w:ascii="Times New Roman" w:hAnsi="Times New Roman" w:eastAsia="宋体" w:cs="Times New Roman"/>
          <w:sz w:val="24"/>
          <w:szCs w:val="24"/>
          <w:highlight w:val="none"/>
        </w:rPr>
        <w:t>2.落实政府采购政策需满足的资格要求：</w:t>
      </w:r>
    </w:p>
    <w:p w14:paraId="48AD351C">
      <w:pPr>
        <w:snapToGrid w:val="0"/>
        <w:spacing w:line="360" w:lineRule="auto"/>
        <w:ind w:firstLine="480" w:firstLineChars="20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2.1中小企业政策</w:t>
      </w:r>
    </w:p>
    <w:p w14:paraId="6121B5F5">
      <w:pPr>
        <w:snapToGrid w:val="0"/>
        <w:spacing w:line="360" w:lineRule="auto"/>
        <w:ind w:firstLine="482" w:firstLineChars="200"/>
        <w:rPr>
          <w:rFonts w:hint="default" w:ascii="Times New Roman" w:hAnsi="Times New Roman" w:eastAsia="宋体" w:cs="Times New Roman"/>
          <w:sz w:val="24"/>
          <w:szCs w:val="24"/>
          <w:highlight w:val="none"/>
        </w:rPr>
      </w:pPr>
      <w:r>
        <w:rPr>
          <w:b/>
          <w:color w:val="auto"/>
          <w:sz w:val="24"/>
          <w:highlight w:val="none"/>
        </w:rPr>
        <w:t>■</w:t>
      </w:r>
      <w:r>
        <w:rPr>
          <w:rFonts w:hint="default" w:ascii="Times New Roman" w:hAnsi="Times New Roman" w:eastAsia="宋体" w:cs="Times New Roman"/>
          <w:sz w:val="24"/>
          <w:szCs w:val="24"/>
          <w:highlight w:val="none"/>
        </w:rPr>
        <w:t>本项目不专门面向中小企业预留采购份额。</w:t>
      </w:r>
    </w:p>
    <w:p w14:paraId="08C5C90B">
      <w:pPr>
        <w:snapToGrid w:val="0"/>
        <w:spacing w:line="360" w:lineRule="auto"/>
        <w:ind w:firstLine="480" w:firstLineChars="20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□本项目专门面向  □中小 □小微企业  采购。即：提供的货物全部由符合政策要求的中小/小微企业制造、服务全部由符合政策要求的中小/小微企业承接。</w:t>
      </w:r>
    </w:p>
    <w:p w14:paraId="73241BDF">
      <w:pPr>
        <w:snapToGrid w:val="0"/>
        <w:spacing w:line="360" w:lineRule="auto"/>
        <w:ind w:firstLine="480" w:firstLineChars="20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□本项目预留部分采购项目预算专门面向中小企业采购。对于预留份额，提供的货物由符合政策要求的中小企业制造、服务由符合政策要求的中小企业承接。预留份额通过以下措施进行：</w:t>
      </w:r>
      <w:r>
        <w:rPr>
          <w:rFonts w:hint="eastAsia" w:cs="Times New Roman"/>
          <w:sz w:val="24"/>
          <w:szCs w:val="24"/>
          <w:highlight w:val="none"/>
          <w:u w:val="single"/>
          <w:lang w:val="en-US" w:eastAsia="zh-CN"/>
        </w:rPr>
        <w:t xml:space="preserve"> / </w:t>
      </w:r>
      <w:r>
        <w:rPr>
          <w:rFonts w:hint="default" w:ascii="Times New Roman" w:hAnsi="Times New Roman" w:eastAsia="宋体" w:cs="Times New Roman"/>
          <w:sz w:val="24"/>
          <w:szCs w:val="24"/>
          <w:highlight w:val="none"/>
        </w:rPr>
        <w:t>。</w:t>
      </w:r>
    </w:p>
    <w:p w14:paraId="4CCF51E0">
      <w:pPr>
        <w:snapToGrid w:val="0"/>
        <w:spacing w:line="360" w:lineRule="auto"/>
        <w:ind w:firstLine="480" w:firstLineChars="20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2.2</w:t>
      </w:r>
      <w:r>
        <w:rPr>
          <w:rFonts w:hint="eastAsia" w:cs="Times New Roman"/>
          <w:sz w:val="24"/>
          <w:szCs w:val="24"/>
          <w:highlight w:val="none"/>
          <w:lang w:eastAsia="zh-CN"/>
        </w:rPr>
        <w:t>其他</w:t>
      </w:r>
      <w:r>
        <w:rPr>
          <w:rFonts w:hint="default" w:ascii="Times New Roman" w:hAnsi="Times New Roman" w:eastAsia="宋体" w:cs="Times New Roman"/>
          <w:sz w:val="24"/>
          <w:szCs w:val="24"/>
          <w:highlight w:val="none"/>
        </w:rPr>
        <w:t>落实政府采购政策的资格要求（如有）：</w:t>
      </w:r>
      <w:r>
        <w:rPr>
          <w:rFonts w:hint="eastAsia" w:cs="Times New Roman"/>
          <w:sz w:val="24"/>
          <w:szCs w:val="24"/>
          <w:highlight w:val="none"/>
          <w:u w:val="single"/>
          <w:lang w:val="en-US" w:eastAsia="zh-CN"/>
        </w:rPr>
        <w:t xml:space="preserve"> / </w:t>
      </w:r>
      <w:r>
        <w:rPr>
          <w:rFonts w:hint="default" w:ascii="Times New Roman" w:hAnsi="Times New Roman" w:eastAsia="宋体" w:cs="Times New Roman"/>
          <w:sz w:val="24"/>
          <w:szCs w:val="24"/>
          <w:highlight w:val="none"/>
        </w:rPr>
        <w:t>。</w:t>
      </w:r>
    </w:p>
    <w:p w14:paraId="4CDCD2C3">
      <w:pPr>
        <w:snapToGrid w:val="0"/>
        <w:spacing w:line="360" w:lineRule="auto"/>
        <w:ind w:firstLine="480" w:firstLineChars="200"/>
        <w:rPr>
          <w:rFonts w:hint="default" w:ascii="Times New Roman" w:hAnsi="Times New Roman" w:eastAsia="宋体" w:cs="Times New Roman"/>
          <w:i/>
          <w:iCs/>
          <w:sz w:val="24"/>
          <w:szCs w:val="24"/>
          <w:highlight w:val="none"/>
          <w:u w:val="single"/>
        </w:rPr>
      </w:pPr>
      <w:r>
        <w:rPr>
          <w:rFonts w:hint="default" w:ascii="Times New Roman" w:hAnsi="Times New Roman" w:eastAsia="宋体" w:cs="Times New Roman"/>
          <w:sz w:val="24"/>
          <w:szCs w:val="24"/>
          <w:highlight w:val="none"/>
        </w:rPr>
        <w:t>3.本项目的特定资格要求：</w:t>
      </w:r>
    </w:p>
    <w:p w14:paraId="430DA80C">
      <w:pPr>
        <w:tabs>
          <w:tab w:val="left" w:pos="900"/>
          <w:tab w:val="left" w:pos="1134"/>
          <w:tab w:val="left" w:pos="1589"/>
          <w:tab w:val="left" w:pos="5521"/>
        </w:tabs>
        <w:snapToGrid w:val="0"/>
        <w:spacing w:line="360" w:lineRule="auto"/>
        <w:ind w:firstLine="480" w:firstLineChars="20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3.1本项目是否属于政府购买服务：</w:t>
      </w:r>
    </w:p>
    <w:p w14:paraId="79EF7765">
      <w:pPr>
        <w:tabs>
          <w:tab w:val="left" w:pos="900"/>
          <w:tab w:val="left" w:pos="1134"/>
          <w:tab w:val="left" w:pos="1589"/>
          <w:tab w:val="left" w:pos="5521"/>
        </w:tabs>
        <w:snapToGrid w:val="0"/>
        <w:spacing w:line="360" w:lineRule="auto"/>
        <w:ind w:firstLine="480" w:firstLineChars="20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□否</w:t>
      </w:r>
    </w:p>
    <w:p w14:paraId="28614E10">
      <w:pPr>
        <w:tabs>
          <w:tab w:val="left" w:pos="900"/>
          <w:tab w:val="left" w:pos="1134"/>
          <w:tab w:val="left" w:pos="1589"/>
          <w:tab w:val="left" w:pos="5521"/>
        </w:tabs>
        <w:snapToGrid w:val="0"/>
        <w:spacing w:line="360" w:lineRule="auto"/>
        <w:ind w:firstLine="482" w:firstLineChars="200"/>
        <w:rPr>
          <w:rFonts w:hint="default" w:ascii="Times New Roman" w:hAnsi="Times New Roman" w:eastAsia="宋体" w:cs="Times New Roman"/>
          <w:sz w:val="24"/>
          <w:szCs w:val="24"/>
          <w:highlight w:val="none"/>
        </w:rPr>
      </w:pPr>
      <w:r>
        <w:rPr>
          <w:b/>
          <w:color w:val="auto"/>
          <w:sz w:val="24"/>
          <w:highlight w:val="none"/>
        </w:rPr>
        <w:t>■</w:t>
      </w:r>
      <w:r>
        <w:rPr>
          <w:rFonts w:hint="default" w:ascii="Times New Roman" w:hAnsi="Times New Roman" w:eastAsia="宋体" w:cs="Times New Roman"/>
          <w:sz w:val="24"/>
          <w:szCs w:val="24"/>
          <w:highlight w:val="none"/>
        </w:rPr>
        <w:t>是，公益一类事业单位、使用事业编制且由财政拨款保障的群团组织，不得作为承接主体；</w:t>
      </w:r>
    </w:p>
    <w:p w14:paraId="37020F0C">
      <w:pPr>
        <w:tabs>
          <w:tab w:val="left" w:pos="900"/>
          <w:tab w:val="left" w:pos="1134"/>
          <w:tab w:val="left" w:pos="1589"/>
          <w:tab w:val="left" w:pos="5521"/>
        </w:tabs>
        <w:snapToGrid w:val="0"/>
        <w:spacing w:line="360" w:lineRule="auto"/>
        <w:ind w:firstLine="480" w:firstLineChars="200"/>
        <w:rPr>
          <w:rFonts w:hint="default" w:ascii="Times New Roman" w:hAnsi="Times New Roman" w:eastAsia="宋体" w:cs="Times New Roman"/>
          <w:i/>
          <w:iCs/>
          <w:sz w:val="24"/>
          <w:szCs w:val="24"/>
          <w:highlight w:val="none"/>
          <w:u w:val="single"/>
        </w:rPr>
      </w:pPr>
      <w:r>
        <w:rPr>
          <w:rFonts w:hint="default" w:ascii="Times New Roman" w:hAnsi="Times New Roman" w:eastAsia="宋体" w:cs="Times New Roman"/>
          <w:sz w:val="24"/>
          <w:szCs w:val="24"/>
          <w:highlight w:val="none"/>
        </w:rPr>
        <w:t>3.2其他特定资格要求：</w:t>
      </w:r>
      <w:r>
        <w:rPr>
          <w:rFonts w:hint="eastAsia" w:cs="Times New Roman"/>
          <w:sz w:val="24"/>
          <w:szCs w:val="24"/>
          <w:highlight w:val="none"/>
          <w:lang w:val="en-US" w:eastAsia="zh-CN"/>
        </w:rPr>
        <w:t>无</w:t>
      </w:r>
      <w:r>
        <w:rPr>
          <w:rFonts w:hint="default" w:ascii="Times New Roman" w:hAnsi="Times New Roman" w:eastAsia="宋体" w:cs="Times New Roman"/>
          <w:sz w:val="24"/>
          <w:szCs w:val="24"/>
          <w:highlight w:val="none"/>
        </w:rPr>
        <w:t>。</w:t>
      </w:r>
    </w:p>
    <w:bookmarkEnd w:id="4"/>
    <w:bookmarkEnd w:id="5"/>
    <w:p w14:paraId="367E996C">
      <w:pPr>
        <w:snapToGrid w:val="0"/>
        <w:spacing w:before="0" w:line="360" w:lineRule="auto"/>
        <w:jc w:val="left"/>
        <w:outlineLvl w:val="1"/>
        <w:rPr>
          <w:rFonts w:hint="default" w:ascii="Times New Roman" w:hAnsi="Times New Roman" w:eastAsia="宋体" w:cs="Times New Roman"/>
          <w:b/>
          <w:bCs/>
          <w:sz w:val="24"/>
          <w:szCs w:val="24"/>
          <w:highlight w:val="none"/>
        </w:rPr>
      </w:pPr>
      <w:bookmarkStart w:id="6" w:name="_Toc35393623"/>
      <w:bookmarkStart w:id="7" w:name="_Toc35393792"/>
      <w:r>
        <w:rPr>
          <w:rFonts w:hint="default" w:ascii="Times New Roman" w:hAnsi="Times New Roman" w:eastAsia="宋体" w:cs="Times New Roman"/>
          <w:b/>
          <w:bCs/>
          <w:sz w:val="24"/>
          <w:szCs w:val="24"/>
          <w:highlight w:val="none"/>
        </w:rPr>
        <w:t>三、获取采购文件</w:t>
      </w:r>
      <w:bookmarkEnd w:id="6"/>
      <w:bookmarkEnd w:id="7"/>
    </w:p>
    <w:p w14:paraId="3E350B2B">
      <w:pPr>
        <w:adjustRightInd w:val="0"/>
        <w:snapToGrid w:val="0"/>
        <w:spacing w:line="360" w:lineRule="auto"/>
        <w:ind w:firstLine="480" w:firstLineChars="20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1.时间</w:t>
      </w:r>
      <w:r>
        <w:rPr>
          <w:rFonts w:hint="default" w:ascii="Times New Roman" w:hAnsi="Times New Roman" w:eastAsia="宋体" w:cs="Times New Roman"/>
          <w:sz w:val="24"/>
          <w:szCs w:val="24"/>
          <w:highlight w:val="yellow"/>
        </w:rPr>
        <w:t>：</w:t>
      </w:r>
      <w:r>
        <w:rPr>
          <w:rFonts w:hint="eastAsia" w:cs="Times New Roman"/>
          <w:sz w:val="24"/>
          <w:szCs w:val="24"/>
          <w:highlight w:val="yellow"/>
          <w:lang w:val="en-US" w:eastAsia="zh-CN"/>
        </w:rPr>
        <w:t>2025</w:t>
      </w:r>
      <w:r>
        <w:rPr>
          <w:rFonts w:hint="default" w:ascii="Times New Roman" w:hAnsi="Times New Roman" w:eastAsia="宋体" w:cs="Times New Roman"/>
          <w:sz w:val="24"/>
          <w:szCs w:val="24"/>
          <w:highlight w:val="yellow"/>
        </w:rPr>
        <w:t>年</w:t>
      </w:r>
      <w:r>
        <w:rPr>
          <w:rFonts w:hint="eastAsia" w:cs="Times New Roman"/>
          <w:sz w:val="24"/>
          <w:szCs w:val="24"/>
          <w:highlight w:val="yellow"/>
          <w:lang w:val="en-US" w:eastAsia="zh-CN"/>
        </w:rPr>
        <w:t>05</w:t>
      </w:r>
      <w:r>
        <w:rPr>
          <w:rFonts w:hint="default" w:ascii="Times New Roman" w:hAnsi="Times New Roman" w:eastAsia="宋体" w:cs="Times New Roman"/>
          <w:sz w:val="24"/>
          <w:szCs w:val="24"/>
          <w:highlight w:val="yellow"/>
        </w:rPr>
        <w:t>月</w:t>
      </w:r>
      <w:r>
        <w:rPr>
          <w:rFonts w:hint="eastAsia" w:cs="Times New Roman"/>
          <w:sz w:val="24"/>
          <w:szCs w:val="24"/>
          <w:highlight w:val="yellow"/>
          <w:lang w:val="en-US" w:eastAsia="zh-CN"/>
        </w:rPr>
        <w:t>30</w:t>
      </w:r>
      <w:r>
        <w:rPr>
          <w:rFonts w:hint="default" w:ascii="Times New Roman" w:hAnsi="Times New Roman" w:eastAsia="宋体" w:cs="Times New Roman"/>
          <w:sz w:val="24"/>
          <w:szCs w:val="24"/>
          <w:highlight w:val="yellow"/>
        </w:rPr>
        <w:t>日至</w:t>
      </w:r>
      <w:r>
        <w:rPr>
          <w:rFonts w:hint="eastAsia" w:cs="Times New Roman"/>
          <w:sz w:val="24"/>
          <w:szCs w:val="24"/>
          <w:highlight w:val="yellow"/>
          <w:lang w:val="en-US" w:eastAsia="zh-CN"/>
        </w:rPr>
        <w:t>2025</w:t>
      </w:r>
      <w:r>
        <w:rPr>
          <w:rFonts w:hint="default" w:ascii="Times New Roman" w:hAnsi="Times New Roman" w:eastAsia="宋体" w:cs="Times New Roman"/>
          <w:sz w:val="24"/>
          <w:szCs w:val="24"/>
          <w:highlight w:val="yellow"/>
        </w:rPr>
        <w:t>年</w:t>
      </w:r>
      <w:r>
        <w:rPr>
          <w:rFonts w:hint="eastAsia" w:cs="Times New Roman"/>
          <w:sz w:val="24"/>
          <w:szCs w:val="24"/>
          <w:highlight w:val="yellow"/>
          <w:lang w:val="en-US" w:eastAsia="zh-CN"/>
        </w:rPr>
        <w:t>06</w:t>
      </w:r>
      <w:r>
        <w:rPr>
          <w:rFonts w:hint="default" w:ascii="Times New Roman" w:hAnsi="Times New Roman" w:eastAsia="宋体" w:cs="Times New Roman"/>
          <w:sz w:val="24"/>
          <w:szCs w:val="24"/>
          <w:highlight w:val="yellow"/>
        </w:rPr>
        <w:t>月</w:t>
      </w:r>
      <w:r>
        <w:rPr>
          <w:rFonts w:hint="eastAsia" w:cs="Times New Roman"/>
          <w:sz w:val="24"/>
          <w:szCs w:val="24"/>
          <w:highlight w:val="yellow"/>
          <w:lang w:val="en-US" w:eastAsia="zh-CN"/>
        </w:rPr>
        <w:t>09</w:t>
      </w:r>
      <w:r>
        <w:rPr>
          <w:rFonts w:hint="default" w:ascii="Times New Roman" w:hAnsi="Times New Roman" w:eastAsia="宋体" w:cs="Times New Roman"/>
          <w:sz w:val="24"/>
          <w:szCs w:val="24"/>
          <w:highlight w:val="yellow"/>
        </w:rPr>
        <w:t>日，</w:t>
      </w:r>
      <w:r>
        <w:rPr>
          <w:rFonts w:hint="default" w:ascii="Times New Roman" w:hAnsi="Times New Roman" w:eastAsia="宋体" w:cs="Times New Roman"/>
          <w:sz w:val="24"/>
          <w:szCs w:val="24"/>
          <w:highlight w:val="none"/>
        </w:rPr>
        <w:t>每天上午09:00至12:00，下午12:00至17:00（北京时间，法定节假日除外）。</w:t>
      </w:r>
    </w:p>
    <w:p w14:paraId="6A348EA4">
      <w:pPr>
        <w:adjustRightInd w:val="0"/>
        <w:snapToGrid w:val="0"/>
        <w:spacing w:line="360" w:lineRule="auto"/>
        <w:ind w:firstLine="480" w:firstLineChars="20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2.地点：北京市政府采购电子交易平台</w:t>
      </w:r>
    </w:p>
    <w:p w14:paraId="65E85FD7">
      <w:pPr>
        <w:widowControl/>
        <w:adjustRightInd w:val="0"/>
        <w:snapToGrid w:val="0"/>
        <w:spacing w:line="360" w:lineRule="auto"/>
        <w:ind w:firstLine="480" w:firstLineChars="200"/>
        <w:jc w:val="left"/>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3.方式：供应商使用CA数字证书或电子营业执照登录北京市政府采购电子交易平台（http://zbcg-bjzc.zhongcy.com/bjczj-portal-site/index.html#/home）获取电子版竞争性磋商文件。</w:t>
      </w:r>
    </w:p>
    <w:p w14:paraId="0442E466">
      <w:pPr>
        <w:widowControl/>
        <w:adjustRightInd w:val="0"/>
        <w:snapToGrid w:val="0"/>
        <w:spacing w:line="360" w:lineRule="auto"/>
        <w:ind w:firstLine="480" w:firstLineChars="200"/>
        <w:jc w:val="left"/>
        <w:rPr>
          <w:rFonts w:hint="default" w:ascii="Times New Roman" w:hAnsi="Times New Roman" w:eastAsia="宋体" w:cs="Times New Roman"/>
          <w:b/>
          <w:bCs/>
          <w:sz w:val="24"/>
          <w:szCs w:val="24"/>
          <w:highlight w:val="none"/>
        </w:rPr>
      </w:pPr>
      <w:r>
        <w:rPr>
          <w:rFonts w:hint="default" w:ascii="Times New Roman" w:hAnsi="Times New Roman" w:eastAsia="宋体" w:cs="Times New Roman"/>
          <w:sz w:val="24"/>
          <w:szCs w:val="24"/>
          <w:highlight w:val="none"/>
        </w:rPr>
        <w:t>4.售价：0元。</w:t>
      </w:r>
    </w:p>
    <w:p w14:paraId="6AE337A3">
      <w:pPr>
        <w:snapToGrid w:val="0"/>
        <w:spacing w:before="0" w:line="360" w:lineRule="auto"/>
        <w:jc w:val="left"/>
        <w:outlineLvl w:val="1"/>
        <w:rPr>
          <w:rFonts w:hint="default" w:ascii="Times New Roman" w:hAnsi="Times New Roman" w:eastAsia="宋体" w:cs="Times New Roman"/>
          <w:b/>
          <w:bCs/>
          <w:sz w:val="24"/>
          <w:szCs w:val="24"/>
          <w:highlight w:val="none"/>
        </w:rPr>
      </w:pPr>
      <w:bookmarkStart w:id="8" w:name="_Toc35393624"/>
      <w:bookmarkStart w:id="9" w:name="_Toc35393793"/>
      <w:bookmarkStart w:id="10" w:name="_Toc28359005"/>
      <w:bookmarkStart w:id="11" w:name="_Toc28359082"/>
      <w:r>
        <w:rPr>
          <w:rFonts w:hint="default" w:ascii="Times New Roman" w:hAnsi="Times New Roman" w:eastAsia="宋体" w:cs="Times New Roman"/>
          <w:b/>
          <w:bCs/>
          <w:sz w:val="24"/>
          <w:szCs w:val="24"/>
          <w:highlight w:val="none"/>
        </w:rPr>
        <w:t>四、</w:t>
      </w:r>
      <w:bookmarkEnd w:id="8"/>
      <w:bookmarkEnd w:id="9"/>
      <w:bookmarkEnd w:id="10"/>
      <w:bookmarkEnd w:id="11"/>
      <w:r>
        <w:rPr>
          <w:rFonts w:hint="default" w:ascii="Times New Roman" w:hAnsi="Times New Roman" w:eastAsia="宋体" w:cs="Times New Roman"/>
          <w:b/>
          <w:bCs/>
          <w:sz w:val="24"/>
          <w:szCs w:val="24"/>
          <w:highlight w:val="none"/>
        </w:rPr>
        <w:t>响应文件提交</w:t>
      </w:r>
    </w:p>
    <w:p w14:paraId="7A7A5651">
      <w:pPr>
        <w:snapToGrid w:val="0"/>
        <w:spacing w:line="360" w:lineRule="auto"/>
        <w:ind w:firstLine="480" w:firstLineChars="200"/>
        <w:rPr>
          <w:rFonts w:hint="default" w:ascii="Times New Roman" w:hAnsi="Times New Roman" w:eastAsia="宋体" w:cs="Times New Roman"/>
          <w:bCs/>
          <w:sz w:val="24"/>
          <w:szCs w:val="24"/>
          <w:highlight w:val="yellow"/>
          <w:u w:val="single"/>
        </w:rPr>
      </w:pPr>
      <w:r>
        <w:rPr>
          <w:rFonts w:hint="default" w:ascii="Times New Roman" w:hAnsi="Times New Roman" w:eastAsia="宋体" w:cs="Times New Roman"/>
          <w:sz w:val="24"/>
          <w:szCs w:val="24"/>
          <w:highlight w:val="yellow"/>
        </w:rPr>
        <w:t>截止时间：</w:t>
      </w:r>
      <w:r>
        <w:rPr>
          <w:rFonts w:hint="eastAsia" w:cs="Times New Roman"/>
          <w:sz w:val="24"/>
          <w:szCs w:val="24"/>
          <w:highlight w:val="yellow"/>
          <w:lang w:val="en-US" w:eastAsia="zh-CN"/>
        </w:rPr>
        <w:t>2025</w:t>
      </w:r>
      <w:r>
        <w:rPr>
          <w:rFonts w:hint="default" w:ascii="Times New Roman" w:hAnsi="Times New Roman" w:eastAsia="宋体" w:cs="Times New Roman"/>
          <w:sz w:val="24"/>
          <w:szCs w:val="24"/>
          <w:highlight w:val="yellow"/>
        </w:rPr>
        <w:t>年</w:t>
      </w:r>
      <w:r>
        <w:rPr>
          <w:rFonts w:hint="eastAsia" w:cs="Times New Roman"/>
          <w:sz w:val="24"/>
          <w:szCs w:val="24"/>
          <w:highlight w:val="yellow"/>
          <w:lang w:val="en-US" w:eastAsia="zh-CN"/>
        </w:rPr>
        <w:t>06</w:t>
      </w:r>
      <w:r>
        <w:rPr>
          <w:rFonts w:hint="default" w:ascii="Times New Roman" w:hAnsi="Times New Roman" w:eastAsia="宋体" w:cs="Times New Roman"/>
          <w:sz w:val="24"/>
          <w:szCs w:val="24"/>
          <w:highlight w:val="yellow"/>
        </w:rPr>
        <w:t>月</w:t>
      </w:r>
      <w:r>
        <w:rPr>
          <w:rFonts w:hint="eastAsia" w:cs="Times New Roman"/>
          <w:sz w:val="24"/>
          <w:szCs w:val="24"/>
          <w:highlight w:val="yellow"/>
          <w:lang w:val="en-US" w:eastAsia="zh-CN"/>
        </w:rPr>
        <w:t>12</w:t>
      </w:r>
      <w:r>
        <w:rPr>
          <w:rFonts w:hint="default" w:ascii="Times New Roman" w:hAnsi="Times New Roman" w:eastAsia="宋体" w:cs="Times New Roman"/>
          <w:sz w:val="24"/>
          <w:szCs w:val="24"/>
          <w:highlight w:val="yellow"/>
        </w:rPr>
        <w:t>日</w:t>
      </w:r>
      <w:r>
        <w:rPr>
          <w:rFonts w:hint="eastAsia" w:cs="Times New Roman"/>
          <w:sz w:val="24"/>
          <w:szCs w:val="24"/>
          <w:highlight w:val="yellow"/>
          <w:lang w:val="en-US" w:eastAsia="zh-CN"/>
        </w:rPr>
        <w:t>14</w:t>
      </w:r>
      <w:r>
        <w:rPr>
          <w:rFonts w:hint="default" w:ascii="Times New Roman" w:hAnsi="Times New Roman" w:eastAsia="宋体" w:cs="Times New Roman"/>
          <w:sz w:val="24"/>
          <w:szCs w:val="24"/>
          <w:highlight w:val="yellow"/>
        </w:rPr>
        <w:t>点</w:t>
      </w:r>
      <w:r>
        <w:rPr>
          <w:rFonts w:hint="eastAsia" w:cs="Times New Roman"/>
          <w:sz w:val="24"/>
          <w:szCs w:val="24"/>
          <w:highlight w:val="yellow"/>
          <w:lang w:val="en-US" w:eastAsia="zh-CN"/>
        </w:rPr>
        <w:t>00</w:t>
      </w:r>
      <w:r>
        <w:rPr>
          <w:rFonts w:hint="default" w:ascii="Times New Roman" w:hAnsi="Times New Roman" w:eastAsia="宋体" w:cs="Times New Roman"/>
          <w:sz w:val="24"/>
          <w:szCs w:val="24"/>
          <w:highlight w:val="yellow"/>
        </w:rPr>
        <w:t>分</w:t>
      </w:r>
      <w:r>
        <w:rPr>
          <w:rFonts w:hint="default" w:ascii="Times New Roman" w:hAnsi="Times New Roman" w:eastAsia="宋体" w:cs="Times New Roman"/>
          <w:bCs/>
          <w:sz w:val="24"/>
          <w:szCs w:val="24"/>
          <w:highlight w:val="yellow"/>
        </w:rPr>
        <w:t>（北京时间）</w:t>
      </w:r>
      <w:r>
        <w:rPr>
          <w:rFonts w:hint="default" w:ascii="Times New Roman" w:hAnsi="Times New Roman" w:eastAsia="宋体" w:cs="Times New Roman"/>
          <w:iCs/>
          <w:sz w:val="24"/>
          <w:szCs w:val="24"/>
          <w:highlight w:val="yellow"/>
        </w:rPr>
        <w:t>。</w:t>
      </w:r>
    </w:p>
    <w:p w14:paraId="1442B983">
      <w:pPr>
        <w:snapToGrid w:val="0"/>
        <w:spacing w:line="360" w:lineRule="auto"/>
        <w:ind w:firstLine="480" w:firstLineChars="200"/>
        <w:rPr>
          <w:rFonts w:hint="default" w:ascii="Times New Roman" w:hAnsi="Times New Roman" w:eastAsia="宋体" w:cs="Times New Roman"/>
          <w:b/>
          <w:bCs/>
          <w:sz w:val="24"/>
          <w:szCs w:val="24"/>
          <w:highlight w:val="none"/>
          <w:lang w:val="zh-TW"/>
        </w:rPr>
      </w:pPr>
      <w:r>
        <w:rPr>
          <w:rFonts w:hint="default" w:ascii="Times New Roman" w:hAnsi="Times New Roman" w:eastAsia="宋体" w:cs="Times New Roman"/>
          <w:sz w:val="24"/>
          <w:szCs w:val="24"/>
          <w:highlight w:val="none"/>
        </w:rPr>
        <w:t>地点：北京市东城区朝内大街南竹杆胡同6号北京INN 3号楼9层</w:t>
      </w:r>
      <w:r>
        <w:rPr>
          <w:rFonts w:hint="default" w:ascii="Times New Roman" w:hAnsi="Times New Roman" w:eastAsia="宋体" w:cs="Times New Roman"/>
          <w:sz w:val="24"/>
          <w:szCs w:val="24"/>
          <w:highlight w:val="none"/>
          <w:lang w:val="en-US" w:eastAsia="zh-CN"/>
        </w:rPr>
        <w:t>会议室</w:t>
      </w:r>
      <w:r>
        <w:rPr>
          <w:rFonts w:hint="default" w:ascii="Times New Roman" w:hAnsi="Times New Roman" w:eastAsia="宋体" w:cs="Times New Roman"/>
          <w:sz w:val="24"/>
          <w:szCs w:val="24"/>
          <w:highlight w:val="none"/>
        </w:rPr>
        <w:t>（地铁2号线、6号线，朝阳门站H口出，向南200米）</w:t>
      </w:r>
      <w:r>
        <w:rPr>
          <w:rFonts w:hint="default" w:ascii="Times New Roman" w:hAnsi="Times New Roman" w:eastAsia="宋体" w:cs="Times New Roman"/>
          <w:sz w:val="24"/>
          <w:szCs w:val="24"/>
          <w:highlight w:val="none"/>
          <w:lang w:val="zh-TW"/>
        </w:rPr>
        <w:t>。</w:t>
      </w:r>
    </w:p>
    <w:p w14:paraId="02FBAAF2">
      <w:pPr>
        <w:snapToGrid w:val="0"/>
        <w:spacing w:before="0" w:line="360" w:lineRule="auto"/>
        <w:jc w:val="left"/>
        <w:outlineLvl w:val="1"/>
        <w:rPr>
          <w:rFonts w:hint="default" w:ascii="Times New Roman" w:hAnsi="Times New Roman" w:eastAsia="宋体" w:cs="Times New Roman"/>
          <w:b/>
          <w:bCs/>
          <w:sz w:val="24"/>
          <w:szCs w:val="24"/>
          <w:highlight w:val="none"/>
        </w:rPr>
      </w:pPr>
      <w:r>
        <w:rPr>
          <w:rFonts w:hint="default" w:ascii="Times New Roman" w:hAnsi="Times New Roman" w:eastAsia="宋体" w:cs="Times New Roman"/>
          <w:b/>
          <w:bCs/>
          <w:sz w:val="24"/>
          <w:szCs w:val="24"/>
          <w:highlight w:val="none"/>
        </w:rPr>
        <w:t>五、开启</w:t>
      </w:r>
    </w:p>
    <w:p w14:paraId="40922FCE">
      <w:pPr>
        <w:snapToGrid w:val="0"/>
        <w:spacing w:line="360" w:lineRule="auto"/>
        <w:ind w:firstLine="480" w:firstLineChars="200"/>
        <w:rPr>
          <w:rFonts w:hint="default" w:ascii="Times New Roman" w:hAnsi="Times New Roman" w:eastAsia="宋体" w:cs="Times New Roman"/>
          <w:bCs/>
          <w:sz w:val="24"/>
          <w:szCs w:val="24"/>
          <w:highlight w:val="yellow"/>
          <w:u w:val="single"/>
        </w:rPr>
      </w:pPr>
      <w:r>
        <w:rPr>
          <w:rFonts w:hint="default" w:ascii="Times New Roman" w:hAnsi="Times New Roman" w:eastAsia="宋体" w:cs="Times New Roman"/>
          <w:sz w:val="24"/>
          <w:szCs w:val="24"/>
          <w:highlight w:val="yellow"/>
        </w:rPr>
        <w:t>时间：</w:t>
      </w:r>
      <w:r>
        <w:rPr>
          <w:rFonts w:hint="eastAsia" w:cs="Times New Roman"/>
          <w:sz w:val="24"/>
          <w:szCs w:val="24"/>
          <w:highlight w:val="yellow"/>
          <w:lang w:val="en-US" w:eastAsia="zh-CN"/>
        </w:rPr>
        <w:t>2025</w:t>
      </w:r>
      <w:r>
        <w:rPr>
          <w:rFonts w:hint="default" w:ascii="Times New Roman" w:hAnsi="Times New Roman" w:eastAsia="宋体" w:cs="Times New Roman"/>
          <w:sz w:val="24"/>
          <w:szCs w:val="24"/>
          <w:highlight w:val="yellow"/>
        </w:rPr>
        <w:t>年</w:t>
      </w:r>
      <w:r>
        <w:rPr>
          <w:rFonts w:hint="eastAsia" w:cs="Times New Roman"/>
          <w:sz w:val="24"/>
          <w:szCs w:val="24"/>
          <w:highlight w:val="yellow"/>
          <w:lang w:val="en-US" w:eastAsia="zh-CN"/>
        </w:rPr>
        <w:t>06</w:t>
      </w:r>
      <w:r>
        <w:rPr>
          <w:rFonts w:hint="default" w:ascii="Times New Roman" w:hAnsi="Times New Roman" w:eastAsia="宋体" w:cs="Times New Roman"/>
          <w:sz w:val="24"/>
          <w:szCs w:val="24"/>
          <w:highlight w:val="yellow"/>
        </w:rPr>
        <w:t>月</w:t>
      </w:r>
      <w:r>
        <w:rPr>
          <w:rFonts w:hint="eastAsia" w:cs="Times New Roman"/>
          <w:sz w:val="24"/>
          <w:szCs w:val="24"/>
          <w:highlight w:val="yellow"/>
          <w:lang w:val="en-US" w:eastAsia="zh-CN"/>
        </w:rPr>
        <w:t>12</w:t>
      </w:r>
      <w:r>
        <w:rPr>
          <w:rFonts w:hint="default" w:ascii="Times New Roman" w:hAnsi="Times New Roman" w:eastAsia="宋体" w:cs="Times New Roman"/>
          <w:sz w:val="24"/>
          <w:szCs w:val="24"/>
          <w:highlight w:val="yellow"/>
        </w:rPr>
        <w:t>日</w:t>
      </w:r>
      <w:r>
        <w:rPr>
          <w:rFonts w:hint="eastAsia" w:cs="Times New Roman"/>
          <w:sz w:val="24"/>
          <w:szCs w:val="24"/>
          <w:highlight w:val="yellow"/>
          <w:lang w:val="en-US" w:eastAsia="zh-CN"/>
        </w:rPr>
        <w:t>14</w:t>
      </w:r>
      <w:r>
        <w:rPr>
          <w:rFonts w:hint="default" w:ascii="Times New Roman" w:hAnsi="Times New Roman" w:eastAsia="宋体" w:cs="Times New Roman"/>
          <w:sz w:val="24"/>
          <w:szCs w:val="24"/>
          <w:highlight w:val="yellow"/>
        </w:rPr>
        <w:t>点</w:t>
      </w:r>
      <w:r>
        <w:rPr>
          <w:rFonts w:hint="eastAsia" w:cs="Times New Roman"/>
          <w:sz w:val="24"/>
          <w:szCs w:val="24"/>
          <w:highlight w:val="yellow"/>
          <w:lang w:val="en-US" w:eastAsia="zh-CN"/>
        </w:rPr>
        <w:t>00</w:t>
      </w:r>
      <w:r>
        <w:rPr>
          <w:rFonts w:hint="default" w:ascii="Times New Roman" w:hAnsi="Times New Roman" w:eastAsia="宋体" w:cs="Times New Roman"/>
          <w:sz w:val="24"/>
          <w:szCs w:val="24"/>
          <w:highlight w:val="yellow"/>
        </w:rPr>
        <w:t>分</w:t>
      </w:r>
      <w:r>
        <w:rPr>
          <w:rFonts w:hint="default" w:ascii="Times New Roman" w:hAnsi="Times New Roman" w:eastAsia="宋体" w:cs="Times New Roman"/>
          <w:bCs/>
          <w:sz w:val="24"/>
          <w:szCs w:val="24"/>
          <w:highlight w:val="yellow"/>
        </w:rPr>
        <w:t>（北京时间）</w:t>
      </w:r>
      <w:r>
        <w:rPr>
          <w:rFonts w:hint="default" w:ascii="Times New Roman" w:hAnsi="Times New Roman" w:eastAsia="宋体" w:cs="Times New Roman"/>
          <w:iCs/>
          <w:sz w:val="24"/>
          <w:szCs w:val="24"/>
          <w:highlight w:val="yellow"/>
        </w:rPr>
        <w:t>。</w:t>
      </w:r>
    </w:p>
    <w:p w14:paraId="378D2A1E">
      <w:pPr>
        <w:snapToGrid w:val="0"/>
        <w:spacing w:line="360" w:lineRule="auto"/>
        <w:ind w:firstLine="480" w:firstLineChars="200"/>
        <w:rPr>
          <w:rFonts w:hint="default" w:ascii="Times New Roman" w:hAnsi="Times New Roman" w:eastAsia="宋体" w:cs="Times New Roman"/>
          <w:b/>
          <w:bCs/>
          <w:sz w:val="24"/>
          <w:szCs w:val="24"/>
          <w:highlight w:val="none"/>
          <w:lang w:val="zh-TW"/>
        </w:rPr>
      </w:pPr>
      <w:r>
        <w:rPr>
          <w:rFonts w:hint="default" w:ascii="Times New Roman" w:hAnsi="Times New Roman" w:eastAsia="宋体" w:cs="Times New Roman"/>
          <w:sz w:val="24"/>
          <w:szCs w:val="24"/>
          <w:highlight w:val="none"/>
        </w:rPr>
        <w:t>地点：北京市东城区朝内大街南竹杆胡同6号北京INN 3号楼9层</w:t>
      </w:r>
      <w:r>
        <w:rPr>
          <w:rFonts w:hint="default" w:ascii="Times New Roman" w:hAnsi="Times New Roman" w:eastAsia="宋体" w:cs="Times New Roman"/>
          <w:sz w:val="24"/>
          <w:szCs w:val="24"/>
          <w:highlight w:val="none"/>
          <w:lang w:val="en-US" w:eastAsia="zh-CN"/>
        </w:rPr>
        <w:t>会议室</w:t>
      </w:r>
      <w:r>
        <w:rPr>
          <w:rFonts w:hint="default" w:ascii="Times New Roman" w:hAnsi="Times New Roman" w:eastAsia="宋体" w:cs="Times New Roman"/>
          <w:sz w:val="24"/>
          <w:szCs w:val="24"/>
          <w:highlight w:val="none"/>
        </w:rPr>
        <w:t>（地铁2号线、6号线，朝阳门站H口出，向南200米）</w:t>
      </w:r>
      <w:r>
        <w:rPr>
          <w:rFonts w:hint="default" w:ascii="Times New Roman" w:hAnsi="Times New Roman" w:eastAsia="宋体" w:cs="Times New Roman"/>
          <w:sz w:val="24"/>
          <w:szCs w:val="24"/>
          <w:highlight w:val="none"/>
          <w:lang w:val="zh-TW"/>
        </w:rPr>
        <w:t>。</w:t>
      </w:r>
    </w:p>
    <w:p w14:paraId="0CF7F8A1">
      <w:pPr>
        <w:snapToGrid w:val="0"/>
        <w:spacing w:before="0" w:line="360" w:lineRule="auto"/>
        <w:jc w:val="left"/>
        <w:outlineLvl w:val="1"/>
        <w:rPr>
          <w:rFonts w:hint="default" w:ascii="Times New Roman" w:hAnsi="Times New Roman" w:eastAsia="宋体" w:cs="Times New Roman"/>
          <w:b/>
          <w:bCs/>
          <w:sz w:val="24"/>
          <w:szCs w:val="24"/>
          <w:highlight w:val="none"/>
        </w:rPr>
      </w:pPr>
      <w:bookmarkStart w:id="12" w:name="_Toc35393625"/>
      <w:bookmarkStart w:id="13" w:name="_Toc28359084"/>
      <w:bookmarkStart w:id="14" w:name="_Toc35393794"/>
      <w:bookmarkStart w:id="15" w:name="_Toc28359007"/>
      <w:r>
        <w:rPr>
          <w:rFonts w:hint="default" w:ascii="Times New Roman" w:hAnsi="Times New Roman" w:eastAsia="宋体" w:cs="Times New Roman"/>
          <w:b/>
          <w:bCs/>
          <w:sz w:val="24"/>
          <w:szCs w:val="24"/>
          <w:highlight w:val="none"/>
        </w:rPr>
        <w:t>六、公告期限</w:t>
      </w:r>
      <w:bookmarkEnd w:id="12"/>
      <w:bookmarkEnd w:id="13"/>
      <w:bookmarkEnd w:id="14"/>
      <w:bookmarkEnd w:id="15"/>
    </w:p>
    <w:p w14:paraId="7DDF9D58">
      <w:pPr>
        <w:snapToGrid w:val="0"/>
        <w:spacing w:line="360" w:lineRule="auto"/>
        <w:ind w:firstLine="480" w:firstLineChars="200"/>
        <w:rPr>
          <w:rFonts w:hint="default" w:ascii="Times New Roman" w:hAnsi="Times New Roman" w:eastAsia="宋体" w:cs="Times New Roman"/>
          <w:kern w:val="0"/>
          <w:sz w:val="24"/>
          <w:szCs w:val="24"/>
          <w:highlight w:val="none"/>
        </w:rPr>
      </w:pPr>
      <w:r>
        <w:rPr>
          <w:rFonts w:hint="default" w:ascii="Times New Roman" w:hAnsi="Times New Roman" w:eastAsia="宋体" w:cs="Times New Roman"/>
          <w:kern w:val="0"/>
          <w:sz w:val="24"/>
          <w:szCs w:val="24"/>
          <w:highlight w:val="none"/>
        </w:rPr>
        <w:t>自本公告发布之日起3个工作日。</w:t>
      </w:r>
    </w:p>
    <w:p w14:paraId="54750349">
      <w:pPr>
        <w:snapToGrid w:val="0"/>
        <w:spacing w:before="0" w:line="360" w:lineRule="auto"/>
        <w:jc w:val="left"/>
        <w:outlineLvl w:val="1"/>
        <w:rPr>
          <w:rFonts w:hint="default" w:ascii="Times New Roman" w:hAnsi="Times New Roman" w:eastAsia="宋体" w:cs="Times New Roman"/>
          <w:b/>
          <w:bCs/>
          <w:sz w:val="24"/>
          <w:szCs w:val="24"/>
          <w:highlight w:val="none"/>
        </w:rPr>
      </w:pPr>
      <w:bookmarkStart w:id="16" w:name="_Toc35393795"/>
      <w:bookmarkStart w:id="17" w:name="_Toc35393626"/>
      <w:r>
        <w:rPr>
          <w:rFonts w:hint="default" w:ascii="Times New Roman" w:hAnsi="Times New Roman" w:eastAsia="宋体" w:cs="Times New Roman"/>
          <w:b/>
          <w:bCs/>
          <w:sz w:val="24"/>
          <w:szCs w:val="24"/>
          <w:highlight w:val="none"/>
        </w:rPr>
        <w:t>七、其他补充事宜</w:t>
      </w:r>
      <w:bookmarkEnd w:id="16"/>
      <w:bookmarkEnd w:id="17"/>
    </w:p>
    <w:p w14:paraId="34710202">
      <w:pPr>
        <w:snapToGrid w:val="0"/>
        <w:spacing w:line="360" w:lineRule="auto"/>
        <w:ind w:firstLine="480" w:firstLineChars="20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1.本项目需要落实的政府采购政策：</w:t>
      </w:r>
    </w:p>
    <w:p w14:paraId="26775E77">
      <w:pPr>
        <w:snapToGrid w:val="0"/>
        <w:spacing w:line="360" w:lineRule="auto"/>
        <w:ind w:firstLine="480" w:firstLineChars="20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w:t>
      </w:r>
      <w:r>
        <w:rPr>
          <w:rFonts w:hint="eastAsia" w:cs="Times New Roman"/>
          <w:sz w:val="24"/>
          <w:szCs w:val="24"/>
          <w:highlight w:val="none"/>
          <w:lang w:val="en-US" w:eastAsia="zh-CN"/>
        </w:rPr>
        <w:t>1</w:t>
      </w:r>
      <w:r>
        <w:rPr>
          <w:rFonts w:hint="default" w:ascii="Times New Roman" w:hAnsi="Times New Roman" w:eastAsia="宋体" w:cs="Times New Roman"/>
          <w:sz w:val="24"/>
          <w:szCs w:val="24"/>
          <w:highlight w:val="none"/>
        </w:rPr>
        <w:t>）政府采购促进中小企业发展</w:t>
      </w:r>
    </w:p>
    <w:p w14:paraId="70AC0E3B">
      <w:pPr>
        <w:snapToGrid w:val="0"/>
        <w:spacing w:line="360" w:lineRule="auto"/>
        <w:ind w:firstLine="480" w:firstLineChars="20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w:t>
      </w:r>
      <w:r>
        <w:rPr>
          <w:rFonts w:hint="eastAsia" w:cs="Times New Roman"/>
          <w:sz w:val="24"/>
          <w:szCs w:val="24"/>
          <w:highlight w:val="none"/>
          <w:lang w:val="en-US" w:eastAsia="zh-CN"/>
        </w:rPr>
        <w:t>2</w:t>
      </w:r>
      <w:r>
        <w:rPr>
          <w:rFonts w:hint="default" w:ascii="Times New Roman" w:hAnsi="Times New Roman" w:eastAsia="宋体" w:cs="Times New Roman"/>
          <w:sz w:val="24"/>
          <w:szCs w:val="24"/>
          <w:highlight w:val="none"/>
        </w:rPr>
        <w:t>）政府采购支持监狱企业发展</w:t>
      </w:r>
    </w:p>
    <w:p w14:paraId="6FAE804B">
      <w:pPr>
        <w:snapToGrid w:val="0"/>
        <w:spacing w:line="360" w:lineRule="auto"/>
        <w:ind w:firstLine="480" w:firstLineChars="20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w:t>
      </w:r>
      <w:r>
        <w:rPr>
          <w:rFonts w:hint="eastAsia" w:cs="Times New Roman"/>
          <w:sz w:val="24"/>
          <w:szCs w:val="24"/>
          <w:highlight w:val="none"/>
          <w:lang w:val="en-US" w:eastAsia="zh-CN"/>
        </w:rPr>
        <w:t>3</w:t>
      </w:r>
      <w:r>
        <w:rPr>
          <w:rFonts w:hint="default" w:ascii="Times New Roman" w:hAnsi="Times New Roman" w:eastAsia="宋体" w:cs="Times New Roman"/>
          <w:sz w:val="24"/>
          <w:szCs w:val="24"/>
          <w:highlight w:val="none"/>
        </w:rPr>
        <w:t>）政府采购促进残疾人就业</w:t>
      </w:r>
    </w:p>
    <w:p w14:paraId="2124C6EA">
      <w:pPr>
        <w:widowControl/>
        <w:adjustRightInd w:val="0"/>
        <w:snapToGrid w:val="0"/>
        <w:spacing w:line="360" w:lineRule="auto"/>
        <w:ind w:firstLine="480" w:firstLineChars="200"/>
        <w:jc w:val="left"/>
        <w:rPr>
          <w:rFonts w:hint="default" w:ascii="Times New Roman" w:hAnsi="Times New Roman" w:eastAsia="宋体" w:cs="Times New Roman"/>
          <w:bCs/>
          <w:sz w:val="24"/>
          <w:szCs w:val="24"/>
          <w:highlight w:val="none"/>
        </w:rPr>
      </w:pPr>
      <w:r>
        <w:rPr>
          <w:rFonts w:hint="default" w:ascii="Times New Roman" w:hAnsi="Times New Roman" w:eastAsia="宋体" w:cs="Times New Roman"/>
          <w:sz w:val="24"/>
          <w:szCs w:val="24"/>
          <w:highlight w:val="none"/>
        </w:rPr>
        <w:t>2</w:t>
      </w:r>
      <w:r>
        <w:rPr>
          <w:rFonts w:hint="default" w:ascii="Times New Roman" w:hAnsi="Times New Roman" w:eastAsia="宋体" w:cs="Times New Roman"/>
          <w:sz w:val="24"/>
          <w:szCs w:val="24"/>
          <w:highlight w:val="none"/>
          <w:lang w:val="en-US" w:eastAsia="zh-CN"/>
        </w:rPr>
        <w:t>.</w:t>
      </w:r>
      <w:r>
        <w:rPr>
          <w:rFonts w:hint="default" w:ascii="Times New Roman" w:hAnsi="Times New Roman" w:eastAsia="宋体" w:cs="Times New Roman"/>
          <w:sz w:val="24"/>
          <w:szCs w:val="24"/>
          <w:highlight w:val="none"/>
        </w:rPr>
        <w:t>本项目采用电子化采购方式（线上线下相结合形式），请供应商认真学习北京市政府采购电子交易平台发布的相关操作手册（供应商可在交易平台下载相关手册），办理CA数字证书或电子营业执照、进行北京市政府采购电子交易平台注册绑定，并认真核实</w:t>
      </w:r>
      <w:r>
        <w:rPr>
          <w:rFonts w:hint="default" w:ascii="Times New Roman" w:hAnsi="Times New Roman" w:eastAsia="宋体" w:cs="Times New Roman"/>
          <w:bCs/>
          <w:sz w:val="24"/>
          <w:szCs w:val="24"/>
          <w:highlight w:val="none"/>
        </w:rPr>
        <w:t>CA数字证书</w:t>
      </w:r>
      <w:r>
        <w:rPr>
          <w:rFonts w:hint="default" w:ascii="Times New Roman" w:hAnsi="Times New Roman" w:eastAsia="宋体" w:cs="Times New Roman"/>
          <w:sz w:val="24"/>
          <w:szCs w:val="24"/>
          <w:highlight w:val="none"/>
        </w:rPr>
        <w:t>或电子营业执照</w:t>
      </w:r>
      <w:r>
        <w:rPr>
          <w:rFonts w:hint="default" w:ascii="Times New Roman" w:hAnsi="Times New Roman" w:eastAsia="宋体" w:cs="Times New Roman"/>
          <w:bCs/>
          <w:sz w:val="24"/>
          <w:szCs w:val="24"/>
          <w:highlight w:val="none"/>
        </w:rPr>
        <w:t>情况确认是否符合本项目电子化采购流程要求。</w:t>
      </w:r>
    </w:p>
    <w:p w14:paraId="60135EBB">
      <w:pPr>
        <w:adjustRightInd w:val="0"/>
        <w:snapToGrid w:val="0"/>
        <w:spacing w:line="360" w:lineRule="auto"/>
        <w:ind w:firstLine="480" w:firstLineChars="20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CA数字证书服务热线 010-58511086</w:t>
      </w:r>
    </w:p>
    <w:p w14:paraId="2F6E9B2B">
      <w:pPr>
        <w:adjustRightInd w:val="0"/>
        <w:snapToGrid w:val="0"/>
        <w:spacing w:line="360" w:lineRule="auto"/>
        <w:ind w:firstLine="480" w:firstLineChars="20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电子营业执照服务热线 400-699-7000</w:t>
      </w:r>
    </w:p>
    <w:p w14:paraId="1D708B9F">
      <w:pPr>
        <w:adjustRightInd w:val="0"/>
        <w:snapToGrid w:val="0"/>
        <w:spacing w:line="360" w:lineRule="auto"/>
        <w:ind w:firstLine="480" w:firstLineChars="20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技术支持服务热线    010-86483801</w:t>
      </w:r>
    </w:p>
    <w:p w14:paraId="167A45A7">
      <w:pPr>
        <w:widowControl/>
        <w:adjustRightInd w:val="0"/>
        <w:snapToGrid w:val="0"/>
        <w:spacing w:line="360" w:lineRule="auto"/>
        <w:ind w:firstLine="480" w:firstLineChars="200"/>
        <w:jc w:val="left"/>
        <w:rPr>
          <w:rFonts w:hint="default" w:ascii="Times New Roman" w:hAnsi="Times New Roman" w:eastAsia="宋体" w:cs="Times New Roman"/>
          <w:sz w:val="24"/>
          <w:szCs w:val="24"/>
          <w:highlight w:val="none"/>
        </w:rPr>
      </w:pPr>
      <w:r>
        <w:rPr>
          <w:rFonts w:hint="eastAsia" w:cs="Times New Roman"/>
          <w:sz w:val="24"/>
          <w:szCs w:val="24"/>
          <w:highlight w:val="none"/>
          <w:lang w:val="en-US" w:eastAsia="zh-CN"/>
        </w:rPr>
        <w:t>2</w:t>
      </w:r>
      <w:r>
        <w:rPr>
          <w:rFonts w:hint="default" w:ascii="Times New Roman" w:hAnsi="Times New Roman" w:eastAsia="宋体" w:cs="Times New Roman"/>
          <w:sz w:val="24"/>
          <w:szCs w:val="24"/>
          <w:highlight w:val="none"/>
        </w:rPr>
        <w:t>.1办理CA数字证书或电子营业执照</w:t>
      </w:r>
    </w:p>
    <w:p w14:paraId="2517A8D2">
      <w:pPr>
        <w:widowControl/>
        <w:adjustRightInd w:val="0"/>
        <w:snapToGrid w:val="0"/>
        <w:spacing w:line="360" w:lineRule="auto"/>
        <w:ind w:firstLine="480" w:firstLineChars="200"/>
        <w:jc w:val="left"/>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供应商登录北京市政府采购电子交易平台查阅“用户指南”—“操作指南”—“市场主体CA办理操作流程指引”/“电子营业执照使用指南”，按照程序要求办理。</w:t>
      </w:r>
    </w:p>
    <w:p w14:paraId="2233076C">
      <w:pPr>
        <w:adjustRightInd w:val="0"/>
        <w:snapToGrid w:val="0"/>
        <w:spacing w:line="360" w:lineRule="auto"/>
        <w:ind w:firstLine="480" w:firstLineChars="200"/>
        <w:rPr>
          <w:rFonts w:hint="default" w:ascii="Times New Roman" w:hAnsi="Times New Roman" w:eastAsia="宋体" w:cs="Times New Roman"/>
          <w:sz w:val="24"/>
          <w:szCs w:val="24"/>
          <w:highlight w:val="none"/>
        </w:rPr>
      </w:pPr>
      <w:r>
        <w:rPr>
          <w:rFonts w:hint="eastAsia" w:cs="Times New Roman"/>
          <w:sz w:val="24"/>
          <w:szCs w:val="24"/>
          <w:highlight w:val="none"/>
          <w:lang w:val="en-US" w:eastAsia="zh-CN"/>
        </w:rPr>
        <w:t>2</w:t>
      </w:r>
      <w:r>
        <w:rPr>
          <w:rFonts w:hint="default" w:ascii="Times New Roman" w:hAnsi="Times New Roman" w:eastAsia="宋体" w:cs="Times New Roman"/>
          <w:sz w:val="24"/>
          <w:szCs w:val="24"/>
          <w:highlight w:val="none"/>
        </w:rPr>
        <w:t>.2注册</w:t>
      </w:r>
    </w:p>
    <w:p w14:paraId="6A097764">
      <w:pPr>
        <w:adjustRightInd w:val="0"/>
        <w:snapToGrid w:val="0"/>
        <w:spacing w:line="360" w:lineRule="auto"/>
        <w:ind w:firstLine="480" w:firstLineChars="20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供应商登录北京市政府采购电子交易平台“用户指南”—“操作指南”—“市场主体注册入库操作流程指引”进行自助注册绑定。</w:t>
      </w:r>
    </w:p>
    <w:p w14:paraId="7FB6E48F">
      <w:pPr>
        <w:widowControl/>
        <w:adjustRightInd w:val="0"/>
        <w:snapToGrid w:val="0"/>
        <w:spacing w:line="360" w:lineRule="auto"/>
        <w:ind w:firstLine="480" w:firstLineChars="200"/>
        <w:jc w:val="left"/>
        <w:rPr>
          <w:rFonts w:hint="default" w:ascii="Times New Roman" w:hAnsi="Times New Roman" w:eastAsia="宋体" w:cs="Times New Roman"/>
          <w:sz w:val="24"/>
          <w:szCs w:val="24"/>
          <w:highlight w:val="none"/>
        </w:rPr>
      </w:pPr>
      <w:r>
        <w:rPr>
          <w:rFonts w:hint="eastAsia" w:cs="Times New Roman"/>
          <w:sz w:val="24"/>
          <w:szCs w:val="24"/>
          <w:highlight w:val="none"/>
          <w:lang w:val="en-US" w:eastAsia="zh-CN"/>
        </w:rPr>
        <w:t>2.</w:t>
      </w:r>
      <w:r>
        <w:rPr>
          <w:rFonts w:hint="default" w:ascii="Times New Roman" w:hAnsi="Times New Roman" w:eastAsia="宋体" w:cs="Times New Roman"/>
          <w:sz w:val="24"/>
          <w:szCs w:val="24"/>
          <w:highlight w:val="none"/>
        </w:rPr>
        <w:t>3驱动、客户端下载</w:t>
      </w:r>
    </w:p>
    <w:p w14:paraId="1A4A2F45">
      <w:pPr>
        <w:widowControl/>
        <w:adjustRightInd w:val="0"/>
        <w:snapToGrid w:val="0"/>
        <w:spacing w:line="360" w:lineRule="auto"/>
        <w:ind w:firstLine="480" w:firstLineChars="200"/>
        <w:jc w:val="left"/>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供应商登录北京市政府采购电子交易平台“用户指南”—“工具下载”—“招标采购系统文件驱动安装包”下载相关驱动。</w:t>
      </w:r>
    </w:p>
    <w:p w14:paraId="069F5FFA">
      <w:pPr>
        <w:adjustRightInd w:val="0"/>
        <w:snapToGrid w:val="0"/>
        <w:spacing w:line="360" w:lineRule="auto"/>
        <w:ind w:firstLine="480" w:firstLineChars="20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供应商登录北京市政府采购电子交易平台“用户指南”—“工具下载”—“投标文件编制工具”下载相关客户端。</w:t>
      </w:r>
    </w:p>
    <w:p w14:paraId="0257949D">
      <w:pPr>
        <w:adjustRightInd w:val="0"/>
        <w:snapToGrid w:val="0"/>
        <w:spacing w:line="360" w:lineRule="auto"/>
        <w:ind w:firstLine="480" w:firstLineChars="200"/>
        <w:rPr>
          <w:rFonts w:hint="default" w:ascii="Times New Roman" w:hAnsi="Times New Roman" w:eastAsia="宋体" w:cs="Times New Roman"/>
          <w:sz w:val="24"/>
          <w:szCs w:val="24"/>
          <w:highlight w:val="none"/>
        </w:rPr>
      </w:pPr>
      <w:r>
        <w:rPr>
          <w:rFonts w:hint="eastAsia" w:cs="Times New Roman"/>
          <w:sz w:val="24"/>
          <w:szCs w:val="24"/>
          <w:highlight w:val="none"/>
          <w:lang w:val="en-US" w:eastAsia="zh-CN"/>
        </w:rPr>
        <w:t>2</w:t>
      </w:r>
      <w:r>
        <w:rPr>
          <w:rFonts w:hint="default" w:ascii="Times New Roman" w:hAnsi="Times New Roman" w:eastAsia="宋体" w:cs="Times New Roman"/>
          <w:sz w:val="24"/>
          <w:szCs w:val="24"/>
          <w:highlight w:val="none"/>
        </w:rPr>
        <w:t>.4获取电子</w:t>
      </w:r>
      <w:r>
        <w:rPr>
          <w:rFonts w:hint="eastAsia" w:ascii="Times New Roman" w:hAnsi="Times New Roman" w:cs="Times New Roman"/>
          <w:sz w:val="24"/>
          <w:szCs w:val="24"/>
          <w:highlight w:val="none"/>
          <w:lang w:val="en-US" w:eastAsia="zh-CN"/>
        </w:rPr>
        <w:t>竞争性磋商</w:t>
      </w:r>
      <w:r>
        <w:rPr>
          <w:rFonts w:hint="default" w:ascii="Times New Roman" w:hAnsi="Times New Roman" w:eastAsia="宋体" w:cs="Times New Roman"/>
          <w:sz w:val="24"/>
          <w:szCs w:val="24"/>
          <w:highlight w:val="none"/>
        </w:rPr>
        <w:t>文件</w:t>
      </w:r>
    </w:p>
    <w:p w14:paraId="70B8A94E">
      <w:pPr>
        <w:adjustRightInd w:val="0"/>
        <w:snapToGrid w:val="0"/>
        <w:spacing w:line="360" w:lineRule="auto"/>
        <w:ind w:firstLine="480" w:firstLineChars="20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供应商使用CA数字证书或电子营业执照登录北京市政府采购电子交易平台获取电子竞争性磋商文件。</w:t>
      </w:r>
    </w:p>
    <w:p w14:paraId="6809DDED">
      <w:pPr>
        <w:adjustRightInd w:val="0"/>
        <w:snapToGrid w:val="0"/>
        <w:spacing w:line="360" w:lineRule="auto"/>
        <w:ind w:firstLine="480" w:firstLineChars="20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供应商如计划参与多个采购包的</w:t>
      </w:r>
      <w:r>
        <w:rPr>
          <w:rFonts w:hint="eastAsia" w:cs="Times New Roman"/>
          <w:sz w:val="24"/>
          <w:szCs w:val="24"/>
          <w:highlight w:val="none"/>
          <w:lang w:val="en-US" w:eastAsia="zh-CN"/>
        </w:rPr>
        <w:t>响应</w:t>
      </w:r>
      <w:r>
        <w:rPr>
          <w:rFonts w:hint="default" w:ascii="Times New Roman" w:hAnsi="Times New Roman" w:eastAsia="宋体" w:cs="Times New Roman"/>
          <w:sz w:val="24"/>
          <w:szCs w:val="24"/>
          <w:highlight w:val="none"/>
        </w:rPr>
        <w:t>，应在登录北京市政府采购电子交易平台后，在【我的项目】栏目依次选择对应采购包，进入项目工作台招标/采购文件环节分别按采购包下载</w:t>
      </w:r>
      <w:r>
        <w:rPr>
          <w:rFonts w:hint="eastAsia" w:cs="Times New Roman"/>
          <w:sz w:val="24"/>
          <w:szCs w:val="24"/>
          <w:highlight w:val="none"/>
          <w:lang w:val="en-US" w:eastAsia="zh-CN"/>
        </w:rPr>
        <w:t>采购</w:t>
      </w:r>
      <w:r>
        <w:rPr>
          <w:rFonts w:hint="default" w:ascii="Times New Roman" w:hAnsi="Times New Roman" w:eastAsia="宋体" w:cs="Times New Roman"/>
          <w:sz w:val="24"/>
          <w:szCs w:val="24"/>
          <w:highlight w:val="none"/>
        </w:rPr>
        <w:t>文件电子版。</w:t>
      </w:r>
    </w:p>
    <w:p w14:paraId="1DB48EC4">
      <w:pPr>
        <w:adjustRightInd w:val="0"/>
        <w:snapToGrid w:val="0"/>
        <w:spacing w:line="360" w:lineRule="auto"/>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供应商</w:t>
      </w:r>
      <w:r>
        <w:rPr>
          <w:rFonts w:hint="default" w:ascii="Times New Roman" w:hAnsi="Times New Roman" w:eastAsia="宋体" w:cs="Times New Roman"/>
          <w:color w:val="auto"/>
          <w:sz w:val="24"/>
          <w:szCs w:val="24"/>
          <w:highlight w:val="none"/>
          <w:lang w:val="en-US" w:eastAsia="zh-CN"/>
        </w:rPr>
        <w:t>在</w:t>
      </w:r>
      <w:r>
        <w:rPr>
          <w:rFonts w:hint="default" w:ascii="Times New Roman" w:hAnsi="Times New Roman" w:eastAsia="宋体" w:cs="Times New Roman"/>
          <w:color w:val="auto"/>
          <w:sz w:val="24"/>
          <w:szCs w:val="24"/>
          <w:highlight w:val="none"/>
        </w:rPr>
        <w:t>北京市政府采购电子交易平台</w:t>
      </w:r>
      <w:r>
        <w:rPr>
          <w:rFonts w:hint="default" w:ascii="Times New Roman" w:hAnsi="Times New Roman" w:eastAsia="宋体" w:cs="Times New Roman"/>
          <w:color w:val="auto"/>
          <w:sz w:val="24"/>
          <w:szCs w:val="24"/>
          <w:highlight w:val="none"/>
          <w:lang w:val="en-US" w:eastAsia="zh-CN"/>
        </w:rPr>
        <w:t>成功下载竞争性磋商</w:t>
      </w:r>
      <w:r>
        <w:rPr>
          <w:rFonts w:hint="default" w:ascii="Times New Roman" w:hAnsi="Times New Roman" w:eastAsia="宋体" w:cs="Times New Roman"/>
          <w:color w:val="auto"/>
          <w:sz w:val="24"/>
          <w:szCs w:val="24"/>
          <w:highlight w:val="none"/>
        </w:rPr>
        <w:t>文件</w:t>
      </w:r>
      <w:r>
        <w:rPr>
          <w:rFonts w:hint="default" w:ascii="Times New Roman" w:hAnsi="Times New Roman" w:eastAsia="宋体" w:cs="Times New Roman"/>
          <w:color w:val="auto"/>
          <w:sz w:val="24"/>
          <w:szCs w:val="24"/>
          <w:highlight w:val="none"/>
          <w:lang w:val="en-US" w:eastAsia="zh-CN"/>
        </w:rPr>
        <w:t>后，请扫描以下二维码，录入详细信息。</w:t>
      </w:r>
    </w:p>
    <w:p w14:paraId="6FBE27CD">
      <w:pPr>
        <w:snapToGrid w:val="0"/>
        <w:spacing w:line="360" w:lineRule="auto"/>
        <w:ind w:firstLine="480" w:firstLineChars="200"/>
        <w:jc w:val="center"/>
        <w:rPr>
          <w:rFonts w:hint="default" w:ascii="Times New Roman" w:hAnsi="Times New Roman" w:eastAsia="宋体" w:cs="Times New Roman"/>
          <w:sz w:val="24"/>
          <w:szCs w:val="24"/>
          <w:highlight w:val="none"/>
          <w:lang w:val="en-US" w:eastAsia="zh-CN"/>
        </w:rPr>
      </w:pPr>
      <w:r>
        <w:rPr>
          <w:rFonts w:hint="default" w:ascii="Times New Roman" w:hAnsi="Times New Roman" w:eastAsia="宋体" w:cs="Times New Roman"/>
          <w:sz w:val="24"/>
          <w:szCs w:val="24"/>
          <w:highlight w:val="none"/>
          <w:lang w:val="en-US" w:eastAsia="zh-CN"/>
        </w:rPr>
        <w:drawing>
          <wp:inline distT="0" distB="0" distL="114300" distR="114300">
            <wp:extent cx="1339850" cy="1649730"/>
            <wp:effectExtent l="0" t="0" r="12700" b="7620"/>
            <wp:docPr id="1" name="图片 1" descr="17485823716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748582371692"/>
                    <pic:cNvPicPr>
                      <a:picLocks noChangeAspect="1"/>
                    </pic:cNvPicPr>
                  </pic:nvPicPr>
                  <pic:blipFill>
                    <a:blip r:embed="rId10"/>
                    <a:stretch>
                      <a:fillRect/>
                    </a:stretch>
                  </pic:blipFill>
                  <pic:spPr>
                    <a:xfrm>
                      <a:off x="0" y="0"/>
                      <a:ext cx="1339850" cy="1649730"/>
                    </a:xfrm>
                    <a:prstGeom prst="rect">
                      <a:avLst/>
                    </a:prstGeom>
                    <a:noFill/>
                    <a:ln>
                      <a:noFill/>
                    </a:ln>
                  </pic:spPr>
                </pic:pic>
              </a:graphicData>
            </a:graphic>
          </wp:inline>
        </w:drawing>
      </w:r>
    </w:p>
    <w:p w14:paraId="32F6008C">
      <w:pPr>
        <w:snapToGrid w:val="0"/>
        <w:spacing w:line="360" w:lineRule="auto"/>
        <w:ind w:firstLine="480" w:firstLineChars="20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lang w:val="en-US" w:eastAsia="zh-CN"/>
        </w:rPr>
        <w:t>3.</w:t>
      </w:r>
      <w:r>
        <w:rPr>
          <w:rFonts w:hint="default" w:ascii="Times New Roman" w:hAnsi="Times New Roman" w:eastAsia="宋体" w:cs="Times New Roman"/>
          <w:sz w:val="24"/>
          <w:szCs w:val="24"/>
          <w:highlight w:val="none"/>
        </w:rPr>
        <w:t>本公告同时在中国政府采购网（http://www.ccgp.gov.cn）、北京市政府采购网（http://www.ccgp-beijing.gov.cn/）以及北京汇诚金桥国际招标咨询有限公司网站（http://www.hcjq.net/）发布。</w:t>
      </w:r>
    </w:p>
    <w:p w14:paraId="7E8A5098">
      <w:pPr>
        <w:snapToGrid w:val="0"/>
        <w:spacing w:line="360" w:lineRule="auto"/>
        <w:ind w:firstLine="480" w:firstLineChars="200"/>
        <w:rPr>
          <w:rFonts w:hint="eastAsia" w:ascii="Times New Roman" w:hAnsi="Times New Roman" w:eastAsia="宋体" w:cs="Times New Roman"/>
          <w:sz w:val="24"/>
          <w:szCs w:val="24"/>
          <w:highlight w:val="none"/>
          <w:lang w:val="en-US" w:eastAsia="zh-CN"/>
        </w:rPr>
      </w:pPr>
      <w:r>
        <w:rPr>
          <w:rFonts w:hint="eastAsia" w:cs="Times New Roman"/>
          <w:sz w:val="24"/>
          <w:szCs w:val="24"/>
          <w:highlight w:val="none"/>
          <w:lang w:val="en-US" w:eastAsia="zh-CN"/>
        </w:rPr>
        <w:t>4</w:t>
      </w:r>
      <w:r>
        <w:rPr>
          <w:rFonts w:hint="default" w:ascii="Times New Roman" w:hAnsi="Times New Roman" w:eastAsia="宋体" w:cs="Times New Roman"/>
          <w:sz w:val="24"/>
          <w:szCs w:val="24"/>
          <w:highlight w:val="none"/>
          <w:lang w:val="en-US" w:eastAsia="zh-CN"/>
        </w:rPr>
        <w:t>.</w:t>
      </w:r>
      <w:r>
        <w:rPr>
          <w:rFonts w:hint="default" w:ascii="Times New Roman" w:hAnsi="Times New Roman" w:eastAsia="宋体" w:cs="Times New Roman"/>
          <w:sz w:val="24"/>
          <w:szCs w:val="24"/>
          <w:highlight w:val="none"/>
        </w:rPr>
        <w:t>采购代理机构项目编号：</w:t>
      </w:r>
      <w:r>
        <w:rPr>
          <w:rFonts w:hint="eastAsia" w:cs="Times New Roman"/>
          <w:sz w:val="24"/>
          <w:szCs w:val="24"/>
          <w:highlight w:val="none"/>
          <w:lang w:eastAsia="zh-CN"/>
        </w:rPr>
        <w:t>BJJQ-2025-100/01、02、03</w:t>
      </w:r>
    </w:p>
    <w:p w14:paraId="4CD95F39">
      <w:pPr>
        <w:snapToGrid w:val="0"/>
        <w:spacing w:line="360" w:lineRule="auto"/>
        <w:ind w:firstLine="480" w:firstLineChars="200"/>
        <w:rPr>
          <w:rFonts w:hint="default" w:ascii="Times New Roman" w:hAnsi="Times New Roman" w:eastAsia="宋体" w:cs="Times New Roman"/>
          <w:sz w:val="24"/>
          <w:szCs w:val="24"/>
          <w:highlight w:val="none"/>
        </w:rPr>
      </w:pPr>
      <w:r>
        <w:rPr>
          <w:rFonts w:hint="eastAsia" w:cs="Times New Roman"/>
          <w:sz w:val="24"/>
          <w:szCs w:val="24"/>
          <w:highlight w:val="none"/>
          <w:lang w:val="en-US" w:eastAsia="zh-CN"/>
        </w:rPr>
        <w:t>5</w:t>
      </w:r>
      <w:r>
        <w:rPr>
          <w:rFonts w:hint="default" w:ascii="Times New Roman" w:hAnsi="Times New Roman" w:eastAsia="宋体" w:cs="Times New Roman"/>
          <w:sz w:val="24"/>
          <w:szCs w:val="24"/>
          <w:highlight w:val="none"/>
          <w:lang w:val="en-US" w:eastAsia="zh-CN"/>
        </w:rPr>
        <w:t>.</w:t>
      </w:r>
      <w:r>
        <w:rPr>
          <w:rFonts w:hint="default" w:ascii="Times New Roman" w:hAnsi="Times New Roman" w:eastAsia="宋体" w:cs="Times New Roman"/>
          <w:sz w:val="24"/>
          <w:szCs w:val="24"/>
          <w:highlight w:val="none"/>
        </w:rPr>
        <w:t>采购代理机构项目联系邮箱：yw0</w:t>
      </w:r>
      <w:r>
        <w:rPr>
          <w:rFonts w:hint="eastAsia" w:cs="Times New Roman"/>
          <w:sz w:val="24"/>
          <w:szCs w:val="24"/>
          <w:highlight w:val="none"/>
          <w:lang w:val="en-US" w:eastAsia="zh-CN"/>
        </w:rPr>
        <w:t>3</w:t>
      </w:r>
      <w:r>
        <w:rPr>
          <w:rFonts w:hint="default" w:ascii="Times New Roman" w:hAnsi="Times New Roman" w:eastAsia="宋体" w:cs="Times New Roman"/>
          <w:sz w:val="24"/>
          <w:szCs w:val="24"/>
          <w:highlight w:val="none"/>
        </w:rPr>
        <w:t>@hcjq.net</w:t>
      </w:r>
    </w:p>
    <w:p w14:paraId="106487AA">
      <w:pPr>
        <w:snapToGrid w:val="0"/>
        <w:spacing w:before="0" w:line="360" w:lineRule="auto"/>
        <w:jc w:val="left"/>
        <w:outlineLvl w:val="1"/>
        <w:rPr>
          <w:rFonts w:hint="default" w:ascii="Times New Roman" w:hAnsi="Times New Roman" w:eastAsia="宋体" w:cs="Times New Roman"/>
          <w:b/>
          <w:bCs/>
          <w:sz w:val="24"/>
          <w:szCs w:val="24"/>
          <w:highlight w:val="none"/>
        </w:rPr>
      </w:pPr>
      <w:bookmarkStart w:id="18" w:name="_Toc35393796"/>
      <w:bookmarkStart w:id="19" w:name="_Toc35393627"/>
      <w:bookmarkStart w:id="20" w:name="_Toc28359008"/>
      <w:bookmarkStart w:id="21" w:name="_Toc28359085"/>
      <w:r>
        <w:rPr>
          <w:rFonts w:hint="default" w:ascii="Times New Roman" w:hAnsi="Times New Roman" w:eastAsia="宋体" w:cs="Times New Roman"/>
          <w:b/>
          <w:bCs/>
          <w:sz w:val="24"/>
          <w:szCs w:val="24"/>
          <w:highlight w:val="none"/>
        </w:rPr>
        <w:t>八、对本次采购提出询问，请按以下方式联系。</w:t>
      </w:r>
      <w:bookmarkEnd w:id="18"/>
      <w:bookmarkEnd w:id="19"/>
      <w:bookmarkEnd w:id="20"/>
      <w:bookmarkEnd w:id="21"/>
    </w:p>
    <w:p w14:paraId="1B47C02E">
      <w:pPr>
        <w:widowControl/>
        <w:snapToGrid w:val="0"/>
        <w:spacing w:line="360" w:lineRule="auto"/>
        <w:ind w:firstLine="482" w:firstLineChars="200"/>
        <w:jc w:val="left"/>
        <w:rPr>
          <w:rFonts w:hint="default" w:ascii="Times New Roman" w:hAnsi="Times New Roman" w:eastAsia="宋体" w:cs="Times New Roman"/>
          <w:b/>
          <w:sz w:val="24"/>
          <w:szCs w:val="24"/>
          <w:highlight w:val="none"/>
        </w:rPr>
      </w:pPr>
      <w:r>
        <w:rPr>
          <w:rFonts w:hint="default" w:ascii="Times New Roman" w:hAnsi="Times New Roman" w:eastAsia="宋体" w:cs="Times New Roman"/>
          <w:b/>
          <w:sz w:val="24"/>
          <w:szCs w:val="24"/>
          <w:highlight w:val="none"/>
        </w:rPr>
        <w:t>1.采购人信息</w:t>
      </w:r>
    </w:p>
    <w:p w14:paraId="4758CAED">
      <w:pPr>
        <w:snapToGrid w:val="0"/>
        <w:spacing w:line="360" w:lineRule="auto"/>
        <w:ind w:firstLine="480" w:firstLineChars="200"/>
        <w:jc w:val="left"/>
        <w:rPr>
          <w:rFonts w:hint="default" w:ascii="Times New Roman" w:hAnsi="Times New Roman" w:eastAsia="宋体" w:cs="Times New Roman"/>
          <w:b w:val="0"/>
          <w:bCs/>
          <w:sz w:val="24"/>
          <w:szCs w:val="24"/>
          <w:highlight w:val="none"/>
        </w:rPr>
      </w:pPr>
      <w:bookmarkStart w:id="22" w:name="_Toc28359086"/>
      <w:bookmarkStart w:id="23" w:name="_Toc28359009"/>
      <w:r>
        <w:rPr>
          <w:rFonts w:hint="default" w:ascii="Times New Roman" w:hAnsi="Times New Roman" w:eastAsia="宋体" w:cs="Times New Roman"/>
          <w:b w:val="0"/>
          <w:bCs/>
          <w:sz w:val="24"/>
          <w:szCs w:val="24"/>
          <w:highlight w:val="none"/>
        </w:rPr>
        <w:t>名    称：</w:t>
      </w:r>
      <w:r>
        <w:rPr>
          <w:rFonts w:hint="eastAsia" w:cs="Times New Roman"/>
          <w:b w:val="0"/>
          <w:bCs/>
          <w:sz w:val="24"/>
          <w:szCs w:val="24"/>
          <w:highlight w:val="none"/>
          <w:lang w:eastAsia="zh-CN"/>
        </w:rPr>
        <w:t>中国共产党北京市委员会社会工作部</w:t>
      </w:r>
      <w:r>
        <w:rPr>
          <w:rFonts w:hint="default" w:ascii="Times New Roman" w:hAnsi="Times New Roman" w:eastAsia="宋体" w:cs="Times New Roman"/>
          <w:b w:val="0"/>
          <w:bCs/>
          <w:sz w:val="24"/>
          <w:szCs w:val="24"/>
          <w:highlight w:val="none"/>
        </w:rPr>
        <w:t xml:space="preserve"> </w:t>
      </w:r>
    </w:p>
    <w:p w14:paraId="537EEA98">
      <w:pPr>
        <w:snapToGrid w:val="0"/>
        <w:spacing w:line="360" w:lineRule="auto"/>
        <w:ind w:firstLine="480" w:firstLineChars="200"/>
        <w:jc w:val="left"/>
        <w:rPr>
          <w:rFonts w:hint="eastAsia" w:ascii="Times New Roman" w:hAnsi="Times New Roman" w:eastAsia="宋体" w:cs="Times New Roman"/>
          <w:b w:val="0"/>
          <w:bCs/>
          <w:sz w:val="24"/>
          <w:szCs w:val="24"/>
          <w:highlight w:val="none"/>
          <w:lang w:eastAsia="zh-CN"/>
        </w:rPr>
      </w:pPr>
      <w:r>
        <w:rPr>
          <w:rFonts w:hint="default" w:ascii="Times New Roman" w:hAnsi="Times New Roman" w:eastAsia="宋体" w:cs="Times New Roman"/>
          <w:b w:val="0"/>
          <w:bCs/>
          <w:sz w:val="24"/>
          <w:szCs w:val="24"/>
          <w:highlight w:val="none"/>
        </w:rPr>
        <w:t>地    址：</w:t>
      </w:r>
      <w:r>
        <w:rPr>
          <w:rFonts w:hint="eastAsia" w:cs="Times New Roman"/>
          <w:b w:val="0"/>
          <w:bCs/>
          <w:sz w:val="24"/>
          <w:szCs w:val="24"/>
          <w:highlight w:val="none"/>
          <w:lang w:eastAsia="zh-CN"/>
        </w:rPr>
        <w:t>北京市通州区运河东大街56号院</w:t>
      </w:r>
    </w:p>
    <w:p w14:paraId="19F6964F">
      <w:pPr>
        <w:snapToGrid w:val="0"/>
        <w:spacing w:line="360" w:lineRule="auto"/>
        <w:ind w:firstLine="480" w:firstLineChars="200"/>
        <w:jc w:val="left"/>
        <w:rPr>
          <w:rFonts w:hint="default" w:cs="Times New Roman"/>
          <w:b w:val="0"/>
          <w:bCs/>
          <w:sz w:val="24"/>
          <w:szCs w:val="24"/>
          <w:highlight w:val="none"/>
          <w:lang w:eastAsia="zh-CN"/>
        </w:rPr>
      </w:pPr>
      <w:r>
        <w:rPr>
          <w:rFonts w:hint="default" w:ascii="Times New Roman" w:hAnsi="Times New Roman" w:eastAsia="宋体" w:cs="Times New Roman"/>
          <w:b w:val="0"/>
          <w:bCs/>
          <w:sz w:val="24"/>
          <w:szCs w:val="24"/>
          <w:highlight w:val="none"/>
        </w:rPr>
        <w:t>联系方式：</w:t>
      </w:r>
      <w:r>
        <w:rPr>
          <w:rFonts w:hint="eastAsia" w:cs="Times New Roman"/>
          <w:b w:val="0"/>
          <w:bCs/>
          <w:sz w:val="24"/>
          <w:szCs w:val="24"/>
          <w:highlight w:val="none"/>
          <w:lang w:eastAsia="zh-CN"/>
        </w:rPr>
        <w:t>韩</w:t>
      </w:r>
      <w:r>
        <w:rPr>
          <w:rFonts w:hint="default" w:cs="Times New Roman"/>
          <w:b w:val="0"/>
          <w:bCs/>
          <w:sz w:val="24"/>
          <w:szCs w:val="24"/>
          <w:highlight w:val="none"/>
          <w:lang w:val="en-US" w:eastAsia="zh-CN"/>
        </w:rPr>
        <w:t>老师，010-</w:t>
      </w:r>
      <w:r>
        <w:rPr>
          <w:rFonts w:hint="eastAsia" w:cs="Times New Roman"/>
          <w:b w:val="0"/>
          <w:bCs/>
          <w:sz w:val="24"/>
          <w:szCs w:val="24"/>
          <w:highlight w:val="none"/>
          <w:lang w:eastAsia="zh-CN"/>
        </w:rPr>
        <w:t>55560202</w:t>
      </w:r>
    </w:p>
    <w:p w14:paraId="10DDE5F0">
      <w:pPr>
        <w:snapToGrid w:val="0"/>
        <w:spacing w:line="360" w:lineRule="auto"/>
        <w:ind w:firstLine="482" w:firstLineChars="200"/>
        <w:jc w:val="left"/>
        <w:rPr>
          <w:rFonts w:hint="default" w:ascii="Times New Roman" w:hAnsi="Times New Roman" w:eastAsia="宋体" w:cs="Times New Roman"/>
          <w:b/>
          <w:sz w:val="24"/>
          <w:szCs w:val="24"/>
          <w:highlight w:val="none"/>
        </w:rPr>
      </w:pPr>
      <w:r>
        <w:rPr>
          <w:rFonts w:hint="default" w:ascii="Times New Roman" w:hAnsi="Times New Roman" w:eastAsia="宋体" w:cs="Times New Roman"/>
          <w:b/>
          <w:sz w:val="24"/>
          <w:szCs w:val="24"/>
          <w:highlight w:val="none"/>
        </w:rPr>
        <w:t>2.采购代理机构信息</w:t>
      </w:r>
      <w:bookmarkEnd w:id="22"/>
      <w:bookmarkEnd w:id="23"/>
    </w:p>
    <w:p w14:paraId="078DB98B">
      <w:pPr>
        <w:snapToGrid w:val="0"/>
        <w:spacing w:line="360" w:lineRule="auto"/>
        <w:ind w:firstLine="480" w:firstLineChars="200"/>
        <w:jc w:val="left"/>
        <w:rPr>
          <w:rFonts w:hint="default" w:ascii="Times New Roman" w:hAnsi="Times New Roman" w:eastAsia="宋体" w:cs="Times New Roman"/>
          <w:sz w:val="24"/>
          <w:szCs w:val="24"/>
          <w:highlight w:val="none"/>
        </w:rPr>
      </w:pPr>
      <w:bookmarkStart w:id="24" w:name="_Toc28359010"/>
      <w:bookmarkStart w:id="25" w:name="_Toc28359087"/>
      <w:r>
        <w:rPr>
          <w:rFonts w:hint="default" w:ascii="Times New Roman" w:hAnsi="Times New Roman" w:eastAsia="宋体" w:cs="Times New Roman"/>
          <w:sz w:val="24"/>
          <w:szCs w:val="24"/>
          <w:highlight w:val="none"/>
        </w:rPr>
        <w:t>名    称：北京汇诚金桥国际招标咨询有限公司</w:t>
      </w:r>
    </w:p>
    <w:p w14:paraId="3319598F">
      <w:pPr>
        <w:snapToGrid w:val="0"/>
        <w:spacing w:line="360" w:lineRule="auto"/>
        <w:ind w:firstLine="480" w:firstLineChars="200"/>
        <w:jc w:val="left"/>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地    址：北京市东城区朝内大街南竹杆胡同6 号北京INN3 号楼9 层</w:t>
      </w:r>
    </w:p>
    <w:p w14:paraId="2D01026A">
      <w:pPr>
        <w:snapToGrid w:val="0"/>
        <w:spacing w:line="360" w:lineRule="auto"/>
        <w:ind w:firstLine="480" w:firstLineChars="200"/>
        <w:jc w:val="left"/>
        <w:rPr>
          <w:rFonts w:hint="default" w:ascii="Times New Roman" w:hAnsi="Times New Roman" w:eastAsia="宋体" w:cs="Times New Roman"/>
          <w:sz w:val="24"/>
          <w:szCs w:val="24"/>
          <w:highlight w:val="none"/>
          <w:lang w:val="en-US"/>
        </w:rPr>
      </w:pPr>
      <w:r>
        <w:rPr>
          <w:rFonts w:hint="default" w:ascii="Times New Roman" w:hAnsi="Times New Roman" w:eastAsia="宋体" w:cs="Times New Roman"/>
          <w:sz w:val="24"/>
          <w:szCs w:val="24"/>
          <w:highlight w:val="none"/>
        </w:rPr>
        <w:t>联系方式：</w:t>
      </w:r>
      <w:r>
        <w:rPr>
          <w:rFonts w:hint="eastAsia" w:cs="Times New Roman"/>
          <w:sz w:val="24"/>
          <w:szCs w:val="24"/>
          <w:highlight w:val="none"/>
          <w:lang w:val="en-US" w:eastAsia="zh-CN"/>
        </w:rPr>
        <w:t>杜豫、贾洋</w:t>
      </w:r>
      <w:r>
        <w:rPr>
          <w:rFonts w:hint="default" w:ascii="Times New Roman" w:hAnsi="Times New Roman" w:eastAsia="宋体" w:cs="Times New Roman"/>
          <w:sz w:val="24"/>
          <w:szCs w:val="24"/>
          <w:highlight w:val="none"/>
          <w:lang w:val="en-US" w:eastAsia="zh-CN"/>
        </w:rPr>
        <w:t>010-</w:t>
      </w:r>
      <w:r>
        <w:rPr>
          <w:rFonts w:hint="eastAsia" w:cs="Times New Roman"/>
          <w:sz w:val="24"/>
          <w:szCs w:val="24"/>
          <w:highlight w:val="none"/>
          <w:lang w:val="en-US" w:eastAsia="zh-CN"/>
        </w:rPr>
        <w:t>65699122</w:t>
      </w:r>
    </w:p>
    <w:p w14:paraId="6350AC33">
      <w:pPr>
        <w:snapToGrid w:val="0"/>
        <w:spacing w:line="360" w:lineRule="auto"/>
        <w:ind w:firstLine="482" w:firstLineChars="200"/>
        <w:rPr>
          <w:rFonts w:hint="default" w:ascii="Times New Roman" w:hAnsi="Times New Roman" w:eastAsia="宋体" w:cs="Times New Roman"/>
          <w:b/>
          <w:sz w:val="24"/>
          <w:szCs w:val="24"/>
          <w:highlight w:val="none"/>
          <w:u w:val="single"/>
        </w:rPr>
      </w:pPr>
      <w:r>
        <w:rPr>
          <w:rFonts w:hint="default" w:ascii="Times New Roman" w:hAnsi="Times New Roman" w:eastAsia="宋体" w:cs="Times New Roman"/>
          <w:b/>
          <w:sz w:val="24"/>
          <w:szCs w:val="24"/>
          <w:highlight w:val="none"/>
        </w:rPr>
        <w:t>3.项目联系方式</w:t>
      </w:r>
      <w:bookmarkEnd w:id="24"/>
      <w:bookmarkEnd w:id="25"/>
    </w:p>
    <w:p w14:paraId="12917C80">
      <w:pPr>
        <w:snapToGrid w:val="0"/>
        <w:spacing w:line="360" w:lineRule="auto"/>
        <w:ind w:firstLine="480" w:firstLineChars="200"/>
        <w:jc w:val="left"/>
        <w:rPr>
          <w:rFonts w:hint="default" w:ascii="Times New Roman" w:hAnsi="Times New Roman" w:eastAsia="宋体" w:cs="Times New Roman"/>
          <w:sz w:val="24"/>
          <w:szCs w:val="24"/>
          <w:highlight w:val="none"/>
          <w:lang w:val="en-US" w:eastAsia="zh-CN"/>
        </w:rPr>
      </w:pPr>
      <w:r>
        <w:rPr>
          <w:rFonts w:hint="default" w:ascii="Times New Roman" w:hAnsi="Times New Roman" w:eastAsia="宋体" w:cs="Times New Roman"/>
          <w:sz w:val="24"/>
          <w:szCs w:val="24"/>
          <w:highlight w:val="none"/>
        </w:rPr>
        <w:t>项目联系人：</w:t>
      </w:r>
      <w:r>
        <w:rPr>
          <w:rFonts w:hint="eastAsia" w:cs="Times New Roman"/>
          <w:sz w:val="24"/>
          <w:szCs w:val="24"/>
          <w:highlight w:val="none"/>
          <w:lang w:val="en-US" w:eastAsia="zh-CN"/>
        </w:rPr>
        <w:t>杜豫、贾洋</w:t>
      </w:r>
    </w:p>
    <w:p w14:paraId="64874CDD">
      <w:pPr>
        <w:snapToGrid w:val="0"/>
        <w:spacing w:line="360" w:lineRule="auto"/>
        <w:ind w:firstLine="480" w:firstLineChars="200"/>
        <w:jc w:val="both"/>
        <w:outlineLvl w:val="0"/>
        <w:rPr>
          <w:rFonts w:hint="eastAsia" w:cs="Times New Roman"/>
          <w:sz w:val="24"/>
          <w:szCs w:val="24"/>
          <w:highlight w:val="none"/>
          <w:lang w:val="en-US" w:eastAsia="zh-CN"/>
        </w:rPr>
        <w:sectPr>
          <w:headerReference r:id="rId5" w:type="first"/>
          <w:footerReference r:id="rId8" w:type="first"/>
          <w:headerReference r:id="rId3" w:type="default"/>
          <w:footerReference r:id="rId6" w:type="default"/>
          <w:headerReference r:id="rId4" w:type="even"/>
          <w:footerReference r:id="rId7" w:type="even"/>
          <w:pgSz w:w="11907" w:h="16840"/>
          <w:pgMar w:top="1440" w:right="1080" w:bottom="1440" w:left="1080" w:header="851" w:footer="851" w:gutter="0"/>
          <w:pgNumType w:fmt="decimal" w:start="1"/>
          <w:cols w:space="720" w:num="1"/>
          <w:docGrid w:linePitch="462" w:charSpace="0"/>
        </w:sectPr>
      </w:pPr>
      <w:r>
        <w:rPr>
          <w:rFonts w:hint="default" w:ascii="Times New Roman" w:hAnsi="Times New Roman" w:eastAsia="宋体" w:cs="Times New Roman"/>
          <w:sz w:val="24"/>
          <w:szCs w:val="24"/>
          <w:highlight w:val="none"/>
        </w:rPr>
        <w:t>电      话：</w:t>
      </w:r>
      <w:r>
        <w:rPr>
          <w:rFonts w:hint="default" w:ascii="Times New Roman" w:hAnsi="Times New Roman" w:eastAsia="宋体" w:cs="Times New Roman"/>
          <w:sz w:val="24"/>
          <w:szCs w:val="24"/>
          <w:highlight w:val="none"/>
          <w:lang w:val="en-US" w:eastAsia="zh-CN"/>
        </w:rPr>
        <w:t>010-</w:t>
      </w:r>
      <w:r>
        <w:rPr>
          <w:rFonts w:hint="eastAsia" w:cs="Times New Roman"/>
          <w:sz w:val="24"/>
          <w:szCs w:val="24"/>
          <w:highlight w:val="none"/>
          <w:lang w:val="en-US" w:eastAsia="zh-CN"/>
        </w:rPr>
        <w:t>65699122</w:t>
      </w:r>
    </w:p>
    <w:p w14:paraId="59B4035C"/>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43"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C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5C090C">
    <w:pPr>
      <w:pStyle w:val="3"/>
      <w:jc w:val="center"/>
      <w:rPr>
        <w:rFonts w:ascii="Times New Roman"/>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5A00B4B1">
                          <w:pPr>
                            <w:pStyle w:val="3"/>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GhpgkvTAAAABQEAAA8AAAAAAAAAAQAgAAAAIgAAAGRy&#10;cy9kb3ducmV2LnhtbFBLAQIUABQAAAAIAIdO4kBeJUZ00QEAAKMDAAAOAAAAAAAAAAEAIAAAACIB&#10;AABkcnMvZTJvRG9jLnhtbFBLBQYAAAAABgAGAFkBAABlBQAAAAA=&#10;">
              <v:path/>
              <v:fill on="f" focussize="0,0"/>
              <v:stroke on="f" weight="1.25pt"/>
              <v:imagedata o:title=""/>
              <o:lock v:ext="edit" aspectratio="f"/>
              <v:textbox inset="0mm,0mm,0mm,0mm" style="mso-fit-shape-to-text:t;">
                <w:txbxContent>
                  <w:p w14:paraId="5A00B4B1">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7573B4">
    <w:pPr>
      <w:pStyle w:val="3"/>
      <w:framePr w:wrap="around" w:vAnchor="text" w:hAnchor="margin" w:xAlign="right" w:y="1"/>
      <w:rPr>
        <w:rStyle w:val="8"/>
      </w:rPr>
    </w:pPr>
    <w:r>
      <w:rPr>
        <w:rStyle w:val="8"/>
      </w:rPr>
      <w:fldChar w:fldCharType="begin"/>
    </w:r>
    <w:r>
      <w:rPr>
        <w:rStyle w:val="8"/>
      </w:rPr>
      <w:instrText xml:space="preserve">PAGE  </w:instrText>
    </w:r>
    <w:r>
      <w:rPr>
        <w:rStyle w:val="8"/>
      </w:rPr>
      <w:fldChar w:fldCharType="end"/>
    </w:r>
  </w:p>
  <w:p w14:paraId="6F5ACDA1">
    <w:pPr>
      <w:pStyle w:val="3"/>
      <w:ind w:right="360"/>
    </w:pPr>
  </w:p>
  <w:p w14:paraId="21C442F9"/>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89E25F">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6B14A7">
    <w:pPr>
      <w:pStyle w:val="4"/>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A9894B">
    <w:pPr>
      <w:pStyle w:val="4"/>
    </w:pPr>
  </w:p>
  <w:p w14:paraId="6E353F54"/>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7E746D">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5361C11"/>
    <w:rsid w:val="65361C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Normal Indent"/>
    <w:basedOn w:val="1"/>
    <w:qFormat/>
    <w:uiPriority w:val="0"/>
    <w:pPr>
      <w:autoSpaceDE w:val="0"/>
      <w:autoSpaceDN w:val="0"/>
      <w:adjustRightInd w:val="0"/>
      <w:ind w:firstLine="420"/>
      <w:jc w:val="left"/>
    </w:pPr>
    <w:rPr>
      <w:rFonts w:ascii="宋体"/>
      <w:sz w:val="24"/>
    </w:rPr>
  </w:style>
  <w:style w:type="paragraph" w:styleId="3">
    <w:name w:val="footer"/>
    <w:basedOn w:val="1"/>
    <w:qFormat/>
    <w:uiPriority w:val="99"/>
    <w:pPr>
      <w:tabs>
        <w:tab w:val="center" w:pos="4153"/>
        <w:tab w:val="right" w:pos="8306"/>
      </w:tabs>
      <w:autoSpaceDE w:val="0"/>
      <w:autoSpaceDN w:val="0"/>
      <w:adjustRightInd w:val="0"/>
      <w:snapToGrid w:val="0"/>
      <w:jc w:val="left"/>
    </w:pPr>
    <w:rPr>
      <w:rFonts w:ascii="宋体"/>
      <w:kern w:val="0"/>
      <w:sz w:val="18"/>
      <w:szCs w:val="20"/>
    </w:rPr>
  </w:style>
  <w:style w:type="paragraph" w:styleId="4">
    <w:name w:val="header"/>
    <w:basedOn w:val="1"/>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3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8">
    <w:name w:val="page number"/>
    <w:basedOn w:val="7"/>
    <w:qFormat/>
    <w:uiPriority w:val="0"/>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1</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2025-05-30T05:21:00Z</dcterms:created>
  <dc:creator>肚肚</dc:creator>
  <cp:lastModifiedBy>肚肚</cp:lastModifiedBy>
  <dcterms:modified xsi:type="dcterms:W3CDTF">2025-05-30T05:22:26Z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DECF5C9A30E94B1A8AF46F52DFA1E22C_11</vt:lpwstr>
  </property>
  <property fmtid="{D5CDD505-2E9C-101B-9397-08002B2CF9AE}" pid="4" name="KSOTemplateDocerSaveRecord">
    <vt:lpwstr>eyJoZGlkIjoiNDc3MzE1ZmFkY2Y5NzNiNjdjNTViYWI4NzQxM2FiNzciLCJ1c2VySWQiOiI3NjUyODc2MDQifQ==</vt:lpwstr>
  </property>
</Properties>
</file>