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5F4B06"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警察学院社会体育指导与管理专业实验室建设</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5F4B06" w:rsidP="00DC2B0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警察学院社会体育指导与管理专业实验室建设</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Pr="005F4B06">
        <w:rPr>
          <w:rFonts w:ascii="仿宋" w:eastAsia="仿宋" w:hAnsi="仿宋" w:hint="eastAsia"/>
          <w:sz w:val="28"/>
          <w:szCs w:val="28"/>
          <w:u w:val="single"/>
        </w:rPr>
        <w:t>2025年7月1日13点30分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bookmarkStart w:id="2" w:name="_GoBack"/>
      <w:bookmarkEnd w:id="2"/>
    </w:p>
    <w:p w:rsidR="005F4B06" w:rsidRPr="005F4B06" w:rsidRDefault="005F4B06" w:rsidP="005F4B0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3" w:name="_Toc35393621"/>
      <w:bookmarkStart w:id="4" w:name="_Toc35393790"/>
      <w:bookmarkStart w:id="5" w:name="_Toc28359002"/>
      <w:bookmarkStart w:id="6" w:name="_Toc28359079"/>
      <w:bookmarkStart w:id="7" w:name="_Hlk24379207"/>
      <w:r w:rsidRPr="005F4B06">
        <w:rPr>
          <w:rFonts w:ascii="仿宋" w:eastAsia="仿宋" w:hAnsi="仿宋" w:cs="仿宋" w:hint="eastAsia"/>
          <w:b/>
          <w:kern w:val="0"/>
          <w:sz w:val="28"/>
          <w:szCs w:val="28"/>
        </w:rPr>
        <w:t>一、项目基本情况</w:t>
      </w:r>
      <w:bookmarkEnd w:id="3"/>
      <w:bookmarkEnd w:id="4"/>
      <w:bookmarkEnd w:id="5"/>
      <w:bookmarkEnd w:id="6"/>
    </w:p>
    <w:p w:rsidR="005F4B06" w:rsidRPr="005F4B06" w:rsidRDefault="005F4B06" w:rsidP="005F4B06">
      <w:pPr>
        <w:snapToGrid w:val="0"/>
        <w:spacing w:line="360" w:lineRule="auto"/>
        <w:ind w:firstLineChars="200" w:firstLine="560"/>
        <w:rPr>
          <w:rFonts w:ascii="仿宋" w:eastAsia="仿宋" w:hAnsi="仿宋" w:cs="仿宋"/>
          <w:sz w:val="28"/>
          <w:szCs w:val="28"/>
          <w:u w:val="single"/>
        </w:rPr>
      </w:pPr>
      <w:r w:rsidRPr="005F4B06">
        <w:rPr>
          <w:rFonts w:ascii="仿宋" w:eastAsia="仿宋" w:hAnsi="仿宋" w:cs="仿宋" w:hint="eastAsia"/>
          <w:sz w:val="28"/>
          <w:szCs w:val="28"/>
        </w:rPr>
        <w:t>1.项目编号/包号：</w:t>
      </w:r>
      <w:bookmarkStart w:id="8" w:name="OLE_LINK4"/>
      <w:bookmarkStart w:id="9" w:name="OLE_LINK5"/>
      <w:r w:rsidRPr="005F4B06">
        <w:rPr>
          <w:rFonts w:ascii="仿宋" w:eastAsia="仿宋" w:hAnsi="仿宋" w:cs="仿宋" w:hint="eastAsia"/>
          <w:sz w:val="28"/>
          <w:szCs w:val="28"/>
          <w:u w:val="single"/>
        </w:rPr>
        <w:t>0701-254106190498</w:t>
      </w:r>
      <w:bookmarkEnd w:id="8"/>
      <w:bookmarkEnd w:id="9"/>
      <w:r w:rsidRPr="005F4B06">
        <w:rPr>
          <w:rFonts w:ascii="仿宋" w:eastAsia="仿宋" w:hAnsi="仿宋" w:cs="仿宋" w:hint="eastAsia"/>
          <w:sz w:val="28"/>
          <w:szCs w:val="28"/>
          <w:u w:val="single"/>
        </w:rPr>
        <w:t>/01</w:t>
      </w:r>
    </w:p>
    <w:p w:rsidR="005F4B06" w:rsidRPr="005F4B06" w:rsidRDefault="005F4B06" w:rsidP="005F4B06">
      <w:pPr>
        <w:snapToGrid w:val="0"/>
        <w:spacing w:line="360" w:lineRule="auto"/>
        <w:ind w:firstLineChars="200" w:firstLine="560"/>
        <w:rPr>
          <w:rFonts w:ascii="仿宋" w:eastAsia="仿宋" w:hAnsi="仿宋" w:cs="仿宋"/>
          <w:sz w:val="28"/>
          <w:szCs w:val="28"/>
          <w:u w:val="single"/>
        </w:rPr>
      </w:pPr>
      <w:r w:rsidRPr="005F4B06">
        <w:rPr>
          <w:rFonts w:ascii="仿宋" w:eastAsia="仿宋" w:hAnsi="仿宋" w:cs="仿宋" w:hint="eastAsia"/>
          <w:sz w:val="28"/>
          <w:szCs w:val="28"/>
        </w:rPr>
        <w:t>2.项目名称：</w:t>
      </w:r>
      <w:r w:rsidRPr="005F4B06">
        <w:rPr>
          <w:rFonts w:ascii="仿宋" w:eastAsia="仿宋" w:hAnsi="仿宋" w:cs="仿宋"/>
          <w:sz w:val="28"/>
          <w:szCs w:val="28"/>
          <w:u w:val="single"/>
        </w:rPr>
        <w:t>警察学院社会体育指导与管理专业实验室建设</w:t>
      </w:r>
    </w:p>
    <w:bookmarkEnd w:id="7"/>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3.项目预算金额：680.8258万元、项目最高限价（如有）：</w:t>
      </w:r>
      <w:r w:rsidRPr="005F4B06">
        <w:rPr>
          <w:rFonts w:ascii="仿宋" w:eastAsia="仿宋" w:hAnsi="仿宋" w:cs="仿宋" w:hint="eastAsia"/>
          <w:sz w:val="28"/>
          <w:szCs w:val="28"/>
          <w:u w:val="single"/>
        </w:rPr>
        <w:t>/</w:t>
      </w:r>
      <w:r w:rsidRPr="005F4B06">
        <w:rPr>
          <w:rFonts w:ascii="仿宋" w:eastAsia="仿宋" w:hAnsi="仿宋" w:cs="仿宋" w:hint="eastAsia"/>
          <w:sz w:val="28"/>
          <w:szCs w:val="28"/>
        </w:rPr>
        <w:t>万元</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4.采购需求：</w:t>
      </w: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778"/>
        <w:gridCol w:w="752"/>
        <w:gridCol w:w="2833"/>
        <w:gridCol w:w="770"/>
        <w:gridCol w:w="982"/>
        <w:gridCol w:w="984"/>
        <w:gridCol w:w="859"/>
      </w:tblGrid>
      <w:tr w:rsidR="005F4B06" w:rsidRPr="005F4B06" w:rsidTr="00A33DE3">
        <w:trPr>
          <w:trHeight w:val="454"/>
        </w:trPr>
        <w:tc>
          <w:tcPr>
            <w:tcW w:w="565"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proofErr w:type="gramStart"/>
            <w:r w:rsidRPr="005F4B06">
              <w:rPr>
                <w:rFonts w:ascii="仿宋" w:eastAsia="仿宋" w:hAnsi="仿宋" w:cs="仿宋" w:hint="eastAsia"/>
                <w:b/>
                <w:bCs/>
                <w:kern w:val="0"/>
                <w:lang w:bidi="ar"/>
              </w:rPr>
              <w:t>包号</w:t>
            </w:r>
            <w:proofErr w:type="gramEnd"/>
          </w:p>
        </w:tc>
        <w:tc>
          <w:tcPr>
            <w:tcW w:w="778"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r w:rsidRPr="005F4B06">
              <w:rPr>
                <w:rFonts w:ascii="仿宋" w:eastAsia="仿宋" w:hAnsi="仿宋" w:cs="仿宋" w:hint="eastAsia"/>
                <w:b/>
                <w:bCs/>
                <w:kern w:val="0"/>
                <w:lang w:bidi="ar"/>
              </w:rPr>
              <w:t>包名称</w:t>
            </w: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r w:rsidRPr="005F4B06">
              <w:rPr>
                <w:rFonts w:ascii="仿宋" w:eastAsia="仿宋" w:hAnsi="仿宋" w:cs="仿宋" w:hint="eastAsia"/>
                <w:b/>
                <w:bCs/>
                <w:kern w:val="0"/>
                <w:lang w:bidi="ar"/>
              </w:rPr>
              <w:t>品目号</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r w:rsidRPr="005F4B06">
              <w:rPr>
                <w:rFonts w:ascii="仿宋" w:eastAsia="仿宋" w:hAnsi="仿宋" w:cs="仿宋" w:hint="eastAsia"/>
                <w:b/>
                <w:bCs/>
                <w:kern w:val="0"/>
                <w:lang w:bidi="ar"/>
              </w:rPr>
              <w:t>标的名称</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r w:rsidRPr="005F4B06">
              <w:rPr>
                <w:rFonts w:ascii="仿宋" w:eastAsia="仿宋" w:hAnsi="仿宋" w:cs="仿宋" w:hint="eastAsia"/>
                <w:b/>
                <w:bCs/>
                <w:kern w:val="0"/>
                <w:lang w:bidi="ar"/>
              </w:rPr>
              <w:t>数量（单位）</w:t>
            </w:r>
          </w:p>
        </w:tc>
        <w:tc>
          <w:tcPr>
            <w:tcW w:w="98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kern w:val="0"/>
                <w:lang w:bidi="ar"/>
              </w:rPr>
            </w:pPr>
            <w:r w:rsidRPr="005F4B06">
              <w:rPr>
                <w:rFonts w:ascii="仿宋" w:eastAsia="仿宋" w:hAnsi="仿宋" w:cs="仿宋" w:hint="eastAsia"/>
                <w:b/>
                <w:bCs/>
                <w:kern w:val="0"/>
                <w:lang w:bidi="ar"/>
              </w:rPr>
              <w:t>分品目预算金额（万元）</w:t>
            </w:r>
          </w:p>
        </w:tc>
        <w:tc>
          <w:tcPr>
            <w:tcW w:w="984"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r w:rsidRPr="005F4B06">
              <w:rPr>
                <w:rFonts w:ascii="仿宋" w:eastAsia="仿宋" w:hAnsi="仿宋" w:cs="仿宋" w:hint="eastAsia"/>
                <w:b/>
                <w:bCs/>
                <w:kern w:val="0"/>
                <w:lang w:bidi="ar"/>
              </w:rPr>
              <w:t>采购</w:t>
            </w:r>
            <w:proofErr w:type="gramStart"/>
            <w:r w:rsidRPr="005F4B06">
              <w:rPr>
                <w:rFonts w:ascii="仿宋" w:eastAsia="仿宋" w:hAnsi="仿宋" w:cs="仿宋" w:hint="eastAsia"/>
                <w:b/>
                <w:bCs/>
                <w:kern w:val="0"/>
                <w:lang w:bidi="ar"/>
              </w:rPr>
              <w:t>包预算</w:t>
            </w:r>
            <w:proofErr w:type="gramEnd"/>
            <w:r w:rsidRPr="005F4B06">
              <w:rPr>
                <w:rFonts w:ascii="仿宋" w:eastAsia="仿宋" w:hAnsi="仿宋" w:cs="仿宋" w:hint="eastAsia"/>
                <w:b/>
                <w:bCs/>
                <w:kern w:val="0"/>
                <w:lang w:bidi="ar"/>
              </w:rPr>
              <w:t>金额（万元）</w:t>
            </w:r>
          </w:p>
        </w:tc>
        <w:tc>
          <w:tcPr>
            <w:tcW w:w="859"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b/>
                <w:bCs/>
              </w:rPr>
            </w:pPr>
            <w:r w:rsidRPr="005F4B06">
              <w:rPr>
                <w:rFonts w:ascii="仿宋" w:eastAsia="仿宋" w:hAnsi="仿宋" w:cs="仿宋" w:hint="eastAsia"/>
                <w:b/>
                <w:bCs/>
                <w:kern w:val="0"/>
                <w:lang w:bidi="ar"/>
              </w:rPr>
              <w:t>简要技术需求或服务要求</w:t>
            </w:r>
          </w:p>
        </w:tc>
      </w:tr>
      <w:tr w:rsidR="005F4B06" w:rsidRPr="005F4B06" w:rsidTr="00A33DE3">
        <w:trPr>
          <w:trHeight w:val="454"/>
        </w:trPr>
        <w:tc>
          <w:tcPr>
            <w:tcW w:w="565" w:type="dxa"/>
            <w:vMerge w:val="restart"/>
            <w:shd w:val="clear" w:color="auto" w:fill="auto"/>
            <w:vAlign w:val="center"/>
          </w:tcPr>
          <w:p w:rsidR="005F4B06" w:rsidRPr="005F4B06" w:rsidRDefault="005F4B06" w:rsidP="005F4B06">
            <w:pPr>
              <w:widowControl/>
              <w:snapToGrid w:val="0"/>
              <w:jc w:val="center"/>
              <w:textAlignment w:val="center"/>
              <w:rPr>
                <w:rFonts w:ascii="仿宋" w:eastAsia="仿宋" w:hAnsi="仿宋" w:cs="仿宋"/>
              </w:rPr>
            </w:pPr>
            <w:r w:rsidRPr="005F4B06">
              <w:rPr>
                <w:rFonts w:ascii="仿宋" w:eastAsia="仿宋" w:hAnsi="仿宋" w:cs="仿宋" w:hint="eastAsia"/>
                <w:kern w:val="0"/>
                <w:lang w:bidi="ar"/>
              </w:rPr>
              <w:t>1</w:t>
            </w:r>
          </w:p>
        </w:tc>
        <w:tc>
          <w:tcPr>
            <w:tcW w:w="778" w:type="dxa"/>
            <w:vMerge w:val="restart"/>
            <w:shd w:val="clear" w:color="auto" w:fill="auto"/>
            <w:vAlign w:val="center"/>
          </w:tcPr>
          <w:p w:rsidR="005F4B06" w:rsidRPr="005F4B06" w:rsidRDefault="005F4B06" w:rsidP="005F4B06">
            <w:pPr>
              <w:widowControl/>
              <w:snapToGrid w:val="0"/>
              <w:jc w:val="center"/>
              <w:textAlignment w:val="center"/>
              <w:rPr>
                <w:rFonts w:ascii="仿宋" w:eastAsia="仿宋" w:hAnsi="仿宋" w:cs="仿宋"/>
              </w:rPr>
            </w:pPr>
            <w:r w:rsidRPr="005F4B06">
              <w:rPr>
                <w:rFonts w:ascii="仿宋" w:eastAsia="仿宋" w:hAnsi="仿宋" w:cs="仿宋" w:hint="eastAsia"/>
              </w:rPr>
              <w:t>警察学院社会体育指导与管理专业实验室建设</w:t>
            </w: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rPr>
            </w:pPr>
            <w:r w:rsidRPr="005F4B06">
              <w:rPr>
                <w:rFonts w:ascii="仿宋" w:eastAsia="仿宋" w:hAnsi="仿宋" w:cs="仿宋" w:hint="eastAsia"/>
                <w:kern w:val="0"/>
                <w:lang w:bidi="ar"/>
              </w:rPr>
              <w:t>1-1</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人体解剖学实验教学模型</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4套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32.8</w:t>
            </w:r>
          </w:p>
        </w:tc>
        <w:tc>
          <w:tcPr>
            <w:tcW w:w="984" w:type="dxa"/>
            <w:vMerge w:val="restart"/>
            <w:shd w:val="clear" w:color="auto" w:fill="auto"/>
            <w:vAlign w:val="center"/>
          </w:tcPr>
          <w:p w:rsidR="005F4B06" w:rsidRPr="005F4B06" w:rsidRDefault="005F4B06" w:rsidP="005F4B06">
            <w:pPr>
              <w:snapToGrid w:val="0"/>
              <w:jc w:val="center"/>
              <w:rPr>
                <w:rFonts w:ascii="仿宋" w:eastAsia="仿宋" w:hAnsi="仿宋" w:cs="仿宋"/>
              </w:rPr>
            </w:pPr>
            <w:r w:rsidRPr="005F4B06">
              <w:rPr>
                <w:rFonts w:ascii="仿宋" w:eastAsia="仿宋" w:hAnsi="仿宋" w:cs="仿宋"/>
              </w:rPr>
              <w:t>680.8258</w:t>
            </w:r>
          </w:p>
        </w:tc>
        <w:tc>
          <w:tcPr>
            <w:tcW w:w="859" w:type="dxa"/>
            <w:vMerge w:val="restart"/>
            <w:shd w:val="clear" w:color="auto" w:fill="auto"/>
            <w:vAlign w:val="center"/>
          </w:tcPr>
          <w:p w:rsidR="005F4B06" w:rsidRPr="005F4B06" w:rsidRDefault="005F4B06" w:rsidP="005F4B06">
            <w:pPr>
              <w:snapToGrid w:val="0"/>
              <w:jc w:val="center"/>
              <w:rPr>
                <w:rFonts w:ascii="仿宋" w:eastAsia="仿宋" w:hAnsi="仿宋" w:cs="仿宋"/>
              </w:rPr>
            </w:pPr>
            <w:r w:rsidRPr="005F4B06">
              <w:rPr>
                <w:rFonts w:ascii="仿宋" w:eastAsia="仿宋" w:hAnsi="仿宋" w:cs="仿宋" w:hint="eastAsia"/>
              </w:rPr>
              <w:t>详见第五章《采购需求》</w:t>
            </w: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rPr>
            </w:pPr>
            <w:r w:rsidRPr="005F4B06">
              <w:rPr>
                <w:rFonts w:ascii="仿宋" w:eastAsia="仿宋" w:hAnsi="仿宋" w:cs="仿宋" w:hint="eastAsia"/>
                <w:kern w:val="0"/>
                <w:lang w:bidi="ar"/>
              </w:rPr>
              <w:t>1-2</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3D运动解剖学教学系统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57.6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rPr>
            </w:pPr>
            <w:r w:rsidRPr="005F4B06">
              <w:rPr>
                <w:rFonts w:ascii="仿宋" w:eastAsia="仿宋" w:hAnsi="仿宋" w:cs="仿宋" w:hint="eastAsia"/>
                <w:kern w:val="0"/>
                <w:lang w:bidi="ar"/>
              </w:rPr>
              <w:t>1-3</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团队心率遥测系统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19.8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血压计</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29.6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1-5</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肺功能测试仪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64.2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1-6</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便携式血乳酸测试仪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3.4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1-7</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电子反应时测试仪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0.5</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1-8</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深度知觉测试仪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1个</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1-9</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闪光融合频率计</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0.316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1-10</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proofErr w:type="gramStart"/>
            <w:r w:rsidRPr="005F4B06">
              <w:rPr>
                <w:rFonts w:ascii="仿宋" w:eastAsia="仿宋" w:hAnsi="仿宋" w:cs="仿宋" w:hint="eastAsia"/>
                <w:kern w:val="0"/>
                <w:lang w:bidi="ar"/>
              </w:rPr>
              <w:t>手台二</w:t>
            </w:r>
            <w:proofErr w:type="gramEnd"/>
            <w:r w:rsidRPr="005F4B06">
              <w:rPr>
                <w:rFonts w:ascii="仿宋" w:eastAsia="仿宋" w:hAnsi="仿宋" w:cs="仿宋" w:hint="eastAsia"/>
                <w:kern w:val="0"/>
                <w:lang w:bidi="ar"/>
              </w:rPr>
              <w:t>用视野计</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0.36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1-11</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本体感觉测试仪（手腕动觉方位辨别仪)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0.45</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1-12</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智慧黑板</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1-13</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六角学生桌椅</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5套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0.9</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1-14</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实验柜</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2个</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0.24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1-15</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无氧功率车</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9.94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1-16</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有氧功率车</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25.6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1-17</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跑台</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55.5</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1-18</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便携式无线肌电测试仪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49.98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1-19</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数字式十二道心电图机</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13.6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1-20</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多导脑电图</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19.6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1-21</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智慧黑板</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1-22</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折叠按摩床</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1-23</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proofErr w:type="gramStart"/>
            <w:r w:rsidRPr="005F4B06">
              <w:rPr>
                <w:rFonts w:ascii="仿宋" w:eastAsia="仿宋" w:hAnsi="仿宋" w:cs="仿宋" w:hint="eastAsia"/>
                <w:kern w:val="0"/>
                <w:lang w:bidi="ar"/>
              </w:rPr>
              <w:t>贴扎台</w:t>
            </w:r>
            <w:proofErr w:type="gramEnd"/>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1-24</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制冰机</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1.3998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1-25</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冰箱</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0.7</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1-26</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AED体外除颤仪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5</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1-27</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加压冷疗系统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9.8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1-28</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多功能理疗床</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34.2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1-29</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超声波治疗仪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13</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1-30</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干扰电治疗仪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6.9</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1-31</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无线肌肉刺激训练康复仪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1-32</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中频治疗仪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0.72</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1-33</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短波治疗仪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20</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1-34</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超短波治疗仪(便携)</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8.8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1-35</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微波治疗仪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19.8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1-36</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脉冲加压体能恢复系统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3套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3.9</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1-37</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电动深层肌肉刺激仪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2套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1-38</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磁</w:t>
            </w:r>
            <w:proofErr w:type="gramStart"/>
            <w:r w:rsidRPr="005F4B06">
              <w:rPr>
                <w:rFonts w:ascii="仿宋" w:eastAsia="仿宋" w:hAnsi="仿宋" w:cs="仿宋" w:hint="eastAsia"/>
                <w:kern w:val="0"/>
                <w:lang w:bidi="ar"/>
              </w:rPr>
              <w:t>振热治疗</w:t>
            </w:r>
            <w:proofErr w:type="gramEnd"/>
            <w:r w:rsidRPr="005F4B06">
              <w:rPr>
                <w:rFonts w:ascii="仿宋" w:eastAsia="仿宋" w:hAnsi="仿宋" w:cs="仿宋" w:hint="eastAsia"/>
                <w:kern w:val="0"/>
                <w:lang w:bidi="ar"/>
              </w:rPr>
              <w:t>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1-39</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bookmarkStart w:id="10" w:name="OLE_LINK49"/>
            <w:bookmarkStart w:id="11" w:name="OLE_LINK50"/>
            <w:r w:rsidRPr="005F4B06">
              <w:rPr>
                <w:rFonts w:ascii="仿宋" w:eastAsia="仿宋" w:hAnsi="仿宋" w:cs="仿宋" w:hint="eastAsia"/>
                <w:kern w:val="0"/>
                <w:lang w:bidi="ar"/>
              </w:rPr>
              <w:t>近红外光学信号分析设备</w:t>
            </w:r>
            <w:bookmarkEnd w:id="10"/>
            <w:bookmarkEnd w:id="11"/>
            <w:r w:rsidRPr="005F4B06">
              <w:rPr>
                <w:rFonts w:ascii="仿宋" w:eastAsia="仿宋" w:hAnsi="仿宋" w:cs="仿宋" w:hint="eastAsia"/>
                <w:kern w:val="0"/>
                <w:lang w:bidi="ar"/>
              </w:rPr>
              <w:t>（配套系统）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94.5</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1-40</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无线可穿戴式脑电设备（配套系统）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45.8</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1-41</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多道心理测谎仪</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19</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1-42</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心理实验系统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10套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14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1-43</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心理测评系统</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5</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1-44</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智慧黑板</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2.86</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1-45</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桌椅</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30套</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2.4</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r w:rsidR="005F4B06" w:rsidRPr="005F4B06" w:rsidTr="00A33DE3">
        <w:trPr>
          <w:trHeight w:val="454"/>
        </w:trPr>
        <w:tc>
          <w:tcPr>
            <w:tcW w:w="565"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78"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752"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1-46</w:t>
            </w:r>
          </w:p>
        </w:tc>
        <w:tc>
          <w:tcPr>
            <w:tcW w:w="2833"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讲台</w:t>
            </w:r>
          </w:p>
        </w:tc>
        <w:tc>
          <w:tcPr>
            <w:tcW w:w="770" w:type="dxa"/>
            <w:shd w:val="clear" w:color="auto" w:fill="auto"/>
            <w:vAlign w:val="center"/>
          </w:tcPr>
          <w:p w:rsidR="005F4B06" w:rsidRPr="005F4B06" w:rsidRDefault="005F4B06" w:rsidP="005F4B06">
            <w:pPr>
              <w:widowControl/>
              <w:snapToGrid w:val="0"/>
              <w:jc w:val="center"/>
              <w:textAlignment w:val="center"/>
              <w:rPr>
                <w:rFonts w:ascii="仿宋" w:eastAsia="仿宋" w:hAnsi="仿宋" w:cs="仿宋"/>
                <w:kern w:val="0"/>
                <w:lang w:bidi="ar"/>
              </w:rPr>
            </w:pPr>
            <w:r w:rsidRPr="005F4B06">
              <w:rPr>
                <w:rFonts w:ascii="仿宋" w:eastAsia="仿宋" w:hAnsi="仿宋" w:cs="仿宋" w:hint="eastAsia"/>
                <w:kern w:val="0"/>
                <w:lang w:bidi="ar"/>
              </w:rPr>
              <w:t>1台</w:t>
            </w:r>
          </w:p>
        </w:tc>
        <w:tc>
          <w:tcPr>
            <w:tcW w:w="982" w:type="dxa"/>
            <w:shd w:val="clear" w:color="auto" w:fill="auto"/>
            <w:vAlign w:val="center"/>
          </w:tcPr>
          <w:p w:rsidR="005F4B06" w:rsidRPr="005F4B06" w:rsidRDefault="005F4B06" w:rsidP="005F4B06">
            <w:pPr>
              <w:widowControl/>
              <w:jc w:val="center"/>
              <w:textAlignment w:val="center"/>
              <w:rPr>
                <w:rFonts w:ascii="仿宋" w:eastAsia="仿宋" w:hAnsi="仿宋" w:cs="仿宋"/>
              </w:rPr>
            </w:pPr>
            <w:r w:rsidRPr="005F4B06">
              <w:rPr>
                <w:rFonts w:ascii="仿宋" w:eastAsia="仿宋" w:hAnsi="仿宋" w:cs="仿宋" w:hint="eastAsia"/>
              </w:rPr>
              <w:t>0.3</w:t>
            </w:r>
          </w:p>
        </w:tc>
        <w:tc>
          <w:tcPr>
            <w:tcW w:w="984" w:type="dxa"/>
            <w:vMerge/>
            <w:shd w:val="clear" w:color="auto" w:fill="auto"/>
            <w:vAlign w:val="center"/>
          </w:tcPr>
          <w:p w:rsidR="005F4B06" w:rsidRPr="005F4B06" w:rsidRDefault="005F4B06" w:rsidP="005F4B06">
            <w:pPr>
              <w:snapToGrid w:val="0"/>
              <w:jc w:val="center"/>
              <w:rPr>
                <w:rFonts w:ascii="仿宋" w:eastAsia="仿宋" w:hAnsi="仿宋" w:cs="仿宋"/>
              </w:rPr>
            </w:pPr>
          </w:p>
        </w:tc>
        <w:tc>
          <w:tcPr>
            <w:tcW w:w="859" w:type="dxa"/>
            <w:vMerge/>
            <w:shd w:val="clear" w:color="auto" w:fill="auto"/>
            <w:vAlign w:val="center"/>
          </w:tcPr>
          <w:p w:rsidR="005F4B06" w:rsidRPr="005F4B06" w:rsidRDefault="005F4B06" w:rsidP="005F4B06">
            <w:pPr>
              <w:snapToGrid w:val="0"/>
              <w:jc w:val="center"/>
              <w:rPr>
                <w:rFonts w:ascii="仿宋" w:eastAsia="仿宋" w:hAnsi="仿宋" w:cs="仿宋"/>
              </w:rPr>
            </w:pPr>
          </w:p>
        </w:tc>
      </w:tr>
    </w:tbl>
    <w:p w:rsidR="005F4B06" w:rsidRPr="005F4B06" w:rsidRDefault="005F4B06" w:rsidP="005F4B06">
      <w:pPr>
        <w:tabs>
          <w:tab w:val="left" w:pos="2014"/>
        </w:tabs>
        <w:snapToGrid w:val="0"/>
        <w:spacing w:line="360" w:lineRule="auto"/>
        <w:ind w:firstLineChars="200" w:firstLine="560"/>
        <w:rPr>
          <w:rFonts w:ascii="仿宋" w:eastAsia="仿宋" w:hAnsi="仿宋" w:cs="仿宋"/>
          <w:sz w:val="28"/>
          <w:szCs w:val="28"/>
          <w:u w:val="single"/>
        </w:rPr>
      </w:pPr>
      <w:r w:rsidRPr="005F4B06">
        <w:rPr>
          <w:rFonts w:ascii="仿宋" w:eastAsia="仿宋" w:hAnsi="仿宋" w:cs="仿宋" w:hint="eastAsia"/>
          <w:sz w:val="28"/>
          <w:szCs w:val="28"/>
        </w:rPr>
        <w:t>5.合同履行期限：</w:t>
      </w:r>
      <w:r w:rsidRPr="005F4B06">
        <w:rPr>
          <w:rFonts w:ascii="仿宋" w:eastAsia="仿宋" w:hAnsi="仿宋" w:cs="仿宋" w:hint="eastAsia"/>
          <w:sz w:val="28"/>
          <w:szCs w:val="28"/>
          <w:u w:val="single"/>
        </w:rPr>
        <w:t>详见第五章《采购需求》</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6.本项目是否接受联合体投标：□是  ■否。</w:t>
      </w:r>
    </w:p>
    <w:p w:rsidR="005F4B06" w:rsidRPr="005F4B06" w:rsidRDefault="005F4B06" w:rsidP="005F4B0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12" w:name="_Toc28359080"/>
      <w:bookmarkStart w:id="13" w:name="_Toc35393622"/>
      <w:bookmarkStart w:id="14" w:name="_Toc28359003"/>
      <w:bookmarkStart w:id="15" w:name="_Toc35393791"/>
      <w:r w:rsidRPr="005F4B06">
        <w:rPr>
          <w:rFonts w:ascii="仿宋" w:eastAsia="仿宋" w:hAnsi="仿宋" w:cs="仿宋" w:hint="eastAsia"/>
          <w:b/>
          <w:kern w:val="0"/>
          <w:sz w:val="28"/>
          <w:szCs w:val="28"/>
        </w:rPr>
        <w:t>二、申请人的资格要求（须同时满足）</w:t>
      </w:r>
      <w:bookmarkEnd w:id="12"/>
      <w:bookmarkEnd w:id="13"/>
      <w:bookmarkEnd w:id="14"/>
      <w:bookmarkEnd w:id="15"/>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1.满足《中华人民共和国政府采购法》第二十二条规定；</w:t>
      </w:r>
    </w:p>
    <w:p w:rsidR="005F4B06" w:rsidRPr="005F4B06" w:rsidRDefault="005F4B06" w:rsidP="005F4B06">
      <w:pPr>
        <w:snapToGrid w:val="0"/>
        <w:spacing w:line="360" w:lineRule="auto"/>
        <w:ind w:firstLineChars="200" w:firstLine="560"/>
        <w:rPr>
          <w:rFonts w:ascii="仿宋" w:eastAsia="仿宋" w:hAnsi="仿宋" w:cs="仿宋"/>
          <w:sz w:val="28"/>
          <w:szCs w:val="28"/>
        </w:rPr>
      </w:pPr>
      <w:bookmarkStart w:id="16" w:name="_Toc28359004"/>
      <w:bookmarkStart w:id="17" w:name="_Toc28359081"/>
      <w:r w:rsidRPr="005F4B06">
        <w:rPr>
          <w:rFonts w:ascii="仿宋" w:eastAsia="仿宋" w:hAnsi="仿宋" w:cs="仿宋" w:hint="eastAsia"/>
          <w:sz w:val="28"/>
          <w:szCs w:val="28"/>
        </w:rPr>
        <w:t>2.落实政府采购政策需满足的资格要求：</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2.1 中小企业政策</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■本项目</w:t>
      </w:r>
      <w:proofErr w:type="gramStart"/>
      <w:r w:rsidRPr="005F4B06">
        <w:rPr>
          <w:rFonts w:ascii="仿宋" w:eastAsia="仿宋" w:hAnsi="仿宋" w:cs="仿宋" w:hint="eastAsia"/>
          <w:sz w:val="28"/>
          <w:szCs w:val="28"/>
        </w:rPr>
        <w:t>不</w:t>
      </w:r>
      <w:proofErr w:type="gramEnd"/>
      <w:r w:rsidRPr="005F4B06">
        <w:rPr>
          <w:rFonts w:ascii="仿宋" w:eastAsia="仿宋" w:hAnsi="仿宋" w:cs="仿宋" w:hint="eastAsia"/>
          <w:sz w:val="28"/>
          <w:szCs w:val="28"/>
        </w:rPr>
        <w:t>专门面向中小企业预留采购份额。</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□本项目专门面向  □中小  □小</w:t>
      </w:r>
      <w:proofErr w:type="gramStart"/>
      <w:r w:rsidRPr="005F4B06">
        <w:rPr>
          <w:rFonts w:ascii="仿宋" w:eastAsia="仿宋" w:hAnsi="仿宋" w:cs="仿宋" w:hint="eastAsia"/>
          <w:sz w:val="28"/>
          <w:szCs w:val="28"/>
        </w:rPr>
        <w:t>微企业</w:t>
      </w:r>
      <w:proofErr w:type="gramEnd"/>
      <w:r w:rsidRPr="005F4B06">
        <w:rPr>
          <w:rFonts w:ascii="仿宋" w:eastAsia="仿宋" w:hAnsi="仿宋" w:cs="仿宋" w:hint="eastAsia"/>
          <w:sz w:val="28"/>
          <w:szCs w:val="28"/>
        </w:rPr>
        <w:t xml:space="preserve">  采购。即：提供的货物全部由符合政策要求的中小/小</w:t>
      </w:r>
      <w:proofErr w:type="gramStart"/>
      <w:r w:rsidRPr="005F4B06">
        <w:rPr>
          <w:rFonts w:ascii="仿宋" w:eastAsia="仿宋" w:hAnsi="仿宋" w:cs="仿宋" w:hint="eastAsia"/>
          <w:sz w:val="28"/>
          <w:szCs w:val="28"/>
        </w:rPr>
        <w:t>微企业</w:t>
      </w:r>
      <w:proofErr w:type="gramEnd"/>
      <w:r w:rsidRPr="005F4B06">
        <w:rPr>
          <w:rFonts w:ascii="仿宋" w:eastAsia="仿宋" w:hAnsi="仿宋" w:cs="仿宋" w:hint="eastAsia"/>
          <w:sz w:val="28"/>
          <w:szCs w:val="28"/>
        </w:rPr>
        <w:t>制造、服务全部由符合政策要求的中小/小</w:t>
      </w:r>
      <w:proofErr w:type="gramStart"/>
      <w:r w:rsidRPr="005F4B06">
        <w:rPr>
          <w:rFonts w:ascii="仿宋" w:eastAsia="仿宋" w:hAnsi="仿宋" w:cs="仿宋" w:hint="eastAsia"/>
          <w:sz w:val="28"/>
          <w:szCs w:val="28"/>
        </w:rPr>
        <w:t>微企业</w:t>
      </w:r>
      <w:proofErr w:type="gramEnd"/>
      <w:r w:rsidRPr="005F4B06">
        <w:rPr>
          <w:rFonts w:ascii="仿宋" w:eastAsia="仿宋" w:hAnsi="仿宋" w:cs="仿宋" w:hint="eastAsia"/>
          <w:sz w:val="28"/>
          <w:szCs w:val="28"/>
        </w:rPr>
        <w:t>承接。</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□本项目预留部分采购项目预算专门面向中小企业采购。对于预留份额，提供的货物由符合政策要求的中小企业制造、服务由符合政策要求的中小企业承接。预留份额通过以下措施进行：</w:t>
      </w:r>
      <w:r w:rsidRPr="005F4B06">
        <w:rPr>
          <w:rFonts w:ascii="仿宋" w:eastAsia="仿宋" w:hAnsi="仿宋" w:cs="仿宋" w:hint="eastAsia"/>
          <w:sz w:val="28"/>
          <w:szCs w:val="28"/>
          <w:u w:val="single"/>
        </w:rPr>
        <w:t>/</w:t>
      </w:r>
      <w:r w:rsidRPr="005F4B06">
        <w:rPr>
          <w:rFonts w:ascii="仿宋" w:eastAsia="仿宋" w:hAnsi="仿宋" w:cs="仿宋" w:hint="eastAsia"/>
          <w:sz w:val="28"/>
          <w:szCs w:val="28"/>
        </w:rPr>
        <w:t xml:space="preserve"> 。</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2.2 其它落实政府采购政策的资格要求（如有）：</w:t>
      </w:r>
      <w:r w:rsidRPr="005F4B06">
        <w:rPr>
          <w:rFonts w:ascii="仿宋" w:eastAsia="仿宋" w:hAnsi="仿宋" w:cs="仿宋" w:hint="eastAsia"/>
          <w:sz w:val="28"/>
          <w:szCs w:val="28"/>
          <w:u w:val="single"/>
        </w:rPr>
        <w:t xml:space="preserve">/ </w:t>
      </w:r>
    </w:p>
    <w:p w:rsidR="005F4B06" w:rsidRPr="005F4B06" w:rsidRDefault="005F4B06" w:rsidP="005F4B06">
      <w:pPr>
        <w:snapToGrid w:val="0"/>
        <w:spacing w:line="360" w:lineRule="auto"/>
        <w:ind w:firstLineChars="200" w:firstLine="560"/>
        <w:rPr>
          <w:rFonts w:ascii="仿宋" w:eastAsia="仿宋" w:hAnsi="仿宋" w:cs="仿宋"/>
          <w:i/>
          <w:iCs/>
          <w:sz w:val="28"/>
          <w:szCs w:val="28"/>
          <w:u w:val="single"/>
        </w:rPr>
      </w:pPr>
      <w:r w:rsidRPr="005F4B06">
        <w:rPr>
          <w:rFonts w:ascii="仿宋" w:eastAsia="仿宋" w:hAnsi="仿宋" w:cs="仿宋" w:hint="eastAsia"/>
          <w:sz w:val="28"/>
          <w:szCs w:val="28"/>
        </w:rPr>
        <w:t>3.本项目的特定资格要求：</w:t>
      </w:r>
    </w:p>
    <w:p w:rsidR="005F4B06" w:rsidRPr="005F4B06" w:rsidRDefault="005F4B06" w:rsidP="005F4B06">
      <w:pPr>
        <w:tabs>
          <w:tab w:val="left" w:pos="900"/>
          <w:tab w:val="left" w:pos="1134"/>
          <w:tab w:val="left" w:pos="1589"/>
          <w:tab w:val="left" w:pos="5521"/>
        </w:tabs>
        <w:snapToGrid w:val="0"/>
        <w:spacing w:line="360" w:lineRule="auto"/>
        <w:ind w:firstLineChars="200" w:firstLine="560"/>
        <w:rPr>
          <w:rFonts w:ascii="仿宋" w:eastAsia="仿宋" w:hAnsi="仿宋" w:cs="仿宋"/>
          <w:i/>
          <w:sz w:val="28"/>
          <w:szCs w:val="28"/>
        </w:rPr>
      </w:pPr>
      <w:r w:rsidRPr="005F4B06">
        <w:rPr>
          <w:rFonts w:ascii="仿宋" w:eastAsia="仿宋" w:hAnsi="仿宋" w:cs="仿宋" w:hint="eastAsia"/>
          <w:sz w:val="28"/>
          <w:szCs w:val="28"/>
        </w:rPr>
        <w:t>3.1本项目是否接受分支机构参与投标：□是   ■否；</w:t>
      </w:r>
    </w:p>
    <w:p w:rsidR="005F4B06" w:rsidRPr="005F4B06" w:rsidRDefault="005F4B06" w:rsidP="005F4B06">
      <w:pPr>
        <w:tabs>
          <w:tab w:val="left" w:pos="900"/>
          <w:tab w:val="left" w:pos="1134"/>
          <w:tab w:val="left" w:pos="1589"/>
          <w:tab w:val="left" w:pos="5521"/>
        </w:tabs>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3.2本项目是否属于政府购买服务：</w:t>
      </w:r>
    </w:p>
    <w:p w:rsidR="005F4B06" w:rsidRPr="005F4B06" w:rsidRDefault="005F4B06" w:rsidP="005F4B06">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sidRPr="005F4B06">
        <w:rPr>
          <w:rFonts w:ascii="仿宋" w:eastAsia="仿宋" w:hAnsi="仿宋" w:cs="仿宋" w:hint="eastAsia"/>
          <w:sz w:val="28"/>
          <w:szCs w:val="28"/>
        </w:rPr>
        <w:t>■否</w:t>
      </w:r>
    </w:p>
    <w:p w:rsidR="005F4B06" w:rsidRPr="005F4B06" w:rsidRDefault="005F4B06" w:rsidP="005F4B06">
      <w:pPr>
        <w:tabs>
          <w:tab w:val="left" w:pos="900"/>
          <w:tab w:val="left" w:pos="1134"/>
          <w:tab w:val="left" w:pos="1589"/>
          <w:tab w:val="left" w:pos="5521"/>
        </w:tabs>
        <w:snapToGrid w:val="0"/>
        <w:spacing w:line="360" w:lineRule="auto"/>
        <w:ind w:leftChars="472" w:left="991" w:firstLine="2"/>
        <w:rPr>
          <w:rFonts w:ascii="仿宋" w:eastAsia="仿宋" w:hAnsi="仿宋" w:cs="仿宋"/>
          <w:sz w:val="28"/>
          <w:szCs w:val="28"/>
        </w:rPr>
      </w:pPr>
      <w:r w:rsidRPr="005F4B06">
        <w:rPr>
          <w:rFonts w:ascii="仿宋" w:eastAsia="仿宋" w:hAnsi="仿宋" w:cs="仿宋" w:hint="eastAsia"/>
          <w:sz w:val="28"/>
          <w:szCs w:val="28"/>
        </w:rPr>
        <w:t>□是，公益一类事业单位、使用事业编制且由财政拨款保障的群团</w:t>
      </w:r>
      <w:r w:rsidRPr="005F4B06">
        <w:rPr>
          <w:rFonts w:ascii="仿宋" w:eastAsia="仿宋" w:hAnsi="仿宋" w:cs="仿宋" w:hint="eastAsia"/>
          <w:sz w:val="28"/>
          <w:szCs w:val="28"/>
        </w:rPr>
        <w:lastRenderedPageBreak/>
        <w:t>组织，不得作为承接主体；</w:t>
      </w:r>
    </w:p>
    <w:p w:rsidR="005F4B06" w:rsidRPr="005F4B06" w:rsidRDefault="005F4B06" w:rsidP="005F4B06">
      <w:pPr>
        <w:tabs>
          <w:tab w:val="left" w:pos="900"/>
          <w:tab w:val="left" w:pos="1134"/>
          <w:tab w:val="left" w:pos="1589"/>
          <w:tab w:val="left" w:pos="5521"/>
        </w:tabs>
        <w:snapToGrid w:val="0"/>
        <w:spacing w:line="360" w:lineRule="auto"/>
        <w:ind w:firstLineChars="200" w:firstLine="560"/>
        <w:rPr>
          <w:rFonts w:ascii="仿宋" w:eastAsia="仿宋" w:hAnsi="仿宋" w:cs="仿宋"/>
          <w:i/>
          <w:iCs/>
          <w:sz w:val="28"/>
          <w:szCs w:val="28"/>
          <w:u w:val="single"/>
        </w:rPr>
      </w:pPr>
      <w:r w:rsidRPr="005F4B06">
        <w:rPr>
          <w:rFonts w:ascii="仿宋" w:eastAsia="仿宋" w:hAnsi="仿宋" w:cs="仿宋" w:hint="eastAsia"/>
          <w:sz w:val="28"/>
          <w:szCs w:val="28"/>
        </w:rPr>
        <w:t>3.3其他特定资格要求：投标产品属于医疗器械的，投标人如为代理商，投标人应具有合法的医疗器械经营资格；投标人如为制造商，使用自身生产的产品投标时，投标人应具有合法的医疗器械生产资格。</w:t>
      </w:r>
    </w:p>
    <w:p w:rsidR="005F4B06" w:rsidRPr="005F4B06" w:rsidRDefault="005F4B06" w:rsidP="005F4B06">
      <w:pPr>
        <w:keepNext/>
        <w:keepLines/>
        <w:widowControl/>
        <w:autoSpaceDE w:val="0"/>
        <w:autoSpaceDN w:val="0"/>
        <w:adjustRightInd w:val="0"/>
        <w:snapToGrid w:val="0"/>
        <w:spacing w:line="360" w:lineRule="auto"/>
        <w:jc w:val="left"/>
        <w:outlineLvl w:val="1"/>
        <w:rPr>
          <w:rFonts w:ascii="仿宋" w:eastAsia="仿宋" w:hAnsi="仿宋" w:cs="仿宋"/>
          <w:b/>
          <w:kern w:val="0"/>
          <w:sz w:val="28"/>
          <w:szCs w:val="28"/>
        </w:rPr>
      </w:pPr>
      <w:bookmarkStart w:id="18" w:name="_Toc35393623"/>
      <w:bookmarkStart w:id="19" w:name="_Toc35393792"/>
      <w:bookmarkEnd w:id="16"/>
      <w:bookmarkEnd w:id="17"/>
      <w:r w:rsidRPr="005F4B06">
        <w:rPr>
          <w:rFonts w:ascii="仿宋" w:eastAsia="仿宋" w:hAnsi="仿宋" w:cs="仿宋" w:hint="eastAsia"/>
          <w:b/>
          <w:kern w:val="0"/>
          <w:sz w:val="28"/>
          <w:szCs w:val="28"/>
        </w:rPr>
        <w:t>三、获取招标文件</w:t>
      </w:r>
      <w:bookmarkEnd w:id="18"/>
      <w:bookmarkEnd w:id="19"/>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r w:rsidRPr="005F4B06">
        <w:rPr>
          <w:rFonts w:ascii="仿宋" w:eastAsia="仿宋" w:hAnsi="仿宋" w:cs="仿宋" w:hint="eastAsia"/>
          <w:sz w:val="28"/>
          <w:szCs w:val="28"/>
          <w:lang w:bidi="ar"/>
        </w:rPr>
        <w:t>1.时间：2025年6月9日至2025年6月16日，每天上午9:00至11:30，下午13：30至17:00（北京时间，法定节假日除外）。</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lang w:bidi="ar"/>
        </w:rPr>
        <w:t>2.地点：北京市政府采购电子交易平台</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sz w:val="28"/>
          <w:szCs w:val="28"/>
          <w:lang w:bidi="ar"/>
        </w:rPr>
      </w:pPr>
      <w:r w:rsidRPr="005F4B06">
        <w:rPr>
          <w:rFonts w:ascii="仿宋" w:eastAsia="仿宋" w:hAnsi="仿宋" w:cs="仿宋" w:hint="eastAsia"/>
          <w:sz w:val="28"/>
          <w:szCs w:val="28"/>
          <w:lang w:bidi="ar"/>
        </w:rPr>
        <w:t>3.方式：</w:t>
      </w:r>
      <w:proofErr w:type="gramStart"/>
      <w:r w:rsidRPr="005F4B06">
        <w:rPr>
          <w:rFonts w:ascii="仿宋" w:eastAsia="仿宋" w:hAnsi="仿宋" w:cs="仿宋" w:hint="eastAsia"/>
          <w:sz w:val="28"/>
          <w:szCs w:val="28"/>
          <w:lang w:bidi="ar"/>
        </w:rPr>
        <w:t>供应商持</w:t>
      </w:r>
      <w:proofErr w:type="gramEnd"/>
      <w:r w:rsidRPr="005F4B06">
        <w:rPr>
          <w:rFonts w:ascii="仿宋" w:eastAsia="仿宋" w:hAnsi="仿宋" w:cs="仿宋" w:hint="eastAsia"/>
          <w:sz w:val="28"/>
          <w:szCs w:val="28"/>
          <w:lang w:bidi="ar"/>
        </w:rPr>
        <w:t>CA数字认证证书登录北京市政府采购电子交易平台（http://zbcg-bjzc.zhongcy.com/bjczj-portal-site/index.html#/home）获取电子版招标文件。并在中国通用招标网（</w:t>
      </w:r>
      <w:hyperlink r:id="rId9" w:history="1">
        <w:r w:rsidRPr="005F4B06">
          <w:rPr>
            <w:rFonts w:ascii="仿宋" w:eastAsia="仿宋" w:hAnsi="仿宋" w:cs="仿宋" w:hint="eastAsia"/>
            <w:sz w:val="28"/>
            <w:szCs w:val="28"/>
            <w:lang w:bidi="ar"/>
          </w:rPr>
          <w:t>http://cgci.china-tender.com.cn/</w:t>
        </w:r>
      </w:hyperlink>
      <w:r w:rsidRPr="005F4B06">
        <w:rPr>
          <w:rFonts w:ascii="仿宋" w:eastAsia="仿宋" w:hAnsi="仿宋" w:cs="仿宋" w:hint="eastAsia"/>
          <w:sz w:val="28"/>
          <w:szCs w:val="28"/>
          <w:lang w:bidi="ar"/>
        </w:rPr>
        <w:t>）进行免费注册报名。</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lang w:bidi="ar"/>
        </w:rPr>
        <w:t>4.售价：0元。</w:t>
      </w:r>
    </w:p>
    <w:p w:rsidR="005F4B06" w:rsidRPr="005F4B06" w:rsidRDefault="005F4B06" w:rsidP="005F4B06">
      <w:pPr>
        <w:keepNext/>
        <w:keepLines/>
        <w:widowControl/>
        <w:autoSpaceDE w:val="0"/>
        <w:autoSpaceDN w:val="0"/>
        <w:adjustRightInd w:val="0"/>
        <w:snapToGrid w:val="0"/>
        <w:spacing w:line="360" w:lineRule="auto"/>
        <w:jc w:val="left"/>
        <w:outlineLvl w:val="1"/>
        <w:rPr>
          <w:rFonts w:ascii="仿宋" w:eastAsia="仿宋" w:hAnsi="仿宋" w:cs="仿宋"/>
          <w:b/>
          <w:kern w:val="0"/>
          <w:sz w:val="28"/>
          <w:szCs w:val="28"/>
        </w:rPr>
      </w:pPr>
      <w:bookmarkStart w:id="20" w:name="_Toc28359005"/>
      <w:bookmarkStart w:id="21" w:name="_Toc28359082"/>
      <w:bookmarkStart w:id="22" w:name="_Toc35393793"/>
      <w:bookmarkStart w:id="23" w:name="_Toc35393624"/>
      <w:r w:rsidRPr="005F4B06">
        <w:rPr>
          <w:rFonts w:ascii="仿宋" w:eastAsia="仿宋" w:hAnsi="仿宋" w:cs="仿宋" w:hint="eastAsia"/>
          <w:b/>
          <w:kern w:val="0"/>
          <w:sz w:val="28"/>
          <w:szCs w:val="28"/>
        </w:rPr>
        <w:t>四、提交投标文件</w:t>
      </w:r>
      <w:bookmarkEnd w:id="20"/>
      <w:bookmarkEnd w:id="21"/>
      <w:r w:rsidRPr="005F4B06">
        <w:rPr>
          <w:rFonts w:ascii="仿宋" w:eastAsia="仿宋" w:hAnsi="仿宋" w:cs="仿宋" w:hint="eastAsia"/>
          <w:b/>
          <w:kern w:val="0"/>
          <w:sz w:val="28"/>
          <w:szCs w:val="28"/>
        </w:rPr>
        <w:t>截止时间、开标时间和地点</w:t>
      </w:r>
      <w:bookmarkEnd w:id="22"/>
      <w:bookmarkEnd w:id="23"/>
    </w:p>
    <w:p w:rsidR="005F4B06" w:rsidRPr="005F4B06" w:rsidRDefault="005F4B06" w:rsidP="005F4B06">
      <w:pPr>
        <w:snapToGrid w:val="0"/>
        <w:spacing w:line="360" w:lineRule="auto"/>
        <w:ind w:firstLineChars="200" w:firstLine="560"/>
        <w:rPr>
          <w:rFonts w:ascii="仿宋" w:eastAsia="仿宋" w:hAnsi="仿宋" w:cs="仿宋"/>
          <w:bCs/>
          <w:sz w:val="28"/>
          <w:szCs w:val="28"/>
          <w:u w:val="single"/>
        </w:rPr>
      </w:pPr>
      <w:r w:rsidRPr="005F4B06">
        <w:rPr>
          <w:rFonts w:ascii="仿宋" w:eastAsia="仿宋" w:hAnsi="仿宋" w:cs="仿宋" w:hint="eastAsia"/>
          <w:sz w:val="28"/>
          <w:szCs w:val="28"/>
          <w:lang w:bidi="ar"/>
        </w:rPr>
        <w:t>投标截止时间、开标时间：2025年7月1日13点30分</w:t>
      </w:r>
      <w:r w:rsidRPr="005F4B06">
        <w:rPr>
          <w:rFonts w:ascii="仿宋" w:eastAsia="仿宋" w:hAnsi="仿宋" w:cs="仿宋" w:hint="eastAsia"/>
          <w:bCs/>
          <w:sz w:val="28"/>
          <w:szCs w:val="28"/>
          <w:lang w:bidi="ar"/>
        </w:rPr>
        <w:t>（北京时间）</w:t>
      </w:r>
      <w:r w:rsidRPr="005F4B06">
        <w:rPr>
          <w:rFonts w:ascii="仿宋" w:eastAsia="仿宋" w:hAnsi="仿宋" w:cs="仿宋" w:hint="eastAsia"/>
          <w:iCs/>
          <w:sz w:val="28"/>
          <w:szCs w:val="28"/>
          <w:lang w:bidi="ar"/>
        </w:rPr>
        <w:t>。</w:t>
      </w:r>
    </w:p>
    <w:p w:rsidR="005F4B06" w:rsidRPr="005F4B06" w:rsidRDefault="005F4B06" w:rsidP="005F4B06">
      <w:pPr>
        <w:snapToGrid w:val="0"/>
        <w:spacing w:line="360" w:lineRule="auto"/>
        <w:ind w:firstLineChars="200" w:firstLine="560"/>
        <w:rPr>
          <w:rFonts w:ascii="仿宋" w:eastAsia="仿宋" w:hAnsi="仿宋" w:cs="仿宋"/>
          <w:sz w:val="28"/>
          <w:szCs w:val="28"/>
          <w:lang w:val="zh-TW" w:bidi="ar"/>
        </w:rPr>
      </w:pPr>
      <w:r w:rsidRPr="005F4B06">
        <w:rPr>
          <w:rFonts w:ascii="仿宋" w:eastAsia="仿宋" w:hAnsi="仿宋" w:cs="仿宋" w:hint="eastAsia"/>
          <w:sz w:val="28"/>
          <w:szCs w:val="28"/>
          <w:lang w:bidi="ar"/>
        </w:rPr>
        <w:t>地点：</w:t>
      </w:r>
      <w:r w:rsidRPr="005F4B06">
        <w:rPr>
          <w:rFonts w:ascii="仿宋" w:eastAsia="仿宋" w:hAnsi="仿宋" w:cs="仿宋" w:hint="eastAsia"/>
          <w:sz w:val="28"/>
          <w:szCs w:val="28"/>
        </w:rPr>
        <w:t>北京市丰台区西三环南路</w:t>
      </w:r>
      <w:proofErr w:type="gramStart"/>
      <w:r w:rsidRPr="005F4B06">
        <w:rPr>
          <w:rFonts w:ascii="仿宋" w:eastAsia="仿宋" w:hAnsi="仿宋" w:cs="仿宋" w:hint="eastAsia"/>
          <w:sz w:val="28"/>
          <w:szCs w:val="28"/>
        </w:rPr>
        <w:t>14号院首科大</w:t>
      </w:r>
      <w:proofErr w:type="gramEnd"/>
      <w:r w:rsidRPr="005F4B06">
        <w:rPr>
          <w:rFonts w:ascii="仿宋" w:eastAsia="仿宋" w:hAnsi="仿宋" w:cs="仿宋" w:hint="eastAsia"/>
          <w:sz w:val="28"/>
          <w:szCs w:val="28"/>
        </w:rPr>
        <w:t>厦A座4层中技招标会议中心</w:t>
      </w:r>
      <w:r w:rsidRPr="005F4B06">
        <w:rPr>
          <w:rFonts w:ascii="仿宋" w:eastAsia="仿宋" w:hAnsi="仿宋" w:cs="仿宋" w:hint="eastAsia"/>
          <w:sz w:val="28"/>
          <w:szCs w:val="28"/>
          <w:lang w:val="zh-TW" w:bidi="ar"/>
        </w:rPr>
        <w:t>。</w:t>
      </w:r>
    </w:p>
    <w:p w:rsidR="005F4B06" w:rsidRPr="005F4B06" w:rsidRDefault="005F4B06" w:rsidP="005F4B0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24" w:name="_Toc35393794"/>
      <w:bookmarkStart w:id="25" w:name="_Toc35393625"/>
      <w:bookmarkStart w:id="26" w:name="_Toc28359084"/>
      <w:bookmarkStart w:id="27" w:name="_Toc28359007"/>
      <w:r w:rsidRPr="005F4B06">
        <w:rPr>
          <w:rFonts w:ascii="仿宋" w:eastAsia="仿宋" w:hAnsi="仿宋" w:cs="仿宋" w:hint="eastAsia"/>
          <w:b/>
          <w:kern w:val="0"/>
          <w:sz w:val="28"/>
          <w:szCs w:val="28"/>
        </w:rPr>
        <w:t>五、公告期限</w:t>
      </w:r>
      <w:bookmarkEnd w:id="24"/>
      <w:bookmarkEnd w:id="25"/>
      <w:bookmarkEnd w:id="26"/>
      <w:bookmarkEnd w:id="27"/>
    </w:p>
    <w:p w:rsidR="005F4B06" w:rsidRPr="005F4B06" w:rsidRDefault="005F4B06" w:rsidP="005F4B06">
      <w:pPr>
        <w:snapToGrid w:val="0"/>
        <w:spacing w:line="360" w:lineRule="auto"/>
        <w:ind w:firstLineChars="200" w:firstLine="560"/>
        <w:rPr>
          <w:rFonts w:ascii="仿宋" w:eastAsia="仿宋" w:hAnsi="仿宋" w:cs="仿宋"/>
          <w:kern w:val="0"/>
          <w:sz w:val="28"/>
          <w:szCs w:val="28"/>
        </w:rPr>
      </w:pPr>
      <w:r w:rsidRPr="005F4B06">
        <w:rPr>
          <w:rFonts w:ascii="仿宋" w:eastAsia="仿宋" w:hAnsi="仿宋" w:cs="仿宋" w:hint="eastAsia"/>
          <w:kern w:val="0"/>
          <w:sz w:val="28"/>
          <w:szCs w:val="28"/>
        </w:rPr>
        <w:t>自本公告发布之日起5个工作日。</w:t>
      </w:r>
      <w:bookmarkStart w:id="28" w:name="_Toc35393795"/>
      <w:bookmarkStart w:id="29" w:name="_Toc35393626"/>
    </w:p>
    <w:p w:rsidR="005F4B06" w:rsidRPr="005F4B06" w:rsidRDefault="005F4B06" w:rsidP="005F4B06">
      <w:pPr>
        <w:snapToGrid w:val="0"/>
        <w:spacing w:line="360" w:lineRule="auto"/>
        <w:rPr>
          <w:rFonts w:ascii="仿宋" w:eastAsia="仿宋" w:hAnsi="仿宋" w:cs="仿宋"/>
          <w:sz w:val="28"/>
          <w:szCs w:val="28"/>
        </w:rPr>
      </w:pPr>
      <w:r w:rsidRPr="005F4B06">
        <w:rPr>
          <w:rFonts w:ascii="仿宋" w:eastAsia="仿宋" w:hAnsi="仿宋" w:cs="仿宋" w:hint="eastAsia"/>
          <w:b/>
          <w:kern w:val="0"/>
          <w:sz w:val="28"/>
          <w:szCs w:val="28"/>
        </w:rPr>
        <w:t>六、其他补充事宜</w:t>
      </w:r>
      <w:bookmarkEnd w:id="28"/>
      <w:bookmarkEnd w:id="29"/>
    </w:p>
    <w:p w:rsidR="005F4B06" w:rsidRPr="005F4B06" w:rsidRDefault="005F4B06" w:rsidP="005F4B06">
      <w:pPr>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rPr>
        <w:t>1.本项目需要落实的政府采购政策：</w:t>
      </w:r>
    </w:p>
    <w:p w:rsidR="005F4B06" w:rsidRPr="005F4B06" w:rsidRDefault="005F4B06" w:rsidP="005F4B06">
      <w:pPr>
        <w:widowControl/>
        <w:numPr>
          <w:ilvl w:val="0"/>
          <w:numId w:val="2"/>
        </w:numPr>
        <w:tabs>
          <w:tab w:val="clear" w:pos="1320"/>
          <w:tab w:val="left" w:pos="1080"/>
          <w:tab w:val="left" w:pos="1680"/>
        </w:tabs>
        <w:snapToGrid w:val="0"/>
        <w:spacing w:line="360" w:lineRule="auto"/>
        <w:ind w:leftChars="171" w:left="1196" w:hangingChars="299" w:hanging="837"/>
        <w:jc w:val="left"/>
        <w:rPr>
          <w:rFonts w:ascii="仿宋" w:eastAsia="仿宋" w:hAnsi="仿宋" w:cs="仿宋"/>
          <w:kern w:val="0"/>
          <w:sz w:val="28"/>
          <w:szCs w:val="28"/>
        </w:rPr>
      </w:pPr>
      <w:r w:rsidRPr="005F4B06">
        <w:rPr>
          <w:rFonts w:ascii="仿宋" w:eastAsia="仿宋" w:hAnsi="仿宋" w:cs="仿宋" w:hint="eastAsia"/>
          <w:kern w:val="0"/>
          <w:sz w:val="28"/>
          <w:szCs w:val="28"/>
        </w:rPr>
        <w:t>鼓励节能、环保政策：依据《财政部发展改革委生态环境部市场监管总局关于调整优化节能产品、环境标志产品政府采购执行机制的通知（财库（2019）9号）》执行。</w:t>
      </w:r>
    </w:p>
    <w:p w:rsidR="005F4B06" w:rsidRPr="005F4B06" w:rsidRDefault="005F4B06" w:rsidP="005F4B06">
      <w:pPr>
        <w:widowControl/>
        <w:numPr>
          <w:ilvl w:val="0"/>
          <w:numId w:val="2"/>
        </w:numPr>
        <w:tabs>
          <w:tab w:val="clear" w:pos="1320"/>
          <w:tab w:val="left" w:pos="1080"/>
          <w:tab w:val="left" w:pos="1680"/>
        </w:tabs>
        <w:snapToGrid w:val="0"/>
        <w:spacing w:line="360" w:lineRule="auto"/>
        <w:ind w:leftChars="171" w:left="1196" w:hangingChars="299" w:hanging="837"/>
        <w:jc w:val="left"/>
        <w:rPr>
          <w:rFonts w:ascii="仿宋" w:eastAsia="仿宋" w:hAnsi="仿宋" w:cs="仿宋"/>
          <w:kern w:val="0"/>
          <w:sz w:val="28"/>
          <w:szCs w:val="28"/>
        </w:rPr>
      </w:pPr>
      <w:r w:rsidRPr="005F4B06">
        <w:rPr>
          <w:rFonts w:ascii="仿宋" w:eastAsia="仿宋" w:hAnsi="仿宋" w:cs="仿宋" w:hint="eastAsia"/>
          <w:kern w:val="0"/>
          <w:sz w:val="28"/>
          <w:szCs w:val="28"/>
        </w:rPr>
        <w:lastRenderedPageBreak/>
        <w:t>对于符合《政府采购促进中小企业发展管理办法》规定的小</w:t>
      </w:r>
      <w:proofErr w:type="gramStart"/>
      <w:r w:rsidRPr="005F4B06">
        <w:rPr>
          <w:rFonts w:ascii="仿宋" w:eastAsia="仿宋" w:hAnsi="仿宋" w:cs="仿宋" w:hint="eastAsia"/>
          <w:kern w:val="0"/>
          <w:sz w:val="28"/>
          <w:szCs w:val="28"/>
        </w:rPr>
        <w:t>微企业</w:t>
      </w:r>
      <w:proofErr w:type="gramEnd"/>
      <w:r w:rsidRPr="005F4B06">
        <w:rPr>
          <w:rFonts w:ascii="仿宋" w:eastAsia="仿宋" w:hAnsi="仿宋" w:cs="仿宋" w:hint="eastAsia"/>
          <w:kern w:val="0"/>
          <w:sz w:val="28"/>
          <w:szCs w:val="28"/>
        </w:rPr>
        <w:t>报价给予10%的扣除，用扣除后价格作为评标</w:t>
      </w:r>
      <w:proofErr w:type="gramStart"/>
      <w:r w:rsidRPr="005F4B06">
        <w:rPr>
          <w:rFonts w:ascii="仿宋" w:eastAsia="仿宋" w:hAnsi="仿宋" w:cs="仿宋" w:hint="eastAsia"/>
          <w:kern w:val="0"/>
          <w:sz w:val="28"/>
          <w:szCs w:val="28"/>
        </w:rPr>
        <w:t>价参加</w:t>
      </w:r>
      <w:proofErr w:type="gramEnd"/>
      <w:r w:rsidRPr="005F4B06">
        <w:rPr>
          <w:rFonts w:ascii="仿宋" w:eastAsia="仿宋" w:hAnsi="仿宋" w:cs="仿宋" w:hint="eastAsia"/>
          <w:kern w:val="0"/>
          <w:sz w:val="28"/>
          <w:szCs w:val="28"/>
        </w:rPr>
        <w:t>评审。其它形式下，投标人的投标报价即为其评标价。</w:t>
      </w:r>
    </w:p>
    <w:p w:rsidR="005F4B06" w:rsidRPr="005F4B06" w:rsidRDefault="005F4B06" w:rsidP="005F4B06">
      <w:pPr>
        <w:widowControl/>
        <w:numPr>
          <w:ilvl w:val="0"/>
          <w:numId w:val="2"/>
        </w:numPr>
        <w:tabs>
          <w:tab w:val="clear" w:pos="1320"/>
          <w:tab w:val="left" w:pos="1080"/>
          <w:tab w:val="left" w:pos="1680"/>
        </w:tabs>
        <w:snapToGrid w:val="0"/>
        <w:spacing w:line="360" w:lineRule="auto"/>
        <w:ind w:leftChars="171" w:left="1196" w:hangingChars="299" w:hanging="837"/>
        <w:jc w:val="left"/>
        <w:rPr>
          <w:rFonts w:ascii="仿宋" w:eastAsia="仿宋" w:hAnsi="仿宋" w:cs="仿宋"/>
          <w:kern w:val="0"/>
          <w:sz w:val="28"/>
          <w:szCs w:val="28"/>
        </w:rPr>
      </w:pPr>
      <w:r w:rsidRPr="005F4B06">
        <w:rPr>
          <w:rFonts w:ascii="仿宋" w:eastAsia="仿宋" w:hAnsi="仿宋" w:cs="仿宋" w:hint="eastAsia"/>
          <w:kern w:val="0"/>
          <w:sz w:val="28"/>
          <w:szCs w:val="28"/>
        </w:rPr>
        <w:t>本项目采购标的接受进口产品情况：本项目是否接受进口产品见第五章《采购需求》。</w:t>
      </w:r>
    </w:p>
    <w:p w:rsidR="005F4B06" w:rsidRPr="005F4B06" w:rsidRDefault="005F4B06" w:rsidP="005F4B06">
      <w:pPr>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rPr>
        <w:t>2.申请人的资格要求补充：</w:t>
      </w:r>
    </w:p>
    <w:p w:rsidR="005F4B06" w:rsidRPr="005F4B06" w:rsidRDefault="005F4B06" w:rsidP="005F4B0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5F4B06">
        <w:rPr>
          <w:rFonts w:ascii="仿宋" w:eastAsia="仿宋" w:hAnsi="仿宋" w:cs="仿宋" w:hint="eastAsia"/>
          <w:kern w:val="0"/>
          <w:sz w:val="28"/>
          <w:szCs w:val="28"/>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F4B06" w:rsidRPr="005F4B06" w:rsidRDefault="005F4B06" w:rsidP="005F4B0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5F4B06">
        <w:rPr>
          <w:rFonts w:ascii="仿宋" w:eastAsia="仿宋" w:hAnsi="仿宋" w:cs="仿宋" w:hint="eastAsia"/>
          <w:kern w:val="0"/>
          <w:sz w:val="28"/>
          <w:szCs w:val="28"/>
        </w:rPr>
        <w:t>单位负责人为同一人或者存在直接控股、管理关系的不同供应商，不得参加同一包的投标或者未划分包的同一招标项目的投标。</w:t>
      </w:r>
    </w:p>
    <w:p w:rsidR="005F4B06" w:rsidRPr="005F4B06" w:rsidRDefault="005F4B06" w:rsidP="005F4B06">
      <w:pPr>
        <w:tabs>
          <w:tab w:val="left" w:pos="1050"/>
          <w:tab w:val="left" w:pos="1134"/>
          <w:tab w:val="left" w:pos="1260"/>
        </w:tabs>
        <w:snapToGrid w:val="0"/>
        <w:spacing w:line="360" w:lineRule="auto"/>
        <w:ind w:leftChars="532" w:left="1117"/>
        <w:rPr>
          <w:rFonts w:ascii="仿宋" w:eastAsia="仿宋" w:hAnsi="仿宋" w:cs="仿宋"/>
          <w:sz w:val="28"/>
          <w:szCs w:val="28"/>
        </w:rPr>
      </w:pPr>
      <w:r w:rsidRPr="005F4B06">
        <w:rPr>
          <w:rFonts w:ascii="仿宋" w:eastAsia="仿宋" w:hAnsi="仿宋" w:cs="仿宋" w:hint="eastAsia"/>
          <w:sz w:val="28"/>
          <w:szCs w:val="28"/>
        </w:rPr>
        <w:t>1)本条所指单位负责人为同一人指单位法定代表人或者法律、行政法规规定代表单位行使职权的主要负责人。</w:t>
      </w:r>
    </w:p>
    <w:p w:rsidR="005F4B06" w:rsidRPr="005F4B06" w:rsidRDefault="005F4B06" w:rsidP="005F4B06">
      <w:pPr>
        <w:tabs>
          <w:tab w:val="left" w:pos="1050"/>
          <w:tab w:val="left" w:pos="1134"/>
          <w:tab w:val="left" w:pos="1260"/>
        </w:tabs>
        <w:snapToGrid w:val="0"/>
        <w:spacing w:line="360" w:lineRule="auto"/>
        <w:ind w:leftChars="532" w:left="1117"/>
        <w:rPr>
          <w:rFonts w:ascii="仿宋" w:eastAsia="仿宋" w:hAnsi="仿宋" w:cs="仿宋"/>
          <w:sz w:val="28"/>
          <w:szCs w:val="28"/>
        </w:rPr>
      </w:pPr>
      <w:r w:rsidRPr="005F4B06">
        <w:rPr>
          <w:rFonts w:ascii="仿宋" w:eastAsia="仿宋" w:hAnsi="仿宋" w:cs="仿宋" w:hint="eastAsia"/>
          <w:sz w:val="28"/>
          <w:szCs w:val="28"/>
        </w:rPr>
        <w:t>2)本条所指控股关系指单位或股东的控股关系。控股股东指:</w:t>
      </w:r>
    </w:p>
    <w:p w:rsidR="005F4B06" w:rsidRPr="005F4B06" w:rsidRDefault="005F4B06" w:rsidP="005F4B06">
      <w:pPr>
        <w:tabs>
          <w:tab w:val="left" w:pos="1050"/>
          <w:tab w:val="left" w:pos="1134"/>
          <w:tab w:val="left" w:pos="1260"/>
        </w:tabs>
        <w:snapToGrid w:val="0"/>
        <w:spacing w:line="360" w:lineRule="auto"/>
        <w:ind w:leftChars="500" w:left="1050"/>
        <w:rPr>
          <w:rFonts w:ascii="仿宋" w:eastAsia="仿宋" w:hAnsi="仿宋" w:cs="仿宋"/>
          <w:sz w:val="28"/>
          <w:szCs w:val="28"/>
        </w:rPr>
      </w:pPr>
      <w:r w:rsidRPr="005F4B06">
        <w:rPr>
          <w:rFonts w:ascii="仿宋" w:eastAsia="仿宋" w:hAnsi="仿宋" w:cs="仿宋" w:hint="eastAsia"/>
          <w:sz w:val="28"/>
          <w:szCs w:val="28"/>
        </w:rPr>
        <w:t>a.出资额占有限责任公司资本总额百分之五十以上或者其持有的股份占股份有限公司股本总额百分之五十以上的股东；</w:t>
      </w:r>
    </w:p>
    <w:p w:rsidR="005F4B06" w:rsidRPr="005F4B06" w:rsidRDefault="005F4B06" w:rsidP="005F4B06">
      <w:pPr>
        <w:tabs>
          <w:tab w:val="left" w:pos="1050"/>
          <w:tab w:val="left" w:pos="1134"/>
          <w:tab w:val="left" w:pos="1260"/>
        </w:tabs>
        <w:snapToGrid w:val="0"/>
        <w:spacing w:line="360" w:lineRule="auto"/>
        <w:ind w:leftChars="500" w:left="1050"/>
        <w:rPr>
          <w:rFonts w:ascii="仿宋" w:eastAsia="仿宋" w:hAnsi="仿宋" w:cs="仿宋"/>
          <w:sz w:val="28"/>
          <w:szCs w:val="28"/>
        </w:rPr>
      </w:pPr>
      <w:r w:rsidRPr="005F4B06">
        <w:rPr>
          <w:rFonts w:ascii="仿宋" w:eastAsia="仿宋" w:hAnsi="仿宋" w:cs="仿宋" w:hint="eastAsia"/>
          <w:sz w:val="28"/>
          <w:szCs w:val="28"/>
        </w:rPr>
        <w:t>b.出资额或者持有股份的比例不足百分之五十，但其出资额或者持有的股份所享有的表决权已足以对股东会、股东大会的决议产生重大影响的股东。</w:t>
      </w:r>
    </w:p>
    <w:p w:rsidR="005F4B06" w:rsidRPr="005F4B06" w:rsidRDefault="005F4B06" w:rsidP="005F4B06">
      <w:pPr>
        <w:tabs>
          <w:tab w:val="left" w:pos="1050"/>
          <w:tab w:val="left" w:pos="1134"/>
          <w:tab w:val="left" w:pos="1260"/>
        </w:tabs>
        <w:snapToGrid w:val="0"/>
        <w:spacing w:line="360" w:lineRule="auto"/>
        <w:ind w:leftChars="500" w:left="1050"/>
        <w:rPr>
          <w:rFonts w:ascii="仿宋" w:eastAsia="仿宋" w:hAnsi="仿宋" w:cs="仿宋"/>
          <w:sz w:val="28"/>
          <w:szCs w:val="28"/>
        </w:rPr>
      </w:pPr>
      <w:r w:rsidRPr="005F4B06">
        <w:rPr>
          <w:rFonts w:ascii="仿宋" w:eastAsia="仿宋" w:hAnsi="仿宋" w:cs="仿宋" w:hint="eastAsia"/>
          <w:sz w:val="28"/>
          <w:szCs w:val="28"/>
        </w:rPr>
        <w:t>3)本条所指管理关系指不具有出资持股关系的其他单位之间存在的管理与被管理关系。</w:t>
      </w:r>
    </w:p>
    <w:p w:rsidR="005F4B06" w:rsidRPr="005F4B06" w:rsidRDefault="005F4B06" w:rsidP="005F4B06">
      <w:pPr>
        <w:tabs>
          <w:tab w:val="left" w:pos="945"/>
          <w:tab w:val="left" w:pos="1050"/>
          <w:tab w:val="left" w:pos="1260"/>
          <w:tab w:val="left" w:pos="1365"/>
          <w:tab w:val="left" w:pos="1413"/>
        </w:tabs>
        <w:snapToGrid w:val="0"/>
        <w:spacing w:line="360" w:lineRule="auto"/>
        <w:ind w:left="1050"/>
        <w:rPr>
          <w:rFonts w:ascii="仿宋" w:eastAsia="仿宋" w:hAnsi="仿宋" w:cs="仿宋"/>
          <w:kern w:val="0"/>
          <w:sz w:val="28"/>
          <w:szCs w:val="28"/>
        </w:rPr>
      </w:pPr>
      <w:r w:rsidRPr="005F4B06">
        <w:rPr>
          <w:rFonts w:ascii="仿宋" w:eastAsia="仿宋" w:hAnsi="仿宋" w:cs="仿宋" w:hint="eastAsia"/>
          <w:sz w:val="28"/>
          <w:szCs w:val="28"/>
        </w:rPr>
        <w:t>注：本条所指的控股、管理关系仅限于直接控股、直接管理关系，不包括间接控股或管理关系。</w:t>
      </w:r>
    </w:p>
    <w:p w:rsidR="005F4B06" w:rsidRPr="005F4B06" w:rsidRDefault="005F4B06" w:rsidP="005F4B0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5F4B06">
        <w:rPr>
          <w:rFonts w:ascii="仿宋" w:eastAsia="仿宋" w:hAnsi="仿宋" w:cs="仿宋" w:hint="eastAsia"/>
          <w:kern w:val="0"/>
          <w:sz w:val="28"/>
          <w:szCs w:val="28"/>
        </w:rPr>
        <w:lastRenderedPageBreak/>
        <w:t>为本采购项目提供</w:t>
      </w:r>
      <w:proofErr w:type="gramStart"/>
      <w:r w:rsidRPr="005F4B06">
        <w:rPr>
          <w:rFonts w:ascii="仿宋" w:eastAsia="仿宋" w:hAnsi="仿宋" w:cs="仿宋" w:hint="eastAsia"/>
          <w:kern w:val="0"/>
          <w:sz w:val="28"/>
          <w:szCs w:val="28"/>
        </w:rPr>
        <w:t>过整体</w:t>
      </w:r>
      <w:proofErr w:type="gramEnd"/>
      <w:r w:rsidRPr="005F4B06">
        <w:rPr>
          <w:rFonts w:ascii="仿宋" w:eastAsia="仿宋" w:hAnsi="仿宋" w:cs="仿宋" w:hint="eastAsia"/>
          <w:kern w:val="0"/>
          <w:sz w:val="28"/>
          <w:szCs w:val="28"/>
        </w:rPr>
        <w:t>设计、规范编制或者项目管理、监理、检测等服务的供应商及其附属机构，不得再参加本采购项目的投标活动。</w:t>
      </w:r>
    </w:p>
    <w:p w:rsidR="005F4B06" w:rsidRPr="005F4B06" w:rsidRDefault="005F4B06" w:rsidP="005F4B06">
      <w:pPr>
        <w:numPr>
          <w:ilvl w:val="2"/>
          <w:numId w:val="1"/>
        </w:numPr>
        <w:tabs>
          <w:tab w:val="left" w:pos="600"/>
          <w:tab w:val="left" w:pos="704"/>
          <w:tab w:val="left" w:pos="945"/>
          <w:tab w:val="left" w:pos="1050"/>
          <w:tab w:val="left" w:pos="1365"/>
          <w:tab w:val="left" w:pos="1413"/>
        </w:tabs>
        <w:snapToGrid w:val="0"/>
        <w:spacing w:line="360" w:lineRule="auto"/>
        <w:ind w:left="420" w:hanging="105"/>
        <w:rPr>
          <w:rFonts w:ascii="仿宋" w:eastAsia="仿宋" w:hAnsi="仿宋" w:cs="仿宋"/>
          <w:kern w:val="0"/>
          <w:sz w:val="28"/>
          <w:szCs w:val="28"/>
        </w:rPr>
      </w:pPr>
      <w:r w:rsidRPr="005F4B06">
        <w:rPr>
          <w:rFonts w:ascii="仿宋" w:eastAsia="仿宋" w:hAnsi="仿宋" w:cs="仿宋" w:hint="eastAsia"/>
          <w:kern w:val="0"/>
          <w:sz w:val="28"/>
          <w:szCs w:val="28"/>
        </w:rPr>
        <w:t>按照招标公告要求购买了招标文件。</w:t>
      </w:r>
    </w:p>
    <w:p w:rsidR="005F4B06" w:rsidRPr="005F4B06" w:rsidRDefault="005F4B06" w:rsidP="005F4B06">
      <w:pPr>
        <w:numPr>
          <w:ilvl w:val="2"/>
          <w:numId w:val="1"/>
        </w:numPr>
        <w:tabs>
          <w:tab w:val="left" w:pos="600"/>
          <w:tab w:val="left" w:pos="704"/>
          <w:tab w:val="left" w:pos="945"/>
          <w:tab w:val="left" w:pos="1050"/>
          <w:tab w:val="left" w:pos="1260"/>
          <w:tab w:val="left" w:pos="1365"/>
          <w:tab w:val="left" w:pos="1413"/>
        </w:tabs>
        <w:snapToGrid w:val="0"/>
        <w:spacing w:line="360" w:lineRule="auto"/>
        <w:ind w:left="1050" w:hanging="735"/>
        <w:rPr>
          <w:rFonts w:ascii="仿宋" w:eastAsia="仿宋" w:hAnsi="仿宋" w:cs="仿宋"/>
          <w:kern w:val="0"/>
          <w:sz w:val="28"/>
          <w:szCs w:val="28"/>
        </w:rPr>
      </w:pPr>
      <w:r w:rsidRPr="005F4B06">
        <w:rPr>
          <w:rFonts w:ascii="仿宋" w:eastAsia="仿宋" w:hAnsi="仿宋" w:cs="仿宋" w:hint="eastAsia"/>
          <w:kern w:val="0"/>
          <w:sz w:val="28"/>
          <w:szCs w:val="28"/>
        </w:rPr>
        <w:t>符合法律、行政法规规定的其他要求。</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bCs/>
          <w:sz w:val="28"/>
          <w:szCs w:val="28"/>
          <w:lang w:bidi="ar"/>
        </w:rPr>
      </w:pPr>
      <w:r w:rsidRPr="005F4B06">
        <w:rPr>
          <w:rFonts w:ascii="仿宋" w:eastAsia="仿宋" w:hAnsi="仿宋" w:cs="仿宋" w:hint="eastAsia"/>
          <w:sz w:val="28"/>
          <w:szCs w:val="28"/>
          <w:lang w:bidi="ar"/>
        </w:rPr>
        <w:t>3.本项目采用电子化与线下流程结合招标方式，请供应</w:t>
      </w:r>
      <w:proofErr w:type="gramStart"/>
      <w:r w:rsidRPr="005F4B06">
        <w:rPr>
          <w:rFonts w:ascii="仿宋" w:eastAsia="仿宋" w:hAnsi="仿宋" w:cs="仿宋" w:hint="eastAsia"/>
          <w:sz w:val="28"/>
          <w:szCs w:val="28"/>
          <w:lang w:bidi="ar"/>
        </w:rPr>
        <w:t>商认真</w:t>
      </w:r>
      <w:proofErr w:type="gramEnd"/>
      <w:r w:rsidRPr="005F4B06">
        <w:rPr>
          <w:rFonts w:ascii="仿宋" w:eastAsia="仿宋" w:hAnsi="仿宋" w:cs="仿宋" w:hint="eastAsia"/>
          <w:sz w:val="28"/>
          <w:szCs w:val="28"/>
          <w:lang w:bidi="ar"/>
        </w:rPr>
        <w:t>学习北京市政府采购电子交易平台发布的相关操作手册，办理CA认证证书、进行北京市政府采购电子交易平台注册绑定，并认真核实</w:t>
      </w:r>
      <w:r w:rsidRPr="005F4B06">
        <w:rPr>
          <w:rFonts w:ascii="仿宋" w:eastAsia="仿宋" w:hAnsi="仿宋" w:cs="仿宋" w:hint="eastAsia"/>
          <w:bCs/>
          <w:sz w:val="28"/>
          <w:szCs w:val="28"/>
          <w:lang w:bidi="ar"/>
        </w:rPr>
        <w:t>数字认证证书情况确认是否符合本项目电子化采购流程要求。</w:t>
      </w:r>
    </w:p>
    <w:p w:rsidR="005F4B06" w:rsidRPr="005F4B06" w:rsidRDefault="005F4B06" w:rsidP="005F4B06">
      <w:pPr>
        <w:adjustRightInd w:val="0"/>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lang w:bidi="ar"/>
        </w:rPr>
        <w:t>CA认证证书服务热线 010-58511086</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lang w:bidi="ar"/>
        </w:rPr>
        <w:t>技术支持服务热线    010-86483801</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sz w:val="28"/>
          <w:szCs w:val="28"/>
          <w:lang w:bidi="ar"/>
        </w:rPr>
      </w:pPr>
      <w:r w:rsidRPr="005F4B06">
        <w:rPr>
          <w:rFonts w:ascii="仿宋" w:eastAsia="仿宋" w:hAnsi="仿宋" w:cs="仿宋" w:hint="eastAsia"/>
          <w:sz w:val="28"/>
          <w:szCs w:val="28"/>
          <w:lang w:bidi="ar"/>
        </w:rPr>
        <w:t>3.1办理CA认证证书</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lang w:bidi="ar"/>
        </w:rPr>
        <w:t>供应商登录北京市政府采购电子交易平台查阅“用户指南”—“操作指南”—“市场主体CA办理操作流程指引”，按照程序要求办理。</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r w:rsidRPr="005F4B06">
        <w:rPr>
          <w:rFonts w:ascii="仿宋" w:eastAsia="仿宋" w:hAnsi="仿宋" w:cs="仿宋" w:hint="eastAsia"/>
          <w:sz w:val="28"/>
          <w:szCs w:val="28"/>
          <w:lang w:bidi="ar"/>
        </w:rPr>
        <w:t>3.2注册</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lang w:bidi="ar"/>
        </w:rPr>
        <w:t>供应商登录北京市政府采购电子交易平台“用户指南”—“操作指南”—“市场主体注册入库操作流程指引”进行自助注册绑定。</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sz w:val="28"/>
          <w:szCs w:val="28"/>
          <w:lang w:bidi="ar"/>
        </w:rPr>
      </w:pPr>
      <w:r w:rsidRPr="005F4B06">
        <w:rPr>
          <w:rFonts w:ascii="仿宋" w:eastAsia="仿宋" w:hAnsi="仿宋" w:cs="仿宋" w:hint="eastAsia"/>
          <w:sz w:val="28"/>
          <w:szCs w:val="28"/>
          <w:lang w:bidi="ar"/>
        </w:rPr>
        <w:t>3.3驱动、客户端下载</w:t>
      </w:r>
    </w:p>
    <w:p w:rsidR="005F4B06" w:rsidRPr="005F4B06" w:rsidRDefault="005F4B06" w:rsidP="005F4B06">
      <w:pPr>
        <w:widowControl/>
        <w:adjustRightInd w:val="0"/>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lang w:bidi="ar"/>
        </w:rPr>
        <w:t>供应商登录北京市政府采购电子交易平台“用户指南”—“工具下载”—“招标采购系统文件驱动安装包”下载相关驱动。</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r w:rsidRPr="005F4B06">
        <w:rPr>
          <w:rFonts w:ascii="仿宋" w:eastAsia="仿宋" w:hAnsi="仿宋" w:cs="仿宋" w:hint="eastAsia"/>
          <w:sz w:val="28"/>
          <w:szCs w:val="28"/>
          <w:lang w:bidi="ar"/>
        </w:rPr>
        <w:t>供应商登录北京市政府采购电子交易平台“用户指南”—“工具下载”—“投标文件编制工具”下载相关客户端。</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r w:rsidRPr="005F4B06">
        <w:rPr>
          <w:rFonts w:ascii="仿宋" w:eastAsia="仿宋" w:hAnsi="仿宋" w:cs="仿宋" w:hint="eastAsia"/>
          <w:sz w:val="28"/>
          <w:szCs w:val="28"/>
          <w:lang w:bidi="ar"/>
        </w:rPr>
        <w:t>3.4获取电子招标文件</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proofErr w:type="gramStart"/>
      <w:r w:rsidRPr="005F4B06">
        <w:rPr>
          <w:rFonts w:ascii="仿宋" w:eastAsia="仿宋" w:hAnsi="仿宋" w:cs="仿宋" w:hint="eastAsia"/>
          <w:sz w:val="28"/>
          <w:szCs w:val="28"/>
          <w:lang w:bidi="ar"/>
        </w:rPr>
        <w:t>供应商持</w:t>
      </w:r>
      <w:proofErr w:type="gramEnd"/>
      <w:r w:rsidRPr="005F4B06">
        <w:rPr>
          <w:rFonts w:ascii="仿宋" w:eastAsia="仿宋" w:hAnsi="仿宋" w:cs="仿宋" w:hint="eastAsia"/>
          <w:sz w:val="28"/>
          <w:szCs w:val="28"/>
          <w:lang w:bidi="ar"/>
        </w:rPr>
        <w:t>CA数字认证证书登录北京市政府采购电子交易平台获取电子招标文件。未在规定期限内通过北京市政府采购电子交易平台获取招标</w:t>
      </w:r>
      <w:r w:rsidRPr="005F4B06">
        <w:rPr>
          <w:rFonts w:ascii="仿宋" w:eastAsia="仿宋" w:hAnsi="仿宋" w:cs="仿宋" w:hint="eastAsia"/>
          <w:sz w:val="28"/>
          <w:szCs w:val="28"/>
          <w:lang w:bidi="ar"/>
        </w:rPr>
        <w:lastRenderedPageBreak/>
        <w:t>文件的</w:t>
      </w:r>
      <w:r w:rsidRPr="005F4B06">
        <w:rPr>
          <w:rFonts w:ascii="仿宋" w:eastAsia="仿宋" w:hAnsi="仿宋" w:cs="仿宋" w:hint="eastAsia"/>
          <w:b/>
          <w:sz w:val="28"/>
          <w:szCs w:val="28"/>
          <w:lang w:bidi="ar"/>
        </w:rPr>
        <w:t>投标无效</w:t>
      </w:r>
      <w:r w:rsidRPr="005F4B06">
        <w:rPr>
          <w:rFonts w:ascii="仿宋" w:eastAsia="仿宋" w:hAnsi="仿宋" w:cs="仿宋" w:hint="eastAsia"/>
          <w:sz w:val="28"/>
          <w:szCs w:val="28"/>
          <w:lang w:bidi="ar"/>
        </w:rPr>
        <w:t>。</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r w:rsidRPr="005F4B06">
        <w:rPr>
          <w:rFonts w:ascii="仿宋" w:eastAsia="仿宋" w:hAnsi="仿宋" w:cs="仿宋" w:hint="eastAsia"/>
          <w:sz w:val="28"/>
          <w:szCs w:val="28"/>
          <w:lang w:bidi="ar"/>
        </w:rPr>
        <w:t>3.5编制电子投标文件</w:t>
      </w:r>
      <w:r w:rsidRPr="005F4B06">
        <w:rPr>
          <w:rFonts w:ascii="仿宋" w:eastAsia="仿宋" w:hAnsi="仿宋" w:cs="仿宋" w:hint="eastAsia"/>
          <w:b/>
          <w:bCs/>
          <w:sz w:val="28"/>
          <w:szCs w:val="28"/>
          <w:lang w:bidi="ar"/>
        </w:rPr>
        <w:t>（本项目不适用）</w:t>
      </w:r>
    </w:p>
    <w:p w:rsidR="005F4B06" w:rsidRPr="005F4B06" w:rsidRDefault="005F4B06" w:rsidP="005F4B06">
      <w:pPr>
        <w:adjustRightInd w:val="0"/>
        <w:snapToGrid w:val="0"/>
        <w:spacing w:line="360" w:lineRule="auto"/>
        <w:ind w:firstLineChars="200" w:firstLine="560"/>
        <w:rPr>
          <w:rFonts w:ascii="仿宋" w:eastAsia="仿宋" w:hAnsi="仿宋" w:cs="仿宋"/>
          <w:sz w:val="28"/>
          <w:szCs w:val="28"/>
          <w:lang w:bidi="ar"/>
        </w:rPr>
      </w:pPr>
      <w:r w:rsidRPr="005F4B06">
        <w:rPr>
          <w:rFonts w:ascii="仿宋" w:eastAsia="仿宋" w:hAnsi="仿宋" w:cs="仿宋" w:hint="eastAsia"/>
          <w:sz w:val="28"/>
          <w:szCs w:val="28"/>
          <w:lang w:bidi="ar"/>
        </w:rPr>
        <w:t>供应商应使用电子投标客户端编制电子投标文件并进行线上投标，供应商电子投标文件需要加密并加盖电子签章</w:t>
      </w:r>
      <w:r w:rsidRPr="005F4B06">
        <w:rPr>
          <w:rFonts w:ascii="仿宋" w:eastAsia="仿宋" w:hAnsi="仿宋" w:cs="仿宋" w:hint="eastAsia"/>
          <w:bCs/>
          <w:sz w:val="28"/>
          <w:szCs w:val="28"/>
          <w:lang w:bidi="ar"/>
        </w:rPr>
        <w:t>，如无法按照要求在电子投标文件中加盖电子签章和加密，请及时通过技术支持服务热线联系技术人员</w:t>
      </w:r>
      <w:r w:rsidRPr="005F4B06">
        <w:rPr>
          <w:rFonts w:ascii="仿宋" w:eastAsia="仿宋" w:hAnsi="仿宋" w:cs="仿宋" w:hint="eastAsia"/>
          <w:sz w:val="28"/>
          <w:szCs w:val="28"/>
          <w:lang w:bidi="ar"/>
        </w:rPr>
        <w:t>。</w:t>
      </w:r>
    </w:p>
    <w:p w:rsidR="005F4B06" w:rsidRPr="005F4B06" w:rsidRDefault="005F4B06" w:rsidP="005F4B06">
      <w:pPr>
        <w:widowControl/>
        <w:snapToGrid w:val="0"/>
        <w:spacing w:line="360" w:lineRule="auto"/>
        <w:ind w:firstLineChars="200" w:firstLine="560"/>
        <w:jc w:val="left"/>
        <w:rPr>
          <w:rFonts w:ascii="仿宋" w:eastAsia="仿宋" w:hAnsi="仿宋" w:cs="仿宋"/>
          <w:sz w:val="28"/>
          <w:szCs w:val="28"/>
          <w:lang w:val="zh-TW" w:bidi="ar"/>
        </w:rPr>
      </w:pPr>
      <w:r w:rsidRPr="005F4B06">
        <w:rPr>
          <w:rFonts w:ascii="仿宋" w:eastAsia="仿宋" w:hAnsi="仿宋" w:cs="仿宋" w:hint="eastAsia"/>
          <w:sz w:val="28"/>
          <w:szCs w:val="28"/>
          <w:lang w:val="zh-TW" w:eastAsia="zh-TW" w:bidi="ar"/>
        </w:rPr>
        <w:t>3.6</w:t>
      </w:r>
      <w:r w:rsidRPr="005F4B06">
        <w:rPr>
          <w:rFonts w:ascii="仿宋" w:eastAsia="仿宋" w:hAnsi="仿宋" w:cs="仿宋" w:hint="eastAsia"/>
          <w:sz w:val="28"/>
          <w:szCs w:val="28"/>
          <w:lang w:val="zh-TW" w:bidi="ar"/>
        </w:rPr>
        <w:t>提交电子投标文件</w:t>
      </w:r>
      <w:r w:rsidRPr="005F4B06">
        <w:rPr>
          <w:rFonts w:ascii="仿宋" w:eastAsia="仿宋" w:hAnsi="仿宋" w:cs="仿宋" w:hint="eastAsia"/>
          <w:b/>
          <w:bCs/>
          <w:sz w:val="28"/>
          <w:szCs w:val="28"/>
          <w:lang w:bidi="ar"/>
        </w:rPr>
        <w:t>（本项目不适用）</w:t>
      </w:r>
    </w:p>
    <w:p w:rsidR="005F4B06" w:rsidRPr="005F4B06" w:rsidRDefault="005F4B06" w:rsidP="005F4B06">
      <w:pPr>
        <w:widowControl/>
        <w:snapToGrid w:val="0"/>
        <w:spacing w:line="360" w:lineRule="auto"/>
        <w:ind w:firstLineChars="200" w:firstLine="560"/>
        <w:jc w:val="left"/>
        <w:rPr>
          <w:rFonts w:ascii="仿宋" w:eastAsia="仿宋" w:hAnsi="仿宋" w:cs="仿宋"/>
          <w:sz w:val="28"/>
          <w:szCs w:val="28"/>
          <w:lang w:bidi="ar"/>
        </w:rPr>
      </w:pPr>
      <w:r w:rsidRPr="005F4B06">
        <w:rPr>
          <w:rFonts w:ascii="仿宋" w:eastAsia="仿宋" w:hAnsi="仿宋" w:cs="仿宋" w:hint="eastAsia"/>
          <w:sz w:val="28"/>
          <w:szCs w:val="28"/>
          <w:lang w:bidi="ar"/>
        </w:rPr>
        <w:t>供应商应于投标截止时间前在北京市政府采购电子交易平台提交电子投标文件，上传电子投标文件过程中请保持与互联网的连接畅通。</w:t>
      </w:r>
    </w:p>
    <w:p w:rsidR="005F4B06" w:rsidRPr="005F4B06" w:rsidRDefault="005F4B06" w:rsidP="005F4B06">
      <w:pPr>
        <w:widowControl/>
        <w:snapToGrid w:val="0"/>
        <w:spacing w:line="360" w:lineRule="auto"/>
        <w:ind w:firstLineChars="200" w:firstLine="560"/>
        <w:jc w:val="left"/>
        <w:rPr>
          <w:rFonts w:ascii="仿宋" w:eastAsia="仿宋" w:hAnsi="仿宋" w:cs="仿宋"/>
          <w:sz w:val="28"/>
          <w:szCs w:val="28"/>
          <w:lang w:eastAsia="zh-TW" w:bidi="ar"/>
        </w:rPr>
      </w:pPr>
      <w:r w:rsidRPr="005F4B06">
        <w:rPr>
          <w:rFonts w:ascii="仿宋" w:eastAsia="仿宋" w:hAnsi="仿宋" w:cs="仿宋" w:hint="eastAsia"/>
          <w:sz w:val="28"/>
          <w:szCs w:val="28"/>
          <w:lang w:val="zh-TW" w:bidi="ar"/>
        </w:rPr>
        <w:t>3.</w:t>
      </w:r>
      <w:r w:rsidRPr="005F4B06">
        <w:rPr>
          <w:rFonts w:ascii="仿宋" w:eastAsia="仿宋" w:hAnsi="仿宋" w:cs="仿宋" w:hint="eastAsia"/>
          <w:sz w:val="28"/>
          <w:szCs w:val="28"/>
          <w:lang w:val="zh-TW" w:eastAsia="zh-TW" w:bidi="ar"/>
        </w:rPr>
        <w:t>7</w:t>
      </w:r>
      <w:r w:rsidRPr="005F4B06">
        <w:rPr>
          <w:rFonts w:ascii="仿宋" w:eastAsia="仿宋" w:hAnsi="仿宋" w:cs="仿宋" w:hint="eastAsia"/>
          <w:sz w:val="28"/>
          <w:szCs w:val="28"/>
          <w:lang w:val="zh-TW" w:bidi="ar"/>
        </w:rPr>
        <w:t>电子开标</w:t>
      </w:r>
      <w:r w:rsidRPr="005F4B06">
        <w:rPr>
          <w:rFonts w:ascii="仿宋" w:eastAsia="仿宋" w:hAnsi="仿宋" w:cs="仿宋" w:hint="eastAsia"/>
          <w:b/>
          <w:bCs/>
          <w:sz w:val="28"/>
          <w:szCs w:val="28"/>
          <w:lang w:bidi="ar"/>
        </w:rPr>
        <w:t>（本项目不适用）</w:t>
      </w:r>
    </w:p>
    <w:p w:rsidR="005F4B06" w:rsidRPr="005F4B06" w:rsidRDefault="005F4B06" w:rsidP="005F4B06">
      <w:pPr>
        <w:snapToGrid w:val="0"/>
        <w:spacing w:line="360" w:lineRule="auto"/>
        <w:ind w:firstLineChars="200" w:firstLine="560"/>
        <w:rPr>
          <w:rFonts w:ascii="仿宋" w:eastAsia="仿宋" w:hAnsi="仿宋" w:cs="仿宋"/>
          <w:sz w:val="28"/>
          <w:szCs w:val="28"/>
          <w:lang w:val="zh-TW" w:bidi="ar"/>
        </w:rPr>
      </w:pPr>
      <w:r w:rsidRPr="005F4B06">
        <w:rPr>
          <w:rFonts w:ascii="仿宋" w:eastAsia="仿宋" w:hAnsi="仿宋" w:cs="仿宋" w:hint="eastAsia"/>
          <w:sz w:val="28"/>
          <w:szCs w:val="28"/>
          <w:lang w:val="zh-TW" w:bidi="ar"/>
        </w:rPr>
        <w:t>供应商在开标地点使用</w:t>
      </w:r>
      <w:r w:rsidRPr="005F4B06">
        <w:rPr>
          <w:rFonts w:ascii="仿宋" w:eastAsia="仿宋" w:hAnsi="仿宋" w:cs="仿宋" w:hint="eastAsia"/>
          <w:sz w:val="28"/>
          <w:szCs w:val="28"/>
          <w:lang w:bidi="ar"/>
        </w:rPr>
        <w:t>CA认证证书</w:t>
      </w:r>
      <w:r w:rsidRPr="005F4B06">
        <w:rPr>
          <w:rFonts w:ascii="仿宋" w:eastAsia="仿宋" w:hAnsi="仿宋" w:cs="仿宋" w:hint="eastAsia"/>
          <w:sz w:val="28"/>
          <w:szCs w:val="28"/>
          <w:lang w:val="zh-TW" w:bidi="ar"/>
        </w:rPr>
        <w:t>登录</w:t>
      </w:r>
      <w:r w:rsidRPr="005F4B06">
        <w:rPr>
          <w:rFonts w:ascii="仿宋" w:eastAsia="仿宋" w:hAnsi="仿宋" w:cs="仿宋" w:hint="eastAsia"/>
          <w:sz w:val="28"/>
          <w:szCs w:val="28"/>
          <w:lang w:bidi="ar"/>
        </w:rPr>
        <w:t>北京市政府采购电子交易平台进行电子开标</w:t>
      </w:r>
      <w:r w:rsidRPr="005F4B06">
        <w:rPr>
          <w:rFonts w:ascii="仿宋" w:eastAsia="仿宋" w:hAnsi="仿宋" w:cs="仿宋" w:hint="eastAsia"/>
          <w:sz w:val="28"/>
          <w:szCs w:val="28"/>
          <w:lang w:val="zh-TW" w:bidi="ar"/>
        </w:rPr>
        <w:t>。</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4.本项目资金情况:财政性资金，资金已落实。</w:t>
      </w:r>
    </w:p>
    <w:p w:rsidR="005F4B06" w:rsidRPr="005F4B06" w:rsidRDefault="005F4B06" w:rsidP="005F4B06">
      <w:pPr>
        <w:snapToGrid w:val="0"/>
        <w:spacing w:line="360" w:lineRule="auto"/>
        <w:ind w:firstLineChars="200" w:firstLine="562"/>
        <w:rPr>
          <w:rFonts w:ascii="仿宋" w:eastAsia="仿宋" w:hAnsi="仿宋" w:cs="仿宋"/>
          <w:b/>
          <w:bCs/>
          <w:sz w:val="28"/>
          <w:szCs w:val="28"/>
        </w:rPr>
      </w:pPr>
      <w:r w:rsidRPr="005F4B06">
        <w:rPr>
          <w:rFonts w:ascii="仿宋" w:eastAsia="仿宋" w:hAnsi="仿宋" w:cs="仿宋" w:hint="eastAsia"/>
          <w:b/>
          <w:bCs/>
          <w:sz w:val="28"/>
          <w:szCs w:val="28"/>
        </w:rPr>
        <w:t>5.本项目的采购年限为</w:t>
      </w:r>
      <w:r w:rsidRPr="005F4B06">
        <w:rPr>
          <w:rFonts w:ascii="仿宋" w:eastAsia="仿宋" w:hAnsi="仿宋" w:cs="仿宋" w:hint="eastAsia"/>
          <w:b/>
          <w:bCs/>
          <w:sz w:val="28"/>
          <w:szCs w:val="28"/>
          <w:u w:val="single"/>
        </w:rPr>
        <w:t xml:space="preserve"> / </w:t>
      </w:r>
      <w:r w:rsidRPr="005F4B06">
        <w:rPr>
          <w:rFonts w:ascii="仿宋" w:eastAsia="仿宋" w:hAnsi="仿宋" w:cs="仿宋" w:hint="eastAsia"/>
          <w:b/>
          <w:bCs/>
          <w:sz w:val="28"/>
          <w:szCs w:val="28"/>
        </w:rPr>
        <w:t>年，预算金额为</w:t>
      </w:r>
      <w:r w:rsidRPr="005F4B06">
        <w:rPr>
          <w:rFonts w:ascii="仿宋" w:eastAsia="仿宋" w:hAnsi="仿宋" w:cs="仿宋" w:hint="eastAsia"/>
          <w:b/>
          <w:bCs/>
          <w:sz w:val="28"/>
          <w:szCs w:val="28"/>
          <w:u w:val="single"/>
        </w:rPr>
        <w:t xml:space="preserve"> / </w:t>
      </w:r>
      <w:r w:rsidRPr="005F4B06">
        <w:rPr>
          <w:rFonts w:ascii="仿宋" w:eastAsia="仿宋" w:hAnsi="仿宋" w:cs="仿宋" w:hint="eastAsia"/>
          <w:b/>
          <w:bCs/>
          <w:sz w:val="28"/>
          <w:szCs w:val="28"/>
        </w:rPr>
        <w:t>万元，当年安排数为</w:t>
      </w:r>
      <w:r w:rsidRPr="005F4B06">
        <w:rPr>
          <w:rFonts w:ascii="仿宋" w:eastAsia="仿宋" w:hAnsi="仿宋" w:cs="仿宋" w:hint="eastAsia"/>
          <w:b/>
          <w:bCs/>
          <w:sz w:val="28"/>
          <w:szCs w:val="28"/>
          <w:u w:val="single"/>
        </w:rPr>
        <w:t xml:space="preserve"> / </w:t>
      </w:r>
      <w:r w:rsidRPr="005F4B06">
        <w:rPr>
          <w:rFonts w:ascii="仿宋" w:eastAsia="仿宋" w:hAnsi="仿宋" w:cs="仿宋" w:hint="eastAsia"/>
          <w:b/>
          <w:bCs/>
          <w:sz w:val="28"/>
          <w:szCs w:val="28"/>
        </w:rPr>
        <w:t>万元。</w:t>
      </w:r>
    </w:p>
    <w:p w:rsidR="005F4B06" w:rsidRPr="005F4B06" w:rsidRDefault="005F4B06" w:rsidP="005F4B06">
      <w:pPr>
        <w:snapToGrid w:val="0"/>
        <w:spacing w:line="360" w:lineRule="auto"/>
        <w:ind w:firstLineChars="200" w:firstLine="562"/>
        <w:rPr>
          <w:rFonts w:ascii="仿宋" w:eastAsia="仿宋" w:hAnsi="仿宋" w:cs="仿宋"/>
          <w:b/>
          <w:bCs/>
          <w:sz w:val="28"/>
          <w:szCs w:val="28"/>
        </w:rPr>
      </w:pPr>
      <w:r w:rsidRPr="005F4B06">
        <w:rPr>
          <w:rFonts w:ascii="仿宋" w:eastAsia="仿宋" w:hAnsi="仿宋" w:cs="仿宋" w:hint="eastAsia"/>
          <w:b/>
          <w:bCs/>
          <w:sz w:val="28"/>
          <w:szCs w:val="28"/>
        </w:rPr>
        <w:t>本项目是否适用此条要求：</w:t>
      </w:r>
    </w:p>
    <w:p w:rsidR="005F4B06" w:rsidRPr="005F4B06" w:rsidRDefault="005F4B06" w:rsidP="005F4B06">
      <w:pPr>
        <w:snapToGrid w:val="0"/>
        <w:spacing w:line="360" w:lineRule="auto"/>
        <w:ind w:firstLineChars="200" w:firstLine="560"/>
        <w:rPr>
          <w:rFonts w:ascii="仿宋" w:eastAsia="仿宋" w:hAnsi="仿宋" w:cs="仿宋"/>
          <w:b/>
          <w:bCs/>
          <w:sz w:val="28"/>
          <w:szCs w:val="28"/>
        </w:rPr>
      </w:pPr>
      <w:r w:rsidRPr="005F4B06">
        <w:rPr>
          <w:rFonts w:ascii="仿宋" w:eastAsia="仿宋" w:hAnsi="仿宋" w:cs="仿宋" w:hint="eastAsia"/>
          <w:sz w:val="28"/>
          <w:szCs w:val="28"/>
        </w:rPr>
        <w:t>□</w:t>
      </w:r>
      <w:r w:rsidRPr="005F4B06">
        <w:rPr>
          <w:rFonts w:ascii="仿宋" w:eastAsia="仿宋" w:hAnsi="仿宋" w:cs="仿宋" w:hint="eastAsia"/>
          <w:b/>
          <w:bCs/>
          <w:sz w:val="28"/>
          <w:szCs w:val="28"/>
        </w:rPr>
        <w:t>是（此条适用于部门预算分年度安排但不宜按年度拆分的采购项目）</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hint="eastAsia"/>
          <w:sz w:val="28"/>
          <w:szCs w:val="28"/>
        </w:rPr>
        <w:t>■否</w:t>
      </w:r>
    </w:p>
    <w:p w:rsidR="005F4B06" w:rsidRPr="005F4B06" w:rsidRDefault="005F4B06" w:rsidP="005F4B06">
      <w:pPr>
        <w:keepNext/>
        <w:keepLines/>
        <w:autoSpaceDE w:val="0"/>
        <w:autoSpaceDN w:val="0"/>
        <w:adjustRightInd w:val="0"/>
        <w:snapToGrid w:val="0"/>
        <w:spacing w:line="360" w:lineRule="auto"/>
        <w:jc w:val="left"/>
        <w:outlineLvl w:val="1"/>
        <w:rPr>
          <w:rFonts w:ascii="仿宋" w:eastAsia="仿宋" w:hAnsi="仿宋" w:cs="仿宋"/>
          <w:b/>
          <w:kern w:val="0"/>
          <w:sz w:val="28"/>
          <w:szCs w:val="28"/>
        </w:rPr>
      </w:pPr>
      <w:bookmarkStart w:id="30" w:name="_Toc35393627"/>
      <w:bookmarkStart w:id="31" w:name="_Toc35393796"/>
      <w:bookmarkStart w:id="32" w:name="_Toc28359008"/>
      <w:bookmarkStart w:id="33" w:name="_Toc28359085"/>
      <w:r w:rsidRPr="005F4B06">
        <w:rPr>
          <w:rFonts w:ascii="仿宋" w:eastAsia="仿宋" w:hAnsi="仿宋" w:cs="仿宋" w:hint="eastAsia"/>
          <w:b/>
          <w:kern w:val="0"/>
          <w:sz w:val="28"/>
          <w:szCs w:val="28"/>
        </w:rPr>
        <w:t>七、对本次招标提出询问，请按以下方式联系。</w:t>
      </w:r>
      <w:bookmarkEnd w:id="30"/>
      <w:bookmarkEnd w:id="31"/>
      <w:bookmarkEnd w:id="32"/>
      <w:bookmarkEnd w:id="33"/>
    </w:p>
    <w:p w:rsidR="005F4B06" w:rsidRPr="005F4B06" w:rsidRDefault="005F4B06" w:rsidP="005F4B06">
      <w:pPr>
        <w:widowControl/>
        <w:snapToGrid w:val="0"/>
        <w:spacing w:line="360" w:lineRule="auto"/>
        <w:ind w:firstLineChars="200" w:firstLine="562"/>
        <w:jc w:val="left"/>
        <w:rPr>
          <w:rFonts w:ascii="仿宋" w:eastAsia="仿宋" w:hAnsi="仿宋" w:cs="仿宋"/>
          <w:b/>
          <w:sz w:val="28"/>
          <w:szCs w:val="28"/>
        </w:rPr>
      </w:pPr>
      <w:r w:rsidRPr="005F4B06">
        <w:rPr>
          <w:rFonts w:ascii="仿宋" w:eastAsia="仿宋" w:hAnsi="仿宋" w:cs="仿宋" w:hint="eastAsia"/>
          <w:b/>
          <w:sz w:val="28"/>
          <w:szCs w:val="28"/>
        </w:rPr>
        <w:t>1.采购人信息</w:t>
      </w:r>
    </w:p>
    <w:p w:rsidR="005F4B06" w:rsidRPr="005F4B06" w:rsidRDefault="005F4B06" w:rsidP="005F4B06">
      <w:pPr>
        <w:snapToGrid w:val="0"/>
        <w:spacing w:line="360" w:lineRule="auto"/>
        <w:ind w:firstLineChars="200" w:firstLine="560"/>
        <w:jc w:val="left"/>
        <w:rPr>
          <w:rFonts w:ascii="仿宋" w:eastAsia="仿宋" w:hAnsi="仿宋" w:cs="仿宋"/>
          <w:sz w:val="28"/>
          <w:szCs w:val="28"/>
        </w:rPr>
      </w:pPr>
      <w:bookmarkStart w:id="34" w:name="_Toc28359009"/>
      <w:bookmarkStart w:id="35" w:name="_Toc28359086"/>
      <w:r w:rsidRPr="005F4B06">
        <w:rPr>
          <w:rFonts w:ascii="仿宋" w:eastAsia="仿宋" w:hAnsi="仿宋" w:cs="仿宋" w:hint="eastAsia"/>
          <w:sz w:val="28"/>
          <w:szCs w:val="28"/>
        </w:rPr>
        <w:t>名    称：北京市公安局</w:t>
      </w:r>
    </w:p>
    <w:p w:rsidR="005F4B06" w:rsidRPr="005F4B06" w:rsidRDefault="005F4B06" w:rsidP="005F4B06">
      <w:pPr>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rPr>
        <w:t>地    址：北京市东城区前门东大街9号</w:t>
      </w:r>
    </w:p>
    <w:p w:rsidR="005F4B06" w:rsidRPr="005F4B06" w:rsidRDefault="005F4B06" w:rsidP="005F4B06">
      <w:pPr>
        <w:snapToGrid w:val="0"/>
        <w:spacing w:line="360" w:lineRule="auto"/>
        <w:ind w:firstLineChars="200" w:firstLine="560"/>
        <w:jc w:val="left"/>
        <w:rPr>
          <w:rFonts w:ascii="仿宋" w:eastAsia="仿宋" w:hAnsi="仿宋" w:cs="仿宋"/>
          <w:sz w:val="28"/>
          <w:szCs w:val="28"/>
          <w:u w:val="single"/>
        </w:rPr>
      </w:pPr>
      <w:r w:rsidRPr="005F4B06">
        <w:rPr>
          <w:rFonts w:ascii="仿宋" w:eastAsia="仿宋" w:hAnsi="仿宋" w:cs="仿宋" w:hint="eastAsia"/>
          <w:sz w:val="28"/>
          <w:szCs w:val="28"/>
        </w:rPr>
        <w:t>联系方式：010-65223229</w:t>
      </w:r>
    </w:p>
    <w:p w:rsidR="005F4B06" w:rsidRPr="005F4B06" w:rsidRDefault="005F4B06" w:rsidP="005F4B06">
      <w:pPr>
        <w:snapToGrid w:val="0"/>
        <w:spacing w:line="360" w:lineRule="auto"/>
        <w:ind w:firstLineChars="200" w:firstLine="562"/>
        <w:jc w:val="left"/>
        <w:rPr>
          <w:rFonts w:ascii="仿宋" w:eastAsia="仿宋" w:hAnsi="仿宋" w:cs="仿宋"/>
          <w:b/>
          <w:sz w:val="28"/>
          <w:szCs w:val="28"/>
        </w:rPr>
      </w:pPr>
      <w:r w:rsidRPr="005F4B06">
        <w:rPr>
          <w:rFonts w:ascii="仿宋" w:eastAsia="仿宋" w:hAnsi="仿宋" w:cs="仿宋" w:hint="eastAsia"/>
          <w:b/>
          <w:sz w:val="28"/>
          <w:szCs w:val="28"/>
        </w:rPr>
        <w:t>2.采购代理机构信息</w:t>
      </w:r>
      <w:bookmarkEnd w:id="34"/>
      <w:bookmarkEnd w:id="35"/>
    </w:p>
    <w:p w:rsidR="005F4B06" w:rsidRPr="005F4B06" w:rsidRDefault="005F4B06" w:rsidP="005F4B06">
      <w:pPr>
        <w:snapToGrid w:val="0"/>
        <w:spacing w:line="360" w:lineRule="auto"/>
        <w:ind w:firstLineChars="200" w:firstLine="560"/>
        <w:jc w:val="left"/>
        <w:rPr>
          <w:rFonts w:ascii="仿宋" w:eastAsia="仿宋" w:hAnsi="仿宋" w:cs="仿宋"/>
          <w:sz w:val="28"/>
          <w:szCs w:val="28"/>
        </w:rPr>
      </w:pPr>
      <w:bookmarkStart w:id="36" w:name="_Toc28359010"/>
      <w:bookmarkStart w:id="37" w:name="_Toc28359087"/>
      <w:r w:rsidRPr="005F4B06">
        <w:rPr>
          <w:rFonts w:ascii="仿宋" w:eastAsia="仿宋" w:hAnsi="仿宋" w:cs="仿宋" w:hint="eastAsia"/>
          <w:sz w:val="28"/>
          <w:szCs w:val="28"/>
        </w:rPr>
        <w:t>名    称：中技国际招标有限公司</w:t>
      </w:r>
    </w:p>
    <w:p w:rsidR="005F4B06" w:rsidRPr="005F4B06" w:rsidRDefault="005F4B06" w:rsidP="005F4B06">
      <w:pPr>
        <w:snapToGrid w:val="0"/>
        <w:spacing w:line="360" w:lineRule="auto"/>
        <w:ind w:firstLineChars="200" w:firstLine="560"/>
        <w:jc w:val="left"/>
        <w:rPr>
          <w:rFonts w:ascii="仿宋" w:eastAsia="仿宋" w:hAnsi="仿宋" w:cs="仿宋"/>
          <w:sz w:val="28"/>
          <w:szCs w:val="28"/>
        </w:rPr>
      </w:pPr>
      <w:r w:rsidRPr="005F4B06">
        <w:rPr>
          <w:rFonts w:ascii="仿宋" w:eastAsia="仿宋" w:hAnsi="仿宋" w:cs="仿宋" w:hint="eastAsia"/>
          <w:sz w:val="28"/>
          <w:szCs w:val="28"/>
        </w:rPr>
        <w:t>地    址：北京市丰台区西营街1号院2区1号楼(通用时代中心C座)9</w:t>
      </w:r>
      <w:r w:rsidRPr="005F4B06">
        <w:rPr>
          <w:rFonts w:ascii="仿宋" w:eastAsia="仿宋" w:hAnsi="仿宋" w:cs="仿宋" w:hint="eastAsia"/>
          <w:sz w:val="28"/>
          <w:szCs w:val="28"/>
        </w:rPr>
        <w:lastRenderedPageBreak/>
        <w:t>层</w:t>
      </w:r>
    </w:p>
    <w:p w:rsidR="005F4B06" w:rsidRPr="005F4B06" w:rsidRDefault="005F4B06" w:rsidP="005F4B06">
      <w:pPr>
        <w:snapToGrid w:val="0"/>
        <w:spacing w:line="360" w:lineRule="auto"/>
        <w:ind w:firstLineChars="200" w:firstLine="560"/>
        <w:jc w:val="left"/>
        <w:rPr>
          <w:rFonts w:ascii="仿宋" w:eastAsia="仿宋" w:hAnsi="仿宋" w:cs="仿宋"/>
          <w:sz w:val="28"/>
          <w:szCs w:val="28"/>
          <w:u w:val="single"/>
        </w:rPr>
      </w:pPr>
      <w:r w:rsidRPr="005F4B06">
        <w:rPr>
          <w:rFonts w:ascii="仿宋" w:eastAsia="仿宋" w:hAnsi="仿宋" w:cs="仿宋" w:hint="eastAsia"/>
          <w:sz w:val="28"/>
          <w:szCs w:val="28"/>
        </w:rPr>
        <w:t>联系方式：010－81168710</w:t>
      </w:r>
    </w:p>
    <w:p w:rsidR="005F4B06" w:rsidRPr="005F4B06" w:rsidRDefault="005F4B06" w:rsidP="005F4B06">
      <w:pPr>
        <w:snapToGrid w:val="0"/>
        <w:spacing w:line="360" w:lineRule="auto"/>
        <w:ind w:firstLineChars="200" w:firstLine="562"/>
        <w:rPr>
          <w:rFonts w:ascii="仿宋" w:eastAsia="仿宋" w:hAnsi="仿宋" w:cs="仿宋"/>
          <w:b/>
          <w:sz w:val="28"/>
          <w:szCs w:val="28"/>
          <w:u w:val="single"/>
        </w:rPr>
      </w:pPr>
      <w:r w:rsidRPr="005F4B06">
        <w:rPr>
          <w:rFonts w:ascii="仿宋" w:eastAsia="仿宋" w:hAnsi="仿宋" w:cs="仿宋" w:hint="eastAsia"/>
          <w:b/>
          <w:sz w:val="28"/>
          <w:szCs w:val="28"/>
        </w:rPr>
        <w:t>3.项目联系方式</w:t>
      </w:r>
      <w:bookmarkEnd w:id="36"/>
      <w:bookmarkEnd w:id="37"/>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sz w:val="28"/>
          <w:szCs w:val="28"/>
        </w:rPr>
        <w:t>项目联系人：徐亚希、张伯涵、赵祚铭、杨子铭、孙薇</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sz w:val="28"/>
          <w:szCs w:val="28"/>
        </w:rPr>
        <w:t>电      话：010－81168710</w:t>
      </w:r>
    </w:p>
    <w:p w:rsidR="005F4B06" w:rsidRPr="005F4B06" w:rsidRDefault="005F4B06" w:rsidP="005F4B06">
      <w:pPr>
        <w:snapToGrid w:val="0"/>
        <w:spacing w:line="360" w:lineRule="auto"/>
        <w:rPr>
          <w:rFonts w:ascii="仿宋" w:eastAsia="仿宋" w:hAnsi="仿宋" w:cs="仿宋"/>
          <w:b/>
          <w:bCs/>
          <w:sz w:val="28"/>
          <w:szCs w:val="28"/>
        </w:rPr>
      </w:pPr>
      <w:r w:rsidRPr="005F4B06">
        <w:rPr>
          <w:rFonts w:ascii="仿宋" w:eastAsia="仿宋" w:hAnsi="仿宋" w:cs="仿宋"/>
          <w:b/>
          <w:bCs/>
          <w:sz w:val="28"/>
          <w:szCs w:val="28"/>
        </w:rPr>
        <w:t>八、附件</w:t>
      </w:r>
    </w:p>
    <w:p w:rsidR="005F4B06" w:rsidRPr="005F4B06" w:rsidRDefault="005F4B06" w:rsidP="005F4B06">
      <w:pPr>
        <w:snapToGrid w:val="0"/>
        <w:spacing w:line="360" w:lineRule="auto"/>
        <w:ind w:firstLineChars="200" w:firstLine="560"/>
        <w:rPr>
          <w:rFonts w:ascii="仿宋" w:eastAsia="仿宋" w:hAnsi="仿宋" w:cs="仿宋"/>
          <w:sz w:val="28"/>
          <w:szCs w:val="28"/>
        </w:rPr>
      </w:pPr>
      <w:r w:rsidRPr="005F4B06">
        <w:rPr>
          <w:rFonts w:ascii="仿宋" w:eastAsia="仿宋" w:hAnsi="仿宋" w:cs="仿宋"/>
          <w:sz w:val="28"/>
          <w:szCs w:val="28"/>
        </w:rPr>
        <w:t>请报名成功的供应</w:t>
      </w:r>
      <w:proofErr w:type="gramStart"/>
      <w:r w:rsidRPr="005F4B06">
        <w:rPr>
          <w:rFonts w:ascii="仿宋" w:eastAsia="仿宋" w:hAnsi="仿宋" w:cs="仿宋"/>
          <w:sz w:val="28"/>
          <w:szCs w:val="28"/>
        </w:rPr>
        <w:t>商按照</w:t>
      </w:r>
      <w:proofErr w:type="gramEnd"/>
      <w:r w:rsidRPr="005F4B06">
        <w:rPr>
          <w:rFonts w:ascii="仿宋" w:eastAsia="仿宋" w:hAnsi="仿宋" w:cs="仿宋"/>
          <w:sz w:val="28"/>
          <w:szCs w:val="28"/>
        </w:rPr>
        <w:t>《供应商情况表》所列内容认真填写相关信息，并将填写完毕《供应商情况表》在招标文件下载之日起5个工作日内将</w:t>
      </w:r>
      <w:r w:rsidRPr="005F4B06">
        <w:rPr>
          <w:rFonts w:ascii="仿宋" w:eastAsia="仿宋" w:hAnsi="仿宋" w:cs="仿宋"/>
          <w:b/>
          <w:bCs/>
          <w:sz w:val="28"/>
          <w:szCs w:val="28"/>
          <w:u w:val="single"/>
        </w:rPr>
        <w:t>填写完毕的Word版《供应商情况表》</w:t>
      </w:r>
      <w:r w:rsidRPr="005F4B06">
        <w:rPr>
          <w:rFonts w:ascii="仿宋" w:eastAsia="仿宋" w:hAnsi="仿宋" w:cs="仿宋"/>
          <w:sz w:val="28"/>
          <w:szCs w:val="28"/>
        </w:rPr>
        <w:t>发送至招标代理机构邮箱，发送时命名格式为“</w:t>
      </w:r>
      <w:r w:rsidRPr="005F4B06">
        <w:rPr>
          <w:rFonts w:ascii="仿宋" w:eastAsia="仿宋" w:hAnsi="仿宋" w:cs="仿宋"/>
          <w:b/>
          <w:bCs/>
          <w:sz w:val="32"/>
          <w:szCs w:val="32"/>
        </w:rPr>
        <w:t>XXXX项目-供应商情况表-XXXXX单位</w:t>
      </w:r>
      <w:r w:rsidRPr="005F4B06">
        <w:rPr>
          <w:rFonts w:ascii="仿宋" w:eastAsia="仿宋" w:hAnsi="仿宋" w:cs="仿宋"/>
          <w:sz w:val="28"/>
          <w:szCs w:val="28"/>
        </w:rPr>
        <w:t>”，邮箱为：xuyaxi@cgci.gt.cn</w:t>
      </w:r>
    </w:p>
    <w:tbl>
      <w:tblPr>
        <w:tblW w:w="8520" w:type="dxa"/>
        <w:tblLayout w:type="fixed"/>
        <w:tblLook w:val="04A0" w:firstRow="1" w:lastRow="0" w:firstColumn="1" w:lastColumn="0" w:noHBand="0" w:noVBand="1"/>
      </w:tblPr>
      <w:tblGrid>
        <w:gridCol w:w="1014"/>
        <w:gridCol w:w="3197"/>
        <w:gridCol w:w="4309"/>
      </w:tblGrid>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序号</w:t>
            </w:r>
          </w:p>
        </w:tc>
        <w:tc>
          <w:tcPr>
            <w:tcW w:w="7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供应商信息</w:t>
            </w:r>
          </w:p>
        </w:tc>
      </w:tr>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1</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供应商名称</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snapToGrid w:val="0"/>
              <w:spacing w:line="360" w:lineRule="auto"/>
              <w:jc w:val="center"/>
              <w:rPr>
                <w:rFonts w:ascii="仿宋" w:eastAsia="仿宋" w:hAnsi="仿宋" w:cs="仿宋"/>
                <w:sz w:val="28"/>
                <w:szCs w:val="28"/>
              </w:rPr>
            </w:pPr>
          </w:p>
        </w:tc>
      </w:tr>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2</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联系人</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snapToGrid w:val="0"/>
              <w:spacing w:line="360" w:lineRule="auto"/>
              <w:jc w:val="center"/>
              <w:rPr>
                <w:rFonts w:ascii="仿宋" w:eastAsia="仿宋" w:hAnsi="仿宋" w:cs="仿宋"/>
                <w:sz w:val="28"/>
                <w:szCs w:val="28"/>
              </w:rPr>
            </w:pPr>
          </w:p>
        </w:tc>
      </w:tr>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3</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手机号码</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snapToGrid w:val="0"/>
              <w:spacing w:line="360" w:lineRule="auto"/>
              <w:jc w:val="center"/>
              <w:rPr>
                <w:rFonts w:ascii="仿宋" w:eastAsia="仿宋" w:hAnsi="仿宋" w:cs="仿宋"/>
                <w:sz w:val="28"/>
                <w:szCs w:val="28"/>
              </w:rPr>
            </w:pPr>
          </w:p>
        </w:tc>
      </w:tr>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4</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统一社会信用代码</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snapToGrid w:val="0"/>
              <w:spacing w:line="360" w:lineRule="auto"/>
              <w:jc w:val="center"/>
              <w:rPr>
                <w:rFonts w:ascii="仿宋" w:eastAsia="仿宋" w:hAnsi="仿宋" w:cs="仿宋"/>
                <w:sz w:val="28"/>
                <w:szCs w:val="28"/>
              </w:rPr>
            </w:pPr>
          </w:p>
        </w:tc>
      </w:tr>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5</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法定代表人姓名</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snapToGrid w:val="0"/>
              <w:spacing w:line="360" w:lineRule="auto"/>
              <w:jc w:val="center"/>
              <w:rPr>
                <w:rFonts w:ascii="仿宋" w:eastAsia="仿宋" w:hAnsi="仿宋" w:cs="仿宋"/>
                <w:sz w:val="28"/>
                <w:szCs w:val="28"/>
              </w:rPr>
            </w:pPr>
          </w:p>
        </w:tc>
      </w:tr>
      <w:tr w:rsidR="005F4B06" w:rsidRPr="005F4B06" w:rsidTr="00A33DE3">
        <w:trPr>
          <w:trHeight w:val="480"/>
        </w:trPr>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6</w:t>
            </w:r>
          </w:p>
        </w:tc>
        <w:tc>
          <w:tcPr>
            <w:tcW w:w="3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widowControl/>
              <w:snapToGrid w:val="0"/>
              <w:spacing w:line="360" w:lineRule="auto"/>
              <w:jc w:val="center"/>
              <w:textAlignment w:val="center"/>
              <w:rPr>
                <w:rFonts w:ascii="仿宋" w:eastAsia="仿宋" w:hAnsi="仿宋" w:cs="仿宋"/>
                <w:sz w:val="28"/>
                <w:szCs w:val="28"/>
              </w:rPr>
            </w:pPr>
            <w:r w:rsidRPr="005F4B06">
              <w:rPr>
                <w:rFonts w:ascii="仿宋" w:eastAsia="仿宋" w:hAnsi="仿宋" w:cs="仿宋" w:hint="eastAsia"/>
                <w:kern w:val="0"/>
                <w:sz w:val="28"/>
                <w:szCs w:val="28"/>
                <w:lang w:bidi="ar"/>
              </w:rPr>
              <w:t>法定代表人身份证号码</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B06" w:rsidRPr="005F4B06" w:rsidRDefault="005F4B06" w:rsidP="005F4B06">
            <w:pPr>
              <w:snapToGrid w:val="0"/>
              <w:spacing w:line="360" w:lineRule="auto"/>
              <w:jc w:val="center"/>
              <w:rPr>
                <w:rFonts w:ascii="仿宋" w:eastAsia="仿宋" w:hAnsi="仿宋" w:cs="仿宋"/>
                <w:sz w:val="28"/>
                <w:szCs w:val="28"/>
              </w:rPr>
            </w:pPr>
          </w:p>
        </w:tc>
      </w:tr>
    </w:tbl>
    <w:p w:rsidR="006A3F5F" w:rsidRPr="005F4B06" w:rsidRDefault="006A3F5F" w:rsidP="00DC2B0F">
      <w:pPr>
        <w:pStyle w:val="2"/>
        <w:snapToGrid w:val="0"/>
        <w:spacing w:before="0" w:line="360" w:lineRule="auto"/>
        <w:jc w:val="left"/>
        <w:rPr>
          <w:rFonts w:ascii="仿宋" w:eastAsia="仿宋" w:hAnsi="仿宋"/>
          <w:sz w:val="28"/>
          <w:szCs w:val="28"/>
          <w:u w:val="single"/>
        </w:rPr>
      </w:pPr>
    </w:p>
    <w:sectPr w:rsidR="006A3F5F" w:rsidRPr="005F4B06"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9F" w:rsidRDefault="00226B9F" w:rsidP="006C23C0">
      <w:r>
        <w:separator/>
      </w:r>
    </w:p>
  </w:endnote>
  <w:endnote w:type="continuationSeparator" w:id="0">
    <w:p w:rsidR="00226B9F" w:rsidRDefault="00226B9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9F" w:rsidRDefault="00226B9F" w:rsidP="006C23C0">
      <w:r>
        <w:separator/>
      </w:r>
    </w:p>
  </w:footnote>
  <w:footnote w:type="continuationSeparator" w:id="0">
    <w:p w:rsidR="00226B9F" w:rsidRDefault="00226B9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6182"/>
    <w:rsid w:val="000A29BE"/>
    <w:rsid w:val="000B6018"/>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D420C"/>
    <w:rsid w:val="001F36C0"/>
    <w:rsid w:val="002009FD"/>
    <w:rsid w:val="0020585B"/>
    <w:rsid w:val="00226B9F"/>
    <w:rsid w:val="00234737"/>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B0780"/>
    <w:rsid w:val="003B1588"/>
    <w:rsid w:val="003E103E"/>
    <w:rsid w:val="0040434C"/>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2B4F"/>
    <w:rsid w:val="005C7498"/>
    <w:rsid w:val="005F1CE2"/>
    <w:rsid w:val="005F4B06"/>
    <w:rsid w:val="00607CAB"/>
    <w:rsid w:val="006330E4"/>
    <w:rsid w:val="00644055"/>
    <w:rsid w:val="00654B4E"/>
    <w:rsid w:val="00656BE2"/>
    <w:rsid w:val="0065793B"/>
    <w:rsid w:val="00657B47"/>
    <w:rsid w:val="00670529"/>
    <w:rsid w:val="00673DD9"/>
    <w:rsid w:val="006757C9"/>
    <w:rsid w:val="0067716F"/>
    <w:rsid w:val="00694156"/>
    <w:rsid w:val="006A3A0B"/>
    <w:rsid w:val="006A3F5F"/>
    <w:rsid w:val="006C23C0"/>
    <w:rsid w:val="006C2E58"/>
    <w:rsid w:val="006D2824"/>
    <w:rsid w:val="007157CC"/>
    <w:rsid w:val="00722BD9"/>
    <w:rsid w:val="00723C55"/>
    <w:rsid w:val="007424C0"/>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E2555"/>
    <w:rsid w:val="008F0E0B"/>
    <w:rsid w:val="009113E1"/>
    <w:rsid w:val="009357FF"/>
    <w:rsid w:val="00981B8B"/>
    <w:rsid w:val="009D4E0E"/>
    <w:rsid w:val="00A13C41"/>
    <w:rsid w:val="00A441AB"/>
    <w:rsid w:val="00AA0340"/>
    <w:rsid w:val="00AA0A92"/>
    <w:rsid w:val="00AF20FB"/>
    <w:rsid w:val="00AF5776"/>
    <w:rsid w:val="00AF69CD"/>
    <w:rsid w:val="00B0145B"/>
    <w:rsid w:val="00B348C5"/>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A6D0F"/>
    <w:rsid w:val="00DC2B0F"/>
    <w:rsid w:val="00DE67F0"/>
    <w:rsid w:val="00DF0F2F"/>
    <w:rsid w:val="00DF3EE0"/>
    <w:rsid w:val="00E00B1C"/>
    <w:rsid w:val="00E01B9B"/>
    <w:rsid w:val="00E106F4"/>
    <w:rsid w:val="00E14BE2"/>
    <w:rsid w:val="00E3029E"/>
    <w:rsid w:val="00E35141"/>
    <w:rsid w:val="00E37C5A"/>
    <w:rsid w:val="00E42420"/>
    <w:rsid w:val="00E739EB"/>
    <w:rsid w:val="00E753BA"/>
    <w:rsid w:val="00EB1D06"/>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477A-82A8-411B-A025-B782B7C0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679</Words>
  <Characters>3874</Characters>
  <Application>Microsoft Office Word</Application>
  <DocSecurity>0</DocSecurity>
  <Lines>32</Lines>
  <Paragraphs>9</Paragraphs>
  <ScaleCrop>false</ScaleCrop>
  <Company>Razer</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120</cp:revision>
  <cp:lastPrinted>2020-11-10T06:05:00Z</cp:lastPrinted>
  <dcterms:created xsi:type="dcterms:W3CDTF">2021-01-26T10:30:00Z</dcterms:created>
  <dcterms:modified xsi:type="dcterms:W3CDTF">2025-06-09T09:45:00Z</dcterms:modified>
</cp:coreProperties>
</file>