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49" w:rsidRDefault="00E76912" w:rsidP="004E6B49">
      <w:pPr>
        <w:spacing w:beforeLines="50" w:before="156" w:line="360" w:lineRule="auto"/>
        <w:jc w:val="center"/>
        <w:rPr>
          <w:b/>
          <w:sz w:val="36"/>
          <w:szCs w:val="36"/>
        </w:rPr>
      </w:pPr>
      <w:bookmarkStart w:id="0" w:name="_Toc97371945"/>
      <w:r>
        <w:rPr>
          <w:b/>
          <w:sz w:val="36"/>
          <w:szCs w:val="36"/>
        </w:rPr>
        <w:t>第</w:t>
      </w:r>
      <w:r>
        <w:rPr>
          <w:rFonts w:hint="eastAsia"/>
          <w:b/>
          <w:sz w:val="36"/>
          <w:szCs w:val="36"/>
        </w:rPr>
        <w:t>2</w:t>
      </w:r>
      <w:r>
        <w:rPr>
          <w:rFonts w:hint="eastAsia"/>
          <w:b/>
          <w:sz w:val="36"/>
          <w:szCs w:val="36"/>
        </w:rPr>
        <w:t>包</w:t>
      </w:r>
      <w:r w:rsidR="004E6B49">
        <w:rPr>
          <w:b/>
          <w:sz w:val="36"/>
          <w:szCs w:val="36"/>
        </w:rPr>
        <w:t>采购需求</w:t>
      </w:r>
      <w:bookmarkEnd w:id="0"/>
    </w:p>
    <w:p w:rsidR="004E6B49" w:rsidRDefault="004E6B49" w:rsidP="004E6B49">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一、采购标的需实现的功能或者目标，以及为落实政府采购政策需满足的要求</w:t>
      </w:r>
    </w:p>
    <w:p w:rsidR="004E6B49" w:rsidRDefault="004E6B49" w:rsidP="004E6B49">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4E6B49" w:rsidRDefault="004E6B49" w:rsidP="004E6B49">
      <w:pPr>
        <w:spacing w:line="540" w:lineRule="exact"/>
        <w:ind w:firstLineChars="200" w:firstLine="480"/>
        <w:rPr>
          <w:rFonts w:ascii="仿宋" w:eastAsia="仿宋" w:hAnsi="仿宋"/>
          <w:sz w:val="24"/>
        </w:rPr>
      </w:pPr>
      <w:r>
        <w:rPr>
          <w:rFonts w:ascii="仿宋" w:eastAsia="仿宋" w:hAnsi="仿宋" w:hint="eastAsia"/>
          <w:sz w:val="24"/>
        </w:rPr>
        <w:t>为保障北京市卫生健康委202</w:t>
      </w:r>
      <w:r>
        <w:rPr>
          <w:rFonts w:ascii="仿宋" w:eastAsia="仿宋" w:hAnsi="仿宋"/>
          <w:sz w:val="24"/>
          <w:lang w:val="en"/>
        </w:rPr>
        <w:t>5</w:t>
      </w:r>
      <w:r>
        <w:rPr>
          <w:rFonts w:ascii="仿宋" w:eastAsia="仿宋" w:hAnsi="仿宋" w:hint="eastAsia"/>
          <w:sz w:val="24"/>
        </w:rPr>
        <w:t>年卫生健康内部审计监督项目顺利实施，采购人拟通过竞争性磋商方式选取审计机构，配合完成以下审计任务。</w:t>
      </w:r>
    </w:p>
    <w:p w:rsidR="004E6B49" w:rsidRDefault="004E6B49" w:rsidP="004E6B49">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4E6B49" w:rsidRDefault="004E6B49" w:rsidP="004E6B49">
      <w:pPr>
        <w:numPr>
          <w:ilvl w:val="0"/>
          <w:numId w:val="1"/>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促进中小企业发展政策：根据《政府采购促进中小企业发展管理办法》规定，本项目采购服务由小型或微型企业承接的，供应商应</w:t>
      </w:r>
      <w:proofErr w:type="gramStart"/>
      <w:r>
        <w:rPr>
          <w:rFonts w:ascii="仿宋" w:eastAsia="仿宋" w:hAnsi="仿宋" w:cs="宋体" w:hint="eastAsia"/>
          <w:sz w:val="24"/>
        </w:rPr>
        <w:t>出具磋商</w:t>
      </w:r>
      <w:proofErr w:type="gramEnd"/>
      <w:r>
        <w:rPr>
          <w:rFonts w:ascii="仿宋" w:eastAsia="仿宋" w:hAnsi="仿宋" w:cs="宋体" w:hint="eastAsia"/>
          <w:sz w:val="24"/>
        </w:rPr>
        <w:t>文件要求的《中小企业声明函》给予证明，否则评标时不予认可。供应商应对提交的中小企业声明函的真实性负责，提交的中小企业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4E6B49" w:rsidRDefault="004E6B49" w:rsidP="004E6B49">
      <w:pPr>
        <w:numPr>
          <w:ilvl w:val="0"/>
          <w:numId w:val="1"/>
        </w:numPr>
        <w:spacing w:line="540" w:lineRule="exact"/>
        <w:rPr>
          <w:rFonts w:ascii="仿宋" w:eastAsia="仿宋" w:hAnsi="仿宋" w:cs="宋体"/>
          <w:sz w:val="24"/>
        </w:rPr>
      </w:pPr>
      <w:r>
        <w:rPr>
          <w:rFonts w:ascii="仿宋" w:eastAsia="仿宋" w:hAnsi="仿宋" w:cs="宋体" w:hint="eastAsia"/>
          <w:sz w:val="24"/>
        </w:rPr>
        <w:t>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4E6B49" w:rsidRDefault="004E6B49" w:rsidP="004E6B49">
      <w:pPr>
        <w:numPr>
          <w:ilvl w:val="0"/>
          <w:numId w:val="1"/>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2017〕141号）规定，符合条件的残疾人福利性单位在参加本项目政府采购活动时，供应商应</w:t>
      </w:r>
      <w:proofErr w:type="gramStart"/>
      <w:r>
        <w:rPr>
          <w:rFonts w:ascii="仿宋" w:eastAsia="仿宋" w:hAnsi="仿宋" w:cs="宋体"/>
          <w:sz w:val="24"/>
        </w:rPr>
        <w:t>出具</w:t>
      </w:r>
      <w:r>
        <w:rPr>
          <w:rFonts w:ascii="仿宋" w:eastAsia="仿宋" w:hAnsi="仿宋" w:cs="宋体" w:hint="eastAsia"/>
          <w:sz w:val="24"/>
        </w:rPr>
        <w:t>磋商</w:t>
      </w:r>
      <w:proofErr w:type="gramEnd"/>
      <w:r>
        <w:rPr>
          <w:rFonts w:ascii="仿宋" w:eastAsia="仿宋" w:hAnsi="仿宋" w:cs="宋体"/>
          <w:sz w:val="24"/>
        </w:rPr>
        <w:t>文件要求的《残疾人福利性单位声明函》，并对声明的真实性承担法律责任。成交供应商为残疾人福利性单位的，采购代理机构将随</w:t>
      </w:r>
      <w:r>
        <w:rPr>
          <w:rFonts w:ascii="仿宋" w:eastAsia="仿宋" w:hAnsi="仿宋" w:cs="宋体" w:hint="eastAsia"/>
          <w:sz w:val="24"/>
        </w:rPr>
        <w:t>成交</w:t>
      </w:r>
      <w:r>
        <w:rPr>
          <w:rFonts w:ascii="仿宋" w:eastAsia="仿宋" w:hAnsi="仿宋" w:cs="宋体"/>
          <w:sz w:val="24"/>
        </w:rPr>
        <w:t>结果同时公告其《残疾人福利性单位声明函》，接受社会监督。残疾人福利性单位视同小型、微型企业。不重复享受政策。</w:t>
      </w:r>
    </w:p>
    <w:p w:rsidR="004E6B49" w:rsidRDefault="004E6B49" w:rsidP="004E6B49">
      <w:pPr>
        <w:numPr>
          <w:ilvl w:val="0"/>
          <w:numId w:val="1"/>
        </w:numPr>
        <w:spacing w:line="540" w:lineRule="exact"/>
        <w:rPr>
          <w:rFonts w:ascii="仿宋" w:eastAsia="仿宋" w:hAnsi="仿宋" w:cs="宋体"/>
          <w:sz w:val="24"/>
        </w:rPr>
      </w:pPr>
      <w:r>
        <w:rPr>
          <w:rFonts w:ascii="仿宋" w:eastAsia="仿宋" w:hAnsi="仿宋" w:cs="宋体" w:hint="eastAsia"/>
          <w:sz w:val="24"/>
        </w:rPr>
        <w:t>鼓励节能政策：供应商的投标产品属于财政部、发展改革委公布的“节能产品政府采购品目清单”范围的，供应商需提供国家确定的认证机构出具的、处于有效期之内的节能产品认证证书。国家确定的认证机构和节能产品获证产品信息可从市场监管总局</w:t>
      </w:r>
      <w:r>
        <w:rPr>
          <w:rFonts w:ascii="仿宋" w:eastAsia="仿宋" w:hAnsi="仿宋" w:cs="宋体" w:hint="eastAsia"/>
          <w:sz w:val="24"/>
        </w:rPr>
        <w:lastRenderedPageBreak/>
        <w:t>组建的节能产品、环境标志产品认证结果信息发布平台或中国政府采购网（</w:t>
      </w:r>
      <w:r>
        <w:rPr>
          <w:rFonts w:ascii="仿宋" w:eastAsia="仿宋" w:hAnsi="仿宋" w:cs="宋体"/>
          <w:sz w:val="24"/>
        </w:rPr>
        <w:t>www.ccgp.gov.cn）建立的认证结果信息发布平台链接中查询下载。</w:t>
      </w:r>
    </w:p>
    <w:p w:rsidR="004E6B49" w:rsidRDefault="004E6B49" w:rsidP="004E6B49">
      <w:pPr>
        <w:numPr>
          <w:ilvl w:val="0"/>
          <w:numId w:val="1"/>
        </w:numPr>
        <w:spacing w:line="540" w:lineRule="exact"/>
        <w:rPr>
          <w:rFonts w:ascii="仿宋" w:eastAsia="仿宋" w:hAnsi="仿宋" w:cs="宋体"/>
          <w:sz w:val="24"/>
        </w:rPr>
      </w:pPr>
      <w:r>
        <w:rPr>
          <w:rFonts w:ascii="仿宋" w:eastAsia="仿宋" w:hAnsi="仿宋" w:cs="宋体" w:hint="eastAsia"/>
          <w:sz w:val="24"/>
        </w:rPr>
        <w:t>鼓励环保政策：供应商的投标产品属于财政部、生态环境部公布的“环境标志产品政府采购品目清单”范围的，供应商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4E6B49" w:rsidRDefault="004E6B49" w:rsidP="004E6B49">
      <w:pPr>
        <w:spacing w:line="540" w:lineRule="exact"/>
        <w:ind w:left="361" w:hangingChars="150" w:hanging="361"/>
        <w:rPr>
          <w:rStyle w:val="a5"/>
        </w:rPr>
      </w:pPr>
      <w:r>
        <w:rPr>
          <w:rFonts w:ascii="仿宋" w:eastAsia="仿宋" w:hAnsi="仿宋" w:cs="宋体" w:hint="eastAsia"/>
          <w:b/>
          <w:bCs/>
          <w:sz w:val="24"/>
          <w:lang w:val="zh-TW" w:eastAsia="zh-TW"/>
        </w:rPr>
        <w:t>二、采购标的需执行的国家相关标准、行业标准、地方标准或者其他标准、规范</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中华人民共和国审计法</w:t>
      </w:r>
      <w:r>
        <w:rPr>
          <w:rFonts w:ascii="仿宋" w:eastAsia="仿宋" w:hAnsi="仿宋" w:cs="宋体" w:hint="eastAsia"/>
          <w:bCs/>
          <w:sz w:val="24"/>
        </w:rPr>
        <w:t>》</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2.《</w:t>
      </w:r>
      <w:r>
        <w:rPr>
          <w:rFonts w:ascii="仿宋" w:eastAsia="仿宋" w:hAnsi="仿宋" w:cs="宋体"/>
          <w:bCs/>
          <w:sz w:val="24"/>
        </w:rPr>
        <w:t>中国注册会计师审计准则</w:t>
      </w:r>
      <w:r>
        <w:rPr>
          <w:rFonts w:ascii="仿宋" w:eastAsia="仿宋" w:hAnsi="仿宋" w:cs="宋体" w:hint="eastAsia"/>
          <w:bCs/>
          <w:sz w:val="24"/>
        </w:rPr>
        <w:t>》</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3.《</w:t>
      </w:r>
      <w:r>
        <w:rPr>
          <w:rFonts w:ascii="仿宋" w:eastAsia="仿宋" w:hAnsi="仿宋" w:cs="宋体"/>
          <w:bCs/>
          <w:sz w:val="24"/>
        </w:rPr>
        <w:t>中</w:t>
      </w:r>
      <w:r>
        <w:rPr>
          <w:rFonts w:ascii="仿宋" w:eastAsia="仿宋" w:hAnsi="仿宋" w:cs="宋体" w:hint="eastAsia"/>
          <w:bCs/>
          <w:sz w:val="24"/>
        </w:rPr>
        <w:t>国内部审计准则》</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4.《北京市内部审计规定》</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5.《</w:t>
      </w:r>
      <w:r>
        <w:rPr>
          <w:rFonts w:ascii="仿宋" w:eastAsia="仿宋" w:hAnsi="仿宋" w:cs="宋体"/>
          <w:bCs/>
          <w:sz w:val="24"/>
        </w:rPr>
        <w:t>北京市内部审计基础工作规范（试行）</w:t>
      </w:r>
      <w:r>
        <w:rPr>
          <w:rFonts w:ascii="仿宋" w:eastAsia="仿宋" w:hAnsi="仿宋" w:cs="宋体" w:hint="eastAsia"/>
          <w:bCs/>
          <w:sz w:val="24"/>
        </w:rPr>
        <w:t>》</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bCs/>
          <w:sz w:val="24"/>
        </w:rPr>
        <w:t>6.</w:t>
      </w:r>
      <w:r>
        <w:rPr>
          <w:rFonts w:ascii="仿宋" w:eastAsia="仿宋" w:hAnsi="仿宋" w:cs="宋体" w:hint="eastAsia"/>
          <w:bCs/>
          <w:sz w:val="24"/>
        </w:rPr>
        <w:t>《</w:t>
      </w:r>
      <w:r>
        <w:rPr>
          <w:rFonts w:ascii="仿宋" w:eastAsia="仿宋" w:hAnsi="仿宋" w:cs="宋体"/>
          <w:bCs/>
          <w:sz w:val="24"/>
        </w:rPr>
        <w:t>北京市卫生健康委员会内部审计工作管理办法</w:t>
      </w:r>
      <w:r>
        <w:rPr>
          <w:rFonts w:ascii="仿宋" w:eastAsia="仿宋" w:hAnsi="仿宋" w:cs="宋体" w:hint="eastAsia"/>
          <w:bCs/>
          <w:sz w:val="24"/>
        </w:rPr>
        <w:t>》</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7.《北京市卫生健康系统内部审计工作规定（试行）》</w:t>
      </w:r>
    </w:p>
    <w:p w:rsidR="004E6B49" w:rsidRDefault="004E6B49" w:rsidP="004E6B49">
      <w:pPr>
        <w:spacing w:line="540" w:lineRule="exact"/>
        <w:ind w:firstLineChars="200" w:firstLine="480"/>
        <w:rPr>
          <w:rFonts w:ascii="仿宋" w:eastAsia="仿宋" w:hAnsi="仿宋" w:cs="宋体"/>
          <w:bCs/>
          <w:sz w:val="24"/>
        </w:rPr>
      </w:pPr>
      <w:r>
        <w:rPr>
          <w:rFonts w:ascii="仿宋" w:eastAsia="仿宋" w:hAnsi="仿宋" w:cs="宋体" w:hint="eastAsia"/>
          <w:bCs/>
          <w:sz w:val="24"/>
        </w:rPr>
        <w:t>8.《北京市卫生健康委员会所属单位和市属医院主要领导人员经济责任审计实施办法》</w:t>
      </w:r>
    </w:p>
    <w:p w:rsidR="004E6B49" w:rsidRDefault="004E6B49" w:rsidP="004E6B49">
      <w:pPr>
        <w:spacing w:line="540" w:lineRule="exact"/>
        <w:rPr>
          <w:rFonts w:ascii="仿宋" w:eastAsia="仿宋" w:hAnsi="仿宋" w:cs="宋体"/>
          <w:sz w:val="24"/>
          <w:lang w:val="zh-TW"/>
        </w:rPr>
      </w:pPr>
      <w:r>
        <w:rPr>
          <w:rFonts w:ascii="仿宋" w:eastAsia="仿宋" w:hAnsi="仿宋" w:cs="宋体" w:hint="eastAsia"/>
          <w:b/>
          <w:bCs/>
          <w:sz w:val="24"/>
          <w:lang w:val="zh-TW" w:eastAsia="zh-TW"/>
        </w:rPr>
        <w:t>三、采购标的的数量、采购项目交付或者实施的时间和地点</w:t>
      </w:r>
    </w:p>
    <w:p w:rsidR="004E6B49" w:rsidRDefault="004E6B49" w:rsidP="004E6B49">
      <w:pPr>
        <w:spacing w:line="540" w:lineRule="exact"/>
        <w:rPr>
          <w:rFonts w:ascii="仿宋" w:eastAsia="仿宋" w:hAnsi="仿宋" w:cs="宋体"/>
          <w:sz w:val="24"/>
          <w:lang w:val="zh-TW"/>
        </w:rPr>
      </w:pPr>
      <w:r>
        <w:rPr>
          <w:rFonts w:ascii="仿宋" w:eastAsia="仿宋" w:hAnsi="仿宋" w:cs="宋体" w:hint="eastAsia"/>
          <w:b/>
          <w:bCs/>
          <w:sz w:val="24"/>
          <w:lang w:val="zh-TW" w:eastAsia="zh-TW"/>
        </w:rPr>
        <w:t>（一）采购标的的数量</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426"/>
        <w:gridCol w:w="4008"/>
        <w:gridCol w:w="2429"/>
        <w:gridCol w:w="1536"/>
      </w:tblGrid>
      <w:tr w:rsidR="004E6B49" w:rsidTr="001B131A">
        <w:trPr>
          <w:trHeight w:val="599"/>
        </w:trPr>
        <w:tc>
          <w:tcPr>
            <w:tcW w:w="759" w:type="pct"/>
            <w:shd w:val="clear" w:color="auto" w:fill="auto"/>
            <w:vAlign w:val="center"/>
          </w:tcPr>
          <w:p w:rsidR="004E6B49" w:rsidRDefault="004E6B49" w:rsidP="00263380">
            <w:pPr>
              <w:widowControl/>
              <w:jc w:val="center"/>
              <w:rPr>
                <w:rFonts w:ascii="仿宋" w:eastAsia="仿宋" w:hAnsi="仿宋"/>
                <w:b/>
                <w:sz w:val="24"/>
              </w:rPr>
            </w:pPr>
            <w:proofErr w:type="gramStart"/>
            <w:r>
              <w:rPr>
                <w:rFonts w:ascii="仿宋" w:eastAsia="仿宋" w:hAnsi="仿宋" w:hint="eastAsia"/>
                <w:b/>
                <w:sz w:val="24"/>
              </w:rPr>
              <w:t>包号</w:t>
            </w:r>
            <w:proofErr w:type="gramEnd"/>
          </w:p>
        </w:tc>
        <w:tc>
          <w:tcPr>
            <w:tcW w:w="2132" w:type="pct"/>
            <w:shd w:val="clear" w:color="000000" w:fill="FFFFFF"/>
            <w:vAlign w:val="center"/>
          </w:tcPr>
          <w:p w:rsidR="004E6B49" w:rsidRDefault="004E6B49" w:rsidP="00263380">
            <w:pPr>
              <w:widowControl/>
              <w:jc w:val="center"/>
              <w:rPr>
                <w:rFonts w:ascii="仿宋" w:eastAsia="仿宋" w:hAnsi="仿宋"/>
                <w:b/>
                <w:sz w:val="24"/>
              </w:rPr>
            </w:pPr>
            <w:r>
              <w:rPr>
                <w:rFonts w:ascii="仿宋" w:eastAsia="仿宋" w:hAnsi="仿宋" w:hint="eastAsia"/>
                <w:b/>
                <w:sz w:val="24"/>
              </w:rPr>
              <w:t>标的名称</w:t>
            </w:r>
          </w:p>
        </w:tc>
        <w:tc>
          <w:tcPr>
            <w:tcW w:w="1292" w:type="pct"/>
            <w:shd w:val="clear" w:color="000000" w:fill="FFFFFF"/>
            <w:vAlign w:val="center"/>
          </w:tcPr>
          <w:p w:rsidR="004E6B49" w:rsidRDefault="004E6B49" w:rsidP="00263380">
            <w:pPr>
              <w:widowControl/>
              <w:jc w:val="center"/>
              <w:rPr>
                <w:rFonts w:ascii="仿宋" w:eastAsia="仿宋" w:hAnsi="仿宋"/>
                <w:b/>
                <w:sz w:val="24"/>
              </w:rPr>
            </w:pPr>
            <w:r>
              <w:rPr>
                <w:rFonts w:ascii="仿宋" w:eastAsia="仿宋" w:hAnsi="仿宋"/>
                <w:b/>
                <w:sz w:val="24"/>
              </w:rPr>
              <w:t>数量</w:t>
            </w:r>
          </w:p>
        </w:tc>
        <w:tc>
          <w:tcPr>
            <w:tcW w:w="817" w:type="pct"/>
            <w:shd w:val="clear" w:color="000000" w:fill="FFFFFF"/>
            <w:vAlign w:val="center"/>
          </w:tcPr>
          <w:p w:rsidR="004E6B49" w:rsidRDefault="004E6B49" w:rsidP="00263380">
            <w:pPr>
              <w:widowControl/>
              <w:jc w:val="center"/>
              <w:rPr>
                <w:rFonts w:ascii="仿宋" w:eastAsia="仿宋" w:hAnsi="仿宋"/>
                <w:b/>
                <w:sz w:val="24"/>
              </w:rPr>
            </w:pPr>
            <w:r>
              <w:rPr>
                <w:rFonts w:ascii="仿宋" w:eastAsia="仿宋" w:hAnsi="仿宋" w:hint="eastAsia"/>
                <w:b/>
                <w:sz w:val="24"/>
              </w:rPr>
              <w:t>是否接受进口产品</w:t>
            </w:r>
          </w:p>
        </w:tc>
      </w:tr>
      <w:tr w:rsidR="004E6B49" w:rsidTr="001B131A">
        <w:trPr>
          <w:trHeight w:val="603"/>
        </w:trPr>
        <w:tc>
          <w:tcPr>
            <w:tcW w:w="759" w:type="pct"/>
            <w:shd w:val="clear" w:color="auto" w:fill="auto"/>
            <w:vAlign w:val="center"/>
          </w:tcPr>
          <w:p w:rsidR="004E6B49" w:rsidRDefault="004E6B49" w:rsidP="00263380">
            <w:pPr>
              <w:widowControl/>
              <w:jc w:val="center"/>
              <w:rPr>
                <w:rFonts w:ascii="仿宋" w:eastAsia="仿宋" w:hAnsi="仿宋"/>
                <w:sz w:val="24"/>
              </w:rPr>
            </w:pPr>
            <w:r>
              <w:rPr>
                <w:rFonts w:ascii="仿宋" w:eastAsia="仿宋" w:hAnsi="仿宋" w:hint="eastAsia"/>
                <w:sz w:val="24"/>
              </w:rPr>
              <w:t>2</w:t>
            </w:r>
          </w:p>
        </w:tc>
        <w:tc>
          <w:tcPr>
            <w:tcW w:w="2132" w:type="pct"/>
            <w:shd w:val="clear" w:color="000000" w:fill="FFFFFF"/>
            <w:vAlign w:val="center"/>
          </w:tcPr>
          <w:p w:rsidR="004E6B49" w:rsidRDefault="004E6B49" w:rsidP="00263380">
            <w:pPr>
              <w:widowControl/>
              <w:spacing w:line="560" w:lineRule="exact"/>
              <w:jc w:val="center"/>
              <w:textAlignment w:val="center"/>
              <w:rPr>
                <w:rFonts w:ascii="仿宋" w:eastAsia="仿宋" w:hAnsi="仿宋" w:cs="宋体"/>
                <w:sz w:val="22"/>
                <w:szCs w:val="22"/>
              </w:rPr>
            </w:pPr>
            <w:r>
              <w:rPr>
                <w:rFonts w:ascii="仿宋" w:eastAsia="仿宋" w:hAnsi="仿宋" w:hint="eastAsia"/>
              </w:rPr>
              <w:t>202</w:t>
            </w:r>
            <w:r>
              <w:rPr>
                <w:rFonts w:ascii="仿宋" w:eastAsia="仿宋" w:hAnsi="仿宋"/>
                <w:lang w:val="en"/>
              </w:rPr>
              <w:t>5</w:t>
            </w:r>
            <w:r>
              <w:rPr>
                <w:rFonts w:ascii="仿宋" w:eastAsia="仿宋" w:hAnsi="仿宋" w:hint="eastAsia"/>
              </w:rPr>
              <w:t>年卫生健康内部审计监督B项目</w:t>
            </w:r>
          </w:p>
        </w:tc>
        <w:tc>
          <w:tcPr>
            <w:tcW w:w="1292" w:type="pct"/>
            <w:shd w:val="clear" w:color="000000" w:fill="FFFFFF"/>
            <w:vAlign w:val="center"/>
          </w:tcPr>
          <w:p w:rsidR="004E6B49" w:rsidRDefault="004E6B49" w:rsidP="00263380">
            <w:pPr>
              <w:widowControl/>
              <w:spacing w:line="560" w:lineRule="exact"/>
              <w:jc w:val="center"/>
              <w:textAlignment w:val="center"/>
              <w:rPr>
                <w:rFonts w:ascii="仿宋" w:eastAsia="仿宋" w:hAnsi="仿宋" w:cs="宋体"/>
                <w:kern w:val="0"/>
                <w:sz w:val="22"/>
                <w:szCs w:val="22"/>
                <w:lang w:bidi="ar"/>
              </w:rPr>
            </w:pPr>
            <w:r>
              <w:rPr>
                <w:rFonts w:ascii="仿宋" w:eastAsia="仿宋" w:hAnsi="仿宋" w:cs="宋体" w:hint="eastAsia"/>
                <w:kern w:val="0"/>
                <w:sz w:val="22"/>
                <w:szCs w:val="22"/>
                <w:lang w:bidi="ar"/>
              </w:rPr>
              <w:t>1家审计机构</w:t>
            </w:r>
          </w:p>
        </w:tc>
        <w:tc>
          <w:tcPr>
            <w:tcW w:w="817" w:type="pct"/>
            <w:shd w:val="clear" w:color="000000" w:fill="FFFFFF"/>
            <w:vAlign w:val="center"/>
          </w:tcPr>
          <w:p w:rsidR="004E6B49" w:rsidRDefault="004E6B49" w:rsidP="00263380">
            <w:pPr>
              <w:widowControl/>
              <w:jc w:val="center"/>
              <w:rPr>
                <w:rFonts w:ascii="仿宋" w:eastAsia="仿宋" w:hAnsi="仿宋"/>
                <w:sz w:val="24"/>
              </w:rPr>
            </w:pPr>
            <w:r>
              <w:rPr>
                <w:rFonts w:ascii="仿宋" w:eastAsia="仿宋" w:hAnsi="仿宋" w:hint="eastAsia"/>
                <w:sz w:val="24"/>
              </w:rPr>
              <w:t>否</w:t>
            </w:r>
          </w:p>
        </w:tc>
      </w:tr>
    </w:tbl>
    <w:p w:rsidR="004E6B49" w:rsidRDefault="004E6B49" w:rsidP="004E6B49">
      <w:pPr>
        <w:tabs>
          <w:tab w:val="left" w:pos="900"/>
        </w:tabs>
        <w:spacing w:line="540" w:lineRule="exact"/>
        <w:rPr>
          <w:rFonts w:ascii="仿宋" w:eastAsia="仿宋" w:hAnsi="仿宋"/>
          <w:b/>
          <w:bCs/>
          <w:sz w:val="24"/>
        </w:rPr>
      </w:pPr>
      <w:r>
        <w:rPr>
          <w:rFonts w:ascii="仿宋" w:eastAsia="仿宋" w:hAnsi="仿宋" w:cs="宋体" w:hint="eastAsia"/>
          <w:b/>
          <w:bCs/>
          <w:sz w:val="24"/>
        </w:rPr>
        <w:t>（二）采购项目交付或者实施的时间和地点</w:t>
      </w:r>
    </w:p>
    <w:p w:rsidR="004E6B49" w:rsidRDefault="004E6B49" w:rsidP="004E6B49">
      <w:pPr>
        <w:tabs>
          <w:tab w:val="left" w:pos="900"/>
        </w:tabs>
        <w:spacing w:beforeLines="50" w:before="156" w:line="560" w:lineRule="exact"/>
        <w:ind w:firstLineChars="200" w:firstLine="480"/>
        <w:rPr>
          <w:rFonts w:ascii="仿宋" w:eastAsia="仿宋" w:hAnsi="仿宋"/>
          <w:sz w:val="24"/>
          <w:u w:val="single"/>
        </w:rPr>
      </w:pPr>
      <w:r>
        <w:rPr>
          <w:rFonts w:ascii="仿宋" w:eastAsia="仿宋" w:hAnsi="仿宋" w:cs="宋体" w:hint="eastAsia"/>
          <w:sz w:val="24"/>
        </w:rPr>
        <w:t>1.采购项目（标的）交付的时间：</w:t>
      </w:r>
      <w:r>
        <w:rPr>
          <w:rFonts w:ascii="仿宋" w:eastAsia="仿宋" w:hAnsi="仿宋" w:hint="eastAsia"/>
          <w:sz w:val="24"/>
          <w:u w:val="single"/>
        </w:rPr>
        <w:t>自采购合同签订之日起，服务周期为一年，原则上以项目验收合格之日止。</w:t>
      </w:r>
    </w:p>
    <w:p w:rsidR="004E6B49" w:rsidRDefault="004E6B49" w:rsidP="004E6B49">
      <w:pPr>
        <w:tabs>
          <w:tab w:val="left" w:pos="900"/>
        </w:tabs>
        <w:spacing w:beforeLines="50" w:before="156" w:line="560" w:lineRule="exact"/>
        <w:ind w:firstLineChars="200" w:firstLine="480"/>
        <w:rPr>
          <w:rFonts w:ascii="仿宋" w:eastAsia="仿宋" w:hAnsi="仿宋"/>
          <w:sz w:val="24"/>
          <w:u w:val="single"/>
        </w:rPr>
      </w:pPr>
      <w:r>
        <w:rPr>
          <w:rFonts w:ascii="仿宋" w:eastAsia="仿宋" w:hAnsi="仿宋" w:cs="宋体" w:hint="eastAsia"/>
          <w:sz w:val="24"/>
        </w:rPr>
        <w:t>2.采购项目（标的）交付的地点：</w:t>
      </w:r>
      <w:r>
        <w:rPr>
          <w:rFonts w:ascii="仿宋" w:eastAsia="仿宋" w:hAnsi="仿宋" w:cs="宋体" w:hint="eastAsia"/>
          <w:sz w:val="24"/>
          <w:u w:val="single"/>
        </w:rPr>
        <w:t>北京市卫生健康委指定地点。</w:t>
      </w:r>
    </w:p>
    <w:p w:rsidR="004E6B49" w:rsidRDefault="004E6B49" w:rsidP="004E6B49">
      <w:pPr>
        <w:tabs>
          <w:tab w:val="left" w:pos="900"/>
        </w:tabs>
        <w:spacing w:line="540" w:lineRule="exact"/>
        <w:rPr>
          <w:rFonts w:ascii="仿宋" w:eastAsia="仿宋" w:hAnsi="仿宋"/>
          <w:b/>
          <w:bCs/>
          <w:sz w:val="24"/>
        </w:rPr>
      </w:pPr>
      <w:r>
        <w:rPr>
          <w:rFonts w:ascii="仿宋" w:eastAsia="仿宋" w:hAnsi="仿宋" w:cs="宋体" w:hint="eastAsia"/>
          <w:b/>
          <w:bCs/>
          <w:sz w:val="24"/>
        </w:rPr>
        <w:t>四、采购标的需满足的服务标准、期限、效率等要求</w:t>
      </w:r>
    </w:p>
    <w:p w:rsidR="004E6B49" w:rsidRDefault="004E6B49" w:rsidP="004E6B49">
      <w:pPr>
        <w:spacing w:line="540" w:lineRule="exact"/>
        <w:rPr>
          <w:rFonts w:ascii="仿宋" w:eastAsia="仿宋" w:hAnsi="仿宋" w:cs="宋体"/>
          <w:b/>
          <w:bCs/>
          <w:sz w:val="24"/>
          <w:lang w:val="zh-TW" w:eastAsia="zh-TW"/>
        </w:rPr>
      </w:pPr>
      <w:r>
        <w:rPr>
          <w:rFonts w:ascii="仿宋" w:eastAsia="仿宋" w:hAnsi="仿宋" w:cs="等线"/>
          <w:b/>
          <w:bCs/>
          <w:sz w:val="24"/>
          <w:lang w:val="zh-TW" w:eastAsia="zh-TW"/>
        </w:rPr>
        <w:t>（一）采购标的需满足的服务标准、效率要求</w:t>
      </w:r>
    </w:p>
    <w:p w:rsidR="004E6B49" w:rsidRDefault="004E6B49" w:rsidP="004E6B49">
      <w:pPr>
        <w:spacing w:line="540" w:lineRule="exact"/>
        <w:rPr>
          <w:rFonts w:ascii="仿宋" w:eastAsia="仿宋" w:hAnsi="仿宋" w:cs="宋体"/>
          <w:sz w:val="24"/>
        </w:rPr>
      </w:pPr>
      <w:r>
        <w:rPr>
          <w:rFonts w:ascii="仿宋" w:eastAsia="仿宋" w:hAnsi="仿宋" w:cs="宋体" w:hint="eastAsia"/>
          <w:sz w:val="24"/>
        </w:rPr>
        <w:t>详见七、采购标的需满足的质量、安全、技术规格、物理特性等要求</w:t>
      </w:r>
    </w:p>
    <w:p w:rsidR="004E6B49" w:rsidRDefault="004E6B49" w:rsidP="004E6B49">
      <w:pPr>
        <w:spacing w:line="540" w:lineRule="exact"/>
        <w:rPr>
          <w:rFonts w:ascii="仿宋" w:eastAsia="仿宋" w:hAnsi="仿宋" w:cs="等线"/>
          <w:b/>
          <w:bCs/>
          <w:sz w:val="24"/>
          <w:lang w:val="zh-TW"/>
        </w:rPr>
      </w:pPr>
      <w:r>
        <w:rPr>
          <w:rFonts w:ascii="仿宋" w:eastAsia="仿宋" w:hAnsi="仿宋" w:cs="等线"/>
          <w:b/>
          <w:bCs/>
          <w:sz w:val="24"/>
          <w:lang w:val="zh-TW" w:eastAsia="zh-TW"/>
        </w:rPr>
        <w:t>（二）采购标的需满足的服务期限要求</w:t>
      </w:r>
    </w:p>
    <w:p w:rsidR="004E6B49" w:rsidRDefault="004E6B49" w:rsidP="004E6B49">
      <w:pPr>
        <w:tabs>
          <w:tab w:val="left" w:pos="900"/>
        </w:tabs>
        <w:spacing w:line="540" w:lineRule="exact"/>
        <w:rPr>
          <w:rFonts w:ascii="仿宋" w:eastAsia="仿宋" w:hAnsi="仿宋"/>
          <w:sz w:val="24"/>
        </w:rPr>
      </w:pPr>
      <w:r>
        <w:rPr>
          <w:rFonts w:ascii="仿宋" w:eastAsia="仿宋" w:hAnsi="仿宋" w:hint="eastAsia"/>
          <w:sz w:val="24"/>
        </w:rPr>
        <w:t>自采购合同签订之日起，服务周期为一年，原则上以项目验收合格之日止。</w:t>
      </w:r>
    </w:p>
    <w:p w:rsidR="004E6B49" w:rsidRDefault="004E6B49" w:rsidP="004E6B49">
      <w:pPr>
        <w:tabs>
          <w:tab w:val="left" w:pos="900"/>
        </w:tabs>
        <w:spacing w:line="540" w:lineRule="exact"/>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4E6B49" w:rsidRDefault="004E6B49" w:rsidP="004E6B49">
      <w:pPr>
        <w:spacing w:line="540" w:lineRule="exact"/>
        <w:rPr>
          <w:rFonts w:ascii="仿宋" w:eastAsia="仿宋" w:hAnsi="仿宋" w:cs="宋体"/>
          <w:sz w:val="24"/>
        </w:rPr>
      </w:pPr>
      <w:r>
        <w:rPr>
          <w:rFonts w:ascii="仿宋" w:eastAsia="仿宋" w:hAnsi="仿宋" w:cs="宋体" w:hint="eastAsia"/>
          <w:sz w:val="24"/>
        </w:rPr>
        <w:t>详见七、采</w:t>
      </w:r>
      <w:r w:rsidRPr="00FA2219">
        <w:rPr>
          <w:rFonts w:ascii="仿宋" w:eastAsia="仿宋" w:hAnsi="仿宋" w:cs="宋体" w:hint="eastAsia"/>
          <w:sz w:val="24"/>
        </w:rPr>
        <w:t>购标的</w:t>
      </w:r>
      <w:r>
        <w:rPr>
          <w:rFonts w:ascii="仿宋" w:eastAsia="仿宋" w:hAnsi="仿宋" w:cs="宋体" w:hint="eastAsia"/>
          <w:sz w:val="24"/>
        </w:rPr>
        <w:t>需满足的质量、安全、技术规格、物理特性等要求</w:t>
      </w:r>
    </w:p>
    <w:p w:rsidR="004E6B49" w:rsidRDefault="004E6B49" w:rsidP="004E6B49">
      <w:pPr>
        <w:tabs>
          <w:tab w:val="left" w:pos="900"/>
        </w:tabs>
        <w:spacing w:line="540" w:lineRule="exact"/>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4E6B49" w:rsidRDefault="004E6B49" w:rsidP="004E6B49">
      <w:pPr>
        <w:tabs>
          <w:tab w:val="left" w:pos="900"/>
        </w:tabs>
        <w:spacing w:line="540" w:lineRule="exact"/>
        <w:rPr>
          <w:rFonts w:ascii="仿宋" w:eastAsia="仿宋" w:hAnsi="仿宋" w:cs="宋体"/>
          <w:sz w:val="24"/>
        </w:rPr>
      </w:pPr>
      <w:r>
        <w:rPr>
          <w:rFonts w:ascii="仿宋" w:eastAsia="仿宋" w:hAnsi="仿宋" w:cs="宋体" w:hint="eastAsia"/>
          <w:sz w:val="24"/>
        </w:rPr>
        <w:t>详见七、</w:t>
      </w:r>
      <w:r w:rsidRPr="00FA2219">
        <w:rPr>
          <w:rFonts w:ascii="仿宋" w:eastAsia="仿宋" w:hAnsi="仿宋" w:cs="宋体" w:hint="eastAsia"/>
          <w:sz w:val="24"/>
        </w:rPr>
        <w:t>采购标的需</w:t>
      </w:r>
      <w:r>
        <w:rPr>
          <w:rFonts w:ascii="仿宋" w:eastAsia="仿宋" w:hAnsi="仿宋" w:cs="宋体" w:hint="eastAsia"/>
          <w:sz w:val="24"/>
        </w:rPr>
        <w:t>满足的质量、安全、技术规格、物理特性等要求</w:t>
      </w:r>
    </w:p>
    <w:p w:rsidR="004E6B49" w:rsidRDefault="004E6B49" w:rsidP="004E6B49">
      <w:pPr>
        <w:tabs>
          <w:tab w:val="left" w:pos="900"/>
        </w:tabs>
        <w:spacing w:line="540" w:lineRule="exact"/>
        <w:rPr>
          <w:rStyle w:val="a5"/>
        </w:rPr>
      </w:pPr>
      <w:r>
        <w:rPr>
          <w:rFonts w:ascii="仿宋" w:eastAsia="仿宋" w:hAnsi="仿宋" w:hint="eastAsia"/>
          <w:b/>
          <w:sz w:val="24"/>
        </w:rPr>
        <w:t>七</w:t>
      </w:r>
      <w:r>
        <w:rPr>
          <w:rFonts w:ascii="仿宋" w:eastAsia="仿宋" w:hAnsi="仿宋"/>
          <w:b/>
          <w:sz w:val="24"/>
        </w:rPr>
        <w:t>、采购标的需满足的质量、安全、技术规格、物理特性等要求</w:t>
      </w:r>
    </w:p>
    <w:p w:rsidR="004E6B49" w:rsidRDefault="004E6B49" w:rsidP="004E6B49">
      <w:pPr>
        <w:widowControl/>
        <w:jc w:val="left"/>
        <w:rPr>
          <w:rFonts w:ascii="仿宋" w:eastAsia="仿宋" w:hAnsi="仿宋"/>
          <w:sz w:val="24"/>
        </w:rPr>
      </w:pPr>
      <w:r>
        <w:rPr>
          <w:rFonts w:ascii="仿宋" w:eastAsia="仿宋" w:hAnsi="仿宋"/>
          <w:sz w:val="24"/>
        </w:rPr>
        <w:br w:type="page"/>
      </w:r>
    </w:p>
    <w:p w:rsidR="004E6B49" w:rsidRDefault="004E6B49" w:rsidP="004E6B49">
      <w:pPr>
        <w:spacing w:line="560" w:lineRule="exact"/>
        <w:ind w:firstLineChars="200" w:firstLine="482"/>
        <w:jc w:val="center"/>
        <w:rPr>
          <w:rFonts w:ascii="仿宋" w:eastAsia="仿宋" w:hAnsi="仿宋"/>
          <w:b/>
          <w:sz w:val="24"/>
        </w:rPr>
      </w:pPr>
      <w:r>
        <w:rPr>
          <w:rFonts w:ascii="仿宋" w:eastAsia="仿宋" w:hAnsi="仿宋" w:hint="eastAsia"/>
          <w:b/>
          <w:sz w:val="24"/>
        </w:rPr>
        <w:t>第2包</w:t>
      </w:r>
    </w:p>
    <w:p w:rsidR="004E6B49" w:rsidRDefault="004E6B49" w:rsidP="004E6B49">
      <w:pPr>
        <w:spacing w:line="560" w:lineRule="exact"/>
        <w:ind w:firstLineChars="200" w:firstLine="482"/>
        <w:rPr>
          <w:rFonts w:ascii="仿宋" w:eastAsia="仿宋" w:hAnsi="仿宋"/>
          <w:b/>
          <w:sz w:val="24"/>
        </w:rPr>
      </w:pPr>
      <w:r>
        <w:rPr>
          <w:rFonts w:ascii="仿宋" w:eastAsia="仿宋" w:hAnsi="仿宋" w:hint="eastAsia"/>
          <w:b/>
          <w:sz w:val="24"/>
        </w:rPr>
        <w:t>一</w:t>
      </w:r>
      <w:r>
        <w:rPr>
          <w:rFonts w:ascii="仿宋" w:eastAsia="仿宋" w:hAnsi="仿宋"/>
          <w:b/>
          <w:sz w:val="24"/>
        </w:rPr>
        <w:t xml:space="preserve">、审计任务 </w:t>
      </w:r>
    </w:p>
    <w:p w:rsidR="004E6B49" w:rsidRDefault="004E6B49" w:rsidP="004E6B49">
      <w:pPr>
        <w:adjustRightInd w:val="0"/>
        <w:spacing w:line="560" w:lineRule="exact"/>
        <w:ind w:firstLineChars="200" w:firstLine="480"/>
        <w:rPr>
          <w:rFonts w:ascii="仿宋" w:eastAsia="仿宋" w:hAnsi="仿宋"/>
          <w:sz w:val="24"/>
        </w:rPr>
      </w:pPr>
      <w:r>
        <w:rPr>
          <w:rFonts w:ascii="仿宋" w:eastAsia="仿宋" w:hAnsi="仿宋" w:cs="宋体" w:hint="eastAsia"/>
          <w:kern w:val="0"/>
          <w:sz w:val="24"/>
          <w:lang w:bidi="ar"/>
        </w:rPr>
        <w:t>市属医院运营管理专项审计、市属医院部门决算和卫生健康财务年报审计、医院院内制剂生产专项审计、药品和医疗器械购销专项审计、院办企业清理专项审计</w:t>
      </w:r>
      <w:r>
        <w:rPr>
          <w:rFonts w:ascii="仿宋" w:eastAsia="仿宋" w:hAnsi="仿宋" w:hint="eastAsia"/>
          <w:sz w:val="24"/>
        </w:rPr>
        <w:t>等，采购经费预算：</w:t>
      </w:r>
      <w:r w:rsidR="001B131A">
        <w:rPr>
          <w:rFonts w:ascii="仿宋" w:eastAsia="仿宋" w:hAnsi="仿宋" w:hint="eastAsia"/>
          <w:sz w:val="24"/>
        </w:rPr>
        <w:t>92</w:t>
      </w:r>
      <w:r>
        <w:rPr>
          <w:rFonts w:ascii="仿宋" w:eastAsia="仿宋" w:hAnsi="仿宋" w:hint="eastAsia"/>
          <w:sz w:val="24"/>
        </w:rPr>
        <w:t>万元。其中：</w:t>
      </w:r>
      <w:bookmarkStart w:id="1" w:name="_Hlk168048719"/>
    </w:p>
    <w:p w:rsidR="004E6B49" w:rsidRDefault="004E6B49" w:rsidP="004E6B49">
      <w:pPr>
        <w:spacing w:line="560" w:lineRule="exact"/>
        <w:ind w:firstLineChars="200" w:firstLine="480"/>
        <w:rPr>
          <w:rFonts w:ascii="仿宋" w:eastAsia="仿宋" w:hAnsi="仿宋"/>
          <w:bCs/>
          <w:sz w:val="24"/>
        </w:rPr>
      </w:pPr>
      <w:r>
        <w:rPr>
          <w:rFonts w:ascii="仿宋" w:eastAsia="仿宋" w:hAnsi="仿宋" w:hint="eastAsia"/>
          <w:bCs/>
          <w:sz w:val="24"/>
        </w:rPr>
        <w:t>第2包：</w:t>
      </w:r>
      <w:r>
        <w:rPr>
          <w:rFonts w:ascii="仿宋" w:eastAsia="仿宋" w:hAnsi="仿宋" w:cs="宋体" w:hint="eastAsia"/>
          <w:kern w:val="0"/>
          <w:sz w:val="24"/>
          <w:lang w:bidi="ar"/>
        </w:rPr>
        <w:t>承担4家市属医院运营管理专项审计（含对其中2家市属医院院内制剂生产、4家市属医院药品和医疗器械购销、1家市属医院院办企业清理专项审计）和4家市属医院部门决算和卫生健康财务年报审计任务。协助采购方统筹管理2025年度内部审计项目整体工作。</w:t>
      </w:r>
      <w:r>
        <w:rPr>
          <w:rFonts w:ascii="仿宋" w:eastAsia="仿宋" w:hAnsi="仿宋" w:hint="eastAsia"/>
          <w:bCs/>
          <w:sz w:val="24"/>
        </w:rPr>
        <w:t>经费预算92万元。</w:t>
      </w:r>
    </w:p>
    <w:bookmarkEnd w:id="1"/>
    <w:p w:rsidR="004E6B49" w:rsidRDefault="004E6B49" w:rsidP="004E6B49">
      <w:pPr>
        <w:spacing w:line="560" w:lineRule="exact"/>
        <w:ind w:firstLineChars="200" w:firstLine="482"/>
        <w:rPr>
          <w:rFonts w:ascii="仿宋" w:eastAsia="仿宋" w:hAnsi="仿宋"/>
          <w:b/>
          <w:sz w:val="24"/>
        </w:rPr>
      </w:pPr>
      <w:r>
        <w:rPr>
          <w:rFonts w:ascii="仿宋" w:eastAsia="仿宋" w:hAnsi="仿宋" w:hint="eastAsia"/>
          <w:b/>
          <w:sz w:val="24"/>
        </w:rPr>
        <w:t>二</w:t>
      </w:r>
      <w:r>
        <w:rPr>
          <w:rFonts w:ascii="仿宋" w:eastAsia="仿宋" w:hAnsi="仿宋"/>
          <w:b/>
          <w:sz w:val="24"/>
        </w:rPr>
        <w:t>、</w:t>
      </w:r>
      <w:r>
        <w:rPr>
          <w:rFonts w:ascii="仿宋" w:eastAsia="仿宋" w:hAnsi="仿宋" w:hint="eastAsia"/>
          <w:b/>
          <w:sz w:val="24"/>
        </w:rPr>
        <w:t>审计</w:t>
      </w:r>
      <w:r>
        <w:rPr>
          <w:rFonts w:ascii="仿宋" w:eastAsia="仿宋" w:hAnsi="仿宋"/>
          <w:b/>
          <w:sz w:val="24"/>
        </w:rPr>
        <w:t xml:space="preserve">人员 </w:t>
      </w:r>
    </w:p>
    <w:p w:rsidR="004E6B49" w:rsidRDefault="004E6B49" w:rsidP="004E6B49">
      <w:pPr>
        <w:pStyle w:val="a3"/>
        <w:spacing w:line="560" w:lineRule="exact"/>
        <w:ind w:firstLineChars="200" w:firstLine="482"/>
        <w:rPr>
          <w:rFonts w:ascii="仿宋" w:eastAsia="仿宋" w:hAnsi="仿宋"/>
          <w:b/>
          <w:bCs/>
        </w:rPr>
      </w:pPr>
      <w:r>
        <w:rPr>
          <w:rFonts w:ascii="仿宋" w:eastAsia="仿宋" w:hAnsi="仿宋" w:hint="eastAsia"/>
          <w:b/>
          <w:bCs/>
        </w:rPr>
        <w:t>（一）岗位及分工</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1.项目总负责人：本项目配备</w:t>
      </w:r>
      <w:r w:rsidR="001B131A">
        <w:rPr>
          <w:rFonts w:ascii="仿宋" w:eastAsia="仿宋" w:hAnsi="仿宋" w:hint="eastAsia"/>
          <w:sz w:val="24"/>
        </w:rPr>
        <w:t>1</w:t>
      </w:r>
      <w:r w:rsidR="00FC6CF3">
        <w:rPr>
          <w:rFonts w:ascii="仿宋" w:eastAsia="仿宋" w:hAnsi="仿宋" w:hint="eastAsia"/>
          <w:sz w:val="24"/>
        </w:rPr>
        <w:t>名项目总负责人</w:t>
      </w:r>
      <w:bookmarkStart w:id="2" w:name="_GoBack"/>
      <w:bookmarkEnd w:id="2"/>
      <w:r>
        <w:rPr>
          <w:rFonts w:ascii="仿宋" w:eastAsia="仿宋" w:hAnsi="仿宋" w:hint="eastAsia"/>
          <w:sz w:val="24"/>
        </w:rPr>
        <w:t>。</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项目总负责人负责向采购人汇报项目实施情况，协助采购人管理审计组考勤，检查《审计工作底稿》《审计取证单》《审计报告-征求意见稿》《审计报告》《汇总审计报告》编制质量；按规定时间提交阶段性工作成果，汇总被审单位意见，组织回收《审计整改报告》，完成项目产出成果归档和移交。</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2.驻场审计人员：本项目配备</w:t>
      </w:r>
      <w:r w:rsidR="001B131A">
        <w:rPr>
          <w:rFonts w:ascii="仿宋" w:eastAsia="仿宋" w:hAnsi="仿宋" w:hint="eastAsia"/>
          <w:sz w:val="24"/>
        </w:rPr>
        <w:t>1</w:t>
      </w:r>
      <w:r>
        <w:rPr>
          <w:rFonts w:ascii="仿宋" w:eastAsia="仿宋" w:hAnsi="仿宋" w:hint="eastAsia"/>
          <w:sz w:val="24"/>
        </w:rPr>
        <w:t>名驻场审计人员</w:t>
      </w:r>
      <w:r w:rsidR="00FC6CF3">
        <w:rPr>
          <w:rFonts w:ascii="仿宋" w:eastAsia="仿宋" w:hAnsi="仿宋" w:hint="eastAsia"/>
          <w:sz w:val="24"/>
        </w:rPr>
        <w:t>。</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驻场审计人员负责配合采购人驻场完成全过程质量控制，组织项目例会和专家评审会，检查审计程序执行情况，审核项目总负责人提交的阶段性成果，梳理审计问题清单，归纳发现问题分类，编制年度总报告，回收项目产出成果，协助采购人办理项目验收。</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3.审计组：本项目组建</w:t>
      </w:r>
      <w:r w:rsidR="001B131A">
        <w:rPr>
          <w:rFonts w:ascii="仿宋" w:eastAsia="仿宋" w:hAnsi="仿宋" w:hint="eastAsia"/>
          <w:sz w:val="24"/>
        </w:rPr>
        <w:t>4</w:t>
      </w:r>
      <w:r>
        <w:rPr>
          <w:rFonts w:ascii="仿宋" w:eastAsia="仿宋" w:hAnsi="仿宋" w:hint="eastAsia"/>
          <w:sz w:val="24"/>
        </w:rPr>
        <w:t>个审计组。</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（1）第2包组建4个审计组，其中：</w:t>
      </w:r>
      <w:r>
        <w:rPr>
          <w:rFonts w:ascii="仿宋" w:eastAsia="仿宋" w:hAnsi="仿宋" w:hint="eastAsia"/>
          <w:b/>
          <w:bCs/>
          <w:sz w:val="24"/>
        </w:rPr>
        <w:t>一组</w:t>
      </w:r>
      <w:r>
        <w:rPr>
          <w:rFonts w:ascii="仿宋" w:eastAsia="仿宋" w:hAnsi="仿宋" w:hint="eastAsia"/>
          <w:sz w:val="24"/>
        </w:rPr>
        <w:t>配备6名审计人员（含审计组长），承担A市属医院运营管理（含院内制剂生产专项审计、药品和医疗器械购销专项审计）和医院部门决算和卫生健康财务年报审计；</w:t>
      </w:r>
      <w:r>
        <w:rPr>
          <w:rFonts w:ascii="仿宋" w:eastAsia="仿宋" w:hAnsi="仿宋" w:hint="eastAsia"/>
          <w:b/>
          <w:bCs/>
          <w:sz w:val="24"/>
        </w:rPr>
        <w:t>二组</w:t>
      </w:r>
      <w:r>
        <w:rPr>
          <w:rFonts w:ascii="仿宋" w:eastAsia="仿宋" w:hAnsi="仿宋" w:hint="eastAsia"/>
          <w:sz w:val="24"/>
        </w:rPr>
        <w:t>配备5名审计人员（含审计组长），承担B市属医院运营管理（含药品和医疗器械购销专项审计）和医院部门决算和卫生健康财务年报审计；</w:t>
      </w:r>
      <w:r>
        <w:rPr>
          <w:rFonts w:ascii="仿宋" w:eastAsia="仿宋" w:hAnsi="仿宋" w:hint="eastAsia"/>
          <w:b/>
          <w:bCs/>
          <w:sz w:val="24"/>
        </w:rPr>
        <w:t>三组</w:t>
      </w:r>
      <w:r>
        <w:rPr>
          <w:rFonts w:ascii="仿宋" w:eastAsia="仿宋" w:hAnsi="仿宋" w:hint="eastAsia"/>
          <w:sz w:val="24"/>
        </w:rPr>
        <w:t>配备5名审计人员（含审计组长），承担C市属医院运营管理（含药品和医疗器械购销专项审计）和医院部门决算和卫生健康财务年报审计（含审计整改“回头看”工作）；</w:t>
      </w:r>
      <w:r>
        <w:rPr>
          <w:rFonts w:ascii="仿宋" w:eastAsia="仿宋" w:hAnsi="仿宋" w:hint="eastAsia"/>
          <w:b/>
          <w:bCs/>
          <w:sz w:val="24"/>
        </w:rPr>
        <w:t>四组</w:t>
      </w:r>
      <w:r>
        <w:rPr>
          <w:rFonts w:ascii="仿宋" w:eastAsia="仿宋" w:hAnsi="仿宋" w:hint="eastAsia"/>
          <w:sz w:val="24"/>
        </w:rPr>
        <w:t>配备5名审计人员（含审计组长），承担D市属医院运营管理（含院内制剂生产专项审计、药品和医疗器械购销专项审计、院办企业清理专项审计）和医院部门决算和卫生健康财务年报审计（含审计整改“回头看”工作）。</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4.审计组长：</w:t>
      </w:r>
      <w:r w:rsidR="00DD56A7">
        <w:rPr>
          <w:rFonts w:ascii="仿宋" w:eastAsia="仿宋" w:hAnsi="仿宋" w:hint="eastAsia"/>
          <w:sz w:val="24"/>
        </w:rPr>
        <w:t>4名审计组长</w:t>
      </w:r>
      <w:r>
        <w:rPr>
          <w:rFonts w:ascii="仿宋" w:eastAsia="仿宋" w:hAnsi="仿宋" w:hint="eastAsia"/>
          <w:sz w:val="24"/>
        </w:rPr>
        <w:t>。</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审计组长负责组织审计测试程序；牵头编制《审计工作底稿》《审计取证单》《审计报告-征求意见稿》《审计报告》，并按规定时间提交项目总负责人审核；与联系被审单位，回收被审单位反馈意见和《审计整改报告》；组织装订审计档案，配合完成项目总负责人办理项目验收。</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5.审计人员：第</w:t>
      </w:r>
      <w:r w:rsidR="00DA4ACD">
        <w:rPr>
          <w:rFonts w:ascii="仿宋" w:eastAsia="仿宋" w:hAnsi="仿宋" w:hint="eastAsia"/>
          <w:sz w:val="24"/>
        </w:rPr>
        <w:t>2</w:t>
      </w:r>
      <w:r>
        <w:rPr>
          <w:rFonts w:ascii="仿宋" w:eastAsia="仿宋" w:hAnsi="仿宋" w:hint="eastAsia"/>
          <w:sz w:val="24"/>
        </w:rPr>
        <w:t>包21名审计人员。</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审计人员负责收集现场取证资料，协助审计组长完成审计测试程序，编制《审计工作底稿》《审计取证单》，归集整理审计档案。</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6.评审专家组：本项目配备</w:t>
      </w:r>
      <w:r w:rsidR="001B131A">
        <w:rPr>
          <w:rFonts w:ascii="仿宋" w:eastAsia="仿宋" w:hAnsi="仿宋" w:hint="eastAsia"/>
          <w:sz w:val="24"/>
        </w:rPr>
        <w:t>5</w:t>
      </w:r>
      <w:r>
        <w:rPr>
          <w:rFonts w:ascii="仿宋" w:eastAsia="仿宋" w:hAnsi="仿宋" w:hint="eastAsia"/>
          <w:sz w:val="24"/>
        </w:rPr>
        <w:t>名评审专家。</w:t>
      </w:r>
    </w:p>
    <w:p w:rsidR="004E6B49" w:rsidRDefault="004E6B49" w:rsidP="004E6B49">
      <w:pPr>
        <w:spacing w:line="560" w:lineRule="exact"/>
        <w:ind w:firstLineChars="200" w:firstLine="480"/>
        <w:rPr>
          <w:rFonts w:ascii="仿宋" w:eastAsia="仿宋" w:hAnsi="仿宋"/>
          <w:sz w:val="24"/>
        </w:rPr>
      </w:pPr>
      <w:r>
        <w:rPr>
          <w:rFonts w:ascii="仿宋" w:eastAsia="仿宋" w:hAnsi="仿宋" w:hint="eastAsia"/>
          <w:sz w:val="24"/>
        </w:rPr>
        <w:t>评审专家负责在项目实施过程中协助采购人完成三次项目评审工作，专家评审费</w:t>
      </w:r>
      <w:proofErr w:type="gramStart"/>
      <w:r>
        <w:rPr>
          <w:rFonts w:ascii="仿宋" w:eastAsia="仿宋" w:hAnsi="仿宋" w:hint="eastAsia"/>
          <w:sz w:val="24"/>
        </w:rPr>
        <w:t>由成交</w:t>
      </w:r>
      <w:proofErr w:type="gramEnd"/>
      <w:r>
        <w:rPr>
          <w:rFonts w:ascii="仿宋" w:eastAsia="仿宋" w:hAnsi="仿宋" w:hint="eastAsia"/>
          <w:sz w:val="24"/>
        </w:rPr>
        <w:t>单位支付，采购人不再额外支付。</w:t>
      </w:r>
    </w:p>
    <w:p w:rsidR="004E6B49" w:rsidRDefault="004E6B49" w:rsidP="004E6B49">
      <w:pPr>
        <w:spacing w:line="560" w:lineRule="exact"/>
        <w:ind w:firstLineChars="200" w:firstLine="482"/>
        <w:rPr>
          <w:rFonts w:ascii="仿宋" w:eastAsia="仿宋" w:hAnsi="仿宋"/>
          <w:b/>
          <w:bCs/>
          <w:sz w:val="24"/>
        </w:rPr>
      </w:pPr>
      <w:r>
        <w:rPr>
          <w:rFonts w:ascii="仿宋" w:eastAsia="仿宋" w:hAnsi="仿宋" w:hint="eastAsia"/>
          <w:b/>
          <w:bCs/>
          <w:sz w:val="24"/>
        </w:rPr>
        <w:t xml:space="preserve">（二）任职条件 </w:t>
      </w:r>
    </w:p>
    <w:p w:rsidR="004E6B49" w:rsidRDefault="004E6B49" w:rsidP="004E6B49">
      <w:pPr>
        <w:spacing w:line="560" w:lineRule="exact"/>
        <w:ind w:firstLineChars="200" w:firstLine="480"/>
        <w:rPr>
          <w:rFonts w:ascii="仿宋" w:eastAsia="仿宋" w:hAnsi="仿宋"/>
          <w:b/>
          <w:bCs/>
          <w:sz w:val="24"/>
        </w:rPr>
      </w:pPr>
      <w:r>
        <w:rPr>
          <w:rFonts w:ascii="仿宋" w:eastAsia="仿宋" w:hAnsi="仿宋" w:hint="eastAsia"/>
          <w:sz w:val="24"/>
        </w:rPr>
        <w:t>1.项目团队全体人员原则上应具备12个月（含）以上审计项目工作经验，具备相关从业资格，工作中严格遵守采购人及参与审计项目涉及的被审计单位有关工作要求，具有较强的沟通协调能力和项目执行能力，业务熟练、勤奋敬业、有团队协作精神、综合业务素质高，能够按照审计组长要求按时按量完成审计项目工作，保证工作质量。</w:t>
      </w:r>
    </w:p>
    <w:p w:rsidR="004E6B49" w:rsidRDefault="004E6B49" w:rsidP="004E6B49">
      <w:pPr>
        <w:spacing w:line="560" w:lineRule="exact"/>
        <w:ind w:firstLineChars="200" w:firstLine="482"/>
        <w:rPr>
          <w:rFonts w:ascii="仿宋" w:eastAsia="仿宋" w:hAnsi="仿宋"/>
          <w:sz w:val="24"/>
        </w:rPr>
      </w:pPr>
      <w:r>
        <w:rPr>
          <w:rFonts w:ascii="仿宋" w:eastAsia="仿宋" w:hAnsi="仿宋" w:hint="eastAsia"/>
          <w:b/>
          <w:bCs/>
          <w:sz w:val="24"/>
        </w:rPr>
        <w:t>2.项目总负责人：</w:t>
      </w:r>
      <w:r>
        <w:rPr>
          <w:rFonts w:ascii="仿宋" w:eastAsia="仿宋" w:hAnsi="仿宋" w:hint="eastAsia"/>
          <w:sz w:val="24"/>
        </w:rPr>
        <w:t>熟悉医疗卫生行业财经管理制度，具有较强的组织管理、沟通协调能力，工作态度认真负责。项目总负责人是供应商（单位）合伙人（股东）级别的注册会计师、具有副主任注册会计师（含）以上资格的人员或其他具有注册会计师资格的高级管理人员。</w:t>
      </w:r>
    </w:p>
    <w:p w:rsidR="004E6B49" w:rsidRDefault="004E6B49" w:rsidP="004E6B49">
      <w:pPr>
        <w:spacing w:line="560" w:lineRule="exact"/>
        <w:ind w:firstLineChars="200" w:firstLine="482"/>
        <w:rPr>
          <w:rFonts w:ascii="仿宋" w:eastAsia="仿宋" w:hAnsi="仿宋"/>
          <w:sz w:val="24"/>
        </w:rPr>
      </w:pPr>
      <w:r>
        <w:rPr>
          <w:rFonts w:ascii="仿宋" w:eastAsia="仿宋" w:hAnsi="仿宋" w:hint="eastAsia"/>
          <w:b/>
          <w:bCs/>
          <w:sz w:val="24"/>
        </w:rPr>
        <w:t>项目总负责人</w:t>
      </w:r>
      <w:bookmarkStart w:id="3" w:name="_Hlk174648908"/>
      <w:r>
        <w:rPr>
          <w:rFonts w:ascii="仿宋" w:eastAsia="仿宋" w:hAnsi="仿宋" w:hint="eastAsia"/>
          <w:b/>
          <w:bCs/>
          <w:sz w:val="24"/>
        </w:rPr>
        <w:t>任职资格</w:t>
      </w:r>
      <w:bookmarkEnd w:id="3"/>
      <w:r>
        <w:rPr>
          <w:rFonts w:ascii="仿宋" w:eastAsia="仿宋" w:hAnsi="仿宋" w:hint="eastAsia"/>
          <w:b/>
          <w:bCs/>
          <w:sz w:val="24"/>
        </w:rPr>
        <w:t>：</w:t>
      </w:r>
      <w:r>
        <w:rPr>
          <w:rFonts w:ascii="仿宋" w:eastAsia="仿宋" w:hAnsi="仿宋" w:hint="eastAsia"/>
          <w:sz w:val="24"/>
        </w:rPr>
        <w:t>以中国注册会计师行业管理信息系统(网址：https://cmis.cicpa.org.cn/#/login)、国家企业信用信息公示系统（网址：https://www.gsxt.gov.cn/index.html）查询的结果或其他官方渠道获取的证明材料为准。</w:t>
      </w:r>
    </w:p>
    <w:p w:rsidR="004E6B49" w:rsidRDefault="004E6B49" w:rsidP="004E6B49">
      <w:pPr>
        <w:spacing w:line="560" w:lineRule="exact"/>
        <w:ind w:firstLineChars="200" w:firstLine="482"/>
        <w:rPr>
          <w:rFonts w:ascii="仿宋" w:eastAsia="仿宋" w:hAnsi="仿宋"/>
          <w:sz w:val="24"/>
        </w:rPr>
      </w:pPr>
      <w:r>
        <w:rPr>
          <w:rFonts w:ascii="仿宋" w:eastAsia="仿宋" w:hAnsi="仿宋" w:hint="eastAsia"/>
          <w:b/>
          <w:bCs/>
          <w:sz w:val="24"/>
        </w:rPr>
        <w:t>3.</w:t>
      </w:r>
      <w:bookmarkStart w:id="4" w:name="OLE_LINK5"/>
      <w:r>
        <w:rPr>
          <w:rFonts w:ascii="仿宋" w:eastAsia="仿宋" w:hAnsi="仿宋" w:hint="eastAsia"/>
          <w:b/>
          <w:bCs/>
          <w:sz w:val="24"/>
        </w:rPr>
        <w:t>驻场审计人员</w:t>
      </w:r>
      <w:bookmarkEnd w:id="4"/>
      <w:r>
        <w:rPr>
          <w:rFonts w:ascii="仿宋" w:eastAsia="仿宋" w:hAnsi="仿宋" w:hint="eastAsia"/>
          <w:b/>
          <w:bCs/>
          <w:sz w:val="24"/>
        </w:rPr>
        <w:t>：</w:t>
      </w:r>
      <w:r>
        <w:rPr>
          <w:rFonts w:ascii="仿宋" w:eastAsia="仿宋" w:hAnsi="仿宋" w:hint="eastAsia"/>
          <w:sz w:val="24"/>
        </w:rPr>
        <w:t>身体健康、责任心强、有足够的专业胜任能力、无不良执业记录，年龄在40岁（含）以下，与供应商（单位）签订了《劳动雇佣协议》或合同。</w:t>
      </w:r>
    </w:p>
    <w:p w:rsidR="004E6B49" w:rsidRDefault="004E6B49" w:rsidP="004E6B49">
      <w:pPr>
        <w:spacing w:line="560" w:lineRule="exact"/>
        <w:ind w:firstLineChars="200" w:firstLine="482"/>
        <w:rPr>
          <w:rFonts w:ascii="仿宋" w:eastAsia="仿宋" w:hAnsi="仿宋"/>
          <w:sz w:val="24"/>
        </w:rPr>
      </w:pPr>
      <w:r>
        <w:rPr>
          <w:rFonts w:ascii="仿宋" w:eastAsia="仿宋" w:hAnsi="仿宋" w:hint="eastAsia"/>
          <w:b/>
          <w:bCs/>
          <w:sz w:val="24"/>
        </w:rPr>
        <w:t>4.审计组长：</w:t>
      </w:r>
      <w:r>
        <w:rPr>
          <w:rFonts w:ascii="仿宋" w:eastAsia="仿宋" w:hAnsi="仿宋" w:hint="eastAsia"/>
          <w:sz w:val="24"/>
        </w:rPr>
        <w:t>身体健康、责任心强、有足够的专业胜任能力、无不良执业记录，年龄在60岁以下，具有中国注册会计师职业资格，在供应商（单位）注册登记，且在供应商（单位）有审计报告签字权限。具备60个月（含）以上工作经验。</w:t>
      </w:r>
    </w:p>
    <w:p w:rsidR="004E6B49" w:rsidRDefault="004E6B49" w:rsidP="004E6B49">
      <w:pPr>
        <w:spacing w:line="560" w:lineRule="exact"/>
        <w:ind w:firstLineChars="200" w:firstLine="482"/>
      </w:pPr>
      <w:r>
        <w:rPr>
          <w:rFonts w:ascii="仿宋" w:eastAsia="仿宋" w:hAnsi="仿宋" w:hint="eastAsia"/>
          <w:b/>
          <w:bCs/>
          <w:sz w:val="24"/>
        </w:rPr>
        <w:t>审计组长任职资格：</w:t>
      </w:r>
      <w:r>
        <w:rPr>
          <w:rFonts w:ascii="仿宋" w:eastAsia="仿宋" w:hAnsi="仿宋" w:hint="eastAsia"/>
          <w:sz w:val="24"/>
        </w:rPr>
        <w:t>以在供应商（单位）注册的注册会计师证书，或以中国注册会计师行业管理信息系统(网址：https://cmis.cicpa.org.cn/#/login)查询结果为准。</w:t>
      </w:r>
    </w:p>
    <w:p w:rsidR="004E6B49" w:rsidRDefault="004E6B49" w:rsidP="004E6B49">
      <w:pPr>
        <w:spacing w:line="560" w:lineRule="exact"/>
        <w:ind w:firstLineChars="200" w:firstLine="482"/>
        <w:rPr>
          <w:rFonts w:ascii="宋体" w:hAnsi="宋体"/>
          <w:sz w:val="24"/>
        </w:rPr>
      </w:pPr>
      <w:r>
        <w:rPr>
          <w:rFonts w:ascii="仿宋" w:eastAsia="仿宋" w:hAnsi="仿宋" w:hint="eastAsia"/>
          <w:b/>
          <w:bCs/>
          <w:sz w:val="24"/>
        </w:rPr>
        <w:t>5.</w:t>
      </w:r>
      <w:bookmarkStart w:id="5" w:name="OLE_LINK6"/>
      <w:r>
        <w:rPr>
          <w:rFonts w:ascii="仿宋" w:eastAsia="仿宋" w:hAnsi="仿宋" w:hint="eastAsia"/>
          <w:b/>
          <w:bCs/>
          <w:sz w:val="24"/>
        </w:rPr>
        <w:t>审计人员</w:t>
      </w:r>
      <w:bookmarkEnd w:id="5"/>
      <w:r>
        <w:rPr>
          <w:rFonts w:ascii="仿宋" w:eastAsia="仿宋" w:hAnsi="仿宋" w:hint="eastAsia"/>
          <w:b/>
          <w:bCs/>
          <w:sz w:val="24"/>
        </w:rPr>
        <w:t>：</w:t>
      </w:r>
      <w:r>
        <w:rPr>
          <w:rFonts w:ascii="仿宋" w:eastAsia="仿宋" w:hAnsi="仿宋" w:hint="eastAsia"/>
          <w:sz w:val="24"/>
        </w:rPr>
        <w:t>身体健康、责任心强、有足够的专业胜任能力、无不良执业记录，与供应商（单位）签订《劳动雇佣协议》或合同。</w:t>
      </w:r>
    </w:p>
    <w:p w:rsidR="004E6B49" w:rsidRDefault="004E6B49" w:rsidP="004E6B49">
      <w:pPr>
        <w:spacing w:line="560" w:lineRule="exact"/>
        <w:ind w:firstLineChars="200" w:firstLine="482"/>
        <w:rPr>
          <w:rFonts w:ascii="仿宋" w:eastAsia="仿宋" w:hAnsi="仿宋"/>
          <w:sz w:val="24"/>
        </w:rPr>
      </w:pPr>
      <w:r>
        <w:rPr>
          <w:rFonts w:ascii="仿宋" w:eastAsia="仿宋" w:hAnsi="仿宋" w:hint="eastAsia"/>
          <w:b/>
          <w:bCs/>
          <w:sz w:val="24"/>
        </w:rPr>
        <w:t>供应商须提供参与本项目人员花名册</w:t>
      </w:r>
      <w:r>
        <w:rPr>
          <w:rFonts w:ascii="仿宋" w:eastAsia="仿宋" w:hAnsi="仿宋" w:hint="eastAsia"/>
          <w:sz w:val="24"/>
        </w:rPr>
        <w:t>，包括但不限于以下信息：姓名和身份证信息、中国注册会计师执业证书编号和证书注册单位、《劳动雇佣协议》或合同、社保缴费代扣单位和缴费起始时间及累计年限等等信息。</w:t>
      </w:r>
    </w:p>
    <w:p w:rsidR="004E6B49" w:rsidRDefault="004E6B49" w:rsidP="004E6B49">
      <w:pPr>
        <w:spacing w:line="560" w:lineRule="exact"/>
        <w:ind w:firstLineChars="200" w:firstLine="482"/>
      </w:pPr>
      <w:r>
        <w:rPr>
          <w:rFonts w:ascii="仿宋" w:eastAsia="仿宋" w:hAnsi="仿宋" w:hint="eastAsia"/>
          <w:b/>
          <w:bCs/>
          <w:sz w:val="24"/>
        </w:rPr>
        <w:t>社会保险缴费记录：</w:t>
      </w:r>
      <w:r>
        <w:rPr>
          <w:rFonts w:ascii="仿宋" w:eastAsia="仿宋" w:hAnsi="仿宋" w:hint="eastAsia"/>
          <w:sz w:val="24"/>
        </w:rPr>
        <w:t>以社会保险网上服务平台提供的信息为准。由供应商（单位）集中代扣代缴的，以供应商（单位）身份登录社会保险网上服务平台提供的信息为准；未由供应商（单位）代扣代缴的，以个人身份登录社会保险网上服务平台提供的信息为准。</w:t>
      </w:r>
    </w:p>
    <w:p w:rsidR="004E6B49" w:rsidRDefault="004E6B49" w:rsidP="004E6B49">
      <w:pPr>
        <w:spacing w:line="560" w:lineRule="exact"/>
        <w:ind w:firstLineChars="200" w:firstLine="482"/>
        <w:rPr>
          <w:rFonts w:ascii="仿宋" w:eastAsia="仿宋" w:hAnsi="仿宋"/>
          <w:b/>
          <w:bCs/>
          <w:sz w:val="24"/>
        </w:rPr>
      </w:pPr>
      <w:r>
        <w:rPr>
          <w:rFonts w:ascii="仿宋" w:eastAsia="仿宋" w:hAnsi="仿宋"/>
          <w:b/>
          <w:bCs/>
          <w:sz w:val="24"/>
        </w:rPr>
        <w:t xml:space="preserve">（三）无效的投标 </w:t>
      </w:r>
    </w:p>
    <w:p w:rsidR="004E6B49" w:rsidRDefault="004E6B49" w:rsidP="004E6B49">
      <w:pPr>
        <w:spacing w:line="560" w:lineRule="exact"/>
        <w:ind w:firstLineChars="221" w:firstLine="532"/>
        <w:rPr>
          <w:rFonts w:ascii="仿宋" w:eastAsia="仿宋" w:hAnsi="仿宋"/>
          <w:b/>
          <w:sz w:val="24"/>
        </w:rPr>
      </w:pPr>
      <w:r>
        <w:rPr>
          <w:rFonts w:ascii="仿宋" w:eastAsia="仿宋" w:hAnsi="仿宋" w:hint="eastAsia"/>
          <w:b/>
          <w:sz w:val="24"/>
        </w:rPr>
        <w:t>响应</w:t>
      </w:r>
      <w:r>
        <w:rPr>
          <w:rFonts w:ascii="仿宋" w:eastAsia="仿宋" w:hAnsi="仿宋"/>
          <w:b/>
          <w:sz w:val="24"/>
        </w:rPr>
        <w:t xml:space="preserve">文件中存在的下列情形之一的，按照无效投标处理： </w:t>
      </w:r>
    </w:p>
    <w:p w:rsidR="004E6B49" w:rsidRDefault="004E6B49" w:rsidP="004E6B49">
      <w:pPr>
        <w:spacing w:line="560" w:lineRule="exact"/>
        <w:ind w:firstLineChars="221" w:firstLine="532"/>
        <w:rPr>
          <w:rFonts w:ascii="仿宋" w:eastAsia="仿宋" w:hAnsi="仿宋"/>
          <w:b/>
          <w:sz w:val="24"/>
        </w:rPr>
      </w:pPr>
      <w:bookmarkStart w:id="6" w:name="_Hlk173093097"/>
      <w:r>
        <w:rPr>
          <w:rFonts w:ascii="仿宋" w:eastAsia="仿宋" w:hAnsi="仿宋" w:hint="eastAsia"/>
          <w:b/>
          <w:sz w:val="24"/>
        </w:rPr>
        <w:t>★</w:t>
      </w:r>
      <w:r>
        <w:rPr>
          <w:rFonts w:ascii="仿宋" w:eastAsia="仿宋" w:hAnsi="仿宋"/>
          <w:b/>
          <w:sz w:val="24"/>
        </w:rPr>
        <w:t>1.</w:t>
      </w:r>
      <w:bookmarkEnd w:id="6"/>
      <w:r>
        <w:rPr>
          <w:rFonts w:ascii="仿宋" w:eastAsia="仿宋" w:hAnsi="仿宋" w:hint="eastAsia"/>
          <w:b/>
          <w:sz w:val="24"/>
        </w:rPr>
        <w:t>项目总负责人：不能提供在中国注册会计师行业管理信息系统(网址：https://cmis.cicpa.org.cn/#/login)或国家企业信用信息公示系统（网址：</w:t>
      </w:r>
      <w:hyperlink r:id="rId6" w:history="1">
        <w:r>
          <w:rPr>
            <w:rFonts w:ascii="仿宋" w:eastAsia="仿宋" w:hAnsi="仿宋" w:hint="eastAsia"/>
            <w:b/>
            <w:sz w:val="24"/>
          </w:rPr>
          <w:t>https://www.gsxt.gov.cn/index.html）查询的结果</w:t>
        </w:r>
      </w:hyperlink>
      <w:r>
        <w:rPr>
          <w:rFonts w:ascii="仿宋" w:eastAsia="仿宋" w:hAnsi="仿宋" w:hint="eastAsia"/>
          <w:b/>
          <w:sz w:val="24"/>
        </w:rPr>
        <w:t>或其他官方渠道获取的证明材料，以证明是供应商（单位）合伙人（股东）级别的注册会计师、具有副主任注册会计师（含）以上资格的人员或其他具有注册会计师资格的高级管理人员。</w:t>
      </w:r>
    </w:p>
    <w:p w:rsidR="004E6B49" w:rsidRDefault="004E6B49" w:rsidP="004E6B49">
      <w:pPr>
        <w:spacing w:line="560" w:lineRule="exact"/>
        <w:ind w:firstLineChars="221" w:firstLine="532"/>
        <w:rPr>
          <w:rFonts w:ascii="仿宋" w:eastAsia="仿宋" w:hAnsi="仿宋"/>
          <w:b/>
          <w:sz w:val="24"/>
        </w:rPr>
      </w:pPr>
      <w:r>
        <w:rPr>
          <w:rFonts w:ascii="仿宋" w:eastAsia="仿宋" w:hAnsi="仿宋" w:hint="eastAsia"/>
          <w:b/>
          <w:sz w:val="24"/>
        </w:rPr>
        <w:t>★</w:t>
      </w:r>
      <w:r>
        <w:rPr>
          <w:rFonts w:ascii="仿宋" w:eastAsia="仿宋" w:hAnsi="仿宋"/>
          <w:b/>
          <w:sz w:val="24"/>
        </w:rPr>
        <w:t>2.</w:t>
      </w:r>
      <w:bookmarkStart w:id="7" w:name="_Hlk173144068"/>
      <w:r>
        <w:rPr>
          <w:rFonts w:ascii="仿宋" w:eastAsia="仿宋" w:hAnsi="仿宋" w:hint="eastAsia"/>
          <w:b/>
          <w:sz w:val="24"/>
        </w:rPr>
        <w:t>驻场审计人员：未与供应商（单位）签订《劳动雇佣协议》或合同，</w:t>
      </w:r>
      <w:r w:rsidR="000A2F34">
        <w:rPr>
          <w:rFonts w:ascii="仿宋" w:eastAsia="仿宋" w:hAnsi="仿宋" w:hint="eastAsia"/>
          <w:b/>
          <w:sz w:val="24"/>
        </w:rPr>
        <w:t>且</w:t>
      </w:r>
      <w:r>
        <w:rPr>
          <w:rFonts w:ascii="仿宋" w:eastAsia="仿宋" w:hAnsi="仿宋" w:hint="eastAsia"/>
          <w:b/>
          <w:sz w:val="24"/>
        </w:rPr>
        <w:t>社保缴费记录等文件不能证明驻场审计人员劳动关系在供应商（单位）的文件。</w:t>
      </w:r>
    </w:p>
    <w:p w:rsidR="004E6B49" w:rsidRDefault="004E6B49" w:rsidP="004E6B49">
      <w:pPr>
        <w:spacing w:line="560" w:lineRule="exact"/>
        <w:ind w:firstLineChars="221" w:firstLine="532"/>
        <w:rPr>
          <w:rFonts w:ascii="仿宋" w:eastAsia="仿宋" w:hAnsi="仿宋"/>
          <w:b/>
          <w:sz w:val="24"/>
        </w:rPr>
      </w:pPr>
      <w:r>
        <w:rPr>
          <w:rFonts w:ascii="仿宋" w:eastAsia="仿宋" w:hAnsi="仿宋" w:hint="eastAsia"/>
          <w:b/>
          <w:sz w:val="24"/>
        </w:rPr>
        <w:t>★</w:t>
      </w:r>
      <w:r w:rsidR="006E67B4">
        <w:rPr>
          <w:rFonts w:ascii="仿宋" w:eastAsia="仿宋" w:hAnsi="仿宋" w:hint="eastAsia"/>
          <w:b/>
          <w:sz w:val="24"/>
        </w:rPr>
        <w:t>3.</w:t>
      </w:r>
      <w:r>
        <w:rPr>
          <w:rFonts w:ascii="仿宋" w:eastAsia="仿宋" w:hAnsi="仿宋"/>
          <w:b/>
          <w:sz w:val="24"/>
        </w:rPr>
        <w:t>审计组长</w:t>
      </w:r>
      <w:bookmarkEnd w:id="7"/>
      <w:r>
        <w:rPr>
          <w:rFonts w:ascii="仿宋" w:eastAsia="仿宋" w:hAnsi="仿宋" w:hint="eastAsia"/>
          <w:b/>
          <w:sz w:val="24"/>
        </w:rPr>
        <w:t>：未与供应商（单位）签订《劳动雇佣协议》或合同，</w:t>
      </w:r>
      <w:r w:rsidR="000A2F34">
        <w:rPr>
          <w:rFonts w:ascii="仿宋" w:eastAsia="仿宋" w:hAnsi="仿宋" w:hint="eastAsia"/>
          <w:b/>
          <w:sz w:val="24"/>
        </w:rPr>
        <w:t>且</w:t>
      </w:r>
      <w:r>
        <w:rPr>
          <w:rFonts w:ascii="仿宋" w:eastAsia="仿宋" w:hAnsi="仿宋" w:hint="eastAsia"/>
          <w:b/>
          <w:sz w:val="24"/>
        </w:rPr>
        <w:t>社保缴费记录等文件不能证明审计组长劳动关系在供应商（单位）的文件。不能提供在供应商（单位）注册的注册会计师证书，且不能提供中国注册会计师行业管理信息系统(</w:t>
      </w:r>
      <w:r w:rsidRPr="00982C2B">
        <w:rPr>
          <w:rFonts w:ascii="仿宋" w:eastAsia="仿宋" w:hAnsi="仿宋" w:hint="eastAsia"/>
          <w:b/>
          <w:sz w:val="24"/>
        </w:rPr>
        <w:t>网址：https://cmis.cicpa.org.cn/#/login)查询为注册会计师的结果</w:t>
      </w:r>
      <w:bookmarkStart w:id="8" w:name="_Hlk173093796"/>
      <w:r w:rsidRPr="00982C2B">
        <w:rPr>
          <w:rFonts w:ascii="仿宋" w:eastAsia="仿宋" w:hAnsi="仿宋" w:hint="eastAsia"/>
          <w:b/>
          <w:sz w:val="24"/>
        </w:rPr>
        <w:t>。</w:t>
      </w:r>
      <w:bookmarkEnd w:id="8"/>
    </w:p>
    <w:p w:rsidR="004E6B49" w:rsidRDefault="004E6B49" w:rsidP="004E6B49">
      <w:pPr>
        <w:spacing w:line="560" w:lineRule="exact"/>
        <w:ind w:firstLineChars="221" w:firstLine="532"/>
        <w:rPr>
          <w:rFonts w:ascii="仿宋" w:eastAsia="仿宋" w:hAnsi="仿宋"/>
          <w:b/>
          <w:sz w:val="24"/>
        </w:rPr>
      </w:pPr>
      <w:r>
        <w:rPr>
          <w:rFonts w:ascii="仿宋" w:eastAsia="仿宋" w:hAnsi="仿宋" w:hint="eastAsia"/>
          <w:b/>
          <w:sz w:val="24"/>
        </w:rPr>
        <w:t>★</w:t>
      </w:r>
      <w:r>
        <w:rPr>
          <w:rFonts w:ascii="仿宋" w:eastAsia="仿宋" w:hAnsi="仿宋"/>
          <w:b/>
          <w:sz w:val="24"/>
        </w:rPr>
        <w:t>4.</w:t>
      </w:r>
      <w:r>
        <w:rPr>
          <w:rFonts w:ascii="仿宋" w:eastAsia="仿宋" w:hAnsi="仿宋" w:hint="eastAsia"/>
          <w:b/>
          <w:sz w:val="24"/>
        </w:rPr>
        <w:t>审计人员：未与供应商（单位）签订《劳动雇佣协议》或合同，</w:t>
      </w:r>
      <w:r w:rsidR="00BC76FD">
        <w:rPr>
          <w:rFonts w:ascii="仿宋" w:eastAsia="仿宋" w:hAnsi="仿宋" w:hint="eastAsia"/>
          <w:b/>
          <w:sz w:val="24"/>
        </w:rPr>
        <w:t>且</w:t>
      </w:r>
      <w:r>
        <w:rPr>
          <w:rFonts w:ascii="仿宋" w:eastAsia="仿宋" w:hAnsi="仿宋" w:hint="eastAsia"/>
          <w:b/>
          <w:sz w:val="24"/>
        </w:rPr>
        <w:t>社保缴费记录等文件不能证明审计人员劳动关系在供应商（单位）的文件。</w:t>
      </w:r>
    </w:p>
    <w:p w:rsidR="004E6B49" w:rsidRDefault="004E6B49" w:rsidP="004E6B49">
      <w:pPr>
        <w:spacing w:line="560" w:lineRule="exact"/>
        <w:ind w:firstLineChars="221" w:firstLine="532"/>
        <w:rPr>
          <w:rFonts w:ascii="仿宋" w:eastAsia="仿宋" w:hAnsi="仿宋"/>
          <w:b/>
          <w:bCs/>
          <w:sz w:val="24"/>
        </w:rPr>
      </w:pPr>
      <w:r>
        <w:rPr>
          <w:rFonts w:ascii="仿宋" w:eastAsia="仿宋" w:hAnsi="仿宋" w:hint="eastAsia"/>
          <w:b/>
          <w:bCs/>
          <w:sz w:val="24"/>
        </w:rPr>
        <w:t>三</w:t>
      </w:r>
      <w:r>
        <w:rPr>
          <w:rFonts w:ascii="仿宋" w:eastAsia="仿宋" w:hAnsi="仿宋"/>
          <w:b/>
          <w:bCs/>
          <w:sz w:val="24"/>
        </w:rPr>
        <w:t>、服务</w:t>
      </w:r>
      <w:r>
        <w:rPr>
          <w:rFonts w:ascii="仿宋" w:eastAsia="仿宋" w:hAnsi="仿宋" w:hint="eastAsia"/>
          <w:b/>
          <w:bCs/>
          <w:sz w:val="24"/>
        </w:rPr>
        <w:t>期限</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自采购合同订立之日起，服务周期为一年，原则上以项目验收合格之日止。</w:t>
      </w:r>
    </w:p>
    <w:p w:rsidR="004E6B49" w:rsidRDefault="004E6B49" w:rsidP="004E6B49">
      <w:pPr>
        <w:spacing w:line="560" w:lineRule="exact"/>
        <w:ind w:firstLineChars="200" w:firstLine="482"/>
        <w:rPr>
          <w:rFonts w:ascii="仿宋" w:eastAsia="仿宋" w:hAnsi="仿宋"/>
          <w:sz w:val="24"/>
        </w:rPr>
      </w:pPr>
      <w:bookmarkStart w:id="9" w:name="_Hlk166140158"/>
      <w:r>
        <w:rPr>
          <w:rFonts w:ascii="仿宋" w:eastAsia="仿宋" w:hAnsi="仿宋" w:hint="eastAsia"/>
          <w:b/>
          <w:bCs/>
          <w:sz w:val="24"/>
        </w:rPr>
        <w:t>四、服务标准</w:t>
      </w:r>
    </w:p>
    <w:bookmarkEnd w:id="9"/>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1.遵守《中华人民共和国注册会计师法》《中国注册会计师审计准则》等法律法规和行业准则，服从采购人调度，按规定时限完成《审计工作底稿》《审计取证单》《审计报告-征求意见稿》《审计报告》等阶段性工作成果，对审计报告的真实性、准确性、合法性负责。</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2.成交单位须向采购人提供《单位保密承诺书》，承诺严格遵守保密规定，不以任何形式向任何单位或个人泄露审计期间接触或知悉的与本次审计有关的所有信息，不使用个人手机和邮箱（含企业邮箱）等互联网通讯工具扫描、拍照、复制和传递与审计项目有关的信息。</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3.参与本项目所有人员身份信息与响应文件《人员花名册》相关信息不一致，或参与本项目实施人员兼职其他项目的，采购人有权拒绝签订采购合同。</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4.保证项目实施人员的稳定和胜任。通过业务培训和考核，采购人认为项目实施人员不能胜任本职工作的，有权要求更换同等身份资质人员。原则上不得更换项目总负责人、驻场审计人员和审计组长。遇特殊情况确需调整人员的，须提前10个工作日提出书面申请，确保调整后审计人员的身份资质和社保缴费记录不得低于调整前审计人员，调整后的审计人员通过业务考核并与被调整人员办理交接手续后，方可进入审计组。《审计取证单》送达被审计单位之前，参与本项目的所有审计人员不得兼职其它审计项目（含外单位）；《审计报告》送达被审计单位前，审计组长和驻场审计人员不得兼职其它审计项目（含外单位）；项目归档完成前，驻场审计人员不得兼职其它审计项目（含外单位）。</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5.供应商须服从采购人统一安排，遵守考勤纪律，定期提交审计人员考勤表。项目总负责人、驻场审计人员和审计组长请假由采购人批准；审计人员请假2天以内的，由项目总负责人批准；审计人员请假3天（含）以上，须提前1天由项目总负责人请示采购人同意后执行。</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6.根据《注册会计师审计准则》和采购人要求，以审前调查程序为基础，编制《审计项目实施方案》，包括但不限于审计目标任务和实施范围、审计期间、审计人员及责任分工、审计测试程序、质控复核程序、阶段性工作完成时间、项目产出成果等内容。</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7.审计组完成现场取证和测试分析程序，且获取的审计资料能够支撑审计</w:t>
      </w:r>
      <w:proofErr w:type="gramStart"/>
      <w:r>
        <w:rPr>
          <w:rFonts w:ascii="仿宋" w:eastAsia="仿宋" w:hAnsi="仿宋" w:cs="CESI仿宋-GB2312" w:hint="eastAsia"/>
          <w:sz w:val="24"/>
          <w:lang w:bidi="he-IL"/>
        </w:rPr>
        <w:t>组记录</w:t>
      </w:r>
      <w:proofErr w:type="gramEnd"/>
      <w:r>
        <w:rPr>
          <w:rFonts w:ascii="仿宋" w:eastAsia="仿宋" w:hAnsi="仿宋" w:cs="CESI仿宋-GB2312" w:hint="eastAsia"/>
          <w:sz w:val="24"/>
          <w:lang w:bidi="he-IL"/>
        </w:rPr>
        <w:t xml:space="preserve">审计过程并发表审计意见的，请示采购人批准方可结束现场审计工作。 </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8.项目总负责人和审计组长承担项目管理和质量控制和复核责任。《审计工作底稿》须全面记录和反映审计过程，询问笔录、佐证资料和符合性测试程序能够支撑审计意见；《审计取证单》中的评价意见客观公正，发现问题的描述言简意赅、清晰准确，引用法规恰当适用；管理建议有针对性。</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9.独立开展审计业务，审计组自行配备一体机（具备复印、打印和扫描功能）、录音笔（具备录音和文字转化功能）、成交后配备北京市卫生健康委审计信息管理平台U key、大容量移动存储介质，通过采购人提供的专用邮箱交互工作信息，审计期间个人用餐费用自行负担。</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10.按采购人时间要求完成项目，项目产出成果包括但不限于以下内容：《审计项目实施方案》《审计工作底稿》（含附件）、《审计取证单》（含附件）和被审单位反馈意见、《审计报告-征求意见稿》和被审单位反馈意见、《征求意见沟通记录》《审计报告》，审计项目涉及多家被审单位的《汇总审计报告》《项目实施工作总结》（含考勤表）等。</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11.项目完成后，及时按照采购人要求完成项目归档工作。</w:t>
      </w:r>
    </w:p>
    <w:p w:rsidR="004E6B49" w:rsidRDefault="004E6B49" w:rsidP="004E6B49">
      <w:pPr>
        <w:spacing w:line="560" w:lineRule="exact"/>
        <w:ind w:firstLineChars="200" w:firstLine="480"/>
        <w:rPr>
          <w:rFonts w:ascii="仿宋" w:eastAsia="仿宋" w:hAnsi="仿宋" w:cs="CESI仿宋-GB2312"/>
          <w:sz w:val="24"/>
          <w:lang w:bidi="he-IL"/>
        </w:rPr>
      </w:pPr>
      <w:r>
        <w:rPr>
          <w:rFonts w:ascii="仿宋" w:eastAsia="仿宋" w:hAnsi="仿宋" w:cs="CESI仿宋-GB2312" w:hint="eastAsia"/>
          <w:sz w:val="24"/>
          <w:lang w:bidi="he-IL"/>
        </w:rPr>
        <w:t>12.为确保审计工作质量和项目的顺利推进，采购人在项目实施过程中定期对审计组进行考核，并根据考核结果决定是否扣减项目尾款，以及扣减金额比例。考核内容主要包括服务团队成员专业素质和工作态度、审计工作质量、审计工作纪律遵守情况。</w:t>
      </w:r>
    </w:p>
    <w:p w:rsidR="004E6B49" w:rsidRDefault="004E6B49" w:rsidP="004E6B49">
      <w:pPr>
        <w:spacing w:line="560" w:lineRule="exact"/>
        <w:ind w:firstLineChars="200" w:firstLine="480"/>
      </w:pPr>
      <w:r>
        <w:rPr>
          <w:rFonts w:ascii="仿宋" w:eastAsia="仿宋" w:hAnsi="仿宋" w:cs="CESI仿宋-GB2312" w:hint="eastAsia"/>
          <w:sz w:val="24"/>
          <w:lang w:bidi="he-IL"/>
        </w:rPr>
        <w:t>考核结果运用：（1）综合考评得分 90 分以上，按项目尾款金额的100%拨付；（2）综合考评得分 80 分(不含)—90 分(含)的，按项目尾款金额的90%拨付；（3）综合考评得分70(不含)—80 分(含)的，按项目尾款的80%拨付。（4）综合考评得分60(不含)—70 分(含)的，按项目尾款的70%拨付。（5）综合考评得分60分(含)以下的，按项目尾款的60%拨付。具体考核细则如下：</w:t>
      </w:r>
    </w:p>
    <w:tbl>
      <w:tblPr>
        <w:tblW w:w="8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925"/>
        <w:gridCol w:w="5850"/>
      </w:tblGrid>
      <w:tr w:rsidR="004E6B49" w:rsidTr="00263380">
        <w:tc>
          <w:tcPr>
            <w:tcW w:w="2025" w:type="dxa"/>
          </w:tcPr>
          <w:p w:rsidR="004E6B49" w:rsidRDefault="004E6B49" w:rsidP="00263380">
            <w:pPr>
              <w:spacing w:line="560" w:lineRule="exact"/>
              <w:jc w:val="center"/>
              <w:rPr>
                <w:rFonts w:ascii="仿宋" w:eastAsia="仿宋" w:hAnsi="仿宋" w:cs="仿宋"/>
                <w:b/>
                <w:bCs/>
                <w:sz w:val="24"/>
                <w:lang w:bidi="he-IL"/>
              </w:rPr>
            </w:pPr>
            <w:r>
              <w:rPr>
                <w:rFonts w:ascii="仿宋" w:eastAsia="仿宋" w:hAnsi="仿宋" w:cs="仿宋" w:hint="eastAsia"/>
                <w:b/>
                <w:bCs/>
                <w:sz w:val="24"/>
                <w:lang w:bidi="he-IL"/>
              </w:rPr>
              <w:t>考核项目</w:t>
            </w:r>
          </w:p>
        </w:tc>
        <w:tc>
          <w:tcPr>
            <w:tcW w:w="925" w:type="dxa"/>
          </w:tcPr>
          <w:p w:rsidR="004E6B49" w:rsidRDefault="004E6B49" w:rsidP="00263380">
            <w:pPr>
              <w:spacing w:line="560" w:lineRule="exact"/>
              <w:jc w:val="center"/>
              <w:rPr>
                <w:rFonts w:ascii="仿宋" w:eastAsia="仿宋" w:hAnsi="仿宋" w:cs="仿宋"/>
                <w:b/>
                <w:bCs/>
                <w:sz w:val="24"/>
                <w:lang w:bidi="he-IL"/>
              </w:rPr>
            </w:pPr>
            <w:r>
              <w:rPr>
                <w:rFonts w:ascii="仿宋" w:eastAsia="仿宋" w:hAnsi="仿宋" w:cs="仿宋" w:hint="eastAsia"/>
                <w:b/>
                <w:bCs/>
                <w:sz w:val="24"/>
                <w:lang w:bidi="he-IL"/>
              </w:rPr>
              <w:t>分值</w:t>
            </w:r>
          </w:p>
        </w:tc>
        <w:tc>
          <w:tcPr>
            <w:tcW w:w="5850" w:type="dxa"/>
          </w:tcPr>
          <w:p w:rsidR="004E6B49" w:rsidRDefault="004E6B49" w:rsidP="00263380">
            <w:pPr>
              <w:spacing w:line="560" w:lineRule="exact"/>
              <w:jc w:val="center"/>
              <w:rPr>
                <w:rFonts w:ascii="仿宋" w:eastAsia="仿宋" w:hAnsi="仿宋" w:cs="仿宋"/>
                <w:b/>
                <w:bCs/>
                <w:sz w:val="24"/>
                <w:lang w:bidi="he-IL"/>
              </w:rPr>
            </w:pPr>
            <w:r>
              <w:rPr>
                <w:rFonts w:ascii="仿宋" w:eastAsia="仿宋" w:hAnsi="仿宋" w:cs="仿宋" w:hint="eastAsia"/>
                <w:b/>
                <w:bCs/>
                <w:sz w:val="24"/>
                <w:lang w:bidi="he-IL"/>
              </w:rPr>
              <w:t>考核内容及标准</w:t>
            </w:r>
          </w:p>
        </w:tc>
      </w:tr>
      <w:tr w:rsidR="004E6B49" w:rsidTr="00263380">
        <w:trPr>
          <w:trHeight w:val="1417"/>
        </w:trPr>
        <w:tc>
          <w:tcPr>
            <w:tcW w:w="2025" w:type="dxa"/>
            <w:vAlign w:val="center"/>
          </w:tcPr>
          <w:p w:rsidR="004E6B49" w:rsidRDefault="004E6B49" w:rsidP="00263380">
            <w:pPr>
              <w:spacing w:line="560" w:lineRule="exact"/>
              <w:jc w:val="center"/>
              <w:rPr>
                <w:rFonts w:ascii="仿宋" w:eastAsia="仿宋" w:hAnsi="仿宋" w:cs="仿宋"/>
                <w:sz w:val="24"/>
                <w:lang w:bidi="he-IL"/>
              </w:rPr>
            </w:pPr>
          </w:p>
          <w:p w:rsidR="004E6B49" w:rsidRDefault="004E6B49" w:rsidP="00263380">
            <w:pPr>
              <w:spacing w:line="560" w:lineRule="exact"/>
              <w:jc w:val="center"/>
              <w:rPr>
                <w:rFonts w:ascii="仿宋" w:eastAsia="仿宋" w:hAnsi="仿宋" w:cs="仿宋"/>
                <w:sz w:val="24"/>
                <w:lang w:bidi="he-IL"/>
              </w:rPr>
            </w:pPr>
          </w:p>
          <w:p w:rsidR="004E6B49" w:rsidRDefault="004E6B49" w:rsidP="00263380">
            <w:pPr>
              <w:spacing w:line="560" w:lineRule="exact"/>
              <w:jc w:val="center"/>
              <w:rPr>
                <w:rFonts w:ascii="仿宋" w:eastAsia="仿宋" w:hAnsi="仿宋" w:cs="仿宋"/>
                <w:sz w:val="24"/>
                <w:lang w:bidi="he-IL"/>
              </w:rPr>
            </w:pPr>
          </w:p>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一、服务团队成员专业素质和工作态度</w:t>
            </w:r>
          </w:p>
          <w:p w:rsidR="004E6B49" w:rsidRDefault="004E6B49" w:rsidP="00263380">
            <w:pPr>
              <w:pStyle w:val="a4"/>
              <w:spacing w:line="560" w:lineRule="exact"/>
              <w:ind w:firstLine="480"/>
              <w:rPr>
                <w:rFonts w:ascii="仿宋" w:eastAsia="仿宋" w:hAnsi="仿宋" w:cs="仿宋"/>
                <w:sz w:val="24"/>
              </w:rPr>
            </w:pPr>
          </w:p>
        </w:tc>
        <w:tc>
          <w:tcPr>
            <w:tcW w:w="925" w:type="dxa"/>
            <w:vAlign w:val="center"/>
          </w:tcPr>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40</w:t>
            </w:r>
          </w:p>
        </w:tc>
        <w:tc>
          <w:tcPr>
            <w:tcW w:w="5850" w:type="dxa"/>
          </w:tcPr>
          <w:p w:rsidR="004E6B49" w:rsidRDefault="004E6B49" w:rsidP="00263380">
            <w:pPr>
              <w:spacing w:line="560" w:lineRule="exact"/>
              <w:rPr>
                <w:rFonts w:ascii="仿宋" w:eastAsia="仿宋" w:hAnsi="仿宋" w:cs="仿宋"/>
                <w:sz w:val="24"/>
                <w:highlight w:val="yellow"/>
                <w:lang w:bidi="he-IL"/>
              </w:rPr>
            </w:pPr>
            <w:r>
              <w:rPr>
                <w:rFonts w:ascii="仿宋" w:eastAsia="仿宋" w:hAnsi="仿宋" w:cs="仿宋"/>
                <w:sz w:val="24"/>
                <w:lang w:val="en" w:bidi="he-IL"/>
              </w:rPr>
              <w:t>1</w:t>
            </w:r>
            <w:r>
              <w:rPr>
                <w:rFonts w:ascii="仿宋" w:eastAsia="仿宋" w:hAnsi="仿宋" w:cs="仿宋" w:hint="eastAsia"/>
                <w:sz w:val="24"/>
                <w:lang w:val="en" w:bidi="he-IL"/>
              </w:rPr>
              <w:t>、</w:t>
            </w:r>
            <w:r>
              <w:rPr>
                <w:rFonts w:ascii="仿宋" w:eastAsia="仿宋" w:hAnsi="仿宋" w:cs="仿宋" w:hint="eastAsia"/>
                <w:sz w:val="24"/>
                <w:lang w:bidi="he-IL"/>
              </w:rPr>
              <w:t>对工作不负责任、玩忽职守，弄虚作假，徇私舞弊，服务态度差、推诿或消极沟通，造成不良后果的情况，任有一项扣40分。</w:t>
            </w:r>
          </w:p>
          <w:p w:rsidR="004E6B49" w:rsidRDefault="004E6B49" w:rsidP="00263380">
            <w:pPr>
              <w:spacing w:line="560" w:lineRule="exact"/>
              <w:rPr>
                <w:rFonts w:ascii="仿宋" w:eastAsia="仿宋" w:hAnsi="仿宋" w:cs="仿宋"/>
                <w:sz w:val="24"/>
                <w:lang w:bidi="he-IL"/>
              </w:rPr>
            </w:pPr>
            <w:r>
              <w:rPr>
                <w:rFonts w:ascii="仿宋" w:eastAsia="仿宋" w:hAnsi="仿宋" w:cs="仿宋" w:hint="eastAsia"/>
                <w:sz w:val="24"/>
                <w:lang w:bidi="he-IL"/>
              </w:rPr>
              <w:t>2、未请示采购人批准，自行将参与项目的团队成员调离审计组，或调整后的人员低于调整</w:t>
            </w:r>
            <w:proofErr w:type="gramStart"/>
            <w:r>
              <w:rPr>
                <w:rFonts w:ascii="仿宋" w:eastAsia="仿宋" w:hAnsi="仿宋" w:cs="仿宋" w:hint="eastAsia"/>
                <w:sz w:val="24"/>
                <w:lang w:bidi="he-IL"/>
              </w:rPr>
              <w:t>前相应</w:t>
            </w:r>
            <w:proofErr w:type="gramEnd"/>
            <w:r>
              <w:rPr>
                <w:rFonts w:ascii="仿宋" w:eastAsia="仿宋" w:hAnsi="仿宋" w:cs="仿宋" w:hint="eastAsia"/>
                <w:sz w:val="24"/>
                <w:lang w:bidi="he-IL"/>
              </w:rPr>
              <w:t>岗位的任职条件，或审计期间累计2次（含）以上调换人员，任有一项扣10分。</w:t>
            </w:r>
          </w:p>
          <w:p w:rsidR="004E6B49" w:rsidRDefault="004E6B49" w:rsidP="00263380">
            <w:pPr>
              <w:spacing w:line="560" w:lineRule="exact"/>
              <w:rPr>
                <w:rFonts w:ascii="仿宋" w:eastAsia="仿宋" w:hAnsi="仿宋" w:cs="仿宋"/>
                <w:sz w:val="24"/>
              </w:rPr>
            </w:pPr>
            <w:r>
              <w:rPr>
                <w:rFonts w:ascii="仿宋" w:eastAsia="仿宋" w:hAnsi="仿宋" w:cs="仿宋" w:hint="eastAsia"/>
                <w:sz w:val="24"/>
                <w:lang w:bidi="he-IL"/>
              </w:rPr>
              <w:t>3、未请示采购人批准，审计实施期间，审计组长、审计人员兼职其它审计项目（含外单位），发现一次扣10分。</w:t>
            </w:r>
          </w:p>
          <w:p w:rsidR="004E6B49" w:rsidRDefault="004E6B49" w:rsidP="00263380">
            <w:pPr>
              <w:spacing w:line="560" w:lineRule="exact"/>
              <w:rPr>
                <w:rFonts w:ascii="仿宋" w:eastAsia="仿宋" w:hAnsi="仿宋" w:cs="仿宋"/>
                <w:sz w:val="24"/>
                <w:lang w:bidi="he-IL"/>
              </w:rPr>
            </w:pPr>
            <w:r>
              <w:rPr>
                <w:rFonts w:ascii="仿宋" w:eastAsia="仿宋" w:hAnsi="仿宋" w:cs="仿宋" w:hint="eastAsia"/>
                <w:sz w:val="24"/>
                <w:lang w:bidi="he-IL"/>
              </w:rPr>
              <w:t>4、未请示采购人批准，不按规定时限向采购人提交阶段性工作成果，延期≤3天，扣5分；延期＞3天，每超1天扣2分，累计不超过20分。</w:t>
            </w:r>
          </w:p>
          <w:p w:rsidR="004E6B49" w:rsidRDefault="004E6B49" w:rsidP="00263380">
            <w:pPr>
              <w:spacing w:line="560" w:lineRule="exact"/>
              <w:rPr>
                <w:rFonts w:ascii="仿宋" w:eastAsia="仿宋" w:hAnsi="仿宋" w:cs="仿宋"/>
                <w:sz w:val="24"/>
              </w:rPr>
            </w:pPr>
            <w:r>
              <w:rPr>
                <w:rFonts w:ascii="仿宋" w:eastAsia="仿宋" w:hAnsi="仿宋" w:cs="仿宋" w:hint="eastAsia"/>
                <w:sz w:val="24"/>
                <w:lang w:bidi="he-IL"/>
              </w:rPr>
              <w:t>5、服务团队成员遵守上下班时间，连续或累计无故缺席、旷工达7天及以上，每人/</w:t>
            </w:r>
            <w:proofErr w:type="gramStart"/>
            <w:r>
              <w:rPr>
                <w:rFonts w:ascii="仿宋" w:eastAsia="仿宋" w:hAnsi="仿宋" w:cs="仿宋" w:hint="eastAsia"/>
                <w:sz w:val="24"/>
                <w:lang w:bidi="he-IL"/>
              </w:rPr>
              <w:t>次扣5分</w:t>
            </w:r>
            <w:proofErr w:type="gramEnd"/>
            <w:r>
              <w:rPr>
                <w:rFonts w:ascii="仿宋" w:eastAsia="仿宋" w:hAnsi="仿宋" w:cs="仿宋" w:hint="eastAsia"/>
                <w:sz w:val="24"/>
                <w:lang w:bidi="he-IL"/>
              </w:rPr>
              <w:t>，累计不超过20分。</w:t>
            </w:r>
          </w:p>
        </w:tc>
      </w:tr>
      <w:tr w:rsidR="004E6B49" w:rsidTr="00263380">
        <w:trPr>
          <w:trHeight w:val="1260"/>
        </w:trPr>
        <w:tc>
          <w:tcPr>
            <w:tcW w:w="2025" w:type="dxa"/>
            <w:vAlign w:val="center"/>
          </w:tcPr>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二、审计工作质量</w:t>
            </w:r>
          </w:p>
        </w:tc>
        <w:tc>
          <w:tcPr>
            <w:tcW w:w="925" w:type="dxa"/>
            <w:vAlign w:val="center"/>
          </w:tcPr>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40</w:t>
            </w:r>
          </w:p>
        </w:tc>
        <w:tc>
          <w:tcPr>
            <w:tcW w:w="5850" w:type="dxa"/>
          </w:tcPr>
          <w:p w:rsidR="004E6B49" w:rsidRDefault="004E6B49" w:rsidP="00263380">
            <w:pPr>
              <w:pStyle w:val="a4"/>
              <w:spacing w:line="560" w:lineRule="exact"/>
              <w:jc w:val="both"/>
              <w:rPr>
                <w:rFonts w:ascii="仿宋" w:eastAsia="仿宋" w:hAnsi="仿宋" w:cs="仿宋"/>
                <w:sz w:val="24"/>
                <w:lang w:bidi="he-IL"/>
              </w:rPr>
            </w:pPr>
            <w:r>
              <w:rPr>
                <w:rFonts w:ascii="仿宋" w:eastAsia="仿宋" w:hAnsi="仿宋" w:cs="仿宋" w:hint="eastAsia"/>
                <w:sz w:val="24"/>
                <w:lang w:bidi="he-IL"/>
              </w:rPr>
              <w:t>1、编制的审计工作底稿与项目实施方案严重偏离，未实施恰当的审计程序或未涵盖重点审计任务（漏</w:t>
            </w:r>
            <w:proofErr w:type="gramStart"/>
            <w:r>
              <w:rPr>
                <w:rFonts w:ascii="仿宋" w:eastAsia="仿宋" w:hAnsi="仿宋" w:cs="仿宋" w:hint="eastAsia"/>
                <w:sz w:val="24"/>
                <w:lang w:bidi="he-IL"/>
              </w:rPr>
              <w:t>审关键</w:t>
            </w:r>
            <w:proofErr w:type="gramEnd"/>
            <w:r>
              <w:rPr>
                <w:rFonts w:ascii="仿宋" w:eastAsia="仿宋" w:hAnsi="仿宋" w:cs="仿宋" w:hint="eastAsia"/>
                <w:sz w:val="24"/>
                <w:lang w:bidi="he-IL"/>
              </w:rPr>
              <w:t>环节、重大风险等）或不符合采购人对审计底稿编制要求情形的，发现1次扣5分。</w:t>
            </w:r>
          </w:p>
          <w:p w:rsidR="004E6B49" w:rsidRDefault="004E6B49" w:rsidP="00263380">
            <w:pPr>
              <w:spacing w:line="560" w:lineRule="exact"/>
              <w:rPr>
                <w:rFonts w:ascii="仿宋" w:eastAsia="仿宋" w:hAnsi="仿宋" w:cs="仿宋"/>
                <w:sz w:val="24"/>
                <w:lang w:bidi="he-IL"/>
              </w:rPr>
            </w:pPr>
            <w:r>
              <w:rPr>
                <w:rFonts w:ascii="仿宋" w:eastAsia="仿宋" w:hAnsi="仿宋" w:cs="仿宋" w:hint="eastAsia"/>
                <w:sz w:val="24"/>
                <w:lang w:bidi="he-IL"/>
              </w:rPr>
              <w:t>2、发现审计报告、审计取证单、工作底稿等出现实质性错误（数据核算错误、问题描述不实、制度依据无效、证据缺失或逻辑矛盾等），发现一处扣5分。</w:t>
            </w:r>
          </w:p>
          <w:p w:rsidR="004E6B49" w:rsidRDefault="004E6B49" w:rsidP="00263380">
            <w:pPr>
              <w:pStyle w:val="a4"/>
              <w:spacing w:line="560" w:lineRule="exact"/>
              <w:jc w:val="both"/>
              <w:rPr>
                <w:rFonts w:ascii="仿宋" w:eastAsia="仿宋" w:hAnsi="仿宋" w:cs="仿宋"/>
                <w:sz w:val="24"/>
                <w:lang w:bidi="he-IL"/>
              </w:rPr>
            </w:pPr>
            <w:r>
              <w:rPr>
                <w:rFonts w:ascii="仿宋" w:eastAsia="仿宋" w:hAnsi="仿宋" w:cs="仿宋" w:hint="eastAsia"/>
                <w:sz w:val="24"/>
                <w:lang w:bidi="he-IL"/>
              </w:rPr>
              <w:t>3、发现审计报告、审计取证单、工作底稿人员签字不全，或审计报告注册会计师</w:t>
            </w:r>
            <w:proofErr w:type="gramStart"/>
            <w:r>
              <w:rPr>
                <w:rFonts w:ascii="仿宋" w:eastAsia="仿宋" w:hAnsi="仿宋" w:cs="仿宋" w:hint="eastAsia"/>
                <w:sz w:val="24"/>
                <w:lang w:bidi="he-IL"/>
              </w:rPr>
              <w:t>签字非</w:t>
            </w:r>
            <w:proofErr w:type="gramEnd"/>
            <w:r>
              <w:rPr>
                <w:rFonts w:ascii="仿宋" w:eastAsia="仿宋" w:hAnsi="仿宋" w:cs="仿宋" w:hint="eastAsia"/>
                <w:sz w:val="24"/>
                <w:lang w:bidi="he-IL"/>
              </w:rPr>
              <w:t>项目负责人和审计组长，且未向采购人提供情况说明的，发现一处扣5分。</w:t>
            </w:r>
          </w:p>
        </w:tc>
      </w:tr>
      <w:tr w:rsidR="004E6B49" w:rsidTr="00263380">
        <w:tc>
          <w:tcPr>
            <w:tcW w:w="2025" w:type="dxa"/>
            <w:vAlign w:val="center"/>
          </w:tcPr>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三、审计工作纪律</w:t>
            </w:r>
          </w:p>
          <w:p w:rsidR="004E6B49" w:rsidRDefault="004E6B49" w:rsidP="00263380">
            <w:pPr>
              <w:spacing w:line="560" w:lineRule="exact"/>
              <w:jc w:val="center"/>
              <w:rPr>
                <w:rFonts w:ascii="仿宋" w:eastAsia="仿宋" w:hAnsi="仿宋" w:cs="仿宋"/>
                <w:sz w:val="24"/>
                <w:lang w:bidi="he-IL"/>
              </w:rPr>
            </w:pPr>
            <w:r>
              <w:rPr>
                <w:rFonts w:ascii="仿宋" w:eastAsia="仿宋" w:hAnsi="仿宋" w:cs="CESI仿宋-GB2312" w:hint="eastAsia"/>
                <w:sz w:val="24"/>
                <w:lang w:bidi="he-IL"/>
              </w:rPr>
              <w:t>遵守情况</w:t>
            </w:r>
          </w:p>
        </w:tc>
        <w:tc>
          <w:tcPr>
            <w:tcW w:w="925" w:type="dxa"/>
            <w:vAlign w:val="center"/>
          </w:tcPr>
          <w:p w:rsidR="004E6B49" w:rsidRDefault="004E6B49" w:rsidP="00263380">
            <w:pPr>
              <w:spacing w:line="560" w:lineRule="exact"/>
              <w:jc w:val="center"/>
              <w:rPr>
                <w:rFonts w:ascii="仿宋" w:eastAsia="仿宋" w:hAnsi="仿宋" w:cs="仿宋"/>
                <w:sz w:val="24"/>
                <w:lang w:bidi="he-IL"/>
              </w:rPr>
            </w:pPr>
            <w:r>
              <w:rPr>
                <w:rFonts w:ascii="仿宋" w:eastAsia="仿宋" w:hAnsi="仿宋" w:cs="仿宋" w:hint="eastAsia"/>
                <w:sz w:val="24"/>
                <w:lang w:bidi="he-IL"/>
              </w:rPr>
              <w:t>20</w:t>
            </w:r>
          </w:p>
        </w:tc>
        <w:tc>
          <w:tcPr>
            <w:tcW w:w="5850" w:type="dxa"/>
          </w:tcPr>
          <w:p w:rsidR="004E6B49" w:rsidRDefault="004E6B49" w:rsidP="00263380">
            <w:pPr>
              <w:pStyle w:val="a4"/>
              <w:spacing w:line="560" w:lineRule="exact"/>
              <w:jc w:val="both"/>
              <w:rPr>
                <w:rFonts w:ascii="仿宋" w:eastAsia="仿宋" w:hAnsi="仿宋" w:cs="仿宋"/>
                <w:sz w:val="24"/>
                <w:lang w:bidi="he-IL"/>
              </w:rPr>
            </w:pPr>
            <w:r>
              <w:rPr>
                <w:rFonts w:ascii="仿宋" w:eastAsia="仿宋" w:hAnsi="仿宋" w:cs="仿宋" w:hint="eastAsia"/>
                <w:sz w:val="24"/>
                <w:lang w:bidi="he-IL"/>
              </w:rPr>
              <w:t>1、服务团队成员不遵守保密规定，泄露被审计单位数据、资料信息，审计过程资料，以及审计档案资料信息，发现一次扣20分。</w:t>
            </w:r>
          </w:p>
          <w:p w:rsidR="004E6B49" w:rsidRDefault="004E6B49" w:rsidP="00263380">
            <w:pPr>
              <w:spacing w:line="560" w:lineRule="exact"/>
              <w:rPr>
                <w:rFonts w:ascii="仿宋" w:eastAsia="仿宋" w:hAnsi="仿宋" w:cs="仿宋"/>
                <w:sz w:val="24"/>
                <w:lang w:bidi="he-IL"/>
              </w:rPr>
            </w:pPr>
            <w:r>
              <w:rPr>
                <w:rFonts w:ascii="仿宋" w:eastAsia="仿宋" w:hAnsi="仿宋" w:cs="仿宋" w:hint="eastAsia"/>
                <w:sz w:val="24"/>
                <w:lang w:bidi="he-IL"/>
              </w:rPr>
              <w:t>2、违反审计“八不准”工作纪律的情形，发现一次扣20分，并将相关情况移送行业监管部门。</w:t>
            </w:r>
          </w:p>
          <w:p w:rsidR="004E6B49" w:rsidRDefault="004E6B49" w:rsidP="00263380">
            <w:pPr>
              <w:pStyle w:val="a4"/>
              <w:spacing w:line="560" w:lineRule="exact"/>
              <w:jc w:val="both"/>
              <w:rPr>
                <w:rFonts w:ascii="仿宋" w:eastAsia="仿宋" w:hAnsi="仿宋" w:cs="仿宋"/>
                <w:sz w:val="24"/>
              </w:rPr>
            </w:pPr>
            <w:r>
              <w:rPr>
                <w:rFonts w:ascii="仿宋" w:eastAsia="仿宋" w:hAnsi="仿宋" w:cs="仿宋" w:hint="eastAsia"/>
                <w:sz w:val="24"/>
                <w:lang w:bidi="he-IL"/>
              </w:rPr>
              <w:t>3、违反回避原则，与被审计单位或审计事项有其他经济利益和业务往来，存在可能影响公正履职的其他利害关系的情形，发现一次扣10分。</w:t>
            </w:r>
          </w:p>
        </w:tc>
      </w:tr>
    </w:tbl>
    <w:p w:rsidR="004E6B49" w:rsidRDefault="004E6B49" w:rsidP="004E6B49">
      <w:pPr>
        <w:spacing w:line="560" w:lineRule="exact"/>
        <w:ind w:firstLineChars="200" w:firstLine="482"/>
        <w:rPr>
          <w:rFonts w:ascii="仿宋" w:eastAsia="仿宋" w:hAnsi="仿宋"/>
          <w:b/>
          <w:bCs/>
          <w:sz w:val="24"/>
        </w:rPr>
      </w:pPr>
      <w:r>
        <w:rPr>
          <w:rFonts w:ascii="仿宋" w:eastAsia="仿宋" w:hAnsi="仿宋" w:hint="eastAsia"/>
          <w:b/>
          <w:bCs/>
          <w:sz w:val="24"/>
        </w:rPr>
        <w:t>五、审计纪律</w:t>
      </w:r>
    </w:p>
    <w:p w:rsidR="004E6B49" w:rsidRDefault="004E6B49" w:rsidP="004E6B49">
      <w:pPr>
        <w:spacing w:line="560" w:lineRule="exact"/>
        <w:ind w:firstLineChars="221" w:firstLine="530"/>
        <w:jc w:val="left"/>
        <w:textAlignment w:val="baseline"/>
        <w:rPr>
          <w:rFonts w:eastAsia="仿宋"/>
        </w:rPr>
      </w:pPr>
      <w:r>
        <w:rPr>
          <w:rFonts w:ascii="仿宋" w:eastAsia="仿宋" w:hAnsi="仿宋" w:cs="CESI仿宋-GB2312" w:hint="eastAsia"/>
          <w:sz w:val="24"/>
          <w:lang w:bidi="he-IL"/>
        </w:rPr>
        <w:t>1.在接受委托时，参与审计项目的工作人员（项目总负责人、审计组长、驻场人员、审计人员）认为存在与被审计单位或审计事项有以下利害关系的，应当主动向采购人提出回避申请：</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1）接受过有关单位委托，承办过受托审计事项所涉及的招标代理、勘察、设计、测绘、施工、监理、项目管理、全过程控制、造价咨询（包括清单控制价编制、跟踪审计、结算编制、结算审核等）、财务及决算报表审计、资产评估、</w:t>
      </w:r>
      <w:proofErr w:type="gramStart"/>
      <w:r>
        <w:rPr>
          <w:rFonts w:ascii="仿宋" w:eastAsia="仿宋" w:hAnsi="仿宋" w:cs="CESI仿宋-GB2312" w:hint="eastAsia"/>
          <w:sz w:val="24"/>
          <w:lang w:bidi="he-IL"/>
        </w:rPr>
        <w:t>鉴证</w:t>
      </w:r>
      <w:proofErr w:type="gramEnd"/>
      <w:r>
        <w:rPr>
          <w:rFonts w:ascii="仿宋" w:eastAsia="仿宋" w:hAnsi="仿宋" w:cs="CESI仿宋-GB2312" w:hint="eastAsia"/>
          <w:sz w:val="24"/>
          <w:lang w:bidi="he-IL"/>
        </w:rPr>
        <w:t>服务以及项目建议书、可</w:t>
      </w:r>
      <w:proofErr w:type="gramStart"/>
      <w:r>
        <w:rPr>
          <w:rFonts w:ascii="仿宋" w:eastAsia="仿宋" w:hAnsi="仿宋" w:cs="CESI仿宋-GB2312" w:hint="eastAsia"/>
          <w:sz w:val="24"/>
          <w:lang w:bidi="he-IL"/>
        </w:rPr>
        <w:t>研</w:t>
      </w:r>
      <w:proofErr w:type="gramEnd"/>
      <w:r>
        <w:rPr>
          <w:rFonts w:ascii="仿宋" w:eastAsia="仿宋" w:hAnsi="仿宋" w:cs="CESI仿宋-GB2312" w:hint="eastAsia"/>
          <w:sz w:val="24"/>
          <w:lang w:bidi="he-IL"/>
        </w:rPr>
        <w:t>、概（预）算、招标控制价、竣工决算的编制和评审等相关业务的。</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（2）近5年内与被审计单位或审计事项有其他经济利益和业务往来关系，或存在可能影响公正履职的其他利害关系的。</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（3）与被审单位负责人或直接责任人是夫妻关系、近姻亲关系、三代以内直系血亲或旁系血亲关系的。</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2.审计“八不准”工作纪律</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（1）不准由被审计单位和个人报销或补贴住宿、餐饮、交通、通讯、医疗等费用。</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（2）不准接受被审计单位和个人赠送的礼品礼金，或未经批准通过授课等方式获取报酬。</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（3）不准参加被审计单位和个人安排的宴请、娱乐、旅游等活动。</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（4）不准利用审计工作知悉的国家秘密、商业秘密和内部信息谋取利益。</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（5）不准利用审计职权干预被审计单位依法管理的资金、资产、资源的审批或分配使用。</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（6）不准向被审计单位推销商品或介绍业务。</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（7）不准接受被审计单位和个人的请托干预审计工作。</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（8）不准向被审计单位和个人提出任何与审计工作无关的要求。</w:t>
      </w:r>
    </w:p>
    <w:p w:rsidR="004E6B49" w:rsidRDefault="004E6B49" w:rsidP="004E6B49">
      <w:pPr>
        <w:spacing w:line="560" w:lineRule="exact"/>
        <w:ind w:firstLineChars="200" w:firstLine="482"/>
        <w:rPr>
          <w:rFonts w:ascii="仿宋" w:eastAsia="仿宋" w:hAnsi="仿宋"/>
          <w:b/>
          <w:bCs/>
          <w:sz w:val="24"/>
        </w:rPr>
      </w:pPr>
      <w:r>
        <w:rPr>
          <w:rFonts w:ascii="仿宋" w:eastAsia="仿宋" w:hAnsi="仿宋" w:hint="eastAsia"/>
          <w:b/>
          <w:bCs/>
          <w:sz w:val="24"/>
        </w:rPr>
        <w:t>六、提供文档</w:t>
      </w:r>
    </w:p>
    <w:p w:rsidR="004E6B49" w:rsidRDefault="004E6B49" w:rsidP="004E6B49">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供应商须结合拟响应任务包向采购人提交《审计项目实施方案》，其中：</w:t>
      </w:r>
    </w:p>
    <w:p w:rsidR="002C5033" w:rsidRPr="001B131A" w:rsidRDefault="004E6B49" w:rsidP="001B131A">
      <w:pPr>
        <w:spacing w:line="560" w:lineRule="exact"/>
        <w:ind w:firstLineChars="221" w:firstLine="530"/>
        <w:jc w:val="left"/>
        <w:textAlignment w:val="baseline"/>
        <w:rPr>
          <w:rFonts w:ascii="仿宋" w:eastAsia="仿宋" w:hAnsi="仿宋" w:cs="CESI仿宋-GB2312"/>
          <w:sz w:val="24"/>
          <w:lang w:bidi="he-IL"/>
        </w:rPr>
      </w:pPr>
      <w:r>
        <w:rPr>
          <w:rFonts w:ascii="仿宋" w:eastAsia="仿宋" w:hAnsi="仿宋" w:cs="CESI仿宋-GB2312" w:hint="eastAsia"/>
          <w:sz w:val="24"/>
          <w:lang w:bidi="he-IL"/>
        </w:rPr>
        <w:t>第2包：《公立医院运营管理审计项目实施方案》。</w:t>
      </w:r>
    </w:p>
    <w:sectPr w:rsidR="002C5033" w:rsidRPr="001B131A"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ESI仿宋-GB2312">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num"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num"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num"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num"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num"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num"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num"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num"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B5"/>
    <w:rsid w:val="000A2F34"/>
    <w:rsid w:val="001B131A"/>
    <w:rsid w:val="002C5033"/>
    <w:rsid w:val="004E6B49"/>
    <w:rsid w:val="006E67B4"/>
    <w:rsid w:val="00832A26"/>
    <w:rsid w:val="00BC76FD"/>
    <w:rsid w:val="00BD6BBD"/>
    <w:rsid w:val="00C90BB5"/>
    <w:rsid w:val="00DA4ACD"/>
    <w:rsid w:val="00DD56A7"/>
    <w:rsid w:val="00E76912"/>
    <w:rsid w:val="00FC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E6B49"/>
    <w:pPr>
      <w:tabs>
        <w:tab w:val="left" w:pos="567"/>
      </w:tabs>
      <w:spacing w:before="120" w:line="22" w:lineRule="atLeast"/>
    </w:pPr>
    <w:rPr>
      <w:rFonts w:ascii="宋体" w:hAnsi="宋体"/>
      <w:sz w:val="24"/>
    </w:rPr>
  </w:style>
  <w:style w:type="character" w:customStyle="1" w:styleId="Char">
    <w:name w:val="正文文本 Char"/>
    <w:basedOn w:val="a0"/>
    <w:link w:val="a3"/>
    <w:uiPriority w:val="99"/>
    <w:qFormat/>
    <w:rsid w:val="004E6B49"/>
    <w:rPr>
      <w:rFonts w:ascii="宋体" w:eastAsia="宋体" w:hAnsi="宋体" w:cs="Times New Roman"/>
      <w:sz w:val="24"/>
      <w:szCs w:val="24"/>
    </w:rPr>
  </w:style>
  <w:style w:type="paragraph" w:styleId="a4">
    <w:name w:val="footnote text"/>
    <w:basedOn w:val="a"/>
    <w:next w:val="2"/>
    <w:link w:val="Char0"/>
    <w:qFormat/>
    <w:rsid w:val="004E6B49"/>
    <w:pPr>
      <w:snapToGrid w:val="0"/>
      <w:jc w:val="left"/>
    </w:pPr>
    <w:rPr>
      <w:rFonts w:ascii="Calibri" w:hAnsi="Calibri"/>
      <w:sz w:val="18"/>
    </w:rPr>
  </w:style>
  <w:style w:type="character" w:customStyle="1" w:styleId="Char0">
    <w:name w:val="脚注文本 Char"/>
    <w:basedOn w:val="a0"/>
    <w:link w:val="a4"/>
    <w:rsid w:val="004E6B49"/>
    <w:rPr>
      <w:rFonts w:ascii="Calibri" w:eastAsia="宋体" w:hAnsi="Calibri" w:cs="Times New Roman"/>
      <w:sz w:val="18"/>
      <w:szCs w:val="24"/>
    </w:rPr>
  </w:style>
  <w:style w:type="character" w:styleId="a5">
    <w:name w:val="annotation reference"/>
    <w:qFormat/>
    <w:rsid w:val="004E6B49"/>
    <w:rPr>
      <w:sz w:val="21"/>
      <w:szCs w:val="21"/>
    </w:rPr>
  </w:style>
  <w:style w:type="paragraph" w:styleId="a6">
    <w:name w:val="Body Text Indent"/>
    <w:basedOn w:val="a"/>
    <w:link w:val="Char1"/>
    <w:uiPriority w:val="99"/>
    <w:semiHidden/>
    <w:unhideWhenUsed/>
    <w:rsid w:val="004E6B49"/>
    <w:pPr>
      <w:spacing w:after="120"/>
      <w:ind w:leftChars="200" w:left="420"/>
    </w:pPr>
  </w:style>
  <w:style w:type="character" w:customStyle="1" w:styleId="Char1">
    <w:name w:val="正文文本缩进 Char"/>
    <w:basedOn w:val="a0"/>
    <w:link w:val="a6"/>
    <w:uiPriority w:val="99"/>
    <w:semiHidden/>
    <w:rsid w:val="004E6B49"/>
    <w:rPr>
      <w:rFonts w:ascii="Times New Roman" w:eastAsia="宋体" w:hAnsi="Times New Roman" w:cs="Times New Roman"/>
      <w:szCs w:val="24"/>
    </w:rPr>
  </w:style>
  <w:style w:type="paragraph" w:styleId="2">
    <w:name w:val="Body Text First Indent 2"/>
    <w:basedOn w:val="a6"/>
    <w:link w:val="2Char"/>
    <w:uiPriority w:val="99"/>
    <w:semiHidden/>
    <w:unhideWhenUsed/>
    <w:rsid w:val="004E6B49"/>
    <w:pPr>
      <w:ind w:firstLineChars="200" w:firstLine="420"/>
    </w:pPr>
  </w:style>
  <w:style w:type="character" w:customStyle="1" w:styleId="2Char">
    <w:name w:val="正文首行缩进 2 Char"/>
    <w:basedOn w:val="Char1"/>
    <w:link w:val="2"/>
    <w:uiPriority w:val="99"/>
    <w:semiHidden/>
    <w:rsid w:val="004E6B4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E6B49"/>
    <w:pPr>
      <w:tabs>
        <w:tab w:val="left" w:pos="567"/>
      </w:tabs>
      <w:spacing w:before="120" w:line="22" w:lineRule="atLeast"/>
    </w:pPr>
    <w:rPr>
      <w:rFonts w:ascii="宋体" w:hAnsi="宋体"/>
      <w:sz w:val="24"/>
    </w:rPr>
  </w:style>
  <w:style w:type="character" w:customStyle="1" w:styleId="Char">
    <w:name w:val="正文文本 Char"/>
    <w:basedOn w:val="a0"/>
    <w:link w:val="a3"/>
    <w:uiPriority w:val="99"/>
    <w:qFormat/>
    <w:rsid w:val="004E6B49"/>
    <w:rPr>
      <w:rFonts w:ascii="宋体" w:eastAsia="宋体" w:hAnsi="宋体" w:cs="Times New Roman"/>
      <w:sz w:val="24"/>
      <w:szCs w:val="24"/>
    </w:rPr>
  </w:style>
  <w:style w:type="paragraph" w:styleId="a4">
    <w:name w:val="footnote text"/>
    <w:basedOn w:val="a"/>
    <w:next w:val="2"/>
    <w:link w:val="Char0"/>
    <w:qFormat/>
    <w:rsid w:val="004E6B49"/>
    <w:pPr>
      <w:snapToGrid w:val="0"/>
      <w:jc w:val="left"/>
    </w:pPr>
    <w:rPr>
      <w:rFonts w:ascii="Calibri" w:hAnsi="Calibri"/>
      <w:sz w:val="18"/>
    </w:rPr>
  </w:style>
  <w:style w:type="character" w:customStyle="1" w:styleId="Char0">
    <w:name w:val="脚注文本 Char"/>
    <w:basedOn w:val="a0"/>
    <w:link w:val="a4"/>
    <w:rsid w:val="004E6B49"/>
    <w:rPr>
      <w:rFonts w:ascii="Calibri" w:eastAsia="宋体" w:hAnsi="Calibri" w:cs="Times New Roman"/>
      <w:sz w:val="18"/>
      <w:szCs w:val="24"/>
    </w:rPr>
  </w:style>
  <w:style w:type="character" w:styleId="a5">
    <w:name w:val="annotation reference"/>
    <w:qFormat/>
    <w:rsid w:val="004E6B49"/>
    <w:rPr>
      <w:sz w:val="21"/>
      <w:szCs w:val="21"/>
    </w:rPr>
  </w:style>
  <w:style w:type="paragraph" w:styleId="a6">
    <w:name w:val="Body Text Indent"/>
    <w:basedOn w:val="a"/>
    <w:link w:val="Char1"/>
    <w:uiPriority w:val="99"/>
    <w:semiHidden/>
    <w:unhideWhenUsed/>
    <w:rsid w:val="004E6B49"/>
    <w:pPr>
      <w:spacing w:after="120"/>
      <w:ind w:leftChars="200" w:left="420"/>
    </w:pPr>
  </w:style>
  <w:style w:type="character" w:customStyle="1" w:styleId="Char1">
    <w:name w:val="正文文本缩进 Char"/>
    <w:basedOn w:val="a0"/>
    <w:link w:val="a6"/>
    <w:uiPriority w:val="99"/>
    <w:semiHidden/>
    <w:rsid w:val="004E6B49"/>
    <w:rPr>
      <w:rFonts w:ascii="Times New Roman" w:eastAsia="宋体" w:hAnsi="Times New Roman" w:cs="Times New Roman"/>
      <w:szCs w:val="24"/>
    </w:rPr>
  </w:style>
  <w:style w:type="paragraph" w:styleId="2">
    <w:name w:val="Body Text First Indent 2"/>
    <w:basedOn w:val="a6"/>
    <w:link w:val="2Char"/>
    <w:uiPriority w:val="99"/>
    <w:semiHidden/>
    <w:unhideWhenUsed/>
    <w:rsid w:val="004E6B49"/>
    <w:pPr>
      <w:ind w:firstLineChars="200" w:firstLine="420"/>
    </w:pPr>
  </w:style>
  <w:style w:type="character" w:customStyle="1" w:styleId="2Char">
    <w:name w:val="正文首行缩进 2 Char"/>
    <w:basedOn w:val="Char1"/>
    <w:link w:val="2"/>
    <w:uiPriority w:val="99"/>
    <w:semiHidden/>
    <w:rsid w:val="004E6B4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xt.gov.cn/index.html&#65289;&#26597;&#35810;&#30340;&#32467;&#265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13</cp:revision>
  <dcterms:created xsi:type="dcterms:W3CDTF">2025-06-20T10:04:00Z</dcterms:created>
  <dcterms:modified xsi:type="dcterms:W3CDTF">2025-06-20T10:50:00Z</dcterms:modified>
</cp:coreProperties>
</file>