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BCC" w:rsidRPr="00B00BCC" w:rsidRDefault="00B00BCC" w:rsidP="00B00BCC">
      <w:pPr>
        <w:pStyle w:val="2"/>
        <w:spacing w:before="0" w:line="360" w:lineRule="auto"/>
        <w:jc w:val="left"/>
        <w:rPr>
          <w:rFonts w:ascii="宋体" w:eastAsia="宋体" w:hAnsi="宋体"/>
          <w:sz w:val="24"/>
          <w:szCs w:val="24"/>
          <w:u w:val="single"/>
        </w:rPr>
      </w:pPr>
      <w:bookmarkStart w:id="0" w:name="_GoBack"/>
      <w:r w:rsidRPr="00B00BCC">
        <w:rPr>
          <w:rFonts w:ascii="宋体" w:eastAsia="宋体" w:hAnsi="宋体" w:hint="eastAsia"/>
          <w:sz w:val="24"/>
          <w:szCs w:val="24"/>
          <w:u w:val="single"/>
        </w:rPr>
        <w:t>改善办学保障条件---望京校区学生食堂标准化建设项目工程监理服务</w:t>
      </w:r>
      <w:r w:rsidRPr="00B00BCC">
        <w:rPr>
          <w:rFonts w:ascii="宋体" w:eastAsia="宋体" w:hAnsi="宋体" w:hint="eastAsia"/>
          <w:sz w:val="24"/>
          <w:szCs w:val="24"/>
          <w:u w:val="single"/>
        </w:rPr>
        <w:t>竞争性磋商公告</w:t>
      </w:r>
    </w:p>
    <w:bookmarkEnd w:id="0"/>
    <w:p w:rsidR="00B00BCC" w:rsidRPr="00B00BCC" w:rsidRDefault="00B00BCC" w:rsidP="00B00BCC">
      <w:pPr>
        <w:pStyle w:val="2"/>
        <w:spacing w:before="0" w:line="360" w:lineRule="auto"/>
        <w:jc w:val="left"/>
        <w:rPr>
          <w:rFonts w:ascii="宋体" w:eastAsia="宋体" w:hAnsi="宋体"/>
          <w:sz w:val="24"/>
          <w:szCs w:val="24"/>
          <w:u w:val="single"/>
        </w:rPr>
      </w:pPr>
    </w:p>
    <w:p w:rsidR="00B00BCC" w:rsidRPr="00B00BCC" w:rsidRDefault="00B00BCC" w:rsidP="00B00BCC">
      <w:pPr>
        <w:pStyle w:val="2"/>
        <w:spacing w:before="0" w:line="360" w:lineRule="auto"/>
        <w:jc w:val="left"/>
        <w:rPr>
          <w:rFonts w:ascii="宋体" w:eastAsia="宋体" w:hAnsi="宋体"/>
          <w:sz w:val="24"/>
          <w:szCs w:val="24"/>
          <w:u w:val="single"/>
        </w:rPr>
      </w:pPr>
    </w:p>
    <w:p w:rsidR="00B00BCC" w:rsidRPr="00B00BCC" w:rsidRDefault="00B00BCC" w:rsidP="00B00BCC">
      <w:pPr>
        <w:pStyle w:val="2"/>
        <w:spacing w:before="0" w:line="360" w:lineRule="auto"/>
        <w:jc w:val="left"/>
        <w:rPr>
          <w:rFonts w:ascii="宋体" w:eastAsia="宋体" w:hAnsi="宋体"/>
          <w:sz w:val="24"/>
          <w:szCs w:val="24"/>
        </w:rPr>
      </w:pPr>
      <w:r w:rsidRPr="00B00BCC">
        <w:rPr>
          <w:rFonts w:ascii="宋体" w:eastAsia="宋体" w:hAnsi="宋体"/>
          <w:sz w:val="24"/>
          <w:szCs w:val="24"/>
        </w:rPr>
        <w:t>一、项目基本情况</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1.项目编号/包号：</w:t>
      </w:r>
      <w:r w:rsidRPr="00B00BCC">
        <w:rPr>
          <w:rFonts w:ascii="宋体" w:hAnsi="宋体"/>
          <w:sz w:val="24"/>
          <w:u w:val="single"/>
        </w:rPr>
        <w:t>11000025210200141975-XM001</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2.项目名称：</w:t>
      </w:r>
      <w:bookmarkStart w:id="1" w:name="OLE_LINK6"/>
      <w:bookmarkStart w:id="2" w:name="OLE_LINK7"/>
      <w:r w:rsidRPr="00B00BCC">
        <w:rPr>
          <w:rFonts w:ascii="宋体" w:hAnsi="宋体" w:hint="eastAsia"/>
          <w:sz w:val="24"/>
          <w:u w:val="single"/>
        </w:rPr>
        <w:t>改善办学保障条件---望京校区学生食堂标准化建设项目工程监理服务</w:t>
      </w:r>
      <w:bookmarkEnd w:id="1"/>
      <w:bookmarkEnd w:id="2"/>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3.采购方式：竞争性磋商</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4.项目预算金额：</w:t>
      </w:r>
      <w:r w:rsidRPr="00B00BCC">
        <w:rPr>
          <w:rFonts w:ascii="宋体" w:hAnsi="宋体"/>
          <w:sz w:val="24"/>
          <w:u w:val="single"/>
        </w:rPr>
        <w:t>10.529494</w:t>
      </w:r>
      <w:r w:rsidRPr="00B00BCC">
        <w:rPr>
          <w:rFonts w:ascii="宋体" w:hAnsi="宋体"/>
          <w:sz w:val="24"/>
        </w:rPr>
        <w:t>万元、项目最高限价（如有）：</w:t>
      </w:r>
      <w:r w:rsidRPr="00B00BCC">
        <w:rPr>
          <w:rFonts w:ascii="宋体" w:hAnsi="宋体"/>
          <w:sz w:val="24"/>
          <w:u w:val="single"/>
        </w:rPr>
        <w:t>10.529494</w:t>
      </w:r>
      <w:r w:rsidRPr="00B00BCC">
        <w:rPr>
          <w:rFonts w:ascii="宋体" w:hAnsi="宋体"/>
          <w:sz w:val="24"/>
        </w:rPr>
        <w:t>万元</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159"/>
        <w:gridCol w:w="5922"/>
      </w:tblGrid>
      <w:tr w:rsidR="00B00BCC" w:rsidRPr="00B00BCC" w:rsidTr="003D45D9">
        <w:trPr>
          <w:trHeight w:val="706"/>
          <w:jc w:val="center"/>
        </w:trPr>
        <w:tc>
          <w:tcPr>
            <w:tcW w:w="542" w:type="pct"/>
            <w:vAlign w:val="center"/>
          </w:tcPr>
          <w:p w:rsidR="00B00BCC" w:rsidRPr="00B00BCC" w:rsidRDefault="00B00BCC" w:rsidP="003D45D9">
            <w:pPr>
              <w:spacing w:line="360" w:lineRule="auto"/>
              <w:jc w:val="center"/>
              <w:rPr>
                <w:rFonts w:ascii="宋体" w:hAnsi="宋体"/>
                <w:bCs/>
                <w:sz w:val="24"/>
              </w:rPr>
            </w:pPr>
            <w:r w:rsidRPr="00B00BCC">
              <w:rPr>
                <w:rFonts w:ascii="宋体" w:hAnsi="宋体" w:hint="eastAsia"/>
                <w:bCs/>
                <w:sz w:val="24"/>
              </w:rPr>
              <w:t>序号</w:t>
            </w:r>
          </w:p>
        </w:tc>
        <w:tc>
          <w:tcPr>
            <w:tcW w:w="1191" w:type="pct"/>
            <w:vAlign w:val="center"/>
          </w:tcPr>
          <w:p w:rsidR="00B00BCC" w:rsidRPr="00B00BCC" w:rsidRDefault="00B00BCC" w:rsidP="003D45D9">
            <w:pPr>
              <w:spacing w:line="360" w:lineRule="auto"/>
              <w:jc w:val="center"/>
              <w:rPr>
                <w:rFonts w:ascii="宋体" w:hAnsi="宋体"/>
                <w:bCs/>
                <w:sz w:val="24"/>
              </w:rPr>
            </w:pPr>
            <w:r w:rsidRPr="00B00BCC">
              <w:rPr>
                <w:rFonts w:ascii="宋体" w:hAnsi="宋体"/>
                <w:bCs/>
                <w:sz w:val="24"/>
              </w:rPr>
              <w:t>标的名称</w:t>
            </w:r>
          </w:p>
        </w:tc>
        <w:tc>
          <w:tcPr>
            <w:tcW w:w="3267" w:type="pct"/>
            <w:vAlign w:val="center"/>
          </w:tcPr>
          <w:p w:rsidR="00B00BCC" w:rsidRPr="00B00BCC" w:rsidRDefault="00B00BCC" w:rsidP="003D45D9">
            <w:pPr>
              <w:spacing w:line="360" w:lineRule="auto"/>
              <w:jc w:val="center"/>
              <w:rPr>
                <w:rFonts w:ascii="宋体" w:hAnsi="宋体"/>
                <w:sz w:val="24"/>
              </w:rPr>
            </w:pPr>
            <w:r w:rsidRPr="00B00BCC">
              <w:rPr>
                <w:rFonts w:ascii="宋体" w:hAnsi="宋体"/>
                <w:sz w:val="24"/>
              </w:rPr>
              <w:t>简要技术需求或服务要求</w:t>
            </w:r>
          </w:p>
        </w:tc>
      </w:tr>
      <w:tr w:rsidR="00B00BCC" w:rsidRPr="00B00BCC" w:rsidTr="003D45D9">
        <w:trPr>
          <w:trHeight w:val="357"/>
          <w:jc w:val="center"/>
        </w:trPr>
        <w:tc>
          <w:tcPr>
            <w:tcW w:w="542" w:type="pct"/>
            <w:vAlign w:val="center"/>
          </w:tcPr>
          <w:p w:rsidR="00B00BCC" w:rsidRPr="00B00BCC" w:rsidRDefault="00B00BCC" w:rsidP="003D45D9">
            <w:pPr>
              <w:spacing w:line="360" w:lineRule="auto"/>
              <w:jc w:val="center"/>
              <w:rPr>
                <w:rFonts w:ascii="宋体" w:hAnsi="宋体"/>
                <w:bCs/>
                <w:sz w:val="24"/>
              </w:rPr>
            </w:pPr>
            <w:r w:rsidRPr="00B00BCC">
              <w:rPr>
                <w:rFonts w:ascii="宋体" w:hAnsi="宋体" w:hint="eastAsia"/>
                <w:bCs/>
                <w:sz w:val="24"/>
              </w:rPr>
              <w:t>1</w:t>
            </w:r>
          </w:p>
        </w:tc>
        <w:tc>
          <w:tcPr>
            <w:tcW w:w="1191" w:type="pct"/>
            <w:vAlign w:val="center"/>
          </w:tcPr>
          <w:p w:rsidR="00B00BCC" w:rsidRPr="00B00BCC" w:rsidRDefault="00B00BCC" w:rsidP="003D45D9">
            <w:pPr>
              <w:spacing w:line="360" w:lineRule="auto"/>
              <w:jc w:val="center"/>
              <w:rPr>
                <w:rFonts w:ascii="宋体" w:hAnsi="宋体"/>
                <w:bCs/>
                <w:sz w:val="24"/>
              </w:rPr>
            </w:pPr>
            <w:r w:rsidRPr="00B00BCC">
              <w:rPr>
                <w:rFonts w:ascii="宋体" w:hAnsi="宋体" w:hint="eastAsia"/>
                <w:bCs/>
                <w:sz w:val="24"/>
              </w:rPr>
              <w:t>改善办学保障条件---望京校区学生食堂标准化建设项目工程监理服务</w:t>
            </w:r>
          </w:p>
        </w:tc>
        <w:tc>
          <w:tcPr>
            <w:tcW w:w="3267" w:type="pct"/>
            <w:vAlign w:val="center"/>
          </w:tcPr>
          <w:p w:rsidR="00B00BCC" w:rsidRPr="00B00BCC" w:rsidRDefault="00B00BCC" w:rsidP="003D45D9">
            <w:pPr>
              <w:spacing w:line="360" w:lineRule="auto"/>
              <w:jc w:val="left"/>
              <w:rPr>
                <w:rFonts w:ascii="宋体" w:hAnsi="宋体"/>
                <w:kern w:val="0"/>
                <w:sz w:val="24"/>
              </w:rPr>
            </w:pPr>
            <w:bookmarkStart w:id="3" w:name="_Hlk181714751"/>
            <w:r w:rsidRPr="00B00BCC">
              <w:rPr>
                <w:rFonts w:ascii="宋体" w:hAnsi="宋体" w:hint="eastAsia"/>
                <w:kern w:val="0"/>
                <w:sz w:val="24"/>
              </w:rPr>
              <w:t>1、施工范围：拆除工程、建筑工程、装饰装修工程、电气工程、消防工程、采暖工程、通风工程、给排水工程、电梯工程、厨房设备的施工等工程量清单及图纸所示全部监理服务内容。</w:t>
            </w:r>
          </w:p>
          <w:p w:rsidR="00B00BCC" w:rsidRPr="00B00BCC" w:rsidRDefault="00B00BCC" w:rsidP="003D45D9">
            <w:pPr>
              <w:spacing w:line="360" w:lineRule="auto"/>
              <w:jc w:val="left"/>
              <w:rPr>
                <w:rFonts w:ascii="宋体" w:hAnsi="宋体"/>
                <w:kern w:val="0"/>
                <w:sz w:val="24"/>
              </w:rPr>
            </w:pPr>
            <w:r w:rsidRPr="00B00BCC">
              <w:rPr>
                <w:rFonts w:ascii="宋体" w:hAnsi="宋体" w:hint="eastAsia"/>
                <w:kern w:val="0"/>
                <w:sz w:val="24"/>
              </w:rPr>
              <w:t>2、建筑面积：3723.7平方米</w:t>
            </w:r>
            <w:bookmarkEnd w:id="3"/>
          </w:p>
        </w:tc>
      </w:tr>
    </w:tbl>
    <w:p w:rsidR="00B00BCC" w:rsidRPr="00B00BCC" w:rsidRDefault="00B00BCC" w:rsidP="00B00BCC">
      <w:pPr>
        <w:spacing w:line="360" w:lineRule="auto"/>
        <w:ind w:firstLineChars="200" w:firstLine="480"/>
        <w:rPr>
          <w:rFonts w:ascii="宋体" w:hAnsi="宋体"/>
          <w:sz w:val="24"/>
          <w:u w:val="single"/>
        </w:rPr>
      </w:pPr>
      <w:r w:rsidRPr="00B00BCC">
        <w:rPr>
          <w:rFonts w:ascii="宋体" w:hAnsi="宋体"/>
          <w:sz w:val="24"/>
        </w:rPr>
        <w:t>6.</w:t>
      </w:r>
      <w:bookmarkStart w:id="4" w:name="_Hlk181714776"/>
      <w:r w:rsidRPr="00B00BCC">
        <w:rPr>
          <w:rFonts w:ascii="宋体" w:hAnsi="宋体" w:hint="eastAsia"/>
          <w:sz w:val="24"/>
        </w:rPr>
        <w:t>工期</w:t>
      </w:r>
      <w:r w:rsidRPr="00B00BCC">
        <w:rPr>
          <w:rFonts w:ascii="宋体" w:hAnsi="宋体"/>
          <w:sz w:val="24"/>
        </w:rPr>
        <w:t>：</w:t>
      </w:r>
      <w:r w:rsidRPr="00B00BCC">
        <w:rPr>
          <w:rFonts w:ascii="宋体" w:hAnsi="宋体" w:hint="eastAsia"/>
          <w:sz w:val="24"/>
        </w:rPr>
        <w:t>40日历天</w:t>
      </w:r>
      <w:bookmarkEnd w:id="4"/>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 xml:space="preserve">7.本项目是否接受联合体：□是  </w:t>
      </w:r>
      <w:r w:rsidRPr="00B00BCC">
        <w:rPr>
          <w:rFonts w:ascii="宋体" w:hAnsi="宋体" w:hint="eastAsia"/>
          <w:sz w:val="24"/>
        </w:rPr>
        <w:t>■</w:t>
      </w:r>
      <w:r w:rsidRPr="00B00BCC">
        <w:rPr>
          <w:rFonts w:ascii="宋体" w:hAnsi="宋体"/>
          <w:sz w:val="24"/>
        </w:rPr>
        <w:t>否。</w:t>
      </w:r>
    </w:p>
    <w:p w:rsidR="00B00BCC" w:rsidRPr="00B00BCC" w:rsidRDefault="00B00BCC" w:rsidP="00B00BCC">
      <w:pPr>
        <w:spacing w:line="360" w:lineRule="auto"/>
        <w:ind w:firstLineChars="200" w:firstLine="480"/>
        <w:rPr>
          <w:rFonts w:ascii="宋体" w:hAnsi="宋体"/>
          <w:sz w:val="24"/>
        </w:rPr>
      </w:pPr>
    </w:p>
    <w:p w:rsidR="00B00BCC" w:rsidRPr="00B00BCC" w:rsidRDefault="00B00BCC" w:rsidP="00B00BCC">
      <w:pPr>
        <w:pStyle w:val="2"/>
        <w:spacing w:before="0" w:line="360" w:lineRule="auto"/>
        <w:jc w:val="left"/>
        <w:rPr>
          <w:rFonts w:ascii="宋体" w:eastAsia="宋体" w:hAnsi="宋体"/>
          <w:sz w:val="24"/>
          <w:szCs w:val="24"/>
        </w:rPr>
      </w:pPr>
      <w:bookmarkStart w:id="5" w:name="_Toc35393791"/>
      <w:bookmarkStart w:id="6" w:name="_Toc28359080"/>
      <w:bookmarkStart w:id="7" w:name="_Toc35393622"/>
      <w:bookmarkStart w:id="8" w:name="_Toc28359003"/>
      <w:r w:rsidRPr="00B00BCC">
        <w:rPr>
          <w:rFonts w:ascii="宋体" w:eastAsia="宋体" w:hAnsi="宋体"/>
          <w:sz w:val="24"/>
          <w:szCs w:val="24"/>
        </w:rPr>
        <w:t>二、申请人的资格要求（须同时满足）</w:t>
      </w:r>
      <w:bookmarkEnd w:id="5"/>
      <w:bookmarkEnd w:id="6"/>
      <w:bookmarkEnd w:id="7"/>
      <w:bookmarkEnd w:id="8"/>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1.满足《中华人民共和国政府采购法》第二十二条规定；</w:t>
      </w:r>
    </w:p>
    <w:p w:rsidR="00B00BCC" w:rsidRPr="00B00BCC" w:rsidRDefault="00B00BCC" w:rsidP="00B00BCC">
      <w:pPr>
        <w:spacing w:line="360" w:lineRule="auto"/>
        <w:ind w:firstLineChars="200" w:firstLine="480"/>
        <w:rPr>
          <w:rFonts w:ascii="宋体" w:hAnsi="宋体"/>
          <w:sz w:val="24"/>
        </w:rPr>
      </w:pPr>
      <w:bookmarkStart w:id="9" w:name="_Toc28359004"/>
      <w:bookmarkStart w:id="10" w:name="_Toc28359081"/>
      <w:r w:rsidRPr="00B00BCC">
        <w:rPr>
          <w:rFonts w:ascii="宋体" w:hAnsi="宋体"/>
          <w:sz w:val="24"/>
        </w:rPr>
        <w:t>2.落实政府采购政策需满足的资格要求：</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2.1 中小企业政策</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□本项目不专门面向中小企业预留采购份额。</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w:t>
      </w:r>
      <w:r w:rsidRPr="00B00BCC">
        <w:rPr>
          <w:rFonts w:ascii="宋体" w:hAnsi="宋体"/>
          <w:sz w:val="24"/>
        </w:rPr>
        <w:t xml:space="preserve">本项目专门面向  </w:t>
      </w:r>
      <w:bookmarkStart w:id="11" w:name="_Hlk107672916"/>
      <w:r w:rsidRPr="00B00BCC">
        <w:rPr>
          <w:rFonts w:ascii="宋体" w:hAnsi="宋体"/>
          <w:sz w:val="24"/>
        </w:rPr>
        <w:t>□</w:t>
      </w:r>
      <w:bookmarkEnd w:id="11"/>
      <w:r w:rsidRPr="00B00BCC">
        <w:rPr>
          <w:rFonts w:ascii="宋体" w:hAnsi="宋体"/>
          <w:sz w:val="24"/>
        </w:rPr>
        <w:t>中小</w:t>
      </w:r>
      <w:r w:rsidRPr="00B00BCC">
        <w:rPr>
          <w:rFonts w:ascii="宋体" w:hAnsi="宋体" w:hint="eastAsia"/>
          <w:sz w:val="24"/>
        </w:rPr>
        <w:t>■</w:t>
      </w:r>
      <w:r w:rsidRPr="00B00BCC">
        <w:rPr>
          <w:rFonts w:ascii="宋体" w:hAnsi="宋体"/>
          <w:sz w:val="24"/>
        </w:rPr>
        <w:t>小微企业  采购。即：提供的货物全部由符合政策要求的中小/小微企业制造、服务全部由符合政策要求的中小/小微企业承接。</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w:t>
      </w:r>
      <w:r w:rsidRPr="00B00BCC">
        <w:rPr>
          <w:rFonts w:ascii="宋体" w:hAnsi="宋体" w:hint="eastAsia"/>
          <w:sz w:val="24"/>
        </w:rPr>
        <w:t>。</w:t>
      </w:r>
    </w:p>
    <w:p w:rsidR="00B00BCC" w:rsidRPr="00B00BCC" w:rsidRDefault="00B00BCC" w:rsidP="00B00BCC">
      <w:pPr>
        <w:spacing w:line="360" w:lineRule="auto"/>
        <w:ind w:firstLineChars="200" w:firstLine="480"/>
        <w:rPr>
          <w:rFonts w:ascii="宋体" w:hAnsi="宋体"/>
          <w:sz w:val="24"/>
        </w:rPr>
      </w:pPr>
      <w:r w:rsidRPr="00B00BCC">
        <w:rPr>
          <w:rFonts w:ascii="宋体" w:hAnsi="宋体"/>
          <w:sz w:val="24"/>
        </w:rPr>
        <w:lastRenderedPageBreak/>
        <w:t>2.2 其它落实政府采购政策的资格要求（如有）：______</w:t>
      </w:r>
      <w:r w:rsidRPr="00B00BCC">
        <w:rPr>
          <w:rFonts w:ascii="宋体" w:hAnsi="宋体" w:hint="eastAsia"/>
          <w:sz w:val="24"/>
        </w:rPr>
        <w:t>/</w:t>
      </w:r>
      <w:r w:rsidRPr="00B00BCC">
        <w:rPr>
          <w:rFonts w:ascii="宋体" w:hAnsi="宋体"/>
          <w:sz w:val="24"/>
        </w:rPr>
        <w:t>_____</w:t>
      </w:r>
      <w:r w:rsidRPr="00B00BCC">
        <w:rPr>
          <w:rFonts w:ascii="宋体" w:hAnsi="宋体" w:hint="eastAsia"/>
          <w:sz w:val="24"/>
        </w:rPr>
        <w:t>。</w:t>
      </w:r>
    </w:p>
    <w:p w:rsidR="00B00BCC" w:rsidRPr="00B00BCC" w:rsidRDefault="00B00BCC" w:rsidP="00B00BCC">
      <w:pPr>
        <w:spacing w:line="360" w:lineRule="auto"/>
        <w:ind w:firstLineChars="200" w:firstLine="480"/>
        <w:rPr>
          <w:rFonts w:ascii="宋体" w:hAnsi="宋体"/>
          <w:i/>
          <w:iCs/>
          <w:sz w:val="24"/>
          <w:u w:val="single"/>
        </w:rPr>
      </w:pPr>
      <w:r w:rsidRPr="00B00BCC">
        <w:rPr>
          <w:rFonts w:ascii="宋体" w:hAnsi="宋体"/>
          <w:sz w:val="24"/>
        </w:rPr>
        <w:t>3.本项目的特定资格要求：</w:t>
      </w:r>
    </w:p>
    <w:p w:rsidR="00B00BCC" w:rsidRPr="00B00BCC" w:rsidRDefault="00B00BCC" w:rsidP="00B00BCC">
      <w:pPr>
        <w:tabs>
          <w:tab w:val="left" w:pos="900"/>
          <w:tab w:val="left" w:pos="1134"/>
          <w:tab w:val="left" w:pos="1589"/>
          <w:tab w:val="left" w:pos="5521"/>
        </w:tabs>
        <w:snapToGrid w:val="0"/>
        <w:spacing w:line="360" w:lineRule="auto"/>
        <w:ind w:firstLineChars="200" w:firstLine="480"/>
        <w:rPr>
          <w:rFonts w:ascii="宋体" w:hAnsi="宋体"/>
          <w:sz w:val="24"/>
        </w:rPr>
      </w:pPr>
      <w:r w:rsidRPr="00B00BCC">
        <w:rPr>
          <w:rFonts w:ascii="宋体" w:hAnsi="宋体"/>
          <w:sz w:val="24"/>
        </w:rPr>
        <w:t xml:space="preserve">3.1本项目是否接受分支机构参与响应：□是   </w:t>
      </w:r>
      <w:bookmarkStart w:id="12" w:name="_Hlk107506126"/>
      <w:r w:rsidRPr="00B00BCC">
        <w:rPr>
          <w:rFonts w:ascii="宋体" w:hAnsi="宋体" w:hint="eastAsia"/>
          <w:sz w:val="24"/>
        </w:rPr>
        <w:t>■</w:t>
      </w:r>
      <w:bookmarkEnd w:id="12"/>
      <w:r w:rsidRPr="00B00BCC">
        <w:rPr>
          <w:rFonts w:ascii="宋体" w:hAnsi="宋体"/>
          <w:sz w:val="24"/>
        </w:rPr>
        <w:t xml:space="preserve">否； </w:t>
      </w:r>
    </w:p>
    <w:p w:rsidR="00B00BCC" w:rsidRPr="00B00BCC" w:rsidRDefault="00B00BCC" w:rsidP="00B00BCC">
      <w:pPr>
        <w:tabs>
          <w:tab w:val="left" w:pos="900"/>
          <w:tab w:val="left" w:pos="1134"/>
          <w:tab w:val="left" w:pos="1589"/>
          <w:tab w:val="left" w:pos="5521"/>
        </w:tabs>
        <w:snapToGrid w:val="0"/>
        <w:spacing w:line="360" w:lineRule="auto"/>
        <w:ind w:firstLineChars="200" w:firstLine="480"/>
        <w:rPr>
          <w:rFonts w:ascii="宋体" w:hAnsi="宋体"/>
          <w:sz w:val="24"/>
        </w:rPr>
      </w:pPr>
      <w:r w:rsidRPr="00B00BCC">
        <w:rPr>
          <w:rFonts w:ascii="宋体" w:hAnsi="宋体"/>
          <w:sz w:val="24"/>
        </w:rPr>
        <w:t>3.2 本项目是否属于政府购买服务：</w:t>
      </w:r>
    </w:p>
    <w:p w:rsidR="00B00BCC" w:rsidRPr="00B00BCC" w:rsidRDefault="00B00BCC" w:rsidP="00B00BCC">
      <w:pPr>
        <w:tabs>
          <w:tab w:val="left" w:pos="900"/>
          <w:tab w:val="left" w:pos="1134"/>
          <w:tab w:val="left" w:pos="1589"/>
          <w:tab w:val="left" w:pos="5521"/>
        </w:tabs>
        <w:snapToGrid w:val="0"/>
        <w:spacing w:line="360" w:lineRule="auto"/>
        <w:ind w:leftChars="472" w:left="991" w:firstLine="2"/>
        <w:rPr>
          <w:rFonts w:ascii="宋体" w:hAnsi="宋体"/>
          <w:sz w:val="24"/>
        </w:rPr>
      </w:pPr>
      <w:r w:rsidRPr="00B00BCC">
        <w:rPr>
          <w:rFonts w:ascii="宋体" w:hAnsi="宋体" w:hint="eastAsia"/>
          <w:sz w:val="24"/>
        </w:rPr>
        <w:t>■</w:t>
      </w:r>
      <w:r w:rsidRPr="00B00BCC">
        <w:rPr>
          <w:rFonts w:ascii="宋体" w:hAnsi="宋体"/>
          <w:sz w:val="24"/>
        </w:rPr>
        <w:t>否</w:t>
      </w:r>
    </w:p>
    <w:p w:rsidR="00B00BCC" w:rsidRPr="00B00BCC" w:rsidRDefault="00B00BCC" w:rsidP="00B00BCC">
      <w:pPr>
        <w:tabs>
          <w:tab w:val="left" w:pos="900"/>
          <w:tab w:val="left" w:pos="1134"/>
          <w:tab w:val="left" w:pos="1589"/>
          <w:tab w:val="left" w:pos="5521"/>
        </w:tabs>
        <w:snapToGrid w:val="0"/>
        <w:spacing w:line="360" w:lineRule="auto"/>
        <w:ind w:leftChars="472" w:left="991" w:firstLine="2"/>
        <w:rPr>
          <w:rFonts w:ascii="宋体" w:hAnsi="宋体"/>
          <w:sz w:val="24"/>
        </w:rPr>
      </w:pPr>
      <w:r w:rsidRPr="00B00BCC">
        <w:rPr>
          <w:rFonts w:ascii="宋体" w:hAnsi="宋体"/>
          <w:sz w:val="24"/>
        </w:rPr>
        <w:t>□是，公益一类事业单位、使用事业编制且由财政拨款保障的群团组织，不得作为承接主体；</w:t>
      </w:r>
    </w:p>
    <w:p w:rsidR="00B00BCC" w:rsidRPr="00B00BCC" w:rsidRDefault="00B00BCC" w:rsidP="00B00BCC">
      <w:pPr>
        <w:tabs>
          <w:tab w:val="left" w:pos="900"/>
          <w:tab w:val="left" w:pos="1134"/>
          <w:tab w:val="left" w:pos="1589"/>
          <w:tab w:val="left" w:pos="5521"/>
        </w:tabs>
        <w:snapToGrid w:val="0"/>
        <w:spacing w:line="360" w:lineRule="auto"/>
        <w:ind w:firstLineChars="200" w:firstLine="480"/>
        <w:rPr>
          <w:rFonts w:ascii="宋体" w:hAnsi="宋体"/>
          <w:sz w:val="24"/>
        </w:rPr>
      </w:pPr>
      <w:r w:rsidRPr="00B00BCC">
        <w:rPr>
          <w:rFonts w:ascii="宋体" w:hAnsi="宋体"/>
          <w:sz w:val="24"/>
        </w:rPr>
        <w:t>3.3其他特定资格要求：</w:t>
      </w:r>
    </w:p>
    <w:p w:rsidR="00B00BCC" w:rsidRPr="00B00BCC" w:rsidRDefault="00B00BCC" w:rsidP="00B00BCC">
      <w:pPr>
        <w:tabs>
          <w:tab w:val="left" w:pos="900"/>
          <w:tab w:val="left" w:pos="1134"/>
          <w:tab w:val="left" w:pos="1589"/>
          <w:tab w:val="left" w:pos="5521"/>
        </w:tabs>
        <w:snapToGrid w:val="0"/>
        <w:spacing w:line="360" w:lineRule="auto"/>
        <w:ind w:firstLineChars="200" w:firstLine="480"/>
        <w:rPr>
          <w:rFonts w:ascii="宋体" w:hAnsi="宋体"/>
          <w:sz w:val="24"/>
        </w:rPr>
      </w:pPr>
      <w:r w:rsidRPr="00B00BCC">
        <w:rPr>
          <w:rFonts w:ascii="宋体" w:hAnsi="宋体" w:hint="eastAsia"/>
          <w:sz w:val="24"/>
        </w:rPr>
        <w:t>（1）供应商须具有国家行政主管部门核发的房屋建筑工程专业资质乙级（含）及以上资质。</w:t>
      </w:r>
    </w:p>
    <w:p w:rsidR="00B00BCC" w:rsidRPr="00B00BCC" w:rsidRDefault="00B00BCC" w:rsidP="00B00BCC">
      <w:pPr>
        <w:tabs>
          <w:tab w:val="left" w:pos="900"/>
          <w:tab w:val="left" w:pos="1134"/>
          <w:tab w:val="left" w:pos="1589"/>
          <w:tab w:val="left" w:pos="5521"/>
        </w:tabs>
        <w:snapToGrid w:val="0"/>
        <w:spacing w:line="360" w:lineRule="auto"/>
        <w:ind w:firstLineChars="200" w:firstLine="480"/>
        <w:rPr>
          <w:rFonts w:ascii="宋体" w:hAnsi="宋体"/>
          <w:sz w:val="24"/>
        </w:rPr>
      </w:pPr>
      <w:r w:rsidRPr="00B00BCC">
        <w:rPr>
          <w:rFonts w:ascii="宋体" w:hAnsi="宋体" w:hint="eastAsia"/>
          <w:sz w:val="24"/>
        </w:rPr>
        <w:t>（2）拟派总监理工程师必须具备房屋建筑工程专业注册监理工程师资格证书及总监理工程师任命书。</w:t>
      </w:r>
    </w:p>
    <w:p w:rsidR="00B00BCC" w:rsidRPr="00B00BCC" w:rsidRDefault="00B00BCC" w:rsidP="00B00BCC">
      <w:pPr>
        <w:pStyle w:val="2"/>
        <w:widowControl/>
        <w:spacing w:before="0" w:line="360" w:lineRule="auto"/>
        <w:jc w:val="left"/>
        <w:rPr>
          <w:rFonts w:ascii="宋体" w:eastAsia="宋体" w:hAnsi="宋体"/>
          <w:sz w:val="24"/>
          <w:szCs w:val="24"/>
        </w:rPr>
      </w:pPr>
      <w:bookmarkStart w:id="13" w:name="_Toc35393792"/>
      <w:bookmarkStart w:id="14" w:name="_Toc35393623"/>
      <w:bookmarkEnd w:id="9"/>
      <w:bookmarkEnd w:id="10"/>
      <w:r w:rsidRPr="00B00BCC">
        <w:rPr>
          <w:rFonts w:ascii="宋体" w:eastAsia="宋体" w:hAnsi="宋体"/>
          <w:sz w:val="24"/>
          <w:szCs w:val="24"/>
        </w:rPr>
        <w:t>三、获取采购文件</w:t>
      </w:r>
      <w:bookmarkEnd w:id="13"/>
      <w:bookmarkEnd w:id="14"/>
    </w:p>
    <w:p w:rsidR="00B00BCC" w:rsidRPr="00B00BCC" w:rsidRDefault="00B00BCC" w:rsidP="00B00BCC">
      <w:pPr>
        <w:adjustRightInd w:val="0"/>
        <w:snapToGrid w:val="0"/>
        <w:spacing w:line="360" w:lineRule="auto"/>
        <w:ind w:firstLineChars="200" w:firstLine="480"/>
        <w:rPr>
          <w:rFonts w:ascii="宋体" w:hAnsi="宋体"/>
          <w:sz w:val="24"/>
          <w:lang w:bidi="ar"/>
        </w:rPr>
      </w:pPr>
      <w:r w:rsidRPr="00B00BCC">
        <w:rPr>
          <w:rFonts w:ascii="宋体" w:hAnsi="宋体"/>
          <w:sz w:val="24"/>
          <w:lang w:bidi="ar"/>
        </w:rPr>
        <w:t>1.时间：</w:t>
      </w:r>
      <w:r w:rsidRPr="00B00BCC">
        <w:rPr>
          <w:rFonts w:ascii="宋体" w:hAnsi="宋体" w:hint="eastAsia"/>
          <w:sz w:val="24"/>
        </w:rPr>
        <w:t>2025</w:t>
      </w:r>
      <w:r w:rsidRPr="00B00BCC">
        <w:rPr>
          <w:rFonts w:ascii="宋体" w:hAnsi="宋体"/>
          <w:sz w:val="24"/>
          <w:lang w:bidi="ar"/>
        </w:rPr>
        <w:t>年</w:t>
      </w:r>
      <w:r w:rsidRPr="00B00BCC">
        <w:rPr>
          <w:rFonts w:ascii="宋体" w:hAnsi="宋体"/>
          <w:sz w:val="24"/>
        </w:rPr>
        <w:t>7</w:t>
      </w:r>
      <w:r w:rsidRPr="00B00BCC">
        <w:rPr>
          <w:rFonts w:ascii="宋体" w:hAnsi="宋体"/>
          <w:sz w:val="24"/>
          <w:lang w:bidi="ar"/>
        </w:rPr>
        <w:t>月</w:t>
      </w:r>
      <w:r w:rsidRPr="00B00BCC">
        <w:rPr>
          <w:rFonts w:ascii="宋体" w:hAnsi="宋体"/>
          <w:sz w:val="24"/>
        </w:rPr>
        <w:t>11</w:t>
      </w:r>
      <w:r w:rsidRPr="00B00BCC">
        <w:rPr>
          <w:rFonts w:ascii="宋体" w:hAnsi="宋体"/>
          <w:sz w:val="24"/>
          <w:lang w:bidi="ar"/>
        </w:rPr>
        <w:t>日至</w:t>
      </w:r>
      <w:r w:rsidRPr="00B00BCC">
        <w:rPr>
          <w:rFonts w:ascii="宋体" w:hAnsi="宋体" w:hint="eastAsia"/>
          <w:sz w:val="24"/>
        </w:rPr>
        <w:t>2025</w:t>
      </w:r>
      <w:r w:rsidRPr="00B00BCC">
        <w:rPr>
          <w:rFonts w:ascii="宋体" w:hAnsi="宋体"/>
          <w:sz w:val="24"/>
          <w:lang w:bidi="ar"/>
        </w:rPr>
        <w:t>年</w:t>
      </w:r>
      <w:r w:rsidRPr="00B00BCC">
        <w:rPr>
          <w:rFonts w:ascii="宋体" w:hAnsi="宋体"/>
          <w:sz w:val="24"/>
        </w:rPr>
        <w:t>7</w:t>
      </w:r>
      <w:r w:rsidRPr="00B00BCC">
        <w:rPr>
          <w:rFonts w:ascii="宋体" w:hAnsi="宋体"/>
          <w:sz w:val="24"/>
          <w:lang w:bidi="ar"/>
        </w:rPr>
        <w:t>月</w:t>
      </w:r>
      <w:r w:rsidRPr="00B00BCC">
        <w:rPr>
          <w:rFonts w:ascii="宋体" w:hAnsi="宋体"/>
          <w:sz w:val="24"/>
        </w:rPr>
        <w:t>17</w:t>
      </w:r>
      <w:r w:rsidRPr="00B00BCC">
        <w:rPr>
          <w:rFonts w:ascii="宋体" w:hAnsi="宋体"/>
          <w:sz w:val="24"/>
          <w:lang w:bidi="ar"/>
        </w:rPr>
        <w:t>日，</w:t>
      </w:r>
      <w:r w:rsidRPr="00B00BCC">
        <w:rPr>
          <w:rFonts w:ascii="宋体" w:hAnsi="宋体" w:hint="eastAsia"/>
          <w:sz w:val="24"/>
        </w:rPr>
        <w:t>9</w:t>
      </w:r>
      <w:r w:rsidRPr="00B00BCC">
        <w:rPr>
          <w:rFonts w:ascii="宋体" w:hAnsi="宋体"/>
          <w:sz w:val="24"/>
          <w:lang w:bidi="ar"/>
        </w:rPr>
        <w:t>：</w:t>
      </w:r>
      <w:r w:rsidRPr="00B00BCC">
        <w:rPr>
          <w:rFonts w:ascii="宋体" w:hAnsi="宋体" w:hint="eastAsia"/>
          <w:sz w:val="24"/>
          <w:lang w:bidi="ar"/>
        </w:rPr>
        <w:t>0</w:t>
      </w:r>
      <w:r w:rsidRPr="00B00BCC">
        <w:rPr>
          <w:rFonts w:ascii="宋体" w:hAnsi="宋体"/>
          <w:sz w:val="24"/>
          <w:lang w:bidi="ar"/>
        </w:rPr>
        <w:t>0至</w:t>
      </w:r>
      <w:r w:rsidRPr="00B00BCC">
        <w:rPr>
          <w:rFonts w:ascii="宋体" w:hAnsi="宋体" w:hint="eastAsia"/>
          <w:sz w:val="24"/>
        </w:rPr>
        <w:t>16：00</w:t>
      </w:r>
    </w:p>
    <w:p w:rsidR="00B00BCC" w:rsidRPr="00B00BCC" w:rsidRDefault="00B00BCC" w:rsidP="00B00BCC">
      <w:pPr>
        <w:adjustRightInd w:val="0"/>
        <w:snapToGrid w:val="0"/>
        <w:spacing w:line="360" w:lineRule="auto"/>
        <w:ind w:firstLineChars="200" w:firstLine="480"/>
        <w:rPr>
          <w:rFonts w:ascii="宋体" w:hAnsi="宋体"/>
          <w:sz w:val="24"/>
        </w:rPr>
      </w:pPr>
      <w:r w:rsidRPr="00B00BCC">
        <w:rPr>
          <w:rFonts w:ascii="宋体" w:hAnsi="宋体"/>
          <w:sz w:val="24"/>
          <w:lang w:bidi="ar"/>
        </w:rPr>
        <w:t>2.地点：</w:t>
      </w:r>
      <w:r w:rsidRPr="00B00BCC">
        <w:rPr>
          <w:rFonts w:ascii="宋体" w:hAnsi="宋体" w:hint="eastAsia"/>
          <w:sz w:val="24"/>
          <w:lang w:bidi="ar"/>
        </w:rPr>
        <w:t>北京市政府采购电子交易平台</w:t>
      </w:r>
    </w:p>
    <w:p w:rsidR="00B00BCC" w:rsidRPr="00B00BCC" w:rsidRDefault="00B00BCC" w:rsidP="00B00BCC">
      <w:pPr>
        <w:widowControl/>
        <w:adjustRightInd w:val="0"/>
        <w:snapToGrid w:val="0"/>
        <w:spacing w:line="360" w:lineRule="auto"/>
        <w:ind w:firstLineChars="200" w:firstLine="480"/>
        <w:jc w:val="left"/>
        <w:rPr>
          <w:rFonts w:ascii="宋体" w:hAnsi="宋体"/>
          <w:sz w:val="24"/>
          <w:lang w:bidi="ar"/>
        </w:rPr>
      </w:pPr>
      <w:r w:rsidRPr="00B00BCC">
        <w:rPr>
          <w:rFonts w:ascii="宋体" w:hAnsi="宋体"/>
          <w:sz w:val="24"/>
          <w:lang w:bidi="ar"/>
        </w:rPr>
        <w:t>3.方式：</w:t>
      </w:r>
      <w:r w:rsidRPr="00B00BCC">
        <w:rPr>
          <w:rFonts w:ascii="宋体" w:hAnsi="宋体" w:hint="eastAsia"/>
          <w:sz w:val="24"/>
          <w:lang w:bidi="ar"/>
        </w:rPr>
        <w:t>供应商使用CA数字证书或电子营业执照登录北京市政府采购电子交易平台（http://zbcg-bjzc.zhongcy.com/bjczj-portal-site/index.html#/home）获取电子版竞争性磋商文件。</w:t>
      </w:r>
    </w:p>
    <w:p w:rsidR="00B00BCC" w:rsidRPr="00B00BCC" w:rsidRDefault="00B00BCC" w:rsidP="00B00BCC">
      <w:pPr>
        <w:widowControl/>
        <w:adjustRightInd w:val="0"/>
        <w:snapToGrid w:val="0"/>
        <w:spacing w:line="360" w:lineRule="auto"/>
        <w:ind w:firstLineChars="200" w:firstLine="480"/>
        <w:jc w:val="left"/>
        <w:rPr>
          <w:rFonts w:ascii="宋体" w:hAnsi="宋体"/>
          <w:sz w:val="24"/>
        </w:rPr>
      </w:pPr>
      <w:r w:rsidRPr="00B00BCC">
        <w:rPr>
          <w:rFonts w:ascii="宋体" w:hAnsi="宋体"/>
          <w:sz w:val="24"/>
          <w:lang w:bidi="ar"/>
        </w:rPr>
        <w:t>4.售价：</w:t>
      </w:r>
      <w:r w:rsidRPr="00B00BCC">
        <w:rPr>
          <w:rFonts w:ascii="宋体" w:hAnsi="宋体" w:hint="eastAsia"/>
          <w:sz w:val="24"/>
          <w:lang w:bidi="ar"/>
        </w:rPr>
        <w:t>0元</w:t>
      </w:r>
      <w:r w:rsidRPr="00B00BCC">
        <w:rPr>
          <w:rFonts w:ascii="宋体" w:hAnsi="宋体"/>
          <w:sz w:val="24"/>
          <w:lang w:bidi="ar"/>
        </w:rPr>
        <w:t>。</w:t>
      </w:r>
    </w:p>
    <w:p w:rsidR="00B00BCC" w:rsidRPr="00B00BCC" w:rsidRDefault="00B00BCC" w:rsidP="00B00BCC">
      <w:pPr>
        <w:pStyle w:val="1"/>
        <w:rPr>
          <w:rFonts w:ascii="宋体" w:eastAsia="宋体" w:hAnsi="宋体"/>
        </w:rPr>
      </w:pPr>
      <w:bookmarkStart w:id="15" w:name="_Toc28359082"/>
      <w:bookmarkStart w:id="16" w:name="_Toc35393793"/>
      <w:bookmarkStart w:id="17" w:name="_Toc28359005"/>
      <w:bookmarkStart w:id="18" w:name="_Toc35393624"/>
    </w:p>
    <w:p w:rsidR="00B00BCC" w:rsidRPr="00B00BCC" w:rsidRDefault="00B00BCC" w:rsidP="00B00BCC">
      <w:pPr>
        <w:pStyle w:val="2"/>
        <w:widowControl/>
        <w:spacing w:before="0" w:line="360" w:lineRule="auto"/>
        <w:jc w:val="left"/>
        <w:rPr>
          <w:rFonts w:ascii="宋体" w:eastAsia="宋体" w:hAnsi="宋体"/>
          <w:sz w:val="24"/>
          <w:szCs w:val="24"/>
        </w:rPr>
      </w:pPr>
      <w:r w:rsidRPr="00B00BCC">
        <w:rPr>
          <w:rFonts w:ascii="宋体" w:eastAsia="宋体" w:hAnsi="宋体"/>
          <w:sz w:val="24"/>
          <w:szCs w:val="24"/>
        </w:rPr>
        <w:t>四、</w:t>
      </w:r>
      <w:bookmarkEnd w:id="15"/>
      <w:bookmarkEnd w:id="16"/>
      <w:bookmarkEnd w:id="17"/>
      <w:bookmarkEnd w:id="18"/>
      <w:r w:rsidRPr="00B00BCC">
        <w:rPr>
          <w:rFonts w:ascii="宋体" w:eastAsia="宋体" w:hAnsi="宋体"/>
          <w:sz w:val="24"/>
          <w:szCs w:val="24"/>
        </w:rPr>
        <w:t>响应文件提交</w:t>
      </w:r>
    </w:p>
    <w:p w:rsidR="00B00BCC" w:rsidRPr="00B00BCC" w:rsidRDefault="00B00BCC" w:rsidP="00B00BCC">
      <w:pPr>
        <w:spacing w:line="360" w:lineRule="auto"/>
        <w:ind w:firstLineChars="200" w:firstLine="480"/>
        <w:rPr>
          <w:rFonts w:ascii="宋体" w:hAnsi="宋体"/>
          <w:bCs/>
          <w:sz w:val="24"/>
          <w:u w:val="single"/>
        </w:rPr>
      </w:pPr>
      <w:r w:rsidRPr="00B00BCC">
        <w:rPr>
          <w:rFonts w:ascii="宋体" w:hAnsi="宋体"/>
          <w:sz w:val="24"/>
          <w:lang w:bidi="ar"/>
        </w:rPr>
        <w:t>截止时间：</w:t>
      </w:r>
      <w:r w:rsidRPr="00B00BCC">
        <w:rPr>
          <w:rFonts w:ascii="宋体" w:hAnsi="宋体" w:hint="eastAsia"/>
          <w:sz w:val="24"/>
        </w:rPr>
        <w:t>2025</w:t>
      </w:r>
      <w:r w:rsidRPr="00B00BCC">
        <w:rPr>
          <w:rFonts w:ascii="宋体" w:hAnsi="宋体"/>
          <w:sz w:val="24"/>
          <w:lang w:bidi="ar"/>
        </w:rPr>
        <w:t>年</w:t>
      </w:r>
      <w:r w:rsidRPr="00B00BCC">
        <w:rPr>
          <w:rFonts w:ascii="宋体" w:hAnsi="宋体"/>
          <w:sz w:val="24"/>
        </w:rPr>
        <w:t>7</w:t>
      </w:r>
      <w:r w:rsidRPr="00B00BCC">
        <w:rPr>
          <w:rFonts w:ascii="宋体" w:hAnsi="宋体"/>
          <w:sz w:val="24"/>
          <w:lang w:bidi="ar"/>
        </w:rPr>
        <w:t>月</w:t>
      </w:r>
      <w:r w:rsidRPr="00B00BCC">
        <w:rPr>
          <w:rFonts w:ascii="宋体" w:hAnsi="宋体"/>
          <w:sz w:val="24"/>
        </w:rPr>
        <w:t>21</w:t>
      </w:r>
      <w:r w:rsidRPr="00B00BCC">
        <w:rPr>
          <w:rFonts w:ascii="宋体" w:hAnsi="宋体"/>
          <w:sz w:val="24"/>
          <w:lang w:bidi="ar"/>
        </w:rPr>
        <w:t>日</w:t>
      </w:r>
      <w:r w:rsidRPr="00B00BCC">
        <w:rPr>
          <w:rFonts w:ascii="宋体" w:hAnsi="宋体" w:hint="eastAsia"/>
          <w:sz w:val="24"/>
        </w:rPr>
        <w:t>9</w:t>
      </w:r>
      <w:r w:rsidRPr="00B00BCC">
        <w:rPr>
          <w:rFonts w:ascii="宋体" w:hAnsi="宋体"/>
          <w:sz w:val="24"/>
          <w:lang w:bidi="ar"/>
        </w:rPr>
        <w:t>点</w:t>
      </w:r>
      <w:r w:rsidRPr="00B00BCC">
        <w:rPr>
          <w:rFonts w:ascii="宋体" w:hAnsi="宋体" w:hint="eastAsia"/>
          <w:sz w:val="24"/>
        </w:rPr>
        <w:t>30</w:t>
      </w:r>
      <w:r w:rsidRPr="00B00BCC">
        <w:rPr>
          <w:rFonts w:ascii="宋体" w:hAnsi="宋体"/>
          <w:sz w:val="24"/>
          <w:lang w:bidi="ar"/>
        </w:rPr>
        <w:t>分</w:t>
      </w:r>
      <w:r w:rsidRPr="00B00BCC">
        <w:rPr>
          <w:rFonts w:ascii="宋体" w:hAnsi="宋体"/>
          <w:bCs/>
          <w:sz w:val="24"/>
          <w:lang w:bidi="ar"/>
        </w:rPr>
        <w:t>（北京时间）</w:t>
      </w:r>
      <w:r w:rsidRPr="00B00BCC">
        <w:rPr>
          <w:rFonts w:ascii="宋体" w:hAnsi="宋体"/>
          <w:iCs/>
          <w:sz w:val="24"/>
          <w:lang w:bidi="ar"/>
        </w:rPr>
        <w:t>。</w:t>
      </w:r>
    </w:p>
    <w:p w:rsidR="00B00BCC" w:rsidRPr="00B00BCC" w:rsidRDefault="00B00BCC" w:rsidP="00B00BCC">
      <w:pPr>
        <w:spacing w:line="360" w:lineRule="auto"/>
        <w:ind w:firstLineChars="200" w:firstLine="480"/>
        <w:rPr>
          <w:rFonts w:ascii="宋体" w:hAnsi="宋体"/>
          <w:sz w:val="24"/>
          <w:lang w:val="zh-TW" w:bidi="ar"/>
        </w:rPr>
      </w:pPr>
      <w:r w:rsidRPr="00B00BCC">
        <w:rPr>
          <w:rFonts w:ascii="宋体" w:hAnsi="宋体"/>
          <w:sz w:val="24"/>
          <w:lang w:bidi="ar"/>
        </w:rPr>
        <w:t>地点：</w:t>
      </w:r>
      <w:r w:rsidRPr="00B00BCC">
        <w:rPr>
          <w:rFonts w:ascii="宋体" w:hAnsi="宋体" w:hint="eastAsia"/>
          <w:sz w:val="24"/>
        </w:rPr>
        <w:t>北京市朝阳区建国门外大街甲3号，北京国际贸易有限公司</w:t>
      </w:r>
      <w:bookmarkStart w:id="19" w:name="OLE_LINK3"/>
      <w:r w:rsidRPr="00B00BCC">
        <w:rPr>
          <w:rFonts w:ascii="宋体" w:hAnsi="宋体" w:hint="eastAsia"/>
          <w:sz w:val="24"/>
        </w:rPr>
        <w:t>北楼一层第十评</w:t>
      </w:r>
      <w:bookmarkEnd w:id="19"/>
      <w:r w:rsidRPr="00B00BCC">
        <w:rPr>
          <w:rFonts w:ascii="宋体" w:hAnsi="宋体" w:hint="eastAsia"/>
          <w:sz w:val="24"/>
        </w:rPr>
        <w:t>标室。</w:t>
      </w:r>
    </w:p>
    <w:p w:rsidR="00B00BCC" w:rsidRPr="00B00BCC" w:rsidRDefault="00B00BCC" w:rsidP="00B00BCC">
      <w:pPr>
        <w:spacing w:line="360" w:lineRule="auto"/>
        <w:ind w:firstLineChars="200" w:firstLine="480"/>
        <w:rPr>
          <w:rFonts w:ascii="宋体" w:hAnsi="宋体"/>
          <w:sz w:val="24"/>
          <w:lang w:val="zh-TW" w:bidi="ar"/>
        </w:rPr>
      </w:pPr>
    </w:p>
    <w:p w:rsidR="00B00BCC" w:rsidRPr="00B00BCC" w:rsidRDefault="00B00BCC" w:rsidP="00B00BCC">
      <w:pPr>
        <w:pStyle w:val="2"/>
        <w:spacing w:before="0" w:line="360" w:lineRule="auto"/>
        <w:jc w:val="left"/>
        <w:rPr>
          <w:rFonts w:ascii="宋体" w:eastAsia="宋体" w:hAnsi="宋体"/>
          <w:sz w:val="24"/>
          <w:szCs w:val="24"/>
        </w:rPr>
      </w:pPr>
      <w:r w:rsidRPr="00B00BCC">
        <w:rPr>
          <w:rFonts w:ascii="宋体" w:eastAsia="宋体" w:hAnsi="宋体"/>
          <w:sz w:val="24"/>
          <w:szCs w:val="24"/>
        </w:rPr>
        <w:t>五、开启</w:t>
      </w:r>
    </w:p>
    <w:p w:rsidR="00B00BCC" w:rsidRPr="00B00BCC" w:rsidRDefault="00B00BCC" w:rsidP="00B00BCC">
      <w:pPr>
        <w:spacing w:line="360" w:lineRule="auto"/>
        <w:ind w:firstLineChars="200" w:firstLine="480"/>
        <w:rPr>
          <w:rFonts w:ascii="宋体" w:hAnsi="宋体"/>
          <w:bCs/>
          <w:sz w:val="24"/>
          <w:u w:val="single"/>
        </w:rPr>
      </w:pPr>
      <w:r w:rsidRPr="00B00BCC">
        <w:rPr>
          <w:rFonts w:ascii="宋体" w:hAnsi="宋体"/>
          <w:sz w:val="24"/>
          <w:lang w:bidi="ar"/>
        </w:rPr>
        <w:t>时间：</w:t>
      </w:r>
      <w:r w:rsidRPr="00B00BCC">
        <w:rPr>
          <w:rFonts w:ascii="宋体" w:hAnsi="宋体"/>
          <w:sz w:val="24"/>
        </w:rPr>
        <w:t>202</w:t>
      </w:r>
      <w:r w:rsidRPr="00B00BCC">
        <w:rPr>
          <w:rFonts w:ascii="宋体" w:hAnsi="宋体" w:hint="eastAsia"/>
          <w:sz w:val="24"/>
        </w:rPr>
        <w:t>5</w:t>
      </w:r>
      <w:r w:rsidRPr="00B00BCC">
        <w:rPr>
          <w:rFonts w:ascii="宋体" w:hAnsi="宋体"/>
          <w:sz w:val="24"/>
          <w:lang w:bidi="ar"/>
        </w:rPr>
        <w:t>年</w:t>
      </w:r>
      <w:r w:rsidRPr="00B00BCC">
        <w:rPr>
          <w:rFonts w:ascii="宋体" w:hAnsi="宋体"/>
          <w:sz w:val="24"/>
        </w:rPr>
        <w:t>7</w:t>
      </w:r>
      <w:r w:rsidRPr="00B00BCC">
        <w:rPr>
          <w:rFonts w:ascii="宋体" w:hAnsi="宋体"/>
          <w:sz w:val="24"/>
          <w:lang w:bidi="ar"/>
        </w:rPr>
        <w:t>月</w:t>
      </w:r>
      <w:r w:rsidRPr="00B00BCC">
        <w:rPr>
          <w:rFonts w:ascii="宋体" w:hAnsi="宋体"/>
          <w:sz w:val="24"/>
        </w:rPr>
        <w:t>21</w:t>
      </w:r>
      <w:r w:rsidRPr="00B00BCC">
        <w:rPr>
          <w:rFonts w:ascii="宋体" w:hAnsi="宋体"/>
          <w:sz w:val="24"/>
          <w:lang w:bidi="ar"/>
        </w:rPr>
        <w:t>日</w:t>
      </w:r>
      <w:r w:rsidRPr="00B00BCC">
        <w:rPr>
          <w:rFonts w:ascii="宋体" w:hAnsi="宋体" w:hint="eastAsia"/>
          <w:sz w:val="24"/>
        </w:rPr>
        <w:t>9</w:t>
      </w:r>
      <w:r w:rsidRPr="00B00BCC">
        <w:rPr>
          <w:rFonts w:ascii="宋体" w:hAnsi="宋体"/>
          <w:sz w:val="24"/>
          <w:lang w:bidi="ar"/>
        </w:rPr>
        <w:t>点</w:t>
      </w:r>
      <w:r w:rsidRPr="00B00BCC">
        <w:rPr>
          <w:rFonts w:ascii="宋体" w:hAnsi="宋体" w:hint="eastAsia"/>
          <w:sz w:val="24"/>
        </w:rPr>
        <w:t>30</w:t>
      </w:r>
      <w:r w:rsidRPr="00B00BCC">
        <w:rPr>
          <w:rFonts w:ascii="宋体" w:hAnsi="宋体"/>
          <w:sz w:val="24"/>
          <w:lang w:bidi="ar"/>
        </w:rPr>
        <w:t>分</w:t>
      </w:r>
      <w:r w:rsidRPr="00B00BCC">
        <w:rPr>
          <w:rFonts w:ascii="宋体" w:hAnsi="宋体"/>
          <w:bCs/>
          <w:sz w:val="24"/>
          <w:lang w:bidi="ar"/>
        </w:rPr>
        <w:t>（北京时间）</w:t>
      </w:r>
      <w:r w:rsidRPr="00B00BCC">
        <w:rPr>
          <w:rFonts w:ascii="宋体" w:hAnsi="宋体"/>
          <w:iCs/>
          <w:sz w:val="24"/>
          <w:lang w:bidi="ar"/>
        </w:rPr>
        <w:t>。</w:t>
      </w:r>
    </w:p>
    <w:p w:rsidR="00B00BCC" w:rsidRPr="00B00BCC" w:rsidRDefault="00B00BCC" w:rsidP="00B00BCC">
      <w:pPr>
        <w:spacing w:line="360" w:lineRule="auto"/>
        <w:ind w:firstLineChars="200" w:firstLine="480"/>
        <w:rPr>
          <w:rFonts w:ascii="宋体" w:hAnsi="宋体"/>
          <w:sz w:val="24"/>
          <w:lang w:val="zh-TW" w:bidi="ar"/>
        </w:rPr>
      </w:pPr>
      <w:r w:rsidRPr="00B00BCC">
        <w:rPr>
          <w:rFonts w:ascii="宋体" w:hAnsi="宋体"/>
          <w:sz w:val="24"/>
          <w:lang w:bidi="ar"/>
        </w:rPr>
        <w:t>地点：</w:t>
      </w:r>
      <w:r w:rsidRPr="00B00BCC">
        <w:rPr>
          <w:rFonts w:ascii="宋体" w:hAnsi="宋体" w:hint="eastAsia"/>
          <w:sz w:val="24"/>
        </w:rPr>
        <w:t>北京市朝阳区建国门外大街甲3号，北京国际贸易有限公司北楼一层第十评标室。</w:t>
      </w:r>
    </w:p>
    <w:p w:rsidR="00B00BCC" w:rsidRPr="00B00BCC" w:rsidRDefault="00B00BCC" w:rsidP="00B00BCC">
      <w:pPr>
        <w:spacing w:line="360" w:lineRule="auto"/>
        <w:ind w:firstLineChars="200" w:firstLine="480"/>
        <w:rPr>
          <w:rFonts w:ascii="宋体" w:hAnsi="宋体"/>
          <w:bCs/>
          <w:sz w:val="24"/>
          <w:u w:val="single"/>
        </w:rPr>
      </w:pPr>
    </w:p>
    <w:p w:rsidR="00B00BCC" w:rsidRPr="00B00BCC" w:rsidRDefault="00B00BCC" w:rsidP="00B00BCC">
      <w:pPr>
        <w:pStyle w:val="2"/>
        <w:spacing w:before="0" w:line="360" w:lineRule="auto"/>
        <w:jc w:val="left"/>
        <w:rPr>
          <w:rFonts w:ascii="宋体" w:eastAsia="宋体" w:hAnsi="宋体"/>
          <w:sz w:val="24"/>
          <w:szCs w:val="24"/>
        </w:rPr>
      </w:pPr>
      <w:bookmarkStart w:id="20" w:name="_Toc35393625"/>
      <w:bookmarkStart w:id="21" w:name="_Toc28359007"/>
      <w:bookmarkStart w:id="22" w:name="_Toc28359084"/>
      <w:bookmarkStart w:id="23" w:name="_Toc35393794"/>
      <w:r w:rsidRPr="00B00BCC">
        <w:rPr>
          <w:rFonts w:ascii="宋体" w:eastAsia="宋体" w:hAnsi="宋体"/>
          <w:sz w:val="24"/>
          <w:szCs w:val="24"/>
        </w:rPr>
        <w:lastRenderedPageBreak/>
        <w:t>六、公告期限</w:t>
      </w:r>
      <w:bookmarkEnd w:id="20"/>
      <w:bookmarkEnd w:id="21"/>
      <w:bookmarkEnd w:id="22"/>
      <w:bookmarkEnd w:id="23"/>
    </w:p>
    <w:p w:rsidR="00B00BCC" w:rsidRPr="00B00BCC" w:rsidRDefault="00B00BCC" w:rsidP="00B00BCC">
      <w:pPr>
        <w:spacing w:line="360" w:lineRule="auto"/>
        <w:ind w:firstLineChars="200" w:firstLine="480"/>
        <w:rPr>
          <w:rFonts w:ascii="宋体" w:hAnsi="宋体"/>
          <w:kern w:val="0"/>
          <w:sz w:val="24"/>
        </w:rPr>
      </w:pPr>
      <w:r w:rsidRPr="00B00BCC">
        <w:rPr>
          <w:rFonts w:ascii="宋体" w:hAnsi="宋体"/>
          <w:kern w:val="0"/>
          <w:sz w:val="24"/>
        </w:rPr>
        <w:t>自本公告发布之日起3个工作日。</w:t>
      </w:r>
    </w:p>
    <w:p w:rsidR="00B00BCC" w:rsidRPr="00B00BCC" w:rsidRDefault="00B00BCC" w:rsidP="00B00BCC">
      <w:pPr>
        <w:spacing w:line="360" w:lineRule="auto"/>
        <w:ind w:firstLineChars="200" w:firstLine="480"/>
        <w:rPr>
          <w:rFonts w:ascii="宋体" w:hAnsi="宋体"/>
          <w:kern w:val="0"/>
          <w:sz w:val="24"/>
        </w:rPr>
      </w:pPr>
    </w:p>
    <w:p w:rsidR="00B00BCC" w:rsidRPr="00B00BCC" w:rsidRDefault="00B00BCC" w:rsidP="00B00BCC">
      <w:pPr>
        <w:pStyle w:val="2"/>
        <w:spacing w:before="0" w:line="360" w:lineRule="auto"/>
        <w:jc w:val="left"/>
        <w:rPr>
          <w:rFonts w:ascii="宋体" w:eastAsia="宋体" w:hAnsi="宋体"/>
          <w:sz w:val="24"/>
          <w:szCs w:val="24"/>
        </w:rPr>
      </w:pPr>
      <w:bookmarkStart w:id="24" w:name="_Toc35393795"/>
      <w:bookmarkStart w:id="25" w:name="_Toc35393626"/>
      <w:r w:rsidRPr="00B00BCC">
        <w:rPr>
          <w:rFonts w:ascii="宋体" w:eastAsia="宋体" w:hAnsi="宋体"/>
          <w:sz w:val="24"/>
          <w:szCs w:val="24"/>
        </w:rPr>
        <w:t>七、其他补充事宜</w:t>
      </w:r>
      <w:bookmarkEnd w:id="24"/>
      <w:bookmarkEnd w:id="25"/>
    </w:p>
    <w:p w:rsidR="00B00BCC" w:rsidRPr="00B00BCC" w:rsidRDefault="00B00BCC" w:rsidP="00B00BCC">
      <w:pPr>
        <w:spacing w:line="360" w:lineRule="auto"/>
        <w:ind w:firstLineChars="200" w:firstLine="480"/>
        <w:rPr>
          <w:rFonts w:ascii="宋体" w:hAnsi="宋体"/>
          <w:sz w:val="24"/>
        </w:rPr>
      </w:pPr>
      <w:bookmarkStart w:id="26" w:name="OLE_LINK4"/>
      <w:bookmarkStart w:id="27" w:name="OLE_LINK5"/>
      <w:r w:rsidRPr="00B00BCC">
        <w:rPr>
          <w:rFonts w:ascii="宋体" w:hAnsi="宋体"/>
          <w:sz w:val="24"/>
        </w:rPr>
        <w:t xml:space="preserve">1.本项目需要落实的政府采购政策： </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（1）《财政部关于开展政府采购信用担保试点工作方案》（财库【2011】124号）；</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（2）《关于在政府采购活动中查询及使用信用记录有关问题的通知》（财库〔2016〕125号）；</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（3）《财政部司法部关于政府采购支持监狱企业发展有关问题的通知》（财库【2014】68号）；</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（4）《财政部 民政部 中国残疾人联合会关于促进残疾人就业政府采购政策的通知》（财库 【2017】141号）；</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（5）北京市财政局关于持续深化政府采购营商环境改革的通知（京财采购〔2022〕672号）。</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2. 单位负责人为同一人或者存在直接控股、管理关系的不同单位，不得参加同一合同项下的政府采购活动；</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3. 为本采购项目提供过整体设计、规范编制或者项目管理、监理、检测等服务的供应商及其附属机构，不得再参加本采购项目的磋商活动；</w:t>
      </w:r>
    </w:p>
    <w:p w:rsidR="00B00BCC" w:rsidRPr="00B00BCC" w:rsidRDefault="00B00BCC" w:rsidP="00B00BCC">
      <w:pPr>
        <w:spacing w:line="360" w:lineRule="auto"/>
        <w:ind w:firstLineChars="200" w:firstLine="480"/>
        <w:rPr>
          <w:rFonts w:ascii="宋体" w:hAnsi="宋体"/>
          <w:sz w:val="24"/>
        </w:rPr>
      </w:pPr>
      <w:r w:rsidRPr="00B00BCC">
        <w:rPr>
          <w:rFonts w:ascii="宋体" w:hAnsi="宋体" w:hint="eastAsia"/>
          <w:sz w:val="24"/>
        </w:rPr>
        <w:t>4. 供应商应通过“信用中国”网站（www.creditchina.gov.cn）、中国政府采购网（www.ccgp.gov.cn）查询信用记录，未被列入失信被执行人、重大税收违法案件当事人名单。</w:t>
      </w:r>
      <w:bookmarkEnd w:id="26"/>
      <w:bookmarkEnd w:id="27"/>
    </w:p>
    <w:p w:rsidR="00B00BCC" w:rsidRPr="00B00BCC" w:rsidRDefault="00B00BCC" w:rsidP="00B00BCC">
      <w:pPr>
        <w:spacing w:line="360" w:lineRule="auto"/>
        <w:ind w:firstLineChars="200" w:firstLine="480"/>
        <w:rPr>
          <w:rFonts w:ascii="宋体" w:hAnsi="宋体"/>
          <w:sz w:val="24"/>
        </w:rPr>
      </w:pPr>
    </w:p>
    <w:p w:rsidR="00B00BCC" w:rsidRPr="00B00BCC" w:rsidRDefault="00B00BCC" w:rsidP="00B00BCC">
      <w:pPr>
        <w:pStyle w:val="2"/>
        <w:spacing w:before="0" w:line="360" w:lineRule="auto"/>
        <w:jc w:val="left"/>
        <w:rPr>
          <w:rFonts w:ascii="宋体" w:eastAsia="宋体" w:hAnsi="宋体"/>
          <w:sz w:val="24"/>
          <w:szCs w:val="24"/>
        </w:rPr>
      </w:pPr>
      <w:bookmarkStart w:id="28" w:name="_Toc35393796"/>
      <w:bookmarkStart w:id="29" w:name="_Toc28359085"/>
      <w:bookmarkStart w:id="30" w:name="_Toc28359008"/>
      <w:bookmarkStart w:id="31" w:name="_Toc35393627"/>
      <w:r w:rsidRPr="00B00BCC">
        <w:rPr>
          <w:rFonts w:ascii="宋体" w:eastAsia="宋体" w:hAnsi="宋体"/>
          <w:sz w:val="24"/>
          <w:szCs w:val="24"/>
        </w:rPr>
        <w:t>八、对本项目提出询问，请按以下方式联系。</w:t>
      </w:r>
      <w:bookmarkEnd w:id="28"/>
      <w:bookmarkEnd w:id="29"/>
      <w:bookmarkEnd w:id="30"/>
      <w:bookmarkEnd w:id="31"/>
    </w:p>
    <w:p w:rsidR="00B00BCC" w:rsidRPr="00B00BCC" w:rsidRDefault="00B00BCC" w:rsidP="00B00BCC">
      <w:pPr>
        <w:widowControl/>
        <w:spacing w:line="360" w:lineRule="auto"/>
        <w:jc w:val="left"/>
        <w:rPr>
          <w:rFonts w:ascii="宋体" w:hAnsi="宋体"/>
          <w:b/>
          <w:sz w:val="24"/>
        </w:rPr>
      </w:pPr>
      <w:r w:rsidRPr="00B00BCC">
        <w:rPr>
          <w:rFonts w:ascii="宋体" w:hAnsi="宋体"/>
          <w:sz w:val="24"/>
        </w:rPr>
        <w:t xml:space="preserve">　　　</w:t>
      </w:r>
      <w:r w:rsidRPr="00B00BCC">
        <w:rPr>
          <w:rFonts w:ascii="宋体" w:hAnsi="宋体"/>
          <w:b/>
          <w:sz w:val="24"/>
        </w:rPr>
        <w:t>1.采购人信息</w:t>
      </w:r>
    </w:p>
    <w:p w:rsidR="00B00BCC" w:rsidRPr="00B00BCC" w:rsidRDefault="00B00BCC" w:rsidP="00B00BCC">
      <w:pPr>
        <w:spacing w:line="360" w:lineRule="auto"/>
        <w:ind w:leftChars="371" w:left="1077" w:hangingChars="124" w:hanging="298"/>
        <w:jc w:val="left"/>
        <w:rPr>
          <w:rFonts w:ascii="宋体" w:hAnsi="宋体"/>
          <w:sz w:val="24"/>
        </w:rPr>
      </w:pPr>
      <w:bookmarkStart w:id="32" w:name="_Toc28359086"/>
      <w:bookmarkStart w:id="33" w:name="_Toc28359009"/>
      <w:r w:rsidRPr="00B00BCC">
        <w:rPr>
          <w:rFonts w:ascii="宋体" w:hAnsi="宋体"/>
          <w:sz w:val="24"/>
        </w:rPr>
        <w:t>名    称：北京经济管理职业学院</w:t>
      </w:r>
    </w:p>
    <w:p w:rsidR="00B00BCC" w:rsidRPr="00B00BCC" w:rsidRDefault="00B00BCC" w:rsidP="00B00BCC">
      <w:pPr>
        <w:spacing w:line="360" w:lineRule="auto"/>
        <w:ind w:leftChars="371" w:left="1077" w:hangingChars="124" w:hanging="298"/>
        <w:jc w:val="left"/>
        <w:rPr>
          <w:rFonts w:ascii="宋体" w:hAnsi="宋体"/>
          <w:sz w:val="24"/>
        </w:rPr>
      </w:pPr>
      <w:r w:rsidRPr="00B00BCC">
        <w:rPr>
          <w:rFonts w:ascii="宋体" w:hAnsi="宋体"/>
          <w:sz w:val="24"/>
        </w:rPr>
        <w:t>地    址：</w:t>
      </w:r>
      <w:r w:rsidRPr="00B00BCC">
        <w:rPr>
          <w:rFonts w:ascii="宋体" w:hAnsi="宋体" w:hint="eastAsia"/>
          <w:sz w:val="24"/>
        </w:rPr>
        <w:t>北京市朝阳区花家地街12号</w:t>
      </w:r>
    </w:p>
    <w:p w:rsidR="00B00BCC" w:rsidRPr="00B00BCC" w:rsidRDefault="00B00BCC" w:rsidP="00B00BCC">
      <w:pPr>
        <w:spacing w:line="360" w:lineRule="auto"/>
        <w:ind w:leftChars="371" w:left="1077" w:hangingChars="124" w:hanging="298"/>
        <w:jc w:val="left"/>
        <w:rPr>
          <w:rFonts w:ascii="宋体" w:hAnsi="宋体"/>
          <w:sz w:val="24"/>
        </w:rPr>
      </w:pPr>
      <w:r w:rsidRPr="00B00BCC">
        <w:rPr>
          <w:rFonts w:ascii="宋体" w:hAnsi="宋体"/>
          <w:sz w:val="24"/>
        </w:rPr>
        <w:t>联系方式：</w:t>
      </w:r>
      <w:r w:rsidRPr="00B00BCC">
        <w:rPr>
          <w:rFonts w:ascii="宋体" w:hAnsi="宋体" w:hint="eastAsia"/>
          <w:sz w:val="24"/>
        </w:rPr>
        <w:t xml:space="preserve">张老师 </w:t>
      </w:r>
      <w:r w:rsidRPr="00B00BCC">
        <w:rPr>
          <w:rFonts w:ascii="宋体" w:hAnsi="宋体"/>
          <w:sz w:val="24"/>
        </w:rPr>
        <w:t>010-84171291</w:t>
      </w:r>
    </w:p>
    <w:p w:rsidR="00B00BCC" w:rsidRPr="00B00BCC" w:rsidRDefault="00B00BCC" w:rsidP="00B00BCC">
      <w:pPr>
        <w:spacing w:line="360" w:lineRule="auto"/>
        <w:ind w:leftChars="371" w:left="1078" w:hangingChars="124" w:hanging="299"/>
        <w:jc w:val="left"/>
        <w:rPr>
          <w:rFonts w:ascii="宋体" w:hAnsi="宋体"/>
          <w:b/>
          <w:sz w:val="24"/>
        </w:rPr>
      </w:pPr>
      <w:r w:rsidRPr="00B00BCC">
        <w:rPr>
          <w:rFonts w:ascii="宋体" w:hAnsi="宋体"/>
          <w:b/>
          <w:sz w:val="24"/>
        </w:rPr>
        <w:t>2.采购代理机构信息</w:t>
      </w:r>
      <w:bookmarkEnd w:id="32"/>
      <w:bookmarkEnd w:id="33"/>
    </w:p>
    <w:p w:rsidR="00B00BCC" w:rsidRPr="00B00BCC" w:rsidRDefault="00B00BCC" w:rsidP="00B00BCC">
      <w:pPr>
        <w:spacing w:line="360" w:lineRule="auto"/>
        <w:ind w:leftChars="371" w:left="1077" w:hangingChars="124" w:hanging="298"/>
        <w:jc w:val="left"/>
        <w:rPr>
          <w:rFonts w:ascii="宋体" w:hAnsi="宋体"/>
          <w:sz w:val="24"/>
        </w:rPr>
      </w:pPr>
      <w:bookmarkStart w:id="34" w:name="_Toc28359010"/>
      <w:bookmarkStart w:id="35" w:name="_Toc28359087"/>
      <w:r w:rsidRPr="00B00BCC">
        <w:rPr>
          <w:rFonts w:ascii="宋体" w:hAnsi="宋体"/>
          <w:sz w:val="24"/>
        </w:rPr>
        <w:t>名    称：</w:t>
      </w:r>
      <w:r w:rsidRPr="00B00BCC">
        <w:rPr>
          <w:rFonts w:ascii="宋体" w:hAnsi="宋体" w:hint="eastAsia"/>
          <w:sz w:val="24"/>
        </w:rPr>
        <w:t>北京国际贸易有限公司</w:t>
      </w:r>
    </w:p>
    <w:p w:rsidR="00B00BCC" w:rsidRPr="00B00BCC" w:rsidRDefault="00B00BCC" w:rsidP="00B00BCC">
      <w:pPr>
        <w:spacing w:line="360" w:lineRule="auto"/>
        <w:ind w:leftChars="371" w:left="1077" w:hangingChars="124" w:hanging="298"/>
        <w:jc w:val="left"/>
        <w:rPr>
          <w:rFonts w:ascii="宋体" w:hAnsi="宋体"/>
          <w:sz w:val="24"/>
        </w:rPr>
      </w:pPr>
      <w:r w:rsidRPr="00B00BCC">
        <w:rPr>
          <w:rFonts w:ascii="宋体" w:hAnsi="宋体"/>
          <w:sz w:val="24"/>
        </w:rPr>
        <w:t>地    址：</w:t>
      </w:r>
      <w:r w:rsidRPr="00B00BCC">
        <w:rPr>
          <w:rFonts w:ascii="宋体" w:hAnsi="宋体" w:hint="eastAsia"/>
          <w:sz w:val="24"/>
        </w:rPr>
        <w:t>北京市朝阳区建国门外大街甲3号</w:t>
      </w:r>
    </w:p>
    <w:p w:rsidR="00B00BCC" w:rsidRPr="00B00BCC" w:rsidRDefault="00B00BCC" w:rsidP="00B00BCC">
      <w:pPr>
        <w:spacing w:line="360" w:lineRule="auto"/>
        <w:ind w:leftChars="371" w:left="1077" w:hangingChars="124" w:hanging="298"/>
        <w:jc w:val="left"/>
        <w:rPr>
          <w:rFonts w:ascii="宋体" w:hAnsi="宋体"/>
          <w:sz w:val="24"/>
          <w:u w:val="single"/>
        </w:rPr>
      </w:pPr>
      <w:r w:rsidRPr="00B00BCC">
        <w:rPr>
          <w:rFonts w:ascii="宋体" w:hAnsi="宋体"/>
          <w:sz w:val="24"/>
        </w:rPr>
        <w:lastRenderedPageBreak/>
        <w:t>联系方式：</w:t>
      </w:r>
      <w:r w:rsidRPr="00B00BCC">
        <w:rPr>
          <w:rFonts w:ascii="宋体" w:hAnsi="宋体" w:cs="宋体" w:hint="eastAsia"/>
          <w:sz w:val="24"/>
        </w:rPr>
        <w:t>01085343397/3398</w:t>
      </w:r>
    </w:p>
    <w:p w:rsidR="00B00BCC" w:rsidRPr="00B00BCC" w:rsidRDefault="00B00BCC" w:rsidP="00B00BCC">
      <w:pPr>
        <w:spacing w:line="360" w:lineRule="auto"/>
        <w:ind w:leftChars="371" w:left="1078" w:hangingChars="124" w:hanging="299"/>
        <w:rPr>
          <w:rFonts w:ascii="宋体" w:hAnsi="宋体"/>
          <w:b/>
          <w:sz w:val="24"/>
          <w:u w:val="single"/>
        </w:rPr>
      </w:pPr>
      <w:r w:rsidRPr="00B00BCC">
        <w:rPr>
          <w:rFonts w:ascii="宋体" w:hAnsi="宋体"/>
          <w:b/>
          <w:sz w:val="24"/>
        </w:rPr>
        <w:t>3.项目联系方式</w:t>
      </w:r>
      <w:bookmarkEnd w:id="34"/>
      <w:bookmarkEnd w:id="35"/>
    </w:p>
    <w:p w:rsidR="00B00BCC" w:rsidRPr="00B00BCC" w:rsidRDefault="00B00BCC" w:rsidP="00B00BCC">
      <w:pPr>
        <w:pStyle w:val="a4"/>
        <w:spacing w:line="360" w:lineRule="auto"/>
        <w:ind w:leftChars="371" w:left="1077" w:hangingChars="124" w:hanging="298"/>
        <w:rPr>
          <w:rFonts w:hAnsi="宋体"/>
          <w:sz w:val="24"/>
          <w:szCs w:val="24"/>
          <w:u w:val="single"/>
          <w:lang w:bidi="ar"/>
        </w:rPr>
      </w:pPr>
      <w:r w:rsidRPr="00B00BCC">
        <w:rPr>
          <w:rFonts w:hAnsi="宋体"/>
          <w:sz w:val="24"/>
          <w:szCs w:val="24"/>
        </w:rPr>
        <w:t>项目联系人：</w:t>
      </w:r>
      <w:r w:rsidRPr="00B00BCC">
        <w:rPr>
          <w:rFonts w:hAnsi="宋体" w:cs="宋体"/>
          <w:sz w:val="24"/>
          <w:szCs w:val="24"/>
        </w:rPr>
        <w:t>张晨、姜婧婧、田田</w:t>
      </w:r>
    </w:p>
    <w:p w:rsidR="00B00BCC" w:rsidRPr="00B00BCC" w:rsidRDefault="00B00BCC" w:rsidP="00B00BCC">
      <w:pPr>
        <w:pStyle w:val="a4"/>
        <w:spacing w:line="360" w:lineRule="auto"/>
        <w:ind w:leftChars="371" w:left="1077" w:hangingChars="124" w:hanging="298"/>
        <w:rPr>
          <w:rFonts w:hAnsi="宋体"/>
          <w:sz w:val="24"/>
          <w:szCs w:val="24"/>
        </w:rPr>
      </w:pPr>
      <w:r w:rsidRPr="00B00BCC">
        <w:rPr>
          <w:rFonts w:hAnsi="宋体"/>
          <w:sz w:val="24"/>
          <w:szCs w:val="24"/>
        </w:rPr>
        <w:t>电      话：</w:t>
      </w:r>
      <w:r w:rsidRPr="00B00BCC">
        <w:rPr>
          <w:rFonts w:hAnsi="宋体" w:cs="宋体"/>
          <w:sz w:val="24"/>
          <w:szCs w:val="24"/>
        </w:rPr>
        <w:t>01085343397/3398</w:t>
      </w:r>
    </w:p>
    <w:p w:rsidR="00FC1E4B" w:rsidRPr="00B00BCC" w:rsidRDefault="00FC1E4B">
      <w:pPr>
        <w:rPr>
          <w:rFonts w:ascii="宋体" w:hAnsi="宋体"/>
          <w:sz w:val="24"/>
        </w:rPr>
      </w:pPr>
    </w:p>
    <w:sectPr w:rsidR="00FC1E4B" w:rsidRPr="00B00BCC" w:rsidSect="00A5042D">
      <w:type w:val="continuous"/>
      <w:pgSz w:w="11910" w:h="16840" w:code="9"/>
      <w:pgMar w:top="1440" w:right="1418" w:bottom="1440" w:left="1418" w:header="720" w:footer="720"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CC"/>
    <w:rsid w:val="000F1355"/>
    <w:rsid w:val="008919B0"/>
    <w:rsid w:val="00A5042D"/>
    <w:rsid w:val="00B00BCC"/>
    <w:rsid w:val="00C11C0F"/>
    <w:rsid w:val="00FC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7DE5"/>
  <w15:chartTrackingRefBased/>
  <w15:docId w15:val="{E3B20D9D-1657-4D91-B079-D0FEF681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B00BCC"/>
    <w:pPr>
      <w:widowControl w:val="0"/>
      <w:jc w:val="both"/>
    </w:pPr>
    <w:rPr>
      <w:rFonts w:ascii="Times New Roman" w:eastAsia="宋体" w:hAnsi="Times New Roman" w:cs="Times New Roman"/>
      <w:szCs w:val="24"/>
    </w:rPr>
  </w:style>
  <w:style w:type="paragraph" w:styleId="2">
    <w:name w:val="heading 2"/>
    <w:basedOn w:val="a"/>
    <w:next w:val="a0"/>
    <w:link w:val="20"/>
    <w:qFormat/>
    <w:rsid w:val="00B00BC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uiPriority w:val="9"/>
    <w:semiHidden/>
    <w:unhideWhenUsed/>
    <w:qFormat/>
    <w:rsid w:val="00B00BC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B00BCC"/>
    <w:rPr>
      <w:rFonts w:ascii="Arial" w:eastAsia="黑体" w:hAnsi="Arial" w:cs="Times New Roman"/>
      <w:b/>
      <w:kern w:val="0"/>
      <w:sz w:val="30"/>
      <w:szCs w:val="20"/>
    </w:rPr>
  </w:style>
  <w:style w:type="paragraph" w:styleId="a4">
    <w:name w:val="Plain Text"/>
    <w:basedOn w:val="a"/>
    <w:link w:val="21"/>
    <w:uiPriority w:val="99"/>
    <w:qFormat/>
    <w:rsid w:val="00B00BCC"/>
    <w:rPr>
      <w:rFonts w:ascii="宋体" w:hAnsi="Courier New"/>
      <w:szCs w:val="20"/>
      <w:lang w:val="zh-CN"/>
    </w:rPr>
  </w:style>
  <w:style w:type="character" w:customStyle="1" w:styleId="a5">
    <w:name w:val="纯文本 字符"/>
    <w:basedOn w:val="a1"/>
    <w:uiPriority w:val="99"/>
    <w:semiHidden/>
    <w:rsid w:val="00B00BCC"/>
    <w:rPr>
      <w:rFonts w:asciiTheme="minorEastAsia" w:hAnsi="Courier New" w:cs="Courier New"/>
      <w:szCs w:val="24"/>
    </w:rPr>
  </w:style>
  <w:style w:type="character" w:customStyle="1" w:styleId="21">
    <w:name w:val="纯文本 字符2"/>
    <w:link w:val="a4"/>
    <w:uiPriority w:val="99"/>
    <w:qFormat/>
    <w:rsid w:val="00B00BCC"/>
    <w:rPr>
      <w:rFonts w:ascii="宋体" w:eastAsia="宋体" w:hAnsi="Courier New" w:cs="Times New Roman"/>
      <w:szCs w:val="20"/>
      <w:lang w:val="zh-CN"/>
    </w:rPr>
  </w:style>
  <w:style w:type="character" w:customStyle="1" w:styleId="1Char">
    <w:name w:val="1正文 Char"/>
    <w:link w:val="1"/>
    <w:qFormat/>
    <w:rsid w:val="00B00BCC"/>
    <w:rPr>
      <w:sz w:val="24"/>
      <w:szCs w:val="24"/>
    </w:rPr>
  </w:style>
  <w:style w:type="paragraph" w:customStyle="1" w:styleId="1">
    <w:name w:val="1正文"/>
    <w:basedOn w:val="a"/>
    <w:link w:val="1Char"/>
    <w:qFormat/>
    <w:rsid w:val="00B00BCC"/>
    <w:pPr>
      <w:autoSpaceDE w:val="0"/>
      <w:autoSpaceDN w:val="0"/>
      <w:adjustRightInd w:val="0"/>
      <w:spacing w:line="360" w:lineRule="auto"/>
      <w:ind w:firstLineChars="200" w:firstLine="480"/>
    </w:pPr>
    <w:rPr>
      <w:rFonts w:asciiTheme="minorHAnsi" w:eastAsiaTheme="minorEastAsia" w:hAnsiTheme="minorHAnsi" w:cstheme="minorBidi"/>
      <w:sz w:val="24"/>
    </w:rPr>
  </w:style>
  <w:style w:type="character" w:customStyle="1" w:styleId="40">
    <w:name w:val="标题 4 字符"/>
    <w:basedOn w:val="a1"/>
    <w:link w:val="4"/>
    <w:uiPriority w:val="9"/>
    <w:semiHidden/>
    <w:rsid w:val="00B00BCC"/>
    <w:rPr>
      <w:rFonts w:asciiTheme="majorHAnsi" w:eastAsiaTheme="majorEastAsia" w:hAnsiTheme="majorHAnsi" w:cstheme="majorBidi"/>
      <w:b/>
      <w:bCs/>
      <w:sz w:val="28"/>
      <w:szCs w:val="28"/>
    </w:rPr>
  </w:style>
  <w:style w:type="paragraph" w:styleId="a0">
    <w:name w:val="Normal Indent"/>
    <w:basedOn w:val="a"/>
    <w:uiPriority w:val="99"/>
    <w:semiHidden/>
    <w:unhideWhenUsed/>
    <w:rsid w:val="00B00B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招标代理</dc:creator>
  <cp:keywords/>
  <dc:description/>
  <cp:lastModifiedBy>招标代理</cp:lastModifiedBy>
  <cp:revision>1</cp:revision>
  <dcterms:created xsi:type="dcterms:W3CDTF">2025-07-10T09:18:00Z</dcterms:created>
  <dcterms:modified xsi:type="dcterms:W3CDTF">2025-07-10T09:19:00Z</dcterms:modified>
</cp:coreProperties>
</file>