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0A465" w14:textId="77777777" w:rsidR="007635BF" w:rsidRPr="007615CC" w:rsidRDefault="00E3406C">
      <w:pPr>
        <w:jc w:val="center"/>
        <w:rPr>
          <w:rFonts w:ascii="宋体" w:hAnsi="宋体" w:hint="eastAsia"/>
          <w:bCs/>
          <w:color w:val="000000" w:themeColor="text1"/>
          <w:sz w:val="28"/>
          <w:szCs w:val="44"/>
        </w:rPr>
      </w:pPr>
      <w:r w:rsidRPr="007615CC">
        <w:rPr>
          <w:rFonts w:ascii="宋体" w:hAnsi="宋体" w:hint="eastAsia"/>
          <w:b/>
          <w:bCs/>
          <w:color w:val="000000" w:themeColor="text1"/>
          <w:sz w:val="28"/>
          <w:szCs w:val="44"/>
        </w:rPr>
        <w:t xml:space="preserve"> 招 标 公 告</w:t>
      </w:r>
    </w:p>
    <w:p w14:paraId="556F758E" w14:textId="77777777" w:rsidR="007635BF" w:rsidRPr="000C25A6" w:rsidRDefault="00E3406C">
      <w:pPr>
        <w:pBdr>
          <w:top w:val="single" w:sz="4" w:space="1" w:color="auto"/>
          <w:left w:val="single" w:sz="4" w:space="4" w:color="auto"/>
          <w:bottom w:val="single" w:sz="4" w:space="1" w:color="auto"/>
          <w:right w:val="single" w:sz="4" w:space="4" w:color="auto"/>
        </w:pBdr>
        <w:spacing w:line="360" w:lineRule="auto"/>
        <w:ind w:firstLineChars="200" w:firstLine="420"/>
        <w:rPr>
          <w:rFonts w:ascii="新宋体" w:eastAsia="新宋体" w:hAnsi="新宋体" w:hint="eastAsia"/>
          <w:color w:val="000000" w:themeColor="text1"/>
          <w:szCs w:val="21"/>
        </w:rPr>
      </w:pPr>
      <w:r w:rsidRPr="000C25A6">
        <w:rPr>
          <w:rFonts w:ascii="新宋体" w:eastAsia="新宋体" w:hAnsi="新宋体" w:hint="eastAsia"/>
          <w:color w:val="000000" w:themeColor="text1"/>
          <w:szCs w:val="21"/>
        </w:rPr>
        <w:t>项目概况</w:t>
      </w:r>
    </w:p>
    <w:p w14:paraId="2FFDB1A3" w14:textId="48516F55" w:rsidR="007635BF" w:rsidRPr="000C25A6" w:rsidRDefault="000C25A6" w:rsidP="00C112B8">
      <w:pPr>
        <w:pBdr>
          <w:top w:val="single" w:sz="4" w:space="1" w:color="auto"/>
          <w:left w:val="single" w:sz="4" w:space="4" w:color="auto"/>
          <w:bottom w:val="single" w:sz="4" w:space="1" w:color="auto"/>
          <w:right w:val="single" w:sz="4" w:space="4" w:color="auto"/>
        </w:pBdr>
        <w:spacing w:line="360" w:lineRule="auto"/>
        <w:ind w:firstLineChars="200" w:firstLine="420"/>
        <w:rPr>
          <w:rFonts w:ascii="新宋体" w:eastAsia="新宋体" w:hAnsi="新宋体" w:hint="eastAsia"/>
          <w:color w:val="000000" w:themeColor="text1"/>
          <w:szCs w:val="21"/>
          <w:u w:val="single"/>
        </w:rPr>
      </w:pPr>
      <w:r w:rsidRPr="000C25A6">
        <w:rPr>
          <w:rFonts w:ascii="新宋体" w:eastAsia="新宋体" w:hAnsi="新宋体" w:hint="eastAsia"/>
          <w:color w:val="000000" w:themeColor="text1"/>
          <w:szCs w:val="21"/>
          <w:u w:val="single"/>
        </w:rPr>
        <w:t>数据智能分析服务项目</w:t>
      </w:r>
      <w:r w:rsidR="00D65E6F" w:rsidRPr="000C25A6">
        <w:rPr>
          <w:rFonts w:ascii="新宋体" w:eastAsia="新宋体" w:hAnsi="新宋体" w:hint="eastAsia"/>
          <w:color w:val="000000" w:themeColor="text1"/>
          <w:szCs w:val="21"/>
        </w:rPr>
        <w:t>招标项目的潜在投标人应在</w:t>
      </w:r>
      <w:r w:rsidR="00D65E6F" w:rsidRPr="000C25A6">
        <w:rPr>
          <w:rFonts w:ascii="新宋体" w:eastAsia="新宋体" w:hAnsi="新宋体" w:hint="eastAsia"/>
          <w:color w:val="000000" w:themeColor="text1"/>
          <w:szCs w:val="21"/>
          <w:u w:val="single"/>
        </w:rPr>
        <w:t>北京市政府采购电子交易平台</w:t>
      </w:r>
      <w:r w:rsidR="00D65E6F" w:rsidRPr="000C25A6">
        <w:rPr>
          <w:rFonts w:ascii="新宋体" w:eastAsia="新宋体" w:hAnsi="新宋体" w:hint="eastAsia"/>
          <w:color w:val="000000" w:themeColor="text1"/>
          <w:szCs w:val="21"/>
        </w:rPr>
        <w:t>获取招标文件，并于</w:t>
      </w:r>
      <w:r w:rsidR="00C112B8" w:rsidRPr="000C25A6">
        <w:rPr>
          <w:rFonts w:ascii="新宋体" w:eastAsia="新宋体" w:hAnsi="新宋体" w:hint="eastAsia"/>
          <w:szCs w:val="21"/>
          <w:u w:val="single"/>
        </w:rPr>
        <w:t>2025</w:t>
      </w:r>
      <w:r w:rsidR="003A27A2" w:rsidRPr="000C25A6">
        <w:rPr>
          <w:rFonts w:ascii="新宋体" w:eastAsia="新宋体" w:hAnsi="新宋体" w:hint="eastAsia"/>
          <w:szCs w:val="21"/>
          <w:u w:val="single"/>
        </w:rPr>
        <w:t>年</w:t>
      </w:r>
      <w:r w:rsidR="00CC4EB8" w:rsidRPr="000C25A6">
        <w:rPr>
          <w:rFonts w:ascii="新宋体" w:eastAsia="新宋体" w:hAnsi="新宋体" w:hint="eastAsia"/>
          <w:szCs w:val="21"/>
          <w:u w:val="single"/>
        </w:rPr>
        <w:t>07</w:t>
      </w:r>
      <w:r w:rsidR="003A27A2" w:rsidRPr="000C25A6">
        <w:rPr>
          <w:rFonts w:ascii="新宋体" w:eastAsia="新宋体" w:hAnsi="新宋体" w:hint="eastAsia"/>
          <w:szCs w:val="21"/>
          <w:u w:val="single"/>
        </w:rPr>
        <w:t>月</w:t>
      </w:r>
      <w:r w:rsidR="00CC4EB8" w:rsidRPr="000C25A6">
        <w:rPr>
          <w:rFonts w:ascii="新宋体" w:eastAsia="新宋体" w:hAnsi="新宋体" w:hint="eastAsia"/>
          <w:szCs w:val="21"/>
          <w:u w:val="single"/>
        </w:rPr>
        <w:t>28</w:t>
      </w:r>
      <w:r w:rsidR="003A27A2" w:rsidRPr="000C25A6">
        <w:rPr>
          <w:rFonts w:ascii="新宋体" w:eastAsia="新宋体" w:hAnsi="新宋体" w:hint="eastAsia"/>
          <w:szCs w:val="21"/>
          <w:u w:val="single"/>
        </w:rPr>
        <w:t>日</w:t>
      </w:r>
      <w:r w:rsidR="00C112B8" w:rsidRPr="000C25A6">
        <w:rPr>
          <w:rFonts w:ascii="新宋体" w:eastAsia="新宋体" w:hAnsi="新宋体" w:hint="eastAsia"/>
          <w:szCs w:val="21"/>
          <w:u w:val="single"/>
        </w:rPr>
        <w:t>下午14</w:t>
      </w:r>
      <w:r w:rsidR="003A27A2" w:rsidRPr="000C25A6">
        <w:rPr>
          <w:rFonts w:ascii="新宋体" w:eastAsia="新宋体" w:hAnsi="新宋体" w:hint="eastAsia"/>
          <w:szCs w:val="21"/>
          <w:u w:val="single"/>
        </w:rPr>
        <w:t>：</w:t>
      </w:r>
      <w:r w:rsidR="00C112B8" w:rsidRPr="000C25A6">
        <w:rPr>
          <w:rFonts w:ascii="新宋体" w:eastAsia="新宋体" w:hAnsi="新宋体" w:hint="eastAsia"/>
          <w:szCs w:val="21"/>
          <w:u w:val="single"/>
        </w:rPr>
        <w:t>0</w:t>
      </w:r>
      <w:r w:rsidR="0063454E" w:rsidRPr="000C25A6">
        <w:rPr>
          <w:rFonts w:ascii="新宋体" w:eastAsia="新宋体" w:hAnsi="新宋体" w:hint="eastAsia"/>
          <w:szCs w:val="21"/>
          <w:u w:val="single"/>
        </w:rPr>
        <w:t>0</w:t>
      </w:r>
      <w:r w:rsidR="003A27A2" w:rsidRPr="000C25A6">
        <w:rPr>
          <w:rFonts w:ascii="新宋体" w:eastAsia="新宋体" w:hAnsi="新宋体" w:hint="eastAsia"/>
          <w:szCs w:val="21"/>
          <w:u w:val="single"/>
        </w:rPr>
        <w:t>（北京</w:t>
      </w:r>
      <w:r w:rsidR="003A27A2" w:rsidRPr="000C25A6">
        <w:rPr>
          <w:rFonts w:ascii="新宋体" w:eastAsia="新宋体" w:hAnsi="新宋体" w:hint="eastAsia"/>
          <w:color w:val="000000" w:themeColor="text1"/>
          <w:szCs w:val="21"/>
          <w:u w:val="single"/>
        </w:rPr>
        <w:t>时间）</w:t>
      </w:r>
      <w:r w:rsidR="00D65E6F" w:rsidRPr="000C25A6">
        <w:rPr>
          <w:rFonts w:ascii="新宋体" w:eastAsia="新宋体" w:hAnsi="新宋体" w:hint="eastAsia"/>
          <w:bCs/>
          <w:color w:val="000000" w:themeColor="text1"/>
          <w:szCs w:val="21"/>
        </w:rPr>
        <w:t>前递交投标</w:t>
      </w:r>
      <w:r w:rsidR="00D65E6F" w:rsidRPr="000C25A6">
        <w:rPr>
          <w:rFonts w:ascii="新宋体" w:eastAsia="新宋体" w:hAnsi="新宋体"/>
          <w:bCs/>
          <w:color w:val="000000" w:themeColor="text1"/>
          <w:szCs w:val="21"/>
        </w:rPr>
        <w:t>文件</w:t>
      </w:r>
      <w:r w:rsidR="00D65E6F" w:rsidRPr="000C25A6">
        <w:rPr>
          <w:rFonts w:ascii="新宋体" w:eastAsia="新宋体" w:hAnsi="新宋体" w:hint="eastAsia"/>
          <w:color w:val="000000" w:themeColor="text1"/>
          <w:szCs w:val="21"/>
        </w:rPr>
        <w:t>。</w:t>
      </w:r>
    </w:p>
    <w:p w14:paraId="32948704" w14:textId="77777777" w:rsidR="007635BF" w:rsidRPr="000C25A6" w:rsidRDefault="007635BF">
      <w:pPr>
        <w:pStyle w:val="2"/>
        <w:spacing w:before="0" w:after="0" w:line="240" w:lineRule="auto"/>
        <w:rPr>
          <w:rFonts w:ascii="新宋体" w:eastAsia="新宋体" w:hAnsi="新宋体" w:cs="宋体" w:hint="eastAsia"/>
          <w:bCs w:val="0"/>
          <w:color w:val="000000" w:themeColor="text1"/>
          <w:sz w:val="21"/>
          <w:szCs w:val="21"/>
        </w:rPr>
      </w:pPr>
      <w:bookmarkStart w:id="0" w:name="_Toc35393790"/>
      <w:bookmarkStart w:id="1" w:name="_Toc35393621"/>
      <w:bookmarkStart w:id="2" w:name="_Toc28359002"/>
      <w:bookmarkStart w:id="3" w:name="_Toc28359079"/>
      <w:bookmarkStart w:id="4" w:name="_Hlk24379207"/>
    </w:p>
    <w:p w14:paraId="070C8544" w14:textId="77777777" w:rsidR="007635BF" w:rsidRPr="000C25A6" w:rsidRDefault="00E3406C">
      <w:pPr>
        <w:pStyle w:val="2"/>
        <w:spacing w:before="0" w:after="0" w:line="240" w:lineRule="auto"/>
        <w:rPr>
          <w:rFonts w:ascii="新宋体" w:eastAsia="新宋体" w:hAnsi="新宋体" w:cs="宋体" w:hint="eastAsia"/>
          <w:bCs w:val="0"/>
          <w:color w:val="000000" w:themeColor="text1"/>
          <w:sz w:val="21"/>
          <w:szCs w:val="21"/>
        </w:rPr>
      </w:pPr>
      <w:r w:rsidRPr="000C25A6">
        <w:rPr>
          <w:rFonts w:ascii="新宋体" w:eastAsia="新宋体" w:hAnsi="新宋体" w:cs="宋体" w:hint="eastAsia"/>
          <w:bCs w:val="0"/>
          <w:color w:val="000000" w:themeColor="text1"/>
          <w:sz w:val="21"/>
          <w:szCs w:val="21"/>
        </w:rPr>
        <w:t>一、项目基本情况</w:t>
      </w:r>
      <w:bookmarkEnd w:id="0"/>
      <w:bookmarkEnd w:id="1"/>
      <w:bookmarkEnd w:id="2"/>
      <w:bookmarkEnd w:id="3"/>
    </w:p>
    <w:p w14:paraId="066128E5" w14:textId="63A1FFED" w:rsidR="007635BF" w:rsidRPr="000C25A6" w:rsidRDefault="00E3406C">
      <w:pPr>
        <w:spacing w:line="360" w:lineRule="auto"/>
        <w:ind w:firstLineChars="200" w:firstLine="420"/>
        <w:rPr>
          <w:rFonts w:ascii="新宋体" w:eastAsia="新宋体" w:hAnsi="新宋体" w:hint="eastAsia"/>
          <w:color w:val="000000" w:themeColor="text1"/>
          <w:szCs w:val="21"/>
        </w:rPr>
      </w:pPr>
      <w:r w:rsidRPr="000C25A6">
        <w:rPr>
          <w:rFonts w:ascii="新宋体" w:eastAsia="新宋体" w:hAnsi="新宋体" w:hint="eastAsia"/>
          <w:color w:val="000000" w:themeColor="text1"/>
          <w:szCs w:val="21"/>
        </w:rPr>
        <w:t>1.项目编号：</w:t>
      </w:r>
      <w:r w:rsidR="000C25A6" w:rsidRPr="000C25A6">
        <w:rPr>
          <w:rFonts w:ascii="新宋体" w:eastAsia="新宋体" w:hAnsi="新宋体"/>
          <w:color w:val="000000" w:themeColor="text1"/>
          <w:szCs w:val="21"/>
        </w:rPr>
        <w:t>BIECC-25CG90341</w:t>
      </w:r>
    </w:p>
    <w:p w14:paraId="586A8C97" w14:textId="28A308EC" w:rsidR="007635BF" w:rsidRPr="000C25A6" w:rsidRDefault="00E3406C">
      <w:pPr>
        <w:spacing w:line="360" w:lineRule="auto"/>
        <w:ind w:firstLineChars="200" w:firstLine="420"/>
        <w:rPr>
          <w:rFonts w:ascii="新宋体" w:eastAsia="新宋体" w:hAnsi="新宋体" w:hint="eastAsia"/>
          <w:color w:val="000000" w:themeColor="text1"/>
          <w:szCs w:val="21"/>
        </w:rPr>
      </w:pPr>
      <w:r w:rsidRPr="000C25A6">
        <w:rPr>
          <w:rFonts w:ascii="新宋体" w:eastAsia="新宋体" w:hAnsi="新宋体" w:hint="eastAsia"/>
          <w:color w:val="000000" w:themeColor="text1"/>
          <w:szCs w:val="21"/>
        </w:rPr>
        <w:t>2.项目名称：</w:t>
      </w:r>
      <w:r w:rsidR="000C25A6" w:rsidRPr="000C25A6">
        <w:rPr>
          <w:rFonts w:ascii="新宋体" w:eastAsia="新宋体" w:hAnsi="新宋体" w:hint="eastAsia"/>
          <w:color w:val="000000" w:themeColor="text1"/>
          <w:szCs w:val="21"/>
        </w:rPr>
        <w:t>数据智能分析服务项目</w:t>
      </w:r>
    </w:p>
    <w:p w14:paraId="0AA06DED" w14:textId="7B6CF854" w:rsidR="007635BF" w:rsidRPr="000C25A6" w:rsidRDefault="00E3406C">
      <w:pPr>
        <w:spacing w:line="360" w:lineRule="auto"/>
        <w:ind w:firstLineChars="200" w:firstLine="420"/>
        <w:rPr>
          <w:rFonts w:ascii="新宋体" w:eastAsia="新宋体" w:hAnsi="新宋体" w:hint="eastAsia"/>
          <w:color w:val="000000" w:themeColor="text1"/>
          <w:szCs w:val="21"/>
        </w:rPr>
      </w:pPr>
      <w:r w:rsidRPr="000C25A6">
        <w:rPr>
          <w:rFonts w:ascii="新宋体" w:eastAsia="新宋体" w:hAnsi="新宋体" w:hint="eastAsia"/>
          <w:color w:val="000000" w:themeColor="text1"/>
          <w:szCs w:val="21"/>
        </w:rPr>
        <w:t>3.预算金额：</w:t>
      </w:r>
      <w:r w:rsidR="000C25A6" w:rsidRPr="000C25A6">
        <w:rPr>
          <w:rFonts w:ascii="新宋体" w:eastAsia="新宋体" w:hAnsi="新宋体" w:hint="eastAsia"/>
          <w:color w:val="000000" w:themeColor="text1"/>
          <w:szCs w:val="21"/>
        </w:rPr>
        <w:t>人民币260.24万元</w:t>
      </w:r>
      <w:r w:rsidR="00C112B8" w:rsidRPr="000C25A6">
        <w:rPr>
          <w:rFonts w:ascii="新宋体" w:eastAsia="新宋体" w:hAnsi="新宋体" w:hint="eastAsia"/>
          <w:color w:val="000000" w:themeColor="text1"/>
          <w:szCs w:val="21"/>
        </w:rPr>
        <w:t>。</w:t>
      </w:r>
    </w:p>
    <w:p w14:paraId="47A5D43F" w14:textId="58E82484" w:rsidR="007635BF" w:rsidRPr="000C25A6" w:rsidRDefault="00E3406C">
      <w:pPr>
        <w:spacing w:line="360" w:lineRule="auto"/>
        <w:ind w:firstLineChars="200" w:firstLine="420"/>
        <w:rPr>
          <w:rFonts w:ascii="新宋体" w:eastAsia="新宋体" w:hAnsi="新宋体" w:hint="eastAsia"/>
          <w:color w:val="000000" w:themeColor="text1"/>
          <w:szCs w:val="21"/>
        </w:rPr>
      </w:pPr>
      <w:r w:rsidRPr="000C25A6">
        <w:rPr>
          <w:rFonts w:ascii="新宋体" w:eastAsia="新宋体" w:hAnsi="新宋体" w:hint="eastAsia"/>
          <w:color w:val="000000" w:themeColor="text1"/>
          <w:szCs w:val="21"/>
        </w:rPr>
        <w:t>4.最高限价（如有）：</w:t>
      </w:r>
      <w:r w:rsidR="000C25A6" w:rsidRPr="000C25A6">
        <w:rPr>
          <w:rFonts w:ascii="新宋体" w:eastAsia="新宋体" w:hAnsi="新宋体" w:hint="eastAsia"/>
          <w:color w:val="000000" w:themeColor="text1"/>
          <w:szCs w:val="21"/>
        </w:rPr>
        <w:t>人民币260.24</w:t>
      </w:r>
      <w:r w:rsidR="00C112B8" w:rsidRPr="000C25A6">
        <w:rPr>
          <w:rFonts w:ascii="新宋体" w:eastAsia="新宋体" w:hAnsi="新宋体" w:hint="eastAsia"/>
          <w:color w:val="000000" w:themeColor="text1"/>
          <w:szCs w:val="21"/>
        </w:rPr>
        <w:t>万元。</w:t>
      </w:r>
    </w:p>
    <w:p w14:paraId="3FCC42BD" w14:textId="77777777" w:rsidR="007635BF" w:rsidRPr="000C25A6" w:rsidRDefault="00E3406C">
      <w:pPr>
        <w:spacing w:line="360" w:lineRule="auto"/>
        <w:ind w:firstLineChars="200" w:firstLine="420"/>
        <w:rPr>
          <w:rFonts w:ascii="新宋体" w:eastAsia="新宋体" w:hAnsi="新宋体" w:hint="eastAsia"/>
          <w:color w:val="000000" w:themeColor="text1"/>
          <w:szCs w:val="21"/>
        </w:rPr>
      </w:pPr>
      <w:r w:rsidRPr="000C25A6">
        <w:rPr>
          <w:rFonts w:ascii="新宋体" w:eastAsia="新宋体" w:hAnsi="新宋体" w:hint="eastAsia"/>
          <w:color w:val="000000" w:themeColor="text1"/>
          <w:szCs w:val="21"/>
        </w:rPr>
        <w:t>5.采购需求</w:t>
      </w:r>
      <w:bookmarkStart w:id="5" w:name="_Toc35393622"/>
      <w:bookmarkStart w:id="6" w:name="_Toc28359003"/>
      <w:bookmarkStart w:id="7" w:name="_Toc35393791"/>
      <w:bookmarkStart w:id="8" w:name="_Toc28359080"/>
      <w:bookmarkEnd w:id="4"/>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769"/>
        <w:gridCol w:w="5393"/>
      </w:tblGrid>
      <w:tr w:rsidR="00B61ADA" w:rsidRPr="000C25A6" w14:paraId="3E47F4CA" w14:textId="77777777" w:rsidTr="00B61ADA">
        <w:trPr>
          <w:trHeight w:val="620"/>
          <w:jc w:val="center"/>
        </w:trPr>
        <w:tc>
          <w:tcPr>
            <w:tcW w:w="493" w:type="pct"/>
            <w:vAlign w:val="center"/>
          </w:tcPr>
          <w:p w14:paraId="3B76C7F4" w14:textId="730D45FE" w:rsidR="00B61ADA" w:rsidRPr="000C25A6" w:rsidRDefault="00B61ADA" w:rsidP="00B61ADA">
            <w:pPr>
              <w:widowControl/>
              <w:jc w:val="center"/>
              <w:rPr>
                <w:rFonts w:ascii="新宋体" w:eastAsia="新宋体" w:hAnsi="新宋体" w:cs="Arial" w:hint="eastAsia"/>
                <w:color w:val="000000" w:themeColor="text1"/>
                <w:kern w:val="0"/>
                <w:szCs w:val="21"/>
              </w:rPr>
            </w:pPr>
            <w:proofErr w:type="gramStart"/>
            <w:r w:rsidRPr="000C25A6">
              <w:rPr>
                <w:rFonts w:ascii="新宋体" w:eastAsia="新宋体" w:hAnsi="新宋体" w:cs="Arial" w:hint="eastAsia"/>
                <w:color w:val="000000" w:themeColor="text1"/>
                <w:kern w:val="0"/>
                <w:szCs w:val="21"/>
              </w:rPr>
              <w:t>包号</w:t>
            </w:r>
            <w:proofErr w:type="gramEnd"/>
          </w:p>
        </w:tc>
        <w:tc>
          <w:tcPr>
            <w:tcW w:w="1113" w:type="pct"/>
            <w:vAlign w:val="center"/>
          </w:tcPr>
          <w:p w14:paraId="1A291BF0" w14:textId="64718DF2" w:rsidR="00B61ADA" w:rsidRPr="000C25A6" w:rsidRDefault="00F755E3">
            <w:pPr>
              <w:widowControl/>
              <w:jc w:val="center"/>
              <w:rPr>
                <w:rFonts w:ascii="新宋体" w:eastAsia="新宋体" w:hAnsi="新宋体" w:cs="Arial" w:hint="eastAsia"/>
                <w:color w:val="000000" w:themeColor="text1"/>
                <w:kern w:val="0"/>
                <w:szCs w:val="21"/>
              </w:rPr>
            </w:pPr>
            <w:r w:rsidRPr="000C25A6">
              <w:rPr>
                <w:rFonts w:ascii="新宋体" w:eastAsia="新宋体" w:hAnsi="新宋体" w:cs="Arial" w:hint="eastAsia"/>
                <w:color w:val="000000" w:themeColor="text1"/>
                <w:kern w:val="0"/>
                <w:szCs w:val="21"/>
              </w:rPr>
              <w:t>项目</w:t>
            </w:r>
            <w:r w:rsidR="00B61ADA" w:rsidRPr="000C25A6">
              <w:rPr>
                <w:rFonts w:ascii="新宋体" w:eastAsia="新宋体" w:hAnsi="新宋体" w:cs="Arial" w:hint="eastAsia"/>
                <w:color w:val="000000" w:themeColor="text1"/>
                <w:kern w:val="0"/>
                <w:szCs w:val="21"/>
              </w:rPr>
              <w:t>名称</w:t>
            </w:r>
          </w:p>
        </w:tc>
        <w:tc>
          <w:tcPr>
            <w:tcW w:w="3394" w:type="pct"/>
            <w:vAlign w:val="center"/>
          </w:tcPr>
          <w:p w14:paraId="36218068" w14:textId="77777777" w:rsidR="00B61ADA" w:rsidRPr="000C25A6" w:rsidRDefault="00B61ADA">
            <w:pPr>
              <w:widowControl/>
              <w:jc w:val="center"/>
              <w:rPr>
                <w:rFonts w:ascii="新宋体" w:eastAsia="新宋体" w:hAnsi="新宋体" w:cs="Arial" w:hint="eastAsia"/>
                <w:color w:val="000000" w:themeColor="text1"/>
                <w:kern w:val="0"/>
                <w:szCs w:val="21"/>
              </w:rPr>
            </w:pPr>
            <w:r w:rsidRPr="000C25A6">
              <w:rPr>
                <w:rFonts w:ascii="新宋体" w:eastAsia="新宋体" w:hAnsi="新宋体" w:cs="Arial" w:hint="eastAsia"/>
                <w:color w:val="000000" w:themeColor="text1"/>
                <w:kern w:val="0"/>
                <w:szCs w:val="21"/>
              </w:rPr>
              <w:t>简要需求</w:t>
            </w:r>
          </w:p>
        </w:tc>
      </w:tr>
      <w:tr w:rsidR="00B61ADA" w:rsidRPr="000C25A6" w14:paraId="34ECD856" w14:textId="77777777" w:rsidTr="00B61ADA">
        <w:trPr>
          <w:trHeight w:val="1408"/>
          <w:jc w:val="center"/>
        </w:trPr>
        <w:tc>
          <w:tcPr>
            <w:tcW w:w="493" w:type="pct"/>
            <w:vAlign w:val="center"/>
          </w:tcPr>
          <w:p w14:paraId="2C271F6B" w14:textId="47D6E5B0" w:rsidR="00B61ADA" w:rsidRPr="000C25A6" w:rsidRDefault="000C25A6" w:rsidP="00B61ADA">
            <w:pPr>
              <w:spacing w:line="360" w:lineRule="auto"/>
              <w:jc w:val="center"/>
              <w:rPr>
                <w:rFonts w:ascii="新宋体" w:eastAsia="新宋体" w:hAnsi="新宋体"/>
                <w:color w:val="000000" w:themeColor="text1"/>
                <w:szCs w:val="21"/>
              </w:rPr>
            </w:pPr>
            <w:r w:rsidRPr="000C25A6">
              <w:rPr>
                <w:rFonts w:ascii="新宋体" w:eastAsia="新宋体" w:hAnsi="新宋体" w:hint="eastAsia"/>
                <w:color w:val="000000" w:themeColor="text1"/>
                <w:szCs w:val="21"/>
              </w:rPr>
              <w:t>/</w:t>
            </w:r>
          </w:p>
        </w:tc>
        <w:tc>
          <w:tcPr>
            <w:tcW w:w="1113" w:type="pct"/>
            <w:vAlign w:val="center"/>
          </w:tcPr>
          <w:p w14:paraId="73D39E2B" w14:textId="2F20078A" w:rsidR="00B61ADA" w:rsidRPr="000C25A6" w:rsidRDefault="000C25A6" w:rsidP="007C3334">
            <w:pPr>
              <w:spacing w:line="360" w:lineRule="auto"/>
              <w:jc w:val="center"/>
              <w:rPr>
                <w:rFonts w:ascii="新宋体" w:eastAsia="新宋体" w:hAnsi="新宋体"/>
                <w:color w:val="000000" w:themeColor="text1"/>
                <w:szCs w:val="21"/>
              </w:rPr>
            </w:pPr>
            <w:r w:rsidRPr="000C25A6">
              <w:rPr>
                <w:rFonts w:ascii="新宋体" w:eastAsia="新宋体" w:hAnsi="新宋体" w:hint="eastAsia"/>
                <w:color w:val="000000" w:themeColor="text1"/>
                <w:szCs w:val="21"/>
              </w:rPr>
              <w:t>数据智能分析服务项目</w:t>
            </w:r>
          </w:p>
        </w:tc>
        <w:tc>
          <w:tcPr>
            <w:tcW w:w="3394" w:type="pct"/>
            <w:vAlign w:val="center"/>
          </w:tcPr>
          <w:p w14:paraId="29F95A94" w14:textId="77777777" w:rsidR="000C25A6" w:rsidRPr="000C25A6" w:rsidRDefault="00B61ADA" w:rsidP="000C25A6">
            <w:pPr>
              <w:spacing w:line="360" w:lineRule="auto"/>
              <w:rPr>
                <w:rFonts w:ascii="新宋体" w:eastAsia="新宋体" w:hAnsi="新宋体" w:cs="宋体"/>
                <w:szCs w:val="21"/>
              </w:rPr>
            </w:pPr>
            <w:r w:rsidRPr="000C25A6">
              <w:rPr>
                <w:rFonts w:ascii="新宋体" w:eastAsia="新宋体" w:hAnsi="新宋体" w:cs="宋体" w:hint="eastAsia"/>
                <w:szCs w:val="21"/>
              </w:rPr>
              <w:t>服务内容：</w:t>
            </w:r>
          </w:p>
          <w:p w14:paraId="1F45DFA4" w14:textId="5F3C5E45"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1.开展周报数据分析，协助撰写周报</w:t>
            </w:r>
          </w:p>
          <w:p w14:paraId="56A16BC5"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利用相应数据模型，对一周市民来电情况进行分析，结合每周数据分析结果、第三方核查情况和第三方建议，配合完成周报工作。同时，提升大数据智能分析模型的运用，开展每周诉求预测分析工作，根据工作安排和需要不定期对周报进行调整改版，保障周报及时、有效反映热线诉求情况。（每周1期，共52期）</w:t>
            </w:r>
          </w:p>
          <w:p w14:paraId="09B05291"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2.根据市民诉求热点开展实地走访与核查工作</w:t>
            </w:r>
          </w:p>
          <w:p w14:paraId="4C5C2AAA"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通过实地走访、访谈、座谈会等方式，以第三方独立视角，与基层单位、职能部门、村居委、普通市民进行交流，运用第三方信息采集方法了解相关问题情况，为周报、月报、专项报告等提供第一手实际资料的支撑参考。（全年共130次）</w:t>
            </w:r>
          </w:p>
          <w:p w14:paraId="06DD991F"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3.开展月度数据分析，协助相关材料撰写</w:t>
            </w:r>
          </w:p>
          <w:p w14:paraId="7E47FA2C"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运用NLP工具、知识图谱等大数据分析方法进行数据分析和</w:t>
            </w:r>
            <w:proofErr w:type="gramStart"/>
            <w:r w:rsidRPr="000C25A6">
              <w:rPr>
                <w:rFonts w:ascii="新宋体" w:eastAsia="新宋体" w:hAnsi="新宋体" w:cs="新宋体" w:hint="eastAsia"/>
                <w:szCs w:val="21"/>
              </w:rPr>
              <w:t>研判</w:t>
            </w:r>
            <w:proofErr w:type="gramEnd"/>
            <w:r w:rsidRPr="000C25A6">
              <w:rPr>
                <w:rFonts w:ascii="新宋体" w:eastAsia="新宋体" w:hAnsi="新宋体" w:cs="新宋体" w:hint="eastAsia"/>
                <w:szCs w:val="21"/>
              </w:rPr>
              <w:t>，专项建模，对咨询量、诉求量、解决量、回访“三</w:t>
            </w:r>
            <w:r w:rsidRPr="000C25A6">
              <w:rPr>
                <w:rFonts w:ascii="新宋体" w:eastAsia="新宋体" w:hAnsi="新宋体" w:cs="新宋体" w:hint="eastAsia"/>
                <w:szCs w:val="21"/>
              </w:rPr>
              <w:lastRenderedPageBreak/>
              <w:t>率”等数据进行分析，针对各级承办单位和问题进行精准化分析，加强考核结果运用，为月度分析材料、定制材料等工作提供数据支持，发挥智库参谋作用，提出有针对性的意见建议，协助分析市民诉求特点，定期进行阶段性特点规律总结，</w:t>
            </w:r>
            <w:r w:rsidRPr="000C25A6">
              <w:rPr>
                <w:rFonts w:ascii="新宋体" w:eastAsia="新宋体" w:hAnsi="新宋体" w:cs="宋体" w:hint="eastAsia"/>
                <w:szCs w:val="21"/>
              </w:rPr>
              <w:t>例如半年、年度诉求特点分析</w:t>
            </w:r>
            <w:r w:rsidRPr="000C25A6">
              <w:rPr>
                <w:rFonts w:ascii="新宋体" w:eastAsia="新宋体" w:hAnsi="新宋体" w:cs="新宋体" w:hint="eastAsia"/>
                <w:szCs w:val="21"/>
              </w:rPr>
              <w:t>。（每月1期，共12期）</w:t>
            </w:r>
          </w:p>
          <w:p w14:paraId="2A5567DE"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4.协助分析运用“每月一题”数据信息</w:t>
            </w:r>
          </w:p>
          <w:p w14:paraId="297E691F"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开展</w:t>
            </w:r>
            <w:proofErr w:type="gramStart"/>
            <w:r w:rsidRPr="000C25A6">
              <w:rPr>
                <w:rFonts w:ascii="新宋体" w:eastAsia="新宋体" w:hAnsi="新宋体" w:cs="新宋体" w:hint="eastAsia"/>
                <w:szCs w:val="21"/>
              </w:rPr>
              <w:t>接诉即办</w:t>
            </w:r>
            <w:proofErr w:type="gramEnd"/>
            <w:r w:rsidRPr="000C25A6">
              <w:rPr>
                <w:rFonts w:ascii="新宋体" w:eastAsia="新宋体" w:hAnsi="新宋体" w:cs="新宋体" w:hint="eastAsia"/>
                <w:szCs w:val="21"/>
              </w:rPr>
              <w:t>“每月一题”数据分析：一是协助分析高频共性难点问题数据信息，形成12期以上“每月一题”选题相关分析调研材料；二是对当年“每月一题”治理问题的相关诉求进行深度挖掘，形成数据分析报告，辅助“每月一题”工作汇报，包括12期当年“每月一题”月度诉求变化分析报告、每个治理问题不定期诉求分析报告、1期年度诉求分析报告（每个治理问题有一个分析报告）；三是对历年“每月一题”治理问题的诉求进行全周期监测，形成57期历年“每月一题”“回头看”分析报告。</w:t>
            </w:r>
          </w:p>
          <w:p w14:paraId="719389F3"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5.开展热点、难点问题专项分析报告撰写</w:t>
            </w:r>
          </w:p>
          <w:p w14:paraId="44201841"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对于一定时期内热线反映的热点、难点或决策关注问题，针对性开展专项报告设计，利用第三方“外脑”智力支持，把握社会治理新形势变化，从问题分析和提出可行性建议的角度开展数据采集、统计分析、大数据建模等工作，协助形成专项分析报告，为决策提供参考依据。（约</w:t>
            </w:r>
            <w:proofErr w:type="gramStart"/>
            <w:r w:rsidRPr="000C25A6">
              <w:rPr>
                <w:rFonts w:ascii="新宋体" w:eastAsia="新宋体" w:hAnsi="新宋体" w:cs="新宋体" w:hint="eastAsia"/>
                <w:szCs w:val="21"/>
              </w:rPr>
              <w:t>每两月</w:t>
            </w:r>
            <w:proofErr w:type="gramEnd"/>
            <w:r w:rsidRPr="000C25A6">
              <w:rPr>
                <w:rFonts w:ascii="新宋体" w:eastAsia="新宋体" w:hAnsi="新宋体" w:cs="新宋体" w:hint="eastAsia"/>
                <w:szCs w:val="21"/>
              </w:rPr>
              <w:t xml:space="preserve">1期，全年共开展6期） </w:t>
            </w:r>
          </w:p>
          <w:p w14:paraId="1E4F3B86"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6.</w:t>
            </w:r>
            <w:proofErr w:type="gramStart"/>
            <w:r w:rsidRPr="000C25A6">
              <w:rPr>
                <w:rFonts w:ascii="新宋体" w:eastAsia="新宋体" w:hAnsi="新宋体" w:cs="新宋体" w:hint="eastAsia"/>
                <w:szCs w:val="21"/>
              </w:rPr>
              <w:t>接诉即办</w:t>
            </w:r>
            <w:proofErr w:type="gramEnd"/>
            <w:r w:rsidRPr="000C25A6">
              <w:rPr>
                <w:rFonts w:ascii="新宋体" w:eastAsia="新宋体" w:hAnsi="新宋体" w:cs="新宋体" w:hint="eastAsia"/>
                <w:szCs w:val="21"/>
              </w:rPr>
              <w:t>工作评价相关数据分析</w:t>
            </w:r>
          </w:p>
          <w:p w14:paraId="60AB4936"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结合</w:t>
            </w:r>
            <w:proofErr w:type="gramStart"/>
            <w:r w:rsidRPr="000C25A6">
              <w:rPr>
                <w:rFonts w:ascii="新宋体" w:eastAsia="新宋体" w:hAnsi="新宋体" w:cs="新宋体" w:hint="eastAsia"/>
                <w:szCs w:val="21"/>
              </w:rPr>
              <w:t>接诉即办</w:t>
            </w:r>
            <w:proofErr w:type="gramEnd"/>
            <w:r w:rsidRPr="000C25A6">
              <w:rPr>
                <w:rFonts w:ascii="新宋体" w:eastAsia="新宋体" w:hAnsi="新宋体" w:cs="新宋体" w:hint="eastAsia"/>
                <w:szCs w:val="21"/>
              </w:rPr>
              <w:t>工作评价需要，协助开展相关数据建模搭建工作，围绕评价结果开展规律性研究挖掘，统筹全市被评价单位“三率”指标变化，探索优化“赛马效应”的机理模式，促进评价办法的更新完善，协助完成评价相关报告材料。（全年共开展4期）</w:t>
            </w:r>
          </w:p>
          <w:p w14:paraId="26248C0A"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lastRenderedPageBreak/>
              <w:t>7.协助开展市民热线数据年度分析</w:t>
            </w:r>
          </w:p>
          <w:p w14:paraId="631D12EE"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对2025年市民热线全年数据进行综合分析，从热线诉求总体分布结构、周期性变化趋势、接</w:t>
            </w:r>
            <w:proofErr w:type="gramStart"/>
            <w:r w:rsidRPr="000C25A6">
              <w:rPr>
                <w:rFonts w:ascii="新宋体" w:eastAsia="新宋体" w:hAnsi="新宋体" w:cs="新宋体" w:hint="eastAsia"/>
                <w:szCs w:val="21"/>
              </w:rPr>
              <w:t>诉即办考核</w:t>
            </w:r>
            <w:proofErr w:type="gramEnd"/>
            <w:r w:rsidRPr="000C25A6">
              <w:rPr>
                <w:rFonts w:ascii="新宋体" w:eastAsia="新宋体" w:hAnsi="新宋体" w:cs="新宋体" w:hint="eastAsia"/>
                <w:szCs w:val="21"/>
              </w:rPr>
              <w:t>情况、各单位办理情况等方面开展分析工作。在此基础之上,结合</w:t>
            </w:r>
            <w:proofErr w:type="gramStart"/>
            <w:r w:rsidRPr="000C25A6">
              <w:rPr>
                <w:rFonts w:ascii="新宋体" w:eastAsia="新宋体" w:hAnsi="新宋体" w:cs="新宋体" w:hint="eastAsia"/>
                <w:szCs w:val="21"/>
              </w:rPr>
              <w:t>接诉即办</w:t>
            </w:r>
            <w:proofErr w:type="gramEnd"/>
            <w:r w:rsidRPr="000C25A6">
              <w:rPr>
                <w:rFonts w:ascii="新宋体" w:eastAsia="新宋体" w:hAnsi="新宋体" w:cs="新宋体" w:hint="eastAsia"/>
                <w:szCs w:val="21"/>
              </w:rPr>
              <w:t>工作成效，围绕考评结果开展规律性研究挖掘，从第三方层面，利用专业信息分析处理的工具和方法，</w:t>
            </w:r>
            <w:proofErr w:type="gramStart"/>
            <w:r w:rsidRPr="000C25A6">
              <w:rPr>
                <w:rFonts w:ascii="新宋体" w:eastAsia="新宋体" w:hAnsi="新宋体" w:cs="新宋体" w:hint="eastAsia"/>
                <w:szCs w:val="21"/>
              </w:rPr>
              <w:t>为接诉即办</w:t>
            </w:r>
            <w:proofErr w:type="gramEnd"/>
            <w:r w:rsidRPr="000C25A6">
              <w:rPr>
                <w:rFonts w:ascii="新宋体" w:eastAsia="新宋体" w:hAnsi="新宋体" w:cs="新宋体" w:hint="eastAsia"/>
                <w:szCs w:val="21"/>
              </w:rPr>
              <w:t>工作优化完善和下一步工作开展提供参考建议。（全年开展1期）</w:t>
            </w:r>
          </w:p>
          <w:p w14:paraId="6D6C103F"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8.驻场办公</w:t>
            </w:r>
          </w:p>
          <w:p w14:paraId="65B82E48" w14:textId="77777777" w:rsidR="000C25A6" w:rsidRPr="000C25A6" w:rsidRDefault="000C25A6" w:rsidP="000C25A6">
            <w:pPr>
              <w:spacing w:line="360" w:lineRule="auto"/>
              <w:rPr>
                <w:rFonts w:ascii="新宋体" w:eastAsia="新宋体" w:hAnsi="新宋体" w:cs="新宋体" w:hint="eastAsia"/>
                <w:szCs w:val="21"/>
              </w:rPr>
            </w:pPr>
            <w:r w:rsidRPr="000C25A6">
              <w:rPr>
                <w:rFonts w:ascii="新宋体" w:eastAsia="新宋体" w:hAnsi="新宋体" w:cs="新宋体" w:hint="eastAsia"/>
                <w:szCs w:val="21"/>
              </w:rPr>
              <w:t>根据分析需要，派驻工作人员到市民热线办公场所驻点工作。每年全天驻场工作不低于65天。</w:t>
            </w:r>
          </w:p>
          <w:p w14:paraId="4716133D" w14:textId="19B84F36" w:rsidR="003A03E7" w:rsidRPr="000C25A6" w:rsidRDefault="000C25A6" w:rsidP="000C25A6">
            <w:pPr>
              <w:pStyle w:val="a0"/>
              <w:adjustRightInd/>
              <w:spacing w:line="360" w:lineRule="auto"/>
              <w:ind w:firstLine="0"/>
              <w:rPr>
                <w:rFonts w:ascii="新宋体" w:eastAsia="新宋体" w:hAnsi="新宋体" w:cs="新宋体" w:hint="eastAsia"/>
                <w:sz w:val="21"/>
                <w:szCs w:val="21"/>
              </w:rPr>
            </w:pPr>
            <w:r w:rsidRPr="000C25A6">
              <w:rPr>
                <w:rFonts w:ascii="新宋体" w:eastAsia="新宋体" w:hAnsi="新宋体" w:cs="新宋体" w:hint="eastAsia"/>
                <w:sz w:val="21"/>
                <w:szCs w:val="21"/>
              </w:rPr>
              <w:t>9.为做好分析研究报告开展必要的调研及其他探索性、专业性、辅助性工作。</w:t>
            </w:r>
          </w:p>
        </w:tc>
      </w:tr>
    </w:tbl>
    <w:p w14:paraId="0D2C5796" w14:textId="77777777" w:rsidR="000C30F4" w:rsidRPr="000C25A6" w:rsidRDefault="00E3406C">
      <w:pPr>
        <w:spacing w:line="360" w:lineRule="auto"/>
        <w:ind w:firstLineChars="200" w:firstLine="420"/>
        <w:rPr>
          <w:rFonts w:ascii="新宋体" w:eastAsia="新宋体" w:hAnsi="新宋体" w:hint="eastAsia"/>
          <w:color w:val="000000" w:themeColor="text1"/>
          <w:szCs w:val="21"/>
        </w:rPr>
      </w:pPr>
      <w:r w:rsidRPr="000C25A6">
        <w:rPr>
          <w:rFonts w:ascii="新宋体" w:eastAsia="新宋体" w:hAnsi="新宋体" w:hint="eastAsia"/>
          <w:color w:val="000000" w:themeColor="text1"/>
          <w:szCs w:val="21"/>
        </w:rPr>
        <w:lastRenderedPageBreak/>
        <w:t>6.合同履行期限：</w:t>
      </w:r>
    </w:p>
    <w:p w14:paraId="7928BC14" w14:textId="3E53AE2A" w:rsidR="007635BF" w:rsidRPr="000C25A6" w:rsidRDefault="000C25A6" w:rsidP="000C25A6">
      <w:pPr>
        <w:spacing w:line="360" w:lineRule="auto"/>
        <w:ind w:firstLineChars="200" w:firstLine="420"/>
        <w:rPr>
          <w:rFonts w:ascii="新宋体" w:eastAsia="新宋体" w:hAnsi="新宋体" w:cs="新宋体" w:hint="eastAsia"/>
          <w:szCs w:val="21"/>
        </w:rPr>
      </w:pPr>
      <w:r w:rsidRPr="000C25A6">
        <w:rPr>
          <w:rFonts w:ascii="新宋体" w:eastAsia="新宋体" w:hAnsi="新宋体" w:cs="新宋体" w:hint="eastAsia"/>
          <w:szCs w:val="21"/>
        </w:rPr>
        <w:t>自采购合同签订之日起12个月</w:t>
      </w:r>
      <w:r w:rsidR="003A03E7" w:rsidRPr="000C25A6">
        <w:rPr>
          <w:rFonts w:ascii="新宋体" w:eastAsia="新宋体" w:hAnsi="新宋体" w:cs="宋体" w:hint="eastAsia"/>
          <w:color w:val="227ACB"/>
          <w:kern w:val="0"/>
          <w:szCs w:val="21"/>
        </w:rPr>
        <w:t>。</w:t>
      </w:r>
    </w:p>
    <w:p w14:paraId="3C9B3827" w14:textId="77777777" w:rsidR="0004697D" w:rsidRPr="000C25A6" w:rsidRDefault="00E3406C">
      <w:pPr>
        <w:spacing w:line="360" w:lineRule="auto"/>
        <w:ind w:firstLineChars="200" w:firstLine="420"/>
        <w:rPr>
          <w:rFonts w:ascii="新宋体" w:eastAsia="新宋体" w:hAnsi="新宋体" w:hint="eastAsia"/>
          <w:color w:val="000000" w:themeColor="text1"/>
          <w:szCs w:val="21"/>
        </w:rPr>
      </w:pPr>
      <w:r w:rsidRPr="000C25A6">
        <w:rPr>
          <w:rFonts w:ascii="新宋体" w:eastAsia="新宋体" w:hAnsi="新宋体" w:hint="eastAsia"/>
          <w:color w:val="000000" w:themeColor="text1"/>
          <w:szCs w:val="21"/>
        </w:rPr>
        <w:t>7.本项目（是/否）接受联合体投标：</w:t>
      </w:r>
    </w:p>
    <w:p w14:paraId="44F24A8C" w14:textId="6BCE36D5" w:rsidR="007635BF" w:rsidRPr="000C25A6" w:rsidRDefault="003A03E7" w:rsidP="00FA4E39">
      <w:pPr>
        <w:spacing w:line="360" w:lineRule="auto"/>
        <w:ind w:firstLineChars="200" w:firstLine="420"/>
        <w:jc w:val="left"/>
        <w:rPr>
          <w:rFonts w:ascii="新宋体" w:eastAsia="新宋体" w:hAnsi="新宋体" w:hint="eastAsia"/>
          <w:color w:val="000000" w:themeColor="text1"/>
          <w:szCs w:val="21"/>
        </w:rPr>
      </w:pPr>
      <w:r w:rsidRPr="000C25A6">
        <w:rPr>
          <w:rFonts w:ascii="新宋体" w:eastAsia="新宋体" w:hAnsi="新宋体" w:hint="eastAsia"/>
          <w:color w:val="000000" w:themeColor="text1"/>
          <w:szCs w:val="21"/>
        </w:rPr>
        <w:t>否。</w:t>
      </w:r>
    </w:p>
    <w:p w14:paraId="1E22C550" w14:textId="77777777" w:rsidR="007635BF" w:rsidRPr="000C25A6" w:rsidRDefault="00E3406C">
      <w:pPr>
        <w:pStyle w:val="2"/>
        <w:spacing w:before="0" w:after="0" w:line="360" w:lineRule="auto"/>
        <w:rPr>
          <w:rFonts w:ascii="新宋体" w:eastAsia="新宋体" w:hAnsi="新宋体" w:cs="宋体" w:hint="eastAsia"/>
          <w:bCs w:val="0"/>
          <w:color w:val="000000" w:themeColor="text1"/>
          <w:sz w:val="21"/>
          <w:szCs w:val="21"/>
        </w:rPr>
      </w:pPr>
      <w:r w:rsidRPr="000C25A6">
        <w:rPr>
          <w:rFonts w:ascii="新宋体" w:eastAsia="新宋体" w:hAnsi="新宋体" w:cs="宋体" w:hint="eastAsia"/>
          <w:bCs w:val="0"/>
          <w:color w:val="000000" w:themeColor="text1"/>
          <w:sz w:val="21"/>
          <w:szCs w:val="21"/>
        </w:rPr>
        <w:t>二、申请人的资格要求</w:t>
      </w:r>
      <w:bookmarkEnd w:id="5"/>
      <w:bookmarkEnd w:id="6"/>
      <w:bookmarkEnd w:id="7"/>
      <w:bookmarkEnd w:id="8"/>
    </w:p>
    <w:p w14:paraId="36F8497B" w14:textId="77777777" w:rsidR="007635BF" w:rsidRPr="000C25A6" w:rsidRDefault="00E3406C" w:rsidP="009473D1">
      <w:pPr>
        <w:spacing w:line="360" w:lineRule="auto"/>
        <w:ind w:firstLineChars="200" w:firstLine="420"/>
        <w:rPr>
          <w:rFonts w:ascii="新宋体" w:eastAsia="新宋体" w:hAnsi="新宋体" w:hint="eastAsia"/>
          <w:color w:val="000000" w:themeColor="text1"/>
          <w:szCs w:val="21"/>
        </w:rPr>
      </w:pPr>
      <w:bookmarkStart w:id="9" w:name="_Hlk130830910"/>
      <w:r w:rsidRPr="000C25A6">
        <w:rPr>
          <w:rFonts w:ascii="新宋体" w:eastAsia="新宋体" w:hAnsi="新宋体" w:hint="eastAsia"/>
          <w:color w:val="000000" w:themeColor="text1"/>
          <w:szCs w:val="21"/>
        </w:rPr>
        <w:t>1</w:t>
      </w:r>
      <w:bookmarkEnd w:id="9"/>
      <w:r w:rsidRPr="000C25A6">
        <w:rPr>
          <w:rFonts w:ascii="新宋体" w:eastAsia="新宋体" w:hAnsi="新宋体" w:hint="eastAsia"/>
          <w:color w:val="000000" w:themeColor="text1"/>
          <w:szCs w:val="21"/>
        </w:rPr>
        <w:t>.满足《中华人民共和国政府采购法》第二十二条规定</w:t>
      </w:r>
    </w:p>
    <w:p w14:paraId="6E27CF18" w14:textId="77777777" w:rsidR="007635BF" w:rsidRPr="000C25A6" w:rsidRDefault="00E3406C" w:rsidP="009E7894">
      <w:pPr>
        <w:spacing w:line="360" w:lineRule="auto"/>
        <w:ind w:firstLineChars="200" w:firstLine="420"/>
        <w:rPr>
          <w:rFonts w:ascii="新宋体" w:eastAsia="新宋体" w:hAnsi="新宋体" w:hint="eastAsia"/>
          <w:color w:val="000000" w:themeColor="text1"/>
          <w:szCs w:val="21"/>
        </w:rPr>
      </w:pPr>
      <w:bookmarkStart w:id="10" w:name="_Hlk130830897"/>
      <w:bookmarkStart w:id="11" w:name="_Toc28359081"/>
      <w:bookmarkStart w:id="12" w:name="_Toc28359004"/>
      <w:r w:rsidRPr="000C25A6">
        <w:rPr>
          <w:rFonts w:ascii="新宋体" w:eastAsia="新宋体" w:hAnsi="新宋体"/>
          <w:color w:val="000000" w:themeColor="text1"/>
          <w:szCs w:val="21"/>
        </w:rPr>
        <w:t>2</w:t>
      </w:r>
      <w:bookmarkEnd w:id="10"/>
      <w:r w:rsidRPr="000C25A6">
        <w:rPr>
          <w:rFonts w:ascii="新宋体" w:eastAsia="新宋体" w:hAnsi="新宋体" w:hint="eastAsia"/>
          <w:color w:val="000000" w:themeColor="text1"/>
          <w:szCs w:val="21"/>
        </w:rPr>
        <w:t>.落实政府采购政策需满足的资格要求：</w:t>
      </w:r>
    </w:p>
    <w:p w14:paraId="369188DD" w14:textId="0A8E8424" w:rsidR="000C30F4" w:rsidRPr="000C25A6" w:rsidRDefault="000A68A7" w:rsidP="00946104">
      <w:pPr>
        <w:spacing w:line="360" w:lineRule="auto"/>
        <w:ind w:firstLineChars="200" w:firstLine="420"/>
        <w:rPr>
          <w:rFonts w:ascii="新宋体" w:eastAsia="新宋体" w:hAnsi="新宋体" w:hint="eastAsia"/>
          <w:color w:val="000000" w:themeColor="text1"/>
          <w:szCs w:val="21"/>
        </w:rPr>
      </w:pPr>
      <w:r w:rsidRPr="000C25A6">
        <w:rPr>
          <w:rFonts w:ascii="新宋体" w:eastAsia="新宋体" w:hAnsi="新宋体" w:hint="eastAsia"/>
          <w:color w:val="000000" w:themeColor="text1"/>
          <w:szCs w:val="21"/>
        </w:rPr>
        <w:t>2</w:t>
      </w:r>
      <w:r w:rsidRPr="000C25A6">
        <w:rPr>
          <w:rFonts w:ascii="新宋体" w:eastAsia="新宋体" w:hAnsi="新宋体"/>
          <w:color w:val="000000" w:themeColor="text1"/>
          <w:szCs w:val="21"/>
        </w:rPr>
        <w:t>.1</w:t>
      </w:r>
      <w:proofErr w:type="gramStart"/>
      <w:r w:rsidR="000C30F4" w:rsidRPr="000C25A6">
        <w:rPr>
          <w:rFonts w:ascii="新宋体" w:eastAsia="新宋体" w:hAnsi="新宋体" w:hint="eastAsia"/>
          <w:color w:val="000000" w:themeColor="text1"/>
          <w:szCs w:val="21"/>
        </w:rPr>
        <w:t>不</w:t>
      </w:r>
      <w:proofErr w:type="gramEnd"/>
      <w:r w:rsidR="000C30F4" w:rsidRPr="000C25A6">
        <w:rPr>
          <w:rFonts w:ascii="新宋体" w:eastAsia="新宋体" w:hAnsi="新宋体" w:hint="eastAsia"/>
          <w:color w:val="000000" w:themeColor="text1"/>
          <w:szCs w:val="21"/>
        </w:rPr>
        <w:t>专门面向中小企业预留采购份额。</w:t>
      </w:r>
    </w:p>
    <w:p w14:paraId="0FBC17BD" w14:textId="77777777" w:rsidR="009473D1" w:rsidRPr="000C25A6" w:rsidRDefault="00E3406C" w:rsidP="009E7894">
      <w:pPr>
        <w:spacing w:line="360" w:lineRule="auto"/>
        <w:ind w:firstLineChars="200" w:firstLine="420"/>
        <w:rPr>
          <w:rFonts w:ascii="新宋体" w:eastAsia="新宋体" w:hAnsi="新宋体" w:hint="eastAsia"/>
          <w:color w:val="000000" w:themeColor="text1"/>
          <w:szCs w:val="21"/>
        </w:rPr>
      </w:pPr>
      <w:r w:rsidRPr="000C25A6">
        <w:rPr>
          <w:rFonts w:ascii="新宋体" w:eastAsia="新宋体" w:hAnsi="新宋体" w:hint="eastAsia"/>
          <w:color w:val="000000" w:themeColor="text1"/>
          <w:szCs w:val="21"/>
        </w:rPr>
        <w:t>3.本项目的特定资格要求：</w:t>
      </w:r>
      <w:bookmarkStart w:id="13" w:name="_Toc35393623"/>
      <w:bookmarkStart w:id="14" w:name="_Toc35393792"/>
    </w:p>
    <w:p w14:paraId="3DE76F4C" w14:textId="2A126D57" w:rsidR="009473D1" w:rsidRPr="000C25A6" w:rsidRDefault="009473D1" w:rsidP="009E7894">
      <w:pPr>
        <w:pStyle w:val="a0"/>
        <w:spacing w:line="360" w:lineRule="auto"/>
        <w:ind w:firstLineChars="200"/>
        <w:jc w:val="both"/>
        <w:rPr>
          <w:rFonts w:ascii="新宋体" w:eastAsia="新宋体" w:hAnsi="新宋体"/>
          <w:color w:val="000000" w:themeColor="text1"/>
          <w:sz w:val="21"/>
          <w:szCs w:val="21"/>
        </w:rPr>
      </w:pPr>
      <w:r w:rsidRPr="000C25A6">
        <w:rPr>
          <w:rFonts w:ascii="新宋体" w:eastAsia="新宋体" w:hAnsi="新宋体"/>
          <w:color w:val="000000" w:themeColor="text1"/>
          <w:sz w:val="21"/>
          <w:szCs w:val="21"/>
        </w:rPr>
        <w:t>3.</w:t>
      </w:r>
      <w:r w:rsidR="005408FE" w:rsidRPr="000C25A6">
        <w:rPr>
          <w:rFonts w:ascii="新宋体" w:eastAsia="新宋体" w:hAnsi="新宋体"/>
          <w:color w:val="000000" w:themeColor="text1"/>
          <w:sz w:val="21"/>
          <w:szCs w:val="21"/>
        </w:rPr>
        <w:t>1</w:t>
      </w:r>
      <w:r w:rsidRPr="000C25A6">
        <w:rPr>
          <w:rFonts w:ascii="新宋体" w:eastAsia="新宋体" w:hAnsi="新宋体" w:hint="eastAsia"/>
          <w:color w:val="000000" w:themeColor="text1"/>
          <w:sz w:val="21"/>
          <w:szCs w:val="21"/>
        </w:rPr>
        <w:t>本项目</w:t>
      </w:r>
      <w:r w:rsidR="007A4971" w:rsidRPr="000C25A6">
        <w:rPr>
          <w:rFonts w:ascii="新宋体" w:eastAsia="新宋体" w:hAnsi="新宋体" w:hint="eastAsia"/>
          <w:color w:val="000000" w:themeColor="text1"/>
          <w:sz w:val="21"/>
          <w:szCs w:val="21"/>
        </w:rPr>
        <w:t>不</w:t>
      </w:r>
      <w:r w:rsidRPr="000C25A6">
        <w:rPr>
          <w:rFonts w:ascii="新宋体" w:eastAsia="新宋体" w:hAnsi="新宋体" w:hint="eastAsia"/>
          <w:color w:val="000000" w:themeColor="text1"/>
          <w:sz w:val="21"/>
          <w:szCs w:val="21"/>
        </w:rPr>
        <w:t>属于政府购买服务</w:t>
      </w:r>
      <w:r w:rsidR="000A68A7" w:rsidRPr="000C25A6">
        <w:rPr>
          <w:rFonts w:ascii="新宋体" w:eastAsia="新宋体" w:hAnsi="新宋体" w:hint="eastAsia"/>
          <w:color w:val="000000" w:themeColor="text1"/>
          <w:sz w:val="21"/>
          <w:szCs w:val="21"/>
        </w:rPr>
        <w:t>。</w:t>
      </w:r>
    </w:p>
    <w:p w14:paraId="36BE3264" w14:textId="22328BB6" w:rsidR="002C2908" w:rsidRPr="000C25A6" w:rsidRDefault="00727178" w:rsidP="009E7894">
      <w:pPr>
        <w:pStyle w:val="a0"/>
        <w:spacing w:line="360" w:lineRule="auto"/>
        <w:ind w:firstLineChars="200"/>
        <w:jc w:val="both"/>
        <w:rPr>
          <w:rFonts w:ascii="新宋体" w:eastAsia="新宋体" w:hAnsi="新宋体"/>
          <w:color w:val="000000" w:themeColor="text1"/>
          <w:sz w:val="21"/>
          <w:szCs w:val="21"/>
        </w:rPr>
      </w:pPr>
      <w:r w:rsidRPr="000C25A6">
        <w:rPr>
          <w:rFonts w:ascii="新宋体" w:eastAsia="新宋体" w:hAnsi="新宋体"/>
          <w:color w:val="000000" w:themeColor="text1"/>
          <w:sz w:val="21"/>
          <w:szCs w:val="21"/>
        </w:rPr>
        <w:t>3.2</w:t>
      </w:r>
      <w:r w:rsidRPr="000C25A6">
        <w:rPr>
          <w:rFonts w:ascii="新宋体" w:eastAsia="新宋体" w:hAnsi="新宋体" w:hint="eastAsia"/>
          <w:color w:val="000000" w:themeColor="text1"/>
          <w:sz w:val="21"/>
          <w:szCs w:val="21"/>
        </w:rPr>
        <w:t>其他特定资格要求：</w:t>
      </w:r>
      <w:r w:rsidR="00946104" w:rsidRPr="000C25A6">
        <w:rPr>
          <w:rFonts w:ascii="新宋体" w:eastAsia="新宋体" w:hAnsi="新宋体" w:hint="eastAsia"/>
          <w:color w:val="000000" w:themeColor="text1"/>
          <w:sz w:val="21"/>
          <w:szCs w:val="21"/>
        </w:rPr>
        <w:t>/。</w:t>
      </w:r>
    </w:p>
    <w:p w14:paraId="554FD5B0" w14:textId="77777777" w:rsidR="007635BF" w:rsidRPr="000C25A6" w:rsidRDefault="00E3406C" w:rsidP="005173A4">
      <w:pPr>
        <w:spacing w:line="360" w:lineRule="auto"/>
        <w:rPr>
          <w:rFonts w:ascii="新宋体" w:eastAsia="新宋体" w:hAnsi="新宋体" w:cs="宋体" w:hint="eastAsia"/>
          <w:b/>
          <w:bCs/>
          <w:color w:val="000000" w:themeColor="text1"/>
          <w:szCs w:val="21"/>
        </w:rPr>
      </w:pPr>
      <w:r w:rsidRPr="000C25A6">
        <w:rPr>
          <w:rFonts w:ascii="新宋体" w:eastAsia="新宋体" w:hAnsi="新宋体" w:cs="宋体" w:hint="eastAsia"/>
          <w:b/>
          <w:bCs/>
          <w:color w:val="000000" w:themeColor="text1"/>
          <w:szCs w:val="21"/>
        </w:rPr>
        <w:t>三、获取招标文件</w:t>
      </w:r>
      <w:bookmarkEnd w:id="11"/>
      <w:bookmarkEnd w:id="12"/>
      <w:bookmarkEnd w:id="13"/>
      <w:bookmarkEnd w:id="14"/>
    </w:p>
    <w:p w14:paraId="72C5AFC1" w14:textId="35775F68" w:rsidR="007635BF" w:rsidRPr="000C25A6" w:rsidRDefault="00E3406C">
      <w:pPr>
        <w:spacing w:line="360" w:lineRule="auto"/>
        <w:ind w:firstLineChars="200" w:firstLine="420"/>
        <w:rPr>
          <w:rFonts w:ascii="新宋体" w:eastAsia="新宋体" w:hAnsi="新宋体" w:cs="宋体" w:hint="eastAsia"/>
          <w:szCs w:val="21"/>
        </w:rPr>
      </w:pPr>
      <w:r w:rsidRPr="000C25A6">
        <w:rPr>
          <w:rFonts w:ascii="新宋体" w:eastAsia="新宋体" w:hAnsi="新宋体" w:cs="宋体" w:hint="eastAsia"/>
          <w:szCs w:val="21"/>
        </w:rPr>
        <w:t>时间：</w:t>
      </w:r>
      <w:r w:rsidR="000A68A7" w:rsidRPr="000C25A6">
        <w:rPr>
          <w:rFonts w:ascii="新宋体" w:eastAsia="新宋体" w:hAnsi="新宋体" w:cs="宋体" w:hint="eastAsia"/>
          <w:szCs w:val="21"/>
        </w:rPr>
        <w:t>202</w:t>
      </w:r>
      <w:r w:rsidR="00946104" w:rsidRPr="000C25A6">
        <w:rPr>
          <w:rFonts w:ascii="新宋体" w:eastAsia="新宋体" w:hAnsi="新宋体" w:cs="宋体" w:hint="eastAsia"/>
          <w:szCs w:val="21"/>
        </w:rPr>
        <w:t>5</w:t>
      </w:r>
      <w:r w:rsidR="000A68A7" w:rsidRPr="000C25A6">
        <w:rPr>
          <w:rFonts w:ascii="新宋体" w:eastAsia="新宋体" w:hAnsi="新宋体" w:cs="宋体" w:hint="eastAsia"/>
          <w:szCs w:val="21"/>
        </w:rPr>
        <w:t>年</w:t>
      </w:r>
      <w:r w:rsidR="000C25A6" w:rsidRPr="000C25A6">
        <w:rPr>
          <w:rFonts w:ascii="新宋体" w:eastAsia="新宋体" w:hAnsi="新宋体" w:cs="宋体" w:hint="eastAsia"/>
          <w:szCs w:val="21"/>
        </w:rPr>
        <w:t>07</w:t>
      </w:r>
      <w:r w:rsidR="000A68A7" w:rsidRPr="000C25A6">
        <w:rPr>
          <w:rFonts w:ascii="新宋体" w:eastAsia="新宋体" w:hAnsi="新宋体" w:cs="宋体" w:hint="eastAsia"/>
          <w:szCs w:val="21"/>
        </w:rPr>
        <w:t>月</w:t>
      </w:r>
      <w:r w:rsidR="000C25A6" w:rsidRPr="000C25A6">
        <w:rPr>
          <w:rFonts w:ascii="新宋体" w:eastAsia="新宋体" w:hAnsi="新宋体" w:cs="宋体" w:hint="eastAsia"/>
          <w:szCs w:val="21"/>
        </w:rPr>
        <w:t>07</w:t>
      </w:r>
      <w:r w:rsidR="000A68A7" w:rsidRPr="000C25A6">
        <w:rPr>
          <w:rFonts w:ascii="新宋体" w:eastAsia="新宋体" w:hAnsi="新宋体" w:cs="宋体" w:hint="eastAsia"/>
          <w:szCs w:val="21"/>
        </w:rPr>
        <w:t>日至202</w:t>
      </w:r>
      <w:r w:rsidR="00946104" w:rsidRPr="000C25A6">
        <w:rPr>
          <w:rFonts w:ascii="新宋体" w:eastAsia="新宋体" w:hAnsi="新宋体" w:cs="宋体" w:hint="eastAsia"/>
          <w:szCs w:val="21"/>
        </w:rPr>
        <w:t>5</w:t>
      </w:r>
      <w:r w:rsidR="000A68A7" w:rsidRPr="000C25A6">
        <w:rPr>
          <w:rFonts w:ascii="新宋体" w:eastAsia="新宋体" w:hAnsi="新宋体" w:cs="宋体" w:hint="eastAsia"/>
          <w:szCs w:val="21"/>
        </w:rPr>
        <w:t>年</w:t>
      </w:r>
      <w:r w:rsidR="000C25A6" w:rsidRPr="000C25A6">
        <w:rPr>
          <w:rFonts w:ascii="新宋体" w:eastAsia="新宋体" w:hAnsi="新宋体" w:cs="宋体" w:hint="eastAsia"/>
          <w:szCs w:val="21"/>
        </w:rPr>
        <w:t>07</w:t>
      </w:r>
      <w:r w:rsidR="000A68A7" w:rsidRPr="000C25A6">
        <w:rPr>
          <w:rFonts w:ascii="新宋体" w:eastAsia="新宋体" w:hAnsi="新宋体" w:cs="宋体" w:hint="eastAsia"/>
          <w:szCs w:val="21"/>
        </w:rPr>
        <w:t>月</w:t>
      </w:r>
      <w:r w:rsidR="000C25A6" w:rsidRPr="000C25A6">
        <w:rPr>
          <w:rFonts w:ascii="新宋体" w:eastAsia="新宋体" w:hAnsi="新宋体" w:cs="宋体" w:hint="eastAsia"/>
          <w:szCs w:val="21"/>
        </w:rPr>
        <w:t>14</w:t>
      </w:r>
      <w:r w:rsidR="000A68A7" w:rsidRPr="000C25A6">
        <w:rPr>
          <w:rFonts w:ascii="新宋体" w:eastAsia="新宋体" w:hAnsi="新宋体" w:cs="宋体" w:hint="eastAsia"/>
          <w:szCs w:val="21"/>
        </w:rPr>
        <w:t>日</w:t>
      </w:r>
      <w:r w:rsidRPr="000C25A6">
        <w:rPr>
          <w:rFonts w:ascii="新宋体" w:eastAsia="新宋体" w:hAnsi="新宋体" w:cs="宋体" w:hint="eastAsia"/>
          <w:szCs w:val="21"/>
        </w:rPr>
        <w:t>，（招标文件上</w:t>
      </w:r>
      <w:proofErr w:type="gramStart"/>
      <w:r w:rsidRPr="000C25A6">
        <w:rPr>
          <w:rFonts w:ascii="新宋体" w:eastAsia="新宋体" w:hAnsi="新宋体" w:cs="宋体" w:hint="eastAsia"/>
          <w:szCs w:val="21"/>
        </w:rPr>
        <w:t>传完成</w:t>
      </w:r>
      <w:proofErr w:type="gramEnd"/>
      <w:r w:rsidRPr="000C25A6">
        <w:rPr>
          <w:rFonts w:ascii="新宋体" w:eastAsia="新宋体" w:hAnsi="新宋体" w:cs="宋体" w:hint="eastAsia"/>
          <w:szCs w:val="21"/>
        </w:rPr>
        <w:t>开始时间起至截止日每天上午09:00至12:00，下午12:00至17:00（北京时间，法定节假日除外）。）</w:t>
      </w:r>
    </w:p>
    <w:p w14:paraId="24F471C1" w14:textId="77777777" w:rsidR="007635BF" w:rsidRPr="000C25A6" w:rsidRDefault="00E3406C">
      <w:pPr>
        <w:spacing w:line="360" w:lineRule="auto"/>
        <w:ind w:firstLineChars="200" w:firstLine="420"/>
        <w:rPr>
          <w:rFonts w:ascii="新宋体" w:eastAsia="新宋体" w:hAnsi="新宋体" w:cs="宋体" w:hint="eastAsia"/>
          <w:color w:val="000000" w:themeColor="text1"/>
          <w:szCs w:val="21"/>
        </w:rPr>
      </w:pPr>
      <w:r w:rsidRPr="000C25A6">
        <w:rPr>
          <w:rFonts w:ascii="新宋体" w:eastAsia="新宋体" w:hAnsi="新宋体" w:cs="宋体" w:hint="eastAsia"/>
          <w:color w:val="000000" w:themeColor="text1"/>
          <w:szCs w:val="21"/>
        </w:rPr>
        <w:t>地点：北京市政府采购电子交易平台,具体方式详见“其他补充事宜”。</w:t>
      </w:r>
    </w:p>
    <w:p w14:paraId="50BCCFA8" w14:textId="77777777" w:rsidR="007635BF" w:rsidRPr="000C25A6" w:rsidRDefault="00E3406C">
      <w:pPr>
        <w:spacing w:line="360" w:lineRule="auto"/>
        <w:ind w:firstLineChars="200" w:firstLine="420"/>
        <w:rPr>
          <w:rFonts w:ascii="新宋体" w:eastAsia="新宋体" w:hAnsi="新宋体" w:cs="宋体" w:hint="eastAsia"/>
          <w:color w:val="000000" w:themeColor="text1"/>
          <w:kern w:val="0"/>
          <w:szCs w:val="21"/>
        </w:rPr>
      </w:pPr>
      <w:r w:rsidRPr="000C25A6">
        <w:rPr>
          <w:rFonts w:ascii="新宋体" w:eastAsia="新宋体" w:hAnsi="新宋体" w:cs="宋体" w:hint="eastAsia"/>
          <w:color w:val="000000" w:themeColor="text1"/>
          <w:szCs w:val="21"/>
        </w:rPr>
        <w:t>方式：</w:t>
      </w:r>
      <w:r w:rsidR="00426727" w:rsidRPr="000C25A6">
        <w:rPr>
          <w:rFonts w:ascii="新宋体" w:eastAsia="新宋体" w:hAnsi="新宋体" w:cs="宋体" w:hint="eastAsia"/>
          <w:color w:val="000000" w:themeColor="text1"/>
          <w:szCs w:val="21"/>
        </w:rPr>
        <w:t>供应商使用电子营业执照、或按照规定办理CA数字认证证书后，自招标公告发</w:t>
      </w:r>
      <w:r w:rsidR="00426727" w:rsidRPr="000C25A6">
        <w:rPr>
          <w:rFonts w:ascii="新宋体" w:eastAsia="新宋体" w:hAnsi="新宋体" w:cs="宋体" w:hint="eastAsia"/>
          <w:color w:val="000000" w:themeColor="text1"/>
          <w:szCs w:val="21"/>
        </w:rPr>
        <w:lastRenderedPageBreak/>
        <w:t>布之日起登录北京市政府采购电子交易平台免费获取电子版招标文件</w:t>
      </w:r>
      <w:r w:rsidRPr="000C25A6">
        <w:rPr>
          <w:rFonts w:ascii="新宋体" w:eastAsia="新宋体" w:hAnsi="新宋体" w:cs="宋体" w:hint="eastAsia"/>
          <w:color w:val="000000" w:themeColor="text1"/>
          <w:kern w:val="0"/>
          <w:szCs w:val="21"/>
        </w:rPr>
        <w:t>。</w:t>
      </w:r>
    </w:p>
    <w:p w14:paraId="76773200" w14:textId="77777777" w:rsidR="007635BF" w:rsidRPr="000C25A6" w:rsidRDefault="00E3406C">
      <w:pPr>
        <w:spacing w:line="360" w:lineRule="auto"/>
        <w:ind w:firstLineChars="200" w:firstLine="420"/>
        <w:rPr>
          <w:rFonts w:ascii="新宋体" w:eastAsia="新宋体" w:hAnsi="新宋体" w:cs="宋体" w:hint="eastAsia"/>
          <w:color w:val="000000" w:themeColor="text1"/>
          <w:szCs w:val="21"/>
        </w:rPr>
      </w:pPr>
      <w:r w:rsidRPr="000C25A6">
        <w:rPr>
          <w:rFonts w:ascii="新宋体" w:eastAsia="新宋体" w:hAnsi="新宋体" w:cs="宋体" w:hint="eastAsia"/>
          <w:color w:val="000000" w:themeColor="text1"/>
          <w:kern w:val="0"/>
          <w:szCs w:val="21"/>
        </w:rPr>
        <w:t>售价：0元</w:t>
      </w:r>
    </w:p>
    <w:p w14:paraId="55C61F43" w14:textId="77777777" w:rsidR="007635BF" w:rsidRPr="000C25A6" w:rsidRDefault="00E3406C">
      <w:pPr>
        <w:pStyle w:val="2"/>
        <w:spacing w:before="0" w:after="0" w:line="360" w:lineRule="auto"/>
        <w:rPr>
          <w:rFonts w:ascii="新宋体" w:eastAsia="新宋体" w:hAnsi="新宋体" w:cs="宋体" w:hint="eastAsia"/>
          <w:bCs w:val="0"/>
          <w:color w:val="000000" w:themeColor="text1"/>
          <w:sz w:val="21"/>
          <w:szCs w:val="21"/>
        </w:rPr>
      </w:pPr>
      <w:bookmarkStart w:id="15" w:name="_Toc28359082"/>
      <w:bookmarkStart w:id="16" w:name="_Toc28359005"/>
      <w:bookmarkStart w:id="17" w:name="_Toc35393624"/>
      <w:bookmarkStart w:id="18" w:name="_Toc35393793"/>
      <w:r w:rsidRPr="000C25A6">
        <w:rPr>
          <w:rFonts w:ascii="新宋体" w:eastAsia="新宋体" w:hAnsi="新宋体" w:cs="宋体" w:hint="eastAsia"/>
          <w:bCs w:val="0"/>
          <w:color w:val="000000" w:themeColor="text1"/>
          <w:sz w:val="21"/>
          <w:szCs w:val="21"/>
        </w:rPr>
        <w:t>四、提交投标文件</w:t>
      </w:r>
      <w:bookmarkEnd w:id="15"/>
      <w:bookmarkEnd w:id="16"/>
      <w:r w:rsidRPr="000C25A6">
        <w:rPr>
          <w:rFonts w:ascii="新宋体" w:eastAsia="新宋体" w:hAnsi="新宋体" w:cs="宋体" w:hint="eastAsia"/>
          <w:bCs w:val="0"/>
          <w:color w:val="000000" w:themeColor="text1"/>
          <w:sz w:val="21"/>
          <w:szCs w:val="21"/>
        </w:rPr>
        <w:t>截止时间、开标时间和地点</w:t>
      </w:r>
      <w:bookmarkEnd w:id="17"/>
      <w:bookmarkEnd w:id="18"/>
    </w:p>
    <w:p w14:paraId="2CAA3185" w14:textId="51E06A38" w:rsidR="007635BF" w:rsidRPr="000C25A6" w:rsidRDefault="00E3406C">
      <w:pPr>
        <w:spacing w:line="360" w:lineRule="auto"/>
        <w:ind w:firstLineChars="200" w:firstLine="420"/>
        <w:rPr>
          <w:rFonts w:ascii="新宋体" w:eastAsia="新宋体" w:hAnsi="新宋体" w:cs="宋体" w:hint="eastAsia"/>
          <w:szCs w:val="21"/>
        </w:rPr>
      </w:pPr>
      <w:r w:rsidRPr="000C25A6">
        <w:rPr>
          <w:rFonts w:ascii="新宋体" w:eastAsia="新宋体" w:hAnsi="新宋体" w:cs="宋体" w:hint="eastAsia"/>
          <w:szCs w:val="21"/>
        </w:rPr>
        <w:t>时间：</w:t>
      </w:r>
      <w:r w:rsidR="00BF28E5" w:rsidRPr="000C25A6">
        <w:rPr>
          <w:rFonts w:ascii="新宋体" w:eastAsia="新宋体" w:hAnsi="新宋体" w:cs="宋体" w:hint="eastAsia"/>
          <w:szCs w:val="21"/>
        </w:rPr>
        <w:t>202</w:t>
      </w:r>
      <w:r w:rsidR="00946104" w:rsidRPr="000C25A6">
        <w:rPr>
          <w:rFonts w:ascii="新宋体" w:eastAsia="新宋体" w:hAnsi="新宋体" w:cs="宋体" w:hint="eastAsia"/>
          <w:szCs w:val="21"/>
        </w:rPr>
        <w:t>5</w:t>
      </w:r>
      <w:r w:rsidR="00BF28E5" w:rsidRPr="000C25A6">
        <w:rPr>
          <w:rFonts w:ascii="新宋体" w:eastAsia="新宋体" w:hAnsi="新宋体" w:cs="宋体" w:hint="eastAsia"/>
          <w:szCs w:val="21"/>
        </w:rPr>
        <w:t>年</w:t>
      </w:r>
      <w:r w:rsidR="000C25A6" w:rsidRPr="000C25A6">
        <w:rPr>
          <w:rFonts w:ascii="新宋体" w:eastAsia="新宋体" w:hAnsi="新宋体" w:cs="宋体" w:hint="eastAsia"/>
          <w:szCs w:val="21"/>
        </w:rPr>
        <w:t>07</w:t>
      </w:r>
      <w:r w:rsidR="00BF28E5" w:rsidRPr="000C25A6">
        <w:rPr>
          <w:rFonts w:ascii="新宋体" w:eastAsia="新宋体" w:hAnsi="新宋体" w:cs="宋体" w:hint="eastAsia"/>
          <w:szCs w:val="21"/>
        </w:rPr>
        <w:t>月</w:t>
      </w:r>
      <w:r w:rsidR="000C25A6" w:rsidRPr="000C25A6">
        <w:rPr>
          <w:rFonts w:ascii="新宋体" w:eastAsia="新宋体" w:hAnsi="新宋体" w:cs="宋体" w:hint="eastAsia"/>
          <w:szCs w:val="21"/>
        </w:rPr>
        <w:t>28</w:t>
      </w:r>
      <w:r w:rsidR="00BF28E5" w:rsidRPr="000C25A6">
        <w:rPr>
          <w:rFonts w:ascii="新宋体" w:eastAsia="新宋体" w:hAnsi="新宋体" w:cs="宋体" w:hint="eastAsia"/>
          <w:szCs w:val="21"/>
        </w:rPr>
        <w:t>日</w:t>
      </w:r>
      <w:r w:rsidR="00946104" w:rsidRPr="000C25A6">
        <w:rPr>
          <w:rFonts w:ascii="新宋体" w:eastAsia="新宋体" w:hAnsi="新宋体" w:cs="宋体" w:hint="eastAsia"/>
          <w:szCs w:val="21"/>
        </w:rPr>
        <w:t>14</w:t>
      </w:r>
      <w:r w:rsidR="00BF28E5" w:rsidRPr="000C25A6">
        <w:rPr>
          <w:rFonts w:ascii="新宋体" w:eastAsia="新宋体" w:hAnsi="新宋体" w:cs="宋体" w:hint="eastAsia"/>
          <w:szCs w:val="21"/>
        </w:rPr>
        <w:t>：</w:t>
      </w:r>
      <w:r w:rsidR="00AE1FBA" w:rsidRPr="000C25A6">
        <w:rPr>
          <w:rFonts w:ascii="新宋体" w:eastAsia="新宋体" w:hAnsi="新宋体" w:cs="宋体" w:hint="eastAsia"/>
          <w:szCs w:val="21"/>
        </w:rPr>
        <w:t>0</w:t>
      </w:r>
      <w:r w:rsidR="00AD67E0" w:rsidRPr="000C25A6">
        <w:rPr>
          <w:rFonts w:ascii="新宋体" w:eastAsia="新宋体" w:hAnsi="新宋体" w:cs="宋体" w:hint="eastAsia"/>
          <w:szCs w:val="21"/>
        </w:rPr>
        <w:t>0</w:t>
      </w:r>
      <w:r w:rsidR="00BF28E5" w:rsidRPr="000C25A6">
        <w:rPr>
          <w:rFonts w:ascii="新宋体" w:eastAsia="新宋体" w:hAnsi="新宋体" w:cs="宋体" w:hint="eastAsia"/>
          <w:szCs w:val="21"/>
        </w:rPr>
        <w:t>（北京时间）</w:t>
      </w:r>
    </w:p>
    <w:p w14:paraId="183A8F8A" w14:textId="1BC8888A" w:rsidR="007635BF" w:rsidRPr="000C25A6" w:rsidRDefault="00E3406C">
      <w:pPr>
        <w:spacing w:line="360" w:lineRule="auto"/>
        <w:ind w:firstLineChars="200" w:firstLine="420"/>
        <w:rPr>
          <w:rFonts w:ascii="新宋体" w:eastAsia="新宋体" w:hAnsi="新宋体" w:cs="宋体" w:hint="eastAsia"/>
          <w:szCs w:val="21"/>
        </w:rPr>
      </w:pPr>
      <w:r w:rsidRPr="000C25A6">
        <w:rPr>
          <w:rFonts w:ascii="新宋体" w:eastAsia="新宋体" w:hAnsi="新宋体" w:cs="宋体" w:hint="eastAsia"/>
          <w:szCs w:val="21"/>
        </w:rPr>
        <w:t>地点：</w:t>
      </w:r>
      <w:r w:rsidR="006F024A" w:rsidRPr="000C25A6">
        <w:rPr>
          <w:rFonts w:ascii="新宋体" w:eastAsia="新宋体" w:hAnsi="新宋体" w:cs="宋体" w:hint="eastAsia"/>
          <w:szCs w:val="21"/>
        </w:rPr>
        <w:t>北京市海淀区知春路9号</w:t>
      </w:r>
      <w:proofErr w:type="gramStart"/>
      <w:r w:rsidR="006F024A" w:rsidRPr="000C25A6">
        <w:rPr>
          <w:rFonts w:ascii="新宋体" w:eastAsia="新宋体" w:hAnsi="新宋体" w:cs="宋体" w:hint="eastAsia"/>
          <w:szCs w:val="21"/>
        </w:rPr>
        <w:t>坤讯大厦</w:t>
      </w:r>
      <w:proofErr w:type="gramEnd"/>
      <w:r w:rsidR="006F024A" w:rsidRPr="000C25A6">
        <w:rPr>
          <w:rFonts w:ascii="新宋体" w:eastAsia="新宋体" w:hAnsi="新宋体" w:cs="宋体" w:hint="eastAsia"/>
          <w:szCs w:val="21"/>
        </w:rPr>
        <w:t>6层602室</w:t>
      </w:r>
    </w:p>
    <w:p w14:paraId="19A15AE8" w14:textId="77777777" w:rsidR="007635BF" w:rsidRPr="000C25A6" w:rsidRDefault="00E3406C">
      <w:pPr>
        <w:pStyle w:val="2"/>
        <w:spacing w:before="0" w:after="0" w:line="360" w:lineRule="auto"/>
        <w:rPr>
          <w:rFonts w:ascii="新宋体" w:eastAsia="新宋体" w:hAnsi="新宋体" w:cs="宋体" w:hint="eastAsia"/>
          <w:bCs w:val="0"/>
          <w:color w:val="000000" w:themeColor="text1"/>
          <w:sz w:val="21"/>
          <w:szCs w:val="21"/>
        </w:rPr>
      </w:pPr>
      <w:bookmarkStart w:id="19" w:name="_Toc28359007"/>
      <w:bookmarkStart w:id="20" w:name="_Toc35393794"/>
      <w:bookmarkStart w:id="21" w:name="_Toc35393625"/>
      <w:bookmarkStart w:id="22" w:name="_Toc28359084"/>
      <w:r w:rsidRPr="000C25A6">
        <w:rPr>
          <w:rFonts w:ascii="新宋体" w:eastAsia="新宋体" w:hAnsi="新宋体" w:cs="宋体" w:hint="eastAsia"/>
          <w:bCs w:val="0"/>
          <w:color w:val="000000" w:themeColor="text1"/>
          <w:sz w:val="21"/>
          <w:szCs w:val="21"/>
        </w:rPr>
        <w:t>五、公告期限</w:t>
      </w:r>
      <w:bookmarkEnd w:id="19"/>
      <w:bookmarkEnd w:id="20"/>
      <w:bookmarkEnd w:id="21"/>
      <w:bookmarkEnd w:id="22"/>
    </w:p>
    <w:p w14:paraId="5E292B7B" w14:textId="77777777" w:rsidR="007635BF" w:rsidRPr="000C25A6" w:rsidRDefault="00E3406C">
      <w:pPr>
        <w:spacing w:line="360" w:lineRule="auto"/>
        <w:ind w:firstLineChars="200" w:firstLine="420"/>
        <w:rPr>
          <w:rFonts w:ascii="新宋体" w:eastAsia="新宋体" w:hAnsi="新宋体" w:cs="宋体" w:hint="eastAsia"/>
          <w:color w:val="000000" w:themeColor="text1"/>
          <w:kern w:val="0"/>
          <w:szCs w:val="21"/>
        </w:rPr>
      </w:pPr>
      <w:r w:rsidRPr="000C25A6">
        <w:rPr>
          <w:rFonts w:ascii="新宋体" w:eastAsia="新宋体" w:hAnsi="新宋体" w:cs="宋体" w:hint="eastAsia"/>
          <w:color w:val="000000" w:themeColor="text1"/>
          <w:kern w:val="0"/>
          <w:szCs w:val="21"/>
        </w:rPr>
        <w:t>自本公告发布之日起5个工作日。</w:t>
      </w:r>
    </w:p>
    <w:p w14:paraId="6C75E62C" w14:textId="77777777" w:rsidR="007635BF" w:rsidRPr="000C25A6" w:rsidRDefault="00E3406C">
      <w:pPr>
        <w:pStyle w:val="2"/>
        <w:spacing w:before="0" w:after="0" w:line="360" w:lineRule="auto"/>
        <w:rPr>
          <w:rFonts w:ascii="新宋体" w:eastAsia="新宋体" w:hAnsi="新宋体" w:cs="宋体" w:hint="eastAsia"/>
          <w:bCs w:val="0"/>
          <w:color w:val="000000" w:themeColor="text1"/>
          <w:sz w:val="21"/>
          <w:szCs w:val="21"/>
        </w:rPr>
      </w:pPr>
      <w:bookmarkStart w:id="23" w:name="_Toc35393795"/>
      <w:bookmarkStart w:id="24" w:name="_Toc35393626"/>
      <w:r w:rsidRPr="000C25A6">
        <w:rPr>
          <w:rFonts w:ascii="新宋体" w:eastAsia="新宋体" w:hAnsi="新宋体" w:cs="宋体" w:hint="eastAsia"/>
          <w:bCs w:val="0"/>
          <w:color w:val="000000" w:themeColor="text1"/>
          <w:sz w:val="21"/>
          <w:szCs w:val="21"/>
        </w:rPr>
        <w:t>六、其他补充事宜</w:t>
      </w:r>
      <w:bookmarkEnd w:id="23"/>
      <w:bookmarkEnd w:id="24"/>
    </w:p>
    <w:p w14:paraId="020C13AF"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1</w:t>
      </w:r>
      <w:r w:rsidRPr="000C25A6">
        <w:rPr>
          <w:rFonts w:ascii="新宋体" w:eastAsia="新宋体" w:hAnsi="新宋体"/>
          <w:color w:val="000000" w:themeColor="text1"/>
        </w:rPr>
        <w:t>.</w:t>
      </w:r>
      <w:r w:rsidRPr="000C25A6">
        <w:rPr>
          <w:rFonts w:ascii="新宋体" w:eastAsia="新宋体" w:hAnsi="新宋体" w:hint="eastAsia"/>
          <w:color w:val="000000" w:themeColor="text1"/>
        </w:rPr>
        <w:t>本项目采用电子招标，相关操作如下：</w:t>
      </w:r>
    </w:p>
    <w:p w14:paraId="245BD10E" w14:textId="77777777" w:rsidR="007635BF" w:rsidRPr="000C25A6" w:rsidRDefault="000006A0" w:rsidP="000006A0">
      <w:pPr>
        <w:pStyle w:val="af9"/>
        <w:spacing w:line="360" w:lineRule="auto"/>
        <w:jc w:val="left"/>
        <w:rPr>
          <w:rFonts w:ascii="新宋体" w:eastAsia="新宋体" w:hAnsi="新宋体" w:hint="eastAsia"/>
          <w:color w:val="000000" w:themeColor="text1"/>
        </w:rPr>
      </w:pPr>
      <w:r w:rsidRPr="000C25A6">
        <w:rPr>
          <w:rFonts w:ascii="新宋体" w:eastAsia="新宋体" w:hAnsi="新宋体" w:hint="eastAsia"/>
          <w:color w:val="000000" w:themeColor="text1"/>
        </w:rPr>
        <w:t>（</w:t>
      </w:r>
      <w:r w:rsidRPr="000C25A6">
        <w:rPr>
          <w:rFonts w:ascii="新宋体" w:eastAsia="新宋体" w:hAnsi="新宋体"/>
          <w:color w:val="000000" w:themeColor="text1"/>
        </w:rPr>
        <w:t>1</w:t>
      </w:r>
      <w:r w:rsidRPr="000C25A6">
        <w:rPr>
          <w:rFonts w:ascii="新宋体" w:eastAsia="新宋体" w:hAnsi="新宋体" w:hint="eastAsia"/>
          <w:color w:val="000000" w:themeColor="text1"/>
        </w:rPr>
        <w:t>）办理CA认证证书，详见北京市政府采购电子交易平台（http://zbcg-bjzc.zhongcy.com/bjczj-portal-site/index.html#/home）查阅“用户指南”-“操作指南”-“市场主体CA办理操作流程指引”，按照程序要求办理。</w:t>
      </w:r>
    </w:p>
    <w:p w14:paraId="716FCD91" w14:textId="77777777" w:rsidR="007635BF" w:rsidRPr="000C25A6" w:rsidRDefault="00E3406C">
      <w:pPr>
        <w:pStyle w:val="af9"/>
        <w:spacing w:line="360" w:lineRule="auto"/>
        <w:rPr>
          <w:rFonts w:ascii="新宋体" w:eastAsia="新宋体" w:hAnsi="新宋体" w:hint="eastAsia"/>
          <w:color w:val="000000" w:themeColor="text1"/>
        </w:rPr>
      </w:pPr>
      <w:bookmarkStart w:id="25" w:name="_Hlk130831203"/>
      <w:r w:rsidRPr="000C25A6">
        <w:rPr>
          <w:rFonts w:ascii="新宋体" w:eastAsia="新宋体" w:hAnsi="新宋体" w:hint="eastAsia"/>
          <w:color w:val="000000" w:themeColor="text1"/>
        </w:rPr>
        <w:t>（2）</w:t>
      </w:r>
      <w:bookmarkEnd w:id="25"/>
      <w:r w:rsidRPr="000C25A6">
        <w:rPr>
          <w:rFonts w:ascii="新宋体" w:eastAsia="新宋体" w:hAnsi="新宋体" w:hint="eastAsia"/>
          <w:color w:val="000000" w:themeColor="text1"/>
        </w:rPr>
        <w:t>于北京市政府采购电子交易平台“用户指南”-“操作指南”-“市场主体注册入库操作流程指引”进行自主注册绑定。</w:t>
      </w:r>
    </w:p>
    <w:p w14:paraId="692E2F75"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（3）招标文件获取方式：</w:t>
      </w:r>
      <w:r w:rsidR="00CD7120" w:rsidRPr="000C25A6">
        <w:rPr>
          <w:rFonts w:ascii="新宋体" w:eastAsia="新宋体" w:hAnsi="新宋体" w:hint="eastAsia"/>
          <w:color w:val="000000" w:themeColor="text1"/>
        </w:rPr>
        <w:t>供应商使用电子营业执照、或按照规定办理CA数字认证证书后，自招标公告发布之日起登录北京市政府采购电子交易平台免费获取电子版招标文件</w:t>
      </w:r>
      <w:r w:rsidRPr="000C25A6">
        <w:rPr>
          <w:rFonts w:ascii="新宋体" w:eastAsia="新宋体" w:hAnsi="新宋体" w:hint="eastAsia"/>
          <w:color w:val="000000" w:themeColor="text1"/>
        </w:rPr>
        <w:t>。</w:t>
      </w:r>
    </w:p>
    <w:p w14:paraId="2BDF780B"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（4）下载时间：同招标公告中“获取招标文件”的时间。</w:t>
      </w:r>
    </w:p>
    <w:p w14:paraId="370CFDFC"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（5）未按上述获取方式和期限下载招标文件的投标无效。</w:t>
      </w:r>
    </w:p>
    <w:p w14:paraId="08788B09"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（6）证书驱动下载：</w:t>
      </w:r>
    </w:p>
    <w:p w14:paraId="137A8D9F"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于北京市政府采购电子交易平台“用户指南”-“工具下载”-“招标采购系统文件驱动安装包”下载相关驱动。</w:t>
      </w:r>
    </w:p>
    <w:p w14:paraId="5F97CCD3"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CA认证证书服务热线</w:t>
      </w:r>
      <w:r w:rsidRPr="000C25A6">
        <w:rPr>
          <w:rFonts w:ascii="新宋体" w:eastAsia="新宋体" w:hAnsi="新宋体"/>
          <w:color w:val="000000" w:themeColor="text1"/>
        </w:rPr>
        <w:t>010-58515511</w:t>
      </w:r>
    </w:p>
    <w:p w14:paraId="5D99A01B"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技术支持服务热线</w:t>
      </w:r>
      <w:r w:rsidRPr="000C25A6">
        <w:rPr>
          <w:rFonts w:ascii="新宋体" w:eastAsia="新宋体" w:hAnsi="新宋体"/>
          <w:color w:val="000000" w:themeColor="text1"/>
        </w:rPr>
        <w:t>010-86483801</w:t>
      </w:r>
    </w:p>
    <w:p w14:paraId="69A00366"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（7）注意：请供应</w:t>
      </w:r>
      <w:proofErr w:type="gramStart"/>
      <w:r w:rsidRPr="000C25A6">
        <w:rPr>
          <w:rFonts w:ascii="新宋体" w:eastAsia="新宋体" w:hAnsi="新宋体" w:hint="eastAsia"/>
          <w:color w:val="000000" w:themeColor="text1"/>
        </w:rPr>
        <w:t>商认真</w:t>
      </w:r>
      <w:proofErr w:type="gramEnd"/>
      <w:r w:rsidRPr="000C25A6">
        <w:rPr>
          <w:rFonts w:ascii="新宋体" w:eastAsia="新宋体" w:hAnsi="新宋体" w:hint="eastAsia"/>
          <w:color w:val="000000" w:themeColor="text1"/>
        </w:rPr>
        <w:t>学习北京市政府采购电子交易平台发布的相关操作手册，认真核实数字认证证书情况确认是否符合本项目电子投标要求，如无法按照要求在电子投标文件中加盖电子签章和加密，请及时联系技术人员。</w:t>
      </w:r>
    </w:p>
    <w:p w14:paraId="3AAF46DB"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（8）本项目招标采用线上与线下相结合方式，</w:t>
      </w:r>
      <w:r w:rsidRPr="000C25A6">
        <w:rPr>
          <w:rFonts w:ascii="新宋体" w:eastAsia="新宋体" w:hAnsi="新宋体" w:hint="eastAsia"/>
          <w:b/>
          <w:bCs/>
          <w:color w:val="000000" w:themeColor="text1"/>
        </w:rPr>
        <w:t>线上包括：供应商获取招标文件；线下包括：投标截止</w:t>
      </w:r>
      <w:proofErr w:type="gramStart"/>
      <w:r w:rsidRPr="000C25A6">
        <w:rPr>
          <w:rFonts w:ascii="新宋体" w:eastAsia="新宋体" w:hAnsi="新宋体" w:hint="eastAsia"/>
          <w:b/>
          <w:bCs/>
          <w:color w:val="000000" w:themeColor="text1"/>
        </w:rPr>
        <w:t>前供应</w:t>
      </w:r>
      <w:proofErr w:type="gramEnd"/>
      <w:r w:rsidRPr="000C25A6">
        <w:rPr>
          <w:rFonts w:ascii="新宋体" w:eastAsia="新宋体" w:hAnsi="新宋体" w:hint="eastAsia"/>
          <w:b/>
          <w:bCs/>
          <w:color w:val="000000" w:themeColor="text1"/>
        </w:rPr>
        <w:t>商递交纸质版投标文件、参与开标。</w:t>
      </w:r>
    </w:p>
    <w:p w14:paraId="713E217D"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color w:val="000000" w:themeColor="text1"/>
        </w:rPr>
        <w:t>2</w:t>
      </w:r>
      <w:r w:rsidRPr="000C25A6">
        <w:rPr>
          <w:rFonts w:ascii="新宋体" w:eastAsia="新宋体" w:hAnsi="新宋体" w:hint="eastAsia"/>
          <w:color w:val="000000" w:themeColor="text1"/>
        </w:rPr>
        <w:t>.需要落实的政府采购政策：促进中小企业、监狱企业和残疾人福利性单位发展等。</w:t>
      </w:r>
    </w:p>
    <w:p w14:paraId="7797A1C2"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color w:val="000000" w:themeColor="text1"/>
        </w:rPr>
        <w:lastRenderedPageBreak/>
        <w:t>3</w:t>
      </w:r>
      <w:r w:rsidRPr="000C25A6">
        <w:rPr>
          <w:rFonts w:ascii="新宋体" w:eastAsia="新宋体" w:hAnsi="新宋体" w:hint="eastAsia"/>
          <w:color w:val="000000" w:themeColor="text1"/>
        </w:rPr>
        <w:t>.投标文件请于开标当日（投标截止时间之前）递交至开标地点，逾期递交文件恕不接受。</w:t>
      </w:r>
    </w:p>
    <w:p w14:paraId="0F25784E" w14:textId="77777777" w:rsidR="007635BF" w:rsidRPr="000C25A6" w:rsidRDefault="00E3406C">
      <w:pPr>
        <w:pStyle w:val="2"/>
        <w:spacing w:before="0" w:after="0" w:line="360" w:lineRule="auto"/>
        <w:rPr>
          <w:rFonts w:ascii="新宋体" w:eastAsia="新宋体" w:hAnsi="新宋体" w:cs="宋体" w:hint="eastAsia"/>
          <w:bCs w:val="0"/>
          <w:color w:val="000000" w:themeColor="text1"/>
          <w:sz w:val="21"/>
          <w:szCs w:val="21"/>
        </w:rPr>
      </w:pPr>
      <w:bookmarkStart w:id="26" w:name="_Toc28359008"/>
      <w:bookmarkStart w:id="27" w:name="_Toc35393796"/>
      <w:bookmarkStart w:id="28" w:name="_Toc28359085"/>
      <w:bookmarkStart w:id="29" w:name="_Toc35393627"/>
      <w:r w:rsidRPr="000C25A6">
        <w:rPr>
          <w:rFonts w:ascii="新宋体" w:eastAsia="新宋体" w:hAnsi="新宋体" w:cs="宋体" w:hint="eastAsia"/>
          <w:bCs w:val="0"/>
          <w:color w:val="000000" w:themeColor="text1"/>
          <w:sz w:val="21"/>
          <w:szCs w:val="21"/>
        </w:rPr>
        <w:t>七、对本次招标提出询问，请按</w:t>
      </w:r>
      <w:r w:rsidRPr="000C25A6">
        <w:rPr>
          <w:rFonts w:ascii="新宋体" w:eastAsia="新宋体" w:hAnsi="新宋体" w:cs="宋体"/>
          <w:bCs w:val="0"/>
          <w:color w:val="000000" w:themeColor="text1"/>
          <w:sz w:val="21"/>
          <w:szCs w:val="21"/>
        </w:rPr>
        <w:t>以下方式</w:t>
      </w:r>
      <w:r w:rsidRPr="000C25A6">
        <w:rPr>
          <w:rFonts w:ascii="新宋体" w:eastAsia="新宋体" w:hAnsi="新宋体" w:cs="宋体" w:hint="eastAsia"/>
          <w:bCs w:val="0"/>
          <w:color w:val="000000" w:themeColor="text1"/>
          <w:sz w:val="21"/>
          <w:szCs w:val="21"/>
        </w:rPr>
        <w:t>联系</w:t>
      </w:r>
      <w:bookmarkEnd w:id="26"/>
      <w:bookmarkEnd w:id="27"/>
      <w:bookmarkEnd w:id="28"/>
      <w:bookmarkEnd w:id="29"/>
    </w:p>
    <w:p w14:paraId="2B85004F"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1.采购人信息</w:t>
      </w:r>
    </w:p>
    <w:p w14:paraId="4FCEA094" w14:textId="77777777" w:rsidR="000C25A6" w:rsidRPr="000C25A6" w:rsidRDefault="000C25A6" w:rsidP="000C25A6">
      <w:pPr>
        <w:tabs>
          <w:tab w:val="left" w:pos="1050"/>
        </w:tabs>
        <w:spacing w:line="360" w:lineRule="auto"/>
        <w:ind w:firstLineChars="200" w:firstLine="420"/>
        <w:jc w:val="left"/>
        <w:rPr>
          <w:rFonts w:ascii="新宋体" w:eastAsia="新宋体" w:hAnsi="新宋体" w:cs="新宋体" w:hint="eastAsia"/>
          <w:szCs w:val="21"/>
        </w:rPr>
      </w:pPr>
      <w:bookmarkStart w:id="30" w:name="_Toc28359086"/>
      <w:bookmarkStart w:id="31" w:name="_Toc28359009"/>
      <w:r w:rsidRPr="000C25A6">
        <w:rPr>
          <w:rFonts w:ascii="新宋体" w:eastAsia="新宋体" w:hAnsi="新宋体" w:cs="新宋体" w:hint="eastAsia"/>
          <w:szCs w:val="21"/>
        </w:rPr>
        <w:t>名称：</w:t>
      </w:r>
      <w:r w:rsidRPr="000C25A6">
        <w:rPr>
          <w:rFonts w:ascii="新宋体" w:eastAsia="新宋体" w:hAnsi="新宋体" w:cs="新宋体" w:hint="eastAsia"/>
          <w:color w:val="000000" w:themeColor="text1"/>
          <w:szCs w:val="21"/>
        </w:rPr>
        <w:t>北京市市民热线服务中心</w:t>
      </w:r>
    </w:p>
    <w:bookmarkEnd w:id="30"/>
    <w:bookmarkEnd w:id="31"/>
    <w:p w14:paraId="44F33C49" w14:textId="77777777" w:rsidR="000C25A6" w:rsidRPr="000C25A6" w:rsidRDefault="000C25A6" w:rsidP="000C25A6">
      <w:pPr>
        <w:tabs>
          <w:tab w:val="left" w:pos="1050"/>
        </w:tabs>
        <w:spacing w:line="360" w:lineRule="auto"/>
        <w:ind w:firstLineChars="200" w:firstLine="420"/>
        <w:jc w:val="left"/>
        <w:rPr>
          <w:rFonts w:ascii="新宋体" w:eastAsia="新宋体" w:hAnsi="新宋体" w:cs="新宋体" w:hint="eastAsia"/>
          <w:szCs w:val="21"/>
        </w:rPr>
      </w:pPr>
      <w:r w:rsidRPr="000C25A6">
        <w:rPr>
          <w:rFonts w:ascii="新宋体" w:eastAsia="新宋体" w:hAnsi="新宋体" w:cs="新宋体" w:hint="eastAsia"/>
          <w:szCs w:val="21"/>
        </w:rPr>
        <w:t>地址：北京市通州区留庄路5号院2号楼</w:t>
      </w:r>
    </w:p>
    <w:p w14:paraId="425C9349" w14:textId="77777777" w:rsidR="000C25A6" w:rsidRPr="000C25A6" w:rsidRDefault="000C25A6" w:rsidP="000C25A6">
      <w:pPr>
        <w:tabs>
          <w:tab w:val="left" w:pos="1050"/>
        </w:tabs>
        <w:spacing w:line="360" w:lineRule="auto"/>
        <w:ind w:firstLineChars="200" w:firstLine="420"/>
        <w:jc w:val="left"/>
        <w:rPr>
          <w:rFonts w:ascii="新宋体" w:eastAsia="新宋体" w:hAnsi="新宋体" w:cs="新宋体" w:hint="eastAsia"/>
          <w:color w:val="ED7D31" w:themeColor="accent2"/>
          <w:szCs w:val="21"/>
        </w:rPr>
      </w:pPr>
      <w:r w:rsidRPr="000C25A6">
        <w:rPr>
          <w:rFonts w:ascii="新宋体" w:eastAsia="新宋体" w:hAnsi="新宋体" w:cs="新宋体" w:hint="eastAsia"/>
          <w:szCs w:val="21"/>
        </w:rPr>
        <w:t>联系方式：陈老师，010-55529581</w:t>
      </w:r>
    </w:p>
    <w:p w14:paraId="18E90DA7"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2.采购代理机构信息</w:t>
      </w:r>
    </w:p>
    <w:p w14:paraId="3FBD82F4"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名称：北京国际工程咨询有限公司</w:t>
      </w:r>
    </w:p>
    <w:p w14:paraId="6455A8D3" w14:textId="3D72E4DF"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地址：</w:t>
      </w:r>
      <w:r w:rsidR="00793AE8" w:rsidRPr="000C25A6">
        <w:rPr>
          <w:rFonts w:ascii="新宋体" w:eastAsia="新宋体" w:hAnsi="新宋体" w:hint="eastAsia"/>
        </w:rPr>
        <w:t>北京市海淀区知春路9号</w:t>
      </w:r>
      <w:proofErr w:type="gramStart"/>
      <w:r w:rsidR="00793AE8" w:rsidRPr="000C25A6">
        <w:rPr>
          <w:rFonts w:ascii="新宋体" w:eastAsia="新宋体" w:hAnsi="新宋体" w:hint="eastAsia"/>
        </w:rPr>
        <w:t>坤讯大厦</w:t>
      </w:r>
      <w:proofErr w:type="gramEnd"/>
      <w:r w:rsidR="00793AE8" w:rsidRPr="000C25A6">
        <w:rPr>
          <w:rFonts w:ascii="新宋体" w:eastAsia="新宋体" w:hAnsi="新宋体" w:hint="eastAsia"/>
        </w:rPr>
        <w:t>6层602室</w:t>
      </w:r>
    </w:p>
    <w:p w14:paraId="453A8CDB" w14:textId="7C32BEE4"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联系方式：</w:t>
      </w:r>
      <w:r w:rsidR="003B2A5C" w:rsidRPr="000C25A6">
        <w:rPr>
          <w:rFonts w:ascii="新宋体" w:eastAsia="新宋体" w:hAnsi="新宋体" w:hint="eastAsia"/>
          <w:color w:val="000000" w:themeColor="text1"/>
        </w:rPr>
        <w:t>关雪，</w:t>
      </w:r>
      <w:r w:rsidR="00793AE8" w:rsidRPr="000C25A6">
        <w:rPr>
          <w:rFonts w:ascii="新宋体" w:eastAsia="新宋体" w:hAnsi="新宋体" w:cs="宋体" w:hint="eastAsia"/>
          <w:color w:val="000000" w:themeColor="text1"/>
        </w:rPr>
        <w:t>010-65780567</w:t>
      </w:r>
    </w:p>
    <w:p w14:paraId="723A7E1B"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3.项目联系方式</w:t>
      </w:r>
    </w:p>
    <w:p w14:paraId="4904B5C3" w14:textId="77777777" w:rsidR="007635BF" w:rsidRPr="000C25A6" w:rsidRDefault="00E3406C">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项目联系人：</w:t>
      </w:r>
      <w:r w:rsidR="003B2A5C" w:rsidRPr="000C25A6">
        <w:rPr>
          <w:rFonts w:ascii="新宋体" w:eastAsia="新宋体" w:hAnsi="新宋体" w:hint="eastAsia"/>
          <w:color w:val="000000" w:themeColor="text1"/>
        </w:rPr>
        <w:t>关雪</w:t>
      </w:r>
      <w:r w:rsidR="0022019F" w:rsidRPr="000C25A6">
        <w:rPr>
          <w:rFonts w:ascii="新宋体" w:eastAsia="新宋体" w:hAnsi="新宋体"/>
          <w:color w:val="000000" w:themeColor="text1"/>
        </w:rPr>
        <w:t xml:space="preserve"> </w:t>
      </w:r>
    </w:p>
    <w:p w14:paraId="133A7732" w14:textId="52D5D75F" w:rsidR="007635BF" w:rsidRPr="000C25A6" w:rsidRDefault="00E3406C" w:rsidP="00B969AF">
      <w:pPr>
        <w:pStyle w:val="af9"/>
        <w:spacing w:line="360" w:lineRule="auto"/>
        <w:rPr>
          <w:rFonts w:ascii="新宋体" w:eastAsia="新宋体" w:hAnsi="新宋体" w:hint="eastAsia"/>
          <w:color w:val="000000" w:themeColor="text1"/>
        </w:rPr>
      </w:pPr>
      <w:r w:rsidRPr="000C25A6">
        <w:rPr>
          <w:rFonts w:ascii="新宋体" w:eastAsia="新宋体" w:hAnsi="新宋体" w:hint="eastAsia"/>
          <w:color w:val="000000" w:themeColor="text1"/>
        </w:rPr>
        <w:t>电话：</w:t>
      </w:r>
      <w:r w:rsidR="000876C8" w:rsidRPr="000C25A6">
        <w:rPr>
          <w:rFonts w:ascii="新宋体" w:eastAsia="新宋体" w:hAnsi="新宋体" w:cs="宋体" w:hint="eastAsia"/>
          <w:color w:val="000000" w:themeColor="text1"/>
        </w:rPr>
        <w:t>010-65780567</w:t>
      </w:r>
    </w:p>
    <w:p w14:paraId="667999C7" w14:textId="77777777" w:rsidR="008A31DC" w:rsidRPr="000C25A6" w:rsidRDefault="008A31DC" w:rsidP="00E01899">
      <w:pPr>
        <w:spacing w:line="360" w:lineRule="auto"/>
        <w:jc w:val="right"/>
        <w:rPr>
          <w:rFonts w:ascii="新宋体" w:eastAsia="新宋体" w:hAnsi="新宋体" w:hint="eastAsia"/>
          <w:b/>
          <w:bCs/>
          <w:color w:val="000000" w:themeColor="text1"/>
          <w:szCs w:val="21"/>
        </w:rPr>
      </w:pPr>
      <w:r w:rsidRPr="000C25A6">
        <w:rPr>
          <w:rFonts w:ascii="新宋体" w:eastAsia="新宋体" w:hAnsi="新宋体" w:hint="eastAsia"/>
          <w:b/>
          <w:bCs/>
          <w:color w:val="000000" w:themeColor="text1"/>
          <w:szCs w:val="21"/>
        </w:rPr>
        <w:t>北京国际工程咨询有限公司</w:t>
      </w:r>
    </w:p>
    <w:p w14:paraId="7B5E6E70" w14:textId="65A99227" w:rsidR="007635BF" w:rsidRPr="000C25A6" w:rsidRDefault="00E3406C" w:rsidP="00E01899">
      <w:pPr>
        <w:spacing w:line="360" w:lineRule="auto"/>
        <w:jc w:val="right"/>
        <w:rPr>
          <w:rFonts w:ascii="新宋体" w:eastAsia="新宋体" w:hAnsi="新宋体" w:hint="eastAsia"/>
          <w:color w:val="000000" w:themeColor="text1"/>
          <w:szCs w:val="21"/>
        </w:rPr>
      </w:pPr>
      <w:r w:rsidRPr="000C25A6">
        <w:rPr>
          <w:rFonts w:ascii="新宋体" w:eastAsia="新宋体" w:hAnsi="新宋体"/>
          <w:b/>
          <w:bCs/>
          <w:color w:val="000000" w:themeColor="text1"/>
          <w:szCs w:val="21"/>
        </w:rPr>
        <w:t>20</w:t>
      </w:r>
      <w:r w:rsidRPr="000C25A6">
        <w:rPr>
          <w:rFonts w:ascii="新宋体" w:eastAsia="新宋体" w:hAnsi="新宋体" w:hint="eastAsia"/>
          <w:b/>
          <w:bCs/>
          <w:color w:val="000000" w:themeColor="text1"/>
          <w:szCs w:val="21"/>
        </w:rPr>
        <w:t>2</w:t>
      </w:r>
      <w:r w:rsidR="00946104" w:rsidRPr="000C25A6">
        <w:rPr>
          <w:rFonts w:ascii="新宋体" w:eastAsia="新宋体" w:hAnsi="新宋体" w:hint="eastAsia"/>
          <w:b/>
          <w:bCs/>
          <w:color w:val="000000" w:themeColor="text1"/>
          <w:szCs w:val="21"/>
        </w:rPr>
        <w:t>5</w:t>
      </w:r>
      <w:r w:rsidRPr="000C25A6">
        <w:rPr>
          <w:rFonts w:ascii="新宋体" w:eastAsia="新宋体" w:hAnsi="新宋体" w:hint="eastAsia"/>
          <w:b/>
          <w:bCs/>
          <w:color w:val="000000" w:themeColor="text1"/>
          <w:szCs w:val="21"/>
        </w:rPr>
        <w:t>年</w:t>
      </w:r>
      <w:r w:rsidR="000C25A6" w:rsidRPr="000C25A6">
        <w:rPr>
          <w:rFonts w:ascii="新宋体" w:eastAsia="新宋体" w:hAnsi="新宋体" w:hint="eastAsia"/>
          <w:b/>
          <w:bCs/>
          <w:color w:val="000000" w:themeColor="text1"/>
          <w:szCs w:val="21"/>
        </w:rPr>
        <w:t>07</w:t>
      </w:r>
      <w:r w:rsidRPr="000C25A6">
        <w:rPr>
          <w:rFonts w:ascii="新宋体" w:eastAsia="新宋体" w:hAnsi="新宋体" w:hint="eastAsia"/>
          <w:b/>
          <w:bCs/>
          <w:color w:val="000000" w:themeColor="text1"/>
          <w:szCs w:val="21"/>
        </w:rPr>
        <w:t>月</w:t>
      </w:r>
      <w:r w:rsidR="000C25A6" w:rsidRPr="000C25A6">
        <w:rPr>
          <w:rFonts w:ascii="新宋体" w:eastAsia="新宋体" w:hAnsi="新宋体" w:hint="eastAsia"/>
          <w:b/>
          <w:bCs/>
          <w:color w:val="000000" w:themeColor="text1"/>
          <w:szCs w:val="21"/>
        </w:rPr>
        <w:t>07</w:t>
      </w:r>
      <w:r w:rsidRPr="000C25A6">
        <w:rPr>
          <w:rFonts w:ascii="新宋体" w:eastAsia="新宋体" w:hAnsi="新宋体" w:hint="eastAsia"/>
          <w:b/>
          <w:bCs/>
          <w:color w:val="000000" w:themeColor="text1"/>
          <w:szCs w:val="21"/>
        </w:rPr>
        <w:t>日</w:t>
      </w:r>
    </w:p>
    <w:sectPr w:rsidR="007635BF" w:rsidRPr="000C25A6" w:rsidSect="005468B5">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9B94B" w14:textId="77777777" w:rsidR="0015728C" w:rsidRDefault="0015728C" w:rsidP="00D65E6F">
      <w:r>
        <w:separator/>
      </w:r>
    </w:p>
  </w:endnote>
  <w:endnote w:type="continuationSeparator" w:id="0">
    <w:p w14:paraId="278117EE" w14:textId="77777777" w:rsidR="0015728C" w:rsidRDefault="0015728C" w:rsidP="00D6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40B48" w14:textId="77777777" w:rsidR="0015728C" w:rsidRDefault="0015728C" w:rsidP="00D65E6F">
      <w:r>
        <w:separator/>
      </w:r>
    </w:p>
  </w:footnote>
  <w:footnote w:type="continuationSeparator" w:id="0">
    <w:p w14:paraId="6E5C7CB0" w14:textId="77777777" w:rsidR="0015728C" w:rsidRDefault="0015728C" w:rsidP="00D6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FBFCB5"/>
    <w:multiLevelType w:val="singleLevel"/>
    <w:tmpl w:val="EFFBFCB5"/>
    <w:lvl w:ilvl="0">
      <w:start w:val="1"/>
      <w:numFmt w:val="bullet"/>
      <w:lvlText w:val=""/>
      <w:lvlJc w:val="left"/>
      <w:pPr>
        <w:ind w:left="420" w:hanging="420"/>
      </w:pPr>
      <w:rPr>
        <w:rFonts w:ascii="Wingdings" w:hAnsi="Wingdings" w:hint="default"/>
      </w:rPr>
    </w:lvl>
  </w:abstractNum>
  <w:abstractNum w:abstractNumId="1" w15:restartNumberingAfterBreak="0">
    <w:nsid w:val="432659FD"/>
    <w:multiLevelType w:val="hybridMultilevel"/>
    <w:tmpl w:val="14D0AD94"/>
    <w:lvl w:ilvl="0" w:tplc="890CFE60">
      <w:start w:val="1"/>
      <w:numFmt w:val="decimal"/>
      <w:suff w:val="nothing"/>
      <w:lvlText w:val="%1."/>
      <w:lvlJc w:val="left"/>
      <w:pPr>
        <w:ind w:left="0" w:firstLine="0"/>
      </w:pPr>
      <w:rPr>
        <w:rFonts w:hint="eastAsia"/>
        <w:sz w:val="21"/>
        <w:szCs w:val="21"/>
      </w:rPr>
    </w:lvl>
    <w:lvl w:ilvl="1" w:tplc="3FB8FD06">
      <w:start w:val="3"/>
      <w:numFmt w:val="japaneseCounting"/>
      <w:lvlText w:val="%2、"/>
      <w:lvlJc w:val="left"/>
      <w:pPr>
        <w:ind w:left="1292" w:hanging="432"/>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563919D7"/>
    <w:multiLevelType w:val="hybridMultilevel"/>
    <w:tmpl w:val="3D9CF946"/>
    <w:lvl w:ilvl="0" w:tplc="E85E1D52">
      <w:start w:val="1"/>
      <w:numFmt w:val="decimal"/>
      <w:suff w:val="nothing"/>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70FE14E4"/>
    <w:multiLevelType w:val="hybridMultilevel"/>
    <w:tmpl w:val="109ECD32"/>
    <w:lvl w:ilvl="0" w:tplc="3AB8063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7ABC4F6F"/>
    <w:multiLevelType w:val="hybridMultilevel"/>
    <w:tmpl w:val="94B8D324"/>
    <w:lvl w:ilvl="0" w:tplc="FCE207E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305626180">
    <w:abstractNumId w:val="3"/>
  </w:num>
  <w:num w:numId="2" w16cid:durableId="1242759580">
    <w:abstractNumId w:val="2"/>
  </w:num>
  <w:num w:numId="3" w16cid:durableId="1838886684">
    <w:abstractNumId w:val="1"/>
  </w:num>
  <w:num w:numId="4" w16cid:durableId="500312554">
    <w:abstractNumId w:val="0"/>
  </w:num>
  <w:num w:numId="5" w16cid:durableId="1348369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A0ZjBkZTlkMGIwZmI2MjUyZWY4MjNlM2ExMTEwOTMifQ=="/>
  </w:docVars>
  <w:rsids>
    <w:rsidRoot w:val="00B15BA1"/>
    <w:rsid w:val="000006A0"/>
    <w:rsid w:val="00010F61"/>
    <w:rsid w:val="00011C66"/>
    <w:rsid w:val="000156D7"/>
    <w:rsid w:val="00021C40"/>
    <w:rsid w:val="00022F8C"/>
    <w:rsid w:val="00024986"/>
    <w:rsid w:val="00026EFD"/>
    <w:rsid w:val="00027A6B"/>
    <w:rsid w:val="00045CE6"/>
    <w:rsid w:val="0004697D"/>
    <w:rsid w:val="000531DB"/>
    <w:rsid w:val="00053510"/>
    <w:rsid w:val="0006631B"/>
    <w:rsid w:val="00075619"/>
    <w:rsid w:val="00080A77"/>
    <w:rsid w:val="00082A85"/>
    <w:rsid w:val="000876C8"/>
    <w:rsid w:val="000A30A0"/>
    <w:rsid w:val="000A68A7"/>
    <w:rsid w:val="000B3F4F"/>
    <w:rsid w:val="000B7CBF"/>
    <w:rsid w:val="000C091C"/>
    <w:rsid w:val="000C25A6"/>
    <w:rsid w:val="000C30F4"/>
    <w:rsid w:val="000C5F18"/>
    <w:rsid w:val="000E0F00"/>
    <w:rsid w:val="000E20CC"/>
    <w:rsid w:val="000E233B"/>
    <w:rsid w:val="000E3B73"/>
    <w:rsid w:val="000F4B89"/>
    <w:rsid w:val="001063DC"/>
    <w:rsid w:val="00107120"/>
    <w:rsid w:val="001141A1"/>
    <w:rsid w:val="001201D8"/>
    <w:rsid w:val="001230E5"/>
    <w:rsid w:val="0012693D"/>
    <w:rsid w:val="0013522F"/>
    <w:rsid w:val="00141397"/>
    <w:rsid w:val="00141812"/>
    <w:rsid w:val="00155D7A"/>
    <w:rsid w:val="00155F6A"/>
    <w:rsid w:val="0015728C"/>
    <w:rsid w:val="00165F3F"/>
    <w:rsid w:val="00166CB2"/>
    <w:rsid w:val="00167C37"/>
    <w:rsid w:val="001706CA"/>
    <w:rsid w:val="001709D2"/>
    <w:rsid w:val="0017127B"/>
    <w:rsid w:val="0017270B"/>
    <w:rsid w:val="00172822"/>
    <w:rsid w:val="001777EF"/>
    <w:rsid w:val="00180776"/>
    <w:rsid w:val="0018201C"/>
    <w:rsid w:val="00184621"/>
    <w:rsid w:val="0018686C"/>
    <w:rsid w:val="0019166A"/>
    <w:rsid w:val="001925BB"/>
    <w:rsid w:val="00193A68"/>
    <w:rsid w:val="00196B8D"/>
    <w:rsid w:val="001A0E34"/>
    <w:rsid w:val="001A5CCF"/>
    <w:rsid w:val="001A79CF"/>
    <w:rsid w:val="001B0C0D"/>
    <w:rsid w:val="001B4BA3"/>
    <w:rsid w:val="001D7538"/>
    <w:rsid w:val="001D7D6A"/>
    <w:rsid w:val="001E1C66"/>
    <w:rsid w:val="001E3B5B"/>
    <w:rsid w:val="001F42FE"/>
    <w:rsid w:val="002172F8"/>
    <w:rsid w:val="0022019F"/>
    <w:rsid w:val="00223DA6"/>
    <w:rsid w:val="00236840"/>
    <w:rsid w:val="002369F0"/>
    <w:rsid w:val="00250160"/>
    <w:rsid w:val="0025612E"/>
    <w:rsid w:val="002568AE"/>
    <w:rsid w:val="00266290"/>
    <w:rsid w:val="002735A6"/>
    <w:rsid w:val="00273C0D"/>
    <w:rsid w:val="00273E05"/>
    <w:rsid w:val="00276000"/>
    <w:rsid w:val="0028148F"/>
    <w:rsid w:val="00282B84"/>
    <w:rsid w:val="00284FC0"/>
    <w:rsid w:val="002956E7"/>
    <w:rsid w:val="002B484B"/>
    <w:rsid w:val="002B7195"/>
    <w:rsid w:val="002C2908"/>
    <w:rsid w:val="002C4759"/>
    <w:rsid w:val="002D0C88"/>
    <w:rsid w:val="002D195E"/>
    <w:rsid w:val="002D49D9"/>
    <w:rsid w:val="002D6143"/>
    <w:rsid w:val="002F029B"/>
    <w:rsid w:val="002F142D"/>
    <w:rsid w:val="002F3065"/>
    <w:rsid w:val="002F3269"/>
    <w:rsid w:val="002F5015"/>
    <w:rsid w:val="00313517"/>
    <w:rsid w:val="00315B46"/>
    <w:rsid w:val="00317829"/>
    <w:rsid w:val="00321DC2"/>
    <w:rsid w:val="003272BC"/>
    <w:rsid w:val="00336EA0"/>
    <w:rsid w:val="0034336E"/>
    <w:rsid w:val="00345D93"/>
    <w:rsid w:val="00347479"/>
    <w:rsid w:val="003500E6"/>
    <w:rsid w:val="003579C0"/>
    <w:rsid w:val="0036231A"/>
    <w:rsid w:val="0036599F"/>
    <w:rsid w:val="00370931"/>
    <w:rsid w:val="00371D67"/>
    <w:rsid w:val="00373A0C"/>
    <w:rsid w:val="00377BC2"/>
    <w:rsid w:val="00383578"/>
    <w:rsid w:val="00395DCE"/>
    <w:rsid w:val="00396F24"/>
    <w:rsid w:val="003A03E7"/>
    <w:rsid w:val="003A27A2"/>
    <w:rsid w:val="003A367F"/>
    <w:rsid w:val="003B28DF"/>
    <w:rsid w:val="003B2A5C"/>
    <w:rsid w:val="003B47EC"/>
    <w:rsid w:val="003C24C2"/>
    <w:rsid w:val="003E1A49"/>
    <w:rsid w:val="003E1E28"/>
    <w:rsid w:val="003E205C"/>
    <w:rsid w:val="003E2AD4"/>
    <w:rsid w:val="003E3727"/>
    <w:rsid w:val="003E433B"/>
    <w:rsid w:val="003E5099"/>
    <w:rsid w:val="003E7CAD"/>
    <w:rsid w:val="003F4EA9"/>
    <w:rsid w:val="003F70C3"/>
    <w:rsid w:val="00402FC4"/>
    <w:rsid w:val="00406B03"/>
    <w:rsid w:val="004077FE"/>
    <w:rsid w:val="00411ABC"/>
    <w:rsid w:val="00420938"/>
    <w:rsid w:val="00426727"/>
    <w:rsid w:val="0043276A"/>
    <w:rsid w:val="00435423"/>
    <w:rsid w:val="00435D60"/>
    <w:rsid w:val="00454453"/>
    <w:rsid w:val="00464029"/>
    <w:rsid w:val="00466E0B"/>
    <w:rsid w:val="0047697D"/>
    <w:rsid w:val="004909B9"/>
    <w:rsid w:val="0049514B"/>
    <w:rsid w:val="004A19E8"/>
    <w:rsid w:val="004A7787"/>
    <w:rsid w:val="004B38AE"/>
    <w:rsid w:val="004B4C16"/>
    <w:rsid w:val="004B61D8"/>
    <w:rsid w:val="004B7B32"/>
    <w:rsid w:val="004C0B66"/>
    <w:rsid w:val="004C2B14"/>
    <w:rsid w:val="004C7016"/>
    <w:rsid w:val="004D52C9"/>
    <w:rsid w:val="004D61DB"/>
    <w:rsid w:val="004E16AD"/>
    <w:rsid w:val="004E2F99"/>
    <w:rsid w:val="004E3B74"/>
    <w:rsid w:val="004E777F"/>
    <w:rsid w:val="004F0357"/>
    <w:rsid w:val="004F11BE"/>
    <w:rsid w:val="004F512F"/>
    <w:rsid w:val="00506C1F"/>
    <w:rsid w:val="005173A4"/>
    <w:rsid w:val="005174FC"/>
    <w:rsid w:val="005330F5"/>
    <w:rsid w:val="0053572E"/>
    <w:rsid w:val="005402C6"/>
    <w:rsid w:val="005408FE"/>
    <w:rsid w:val="00540E13"/>
    <w:rsid w:val="00542E32"/>
    <w:rsid w:val="005468B5"/>
    <w:rsid w:val="00546DCD"/>
    <w:rsid w:val="00554033"/>
    <w:rsid w:val="005552D4"/>
    <w:rsid w:val="005605EF"/>
    <w:rsid w:val="00561406"/>
    <w:rsid w:val="005615EB"/>
    <w:rsid w:val="005656CA"/>
    <w:rsid w:val="00574A8D"/>
    <w:rsid w:val="005766CF"/>
    <w:rsid w:val="005776CF"/>
    <w:rsid w:val="005877F3"/>
    <w:rsid w:val="00593196"/>
    <w:rsid w:val="005A18CE"/>
    <w:rsid w:val="005A383B"/>
    <w:rsid w:val="005A7590"/>
    <w:rsid w:val="005B1FEE"/>
    <w:rsid w:val="005B5E18"/>
    <w:rsid w:val="005C22EE"/>
    <w:rsid w:val="005C6590"/>
    <w:rsid w:val="005C760F"/>
    <w:rsid w:val="005F6DB9"/>
    <w:rsid w:val="00601F0E"/>
    <w:rsid w:val="00614888"/>
    <w:rsid w:val="0062150B"/>
    <w:rsid w:val="006305A8"/>
    <w:rsid w:val="0063454E"/>
    <w:rsid w:val="00653A77"/>
    <w:rsid w:val="0065614D"/>
    <w:rsid w:val="00682934"/>
    <w:rsid w:val="00683ABF"/>
    <w:rsid w:val="0068629F"/>
    <w:rsid w:val="0069041D"/>
    <w:rsid w:val="0069144B"/>
    <w:rsid w:val="006933F2"/>
    <w:rsid w:val="00697AA7"/>
    <w:rsid w:val="006A12A1"/>
    <w:rsid w:val="006B12D3"/>
    <w:rsid w:val="006B6D9A"/>
    <w:rsid w:val="006D56E4"/>
    <w:rsid w:val="006D6D34"/>
    <w:rsid w:val="006E3C69"/>
    <w:rsid w:val="006E605E"/>
    <w:rsid w:val="006F024A"/>
    <w:rsid w:val="006F0F48"/>
    <w:rsid w:val="00701FB2"/>
    <w:rsid w:val="00705C9D"/>
    <w:rsid w:val="007077FD"/>
    <w:rsid w:val="00712D05"/>
    <w:rsid w:val="0071532D"/>
    <w:rsid w:val="00716AA3"/>
    <w:rsid w:val="00722EC1"/>
    <w:rsid w:val="00723472"/>
    <w:rsid w:val="00724FEB"/>
    <w:rsid w:val="007257BF"/>
    <w:rsid w:val="00727178"/>
    <w:rsid w:val="00727C51"/>
    <w:rsid w:val="007314C7"/>
    <w:rsid w:val="00737EEA"/>
    <w:rsid w:val="00741E0C"/>
    <w:rsid w:val="00745D9D"/>
    <w:rsid w:val="0075262C"/>
    <w:rsid w:val="00760FB5"/>
    <w:rsid w:val="007615CC"/>
    <w:rsid w:val="007635BF"/>
    <w:rsid w:val="00785FAD"/>
    <w:rsid w:val="00787079"/>
    <w:rsid w:val="00793AE8"/>
    <w:rsid w:val="007979F3"/>
    <w:rsid w:val="007A4971"/>
    <w:rsid w:val="007A7405"/>
    <w:rsid w:val="007B7421"/>
    <w:rsid w:val="007B7882"/>
    <w:rsid w:val="007C3334"/>
    <w:rsid w:val="007C580F"/>
    <w:rsid w:val="007C5FF3"/>
    <w:rsid w:val="007D0AE4"/>
    <w:rsid w:val="007D1C1B"/>
    <w:rsid w:val="007E313B"/>
    <w:rsid w:val="007F492D"/>
    <w:rsid w:val="007F6832"/>
    <w:rsid w:val="008067BE"/>
    <w:rsid w:val="00807457"/>
    <w:rsid w:val="00822963"/>
    <w:rsid w:val="00825533"/>
    <w:rsid w:val="00825E2C"/>
    <w:rsid w:val="00833859"/>
    <w:rsid w:val="00843921"/>
    <w:rsid w:val="00861107"/>
    <w:rsid w:val="008719FF"/>
    <w:rsid w:val="00877E9C"/>
    <w:rsid w:val="0089059D"/>
    <w:rsid w:val="00895C71"/>
    <w:rsid w:val="008A2AA0"/>
    <w:rsid w:val="008A31DC"/>
    <w:rsid w:val="008B069F"/>
    <w:rsid w:val="008B4970"/>
    <w:rsid w:val="008C4FDA"/>
    <w:rsid w:val="008D2296"/>
    <w:rsid w:val="008D350C"/>
    <w:rsid w:val="008E3483"/>
    <w:rsid w:val="008E44F8"/>
    <w:rsid w:val="008F1CC9"/>
    <w:rsid w:val="008F53E1"/>
    <w:rsid w:val="008F5B39"/>
    <w:rsid w:val="008F6452"/>
    <w:rsid w:val="008F7526"/>
    <w:rsid w:val="009051EC"/>
    <w:rsid w:val="00924F44"/>
    <w:rsid w:val="00925847"/>
    <w:rsid w:val="0093139B"/>
    <w:rsid w:val="00942C53"/>
    <w:rsid w:val="0094426D"/>
    <w:rsid w:val="00946104"/>
    <w:rsid w:val="009473D1"/>
    <w:rsid w:val="009473E6"/>
    <w:rsid w:val="00950282"/>
    <w:rsid w:val="00951B9A"/>
    <w:rsid w:val="00960813"/>
    <w:rsid w:val="00962D2F"/>
    <w:rsid w:val="0098184D"/>
    <w:rsid w:val="00985052"/>
    <w:rsid w:val="00986FCD"/>
    <w:rsid w:val="00995ED1"/>
    <w:rsid w:val="009B172F"/>
    <w:rsid w:val="009B287B"/>
    <w:rsid w:val="009B67FA"/>
    <w:rsid w:val="009C33E3"/>
    <w:rsid w:val="009D0122"/>
    <w:rsid w:val="009D2A3C"/>
    <w:rsid w:val="009E42F0"/>
    <w:rsid w:val="009E7894"/>
    <w:rsid w:val="009F45E0"/>
    <w:rsid w:val="009F4C83"/>
    <w:rsid w:val="00A0293E"/>
    <w:rsid w:val="00A12870"/>
    <w:rsid w:val="00A133B4"/>
    <w:rsid w:val="00A169EC"/>
    <w:rsid w:val="00A16CDE"/>
    <w:rsid w:val="00A21006"/>
    <w:rsid w:val="00A23EA7"/>
    <w:rsid w:val="00A32D4C"/>
    <w:rsid w:val="00A4180B"/>
    <w:rsid w:val="00A51B56"/>
    <w:rsid w:val="00A53197"/>
    <w:rsid w:val="00A5387A"/>
    <w:rsid w:val="00A53A53"/>
    <w:rsid w:val="00A552F2"/>
    <w:rsid w:val="00A61BCD"/>
    <w:rsid w:val="00A6695E"/>
    <w:rsid w:val="00A72255"/>
    <w:rsid w:val="00A7454C"/>
    <w:rsid w:val="00A76F50"/>
    <w:rsid w:val="00A855AC"/>
    <w:rsid w:val="00A857BE"/>
    <w:rsid w:val="00AA4ADE"/>
    <w:rsid w:val="00AB08E8"/>
    <w:rsid w:val="00AB099B"/>
    <w:rsid w:val="00AB0A86"/>
    <w:rsid w:val="00AC0384"/>
    <w:rsid w:val="00AC2625"/>
    <w:rsid w:val="00AD072A"/>
    <w:rsid w:val="00AD67E0"/>
    <w:rsid w:val="00AD7AB8"/>
    <w:rsid w:val="00AE1068"/>
    <w:rsid w:val="00AE1FBA"/>
    <w:rsid w:val="00AE4561"/>
    <w:rsid w:val="00AF1CDB"/>
    <w:rsid w:val="00B06669"/>
    <w:rsid w:val="00B11B7D"/>
    <w:rsid w:val="00B15405"/>
    <w:rsid w:val="00B15BA1"/>
    <w:rsid w:val="00B244A5"/>
    <w:rsid w:val="00B3022E"/>
    <w:rsid w:val="00B33557"/>
    <w:rsid w:val="00B359C2"/>
    <w:rsid w:val="00B428DC"/>
    <w:rsid w:val="00B43084"/>
    <w:rsid w:val="00B45ED1"/>
    <w:rsid w:val="00B55E26"/>
    <w:rsid w:val="00B60CFE"/>
    <w:rsid w:val="00B61ADA"/>
    <w:rsid w:val="00B67366"/>
    <w:rsid w:val="00B71910"/>
    <w:rsid w:val="00B74629"/>
    <w:rsid w:val="00B801F0"/>
    <w:rsid w:val="00B83256"/>
    <w:rsid w:val="00B85753"/>
    <w:rsid w:val="00B86EF3"/>
    <w:rsid w:val="00B93373"/>
    <w:rsid w:val="00B93A76"/>
    <w:rsid w:val="00B969AF"/>
    <w:rsid w:val="00B97A20"/>
    <w:rsid w:val="00BA278E"/>
    <w:rsid w:val="00BA37F2"/>
    <w:rsid w:val="00BA51A7"/>
    <w:rsid w:val="00BB44F2"/>
    <w:rsid w:val="00BC179A"/>
    <w:rsid w:val="00BC268A"/>
    <w:rsid w:val="00BC6AEF"/>
    <w:rsid w:val="00BC7C45"/>
    <w:rsid w:val="00BE7321"/>
    <w:rsid w:val="00BF1480"/>
    <w:rsid w:val="00BF28E5"/>
    <w:rsid w:val="00BF4AEE"/>
    <w:rsid w:val="00C112B8"/>
    <w:rsid w:val="00C146A4"/>
    <w:rsid w:val="00C17A00"/>
    <w:rsid w:val="00C2186E"/>
    <w:rsid w:val="00C27EF5"/>
    <w:rsid w:val="00C45B00"/>
    <w:rsid w:val="00C45D91"/>
    <w:rsid w:val="00C50A6F"/>
    <w:rsid w:val="00C55741"/>
    <w:rsid w:val="00C557DD"/>
    <w:rsid w:val="00C56F8E"/>
    <w:rsid w:val="00C612BF"/>
    <w:rsid w:val="00C65AD6"/>
    <w:rsid w:val="00C666C1"/>
    <w:rsid w:val="00C72019"/>
    <w:rsid w:val="00C85F7C"/>
    <w:rsid w:val="00CB0C5B"/>
    <w:rsid w:val="00CB6E0B"/>
    <w:rsid w:val="00CC49B9"/>
    <w:rsid w:val="00CC4EB8"/>
    <w:rsid w:val="00CC5F7D"/>
    <w:rsid w:val="00CD7120"/>
    <w:rsid w:val="00CE254A"/>
    <w:rsid w:val="00CE4EB9"/>
    <w:rsid w:val="00CE5D51"/>
    <w:rsid w:val="00D03F15"/>
    <w:rsid w:val="00D0663E"/>
    <w:rsid w:val="00D3074E"/>
    <w:rsid w:val="00D41019"/>
    <w:rsid w:val="00D410DF"/>
    <w:rsid w:val="00D638F9"/>
    <w:rsid w:val="00D65E6F"/>
    <w:rsid w:val="00D7697A"/>
    <w:rsid w:val="00D85E90"/>
    <w:rsid w:val="00D949BB"/>
    <w:rsid w:val="00D94D69"/>
    <w:rsid w:val="00D96E59"/>
    <w:rsid w:val="00DA2A45"/>
    <w:rsid w:val="00DA6260"/>
    <w:rsid w:val="00DA6D9A"/>
    <w:rsid w:val="00DA7F03"/>
    <w:rsid w:val="00DC4FAB"/>
    <w:rsid w:val="00DD4E8B"/>
    <w:rsid w:val="00DE06EC"/>
    <w:rsid w:val="00DF1535"/>
    <w:rsid w:val="00E01899"/>
    <w:rsid w:val="00E02357"/>
    <w:rsid w:val="00E11548"/>
    <w:rsid w:val="00E11DAB"/>
    <w:rsid w:val="00E1397E"/>
    <w:rsid w:val="00E162C4"/>
    <w:rsid w:val="00E16933"/>
    <w:rsid w:val="00E17825"/>
    <w:rsid w:val="00E24D84"/>
    <w:rsid w:val="00E26F72"/>
    <w:rsid w:val="00E3406C"/>
    <w:rsid w:val="00E35F61"/>
    <w:rsid w:val="00E37BF0"/>
    <w:rsid w:val="00E431FF"/>
    <w:rsid w:val="00E62514"/>
    <w:rsid w:val="00E625EF"/>
    <w:rsid w:val="00E62AE7"/>
    <w:rsid w:val="00E63C82"/>
    <w:rsid w:val="00E644C3"/>
    <w:rsid w:val="00E74177"/>
    <w:rsid w:val="00E97937"/>
    <w:rsid w:val="00EA15E3"/>
    <w:rsid w:val="00EA1AB1"/>
    <w:rsid w:val="00EA4E72"/>
    <w:rsid w:val="00EB4323"/>
    <w:rsid w:val="00EC0471"/>
    <w:rsid w:val="00EE7901"/>
    <w:rsid w:val="00EF2A05"/>
    <w:rsid w:val="00F050AC"/>
    <w:rsid w:val="00F05165"/>
    <w:rsid w:val="00F102E8"/>
    <w:rsid w:val="00F17724"/>
    <w:rsid w:val="00F24620"/>
    <w:rsid w:val="00F265D7"/>
    <w:rsid w:val="00F327C2"/>
    <w:rsid w:val="00F34B0A"/>
    <w:rsid w:val="00F34BF5"/>
    <w:rsid w:val="00F4024A"/>
    <w:rsid w:val="00F474CA"/>
    <w:rsid w:val="00F525BC"/>
    <w:rsid w:val="00F5316B"/>
    <w:rsid w:val="00F568AE"/>
    <w:rsid w:val="00F570F2"/>
    <w:rsid w:val="00F60DB8"/>
    <w:rsid w:val="00F623D8"/>
    <w:rsid w:val="00F755E3"/>
    <w:rsid w:val="00F776CC"/>
    <w:rsid w:val="00F97C7C"/>
    <w:rsid w:val="00FA242A"/>
    <w:rsid w:val="00FA3A96"/>
    <w:rsid w:val="00FA4E39"/>
    <w:rsid w:val="00FC5EB2"/>
    <w:rsid w:val="00FD03B2"/>
    <w:rsid w:val="00FF4489"/>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E170F"/>
  <w15:docId w15:val="{49CDBC46-831F-43FB-BFD8-9C0C3299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5468B5"/>
    <w:pPr>
      <w:widowControl w:val="0"/>
      <w:jc w:val="both"/>
    </w:pPr>
    <w:rPr>
      <w:kern w:val="2"/>
      <w:sz w:val="21"/>
      <w:szCs w:val="24"/>
    </w:rPr>
  </w:style>
  <w:style w:type="paragraph" w:styleId="1">
    <w:name w:val="heading 1"/>
    <w:basedOn w:val="a"/>
    <w:next w:val="a"/>
    <w:link w:val="10"/>
    <w:uiPriority w:val="9"/>
    <w:qFormat/>
    <w:rsid w:val="005468B5"/>
    <w:pPr>
      <w:keepNext/>
      <w:keepLines/>
      <w:spacing w:before="340" w:after="330" w:line="578" w:lineRule="auto"/>
      <w:outlineLvl w:val="0"/>
    </w:pPr>
    <w:rPr>
      <w:b/>
      <w:bCs/>
      <w:kern w:val="44"/>
      <w:sz w:val="44"/>
      <w:szCs w:val="44"/>
    </w:rPr>
  </w:style>
  <w:style w:type="paragraph" w:styleId="2">
    <w:name w:val="heading 2"/>
    <w:basedOn w:val="a"/>
    <w:next w:val="a"/>
    <w:link w:val="20"/>
    <w:qFormat/>
    <w:rsid w:val="005468B5"/>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nhideWhenUsed/>
    <w:qFormat/>
    <w:rsid w:val="005408FE"/>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DA62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DA6D9A"/>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5468B5"/>
    <w:pPr>
      <w:autoSpaceDE w:val="0"/>
      <w:autoSpaceDN w:val="0"/>
      <w:adjustRightInd w:val="0"/>
      <w:ind w:firstLine="420"/>
      <w:jc w:val="left"/>
    </w:pPr>
    <w:rPr>
      <w:rFonts w:ascii="宋体"/>
      <w:sz w:val="24"/>
    </w:rPr>
  </w:style>
  <w:style w:type="paragraph" w:styleId="a5">
    <w:name w:val="Document Map"/>
    <w:basedOn w:val="a"/>
    <w:semiHidden/>
    <w:qFormat/>
    <w:rsid w:val="005468B5"/>
    <w:pPr>
      <w:shd w:val="clear" w:color="auto" w:fill="000080"/>
    </w:pPr>
  </w:style>
  <w:style w:type="paragraph" w:styleId="a6">
    <w:name w:val="annotation text"/>
    <w:basedOn w:val="a"/>
    <w:link w:val="a7"/>
    <w:uiPriority w:val="99"/>
    <w:qFormat/>
    <w:rsid w:val="005468B5"/>
    <w:pPr>
      <w:jc w:val="left"/>
    </w:pPr>
  </w:style>
  <w:style w:type="paragraph" w:styleId="a8">
    <w:name w:val="Body Text"/>
    <w:basedOn w:val="a"/>
    <w:link w:val="a9"/>
    <w:qFormat/>
    <w:rsid w:val="005468B5"/>
    <w:pPr>
      <w:spacing w:after="120"/>
    </w:pPr>
  </w:style>
  <w:style w:type="paragraph" w:styleId="aa">
    <w:name w:val="Body Text Indent"/>
    <w:basedOn w:val="a"/>
    <w:qFormat/>
    <w:rsid w:val="005468B5"/>
    <w:pPr>
      <w:ind w:firstLine="795"/>
    </w:pPr>
    <w:rPr>
      <w:sz w:val="32"/>
      <w:szCs w:val="20"/>
    </w:rPr>
  </w:style>
  <w:style w:type="paragraph" w:styleId="ab">
    <w:name w:val="Plain Text"/>
    <w:basedOn w:val="a"/>
    <w:link w:val="ac"/>
    <w:qFormat/>
    <w:rsid w:val="005468B5"/>
    <w:rPr>
      <w:rFonts w:ascii="宋体" w:hAnsi="Courier New"/>
      <w:szCs w:val="20"/>
    </w:rPr>
  </w:style>
  <w:style w:type="paragraph" w:styleId="ad">
    <w:name w:val="Balloon Text"/>
    <w:basedOn w:val="a"/>
    <w:semiHidden/>
    <w:qFormat/>
    <w:rsid w:val="005468B5"/>
    <w:rPr>
      <w:sz w:val="18"/>
      <w:szCs w:val="18"/>
    </w:rPr>
  </w:style>
  <w:style w:type="paragraph" w:styleId="ae">
    <w:name w:val="footer"/>
    <w:basedOn w:val="a"/>
    <w:next w:val="a"/>
    <w:link w:val="af"/>
    <w:qFormat/>
    <w:rsid w:val="005468B5"/>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
    <w:link w:val="af1"/>
    <w:qFormat/>
    <w:rsid w:val="005468B5"/>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5468B5"/>
    <w:pPr>
      <w:spacing w:after="120"/>
      <w:ind w:leftChars="200" w:left="420"/>
    </w:pPr>
    <w:rPr>
      <w:sz w:val="16"/>
      <w:szCs w:val="16"/>
    </w:rPr>
  </w:style>
  <w:style w:type="paragraph" w:styleId="af2">
    <w:name w:val="annotation subject"/>
    <w:basedOn w:val="a6"/>
    <w:next w:val="a6"/>
    <w:link w:val="af3"/>
    <w:qFormat/>
    <w:rsid w:val="005468B5"/>
    <w:rPr>
      <w:b/>
      <w:bCs/>
    </w:rPr>
  </w:style>
  <w:style w:type="table" w:styleId="af4">
    <w:name w:val="Table Grid"/>
    <w:basedOn w:val="a2"/>
    <w:uiPriority w:val="59"/>
    <w:qFormat/>
    <w:rsid w:val="005468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qFormat/>
    <w:rsid w:val="005468B5"/>
    <w:rPr>
      <w:rFonts w:ascii="Arial" w:hAnsi="Arial"/>
      <w:b/>
      <w:spacing w:val="-10"/>
      <w:sz w:val="18"/>
      <w:lang w:eastAsia="zh-CN"/>
    </w:rPr>
  </w:style>
  <w:style w:type="character" w:styleId="af6">
    <w:name w:val="Hyperlink"/>
    <w:qFormat/>
    <w:rsid w:val="005468B5"/>
    <w:rPr>
      <w:color w:val="0000FF"/>
      <w:u w:val="single"/>
    </w:rPr>
  </w:style>
  <w:style w:type="character" w:styleId="af7">
    <w:name w:val="annotation reference"/>
    <w:uiPriority w:val="99"/>
    <w:qFormat/>
    <w:rsid w:val="005468B5"/>
    <w:rPr>
      <w:sz w:val="21"/>
      <w:szCs w:val="21"/>
    </w:rPr>
  </w:style>
  <w:style w:type="character" w:customStyle="1" w:styleId="af3">
    <w:name w:val="批注主题 字符"/>
    <w:link w:val="af2"/>
    <w:qFormat/>
    <w:rsid w:val="005468B5"/>
    <w:rPr>
      <w:b/>
      <w:bCs/>
      <w:kern w:val="2"/>
      <w:sz w:val="21"/>
      <w:szCs w:val="24"/>
    </w:rPr>
  </w:style>
  <w:style w:type="character" w:customStyle="1" w:styleId="ac">
    <w:name w:val="纯文本 字符"/>
    <w:link w:val="ab"/>
    <w:qFormat/>
    <w:rsid w:val="005468B5"/>
    <w:rPr>
      <w:rFonts w:ascii="宋体" w:hAnsi="Courier New"/>
      <w:kern w:val="2"/>
      <w:sz w:val="21"/>
    </w:rPr>
  </w:style>
  <w:style w:type="character" w:customStyle="1" w:styleId="20">
    <w:name w:val="标题 2 字符"/>
    <w:link w:val="2"/>
    <w:qFormat/>
    <w:rsid w:val="005468B5"/>
    <w:rPr>
      <w:rFonts w:ascii="Arial" w:eastAsia="黑体" w:hAnsi="Arial" w:cs="Arial"/>
      <w:b/>
      <w:bCs/>
      <w:kern w:val="2"/>
      <w:sz w:val="32"/>
      <w:szCs w:val="32"/>
    </w:rPr>
  </w:style>
  <w:style w:type="character" w:customStyle="1" w:styleId="a9">
    <w:name w:val="正文文本 字符"/>
    <w:link w:val="a8"/>
    <w:qFormat/>
    <w:rsid w:val="005468B5"/>
    <w:rPr>
      <w:kern w:val="2"/>
      <w:sz w:val="21"/>
      <w:szCs w:val="24"/>
    </w:rPr>
  </w:style>
  <w:style w:type="character" w:customStyle="1" w:styleId="af">
    <w:name w:val="页脚 字符"/>
    <w:link w:val="ae"/>
    <w:qFormat/>
    <w:rsid w:val="005468B5"/>
    <w:rPr>
      <w:rFonts w:ascii="宋体" w:eastAsia="宋体"/>
      <w:sz w:val="18"/>
      <w:lang w:val="en-US" w:eastAsia="zh-CN" w:bidi="ar-SA"/>
    </w:rPr>
  </w:style>
  <w:style w:type="character" w:customStyle="1" w:styleId="a7">
    <w:name w:val="批注文字 字符"/>
    <w:link w:val="a6"/>
    <w:qFormat/>
    <w:rsid w:val="005468B5"/>
    <w:rPr>
      <w:kern w:val="2"/>
      <w:sz w:val="21"/>
      <w:szCs w:val="24"/>
    </w:rPr>
  </w:style>
  <w:style w:type="character" w:customStyle="1" w:styleId="af8">
    <w:name w:val="列表段落 字符"/>
    <w:link w:val="af9"/>
    <w:uiPriority w:val="34"/>
    <w:qFormat/>
    <w:rsid w:val="005468B5"/>
    <w:rPr>
      <w:kern w:val="2"/>
      <w:sz w:val="21"/>
      <w:szCs w:val="21"/>
    </w:rPr>
  </w:style>
  <w:style w:type="paragraph" w:styleId="af9">
    <w:name w:val="List Paragraph"/>
    <w:basedOn w:val="a"/>
    <w:link w:val="af8"/>
    <w:uiPriority w:val="34"/>
    <w:qFormat/>
    <w:rsid w:val="005468B5"/>
    <w:pPr>
      <w:ind w:firstLineChars="200" w:firstLine="420"/>
    </w:pPr>
    <w:rPr>
      <w:szCs w:val="21"/>
    </w:rPr>
  </w:style>
  <w:style w:type="character" w:customStyle="1" w:styleId="af1">
    <w:name w:val="页眉 字符"/>
    <w:link w:val="af0"/>
    <w:qFormat/>
    <w:rsid w:val="005468B5"/>
    <w:rPr>
      <w:kern w:val="2"/>
      <w:sz w:val="18"/>
      <w:szCs w:val="18"/>
    </w:rPr>
  </w:style>
  <w:style w:type="character" w:customStyle="1" w:styleId="10">
    <w:name w:val="标题 1 字符"/>
    <w:link w:val="1"/>
    <w:uiPriority w:val="9"/>
    <w:qFormat/>
    <w:rsid w:val="005468B5"/>
    <w:rPr>
      <w:b/>
      <w:bCs/>
      <w:kern w:val="44"/>
      <w:sz w:val="44"/>
      <w:szCs w:val="44"/>
    </w:rPr>
  </w:style>
  <w:style w:type="paragraph" w:customStyle="1" w:styleId="Char1">
    <w:name w:val="Char1"/>
    <w:basedOn w:val="a"/>
    <w:qFormat/>
    <w:rsid w:val="005468B5"/>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5"/>
    <w:qFormat/>
    <w:rsid w:val="005468B5"/>
    <w:rPr>
      <w:rFonts w:ascii="Tahoma" w:hAnsi="Tahoma"/>
      <w:sz w:val="24"/>
    </w:rPr>
  </w:style>
  <w:style w:type="paragraph" w:customStyle="1" w:styleId="CharChar1">
    <w:name w:val="Char Char1"/>
    <w:basedOn w:val="a5"/>
    <w:qFormat/>
    <w:rsid w:val="005468B5"/>
    <w:rPr>
      <w:rFonts w:ascii="Tahoma" w:hAnsi="Tahoma"/>
      <w:sz w:val="24"/>
    </w:rPr>
  </w:style>
  <w:style w:type="paragraph" w:customStyle="1" w:styleId="CSS1Char">
    <w:name w:val="CSS1级正文 Char"/>
    <w:basedOn w:val="a8"/>
    <w:qFormat/>
    <w:rsid w:val="005468B5"/>
    <w:pPr>
      <w:adjustRightInd w:val="0"/>
      <w:snapToGrid w:val="0"/>
      <w:spacing w:after="0" w:line="360" w:lineRule="auto"/>
      <w:ind w:firstLine="480"/>
    </w:pPr>
    <w:rPr>
      <w:sz w:val="24"/>
    </w:rPr>
  </w:style>
  <w:style w:type="paragraph" w:styleId="TOC7">
    <w:name w:val="toc 7"/>
    <w:basedOn w:val="a"/>
    <w:next w:val="a"/>
    <w:autoRedefine/>
    <w:uiPriority w:val="39"/>
    <w:qFormat/>
    <w:rsid w:val="005408FE"/>
    <w:pPr>
      <w:ind w:left="1260"/>
      <w:jc w:val="left"/>
    </w:pPr>
    <w:rPr>
      <w:rFonts w:ascii="Calibri" w:hAnsi="Calibri" w:cs="Calibri"/>
      <w:sz w:val="18"/>
      <w:szCs w:val="18"/>
    </w:rPr>
  </w:style>
  <w:style w:type="character" w:customStyle="1" w:styleId="30">
    <w:name w:val="标题 3 字符"/>
    <w:basedOn w:val="a1"/>
    <w:link w:val="3"/>
    <w:rsid w:val="005408FE"/>
    <w:rPr>
      <w:b/>
      <w:bCs/>
      <w:kern w:val="2"/>
      <w:sz w:val="32"/>
      <w:szCs w:val="32"/>
    </w:rPr>
  </w:style>
  <w:style w:type="character" w:customStyle="1" w:styleId="40">
    <w:name w:val="标题 4 字符"/>
    <w:basedOn w:val="a1"/>
    <w:link w:val="4"/>
    <w:rsid w:val="00DA6260"/>
    <w:rPr>
      <w:rFonts w:asciiTheme="majorHAnsi" w:eastAsiaTheme="majorEastAsia" w:hAnsiTheme="majorHAnsi" w:cstheme="majorBidi"/>
      <w:b/>
      <w:bCs/>
      <w:kern w:val="2"/>
      <w:sz w:val="28"/>
      <w:szCs w:val="28"/>
    </w:rPr>
  </w:style>
  <w:style w:type="character" w:customStyle="1" w:styleId="a4">
    <w:name w:val="正文缩进 字符"/>
    <w:link w:val="a0"/>
    <w:autoRedefine/>
    <w:qFormat/>
    <w:rsid w:val="00DA6260"/>
    <w:rPr>
      <w:rFonts w:ascii="宋体"/>
      <w:kern w:val="2"/>
      <w:sz w:val="24"/>
      <w:szCs w:val="24"/>
    </w:rPr>
  </w:style>
  <w:style w:type="paragraph" w:customStyle="1" w:styleId="afa">
    <w:name w:val="新正文"/>
    <w:basedOn w:val="afb"/>
    <w:qFormat/>
    <w:rsid w:val="000A30A0"/>
    <w:pPr>
      <w:widowControl/>
      <w:spacing w:before="100" w:beforeAutospacing="1" w:after="100" w:afterAutospacing="1"/>
      <w:textAlignment w:val="baseline"/>
    </w:pPr>
    <w:rPr>
      <w:rFonts w:ascii="宋体" w:hAnsi="宋体"/>
      <w:kern w:val="0"/>
      <w:sz w:val="32"/>
      <w:szCs w:val="32"/>
    </w:rPr>
  </w:style>
  <w:style w:type="paragraph" w:styleId="afb">
    <w:name w:val="Normal (Web)"/>
    <w:basedOn w:val="a"/>
    <w:semiHidden/>
    <w:unhideWhenUsed/>
    <w:rsid w:val="000A30A0"/>
    <w:rPr>
      <w:sz w:val="24"/>
    </w:rPr>
  </w:style>
  <w:style w:type="character" w:customStyle="1" w:styleId="50">
    <w:name w:val="标题 5 字符"/>
    <w:basedOn w:val="a1"/>
    <w:link w:val="5"/>
    <w:semiHidden/>
    <w:rsid w:val="00DA6D9A"/>
    <w:rPr>
      <w:b/>
      <w:bCs/>
      <w:kern w:val="2"/>
      <w:sz w:val="28"/>
      <w:szCs w:val="28"/>
    </w:rPr>
  </w:style>
  <w:style w:type="character" w:customStyle="1" w:styleId="21">
    <w:name w:val="纯文本 字符2"/>
    <w:qFormat/>
    <w:rsid w:val="00DA6D9A"/>
    <w:rPr>
      <w:rFonts w:ascii="宋体" w:eastAsia="宋体" w:hAnsi="Courier New" w:cs="宋体" w:hint="eastAsia"/>
      <w:kern w:val="2"/>
      <w:sz w:val="21"/>
    </w:rPr>
  </w:style>
  <w:style w:type="character" w:customStyle="1" w:styleId="11">
    <w:name w:val="批注文字 字符1"/>
    <w:uiPriority w:val="99"/>
    <w:qFormat/>
    <w:rsid w:val="008067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E889-A7D6-450C-B3F4-BE9F00EF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1355</Words>
  <Characters>1559</Characters>
  <Application>Microsoft Office Word</Application>
  <DocSecurity>0</DocSecurity>
  <Lines>86</Lines>
  <Paragraphs>126</Paragraphs>
  <ScaleCrop>false</ScaleCrop>
  <Company>MS</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guan_xue0922@163.com</cp:lastModifiedBy>
  <cp:revision>2</cp:revision>
  <cp:lastPrinted>2022-07-21T02:17:00Z</cp:lastPrinted>
  <dcterms:created xsi:type="dcterms:W3CDTF">2025-07-07T06:03:00Z</dcterms:created>
  <dcterms:modified xsi:type="dcterms:W3CDTF">2025-07-07T06:03:00Z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26DBDE8CE6B840A0867E49AD77C7DA20</vt:lpwstr>
  </property>
</Properties>
</file>