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B6595">
      <w:pPr>
        <w:spacing w:line="360" w:lineRule="auto"/>
        <w:jc w:val="center"/>
        <w:outlineLvl w:val="0"/>
        <w:rPr>
          <w:rFonts w:hint="default" w:ascii="宋体" w:hAnsi="宋体" w:eastAsia="宋体" w:cs="宋体"/>
          <w:b/>
          <w:color w:val="auto"/>
          <w:sz w:val="36"/>
          <w:szCs w:val="36"/>
          <w:highlight w:val="none"/>
          <w:lang w:val="en-US" w:eastAsia="zh-CN"/>
        </w:rPr>
      </w:pPr>
      <w:r>
        <w:rPr>
          <w:rFonts w:hint="eastAsia" w:ascii="宋体" w:hAnsi="宋体" w:cs="宋体"/>
          <w:b/>
          <w:color w:val="auto"/>
          <w:sz w:val="36"/>
          <w:szCs w:val="36"/>
          <w:highlight w:val="none"/>
        </w:rPr>
        <w:t>北京工业大学饮食服务中心食品原材料供货服务第一批（7-3</w:t>
      </w:r>
      <w:bookmarkStart w:id="29" w:name="_GoBack"/>
      <w:bookmarkEnd w:id="29"/>
      <w:r>
        <w:rPr>
          <w:rFonts w:hint="eastAsia" w:ascii="宋体" w:hAnsi="宋体" w:cs="宋体"/>
          <w:b/>
          <w:color w:val="auto"/>
          <w:sz w:val="36"/>
          <w:szCs w:val="36"/>
          <w:highlight w:val="none"/>
        </w:rPr>
        <w:t>/12-4第二次）</w:t>
      </w:r>
      <w:r>
        <w:rPr>
          <w:rFonts w:hint="eastAsia" w:ascii="宋体" w:hAnsi="宋体" w:cs="宋体"/>
          <w:b/>
          <w:color w:val="auto"/>
          <w:sz w:val="36"/>
          <w:szCs w:val="36"/>
          <w:highlight w:val="none"/>
          <w:lang w:val="en-US" w:eastAsia="zh-CN"/>
        </w:rPr>
        <w:t>招标公告</w:t>
      </w:r>
    </w:p>
    <w:p w14:paraId="222BDA99">
      <w:pPr>
        <w:pStyle w:val="2"/>
        <w:spacing w:before="0" w:line="360" w:lineRule="auto"/>
        <w:jc w:val="left"/>
        <w:rPr>
          <w:rFonts w:ascii="宋体" w:hAnsi="宋体" w:eastAsia="宋体" w:cs="宋体"/>
          <w:color w:val="auto"/>
          <w:sz w:val="24"/>
          <w:szCs w:val="24"/>
          <w:highlight w:val="none"/>
        </w:rPr>
      </w:pPr>
      <w:bookmarkStart w:id="0" w:name="_Toc28359079"/>
      <w:bookmarkStart w:id="1" w:name="_Toc35393790"/>
      <w:bookmarkStart w:id="2" w:name="_Toc35393621"/>
      <w:bookmarkStart w:id="3" w:name="_Toc28359002"/>
      <w:bookmarkStart w:id="4" w:name="_Hlk24379207"/>
      <w:r>
        <w:rPr>
          <w:rFonts w:hint="eastAsia" w:ascii="宋体" w:hAnsi="宋体" w:eastAsia="宋体" w:cs="宋体"/>
          <w:color w:val="auto"/>
          <w:sz w:val="24"/>
          <w:szCs w:val="24"/>
          <w:highlight w:val="none"/>
        </w:rPr>
        <w:t>一、项目基本情况</w:t>
      </w:r>
      <w:bookmarkEnd w:id="0"/>
      <w:bookmarkEnd w:id="1"/>
      <w:bookmarkEnd w:id="2"/>
      <w:bookmarkEnd w:id="3"/>
    </w:p>
    <w:p w14:paraId="44DF36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1.项目编号：11000025210200141139-XM001</w:t>
      </w:r>
    </w:p>
    <w:p w14:paraId="6FD82338">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2.项目名称：北京工业大学饮食服务中心食品原材料供货服务第一批</w:t>
      </w:r>
    </w:p>
    <w:bookmarkEnd w:id="4"/>
    <w:p w14:paraId="2ECD5360">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3.项目预算金额：1732.5</w:t>
      </w:r>
      <w:r>
        <w:rPr>
          <w:rFonts w:hint="eastAsia" w:ascii="宋体" w:hAnsi="宋体" w:cs="宋体"/>
          <w:color w:val="auto"/>
          <w:sz w:val="24"/>
          <w:highlight w:val="none"/>
          <w:lang w:eastAsia="zh-CN"/>
        </w:rPr>
        <w:t>万</w:t>
      </w:r>
      <w:r>
        <w:rPr>
          <w:rFonts w:hint="eastAsia" w:ascii="宋体" w:hAnsi="宋体" w:cs="宋体"/>
          <w:color w:val="auto"/>
          <w:sz w:val="24"/>
          <w:highlight w:val="none"/>
          <w:lang w:val="en-US" w:eastAsia="zh-CN"/>
        </w:rPr>
        <w:t>元</w:t>
      </w:r>
    </w:p>
    <w:tbl>
      <w:tblPr>
        <w:tblStyle w:val="4"/>
        <w:tblW w:w="4989"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005"/>
        <w:gridCol w:w="908"/>
        <w:gridCol w:w="3652"/>
        <w:gridCol w:w="951"/>
        <w:gridCol w:w="1279"/>
      </w:tblGrid>
      <w:tr w14:paraId="33508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416" w:type="pct"/>
            <w:tcBorders>
              <w:top w:val="single" w:color="auto" w:sz="4" w:space="0"/>
            </w:tcBorders>
            <w:shd w:val="clear" w:color="auto" w:fill="auto"/>
            <w:vAlign w:val="center"/>
          </w:tcPr>
          <w:p w14:paraId="3ED87A17">
            <w:pPr>
              <w:jc w:val="center"/>
              <w:rPr>
                <w:rFonts w:ascii="宋体" w:hAnsi="宋体" w:eastAsia="宋体"/>
                <w:b/>
                <w:bCs/>
                <w:sz w:val="24"/>
                <w:szCs w:val="32"/>
              </w:rPr>
            </w:pPr>
            <w:r>
              <w:rPr>
                <w:rFonts w:hint="eastAsia" w:ascii="宋体" w:hAnsi="宋体" w:eastAsia="宋体"/>
                <w:b/>
                <w:bCs/>
                <w:sz w:val="24"/>
                <w:szCs w:val="32"/>
              </w:rPr>
              <w:t>序号</w:t>
            </w:r>
          </w:p>
        </w:tc>
        <w:tc>
          <w:tcPr>
            <w:tcW w:w="591" w:type="pct"/>
            <w:tcBorders>
              <w:top w:val="single" w:color="auto" w:sz="4" w:space="0"/>
            </w:tcBorders>
            <w:shd w:val="clear" w:color="auto" w:fill="auto"/>
            <w:vAlign w:val="center"/>
          </w:tcPr>
          <w:p w14:paraId="5E52B142">
            <w:pPr>
              <w:jc w:val="center"/>
              <w:rPr>
                <w:rFonts w:ascii="宋体" w:hAnsi="宋体" w:eastAsia="宋体"/>
                <w:b/>
                <w:bCs/>
                <w:sz w:val="24"/>
                <w:szCs w:val="32"/>
              </w:rPr>
            </w:pPr>
            <w:r>
              <w:rPr>
                <w:rFonts w:hint="eastAsia" w:ascii="宋体" w:hAnsi="宋体" w:eastAsia="宋体"/>
                <w:b/>
                <w:bCs/>
                <w:sz w:val="24"/>
                <w:szCs w:val="32"/>
              </w:rPr>
              <w:t>品类</w:t>
            </w:r>
          </w:p>
        </w:tc>
        <w:tc>
          <w:tcPr>
            <w:tcW w:w="534" w:type="pct"/>
            <w:tcBorders>
              <w:top w:val="single" w:color="auto" w:sz="4" w:space="0"/>
            </w:tcBorders>
            <w:shd w:val="clear" w:color="auto" w:fill="auto"/>
            <w:vAlign w:val="center"/>
          </w:tcPr>
          <w:p w14:paraId="44E5A335">
            <w:pPr>
              <w:jc w:val="center"/>
              <w:rPr>
                <w:rFonts w:ascii="宋体" w:hAnsi="宋体" w:eastAsia="宋体"/>
                <w:b/>
                <w:bCs/>
                <w:sz w:val="24"/>
                <w:szCs w:val="32"/>
              </w:rPr>
            </w:pPr>
            <w:r>
              <w:rPr>
                <w:rFonts w:hint="eastAsia" w:ascii="宋体" w:hAnsi="宋体" w:eastAsia="宋体"/>
                <w:b/>
                <w:bCs/>
                <w:sz w:val="24"/>
                <w:szCs w:val="32"/>
              </w:rPr>
              <w:t>分包号</w:t>
            </w:r>
          </w:p>
        </w:tc>
        <w:tc>
          <w:tcPr>
            <w:tcW w:w="2147" w:type="pct"/>
            <w:tcBorders>
              <w:top w:val="single" w:color="auto" w:sz="4" w:space="0"/>
            </w:tcBorders>
            <w:shd w:val="clear" w:color="auto" w:fill="auto"/>
            <w:vAlign w:val="center"/>
          </w:tcPr>
          <w:p w14:paraId="0C707417">
            <w:pPr>
              <w:jc w:val="center"/>
              <w:rPr>
                <w:rFonts w:hint="eastAsia" w:ascii="宋体" w:hAnsi="宋体" w:eastAsia="宋体"/>
                <w:b/>
                <w:bCs/>
                <w:sz w:val="24"/>
                <w:szCs w:val="32"/>
                <w:lang w:eastAsia="zh-CN"/>
              </w:rPr>
            </w:pPr>
            <w:r>
              <w:rPr>
                <w:rFonts w:hint="eastAsia" w:ascii="宋体" w:hAnsi="宋体" w:eastAsia="宋体"/>
                <w:b/>
                <w:bCs/>
                <w:sz w:val="24"/>
                <w:szCs w:val="32"/>
              </w:rPr>
              <w:t>采购</w:t>
            </w:r>
            <w:r>
              <w:rPr>
                <w:rFonts w:hint="eastAsia" w:ascii="宋体" w:hAnsi="宋体"/>
                <w:b/>
                <w:bCs/>
                <w:sz w:val="24"/>
                <w:szCs w:val="32"/>
                <w:lang w:val="en-US" w:eastAsia="zh-CN"/>
              </w:rPr>
              <w:t>标的</w:t>
            </w:r>
          </w:p>
        </w:tc>
        <w:tc>
          <w:tcPr>
            <w:tcW w:w="559" w:type="pct"/>
            <w:tcBorders>
              <w:top w:val="single" w:color="auto" w:sz="4" w:space="0"/>
            </w:tcBorders>
            <w:shd w:val="clear" w:color="auto" w:fill="auto"/>
            <w:vAlign w:val="center"/>
          </w:tcPr>
          <w:p w14:paraId="5C0B01A4">
            <w:pPr>
              <w:jc w:val="center"/>
              <w:rPr>
                <w:rFonts w:ascii="宋体" w:hAnsi="宋体" w:eastAsia="宋体"/>
                <w:b/>
                <w:bCs/>
                <w:sz w:val="24"/>
                <w:szCs w:val="32"/>
              </w:rPr>
            </w:pPr>
            <w:r>
              <w:rPr>
                <w:rFonts w:hint="eastAsia" w:ascii="宋体" w:hAnsi="宋体" w:eastAsia="宋体"/>
                <w:b/>
                <w:bCs/>
                <w:sz w:val="24"/>
                <w:szCs w:val="32"/>
              </w:rPr>
              <w:t>中标人数量</w:t>
            </w:r>
          </w:p>
        </w:tc>
        <w:tc>
          <w:tcPr>
            <w:tcW w:w="751" w:type="pct"/>
            <w:tcBorders>
              <w:top w:val="single" w:color="auto" w:sz="4" w:space="0"/>
            </w:tcBorders>
            <w:shd w:val="clear" w:color="auto" w:fill="auto"/>
            <w:vAlign w:val="center"/>
          </w:tcPr>
          <w:p w14:paraId="6FEAA009">
            <w:pPr>
              <w:jc w:val="center"/>
              <w:rPr>
                <w:rFonts w:ascii="宋体" w:hAnsi="宋体" w:eastAsia="宋体"/>
                <w:b/>
                <w:bCs/>
                <w:sz w:val="24"/>
                <w:szCs w:val="32"/>
              </w:rPr>
            </w:pPr>
            <w:r>
              <w:rPr>
                <w:rFonts w:hint="eastAsia" w:ascii="宋体" w:hAnsi="宋体" w:eastAsia="宋体"/>
                <w:b/>
                <w:bCs/>
                <w:sz w:val="24"/>
                <w:szCs w:val="32"/>
              </w:rPr>
              <w:t>分包预算金额（万元/年）</w:t>
            </w:r>
          </w:p>
        </w:tc>
      </w:tr>
      <w:tr w14:paraId="63082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416" w:type="pct"/>
            <w:shd w:val="clear" w:color="auto" w:fill="auto"/>
            <w:vAlign w:val="center"/>
          </w:tcPr>
          <w:p w14:paraId="1E07A041">
            <w:pPr>
              <w:jc w:val="center"/>
              <w:rPr>
                <w:rFonts w:hint="default" w:ascii="宋体" w:hAnsi="宋体" w:eastAsia="宋体"/>
                <w:sz w:val="24"/>
                <w:szCs w:val="32"/>
                <w:lang w:val="en-US" w:eastAsia="zh-CN"/>
              </w:rPr>
            </w:pPr>
            <w:r>
              <w:rPr>
                <w:rFonts w:hint="eastAsia" w:ascii="宋体" w:hAnsi="宋体" w:eastAsia="宋体"/>
                <w:sz w:val="24"/>
                <w:szCs w:val="32"/>
                <w:lang w:val="en-US" w:eastAsia="zh-CN"/>
              </w:rPr>
              <w:t>品类</w:t>
            </w:r>
            <w:r>
              <w:rPr>
                <w:rFonts w:hint="eastAsia" w:ascii="宋体" w:hAnsi="宋体"/>
                <w:sz w:val="24"/>
                <w:szCs w:val="32"/>
                <w:lang w:val="en-US" w:eastAsia="zh-CN"/>
              </w:rPr>
              <w:t>7</w:t>
            </w:r>
          </w:p>
        </w:tc>
        <w:tc>
          <w:tcPr>
            <w:tcW w:w="591" w:type="pct"/>
            <w:shd w:val="clear" w:color="auto" w:fill="auto"/>
            <w:vAlign w:val="center"/>
          </w:tcPr>
          <w:p w14:paraId="066E91A7">
            <w:pPr>
              <w:jc w:val="center"/>
              <w:rPr>
                <w:rFonts w:ascii="宋体" w:hAnsi="宋体" w:eastAsia="宋体"/>
                <w:sz w:val="24"/>
                <w:szCs w:val="32"/>
              </w:rPr>
            </w:pPr>
            <w:r>
              <w:rPr>
                <w:rFonts w:hint="eastAsia" w:ascii="宋体" w:hAnsi="宋体" w:eastAsia="宋体"/>
                <w:sz w:val="24"/>
                <w:szCs w:val="32"/>
              </w:rPr>
              <w:t>7-清真肉类</w:t>
            </w:r>
          </w:p>
        </w:tc>
        <w:tc>
          <w:tcPr>
            <w:tcW w:w="534" w:type="pct"/>
            <w:shd w:val="clear" w:color="auto" w:fill="auto"/>
            <w:vAlign w:val="center"/>
          </w:tcPr>
          <w:p w14:paraId="69DAA2FB">
            <w:pPr>
              <w:suppressAutoHyphens/>
              <w:autoSpaceDN/>
              <w:jc w:val="center"/>
              <w:rPr>
                <w:rFonts w:ascii="宋体" w:hAnsi="宋体" w:eastAsia="宋体"/>
                <w:sz w:val="24"/>
                <w:szCs w:val="32"/>
              </w:rPr>
            </w:pPr>
            <w:r>
              <w:rPr>
                <w:rFonts w:hint="eastAsia" w:ascii="宋体" w:hAnsi="宋体" w:eastAsia="宋体" w:cs="宋体"/>
                <w:b w:val="0"/>
                <w:bCs w:val="0"/>
                <w:color w:val="000000"/>
                <w:kern w:val="2"/>
                <w:sz w:val="24"/>
                <w:szCs w:val="32"/>
              </w:rPr>
              <w:t>7-3</w:t>
            </w:r>
          </w:p>
        </w:tc>
        <w:tc>
          <w:tcPr>
            <w:tcW w:w="2147" w:type="pct"/>
            <w:shd w:val="clear" w:color="auto" w:fill="auto"/>
            <w:vAlign w:val="center"/>
          </w:tcPr>
          <w:p w14:paraId="3C48BED7">
            <w:pPr>
              <w:suppressAutoHyphens/>
              <w:autoSpaceDN/>
              <w:spacing w:line="240" w:lineRule="auto"/>
              <w:jc w:val="center"/>
              <w:rPr>
                <w:rFonts w:ascii="宋体" w:hAnsi="宋体" w:eastAsia="宋体"/>
                <w:sz w:val="24"/>
                <w:szCs w:val="32"/>
              </w:rPr>
            </w:pPr>
            <w:r>
              <w:rPr>
                <w:rFonts w:hint="eastAsia" w:ascii="宋体" w:hAnsi="宋体" w:eastAsia="宋体" w:cs="宋体"/>
                <w:b w:val="0"/>
                <w:bCs w:val="0"/>
                <w:color w:val="000000"/>
                <w:kern w:val="2"/>
                <w:sz w:val="24"/>
                <w:szCs w:val="32"/>
              </w:rPr>
              <w:t>清真肉类（含清真鲜、冻牛羊肉类，清真烤串丸子类）</w:t>
            </w:r>
          </w:p>
        </w:tc>
        <w:tc>
          <w:tcPr>
            <w:tcW w:w="559" w:type="pct"/>
            <w:shd w:val="clear" w:color="auto" w:fill="auto"/>
            <w:vAlign w:val="center"/>
          </w:tcPr>
          <w:p w14:paraId="0B0B22E5">
            <w:pPr>
              <w:suppressAutoHyphens/>
              <w:autoSpaceDN/>
              <w:jc w:val="center"/>
              <w:rPr>
                <w:rFonts w:ascii="宋体" w:hAnsi="宋体" w:eastAsia="宋体"/>
                <w:sz w:val="24"/>
                <w:szCs w:val="32"/>
              </w:rPr>
            </w:pPr>
            <w:r>
              <w:rPr>
                <w:rFonts w:hint="eastAsia" w:ascii="宋体" w:hAnsi="宋体" w:eastAsia="宋体" w:cs="宋体"/>
                <w:b w:val="0"/>
                <w:bCs w:val="0"/>
                <w:color w:val="000000"/>
                <w:kern w:val="2"/>
                <w:sz w:val="24"/>
                <w:szCs w:val="32"/>
              </w:rPr>
              <w:t>1家</w:t>
            </w:r>
          </w:p>
        </w:tc>
        <w:tc>
          <w:tcPr>
            <w:tcW w:w="751" w:type="pct"/>
            <w:shd w:val="clear" w:color="auto" w:fill="auto"/>
            <w:vAlign w:val="center"/>
          </w:tcPr>
          <w:p w14:paraId="744054C4">
            <w:pPr>
              <w:suppressAutoHyphens/>
              <w:autoSpaceDN/>
              <w:jc w:val="center"/>
              <w:rPr>
                <w:rFonts w:ascii="宋体" w:hAnsi="宋体" w:eastAsia="宋体"/>
                <w:sz w:val="24"/>
                <w:szCs w:val="32"/>
              </w:rPr>
            </w:pPr>
            <w:r>
              <w:rPr>
                <w:rFonts w:hint="eastAsia" w:ascii="宋体" w:hAnsi="宋体" w:eastAsia="宋体" w:cs="宋体"/>
                <w:b w:val="0"/>
                <w:bCs w:val="0"/>
                <w:color w:val="000000"/>
                <w:kern w:val="2"/>
                <w:sz w:val="24"/>
                <w:szCs w:val="32"/>
                <w:lang w:val="en-US" w:eastAsia="zh-CN"/>
              </w:rPr>
              <w:t>54</w:t>
            </w:r>
          </w:p>
        </w:tc>
      </w:tr>
      <w:tr w14:paraId="0B4B0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16" w:type="pct"/>
            <w:shd w:val="clear" w:color="auto" w:fill="auto"/>
            <w:vAlign w:val="center"/>
          </w:tcPr>
          <w:p w14:paraId="18AEB7F5">
            <w:pPr>
              <w:jc w:val="center"/>
              <w:rPr>
                <w:rFonts w:hint="default" w:ascii="宋体" w:hAnsi="宋体" w:eastAsia="宋体"/>
                <w:sz w:val="24"/>
                <w:szCs w:val="32"/>
                <w:lang w:val="en-US" w:eastAsia="zh-CN"/>
              </w:rPr>
            </w:pPr>
            <w:r>
              <w:rPr>
                <w:rFonts w:hint="eastAsia" w:ascii="宋体" w:hAnsi="宋体" w:eastAsia="宋体"/>
                <w:sz w:val="24"/>
                <w:szCs w:val="32"/>
                <w:lang w:val="en-US" w:eastAsia="zh-CN"/>
              </w:rPr>
              <w:t>品类</w:t>
            </w:r>
            <w:r>
              <w:rPr>
                <w:rFonts w:hint="eastAsia" w:ascii="宋体" w:hAnsi="宋体"/>
                <w:sz w:val="24"/>
                <w:szCs w:val="32"/>
                <w:lang w:val="en-US" w:eastAsia="zh-CN"/>
              </w:rPr>
              <w:t>12</w:t>
            </w:r>
          </w:p>
        </w:tc>
        <w:tc>
          <w:tcPr>
            <w:tcW w:w="591" w:type="pct"/>
            <w:shd w:val="clear" w:color="auto" w:fill="auto"/>
            <w:vAlign w:val="center"/>
          </w:tcPr>
          <w:p w14:paraId="04262EDC">
            <w:pPr>
              <w:jc w:val="center"/>
              <w:rPr>
                <w:rFonts w:ascii="宋体" w:hAnsi="宋体" w:eastAsia="宋体"/>
                <w:sz w:val="24"/>
                <w:szCs w:val="32"/>
              </w:rPr>
            </w:pPr>
            <w:r>
              <w:rPr>
                <w:rFonts w:hint="eastAsia" w:ascii="宋体" w:hAnsi="宋体" w:eastAsia="宋体" w:cs="宋体"/>
                <w:b w:val="0"/>
                <w:bCs w:val="0"/>
                <w:color w:val="000000"/>
                <w:kern w:val="2"/>
                <w:sz w:val="24"/>
                <w:szCs w:val="32"/>
              </w:rPr>
              <w:t>12-主、副食、半成品类</w:t>
            </w:r>
          </w:p>
        </w:tc>
        <w:tc>
          <w:tcPr>
            <w:tcW w:w="990" w:type="dxa"/>
            <w:shd w:val="clear" w:color="auto" w:fill="auto"/>
            <w:vAlign w:val="center"/>
          </w:tcPr>
          <w:p w14:paraId="034C52B9">
            <w:pPr>
              <w:suppressAutoHyphens/>
              <w:autoSpaceDN/>
              <w:jc w:val="center"/>
              <w:rPr>
                <w:rFonts w:ascii="宋体" w:hAnsi="宋体" w:eastAsia="宋体"/>
                <w:sz w:val="24"/>
                <w:szCs w:val="32"/>
              </w:rPr>
            </w:pPr>
            <w:r>
              <w:rPr>
                <w:rFonts w:hint="eastAsia" w:ascii="宋体" w:hAnsi="宋体" w:eastAsia="宋体" w:cs="宋体"/>
                <w:b w:val="0"/>
                <w:bCs w:val="0"/>
                <w:color w:val="000000"/>
                <w:kern w:val="2"/>
                <w:sz w:val="24"/>
                <w:szCs w:val="32"/>
              </w:rPr>
              <w:t>12-4</w:t>
            </w:r>
          </w:p>
        </w:tc>
        <w:tc>
          <w:tcPr>
            <w:tcW w:w="3981" w:type="dxa"/>
            <w:shd w:val="clear" w:color="auto" w:fill="auto"/>
            <w:vAlign w:val="center"/>
          </w:tcPr>
          <w:p w14:paraId="368F3E87">
            <w:pPr>
              <w:suppressAutoHyphens/>
              <w:autoSpaceDN/>
              <w:jc w:val="center"/>
              <w:rPr>
                <w:rFonts w:ascii="宋体" w:hAnsi="宋体" w:eastAsia="宋体"/>
                <w:sz w:val="24"/>
                <w:szCs w:val="32"/>
              </w:rPr>
            </w:pPr>
            <w:r>
              <w:rPr>
                <w:rFonts w:hint="eastAsia" w:ascii="宋体" w:hAnsi="宋体" w:eastAsia="宋体" w:cs="宋体"/>
                <w:b w:val="0"/>
                <w:bCs w:val="0"/>
                <w:color w:val="000000"/>
                <w:kern w:val="2"/>
                <w:sz w:val="24"/>
                <w:szCs w:val="32"/>
              </w:rPr>
              <w:t>主、副食，半成品类（含速冻主副食、豆制品、烤串丸子等）</w:t>
            </w:r>
          </w:p>
        </w:tc>
        <w:tc>
          <w:tcPr>
            <w:tcW w:w="1037" w:type="dxa"/>
            <w:shd w:val="clear" w:color="auto" w:fill="auto"/>
            <w:vAlign w:val="center"/>
          </w:tcPr>
          <w:p w14:paraId="1F54EF6F">
            <w:pPr>
              <w:suppressAutoHyphens/>
              <w:autoSpaceDN/>
              <w:jc w:val="center"/>
              <w:rPr>
                <w:rFonts w:ascii="宋体" w:hAnsi="宋体" w:eastAsia="宋体"/>
                <w:sz w:val="24"/>
                <w:szCs w:val="32"/>
              </w:rPr>
            </w:pPr>
            <w:r>
              <w:rPr>
                <w:rFonts w:hint="eastAsia" w:ascii="宋体" w:hAnsi="宋体" w:eastAsia="宋体" w:cs="宋体"/>
                <w:b w:val="0"/>
                <w:bCs w:val="0"/>
                <w:color w:val="000000"/>
                <w:kern w:val="2"/>
                <w:sz w:val="24"/>
                <w:szCs w:val="32"/>
              </w:rPr>
              <w:t>1家</w:t>
            </w:r>
          </w:p>
        </w:tc>
        <w:tc>
          <w:tcPr>
            <w:tcW w:w="1393" w:type="dxa"/>
            <w:shd w:val="clear" w:color="auto" w:fill="auto"/>
            <w:vAlign w:val="center"/>
          </w:tcPr>
          <w:p w14:paraId="3A6EFE96">
            <w:pPr>
              <w:suppressAutoHyphens/>
              <w:autoSpaceDN/>
              <w:jc w:val="center"/>
              <w:rPr>
                <w:rFonts w:ascii="宋体" w:hAnsi="宋体" w:eastAsia="宋体"/>
                <w:sz w:val="24"/>
              </w:rPr>
            </w:pPr>
            <w:r>
              <w:rPr>
                <w:rFonts w:hint="eastAsia" w:ascii="宋体" w:hAnsi="宋体" w:eastAsia="宋体" w:cs="宋体"/>
                <w:b w:val="0"/>
                <w:bCs w:val="0"/>
                <w:color w:val="000000"/>
                <w:kern w:val="2"/>
                <w:sz w:val="24"/>
                <w:szCs w:val="32"/>
                <w:lang w:val="en-US" w:eastAsia="zh-CN"/>
              </w:rPr>
              <w:t>52</w:t>
            </w:r>
          </w:p>
        </w:tc>
      </w:tr>
    </w:tbl>
    <w:p w14:paraId="3102FE35">
      <w:pPr>
        <w:spacing w:line="360" w:lineRule="auto"/>
        <w:rPr>
          <w:rFonts w:hint="eastAsia" w:ascii="宋体" w:hAnsi="宋体" w:cs="宋体"/>
          <w:color w:val="auto"/>
          <w:sz w:val="24"/>
          <w:highlight w:val="none"/>
        </w:rPr>
      </w:pPr>
    </w:p>
    <w:p w14:paraId="461E18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4.采购需求：选择</w:t>
      </w:r>
      <w:r>
        <w:rPr>
          <w:rFonts w:hint="eastAsia" w:asciiTheme="minorEastAsia" w:hAnsiTheme="minorEastAsia"/>
          <w:color w:val="auto"/>
          <w:sz w:val="24"/>
          <w:highlight w:val="none"/>
        </w:rPr>
        <w:t>食堂食品原材料供应商</w:t>
      </w:r>
      <w:r>
        <w:rPr>
          <w:rFonts w:hint="eastAsia" w:ascii="宋体" w:hAnsi="宋体" w:cs="宋体"/>
          <w:color w:val="auto"/>
          <w:sz w:val="24"/>
          <w:highlight w:val="none"/>
        </w:rPr>
        <w:t>，详见招标文件《第五章采购需求》。</w:t>
      </w:r>
    </w:p>
    <w:p w14:paraId="2332EDB0">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5.合同履行期限：合同签订后1年。</w:t>
      </w:r>
    </w:p>
    <w:p w14:paraId="27A576F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6.本项目是否接受联合体投标：□是  </w:t>
      </w:r>
      <w:r>
        <w:rPr>
          <w:rFonts w:hint="eastAsia" w:ascii="宋体" w:hAnsi="宋体" w:cs="宋体"/>
          <w:b/>
          <w:color w:val="auto"/>
          <w:sz w:val="24"/>
          <w:highlight w:val="none"/>
        </w:rPr>
        <w:t>■</w:t>
      </w:r>
      <w:r>
        <w:rPr>
          <w:rFonts w:hint="eastAsia" w:ascii="宋体" w:hAnsi="宋体" w:cs="宋体"/>
          <w:color w:val="auto"/>
          <w:sz w:val="24"/>
          <w:highlight w:val="none"/>
        </w:rPr>
        <w:t>否。</w:t>
      </w:r>
    </w:p>
    <w:p w14:paraId="38884CDC">
      <w:pPr>
        <w:pStyle w:val="2"/>
        <w:spacing w:before="0" w:line="360" w:lineRule="auto"/>
        <w:jc w:val="left"/>
        <w:rPr>
          <w:rFonts w:ascii="宋体" w:hAnsi="宋体" w:eastAsia="宋体" w:cs="宋体"/>
          <w:color w:val="auto"/>
          <w:sz w:val="24"/>
          <w:szCs w:val="24"/>
          <w:highlight w:val="none"/>
        </w:rPr>
      </w:pPr>
      <w:bookmarkStart w:id="5" w:name="_Toc28359003"/>
      <w:bookmarkStart w:id="6" w:name="_Toc35393791"/>
      <w:bookmarkStart w:id="7" w:name="_Toc28359080"/>
      <w:bookmarkStart w:id="8" w:name="_Toc35393622"/>
      <w:r>
        <w:rPr>
          <w:rFonts w:hint="eastAsia" w:ascii="宋体" w:hAnsi="宋体" w:eastAsia="宋体" w:cs="宋体"/>
          <w:color w:val="auto"/>
          <w:sz w:val="24"/>
          <w:szCs w:val="24"/>
          <w:highlight w:val="none"/>
        </w:rPr>
        <w:t>二、申请人的资格要求（须同时满足）</w:t>
      </w:r>
      <w:bookmarkEnd w:id="5"/>
      <w:bookmarkEnd w:id="6"/>
      <w:bookmarkEnd w:id="7"/>
      <w:bookmarkEnd w:id="8"/>
    </w:p>
    <w:p w14:paraId="40C6CD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185FA901">
      <w:pPr>
        <w:spacing w:line="360" w:lineRule="auto"/>
        <w:ind w:firstLine="480" w:firstLineChars="200"/>
        <w:rPr>
          <w:rFonts w:ascii="宋体" w:hAnsi="宋体" w:cs="宋体"/>
          <w:color w:val="auto"/>
          <w:sz w:val="24"/>
          <w:highlight w:val="none"/>
        </w:rPr>
      </w:pPr>
      <w:bookmarkStart w:id="9" w:name="_Toc28359081"/>
      <w:bookmarkStart w:id="10" w:name="_Toc28359004"/>
      <w:r>
        <w:rPr>
          <w:rFonts w:hint="eastAsia" w:ascii="宋体" w:hAnsi="宋体" w:cs="宋体"/>
          <w:color w:val="auto"/>
          <w:sz w:val="24"/>
          <w:highlight w:val="none"/>
        </w:rPr>
        <w:t>2.落实政府采购政策需满足的资格要求：</w:t>
      </w:r>
    </w:p>
    <w:p w14:paraId="0AC9F6C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中小企业政策</w:t>
      </w:r>
    </w:p>
    <w:p w14:paraId="16FB657F">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本项目专门面向</w:t>
      </w:r>
      <w:r>
        <w:rPr>
          <w:rFonts w:hint="eastAsia" w:ascii="宋体" w:hAnsi="宋体" w:cs="宋体"/>
          <w:color w:val="auto"/>
          <w:sz w:val="24"/>
          <w:highlight w:val="none"/>
          <w:lang w:val="en-US" w:eastAsia="zh-CN"/>
        </w:rPr>
        <w:t>小微</w:t>
      </w:r>
      <w:r>
        <w:rPr>
          <w:rFonts w:hint="eastAsia" w:ascii="宋体" w:hAnsi="宋体" w:cs="宋体"/>
          <w:color w:val="auto"/>
          <w:sz w:val="24"/>
          <w:highlight w:val="none"/>
        </w:rPr>
        <w:t>企业采购。即：提供的服务全部由符合政策要求的小微企业承接。</w:t>
      </w:r>
    </w:p>
    <w:p w14:paraId="3E78A48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其它落实政府采购政策的资格要求（如有）：</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417EEBB2">
      <w:pPr>
        <w:spacing w:line="360" w:lineRule="auto"/>
        <w:ind w:firstLine="480" w:firstLineChars="200"/>
        <w:rPr>
          <w:rFonts w:ascii="宋体" w:hAnsi="宋体" w:cs="宋体"/>
          <w:i/>
          <w:iCs/>
          <w:color w:val="auto"/>
          <w:sz w:val="24"/>
          <w:highlight w:val="none"/>
          <w:u w:val="single"/>
        </w:rPr>
      </w:pPr>
      <w:r>
        <w:rPr>
          <w:rFonts w:hint="eastAsia" w:ascii="宋体" w:hAnsi="宋体" w:cs="宋体"/>
          <w:color w:val="auto"/>
          <w:sz w:val="24"/>
          <w:highlight w:val="none"/>
        </w:rPr>
        <w:t>3.本项目的特定资格要求：</w:t>
      </w:r>
    </w:p>
    <w:p w14:paraId="3E970017">
      <w:pPr>
        <w:tabs>
          <w:tab w:val="left" w:pos="900"/>
          <w:tab w:val="left" w:pos="1134"/>
          <w:tab w:val="left" w:pos="1589"/>
          <w:tab w:val="left" w:pos="5521"/>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3.1本项目是否属于政府购买服务：否</w:t>
      </w:r>
    </w:p>
    <w:p w14:paraId="5019327B">
      <w:pPr>
        <w:tabs>
          <w:tab w:val="left" w:pos="900"/>
          <w:tab w:val="left" w:pos="1134"/>
          <w:tab w:val="left" w:pos="1589"/>
          <w:tab w:val="left" w:pos="5521"/>
        </w:tabs>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3.2其他特定资格要求：具有有效期内的《食品经营许可证》或仅预包装食品经营者取得市场监管部门核发营业执照的经营范围记载“食品经营（仅销售预包装食品）</w:t>
      </w:r>
      <w:r>
        <w:rPr>
          <w:rFonts w:hint="eastAsia" w:ascii="宋体" w:hAnsi="宋体" w:cs="宋体"/>
          <w:color w:val="auto"/>
          <w:sz w:val="24"/>
          <w:highlight w:val="none"/>
          <w:lang w:eastAsia="zh-CN"/>
        </w:rPr>
        <w:t>”</w:t>
      </w:r>
      <w:r>
        <w:rPr>
          <w:rFonts w:hint="eastAsia" w:ascii="宋体" w:hAnsi="宋体" w:cs="宋体"/>
          <w:color w:val="auto"/>
          <w:sz w:val="24"/>
          <w:highlight w:val="none"/>
        </w:rPr>
        <w:t>（提供证明材料复印件，并加盖投标单位公章）</w:t>
      </w:r>
    </w:p>
    <w:bookmarkEnd w:id="9"/>
    <w:bookmarkEnd w:id="10"/>
    <w:p w14:paraId="0C73EDBB">
      <w:pPr>
        <w:pStyle w:val="2"/>
        <w:widowControl/>
        <w:spacing w:before="0" w:line="360" w:lineRule="auto"/>
        <w:jc w:val="left"/>
        <w:rPr>
          <w:rFonts w:ascii="宋体" w:hAnsi="宋体" w:eastAsia="宋体" w:cs="宋体"/>
          <w:color w:val="auto"/>
          <w:sz w:val="24"/>
          <w:szCs w:val="24"/>
          <w:highlight w:val="none"/>
        </w:rPr>
      </w:pPr>
      <w:bookmarkStart w:id="11" w:name="_Toc35393792"/>
      <w:bookmarkStart w:id="12" w:name="_Toc35393623"/>
      <w:r>
        <w:rPr>
          <w:rFonts w:hint="eastAsia" w:ascii="宋体" w:hAnsi="宋体" w:eastAsia="宋体" w:cs="宋体"/>
          <w:color w:val="auto"/>
          <w:sz w:val="24"/>
          <w:szCs w:val="24"/>
          <w:highlight w:val="none"/>
        </w:rPr>
        <w:t>三、获取招标文件</w:t>
      </w:r>
      <w:bookmarkEnd w:id="11"/>
      <w:bookmarkEnd w:id="12"/>
    </w:p>
    <w:p w14:paraId="54C4BB1D">
      <w:pPr>
        <w:adjustRightInd w:val="0"/>
        <w:snapToGrid w:val="0"/>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1.获取时间：</w:t>
      </w:r>
      <w:r>
        <w:rPr>
          <w:rFonts w:hint="eastAsia" w:ascii="宋体" w:hAnsi="宋体" w:cs="宋体"/>
          <w:color w:val="auto"/>
          <w:sz w:val="24"/>
          <w:highlight w:val="none"/>
          <w:lang w:eastAsia="zh-CN" w:bidi="ar"/>
        </w:rPr>
        <w:t>202</w:t>
      </w:r>
      <w:r>
        <w:rPr>
          <w:rFonts w:hint="eastAsia" w:ascii="宋体" w:hAnsi="宋体" w:cs="宋体"/>
          <w:color w:val="auto"/>
          <w:sz w:val="24"/>
          <w:highlight w:val="none"/>
          <w:lang w:val="en-US" w:eastAsia="zh-CN" w:bidi="ar"/>
        </w:rPr>
        <w:t>5</w:t>
      </w:r>
      <w:r>
        <w:rPr>
          <w:rFonts w:hint="eastAsia" w:ascii="宋体" w:hAnsi="宋体" w:cs="宋体"/>
          <w:color w:val="auto"/>
          <w:sz w:val="24"/>
          <w:highlight w:val="none"/>
          <w:lang w:eastAsia="zh-CN" w:bidi="ar"/>
        </w:rPr>
        <w:t>年</w:t>
      </w:r>
      <w:r>
        <w:rPr>
          <w:rFonts w:hint="eastAsia" w:ascii="宋体" w:hAnsi="宋体" w:cs="宋体"/>
          <w:color w:val="auto"/>
          <w:sz w:val="24"/>
          <w:highlight w:val="none"/>
          <w:lang w:val="en-US" w:eastAsia="zh-CN" w:bidi="ar"/>
        </w:rPr>
        <w:t>07</w:t>
      </w:r>
      <w:r>
        <w:rPr>
          <w:rFonts w:hint="eastAsia" w:ascii="宋体" w:hAnsi="宋体" w:cs="宋体"/>
          <w:color w:val="auto"/>
          <w:sz w:val="24"/>
          <w:highlight w:val="none"/>
          <w:lang w:eastAsia="zh-CN" w:bidi="ar"/>
        </w:rPr>
        <w:t>月</w:t>
      </w:r>
      <w:r>
        <w:rPr>
          <w:rFonts w:hint="eastAsia" w:ascii="宋体" w:hAnsi="宋体" w:cs="宋体"/>
          <w:color w:val="auto"/>
          <w:sz w:val="24"/>
          <w:highlight w:val="none"/>
          <w:lang w:val="en-US" w:eastAsia="zh-CN" w:bidi="ar"/>
        </w:rPr>
        <w:t>22</w:t>
      </w:r>
      <w:r>
        <w:rPr>
          <w:rFonts w:hint="eastAsia" w:ascii="宋体" w:hAnsi="宋体" w:cs="宋体"/>
          <w:color w:val="auto"/>
          <w:sz w:val="24"/>
          <w:highlight w:val="none"/>
          <w:lang w:bidi="ar"/>
        </w:rPr>
        <w:t>日至</w:t>
      </w:r>
      <w:r>
        <w:rPr>
          <w:rFonts w:hint="eastAsia" w:ascii="宋体" w:hAnsi="宋体" w:cs="宋体"/>
          <w:color w:val="auto"/>
          <w:sz w:val="24"/>
          <w:highlight w:val="none"/>
          <w:lang w:eastAsia="zh-CN" w:bidi="ar"/>
        </w:rPr>
        <w:t>202</w:t>
      </w:r>
      <w:r>
        <w:rPr>
          <w:rFonts w:hint="eastAsia" w:ascii="宋体" w:hAnsi="宋体" w:cs="宋体"/>
          <w:color w:val="auto"/>
          <w:sz w:val="24"/>
          <w:highlight w:val="none"/>
          <w:lang w:val="en-US" w:eastAsia="zh-CN" w:bidi="ar"/>
        </w:rPr>
        <w:t>5</w:t>
      </w:r>
      <w:r>
        <w:rPr>
          <w:rFonts w:hint="eastAsia" w:ascii="宋体" w:hAnsi="宋体" w:cs="宋体"/>
          <w:color w:val="auto"/>
          <w:sz w:val="24"/>
          <w:highlight w:val="none"/>
          <w:lang w:eastAsia="zh-CN" w:bidi="ar"/>
        </w:rPr>
        <w:t>年</w:t>
      </w:r>
      <w:r>
        <w:rPr>
          <w:rFonts w:hint="eastAsia" w:ascii="宋体" w:hAnsi="宋体" w:cs="宋体"/>
          <w:color w:val="auto"/>
          <w:sz w:val="24"/>
          <w:highlight w:val="none"/>
          <w:lang w:val="en-US" w:eastAsia="zh-CN" w:bidi="ar"/>
        </w:rPr>
        <w:t>07</w:t>
      </w:r>
      <w:r>
        <w:rPr>
          <w:rFonts w:hint="eastAsia" w:ascii="宋体" w:hAnsi="宋体" w:cs="宋体"/>
          <w:color w:val="auto"/>
          <w:sz w:val="24"/>
          <w:highlight w:val="none"/>
          <w:lang w:eastAsia="zh-CN" w:bidi="ar"/>
        </w:rPr>
        <w:t>月</w:t>
      </w:r>
      <w:r>
        <w:rPr>
          <w:rFonts w:hint="eastAsia" w:ascii="宋体" w:hAnsi="宋体" w:cs="宋体"/>
          <w:color w:val="auto"/>
          <w:sz w:val="24"/>
          <w:highlight w:val="none"/>
          <w:lang w:val="en-US" w:eastAsia="zh-CN" w:bidi="ar"/>
        </w:rPr>
        <w:t>29</w:t>
      </w:r>
      <w:r>
        <w:rPr>
          <w:rFonts w:hint="eastAsia" w:ascii="宋体" w:hAnsi="宋体" w:cs="宋体"/>
          <w:color w:val="auto"/>
          <w:sz w:val="24"/>
          <w:highlight w:val="none"/>
          <w:lang w:bidi="ar"/>
        </w:rPr>
        <w:t>日，每天上午</w:t>
      </w:r>
      <w:r>
        <w:rPr>
          <w:rFonts w:hint="eastAsia" w:ascii="宋体" w:hAnsi="宋体" w:cs="宋体"/>
          <w:color w:val="auto"/>
          <w:sz w:val="24"/>
          <w:highlight w:val="none"/>
          <w:lang w:val="en-US" w:eastAsia="zh-CN" w:bidi="ar"/>
        </w:rPr>
        <w:t>9</w:t>
      </w:r>
      <w:r>
        <w:rPr>
          <w:rFonts w:hint="eastAsia" w:ascii="宋体" w:hAnsi="宋体" w:cs="宋体"/>
          <w:color w:val="auto"/>
          <w:sz w:val="24"/>
          <w:highlight w:val="none"/>
          <w:lang w:bidi="ar"/>
        </w:rPr>
        <w:t>:</w:t>
      </w:r>
      <w:r>
        <w:rPr>
          <w:rFonts w:hint="eastAsia" w:ascii="宋体" w:hAnsi="宋体" w:cs="宋体"/>
          <w:color w:val="auto"/>
          <w:sz w:val="24"/>
          <w:highlight w:val="none"/>
          <w:lang w:val="en-US" w:eastAsia="zh-CN" w:bidi="ar"/>
        </w:rPr>
        <w:t>0</w:t>
      </w:r>
      <w:r>
        <w:rPr>
          <w:rFonts w:hint="eastAsia" w:ascii="宋体" w:hAnsi="宋体" w:cs="宋体"/>
          <w:color w:val="auto"/>
          <w:sz w:val="24"/>
          <w:highlight w:val="none"/>
          <w:lang w:bidi="ar"/>
        </w:rPr>
        <w:t>0至12:00，下午12:00至1</w:t>
      </w:r>
      <w:r>
        <w:rPr>
          <w:rFonts w:hint="eastAsia" w:ascii="宋体" w:hAnsi="宋体" w:cs="宋体"/>
          <w:color w:val="auto"/>
          <w:sz w:val="24"/>
          <w:highlight w:val="none"/>
          <w:lang w:val="en-US" w:eastAsia="zh-CN" w:bidi="ar"/>
        </w:rPr>
        <w:t>7</w:t>
      </w:r>
      <w:r>
        <w:rPr>
          <w:rFonts w:hint="eastAsia" w:ascii="宋体" w:hAnsi="宋体" w:cs="宋体"/>
          <w:color w:val="auto"/>
          <w:sz w:val="24"/>
          <w:highlight w:val="none"/>
          <w:lang w:bidi="ar"/>
        </w:rPr>
        <w:t>:</w:t>
      </w:r>
      <w:r>
        <w:rPr>
          <w:rFonts w:hint="eastAsia" w:ascii="宋体" w:hAnsi="宋体" w:cs="宋体"/>
          <w:color w:val="auto"/>
          <w:sz w:val="24"/>
          <w:highlight w:val="none"/>
          <w:lang w:val="en-US" w:eastAsia="zh-CN" w:bidi="ar"/>
        </w:rPr>
        <w:t>0</w:t>
      </w:r>
      <w:r>
        <w:rPr>
          <w:rFonts w:hint="eastAsia" w:ascii="宋体" w:hAnsi="宋体" w:cs="宋体"/>
          <w:color w:val="auto"/>
          <w:sz w:val="24"/>
          <w:highlight w:val="none"/>
          <w:lang w:bidi="ar"/>
        </w:rPr>
        <w:t>0（北京时间，法定节假日除外）。</w:t>
      </w:r>
    </w:p>
    <w:p w14:paraId="307B88C2">
      <w:pPr>
        <w:adjustRightInd w:val="0"/>
        <w:snapToGrid w:val="0"/>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bidi="ar"/>
        </w:rPr>
        <w:t>2.获取地点：</w:t>
      </w:r>
      <w:r>
        <w:rPr>
          <w:rFonts w:hint="eastAsia" w:ascii="宋体" w:hAnsi="宋体" w:cs="宋体"/>
          <w:color w:val="auto"/>
          <w:kern w:val="0"/>
          <w:sz w:val="24"/>
          <w:highlight w:val="none"/>
        </w:rPr>
        <w:t>北京市政府采购电子交易平台</w:t>
      </w:r>
    </w:p>
    <w:p w14:paraId="72D422EC">
      <w:pPr>
        <w:widowControl/>
        <w:adjustRightInd w:val="0"/>
        <w:snapToGrid w:val="0"/>
        <w:spacing w:line="360" w:lineRule="auto"/>
        <w:ind w:firstLine="480" w:firstLineChars="200"/>
        <w:jc w:val="left"/>
        <w:rPr>
          <w:rFonts w:hint="eastAsia" w:ascii="宋体" w:hAnsi="宋体" w:cs="宋体"/>
          <w:color w:val="auto"/>
          <w:sz w:val="24"/>
          <w:highlight w:val="none"/>
          <w:lang w:bidi="ar"/>
        </w:rPr>
      </w:pPr>
      <w:r>
        <w:rPr>
          <w:rFonts w:hint="eastAsia" w:ascii="宋体" w:hAnsi="宋体" w:cs="宋体"/>
          <w:color w:val="auto"/>
          <w:sz w:val="24"/>
          <w:highlight w:val="none"/>
          <w:lang w:bidi="ar"/>
        </w:rPr>
        <w:t>3.获取方式：投标人持CA数字认证证书登录北京市政府采购电子交易平台（http://zbcg-bjzc.zhongcy.com/bjczj-portal-site/index.html#/home）获取电子版招标文件。</w:t>
      </w:r>
    </w:p>
    <w:p w14:paraId="6225360A">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bidi="ar"/>
        </w:rPr>
        <w:t>4.售价：0元。</w:t>
      </w:r>
    </w:p>
    <w:p w14:paraId="7BE725FA">
      <w:pPr>
        <w:pStyle w:val="2"/>
        <w:widowControl/>
        <w:spacing w:before="0" w:line="360" w:lineRule="auto"/>
        <w:jc w:val="left"/>
        <w:rPr>
          <w:rFonts w:ascii="宋体" w:hAnsi="宋体" w:eastAsia="宋体" w:cs="宋体"/>
          <w:color w:val="auto"/>
          <w:sz w:val="24"/>
          <w:szCs w:val="24"/>
          <w:highlight w:val="none"/>
        </w:rPr>
      </w:pPr>
      <w:bookmarkStart w:id="13" w:name="_Toc28359082"/>
      <w:bookmarkStart w:id="14" w:name="_Toc28359005"/>
      <w:bookmarkStart w:id="15" w:name="_Toc35393624"/>
      <w:bookmarkStart w:id="16" w:name="_Toc35393793"/>
      <w:r>
        <w:rPr>
          <w:rFonts w:hint="eastAsia" w:ascii="宋体" w:hAnsi="宋体" w:eastAsia="宋体" w:cs="宋体"/>
          <w:color w:val="auto"/>
          <w:sz w:val="24"/>
          <w:szCs w:val="24"/>
          <w:highlight w:val="none"/>
        </w:rPr>
        <w:t>四、提交投标文件</w:t>
      </w:r>
      <w:bookmarkEnd w:id="13"/>
      <w:bookmarkEnd w:id="14"/>
      <w:r>
        <w:rPr>
          <w:rFonts w:hint="eastAsia" w:ascii="宋体" w:hAnsi="宋体" w:eastAsia="宋体" w:cs="宋体"/>
          <w:color w:val="auto"/>
          <w:sz w:val="24"/>
          <w:szCs w:val="24"/>
          <w:highlight w:val="none"/>
        </w:rPr>
        <w:t>截止时间、开标时间和地点</w:t>
      </w:r>
      <w:bookmarkEnd w:id="15"/>
      <w:bookmarkEnd w:id="16"/>
    </w:p>
    <w:p w14:paraId="2B8AA2D2">
      <w:pPr>
        <w:spacing w:line="360" w:lineRule="auto"/>
        <w:ind w:firstLine="480" w:firstLineChars="200"/>
        <w:rPr>
          <w:rFonts w:ascii="宋体" w:hAnsi="宋体" w:cs="宋体"/>
          <w:b w:val="0"/>
          <w:bCs w:val="0"/>
          <w:color w:val="auto"/>
          <w:sz w:val="24"/>
          <w:highlight w:val="none"/>
          <w:lang w:bidi="ar"/>
        </w:rPr>
      </w:pPr>
      <w:r>
        <w:rPr>
          <w:rFonts w:hint="eastAsia" w:ascii="宋体" w:hAnsi="宋体" w:cs="宋体"/>
          <w:b w:val="0"/>
          <w:bCs w:val="0"/>
          <w:color w:val="auto"/>
          <w:sz w:val="24"/>
          <w:highlight w:val="none"/>
          <w:lang w:bidi="ar"/>
        </w:rPr>
        <w:t>投标文件递交时间：202</w:t>
      </w:r>
      <w:r>
        <w:rPr>
          <w:rFonts w:hint="eastAsia" w:ascii="宋体" w:hAnsi="宋体" w:cs="宋体"/>
          <w:b w:val="0"/>
          <w:bCs w:val="0"/>
          <w:color w:val="auto"/>
          <w:sz w:val="24"/>
          <w:highlight w:val="none"/>
          <w:lang w:val="en-US" w:eastAsia="zh-CN" w:bidi="ar"/>
        </w:rPr>
        <w:t>5</w:t>
      </w:r>
      <w:r>
        <w:rPr>
          <w:rFonts w:hint="eastAsia" w:ascii="宋体" w:hAnsi="宋体" w:cs="宋体"/>
          <w:b w:val="0"/>
          <w:bCs w:val="0"/>
          <w:color w:val="auto"/>
          <w:sz w:val="24"/>
          <w:highlight w:val="none"/>
          <w:lang w:bidi="ar"/>
        </w:rPr>
        <w:t>年</w:t>
      </w:r>
      <w:r>
        <w:rPr>
          <w:rFonts w:hint="eastAsia" w:ascii="宋体" w:hAnsi="宋体" w:cs="宋体"/>
          <w:b w:val="0"/>
          <w:bCs w:val="0"/>
          <w:color w:val="auto"/>
          <w:sz w:val="24"/>
          <w:highlight w:val="none"/>
          <w:u w:val="single"/>
          <w:lang w:val="en-US" w:eastAsia="zh-CN" w:bidi="ar"/>
        </w:rPr>
        <w:t>08</w:t>
      </w:r>
      <w:r>
        <w:rPr>
          <w:rFonts w:hint="eastAsia" w:ascii="宋体" w:hAnsi="宋体" w:cs="宋体"/>
          <w:b w:val="0"/>
          <w:bCs w:val="0"/>
          <w:color w:val="auto"/>
          <w:sz w:val="24"/>
          <w:highlight w:val="none"/>
          <w:lang w:bidi="ar"/>
        </w:rPr>
        <w:t>月</w:t>
      </w:r>
      <w:r>
        <w:rPr>
          <w:rFonts w:hint="eastAsia" w:ascii="宋体" w:hAnsi="宋体" w:cs="宋体"/>
          <w:b w:val="0"/>
          <w:bCs w:val="0"/>
          <w:color w:val="auto"/>
          <w:sz w:val="24"/>
          <w:highlight w:val="none"/>
          <w:u w:val="single"/>
          <w:lang w:val="en-US" w:eastAsia="zh-CN" w:bidi="ar"/>
        </w:rPr>
        <w:t xml:space="preserve"> 13 </w:t>
      </w:r>
      <w:r>
        <w:rPr>
          <w:rFonts w:hint="eastAsia" w:ascii="宋体" w:hAnsi="宋体" w:cs="宋体"/>
          <w:b w:val="0"/>
          <w:bCs w:val="0"/>
          <w:color w:val="auto"/>
          <w:sz w:val="24"/>
          <w:highlight w:val="none"/>
          <w:lang w:bidi="ar"/>
        </w:rPr>
        <w:t>日</w:t>
      </w:r>
      <w:r>
        <w:rPr>
          <w:rFonts w:hint="eastAsia" w:ascii="宋体" w:hAnsi="宋体" w:cs="宋体"/>
          <w:b w:val="0"/>
          <w:bCs w:val="0"/>
          <w:color w:val="auto"/>
          <w:sz w:val="24"/>
          <w:highlight w:val="none"/>
          <w:u w:val="single"/>
          <w:lang w:val="en-US" w:eastAsia="zh-CN" w:bidi="ar"/>
        </w:rPr>
        <w:t>09</w:t>
      </w:r>
      <w:r>
        <w:rPr>
          <w:rFonts w:hint="eastAsia" w:ascii="宋体" w:hAnsi="宋体" w:cs="宋体"/>
          <w:b w:val="0"/>
          <w:bCs w:val="0"/>
          <w:color w:val="auto"/>
          <w:sz w:val="24"/>
          <w:highlight w:val="none"/>
          <w:lang w:bidi="ar"/>
        </w:rPr>
        <w:t>点</w:t>
      </w:r>
      <w:r>
        <w:rPr>
          <w:rFonts w:hint="eastAsia" w:ascii="宋体" w:hAnsi="宋体" w:cs="宋体"/>
          <w:b w:val="0"/>
          <w:bCs w:val="0"/>
          <w:color w:val="auto"/>
          <w:sz w:val="24"/>
          <w:highlight w:val="none"/>
          <w:u w:val="single"/>
          <w:lang w:val="en-US" w:eastAsia="zh-CN" w:bidi="ar"/>
        </w:rPr>
        <w:t>00</w:t>
      </w:r>
      <w:r>
        <w:rPr>
          <w:rFonts w:hint="eastAsia" w:ascii="宋体" w:hAnsi="宋体" w:cs="宋体"/>
          <w:b w:val="0"/>
          <w:bCs w:val="0"/>
          <w:color w:val="auto"/>
          <w:sz w:val="24"/>
          <w:highlight w:val="none"/>
          <w:lang w:bidi="ar"/>
        </w:rPr>
        <w:t>分—</w:t>
      </w:r>
      <w:r>
        <w:rPr>
          <w:rFonts w:hint="eastAsia" w:ascii="宋体" w:hAnsi="宋体" w:cs="宋体"/>
          <w:b w:val="0"/>
          <w:bCs w:val="0"/>
          <w:color w:val="auto"/>
          <w:sz w:val="24"/>
          <w:highlight w:val="none"/>
          <w:u w:val="single"/>
          <w:lang w:bidi="ar"/>
        </w:rPr>
        <w:t>09</w:t>
      </w:r>
      <w:r>
        <w:rPr>
          <w:rFonts w:hint="eastAsia" w:ascii="宋体" w:hAnsi="宋体" w:cs="宋体"/>
          <w:b w:val="0"/>
          <w:bCs w:val="0"/>
          <w:color w:val="auto"/>
          <w:sz w:val="24"/>
          <w:highlight w:val="none"/>
          <w:lang w:bidi="ar"/>
        </w:rPr>
        <w:t>点</w:t>
      </w:r>
      <w:r>
        <w:rPr>
          <w:rFonts w:hint="eastAsia" w:ascii="宋体" w:hAnsi="宋体" w:cs="宋体"/>
          <w:b w:val="0"/>
          <w:bCs w:val="0"/>
          <w:color w:val="auto"/>
          <w:sz w:val="24"/>
          <w:highlight w:val="none"/>
          <w:u w:val="single"/>
          <w:lang w:val="en-US" w:eastAsia="zh-CN" w:bidi="ar"/>
        </w:rPr>
        <w:t>3</w:t>
      </w:r>
      <w:r>
        <w:rPr>
          <w:rFonts w:hint="eastAsia" w:ascii="宋体" w:hAnsi="宋体" w:cs="宋体"/>
          <w:b w:val="0"/>
          <w:bCs w:val="0"/>
          <w:color w:val="auto"/>
          <w:sz w:val="24"/>
          <w:highlight w:val="none"/>
          <w:u w:val="single"/>
          <w:lang w:bidi="ar"/>
        </w:rPr>
        <w:t>0</w:t>
      </w:r>
      <w:r>
        <w:rPr>
          <w:rFonts w:hint="eastAsia" w:ascii="宋体" w:hAnsi="宋体" w:cs="宋体"/>
          <w:b w:val="0"/>
          <w:bCs w:val="0"/>
          <w:color w:val="auto"/>
          <w:sz w:val="24"/>
          <w:highlight w:val="none"/>
          <w:lang w:bidi="ar"/>
        </w:rPr>
        <w:t>分（北京时间），逾期送达或不符合规定的投标文件恕不接受。</w:t>
      </w:r>
    </w:p>
    <w:p w14:paraId="3A86972C">
      <w:pPr>
        <w:spacing w:line="360" w:lineRule="auto"/>
        <w:ind w:firstLine="480" w:firstLineChars="200"/>
        <w:rPr>
          <w:rFonts w:hint="eastAsia" w:ascii="宋体" w:hAnsi="宋体" w:eastAsia="宋体" w:cs="宋体"/>
          <w:b w:val="0"/>
          <w:bCs w:val="0"/>
          <w:color w:val="auto"/>
          <w:sz w:val="24"/>
          <w:highlight w:val="none"/>
          <w:lang w:eastAsia="zh-CN" w:bidi="ar"/>
        </w:rPr>
      </w:pPr>
      <w:r>
        <w:rPr>
          <w:rFonts w:hint="eastAsia" w:ascii="宋体" w:hAnsi="宋体" w:cs="宋体"/>
          <w:b w:val="0"/>
          <w:bCs w:val="0"/>
          <w:color w:val="auto"/>
          <w:sz w:val="24"/>
          <w:highlight w:val="none"/>
          <w:lang w:bidi="ar"/>
        </w:rPr>
        <w:t>投标文件递交地点：北京市朝阳区东三环南路甲52号顺迈金钻国际商务中心9层9C</w:t>
      </w:r>
    </w:p>
    <w:p w14:paraId="2609C135">
      <w:pPr>
        <w:spacing w:line="360" w:lineRule="auto"/>
        <w:ind w:firstLine="480" w:firstLineChars="200"/>
        <w:rPr>
          <w:rFonts w:ascii="宋体" w:hAnsi="宋体" w:cs="宋体"/>
          <w:b w:val="0"/>
          <w:bCs w:val="0"/>
          <w:color w:val="auto"/>
          <w:sz w:val="24"/>
          <w:highlight w:val="none"/>
          <w:u w:val="single"/>
        </w:rPr>
      </w:pPr>
      <w:r>
        <w:rPr>
          <w:rFonts w:hint="eastAsia" w:ascii="宋体" w:hAnsi="宋体" w:cs="宋体"/>
          <w:b w:val="0"/>
          <w:bCs w:val="0"/>
          <w:color w:val="auto"/>
          <w:sz w:val="24"/>
          <w:highlight w:val="none"/>
          <w:lang w:bidi="ar"/>
        </w:rPr>
        <w:t>投标截止时间、开标时间：202</w:t>
      </w:r>
      <w:r>
        <w:rPr>
          <w:rFonts w:hint="eastAsia" w:ascii="宋体" w:hAnsi="宋体" w:cs="宋体"/>
          <w:b w:val="0"/>
          <w:bCs w:val="0"/>
          <w:color w:val="auto"/>
          <w:sz w:val="24"/>
          <w:highlight w:val="none"/>
          <w:lang w:val="en-US" w:eastAsia="zh-CN" w:bidi="ar"/>
        </w:rPr>
        <w:t>5</w:t>
      </w:r>
      <w:r>
        <w:rPr>
          <w:rFonts w:hint="eastAsia" w:ascii="宋体" w:hAnsi="宋体" w:cs="宋体"/>
          <w:b w:val="0"/>
          <w:bCs w:val="0"/>
          <w:color w:val="auto"/>
          <w:sz w:val="24"/>
          <w:highlight w:val="none"/>
          <w:lang w:bidi="ar"/>
        </w:rPr>
        <w:t>年</w:t>
      </w:r>
      <w:r>
        <w:rPr>
          <w:rFonts w:hint="eastAsia" w:ascii="宋体" w:hAnsi="宋体" w:cs="宋体"/>
          <w:b w:val="0"/>
          <w:bCs w:val="0"/>
          <w:color w:val="auto"/>
          <w:sz w:val="24"/>
          <w:highlight w:val="none"/>
          <w:u w:val="single"/>
          <w:lang w:val="en-US" w:eastAsia="zh-CN" w:bidi="ar"/>
        </w:rPr>
        <w:t>08</w:t>
      </w:r>
      <w:r>
        <w:rPr>
          <w:rFonts w:hint="eastAsia" w:ascii="宋体" w:hAnsi="宋体" w:cs="宋体"/>
          <w:b w:val="0"/>
          <w:bCs w:val="0"/>
          <w:color w:val="auto"/>
          <w:sz w:val="24"/>
          <w:highlight w:val="none"/>
          <w:lang w:bidi="ar"/>
        </w:rPr>
        <w:t>月</w:t>
      </w:r>
      <w:r>
        <w:rPr>
          <w:rFonts w:hint="eastAsia" w:ascii="宋体" w:hAnsi="宋体" w:cs="宋体"/>
          <w:b w:val="0"/>
          <w:bCs w:val="0"/>
          <w:color w:val="auto"/>
          <w:sz w:val="24"/>
          <w:highlight w:val="none"/>
          <w:u w:val="single"/>
          <w:lang w:val="en-US" w:eastAsia="zh-CN" w:bidi="ar"/>
        </w:rPr>
        <w:t>13</w:t>
      </w:r>
      <w:r>
        <w:rPr>
          <w:rFonts w:hint="eastAsia" w:ascii="宋体" w:hAnsi="宋体" w:cs="宋体"/>
          <w:b w:val="0"/>
          <w:bCs w:val="0"/>
          <w:color w:val="auto"/>
          <w:sz w:val="24"/>
          <w:highlight w:val="none"/>
          <w:lang w:bidi="ar"/>
        </w:rPr>
        <w:t>日</w:t>
      </w:r>
      <w:r>
        <w:rPr>
          <w:rFonts w:hint="eastAsia" w:ascii="宋体" w:hAnsi="宋体" w:cs="宋体"/>
          <w:b w:val="0"/>
          <w:bCs w:val="0"/>
          <w:color w:val="auto"/>
          <w:sz w:val="24"/>
          <w:highlight w:val="none"/>
          <w:u w:val="single"/>
          <w:lang w:bidi="ar"/>
        </w:rPr>
        <w:t>09</w:t>
      </w:r>
      <w:r>
        <w:rPr>
          <w:rFonts w:hint="eastAsia" w:ascii="宋体" w:hAnsi="宋体" w:cs="宋体"/>
          <w:b w:val="0"/>
          <w:bCs w:val="0"/>
          <w:color w:val="auto"/>
          <w:sz w:val="24"/>
          <w:highlight w:val="none"/>
          <w:lang w:bidi="ar"/>
        </w:rPr>
        <w:t>点</w:t>
      </w:r>
      <w:r>
        <w:rPr>
          <w:rFonts w:hint="eastAsia" w:ascii="宋体" w:hAnsi="宋体" w:cs="宋体"/>
          <w:b w:val="0"/>
          <w:bCs w:val="0"/>
          <w:color w:val="auto"/>
          <w:sz w:val="24"/>
          <w:highlight w:val="none"/>
          <w:u w:val="single"/>
          <w:lang w:val="en-US" w:eastAsia="zh-CN" w:bidi="ar"/>
        </w:rPr>
        <w:t>3</w:t>
      </w:r>
      <w:r>
        <w:rPr>
          <w:rFonts w:hint="eastAsia" w:ascii="宋体" w:hAnsi="宋体" w:cs="宋体"/>
          <w:b w:val="0"/>
          <w:bCs w:val="0"/>
          <w:color w:val="auto"/>
          <w:sz w:val="24"/>
          <w:highlight w:val="none"/>
          <w:u w:val="single"/>
          <w:lang w:bidi="ar"/>
        </w:rPr>
        <w:t>0</w:t>
      </w:r>
      <w:r>
        <w:rPr>
          <w:rFonts w:hint="eastAsia" w:ascii="宋体" w:hAnsi="宋体" w:cs="宋体"/>
          <w:b w:val="0"/>
          <w:bCs w:val="0"/>
          <w:color w:val="auto"/>
          <w:sz w:val="24"/>
          <w:highlight w:val="none"/>
          <w:lang w:bidi="ar"/>
        </w:rPr>
        <w:t>分（北京时间）</w:t>
      </w:r>
      <w:r>
        <w:rPr>
          <w:rFonts w:hint="eastAsia" w:ascii="宋体" w:hAnsi="宋体" w:cs="宋体"/>
          <w:b w:val="0"/>
          <w:bCs w:val="0"/>
          <w:iCs/>
          <w:color w:val="auto"/>
          <w:sz w:val="24"/>
          <w:highlight w:val="none"/>
          <w:lang w:bidi="ar"/>
        </w:rPr>
        <w:t>。</w:t>
      </w:r>
    </w:p>
    <w:p w14:paraId="4F211298">
      <w:pPr>
        <w:spacing w:line="360" w:lineRule="auto"/>
        <w:ind w:firstLine="480" w:firstLineChars="200"/>
        <w:rPr>
          <w:rFonts w:hint="eastAsia" w:ascii="宋体" w:hAnsi="宋体" w:eastAsia="宋体" w:cs="宋体"/>
          <w:b w:val="0"/>
          <w:bCs w:val="0"/>
          <w:color w:val="auto"/>
          <w:sz w:val="24"/>
          <w:highlight w:val="none"/>
          <w:lang w:bidi="ar"/>
        </w:rPr>
      </w:pPr>
      <w:r>
        <w:rPr>
          <w:rFonts w:hint="eastAsia" w:ascii="宋体" w:hAnsi="宋体" w:eastAsia="宋体" w:cs="宋体"/>
          <w:b w:val="0"/>
          <w:bCs w:val="0"/>
          <w:color w:val="auto"/>
          <w:sz w:val="24"/>
          <w:highlight w:val="none"/>
          <w:lang w:bidi="ar"/>
        </w:rPr>
        <w:t>开标地点：</w:t>
      </w:r>
      <w:bookmarkStart w:id="17" w:name="_Toc35393625"/>
      <w:bookmarkStart w:id="18" w:name="_Toc28359084"/>
      <w:bookmarkStart w:id="19" w:name="_Toc35393794"/>
      <w:bookmarkStart w:id="20" w:name="_Toc28359007"/>
      <w:r>
        <w:rPr>
          <w:rFonts w:hint="eastAsia" w:ascii="宋体" w:hAnsi="宋体" w:eastAsia="宋体" w:cs="宋体"/>
          <w:b w:val="0"/>
          <w:bCs w:val="0"/>
          <w:color w:val="auto"/>
          <w:sz w:val="24"/>
          <w:highlight w:val="none"/>
          <w:lang w:bidi="ar"/>
        </w:rPr>
        <w:t>北京市朝阳区东三环南路甲52号顺迈金钻国际商务中心9层9C</w:t>
      </w:r>
    </w:p>
    <w:p w14:paraId="087BA9E1">
      <w:pPr>
        <w:pStyle w:val="2"/>
        <w:spacing w:before="0"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五、公告期限</w:t>
      </w:r>
      <w:bookmarkEnd w:id="17"/>
      <w:bookmarkEnd w:id="18"/>
      <w:bookmarkEnd w:id="19"/>
      <w:bookmarkEnd w:id="20"/>
    </w:p>
    <w:p w14:paraId="73473FFC">
      <w:pPr>
        <w:spacing w:line="360" w:lineRule="auto"/>
        <w:ind w:firstLine="480" w:firstLineChars="200"/>
        <w:rPr>
          <w:rFonts w:hint="eastAsia"/>
          <w:color w:val="auto"/>
          <w:highlight w:val="none"/>
        </w:rPr>
      </w:pPr>
      <w:r>
        <w:rPr>
          <w:rFonts w:hint="eastAsia" w:ascii="宋体" w:hAnsi="宋体" w:cs="宋体"/>
          <w:color w:val="auto"/>
          <w:kern w:val="0"/>
          <w:sz w:val="24"/>
          <w:highlight w:val="none"/>
        </w:rPr>
        <w:t>自本公告发布之日起5个工作日。</w:t>
      </w:r>
      <w:bookmarkStart w:id="21" w:name="_Toc35393626"/>
      <w:bookmarkStart w:id="22" w:name="_Toc35393795"/>
    </w:p>
    <w:p w14:paraId="68255919">
      <w:pPr>
        <w:spacing w:line="360" w:lineRule="auto"/>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六、其他补充事宜</w:t>
      </w:r>
      <w:bookmarkEnd w:id="21"/>
      <w:bookmarkEnd w:id="22"/>
      <w:bookmarkStart w:id="23" w:name="_Toc35393627"/>
      <w:bookmarkStart w:id="24" w:name="_Toc28359008"/>
      <w:bookmarkStart w:id="25" w:name="_Toc28359085"/>
      <w:bookmarkStart w:id="26" w:name="_Toc35393796"/>
    </w:p>
    <w:p w14:paraId="7D77E37A">
      <w:pPr>
        <w:spacing w:line="360" w:lineRule="auto"/>
        <w:ind w:firstLine="480" w:firstLineChars="200"/>
        <w:rPr>
          <w:rFonts w:ascii="宋体" w:hAnsi="宋体" w:eastAsia="宋体" w:cs="宋体"/>
          <w:b w:val="0"/>
          <w:bCs/>
          <w:color w:val="auto"/>
          <w:sz w:val="24"/>
          <w:szCs w:val="24"/>
          <w:highlight w:val="none"/>
        </w:rPr>
      </w:pPr>
      <w:r>
        <w:rPr>
          <w:rFonts w:ascii="宋体" w:hAnsi="宋体" w:eastAsia="宋体" w:cs="宋体"/>
          <w:b w:val="0"/>
          <w:bCs/>
          <w:color w:val="auto"/>
          <w:sz w:val="24"/>
          <w:szCs w:val="24"/>
          <w:highlight w:val="none"/>
        </w:rPr>
        <w:t>1.本项目的招标公告同时在中国政府采购网（www.ccgp.gov.cn）、北京市政府采购网（www.ccgp-beijing.gov.cn）上发布。</w:t>
      </w:r>
    </w:p>
    <w:p w14:paraId="302895C4">
      <w:pPr>
        <w:spacing w:line="360" w:lineRule="auto"/>
        <w:ind w:firstLine="480" w:firstLineChars="200"/>
        <w:rPr>
          <w:rFonts w:ascii="宋体" w:hAnsi="宋体" w:eastAsia="宋体" w:cs="宋体"/>
          <w:b w:val="0"/>
          <w:bCs/>
          <w:color w:val="auto"/>
          <w:sz w:val="24"/>
          <w:szCs w:val="24"/>
          <w:highlight w:val="none"/>
        </w:rPr>
      </w:pPr>
      <w:r>
        <w:rPr>
          <w:rFonts w:ascii="宋体" w:hAnsi="宋体" w:eastAsia="宋体" w:cs="宋体"/>
          <w:b w:val="0"/>
          <w:bCs/>
          <w:color w:val="auto"/>
          <w:sz w:val="24"/>
          <w:szCs w:val="24"/>
          <w:highlight w:val="none"/>
        </w:rPr>
        <w:t>2.本项目需要落实的政府采购政策：</w:t>
      </w:r>
    </w:p>
    <w:p w14:paraId="08AC17EC">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关于印发</w:t>
      </w:r>
      <w:r>
        <w:rPr>
          <w:rFonts w:hint="eastAsia" w:ascii="宋体" w:hAnsi="宋体" w:eastAsia="宋体" w:cs="宋体"/>
          <w:b w:val="0"/>
          <w:bCs/>
          <w:color w:val="auto"/>
          <w:sz w:val="24"/>
          <w:szCs w:val="24"/>
          <w:highlight w:val="none"/>
        </w:rPr>
        <w:t>《政府采购促进中小企业发展管理办法》的通知（财库〔2020〕46号）</w:t>
      </w:r>
    </w:p>
    <w:p w14:paraId="52D1C210">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《关于进一步加大政府采购支持中小企业力度的通知》（财库〔2022〕19号）</w:t>
      </w:r>
    </w:p>
    <w:p w14:paraId="775107B5">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《财政部、司法部关于政府采购支持监狱企业发展有关问题的通知》（财库〔2014〕68号）</w:t>
      </w:r>
    </w:p>
    <w:p w14:paraId="2458B2AA">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《关于促进残疾人就业政府采购政策的通知》（财库〔2017〕141号）</w:t>
      </w:r>
    </w:p>
    <w:p w14:paraId="6D2F2804">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《财政部关于在政府采购活动中查询及使用信用记录有关问题的通知》（财库〔2016〕125号）</w:t>
      </w:r>
    </w:p>
    <w:p w14:paraId="080145EC">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《关于印发节能产品政府采购品目清单的通知》（财库[2019]19号）</w:t>
      </w:r>
    </w:p>
    <w:p w14:paraId="0578E700">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《财政部 发展改革委 生态环境部 市场监管总局关于调整优化节能产品、环境标志产品政府采购执行机制的通知》（财库〔2019〕9号）</w:t>
      </w:r>
    </w:p>
    <w:p w14:paraId="17B22F9D">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《政府采购进口产品管理办法》（财库〔2007〕119号文）</w:t>
      </w:r>
    </w:p>
    <w:p w14:paraId="4A3FB76D">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w:t>
      </w:r>
      <w:r>
        <w:rPr>
          <w:rFonts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rPr>
        <w:t>本项目采用电子化流程获取招标文件，请供应商认真学习北京市政府采购电子交易平台发布的相关操作手册(供应商可在交易平台下载相关手册)，办理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数字证书或电子营业执照情况确认是否符合本项目电子化采购流程要求。CA 数字证书服务热线 010-58511086电子营业执照服务热线 400-699-7000技术支持服务热线    010-86483801</w:t>
      </w:r>
    </w:p>
    <w:p w14:paraId="4D234A96">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3.1 办理 CA 数字证书或电子营业执照供应商登录北京市政府采购电子交易平台查阅 “用户指南”— “操作指南”— “市场主体CA 办理操作流程指引”/“ 电子营业执照使用指南”，按照程序要求办理。</w:t>
      </w:r>
    </w:p>
    <w:p w14:paraId="6FA22C66">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3.2 注册供应商登录北京市政府采购电子交易平台“用户指南”— “操作指南”— “市场主体注册入库操作流程指引”进行自助注册绑定。</w:t>
      </w:r>
    </w:p>
    <w:p w14:paraId="2FF8141A">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3.3 驱动、客户端下载供应商登录北京市政府采购电子交易平台“用户指南”— “工具下载”— “招标采购系统文件驱动安装包”下载相关驱动。供应商登录北京市政府采购电子交易平台“用户指南”— “工具下载”— “投标文件编制工具”下载相关客户端。</w:t>
      </w:r>
    </w:p>
    <w:p w14:paraId="4A1A002D">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3.4 获取电子招标文件</w:t>
      </w:r>
    </w:p>
    <w:p w14:paraId="47C7EBC0">
      <w:pPr>
        <w:spacing w:line="360" w:lineRule="auto"/>
        <w:ind w:firstLine="480" w:firstLineChars="200"/>
        <w:rPr>
          <w:rFonts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供应商使用 CA 数字证书或电子营业执照登录北京市政府采购电子交易平台获取电子招标文件。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采购包文件的投标无效。</w:t>
      </w:r>
    </w:p>
    <w:p w14:paraId="69DF0718">
      <w:pPr>
        <w:pStyle w:val="2"/>
        <w:spacing w:before="0" w:line="360" w:lineRule="auto"/>
        <w:ind w:firstLine="480" w:firstLineChars="200"/>
        <w:jc w:val="left"/>
        <w:rPr>
          <w:rFonts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4.本顶目为线上线下相结合，下载电子版招标文件后，按照招标文件要求制作纸质版投标文件进行现场递交。</w:t>
      </w:r>
    </w:p>
    <w:p w14:paraId="02D478DC">
      <w:pPr>
        <w:pStyle w:val="2"/>
        <w:spacing w:before="0" w:line="360" w:lineRule="auto"/>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5.评分方法和标准：综合评分法。</w:t>
      </w:r>
    </w:p>
    <w:p w14:paraId="1F700DBA">
      <w:pPr>
        <w:pStyle w:val="2"/>
        <w:spacing w:before="0"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 xml:space="preserve">项目编号：CFTC-BJ01-2506079 </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编制投标文件时使用此编号</w:t>
      </w:r>
      <w:r>
        <w:rPr>
          <w:rFonts w:hint="eastAsia" w:ascii="宋体" w:hAnsi="宋体" w:eastAsia="宋体" w:cs="宋体"/>
          <w:b w:val="0"/>
          <w:bCs/>
          <w:color w:val="auto"/>
          <w:sz w:val="24"/>
          <w:szCs w:val="24"/>
          <w:highlight w:val="none"/>
          <w:lang w:eastAsia="zh-CN"/>
        </w:rPr>
        <w:t>）</w:t>
      </w:r>
    </w:p>
    <w:p w14:paraId="5E161DFC">
      <w:pPr>
        <w:pStyle w:val="2"/>
        <w:spacing w:before="0"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七、对本次招标提出询问，请按以下方式联系。</w:t>
      </w:r>
      <w:bookmarkEnd w:id="23"/>
      <w:bookmarkEnd w:id="24"/>
      <w:bookmarkEnd w:id="25"/>
      <w:bookmarkEnd w:id="26"/>
    </w:p>
    <w:p w14:paraId="3915D6BB">
      <w:pPr>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1.采购人信息</w:t>
      </w:r>
    </w:p>
    <w:p w14:paraId="14AA6534">
      <w:pPr>
        <w:spacing w:line="360" w:lineRule="auto"/>
        <w:ind w:firstLine="480" w:firstLineChars="200"/>
        <w:jc w:val="left"/>
        <w:rPr>
          <w:rFonts w:hint="eastAsia" w:ascii="宋体" w:hAnsi="宋体" w:eastAsia="宋体" w:cs="宋体"/>
          <w:color w:val="auto"/>
          <w:sz w:val="24"/>
          <w:highlight w:val="none"/>
          <w:u w:val="none"/>
          <w:lang w:eastAsia="zh-CN"/>
        </w:rPr>
      </w:pPr>
      <w:bookmarkStart w:id="27" w:name="_Toc28359086"/>
      <w:bookmarkStart w:id="28" w:name="_Toc28359009"/>
      <w:r>
        <w:rPr>
          <w:rFonts w:hint="eastAsia" w:ascii="宋体" w:hAnsi="宋体" w:cs="宋体"/>
          <w:color w:val="auto"/>
          <w:sz w:val="24"/>
          <w:highlight w:val="none"/>
          <w:u w:val="none"/>
        </w:rPr>
        <w:t>名称：</w:t>
      </w:r>
      <w:r>
        <w:rPr>
          <w:rFonts w:hint="eastAsia" w:asciiTheme="minorEastAsia" w:hAnsiTheme="minorEastAsia" w:eastAsiaTheme="minorEastAsia"/>
          <w:color w:val="auto"/>
          <w:sz w:val="24"/>
          <w:highlight w:val="none"/>
          <w:u w:val="none"/>
          <w:lang w:eastAsia="zh-CN"/>
        </w:rPr>
        <w:t>北京工业大学</w:t>
      </w:r>
    </w:p>
    <w:p w14:paraId="31599DE3">
      <w:pPr>
        <w:spacing w:line="360" w:lineRule="auto"/>
        <w:ind w:firstLine="480" w:firstLineChars="200"/>
        <w:jc w:val="left"/>
        <w:rPr>
          <w:rFonts w:hint="eastAsia" w:ascii="宋体" w:hAnsi="宋体" w:eastAsia="宋体" w:cs="宋体"/>
          <w:color w:val="auto"/>
          <w:sz w:val="24"/>
          <w:highlight w:val="none"/>
          <w:u w:val="none"/>
          <w:lang w:eastAsia="zh-CN"/>
        </w:rPr>
      </w:pPr>
      <w:r>
        <w:rPr>
          <w:rFonts w:hint="eastAsia" w:ascii="宋体" w:hAnsi="宋体" w:cs="宋体"/>
          <w:color w:val="auto"/>
          <w:sz w:val="24"/>
          <w:highlight w:val="none"/>
          <w:u w:val="none"/>
        </w:rPr>
        <w:t>地址：</w:t>
      </w:r>
      <w:r>
        <w:rPr>
          <w:rFonts w:hint="eastAsia" w:ascii="宋体" w:hAnsi="宋体"/>
          <w:color w:val="auto"/>
          <w:sz w:val="24"/>
          <w:highlight w:val="none"/>
          <w:u w:val="none"/>
          <w:lang w:eastAsia="zh-CN"/>
        </w:rPr>
        <w:t>北京市朝阳区平乐园100号</w:t>
      </w:r>
    </w:p>
    <w:p w14:paraId="28A9C183">
      <w:pPr>
        <w:spacing w:line="360" w:lineRule="auto"/>
        <w:ind w:firstLine="480" w:firstLineChars="200"/>
        <w:jc w:val="left"/>
        <w:rPr>
          <w:rFonts w:hint="eastAsia" w:ascii="宋体" w:hAnsi="宋体" w:eastAsia="宋体" w:cs="宋体"/>
          <w:color w:val="auto"/>
          <w:sz w:val="24"/>
          <w:highlight w:val="none"/>
          <w:u w:val="none"/>
          <w:lang w:eastAsia="zh-CN"/>
        </w:rPr>
      </w:pPr>
      <w:r>
        <w:rPr>
          <w:rFonts w:hint="eastAsia" w:ascii="宋体" w:hAnsi="宋体" w:cs="宋体"/>
          <w:color w:val="auto"/>
          <w:sz w:val="24"/>
          <w:highlight w:val="none"/>
          <w:u w:val="none"/>
        </w:rPr>
        <w:t>联系方式：</w:t>
      </w:r>
      <w:r>
        <w:rPr>
          <w:rFonts w:hint="eastAsia" w:ascii="宋体" w:hAnsi="宋体"/>
          <w:color w:val="auto"/>
          <w:sz w:val="24"/>
          <w:highlight w:val="none"/>
          <w:u w:val="none"/>
          <w:lang w:eastAsia="zh-CN"/>
        </w:rPr>
        <w:t>席老师、李老师,010-67392339</w:t>
      </w:r>
    </w:p>
    <w:bookmarkEnd w:id="27"/>
    <w:bookmarkEnd w:id="28"/>
    <w:p w14:paraId="5AF1421B">
      <w:pPr>
        <w:spacing w:line="360" w:lineRule="auto"/>
        <w:ind w:firstLine="480" w:firstLineChars="200"/>
        <w:jc w:val="left"/>
        <w:rPr>
          <w:rFonts w:hint="default" w:ascii="宋体" w:hAnsi="宋体" w:cs="宋体"/>
          <w:color w:val="auto"/>
          <w:sz w:val="24"/>
          <w:highlight w:val="none"/>
        </w:rPr>
      </w:pPr>
      <w:r>
        <w:rPr>
          <w:rFonts w:ascii="宋体" w:hAnsi="宋体" w:cs="宋体"/>
          <w:color w:val="auto"/>
          <w:sz w:val="24"/>
          <w:highlight w:val="none"/>
        </w:rPr>
        <w:t>2.采购代理机构信息</w:t>
      </w:r>
    </w:p>
    <w:p w14:paraId="17FD760B">
      <w:pPr>
        <w:spacing w:line="360" w:lineRule="auto"/>
        <w:ind w:firstLine="480" w:firstLineChars="200"/>
        <w:jc w:val="left"/>
        <w:rPr>
          <w:rFonts w:hint="default" w:ascii="宋体" w:hAnsi="宋体" w:cs="宋体"/>
          <w:color w:val="auto"/>
          <w:sz w:val="24"/>
          <w:highlight w:val="none"/>
        </w:rPr>
      </w:pPr>
      <w:r>
        <w:rPr>
          <w:rFonts w:ascii="宋体" w:hAnsi="宋体" w:cs="宋体"/>
          <w:color w:val="auto"/>
          <w:sz w:val="24"/>
          <w:highlight w:val="none"/>
        </w:rPr>
        <w:t xml:space="preserve">名称：国金招标有限公司 </w:t>
      </w:r>
    </w:p>
    <w:p w14:paraId="273F676E">
      <w:pPr>
        <w:spacing w:line="360" w:lineRule="auto"/>
        <w:ind w:firstLine="480" w:firstLineChars="200"/>
        <w:jc w:val="left"/>
        <w:rPr>
          <w:rFonts w:hint="default" w:ascii="宋体" w:hAnsi="宋体" w:cs="宋体"/>
          <w:color w:val="auto"/>
          <w:sz w:val="24"/>
          <w:highlight w:val="none"/>
        </w:rPr>
      </w:pPr>
      <w:r>
        <w:rPr>
          <w:rFonts w:ascii="宋体" w:hAnsi="宋体" w:cs="宋体"/>
          <w:color w:val="auto"/>
          <w:sz w:val="24"/>
          <w:highlight w:val="none"/>
        </w:rPr>
        <w:t>地址：北京市朝阳区东三环南路甲52号顺迈金钻国际商务中心9层9C</w:t>
      </w:r>
    </w:p>
    <w:p w14:paraId="78288E0C">
      <w:pPr>
        <w:spacing w:line="360" w:lineRule="auto"/>
        <w:ind w:firstLine="480" w:firstLineChars="200"/>
        <w:jc w:val="left"/>
        <w:rPr>
          <w:rFonts w:hint="default" w:ascii="宋体" w:hAnsi="宋体" w:eastAsia="宋体" w:cs="宋体"/>
          <w:color w:val="auto"/>
          <w:sz w:val="24"/>
          <w:highlight w:val="none"/>
          <w:lang w:val="en-US" w:eastAsia="zh-CN"/>
        </w:rPr>
      </w:pPr>
      <w:r>
        <w:rPr>
          <w:rFonts w:ascii="宋体" w:hAnsi="宋体" w:cs="宋体"/>
          <w:color w:val="auto"/>
          <w:sz w:val="24"/>
          <w:highlight w:val="none"/>
        </w:rPr>
        <w:t>联系方式：</w:t>
      </w:r>
      <w:r>
        <w:rPr>
          <w:rFonts w:hint="eastAsia" w:ascii="宋体" w:hAnsi="宋体" w:cs="宋体"/>
          <w:color w:val="auto"/>
          <w:sz w:val="24"/>
          <w:highlight w:val="none"/>
        </w:rPr>
        <w:t>杨振豪、</w:t>
      </w:r>
      <w:r>
        <w:rPr>
          <w:rFonts w:hint="eastAsia" w:ascii="宋体" w:hAnsi="宋体" w:cs="宋体"/>
          <w:color w:val="auto"/>
          <w:sz w:val="24"/>
          <w:highlight w:val="none"/>
          <w:lang w:val="en-US" w:eastAsia="zh-CN"/>
        </w:rPr>
        <w:t>王树凡、王佳乐、王涵、张含勇</w:t>
      </w:r>
      <w:r>
        <w:rPr>
          <w:rFonts w:hint="eastAsia" w:ascii="宋体" w:hAnsi="宋体" w:cs="宋体"/>
          <w:color w:val="auto"/>
          <w:sz w:val="24"/>
          <w:highlight w:val="none"/>
        </w:rPr>
        <w:t>、孙涛、</w:t>
      </w:r>
      <w:r>
        <w:rPr>
          <w:rFonts w:hint="eastAsia" w:ascii="宋体" w:hAnsi="宋体" w:cs="宋体"/>
          <w:color w:val="auto"/>
          <w:sz w:val="24"/>
          <w:highlight w:val="none"/>
          <w:lang w:val="en-US" w:eastAsia="zh-CN"/>
        </w:rPr>
        <w:t>刘晓红、刘思雨、边璐</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谢丹丹</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孔政、邵柄强、张佳敏、程刚、戴静</w:t>
      </w:r>
      <w:r>
        <w:rPr>
          <w:rFonts w:hint="eastAsia" w:ascii="宋体" w:hAnsi="宋体" w:cs="宋体"/>
          <w:color w:val="auto"/>
          <w:sz w:val="24"/>
          <w:highlight w:val="none"/>
        </w:rPr>
        <w:t>，010-53681306</w:t>
      </w:r>
      <w:r>
        <w:rPr>
          <w:rFonts w:hint="eastAsia" w:ascii="宋体" w:hAnsi="宋体" w:cs="宋体"/>
          <w:color w:val="auto"/>
          <w:sz w:val="24"/>
          <w:highlight w:val="none"/>
          <w:lang w:val="en-US" w:eastAsia="zh-CN"/>
        </w:rPr>
        <w:t>/1309</w:t>
      </w:r>
    </w:p>
    <w:p w14:paraId="4C517444">
      <w:pPr>
        <w:spacing w:line="360" w:lineRule="auto"/>
        <w:ind w:firstLine="480" w:firstLineChars="200"/>
        <w:jc w:val="left"/>
        <w:rPr>
          <w:rFonts w:hint="default" w:ascii="宋体" w:hAnsi="宋体" w:cs="宋体"/>
          <w:color w:val="auto"/>
          <w:sz w:val="24"/>
          <w:highlight w:val="none"/>
        </w:rPr>
      </w:pPr>
      <w:r>
        <w:rPr>
          <w:rFonts w:ascii="宋体" w:hAnsi="宋体" w:cs="宋体"/>
          <w:color w:val="auto"/>
          <w:sz w:val="24"/>
          <w:highlight w:val="none"/>
        </w:rPr>
        <w:t>3.项目联系方式</w:t>
      </w:r>
    </w:p>
    <w:p w14:paraId="095592C6">
      <w:pPr>
        <w:spacing w:line="360" w:lineRule="auto"/>
        <w:ind w:firstLine="480" w:firstLineChars="200"/>
        <w:jc w:val="left"/>
        <w:rPr>
          <w:rFonts w:hint="eastAsia" w:ascii="宋体" w:hAnsi="宋体" w:cs="宋体"/>
          <w:color w:val="auto"/>
          <w:sz w:val="24"/>
          <w:highlight w:val="none"/>
          <w:lang w:val="en-US" w:eastAsia="zh-CN"/>
        </w:rPr>
      </w:pPr>
      <w:r>
        <w:rPr>
          <w:rFonts w:ascii="宋体" w:hAnsi="宋体" w:cs="宋体"/>
          <w:color w:val="auto"/>
          <w:sz w:val="24"/>
          <w:highlight w:val="none"/>
        </w:rPr>
        <w:t>项目</w:t>
      </w:r>
      <w:r>
        <w:rPr>
          <w:rFonts w:hint="eastAsia" w:ascii="宋体" w:hAnsi="宋体" w:cs="宋体"/>
          <w:color w:val="auto"/>
          <w:sz w:val="24"/>
          <w:highlight w:val="none"/>
          <w:lang w:val="en-US" w:eastAsia="zh-CN"/>
        </w:rPr>
        <w:t>业务咨询</w:t>
      </w:r>
      <w:r>
        <w:rPr>
          <w:rFonts w:ascii="宋体" w:hAnsi="宋体" w:cs="宋体"/>
          <w:color w:val="auto"/>
          <w:sz w:val="24"/>
          <w:highlight w:val="none"/>
        </w:rPr>
        <w:t>联系人：</w:t>
      </w:r>
      <w:r>
        <w:rPr>
          <w:rFonts w:hint="eastAsia" w:ascii="宋体" w:hAnsi="宋体" w:cs="宋体"/>
          <w:color w:val="auto"/>
          <w:sz w:val="24"/>
          <w:highlight w:val="none"/>
        </w:rPr>
        <w:t>王树凡、王佳乐</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王涵、杨振豪</w:t>
      </w:r>
    </w:p>
    <w:p w14:paraId="3463F9A4">
      <w:pPr>
        <w:spacing w:line="360" w:lineRule="auto"/>
        <w:ind w:firstLine="480" w:firstLineChars="200"/>
        <w:jc w:val="left"/>
      </w:pPr>
      <w:r>
        <w:rPr>
          <w:rFonts w:ascii="宋体" w:hAnsi="宋体" w:cs="宋体"/>
          <w:color w:val="auto"/>
          <w:sz w:val="24"/>
          <w:highlight w:val="none"/>
        </w:rPr>
        <w:t>电话：</w:t>
      </w:r>
      <w:r>
        <w:rPr>
          <w:rFonts w:hint="eastAsia" w:ascii="宋体" w:hAnsi="宋体" w:cs="宋体"/>
          <w:color w:val="auto"/>
          <w:sz w:val="24"/>
          <w:highlight w:val="none"/>
          <w:lang w:val="en-US" w:eastAsia="zh-CN"/>
        </w:rPr>
        <w:t>0</w:t>
      </w:r>
      <w:r>
        <w:rPr>
          <w:rFonts w:ascii="宋体" w:hAnsi="宋体" w:cs="宋体"/>
          <w:color w:val="auto"/>
          <w:sz w:val="24"/>
          <w:highlight w:val="none"/>
        </w:rPr>
        <w:t>10-</w:t>
      </w:r>
      <w:r>
        <w:rPr>
          <w:rFonts w:hint="eastAsia" w:ascii="宋体" w:hAnsi="宋体" w:cs="宋体"/>
          <w:color w:val="auto"/>
          <w:sz w:val="24"/>
          <w:highlight w:val="none"/>
        </w:rPr>
        <w:t>53681306</w:t>
      </w:r>
      <w:r>
        <w:rPr>
          <w:rFonts w:hint="eastAsia" w:ascii="宋体" w:hAnsi="宋体" w:cs="宋体"/>
          <w:color w:val="auto"/>
          <w:sz w:val="24"/>
          <w:highlight w:val="none"/>
          <w:lang w:val="en-US" w:eastAsia="zh-CN"/>
        </w:rPr>
        <w:t>/1309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7C4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2025-07-22T03:49:45Z</dcterms:created>
  <dc:creator>ZhuanZ（无密码）</dc:creator>
  <cp:lastModifiedBy>Petit soleil</cp:lastModifiedBy>
  <dcterms:modified xsi:type="dcterms:W3CDTF">2025-07-22T03:50:36Z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eyJoZGlkIjoiMjI2NjdkMDQyZTRjZDBiMTgwYmNjNjZiNzZjNjdhMTgiLCJ1c2VySWQiOiIyODYwOTk5NjQifQ==</vt:lpwstr>
  </property>
  <property fmtid="{D5CDD505-2E9C-101B-9397-08002B2CF9AE}" pid="4" name="ICV">
    <vt:lpwstr>272FEFED26C54B319EE01AC25498A885_12</vt:lpwstr>
  </property>
</Properties>
</file>