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E8" w:rsidRDefault="00904DE8" w:rsidP="00904DE8">
      <w:pPr>
        <w:snapToGrid w:val="0"/>
        <w:spacing w:line="360" w:lineRule="auto"/>
        <w:jc w:val="center"/>
        <w:outlineLvl w:val="0"/>
        <w:rPr>
          <w:b/>
          <w:sz w:val="36"/>
          <w:szCs w:val="36"/>
        </w:rPr>
      </w:pPr>
      <w:bookmarkStart w:id="0" w:name="_Toc21308"/>
      <w:bookmarkStart w:id="1" w:name="_Toc179975747"/>
      <w:r>
        <w:rPr>
          <w:b/>
          <w:sz w:val="36"/>
          <w:szCs w:val="36"/>
        </w:rPr>
        <w:t>第五章</w:t>
      </w:r>
      <w:r>
        <w:rPr>
          <w:b/>
          <w:sz w:val="36"/>
          <w:szCs w:val="36"/>
        </w:rPr>
        <w:t xml:space="preserve">   </w:t>
      </w:r>
      <w:r>
        <w:rPr>
          <w:b/>
          <w:sz w:val="36"/>
          <w:szCs w:val="36"/>
        </w:rPr>
        <w:t>采购需求</w:t>
      </w:r>
      <w:bookmarkEnd w:id="0"/>
      <w:bookmarkEnd w:id="1"/>
    </w:p>
    <w:p w:rsidR="00904DE8" w:rsidRDefault="00904DE8" w:rsidP="00904DE8">
      <w:pPr>
        <w:snapToGrid w:val="0"/>
        <w:spacing w:line="360" w:lineRule="auto"/>
        <w:rPr>
          <w:rFonts w:ascii="黑体" w:eastAsia="黑体" w:hAnsi="黑体" w:cs="黑体"/>
          <w:sz w:val="36"/>
          <w:szCs w:val="36"/>
        </w:rPr>
      </w:pPr>
      <w:r>
        <w:rPr>
          <w:rFonts w:ascii="黑体" w:eastAsia="黑体" w:hAnsi="黑体" w:cs="黑体" w:hint="eastAsia"/>
          <w:sz w:val="36"/>
          <w:szCs w:val="36"/>
        </w:rPr>
        <w:t>说明：</w:t>
      </w:r>
    </w:p>
    <w:p w:rsidR="00904DE8" w:rsidRDefault="00904DE8" w:rsidP="00904DE8">
      <w:pPr>
        <w:snapToGrid w:val="0"/>
        <w:spacing w:line="360" w:lineRule="auto"/>
        <w:rPr>
          <w:rFonts w:ascii="黑体" w:eastAsia="黑体" w:hAnsi="黑体" w:cs="黑体"/>
          <w:sz w:val="32"/>
          <w:szCs w:val="32"/>
        </w:rPr>
      </w:pPr>
      <w:r>
        <w:rPr>
          <w:rFonts w:ascii="黑体" w:eastAsia="黑体" w:hAnsi="黑体" w:cs="黑体" w:hint="eastAsia"/>
          <w:sz w:val="32"/>
          <w:szCs w:val="32"/>
        </w:rPr>
        <w:t>1.当采购项目涉及政务信息系统时，采购需求应当符合《政务信息系统政府采购管理暂行办法》（财库〔2017〕210 号）的相关要求。</w:t>
      </w:r>
    </w:p>
    <w:p w:rsidR="00904DE8" w:rsidRDefault="00904DE8" w:rsidP="00904DE8">
      <w:pPr>
        <w:snapToGrid w:val="0"/>
        <w:spacing w:line="360" w:lineRule="auto"/>
        <w:rPr>
          <w:rFonts w:ascii="黑体" w:eastAsia="黑体" w:hAnsi="黑体" w:cs="黑体"/>
          <w:sz w:val="32"/>
          <w:szCs w:val="32"/>
        </w:rPr>
      </w:pPr>
      <w:r>
        <w:rPr>
          <w:rFonts w:ascii="黑体" w:eastAsia="黑体" w:hAnsi="黑体" w:cs="黑体" w:hint="eastAsia"/>
          <w:sz w:val="32"/>
          <w:szCs w:val="32"/>
        </w:rPr>
        <w:t>2.采购人及采购代理机构应关注财政部门会同有关部门制定发布的需求标准，结合具体应用场景，根据对应《需求标准》确定采购需求。</w:t>
      </w:r>
    </w:p>
    <w:p w:rsidR="00904DE8" w:rsidRDefault="00904DE8" w:rsidP="00904DE8">
      <w:pPr>
        <w:snapToGrid w:val="0"/>
        <w:spacing w:line="360" w:lineRule="auto"/>
        <w:rPr>
          <w:rFonts w:ascii="黑体" w:eastAsia="黑体" w:hAnsi="黑体" w:cs="黑体"/>
          <w:sz w:val="32"/>
          <w:szCs w:val="32"/>
        </w:rPr>
      </w:pPr>
      <w:r>
        <w:rPr>
          <w:rFonts w:ascii="黑体" w:eastAsia="黑体" w:hAnsi="黑体" w:cs="黑体" w:hint="eastAsia"/>
          <w:sz w:val="32"/>
          <w:szCs w:val="32"/>
        </w:rPr>
        <w:t>已发布的需求标准如下：</w:t>
      </w:r>
    </w:p>
    <w:p w:rsidR="00904DE8" w:rsidRDefault="00904DE8" w:rsidP="00904DE8">
      <w:pPr>
        <w:snapToGrid w:val="0"/>
        <w:spacing w:line="360" w:lineRule="auto"/>
        <w:rPr>
          <w:rFonts w:ascii="黑体" w:eastAsia="黑体" w:hAnsi="黑体" w:cs="黑体"/>
          <w:sz w:val="32"/>
          <w:szCs w:val="32"/>
        </w:rPr>
      </w:pPr>
      <w:proofErr w:type="gramStart"/>
      <w:r>
        <w:rPr>
          <w:rFonts w:ascii="黑体" w:eastAsia="黑体" w:hAnsi="黑体" w:cs="黑体" w:hint="eastAsia"/>
          <w:sz w:val="32"/>
          <w:szCs w:val="32"/>
        </w:rPr>
        <w:t>《</w:t>
      </w:r>
      <w:proofErr w:type="gramEnd"/>
      <w:r>
        <w:rPr>
          <w:rFonts w:ascii="黑体" w:eastAsia="黑体" w:hAnsi="黑体" w:cs="黑体" w:hint="eastAsia"/>
          <w:sz w:val="32"/>
          <w:szCs w:val="32"/>
        </w:rPr>
        <w:t>关于印发〈商品包装政府采购需求标准（试行）〉、</w:t>
      </w:r>
      <w:proofErr w:type="gramStart"/>
      <w:r>
        <w:rPr>
          <w:rFonts w:ascii="黑体" w:eastAsia="黑体" w:hAnsi="黑体" w:cs="黑体" w:hint="eastAsia"/>
          <w:sz w:val="32"/>
          <w:szCs w:val="32"/>
        </w:rPr>
        <w:t>〈</w:t>
      </w:r>
      <w:proofErr w:type="gramEnd"/>
      <w:r>
        <w:rPr>
          <w:rFonts w:ascii="黑体" w:eastAsia="黑体" w:hAnsi="黑体" w:cs="黑体" w:hint="eastAsia"/>
          <w:sz w:val="32"/>
          <w:szCs w:val="32"/>
        </w:rPr>
        <w:t>快递包装政府采购需求标准（试</w:t>
      </w:r>
    </w:p>
    <w:p w:rsidR="00904DE8" w:rsidRDefault="00904DE8" w:rsidP="00904DE8">
      <w:pPr>
        <w:snapToGrid w:val="0"/>
        <w:spacing w:line="360" w:lineRule="auto"/>
        <w:rPr>
          <w:rFonts w:ascii="黑体" w:eastAsia="黑体" w:hAnsi="黑体" w:cs="黑体"/>
          <w:sz w:val="32"/>
          <w:szCs w:val="32"/>
        </w:rPr>
      </w:pPr>
      <w:r>
        <w:rPr>
          <w:rFonts w:ascii="黑体" w:eastAsia="黑体" w:hAnsi="黑体" w:cs="黑体" w:hint="eastAsia"/>
          <w:sz w:val="32"/>
          <w:szCs w:val="32"/>
        </w:rPr>
        <w:t>行）</w:t>
      </w:r>
      <w:proofErr w:type="gramStart"/>
      <w:r>
        <w:rPr>
          <w:rFonts w:ascii="黑体" w:eastAsia="黑体" w:hAnsi="黑体" w:cs="黑体" w:hint="eastAsia"/>
          <w:sz w:val="32"/>
          <w:szCs w:val="32"/>
        </w:rPr>
        <w:t>〉</w:t>
      </w:r>
      <w:proofErr w:type="gramEnd"/>
      <w:r>
        <w:rPr>
          <w:rFonts w:ascii="黑体" w:eastAsia="黑体" w:hAnsi="黑体" w:cs="黑体" w:hint="eastAsia"/>
          <w:sz w:val="32"/>
          <w:szCs w:val="32"/>
        </w:rPr>
        <w:t>的通知</w:t>
      </w:r>
      <w:proofErr w:type="gramStart"/>
      <w:r>
        <w:rPr>
          <w:rFonts w:ascii="黑体" w:eastAsia="黑体" w:hAnsi="黑体" w:cs="黑体" w:hint="eastAsia"/>
          <w:sz w:val="32"/>
          <w:szCs w:val="32"/>
        </w:rPr>
        <w:t>》</w:t>
      </w:r>
      <w:proofErr w:type="gramEnd"/>
      <w:r>
        <w:rPr>
          <w:rFonts w:ascii="黑体" w:eastAsia="黑体" w:hAnsi="黑体" w:cs="黑体" w:hint="eastAsia"/>
          <w:sz w:val="32"/>
          <w:szCs w:val="32"/>
        </w:rPr>
        <w:t>（财办库﹝2020﹞123 号））</w:t>
      </w:r>
    </w:p>
    <w:p w:rsidR="00904DE8" w:rsidRDefault="00904DE8" w:rsidP="00904DE8">
      <w:pPr>
        <w:snapToGrid w:val="0"/>
        <w:spacing w:line="360" w:lineRule="auto"/>
        <w:rPr>
          <w:rFonts w:ascii="黑体" w:eastAsia="黑体" w:hAnsi="黑体" w:cs="黑体"/>
          <w:sz w:val="32"/>
          <w:szCs w:val="32"/>
        </w:rPr>
      </w:pPr>
      <w:r>
        <w:rPr>
          <w:rFonts w:ascii="黑体" w:eastAsia="黑体" w:hAnsi="黑体" w:cs="黑体" w:hint="eastAsia"/>
          <w:sz w:val="32"/>
          <w:szCs w:val="32"/>
        </w:rPr>
        <w:t>《绿色数据中心政府采购需求标准（试行）》（财库〔2023〕7 号）</w:t>
      </w:r>
    </w:p>
    <w:p w:rsidR="00904DE8" w:rsidRDefault="00904DE8" w:rsidP="00904DE8">
      <w:pPr>
        <w:snapToGrid w:val="0"/>
        <w:spacing w:line="360" w:lineRule="auto"/>
        <w:rPr>
          <w:rFonts w:ascii="黑体" w:eastAsia="黑体" w:hAnsi="黑体" w:cs="黑体"/>
          <w:sz w:val="32"/>
          <w:szCs w:val="32"/>
        </w:rPr>
      </w:pPr>
      <w:r>
        <w:rPr>
          <w:rFonts w:ascii="黑体" w:eastAsia="黑体" w:hAnsi="黑体" w:cs="黑体" w:hint="eastAsia"/>
          <w:sz w:val="32"/>
          <w:szCs w:val="32"/>
        </w:rPr>
        <w:t>《台式计算机政府采购需求标准（2023 年版）》（财库〔2023〕29 号）</w:t>
      </w:r>
    </w:p>
    <w:p w:rsidR="00904DE8" w:rsidRDefault="00904DE8" w:rsidP="00904DE8">
      <w:pPr>
        <w:snapToGrid w:val="0"/>
        <w:spacing w:line="360" w:lineRule="auto"/>
        <w:rPr>
          <w:rFonts w:ascii="黑体" w:eastAsia="黑体" w:hAnsi="黑体" w:cs="黑体"/>
          <w:sz w:val="32"/>
          <w:szCs w:val="32"/>
        </w:rPr>
      </w:pPr>
      <w:r>
        <w:rPr>
          <w:rFonts w:ascii="黑体" w:eastAsia="黑体" w:hAnsi="黑体" w:cs="黑体" w:hint="eastAsia"/>
          <w:sz w:val="32"/>
          <w:szCs w:val="32"/>
        </w:rPr>
        <w:t>《便携式计算机政府采购需求标准（2023 年版）》（财库〔2023〕30 号）</w:t>
      </w:r>
    </w:p>
    <w:p w:rsidR="00904DE8" w:rsidRDefault="00904DE8" w:rsidP="00904DE8">
      <w:pPr>
        <w:snapToGrid w:val="0"/>
        <w:spacing w:line="360" w:lineRule="auto"/>
        <w:rPr>
          <w:rFonts w:ascii="黑体" w:eastAsia="黑体" w:hAnsi="黑体" w:cs="黑体"/>
          <w:sz w:val="32"/>
          <w:szCs w:val="32"/>
        </w:rPr>
      </w:pPr>
      <w:r>
        <w:rPr>
          <w:rFonts w:ascii="黑体" w:eastAsia="黑体" w:hAnsi="黑体" w:cs="黑体" w:hint="eastAsia"/>
          <w:sz w:val="32"/>
          <w:szCs w:val="32"/>
        </w:rPr>
        <w:t>《一体式计算机政府采购需求标准（2023 年版）》（财库〔2023〕31 号）</w:t>
      </w:r>
    </w:p>
    <w:p w:rsidR="00904DE8" w:rsidRDefault="00904DE8" w:rsidP="00904DE8">
      <w:pPr>
        <w:snapToGrid w:val="0"/>
        <w:spacing w:line="360" w:lineRule="auto"/>
        <w:rPr>
          <w:rFonts w:ascii="黑体" w:eastAsia="黑体" w:hAnsi="黑体" w:cs="黑体"/>
          <w:sz w:val="32"/>
          <w:szCs w:val="32"/>
        </w:rPr>
      </w:pPr>
      <w:r>
        <w:rPr>
          <w:rFonts w:ascii="黑体" w:eastAsia="黑体" w:hAnsi="黑体" w:cs="黑体" w:hint="eastAsia"/>
          <w:sz w:val="32"/>
          <w:szCs w:val="32"/>
        </w:rPr>
        <w:t>《工作站政府采购需求标准（2023 年版）》（财库〔2023〕32 号）</w:t>
      </w:r>
    </w:p>
    <w:p w:rsidR="00904DE8" w:rsidRDefault="00904DE8" w:rsidP="00904DE8">
      <w:pPr>
        <w:snapToGrid w:val="0"/>
        <w:spacing w:line="360" w:lineRule="auto"/>
        <w:rPr>
          <w:rFonts w:ascii="黑体" w:eastAsia="黑体" w:hAnsi="黑体" w:cs="黑体"/>
          <w:sz w:val="32"/>
          <w:szCs w:val="32"/>
        </w:rPr>
      </w:pPr>
      <w:r>
        <w:rPr>
          <w:rFonts w:ascii="黑体" w:eastAsia="黑体" w:hAnsi="黑体" w:cs="黑体" w:hint="eastAsia"/>
          <w:sz w:val="32"/>
          <w:szCs w:val="32"/>
        </w:rPr>
        <w:lastRenderedPageBreak/>
        <w:t>《通用服务器政府采购需求标准（2023 年版）》（财库〔2023〕33 号）</w:t>
      </w:r>
    </w:p>
    <w:p w:rsidR="00904DE8" w:rsidRDefault="00904DE8" w:rsidP="00904DE8">
      <w:pPr>
        <w:snapToGrid w:val="0"/>
        <w:spacing w:line="360" w:lineRule="auto"/>
        <w:rPr>
          <w:rFonts w:ascii="黑体" w:eastAsia="黑体" w:hAnsi="黑体" w:cs="黑体"/>
          <w:sz w:val="32"/>
          <w:szCs w:val="32"/>
        </w:rPr>
      </w:pPr>
      <w:r>
        <w:rPr>
          <w:rFonts w:ascii="黑体" w:eastAsia="黑体" w:hAnsi="黑体" w:cs="黑体" w:hint="eastAsia"/>
          <w:sz w:val="32"/>
          <w:szCs w:val="32"/>
        </w:rPr>
        <w:t>《操作系统政府采购需求标准（2023 年版）》（财库〔2023〕34 号）</w:t>
      </w:r>
    </w:p>
    <w:p w:rsidR="00904DE8" w:rsidRDefault="00904DE8" w:rsidP="00904DE8">
      <w:pPr>
        <w:snapToGrid w:val="0"/>
        <w:spacing w:line="360" w:lineRule="auto"/>
        <w:rPr>
          <w:rFonts w:ascii="黑体" w:eastAsia="黑体" w:hAnsi="黑体" w:cs="黑体"/>
          <w:sz w:val="32"/>
          <w:szCs w:val="32"/>
        </w:rPr>
      </w:pPr>
      <w:r>
        <w:rPr>
          <w:rFonts w:ascii="黑体" w:eastAsia="黑体" w:hAnsi="黑体" w:cs="黑体" w:hint="eastAsia"/>
          <w:sz w:val="32"/>
          <w:szCs w:val="32"/>
        </w:rPr>
        <w:t>《数据库政府采购需求标准（2023 年版）》（财库〔2023〕35 号）</w:t>
      </w:r>
    </w:p>
    <w:p w:rsidR="00904DE8" w:rsidRDefault="00904DE8" w:rsidP="00904DE8">
      <w:pPr>
        <w:snapToGrid w:val="0"/>
        <w:spacing w:line="360" w:lineRule="auto"/>
        <w:rPr>
          <w:rFonts w:ascii="黑体" w:eastAsia="黑体" w:hAnsi="黑体" w:cs="黑体"/>
          <w:sz w:val="32"/>
          <w:szCs w:val="32"/>
        </w:rPr>
      </w:pPr>
      <w:r>
        <w:rPr>
          <w:rFonts w:ascii="黑体" w:eastAsia="黑体" w:hAnsi="黑体" w:cs="黑体" w:hint="eastAsia"/>
          <w:sz w:val="32"/>
          <w:szCs w:val="32"/>
        </w:rPr>
        <w:t>《物业管理服务政府采购需求标准（办公场所类）（试行）》（财办库〔2024〕113 号）</w:t>
      </w:r>
    </w:p>
    <w:p w:rsidR="00904DE8" w:rsidRDefault="00904DE8" w:rsidP="00904DE8">
      <w:pPr>
        <w:pStyle w:val="1"/>
        <w:snapToGrid w:val="0"/>
        <w:spacing w:line="360" w:lineRule="auto"/>
        <w:ind w:firstLineChars="0" w:firstLine="0"/>
        <w:contextualSpacing/>
        <w:rPr>
          <w:rFonts w:ascii="黑体" w:eastAsia="黑体" w:hAnsi="黑体" w:cs="黑体"/>
          <w:sz w:val="32"/>
          <w:szCs w:val="32"/>
        </w:rPr>
      </w:pPr>
      <w:r>
        <w:rPr>
          <w:rFonts w:ascii="黑体" w:eastAsia="黑体" w:hAnsi="黑体" w:cs="黑体" w:hint="eastAsia"/>
          <w:sz w:val="32"/>
          <w:szCs w:val="32"/>
        </w:rPr>
        <w:t>如有更新或增加，以财政部门发布为准。</w:t>
      </w:r>
    </w:p>
    <w:p w:rsidR="00904DE8" w:rsidRDefault="00904DE8" w:rsidP="00904DE8">
      <w:pPr>
        <w:pStyle w:val="1"/>
        <w:snapToGrid w:val="0"/>
        <w:spacing w:line="360" w:lineRule="auto"/>
        <w:ind w:firstLineChars="0" w:firstLine="0"/>
        <w:contextualSpacing/>
        <w:rPr>
          <w:rFonts w:ascii="仿宋" w:eastAsia="仿宋" w:hAnsi="仿宋" w:cs="仿宋"/>
          <w:b/>
          <w:sz w:val="24"/>
          <w:szCs w:val="24"/>
        </w:rPr>
      </w:pPr>
    </w:p>
    <w:p w:rsidR="00904DE8" w:rsidRDefault="00904DE8" w:rsidP="00904DE8">
      <w:pPr>
        <w:snapToGrid w:val="0"/>
        <w:spacing w:line="360" w:lineRule="auto"/>
        <w:rPr>
          <w:rFonts w:ascii="仿宋" w:eastAsia="仿宋" w:hAnsi="仿宋" w:cs="仿宋"/>
          <w:b/>
          <w:sz w:val="24"/>
        </w:rPr>
      </w:pPr>
      <w:r>
        <w:rPr>
          <w:rFonts w:ascii="仿宋" w:eastAsia="仿宋" w:hAnsi="仿宋" w:cs="仿宋" w:hint="eastAsia"/>
          <w:b/>
          <w:sz w:val="24"/>
        </w:rPr>
        <w:br w:type="page"/>
      </w:r>
    </w:p>
    <w:p w:rsidR="00904DE8" w:rsidRDefault="00904DE8" w:rsidP="00904DE8">
      <w:pPr>
        <w:pStyle w:val="1"/>
        <w:snapToGrid w:val="0"/>
        <w:spacing w:line="360" w:lineRule="auto"/>
        <w:ind w:firstLineChars="0" w:firstLine="0"/>
        <w:contextualSpacing/>
        <w:rPr>
          <w:rFonts w:ascii="仿宋" w:eastAsia="仿宋" w:hAnsi="仿宋" w:cs="仿宋"/>
          <w:b/>
          <w:sz w:val="28"/>
          <w:szCs w:val="28"/>
        </w:rPr>
      </w:pPr>
      <w:r>
        <w:rPr>
          <w:rFonts w:ascii="仿宋" w:eastAsia="仿宋" w:hAnsi="仿宋" w:cs="仿宋" w:hint="eastAsia"/>
          <w:b/>
          <w:sz w:val="28"/>
          <w:szCs w:val="28"/>
        </w:rPr>
        <w:lastRenderedPageBreak/>
        <w:t>一、采购招标的需实现的功能或者目标，以及为落实政府采购政策需满足的要求：</w:t>
      </w:r>
    </w:p>
    <w:p w:rsidR="00904DE8" w:rsidRDefault="00904DE8" w:rsidP="00904DE8">
      <w:pPr>
        <w:pStyle w:val="1"/>
        <w:snapToGrid w:val="0"/>
        <w:spacing w:line="360" w:lineRule="auto"/>
        <w:ind w:firstLineChars="0" w:firstLine="0"/>
        <w:contextualSpacing/>
        <w:rPr>
          <w:rFonts w:ascii="仿宋" w:eastAsia="仿宋" w:hAnsi="仿宋" w:cs="仿宋"/>
          <w:b/>
          <w:sz w:val="28"/>
          <w:szCs w:val="28"/>
        </w:rPr>
      </w:pPr>
      <w:r>
        <w:rPr>
          <w:rFonts w:ascii="仿宋" w:eastAsia="仿宋" w:hAnsi="仿宋" w:cs="仿宋" w:hint="eastAsia"/>
          <w:b/>
          <w:sz w:val="28"/>
          <w:szCs w:val="28"/>
        </w:rPr>
        <w:t>（一）采购招标的需实现的功能或者目标</w:t>
      </w:r>
    </w:p>
    <w:p w:rsidR="00904DE8" w:rsidRDefault="00904DE8" w:rsidP="00904DE8">
      <w:pPr>
        <w:pStyle w:val="1"/>
        <w:snapToGrid w:val="0"/>
        <w:spacing w:line="360" w:lineRule="auto"/>
        <w:ind w:firstLine="560"/>
        <w:contextualSpacing/>
        <w:rPr>
          <w:rStyle w:val="a9"/>
        </w:rPr>
      </w:pPr>
      <w:r>
        <w:rPr>
          <w:rFonts w:ascii="仿宋" w:eastAsia="仿宋" w:hAnsi="仿宋" w:cs="仿宋" w:hint="eastAsia"/>
          <w:sz w:val="28"/>
          <w:szCs w:val="28"/>
        </w:rPr>
        <w:t>本次招标采购是为北京市公安局相关单位配置相关装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904DE8" w:rsidRDefault="00904DE8" w:rsidP="00904DE8">
      <w:pPr>
        <w:pStyle w:val="1"/>
        <w:snapToGrid w:val="0"/>
        <w:spacing w:line="360" w:lineRule="auto"/>
        <w:ind w:firstLineChars="0" w:firstLine="0"/>
        <w:contextualSpacing/>
        <w:rPr>
          <w:rFonts w:ascii="仿宋" w:eastAsia="仿宋" w:hAnsi="仿宋" w:cs="仿宋"/>
          <w:b/>
          <w:sz w:val="28"/>
          <w:szCs w:val="28"/>
        </w:rPr>
      </w:pPr>
      <w:r>
        <w:rPr>
          <w:rFonts w:ascii="仿宋" w:eastAsia="仿宋" w:hAnsi="仿宋" w:cs="仿宋" w:hint="eastAsia"/>
          <w:b/>
          <w:sz w:val="28"/>
          <w:szCs w:val="28"/>
        </w:rPr>
        <w:t>（二）为落实政府采购政策需满足的要求</w:t>
      </w:r>
    </w:p>
    <w:p w:rsidR="00904DE8" w:rsidRDefault="00904DE8" w:rsidP="00904DE8">
      <w:pPr>
        <w:pStyle w:val="1"/>
        <w:snapToGrid w:val="0"/>
        <w:spacing w:line="360" w:lineRule="auto"/>
        <w:ind w:firstLine="560"/>
        <w:contextualSpacing/>
        <w:rPr>
          <w:rFonts w:ascii="仿宋" w:eastAsia="仿宋" w:hAnsi="仿宋" w:cs="仿宋"/>
          <w:sz w:val="28"/>
          <w:szCs w:val="28"/>
        </w:rPr>
      </w:pPr>
      <w:r>
        <w:rPr>
          <w:rFonts w:ascii="仿宋" w:eastAsia="仿宋" w:hAnsi="仿宋" w:cs="仿宋" w:hint="eastAsia"/>
          <w:sz w:val="28"/>
          <w:szCs w:val="28"/>
        </w:rPr>
        <w:t>1.促进中小企业发展政策：根据《政府采购促进中小企业发展管理办法》规定，本项目采购货物为中型、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cs="仿宋" w:hint="eastAsia"/>
          <w:sz w:val="28"/>
          <w:szCs w:val="28"/>
        </w:rPr>
        <w:t>声明函不真实</w:t>
      </w:r>
      <w:proofErr w:type="gramEnd"/>
      <w:r>
        <w:rPr>
          <w:rFonts w:ascii="仿宋" w:eastAsia="仿宋" w:hAnsi="仿宋" w:cs="仿宋" w:hint="eastAsia"/>
          <w:sz w:val="28"/>
          <w:szCs w:val="28"/>
        </w:rPr>
        <w:t>的，应承担相应的法律责任。（注：依据《政府采购促进中小企业发展管理办法》规定享受扶持政策获得政府采购合同的小</w:t>
      </w:r>
      <w:proofErr w:type="gramStart"/>
      <w:r>
        <w:rPr>
          <w:rFonts w:ascii="仿宋" w:eastAsia="仿宋" w:hAnsi="仿宋" w:cs="仿宋" w:hint="eastAsia"/>
          <w:sz w:val="28"/>
          <w:szCs w:val="28"/>
        </w:rPr>
        <w:t>微企业</w:t>
      </w:r>
      <w:proofErr w:type="gramEnd"/>
      <w:r>
        <w:rPr>
          <w:rFonts w:ascii="仿宋" w:eastAsia="仿宋" w:hAnsi="仿宋" w:cs="仿宋" w:hint="eastAsia"/>
          <w:sz w:val="28"/>
          <w:szCs w:val="28"/>
        </w:rPr>
        <w:t>不得将合同分包给大中型企业，中型企业不得将合同分包给大型企业。）</w:t>
      </w:r>
    </w:p>
    <w:p w:rsidR="00904DE8" w:rsidRDefault="00904DE8" w:rsidP="00904DE8">
      <w:pPr>
        <w:pStyle w:val="1"/>
        <w:snapToGrid w:val="0"/>
        <w:spacing w:line="360" w:lineRule="auto"/>
        <w:ind w:firstLine="560"/>
        <w:contextualSpacing/>
        <w:rPr>
          <w:rFonts w:ascii="仿宋" w:eastAsia="仿宋" w:hAnsi="仿宋" w:cs="仿宋"/>
          <w:sz w:val="28"/>
          <w:szCs w:val="28"/>
        </w:rPr>
      </w:pPr>
      <w:r>
        <w:rPr>
          <w:rFonts w:ascii="仿宋" w:eastAsia="仿宋" w:hAnsi="仿宋" w:cs="仿宋" w:hint="eastAsia"/>
          <w:sz w:val="28"/>
          <w:szCs w:val="28"/>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904DE8" w:rsidRDefault="00904DE8" w:rsidP="00904DE8">
      <w:pPr>
        <w:pStyle w:val="1"/>
        <w:snapToGrid w:val="0"/>
        <w:spacing w:line="360" w:lineRule="auto"/>
        <w:ind w:firstLine="560"/>
        <w:contextualSpacing/>
        <w:rPr>
          <w:rFonts w:ascii="仿宋" w:eastAsia="仿宋" w:hAnsi="仿宋" w:cs="仿宋"/>
          <w:sz w:val="28"/>
          <w:szCs w:val="28"/>
        </w:rPr>
      </w:pPr>
      <w:r>
        <w:rPr>
          <w:rFonts w:ascii="仿宋" w:eastAsia="仿宋" w:hAnsi="仿宋" w:cs="仿宋" w:hint="eastAsia"/>
          <w:sz w:val="28"/>
          <w:szCs w:val="28"/>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w:t>
      </w:r>
      <w:r>
        <w:rPr>
          <w:rFonts w:ascii="仿宋" w:eastAsia="仿宋" w:hAnsi="仿宋" w:cs="仿宋" w:hint="eastAsia"/>
          <w:sz w:val="28"/>
          <w:szCs w:val="28"/>
        </w:rPr>
        <w:lastRenderedPageBreak/>
        <w:t>实性承担法律责任。中标、成交投标人为残疾人福利性单位的，采购代理机构将随中标结果同时公告其《残疾人福利性单位声明函》，接受社会监督。残疾人福利性单位视同小型、微型企业。不重复享受政策。</w:t>
      </w:r>
    </w:p>
    <w:p w:rsidR="00904DE8" w:rsidRDefault="00904DE8" w:rsidP="00904DE8">
      <w:pPr>
        <w:pStyle w:val="1"/>
        <w:snapToGrid w:val="0"/>
        <w:spacing w:line="360" w:lineRule="auto"/>
        <w:ind w:firstLine="560"/>
        <w:contextualSpacing/>
        <w:rPr>
          <w:rFonts w:ascii="仿宋" w:eastAsia="仿宋" w:hAnsi="仿宋" w:cs="仿宋"/>
          <w:sz w:val="28"/>
          <w:szCs w:val="28"/>
        </w:rPr>
      </w:pPr>
      <w:r>
        <w:rPr>
          <w:rFonts w:ascii="仿宋" w:eastAsia="仿宋" w:hAnsi="仿宋" w:cs="仿宋" w:hint="eastAsia"/>
          <w:sz w:val="28"/>
          <w:szCs w:val="28"/>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904DE8" w:rsidRDefault="00904DE8" w:rsidP="00904DE8">
      <w:pPr>
        <w:pStyle w:val="1"/>
        <w:snapToGrid w:val="0"/>
        <w:spacing w:line="360" w:lineRule="auto"/>
        <w:ind w:firstLineChars="0" w:firstLine="0"/>
        <w:contextualSpacing/>
        <w:rPr>
          <w:rFonts w:ascii="仿宋" w:eastAsia="仿宋" w:hAnsi="仿宋" w:cs="仿宋"/>
          <w:b/>
          <w:sz w:val="28"/>
          <w:szCs w:val="28"/>
        </w:rPr>
      </w:pPr>
      <w:r>
        <w:rPr>
          <w:rFonts w:ascii="仿宋" w:eastAsia="仿宋" w:hAnsi="仿宋" w:cs="仿宋" w:hint="eastAsia"/>
          <w:sz w:val="28"/>
          <w:szCs w:val="28"/>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904DE8" w:rsidRDefault="00904DE8" w:rsidP="00904DE8">
      <w:pPr>
        <w:pStyle w:val="1"/>
        <w:snapToGrid w:val="0"/>
        <w:spacing w:line="360" w:lineRule="auto"/>
        <w:ind w:firstLineChars="0" w:firstLine="0"/>
        <w:contextualSpacing/>
        <w:rPr>
          <w:rFonts w:ascii="仿宋" w:eastAsia="仿宋" w:hAnsi="仿宋" w:cs="仿宋"/>
          <w:b/>
          <w:sz w:val="28"/>
          <w:szCs w:val="28"/>
        </w:rPr>
      </w:pPr>
      <w:r>
        <w:rPr>
          <w:rFonts w:ascii="仿宋" w:eastAsia="仿宋" w:hAnsi="仿宋" w:cs="仿宋" w:hint="eastAsia"/>
          <w:b/>
          <w:sz w:val="28"/>
          <w:szCs w:val="28"/>
        </w:rPr>
        <w:t>二、采购招标的需执行的国家相关标准、行业标准、地方标准或者其他标准、规范：</w:t>
      </w:r>
    </w:p>
    <w:p w:rsidR="00904DE8" w:rsidRDefault="00904DE8" w:rsidP="00904DE8">
      <w:pPr>
        <w:pStyle w:val="1"/>
        <w:snapToGrid w:val="0"/>
        <w:spacing w:line="360" w:lineRule="auto"/>
        <w:ind w:firstLineChars="0" w:firstLine="0"/>
        <w:contextualSpacing/>
        <w:rPr>
          <w:rFonts w:ascii="仿宋" w:eastAsia="仿宋" w:hAnsi="仿宋" w:cs="仿宋"/>
          <w:sz w:val="28"/>
          <w:szCs w:val="28"/>
        </w:rPr>
      </w:pPr>
      <w:r w:rsidRPr="00B71C11">
        <w:rPr>
          <w:rFonts w:ascii="仿宋" w:eastAsia="仿宋" w:hAnsi="仿宋" w:cs="仿宋" w:hint="eastAsia"/>
          <w:b/>
          <w:bCs/>
          <w:sz w:val="28"/>
          <w:szCs w:val="28"/>
        </w:rPr>
        <w:t>★</w:t>
      </w:r>
      <w:r>
        <w:rPr>
          <w:rFonts w:ascii="仿宋" w:eastAsia="仿宋" w:hAnsi="仿宋" w:cs="仿宋" w:hint="eastAsia"/>
          <w:sz w:val="28"/>
          <w:szCs w:val="28"/>
        </w:rPr>
        <w:t>1.</w:t>
      </w:r>
      <w:r w:rsidRPr="006B6CF6">
        <w:rPr>
          <w:rFonts w:ascii="仿宋" w:eastAsia="仿宋" w:hAnsi="仿宋" w:cs="仿宋" w:hint="eastAsia"/>
          <w:sz w:val="28"/>
          <w:szCs w:val="28"/>
        </w:rPr>
        <w:t>本项目所有产品应符合GA 1051-2013标准的要求；须至少出具3份检测报告，包括但不限于1份枪柜检测报告、1份枪弹一体柜检测报告、1份弹药柜检测报告；检测报告应是</w:t>
      </w:r>
      <w:r w:rsidRPr="006B6CF6">
        <w:rPr>
          <w:rFonts w:ascii="仿宋" w:eastAsia="仿宋" w:hAnsi="仿宋" w:cs="宋体" w:hint="eastAsia"/>
          <w:sz w:val="28"/>
          <w:szCs w:val="28"/>
        </w:rPr>
        <w:t>具有国家认可的具备相应检测资质的第三方检测机构，出具的具有</w:t>
      </w:r>
      <w:r w:rsidRPr="006B6CF6">
        <w:rPr>
          <w:rFonts w:ascii="仿宋" w:eastAsia="仿宋" w:hAnsi="仿宋" w:cs="宋体"/>
          <w:sz w:val="28"/>
          <w:szCs w:val="28"/>
        </w:rPr>
        <w:t>CNAS</w:t>
      </w:r>
      <w:r w:rsidRPr="006B6CF6">
        <w:rPr>
          <w:rFonts w:ascii="仿宋" w:eastAsia="仿宋" w:hAnsi="仿宋" w:cs="宋体" w:hint="eastAsia"/>
          <w:sz w:val="28"/>
          <w:szCs w:val="28"/>
        </w:rPr>
        <w:t>或</w:t>
      </w:r>
      <w:r w:rsidRPr="006B6CF6">
        <w:rPr>
          <w:rFonts w:ascii="仿宋" w:eastAsia="仿宋" w:hAnsi="仿宋" w:cs="宋体"/>
          <w:sz w:val="28"/>
          <w:szCs w:val="28"/>
        </w:rPr>
        <w:t>CMA标识的检测报告</w:t>
      </w:r>
      <w:r w:rsidRPr="006B6CF6">
        <w:rPr>
          <w:rFonts w:ascii="仿宋" w:eastAsia="仿宋" w:hAnsi="仿宋" w:cs="仿宋" w:hint="eastAsia"/>
          <w:sz w:val="28"/>
          <w:szCs w:val="28"/>
        </w:rPr>
        <w:t>。</w:t>
      </w:r>
    </w:p>
    <w:p w:rsidR="00904DE8" w:rsidRDefault="00904DE8" w:rsidP="00904DE8">
      <w:pPr>
        <w:pStyle w:val="1"/>
        <w:snapToGrid w:val="0"/>
        <w:spacing w:line="360" w:lineRule="auto"/>
        <w:ind w:firstLineChars="0" w:firstLine="0"/>
        <w:contextualSpacing/>
        <w:rPr>
          <w:rFonts w:ascii="仿宋" w:eastAsia="仿宋" w:hAnsi="仿宋" w:cs="仿宋"/>
          <w:sz w:val="28"/>
          <w:szCs w:val="28"/>
          <w:highlight w:val="yellow"/>
        </w:rPr>
      </w:pPr>
      <w:r w:rsidRPr="00B71C11">
        <w:rPr>
          <w:rFonts w:ascii="仿宋" w:eastAsia="仿宋" w:hAnsi="仿宋" w:cs="仿宋" w:hint="eastAsia"/>
          <w:b/>
          <w:bCs/>
          <w:sz w:val="28"/>
          <w:szCs w:val="28"/>
        </w:rPr>
        <w:t>★</w:t>
      </w:r>
      <w:r w:rsidRPr="00B71C11">
        <w:rPr>
          <w:rFonts w:ascii="仿宋" w:eastAsia="仿宋" w:hAnsi="仿宋" w:cs="仿宋" w:hint="eastAsia"/>
          <w:sz w:val="28"/>
          <w:szCs w:val="28"/>
        </w:rPr>
        <w:t>2.</w:t>
      </w:r>
      <w:r>
        <w:rPr>
          <w:rFonts w:ascii="仿宋" w:eastAsia="仿宋" w:hAnsi="仿宋" w:cs="仿宋" w:hint="eastAsia"/>
          <w:sz w:val="28"/>
          <w:szCs w:val="28"/>
        </w:rPr>
        <w:t>本项目所有</w:t>
      </w:r>
      <w:r w:rsidRPr="00E979A5">
        <w:rPr>
          <w:rFonts w:ascii="仿宋" w:eastAsia="仿宋" w:hAnsi="仿宋" w:cs="仿宋" w:hint="eastAsia"/>
          <w:sz w:val="28"/>
          <w:szCs w:val="28"/>
        </w:rPr>
        <w:t>产品</w:t>
      </w:r>
      <w:r>
        <w:rPr>
          <w:rFonts w:ascii="仿宋" w:eastAsia="仿宋" w:hAnsi="仿宋" w:cs="仿宋" w:hint="eastAsia"/>
          <w:sz w:val="28"/>
          <w:szCs w:val="28"/>
        </w:rPr>
        <w:t>均</w:t>
      </w:r>
      <w:r w:rsidRPr="00B71C11">
        <w:rPr>
          <w:rFonts w:ascii="仿宋" w:eastAsia="仿宋" w:hAnsi="仿宋" w:cs="仿宋" w:hint="eastAsia"/>
          <w:sz w:val="28"/>
          <w:szCs w:val="28"/>
        </w:rPr>
        <w:t>须配套提供武器柜管理系统，具备枪弹日常管</w:t>
      </w:r>
      <w:r w:rsidRPr="00B71C11">
        <w:rPr>
          <w:rFonts w:ascii="仿宋" w:eastAsia="仿宋" w:hAnsi="仿宋" w:cs="仿宋" w:hint="eastAsia"/>
          <w:sz w:val="28"/>
          <w:szCs w:val="28"/>
        </w:rPr>
        <w:lastRenderedPageBreak/>
        <w:t>理功能，并通过公安网运行，与“全国枪支管理信息系统”（4.0版本）实现数据双向对接互传。</w:t>
      </w:r>
      <w:r w:rsidRPr="00E979A5">
        <w:rPr>
          <w:rFonts w:ascii="仿宋" w:eastAsia="仿宋" w:hAnsi="仿宋" w:cs="仿宋" w:hint="eastAsia"/>
          <w:b/>
          <w:sz w:val="28"/>
          <w:szCs w:val="28"/>
        </w:rPr>
        <w:t>（提供单独的承诺函并加盖投标人公章）</w:t>
      </w:r>
    </w:p>
    <w:p w:rsidR="00904DE8" w:rsidRDefault="00904DE8" w:rsidP="00904DE8">
      <w:pPr>
        <w:pStyle w:val="1"/>
        <w:snapToGrid w:val="0"/>
        <w:spacing w:line="360" w:lineRule="auto"/>
        <w:ind w:firstLineChars="0" w:firstLine="0"/>
        <w:contextualSpacing/>
        <w:rPr>
          <w:rFonts w:ascii="仿宋" w:eastAsia="仿宋" w:hAnsi="仿宋" w:cs="仿宋"/>
          <w:b/>
          <w:sz w:val="28"/>
          <w:szCs w:val="28"/>
        </w:rPr>
      </w:pPr>
      <w:r>
        <w:rPr>
          <w:rFonts w:ascii="仿宋" w:eastAsia="仿宋" w:hAnsi="仿宋" w:cs="仿宋" w:hint="eastAsia"/>
          <w:b/>
          <w:bCs/>
          <w:sz w:val="28"/>
          <w:szCs w:val="28"/>
        </w:rPr>
        <w:t>三、采购招标的数量、采购项目交付或者实施的时间和地点及其他商务要求：</w:t>
      </w:r>
    </w:p>
    <w:p w:rsidR="00904DE8" w:rsidRDefault="00904DE8" w:rsidP="00904DE8">
      <w:pPr>
        <w:pStyle w:val="1"/>
        <w:snapToGrid w:val="0"/>
        <w:spacing w:line="360" w:lineRule="auto"/>
        <w:ind w:firstLineChars="0" w:firstLine="0"/>
        <w:contextualSpacing/>
        <w:rPr>
          <w:rFonts w:ascii="仿宋" w:eastAsia="仿宋" w:hAnsi="仿宋" w:cs="仿宋"/>
          <w:b/>
          <w:sz w:val="28"/>
          <w:szCs w:val="28"/>
        </w:rPr>
      </w:pPr>
      <w:r>
        <w:rPr>
          <w:rFonts w:ascii="仿宋" w:eastAsia="仿宋" w:hAnsi="仿宋" w:cs="仿宋" w:hint="eastAsia"/>
          <w:b/>
          <w:sz w:val="28"/>
          <w:szCs w:val="28"/>
        </w:rPr>
        <w:t>（一）采购标的</w:t>
      </w:r>
    </w:p>
    <w:p w:rsidR="00904DE8" w:rsidRDefault="00904DE8" w:rsidP="00904DE8">
      <w:pPr>
        <w:snapToGrid w:val="0"/>
        <w:spacing w:line="360" w:lineRule="auto"/>
        <w:contextualSpacing/>
        <w:rPr>
          <w:rFonts w:ascii="仿宋" w:eastAsia="仿宋" w:hAnsi="仿宋" w:cs="仿宋"/>
          <w:bCs/>
          <w:sz w:val="28"/>
          <w:szCs w:val="28"/>
        </w:rPr>
      </w:pPr>
      <w:r>
        <w:rPr>
          <w:rFonts w:ascii="仿宋" w:eastAsia="仿宋" w:hAnsi="仿宋" w:cs="仿宋" w:hint="eastAsia"/>
          <w:bCs/>
          <w:sz w:val="28"/>
          <w:szCs w:val="28"/>
        </w:rPr>
        <w:t>1. 采购标的（货物需求一览表或简要服务内容及数量）</w:t>
      </w:r>
    </w:p>
    <w:p w:rsidR="00904DE8" w:rsidRDefault="00904DE8" w:rsidP="00904DE8">
      <w:pPr>
        <w:snapToGrid w:val="0"/>
        <w:spacing w:line="360" w:lineRule="auto"/>
        <w:contextualSpacing/>
        <w:rPr>
          <w:rFonts w:ascii="仿宋" w:eastAsia="仿宋" w:hAnsi="仿宋" w:cs="仿宋"/>
          <w:bCs/>
          <w:sz w:val="28"/>
          <w:szCs w:val="28"/>
        </w:rPr>
      </w:pPr>
      <w:r>
        <w:rPr>
          <w:rFonts w:ascii="仿宋" w:eastAsia="仿宋" w:hAnsi="仿宋" w:cs="仿宋" w:hint="eastAsia"/>
          <w:bCs/>
          <w:sz w:val="28"/>
          <w:szCs w:val="28"/>
        </w:rPr>
        <w:t>说明：如接受进口产品，需标明。</w:t>
      </w:r>
    </w:p>
    <w:tbl>
      <w:tblPr>
        <w:tblW w:w="8523" w:type="dxa"/>
        <w:jc w:val="center"/>
        <w:tblLayout w:type="fixed"/>
        <w:tblLook w:val="04A0" w:firstRow="1" w:lastRow="0" w:firstColumn="1" w:lastColumn="0" w:noHBand="0" w:noVBand="1"/>
      </w:tblPr>
      <w:tblGrid>
        <w:gridCol w:w="726"/>
        <w:gridCol w:w="3402"/>
        <w:gridCol w:w="2862"/>
        <w:gridCol w:w="599"/>
        <w:gridCol w:w="934"/>
      </w:tblGrid>
      <w:tr w:rsidR="00904DE8" w:rsidTr="00C00C3C">
        <w:trPr>
          <w:trHeight w:val="564"/>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品目号</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标的名称</w:t>
            </w:r>
          </w:p>
        </w:tc>
        <w:tc>
          <w:tcPr>
            <w:tcW w:w="2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单位</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数量</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是否接受进口产品</w:t>
            </w:r>
          </w:p>
        </w:tc>
      </w:tr>
      <w:tr w:rsidR="00904DE8" w:rsidTr="00C00C3C">
        <w:trPr>
          <w:trHeight w:val="282"/>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1-1</w:t>
            </w:r>
          </w:p>
        </w:tc>
        <w:tc>
          <w:tcPr>
            <w:tcW w:w="3402" w:type="dxa"/>
            <w:tcBorders>
              <w:top w:val="single" w:sz="4" w:space="0" w:color="000000"/>
              <w:left w:val="single" w:sz="4" w:space="0" w:color="000000"/>
              <w:bottom w:val="single" w:sz="4" w:space="0" w:color="auto"/>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kern w:val="0"/>
                <w:sz w:val="28"/>
                <w:szCs w:val="28"/>
                <w:lang w:bidi="ar"/>
              </w:rPr>
            </w:pPr>
            <w:r>
              <w:rPr>
                <w:rFonts w:ascii="仿宋" w:eastAsia="仿宋" w:hAnsi="仿宋" w:cs="仿宋" w:hint="eastAsia"/>
                <w:kern w:val="0"/>
                <w:sz w:val="28"/>
                <w:szCs w:val="28"/>
                <w:lang w:bidi="ar"/>
              </w:rPr>
              <w:t>智能手枪柜</w:t>
            </w:r>
          </w:p>
        </w:tc>
        <w:tc>
          <w:tcPr>
            <w:tcW w:w="2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kern w:val="0"/>
                <w:sz w:val="28"/>
                <w:szCs w:val="28"/>
                <w:lang w:bidi="ar"/>
              </w:rPr>
            </w:pPr>
            <w:proofErr w:type="gramStart"/>
            <w:r>
              <w:rPr>
                <w:rFonts w:ascii="仿宋" w:eastAsia="仿宋" w:hAnsi="仿宋" w:cs="仿宋" w:hint="eastAsia"/>
                <w:kern w:val="0"/>
                <w:sz w:val="28"/>
                <w:szCs w:val="28"/>
                <w:lang w:bidi="ar"/>
              </w:rPr>
              <w:t>个</w:t>
            </w:r>
            <w:proofErr w:type="gramEnd"/>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kern w:val="0"/>
                <w:sz w:val="28"/>
                <w:szCs w:val="28"/>
                <w:lang w:bidi="ar"/>
              </w:rPr>
            </w:pPr>
            <w:r>
              <w:rPr>
                <w:rFonts w:ascii="仿宋" w:eastAsia="仿宋" w:hAnsi="仿宋" w:cs="仿宋" w:hint="eastAsia"/>
                <w:kern w:val="0"/>
                <w:sz w:val="28"/>
                <w:szCs w:val="28"/>
                <w:lang w:bidi="ar"/>
              </w:rPr>
              <w:t>25</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snapToGrid w:val="0"/>
              <w:jc w:val="center"/>
              <w:rPr>
                <w:rFonts w:ascii="仿宋" w:eastAsia="仿宋" w:hAnsi="仿宋" w:cs="仿宋"/>
                <w:sz w:val="28"/>
                <w:szCs w:val="28"/>
              </w:rPr>
            </w:pPr>
            <w:r>
              <w:rPr>
                <w:rFonts w:ascii="仿宋" w:eastAsia="仿宋" w:hAnsi="仿宋" w:cs="仿宋" w:hint="eastAsia"/>
                <w:sz w:val="28"/>
                <w:szCs w:val="28"/>
              </w:rPr>
              <w:t>否</w:t>
            </w:r>
          </w:p>
        </w:tc>
      </w:tr>
      <w:tr w:rsidR="00904DE8" w:rsidTr="00C00C3C">
        <w:trPr>
          <w:trHeight w:val="282"/>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1-2</w:t>
            </w:r>
          </w:p>
        </w:tc>
        <w:tc>
          <w:tcPr>
            <w:tcW w:w="3402" w:type="dxa"/>
            <w:tcBorders>
              <w:top w:val="single" w:sz="4" w:space="0" w:color="auto"/>
              <w:left w:val="single" w:sz="4" w:space="0" w:color="000000"/>
              <w:bottom w:val="single" w:sz="4" w:space="0" w:color="auto"/>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kern w:val="0"/>
                <w:sz w:val="28"/>
                <w:szCs w:val="28"/>
                <w:lang w:bidi="ar"/>
              </w:rPr>
            </w:pPr>
            <w:r>
              <w:rPr>
                <w:rFonts w:ascii="仿宋" w:eastAsia="仿宋" w:hAnsi="仿宋" w:cs="仿宋" w:hint="eastAsia"/>
                <w:kern w:val="0"/>
                <w:sz w:val="28"/>
                <w:szCs w:val="28"/>
                <w:lang w:bidi="ar"/>
              </w:rPr>
              <w:t>智能长枪柜</w:t>
            </w:r>
          </w:p>
        </w:tc>
        <w:tc>
          <w:tcPr>
            <w:tcW w:w="2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kern w:val="0"/>
                <w:sz w:val="28"/>
                <w:szCs w:val="28"/>
                <w:lang w:bidi="ar"/>
              </w:rPr>
            </w:pPr>
            <w:proofErr w:type="gramStart"/>
            <w:r>
              <w:rPr>
                <w:rFonts w:ascii="仿宋" w:eastAsia="仿宋" w:hAnsi="仿宋" w:cs="仿宋" w:hint="eastAsia"/>
                <w:kern w:val="0"/>
                <w:sz w:val="28"/>
                <w:szCs w:val="28"/>
                <w:lang w:bidi="ar"/>
              </w:rPr>
              <w:t>个</w:t>
            </w:r>
            <w:proofErr w:type="gramEnd"/>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kern w:val="0"/>
                <w:sz w:val="28"/>
                <w:szCs w:val="28"/>
                <w:lang w:bidi="ar"/>
              </w:rPr>
            </w:pPr>
            <w:r>
              <w:rPr>
                <w:rFonts w:ascii="仿宋" w:eastAsia="仿宋" w:hAnsi="仿宋" w:cs="仿宋" w:hint="eastAsia"/>
                <w:kern w:val="0"/>
                <w:sz w:val="28"/>
                <w:szCs w:val="28"/>
                <w:lang w:bidi="ar"/>
              </w:rPr>
              <w:t>18</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snapToGrid w:val="0"/>
              <w:jc w:val="center"/>
              <w:rPr>
                <w:rFonts w:ascii="仿宋" w:eastAsia="仿宋" w:hAnsi="仿宋" w:cs="仿宋"/>
                <w:sz w:val="28"/>
                <w:szCs w:val="28"/>
              </w:rPr>
            </w:pPr>
            <w:r>
              <w:rPr>
                <w:rFonts w:ascii="仿宋" w:eastAsia="仿宋" w:hAnsi="仿宋" w:cs="仿宋" w:hint="eastAsia"/>
                <w:sz w:val="28"/>
                <w:szCs w:val="28"/>
              </w:rPr>
              <w:t>否</w:t>
            </w:r>
          </w:p>
        </w:tc>
      </w:tr>
      <w:tr w:rsidR="00904DE8" w:rsidTr="00C00C3C">
        <w:trPr>
          <w:trHeight w:val="282"/>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1-3</w:t>
            </w:r>
          </w:p>
        </w:tc>
        <w:tc>
          <w:tcPr>
            <w:tcW w:w="3402" w:type="dxa"/>
            <w:tcBorders>
              <w:top w:val="single" w:sz="4" w:space="0" w:color="auto"/>
              <w:left w:val="single" w:sz="4" w:space="0" w:color="000000"/>
              <w:bottom w:val="single" w:sz="4" w:space="0" w:color="auto"/>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kern w:val="0"/>
                <w:sz w:val="28"/>
                <w:szCs w:val="28"/>
                <w:lang w:bidi="ar"/>
              </w:rPr>
            </w:pPr>
            <w:r>
              <w:rPr>
                <w:rFonts w:ascii="仿宋" w:eastAsia="仿宋" w:hAnsi="仿宋" w:cs="仿宋" w:hint="eastAsia"/>
                <w:kern w:val="0"/>
                <w:sz w:val="28"/>
                <w:szCs w:val="28"/>
                <w:lang w:bidi="ar"/>
              </w:rPr>
              <w:t>智能枪弹一体柜</w:t>
            </w:r>
          </w:p>
        </w:tc>
        <w:tc>
          <w:tcPr>
            <w:tcW w:w="2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kern w:val="0"/>
                <w:sz w:val="28"/>
                <w:szCs w:val="28"/>
                <w:lang w:bidi="ar"/>
              </w:rPr>
            </w:pPr>
            <w:proofErr w:type="gramStart"/>
            <w:r>
              <w:rPr>
                <w:rFonts w:ascii="仿宋" w:eastAsia="仿宋" w:hAnsi="仿宋" w:cs="仿宋" w:hint="eastAsia"/>
                <w:kern w:val="0"/>
                <w:sz w:val="28"/>
                <w:szCs w:val="28"/>
                <w:lang w:bidi="ar"/>
              </w:rPr>
              <w:t>个</w:t>
            </w:r>
            <w:proofErr w:type="gramEnd"/>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kern w:val="0"/>
                <w:sz w:val="28"/>
                <w:szCs w:val="28"/>
                <w:lang w:bidi="ar"/>
              </w:rPr>
            </w:pPr>
            <w:r>
              <w:rPr>
                <w:rFonts w:ascii="仿宋" w:eastAsia="仿宋" w:hAnsi="仿宋" w:cs="仿宋" w:hint="eastAsia"/>
                <w:kern w:val="0"/>
                <w:sz w:val="28"/>
                <w:szCs w:val="28"/>
                <w:lang w:bidi="ar"/>
              </w:rPr>
              <w:t>25</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snapToGrid w:val="0"/>
              <w:jc w:val="center"/>
              <w:rPr>
                <w:rFonts w:ascii="仿宋" w:eastAsia="仿宋" w:hAnsi="仿宋" w:cs="仿宋"/>
                <w:sz w:val="28"/>
                <w:szCs w:val="28"/>
              </w:rPr>
            </w:pPr>
            <w:r>
              <w:rPr>
                <w:rFonts w:ascii="仿宋" w:eastAsia="仿宋" w:hAnsi="仿宋" w:cs="仿宋" w:hint="eastAsia"/>
                <w:sz w:val="28"/>
                <w:szCs w:val="28"/>
              </w:rPr>
              <w:t>否</w:t>
            </w:r>
          </w:p>
        </w:tc>
      </w:tr>
      <w:tr w:rsidR="00904DE8" w:rsidTr="00C00C3C">
        <w:trPr>
          <w:trHeight w:val="282"/>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kern w:val="0"/>
                <w:sz w:val="28"/>
                <w:szCs w:val="28"/>
                <w:lang w:bidi="ar"/>
              </w:rPr>
            </w:pPr>
            <w:r>
              <w:rPr>
                <w:rFonts w:ascii="仿宋" w:eastAsia="仿宋" w:hAnsi="仿宋" w:cs="仿宋" w:hint="eastAsia"/>
                <w:kern w:val="0"/>
                <w:sz w:val="28"/>
                <w:szCs w:val="28"/>
                <w:lang w:bidi="ar"/>
              </w:rPr>
              <w:t>1-4</w:t>
            </w:r>
          </w:p>
        </w:tc>
        <w:tc>
          <w:tcPr>
            <w:tcW w:w="3402" w:type="dxa"/>
            <w:tcBorders>
              <w:top w:val="single" w:sz="4" w:space="0" w:color="auto"/>
              <w:left w:val="single" w:sz="4" w:space="0" w:color="000000"/>
              <w:bottom w:val="single" w:sz="4" w:space="0" w:color="auto"/>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kern w:val="0"/>
                <w:sz w:val="28"/>
                <w:szCs w:val="28"/>
                <w:lang w:bidi="ar"/>
              </w:rPr>
            </w:pPr>
            <w:r>
              <w:rPr>
                <w:rFonts w:ascii="仿宋" w:eastAsia="仿宋" w:hAnsi="仿宋" w:cs="仿宋" w:hint="eastAsia"/>
                <w:kern w:val="0"/>
                <w:sz w:val="28"/>
                <w:szCs w:val="28"/>
                <w:lang w:bidi="ar"/>
              </w:rPr>
              <w:t>智能长短枪柜</w:t>
            </w:r>
          </w:p>
        </w:tc>
        <w:tc>
          <w:tcPr>
            <w:tcW w:w="2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kern w:val="0"/>
                <w:sz w:val="28"/>
                <w:szCs w:val="28"/>
                <w:lang w:bidi="ar"/>
              </w:rPr>
            </w:pPr>
            <w:proofErr w:type="gramStart"/>
            <w:r>
              <w:rPr>
                <w:rFonts w:ascii="仿宋" w:eastAsia="仿宋" w:hAnsi="仿宋" w:cs="仿宋" w:hint="eastAsia"/>
                <w:kern w:val="0"/>
                <w:sz w:val="28"/>
                <w:szCs w:val="28"/>
                <w:lang w:bidi="ar"/>
              </w:rPr>
              <w:t>个</w:t>
            </w:r>
            <w:proofErr w:type="gramEnd"/>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kern w:val="0"/>
                <w:sz w:val="28"/>
                <w:szCs w:val="28"/>
                <w:lang w:bidi="ar"/>
              </w:rPr>
            </w:pPr>
            <w:r>
              <w:rPr>
                <w:rFonts w:ascii="仿宋" w:eastAsia="仿宋" w:hAnsi="仿宋" w:cs="仿宋" w:hint="eastAsia"/>
                <w:kern w:val="0"/>
                <w:sz w:val="28"/>
                <w:szCs w:val="28"/>
                <w:lang w:bidi="ar"/>
              </w:rPr>
              <w:t>3</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snapToGrid w:val="0"/>
              <w:jc w:val="center"/>
              <w:rPr>
                <w:rFonts w:ascii="仿宋" w:eastAsia="仿宋" w:hAnsi="仿宋" w:cs="仿宋"/>
                <w:sz w:val="28"/>
                <w:szCs w:val="28"/>
              </w:rPr>
            </w:pPr>
            <w:r>
              <w:rPr>
                <w:rFonts w:ascii="仿宋" w:eastAsia="仿宋" w:hAnsi="仿宋" w:cs="仿宋" w:hint="eastAsia"/>
                <w:sz w:val="28"/>
                <w:szCs w:val="28"/>
              </w:rPr>
              <w:t>否</w:t>
            </w:r>
          </w:p>
        </w:tc>
      </w:tr>
      <w:tr w:rsidR="00904DE8" w:rsidTr="00C00C3C">
        <w:trPr>
          <w:trHeight w:val="282"/>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kern w:val="0"/>
                <w:sz w:val="28"/>
                <w:szCs w:val="28"/>
                <w:lang w:bidi="ar"/>
              </w:rPr>
            </w:pPr>
            <w:r>
              <w:rPr>
                <w:rFonts w:ascii="仿宋" w:eastAsia="仿宋" w:hAnsi="仿宋" w:cs="仿宋" w:hint="eastAsia"/>
                <w:kern w:val="0"/>
                <w:sz w:val="28"/>
                <w:szCs w:val="28"/>
                <w:lang w:bidi="ar"/>
              </w:rPr>
              <w:t>1-5</w:t>
            </w:r>
          </w:p>
        </w:tc>
        <w:tc>
          <w:tcPr>
            <w:tcW w:w="3402" w:type="dxa"/>
            <w:tcBorders>
              <w:top w:val="single" w:sz="4" w:space="0" w:color="auto"/>
              <w:left w:val="single" w:sz="4" w:space="0" w:color="000000"/>
              <w:bottom w:val="single" w:sz="4" w:space="0" w:color="000000"/>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kern w:val="0"/>
                <w:sz w:val="28"/>
                <w:szCs w:val="28"/>
                <w:lang w:bidi="ar"/>
              </w:rPr>
            </w:pPr>
            <w:r>
              <w:rPr>
                <w:rFonts w:ascii="仿宋" w:eastAsia="仿宋" w:hAnsi="仿宋" w:cs="仿宋" w:hint="eastAsia"/>
                <w:kern w:val="0"/>
                <w:sz w:val="28"/>
                <w:szCs w:val="28"/>
                <w:lang w:bidi="ar"/>
              </w:rPr>
              <w:t>智能弹药柜</w:t>
            </w:r>
          </w:p>
        </w:tc>
        <w:tc>
          <w:tcPr>
            <w:tcW w:w="2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kern w:val="0"/>
                <w:sz w:val="28"/>
                <w:szCs w:val="28"/>
                <w:lang w:bidi="ar"/>
              </w:rPr>
            </w:pPr>
            <w:proofErr w:type="gramStart"/>
            <w:r>
              <w:rPr>
                <w:rFonts w:ascii="仿宋" w:eastAsia="仿宋" w:hAnsi="仿宋" w:cs="仿宋" w:hint="eastAsia"/>
                <w:kern w:val="0"/>
                <w:sz w:val="28"/>
                <w:szCs w:val="28"/>
                <w:lang w:bidi="ar"/>
              </w:rPr>
              <w:t>个</w:t>
            </w:r>
            <w:proofErr w:type="gramEnd"/>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widowControl/>
              <w:snapToGrid w:val="0"/>
              <w:jc w:val="center"/>
              <w:textAlignment w:val="center"/>
              <w:rPr>
                <w:rFonts w:ascii="仿宋" w:eastAsia="仿宋" w:hAnsi="仿宋" w:cs="仿宋"/>
                <w:kern w:val="0"/>
                <w:sz w:val="28"/>
                <w:szCs w:val="28"/>
                <w:lang w:bidi="ar"/>
              </w:rPr>
            </w:pPr>
            <w:r>
              <w:rPr>
                <w:rFonts w:ascii="仿宋" w:eastAsia="仿宋" w:hAnsi="仿宋" w:cs="仿宋" w:hint="eastAsia"/>
                <w:kern w:val="0"/>
                <w:sz w:val="28"/>
                <w:szCs w:val="28"/>
                <w:lang w:bidi="ar"/>
              </w:rPr>
              <w:t>26</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DE8" w:rsidRDefault="00904DE8" w:rsidP="00C00C3C">
            <w:pPr>
              <w:snapToGrid w:val="0"/>
              <w:jc w:val="center"/>
              <w:rPr>
                <w:rFonts w:ascii="仿宋" w:eastAsia="仿宋" w:hAnsi="仿宋" w:cs="仿宋"/>
                <w:sz w:val="28"/>
                <w:szCs w:val="28"/>
              </w:rPr>
            </w:pPr>
            <w:r>
              <w:rPr>
                <w:rFonts w:ascii="仿宋" w:eastAsia="仿宋" w:hAnsi="仿宋" w:cs="仿宋" w:hint="eastAsia"/>
                <w:sz w:val="28"/>
                <w:szCs w:val="28"/>
              </w:rPr>
              <w:t>否</w:t>
            </w:r>
          </w:p>
        </w:tc>
      </w:tr>
    </w:tbl>
    <w:p w:rsidR="00904DE8" w:rsidRDefault="00904DE8" w:rsidP="00904DE8">
      <w:pPr>
        <w:pStyle w:val="1"/>
        <w:numPr>
          <w:ilvl w:val="255"/>
          <w:numId w:val="0"/>
        </w:numPr>
        <w:snapToGrid w:val="0"/>
        <w:spacing w:line="360" w:lineRule="auto"/>
        <w:contextualSpacing/>
        <w:rPr>
          <w:rFonts w:ascii="仿宋" w:eastAsia="仿宋" w:hAnsi="仿宋" w:cs="仿宋"/>
          <w:b/>
          <w:sz w:val="28"/>
          <w:szCs w:val="28"/>
        </w:rPr>
      </w:pPr>
      <w:r>
        <w:rPr>
          <w:rFonts w:ascii="仿宋" w:eastAsia="仿宋" w:hAnsi="仿宋" w:cs="仿宋" w:hint="eastAsia"/>
          <w:b/>
          <w:sz w:val="28"/>
          <w:szCs w:val="28"/>
        </w:rPr>
        <w:t>（二）采购项目交付或者实施的时间和地点：</w:t>
      </w:r>
    </w:p>
    <w:p w:rsidR="00904DE8" w:rsidRDefault="00904DE8" w:rsidP="00904DE8">
      <w:pPr>
        <w:pStyle w:val="1"/>
        <w:numPr>
          <w:ilvl w:val="255"/>
          <w:numId w:val="0"/>
        </w:numPr>
        <w:snapToGrid w:val="0"/>
        <w:spacing w:line="360" w:lineRule="auto"/>
        <w:contextualSpacing/>
        <w:rPr>
          <w:rFonts w:ascii="仿宋" w:eastAsia="仿宋" w:hAnsi="仿宋" w:cs="仿宋"/>
          <w:b/>
          <w:sz w:val="28"/>
          <w:szCs w:val="28"/>
        </w:rPr>
      </w:pPr>
      <w:r>
        <w:rPr>
          <w:rFonts w:ascii="仿宋" w:eastAsia="仿宋" w:hAnsi="仿宋" w:cs="仿宋" w:hint="eastAsia"/>
          <w:b/>
          <w:sz w:val="28"/>
          <w:szCs w:val="28"/>
        </w:rPr>
        <w:t>1.采购项目交付或者实施的时间：</w:t>
      </w:r>
      <w:r>
        <w:rPr>
          <w:rFonts w:ascii="仿宋" w:eastAsia="仿宋" w:hAnsi="仿宋" w:cs="仿宋" w:hint="eastAsia"/>
          <w:sz w:val="28"/>
          <w:szCs w:val="28"/>
        </w:rPr>
        <w:t>合同签订后60个工作日内，投标人向采购人交付合同所列全部商品。</w:t>
      </w:r>
    </w:p>
    <w:p w:rsidR="00904DE8" w:rsidRDefault="00904DE8" w:rsidP="00904DE8">
      <w:pPr>
        <w:pStyle w:val="1"/>
        <w:numPr>
          <w:ilvl w:val="255"/>
          <w:numId w:val="0"/>
        </w:numPr>
        <w:snapToGrid w:val="0"/>
        <w:spacing w:line="360" w:lineRule="auto"/>
        <w:contextualSpacing/>
        <w:rPr>
          <w:rFonts w:ascii="仿宋" w:eastAsia="仿宋" w:hAnsi="仿宋" w:cs="仿宋"/>
          <w:b/>
          <w:sz w:val="28"/>
          <w:szCs w:val="28"/>
        </w:rPr>
      </w:pPr>
      <w:r>
        <w:rPr>
          <w:rFonts w:ascii="仿宋" w:eastAsia="仿宋" w:hAnsi="仿宋" w:cs="仿宋" w:hint="eastAsia"/>
          <w:b/>
          <w:sz w:val="28"/>
          <w:szCs w:val="28"/>
        </w:rPr>
        <w:t>2.采购项目交付或者实施的地点：</w:t>
      </w:r>
      <w:r>
        <w:rPr>
          <w:rFonts w:ascii="仿宋" w:eastAsia="仿宋" w:hAnsi="仿宋" w:cs="仿宋" w:hint="eastAsia"/>
          <w:sz w:val="28"/>
          <w:szCs w:val="28"/>
        </w:rPr>
        <w:t>采购人指定地点。</w:t>
      </w:r>
    </w:p>
    <w:p w:rsidR="00904DE8" w:rsidRDefault="00904DE8" w:rsidP="00904DE8">
      <w:pPr>
        <w:pStyle w:val="1"/>
        <w:snapToGrid w:val="0"/>
        <w:spacing w:line="360" w:lineRule="auto"/>
        <w:ind w:firstLineChars="0" w:firstLine="0"/>
        <w:contextualSpacing/>
        <w:rPr>
          <w:rFonts w:ascii="仿宋" w:eastAsia="仿宋" w:hAnsi="仿宋" w:cs="仿宋"/>
          <w:b/>
          <w:sz w:val="28"/>
          <w:szCs w:val="28"/>
        </w:rPr>
      </w:pPr>
      <w:r>
        <w:rPr>
          <w:rFonts w:ascii="仿宋" w:eastAsia="仿宋" w:hAnsi="仿宋" w:cs="仿宋" w:hint="eastAsia"/>
          <w:b/>
          <w:sz w:val="28"/>
          <w:szCs w:val="28"/>
        </w:rPr>
        <w:t>（三）其他商务要求</w:t>
      </w:r>
    </w:p>
    <w:p w:rsidR="00904DE8" w:rsidRDefault="00904DE8" w:rsidP="00904DE8">
      <w:pPr>
        <w:snapToGrid w:val="0"/>
        <w:spacing w:line="360" w:lineRule="auto"/>
        <w:contextualSpacing/>
        <w:rPr>
          <w:rFonts w:ascii="仿宋" w:eastAsia="仿宋" w:hAnsi="仿宋" w:cs="仿宋"/>
          <w:i/>
          <w:sz w:val="28"/>
          <w:szCs w:val="28"/>
        </w:rPr>
      </w:pPr>
      <w:r>
        <w:rPr>
          <w:rFonts w:ascii="仿宋" w:eastAsia="仿宋" w:hAnsi="仿宋" w:cs="仿宋" w:hint="eastAsia"/>
          <w:sz w:val="28"/>
          <w:szCs w:val="28"/>
        </w:rPr>
        <w:t>1. 交付（实施）的时间（期限）和地点（范围）</w:t>
      </w:r>
    </w:p>
    <w:p w:rsidR="00904DE8" w:rsidRDefault="00904DE8" w:rsidP="00904DE8">
      <w:pPr>
        <w:snapToGrid w:val="0"/>
        <w:spacing w:line="360" w:lineRule="auto"/>
        <w:ind w:firstLineChars="200" w:firstLine="560"/>
        <w:contextualSpacing/>
        <w:rPr>
          <w:rFonts w:ascii="仿宋" w:eastAsia="仿宋" w:hAnsi="仿宋" w:cs="仿宋"/>
          <w:i/>
          <w:sz w:val="28"/>
          <w:szCs w:val="28"/>
        </w:rPr>
      </w:pPr>
      <w:r>
        <w:rPr>
          <w:rFonts w:ascii="仿宋" w:eastAsia="仿宋" w:hAnsi="仿宋" w:cs="仿宋" w:hint="eastAsia"/>
          <w:sz w:val="28"/>
          <w:szCs w:val="28"/>
        </w:rPr>
        <w:t>交货时间：合同签订后60个工作日内，投标人向采购人交付合同所列全部商品。</w:t>
      </w:r>
    </w:p>
    <w:p w:rsidR="00904DE8" w:rsidRDefault="00904DE8" w:rsidP="00904DE8">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2. 付款条件（进度和方式）</w:t>
      </w:r>
    </w:p>
    <w:p w:rsidR="00904DE8" w:rsidRDefault="00904DE8" w:rsidP="00904DE8">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2.1合同签订生效后15个工作日内，采购人向中标人支付合同总价的50%预付款；</w:t>
      </w:r>
    </w:p>
    <w:p w:rsidR="00904DE8" w:rsidRDefault="00904DE8" w:rsidP="00904DE8">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2.2所有设备最终验收合格后，由中标人向采购人提交由其开户</w:t>
      </w:r>
      <w:r>
        <w:rPr>
          <w:rFonts w:ascii="仿宋" w:eastAsia="仿宋" w:hAnsi="仿宋" w:cs="仿宋" w:hint="eastAsia"/>
          <w:sz w:val="28"/>
          <w:szCs w:val="28"/>
        </w:rPr>
        <w:lastRenderedPageBreak/>
        <w:t>银行出具的合同总金额的</w:t>
      </w:r>
      <w:r>
        <w:rPr>
          <w:rFonts w:ascii="仿宋" w:eastAsia="仿宋" w:hAnsi="仿宋" w:cs="仿宋" w:hint="eastAsia"/>
          <w:sz w:val="28"/>
          <w:szCs w:val="28"/>
          <w:u w:val="single"/>
        </w:rPr>
        <w:t>5</w:t>
      </w:r>
      <w:r>
        <w:rPr>
          <w:rFonts w:ascii="仿宋" w:eastAsia="仿宋" w:hAnsi="仿宋" w:cs="仿宋" w:hint="eastAsia"/>
          <w:sz w:val="28"/>
          <w:szCs w:val="28"/>
        </w:rPr>
        <w:t>%的履约保函正本后</w:t>
      </w:r>
      <w:r>
        <w:rPr>
          <w:rFonts w:ascii="仿宋" w:eastAsia="仿宋" w:hAnsi="仿宋" w:cs="仿宋" w:hint="eastAsia"/>
          <w:sz w:val="28"/>
          <w:szCs w:val="28"/>
          <w:u w:val="single"/>
        </w:rPr>
        <w:t>15</w:t>
      </w:r>
      <w:r>
        <w:rPr>
          <w:rFonts w:ascii="仿宋" w:eastAsia="仿宋" w:hAnsi="仿宋" w:cs="仿宋" w:hint="eastAsia"/>
          <w:sz w:val="28"/>
          <w:szCs w:val="28"/>
        </w:rPr>
        <w:t>个工作日内，采购人向中标人支付合同总价50%。</w:t>
      </w:r>
    </w:p>
    <w:p w:rsidR="00904DE8" w:rsidRDefault="00904DE8" w:rsidP="00904DE8">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2.3结算付款方式：转账。</w:t>
      </w:r>
    </w:p>
    <w:p w:rsidR="00904DE8" w:rsidRDefault="00904DE8" w:rsidP="00904DE8">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3. 包装和运输（如适用，须满足《关于印发〈商品包装政府采购需求标准（试行）〉、〈快递包装政府采购需求标准（试行）〉的通知》（财办库﹝2020﹞123号））</w:t>
      </w:r>
    </w:p>
    <w:p w:rsidR="00904DE8" w:rsidRDefault="00904DE8" w:rsidP="00904DE8">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3.1.包装</w:t>
      </w:r>
    </w:p>
    <w:p w:rsidR="00904DE8" w:rsidRDefault="00904DE8" w:rsidP="00904DE8">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中标人所交付的全部货物均应按包装和运输的标准保护措施进行包装，这类包装应满足按照该类货物特定性质所需的远距离运输、防潮、防震、防锈等要求，以确保货物安全地运抵交货地点。</w:t>
      </w:r>
    </w:p>
    <w:p w:rsidR="00904DE8" w:rsidRDefault="00904DE8" w:rsidP="00904DE8">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3.2.交付</w:t>
      </w:r>
    </w:p>
    <w:p w:rsidR="00904DE8" w:rsidRDefault="00904DE8" w:rsidP="00904DE8">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（1）交付地点：采购人指定地点。</w:t>
      </w:r>
    </w:p>
    <w:p w:rsidR="00904DE8" w:rsidRDefault="00904DE8" w:rsidP="00904DE8">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（2）交付时间：合同签订后60个工作日内交货。</w:t>
      </w:r>
    </w:p>
    <w:p w:rsidR="00904DE8" w:rsidRDefault="00904DE8" w:rsidP="00904DE8">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（3）运费及保险费用：运输所发生的所有费用由中标人承担。</w:t>
      </w:r>
    </w:p>
    <w:p w:rsidR="00904DE8" w:rsidRDefault="00904DE8" w:rsidP="00904DE8">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（4）运输途中货物损毁、灭失的风险：由中标人承担。</w:t>
      </w:r>
    </w:p>
    <w:p w:rsidR="00904DE8" w:rsidRDefault="00904DE8" w:rsidP="00904DE8">
      <w:pPr>
        <w:snapToGrid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（5）中标人应随货物配套交付质量证书及产品使用说明书等相关材料。</w:t>
      </w:r>
    </w:p>
    <w:p w:rsidR="00904DE8" w:rsidRDefault="00904DE8" w:rsidP="00904DE8">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4. 售后服务（质保期）</w:t>
      </w:r>
    </w:p>
    <w:p w:rsidR="00904DE8" w:rsidRDefault="00904DE8" w:rsidP="00904DE8">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4.1</w:t>
      </w:r>
      <w:r>
        <w:rPr>
          <w:rFonts w:ascii="仿宋" w:eastAsia="仿宋" w:hAnsi="仿宋" w:cs="仿宋"/>
          <w:sz w:val="28"/>
          <w:szCs w:val="28"/>
        </w:rPr>
        <w:t>中标人保证所供货物的各项技术指标均达到或优于本招标文件提出的技术要求。</w:t>
      </w:r>
    </w:p>
    <w:p w:rsidR="00904DE8" w:rsidRDefault="00904DE8" w:rsidP="00904DE8">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4.2</w:t>
      </w:r>
      <w:r>
        <w:rPr>
          <w:rFonts w:ascii="仿宋" w:eastAsia="仿宋" w:hAnsi="仿宋" w:cs="仿宋"/>
          <w:sz w:val="28"/>
          <w:szCs w:val="28"/>
        </w:rPr>
        <w:t>在质量保证期内，非人为原因导致损坏时，中标人在接到采购人报修电话后响应时间不超过</w:t>
      </w:r>
      <w:r>
        <w:rPr>
          <w:rFonts w:ascii="仿宋" w:eastAsia="仿宋" w:hAnsi="仿宋" w:cs="仿宋" w:hint="eastAsia"/>
          <w:sz w:val="28"/>
          <w:szCs w:val="28"/>
        </w:rPr>
        <w:t>15分钟</w:t>
      </w:r>
      <w:r>
        <w:rPr>
          <w:rFonts w:ascii="仿宋" w:eastAsia="仿宋" w:hAnsi="仿宋" w:cs="仿宋"/>
          <w:sz w:val="28"/>
          <w:szCs w:val="28"/>
        </w:rPr>
        <w:t>，并24小时内到达用户现场给予维修或更换。</w:t>
      </w:r>
    </w:p>
    <w:p w:rsidR="00904DE8" w:rsidRDefault="00904DE8" w:rsidP="00904DE8">
      <w:pPr>
        <w:widowControl/>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4.3投标人应保证提供的货物是全新、未经使用过的，并完全符合合同约定的质量、规格和性能的要求，同时确保提供的货物在其使</w:t>
      </w:r>
      <w:r>
        <w:rPr>
          <w:rFonts w:ascii="仿宋" w:eastAsia="仿宋" w:hAnsi="仿宋" w:cs="仿宋" w:hint="eastAsia"/>
          <w:sz w:val="28"/>
          <w:szCs w:val="28"/>
        </w:rPr>
        <w:lastRenderedPageBreak/>
        <w:t>用寿命期内应具有国家相关技术标准规定的性能。在货物使用寿命期之内，投标人应对由于设计、工艺或材料的缺陷而发生的任何不足或故障负责。</w:t>
      </w:r>
    </w:p>
    <w:p w:rsidR="00904DE8" w:rsidRDefault="00904DE8" w:rsidP="00904DE8">
      <w:pPr>
        <w:widowControl/>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4.4质量保证期：5年，自采购人验收合格之日开始计算。</w:t>
      </w:r>
    </w:p>
    <w:p w:rsidR="00904DE8" w:rsidRDefault="00904DE8" w:rsidP="00904DE8">
      <w:pPr>
        <w:widowControl/>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4.5如果投标人在收到采购人书面通知后3个工作日内没有弥补缺陷，采购人可采取必要的补救措施，但风险和费用将由投标人承担。</w:t>
      </w:r>
    </w:p>
    <w:p w:rsidR="00904DE8" w:rsidRDefault="00904DE8" w:rsidP="00904DE8">
      <w:pPr>
        <w:widowControl/>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4.6质保期内，投标人应提供货物配套软件的升级、改版和更新服务。</w:t>
      </w:r>
    </w:p>
    <w:p w:rsidR="00904DE8" w:rsidRDefault="00904DE8" w:rsidP="00904DE8">
      <w:pPr>
        <w:widowControl/>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4.7投标人负责为采购人提供必要的培训服务及现场技术支持。</w:t>
      </w:r>
    </w:p>
    <w:p w:rsidR="00904DE8" w:rsidRDefault="00904DE8" w:rsidP="00904DE8">
      <w:pPr>
        <w:widowControl/>
        <w:snapToGrid w:val="0"/>
        <w:spacing w:line="360" w:lineRule="auto"/>
        <w:ind w:firstLineChars="200" w:firstLine="560"/>
        <w:rPr>
          <w:rFonts w:ascii="仿宋" w:eastAsia="仿宋" w:hAnsi="仿宋" w:cs="仿宋"/>
          <w:sz w:val="28"/>
          <w:szCs w:val="28"/>
        </w:rPr>
      </w:pPr>
      <w:r w:rsidRPr="00D877A1">
        <w:rPr>
          <w:rFonts w:ascii="仿宋" w:eastAsia="仿宋" w:hAnsi="仿宋" w:cs="仿宋"/>
          <w:sz w:val="28"/>
          <w:szCs w:val="28"/>
        </w:rPr>
        <w:t>4.8</w:t>
      </w:r>
      <w:r w:rsidRPr="00D877A1">
        <w:rPr>
          <w:rFonts w:ascii="仿宋" w:eastAsia="仿宋" w:hAnsi="仿宋" w:cs="仿宋" w:hint="eastAsia"/>
          <w:sz w:val="28"/>
          <w:szCs w:val="28"/>
        </w:rPr>
        <w:t>质保期</w:t>
      </w:r>
      <w:r w:rsidRPr="006A4102">
        <w:rPr>
          <w:rFonts w:ascii="仿宋" w:eastAsia="仿宋" w:hAnsi="仿宋" w:cs="仿宋" w:hint="eastAsia"/>
          <w:sz w:val="28"/>
          <w:szCs w:val="28"/>
        </w:rPr>
        <w:t>内所有由中标人提供的各项服务均包含在</w:t>
      </w:r>
      <w:r>
        <w:rPr>
          <w:rFonts w:ascii="仿宋" w:eastAsia="仿宋" w:hAnsi="仿宋" w:cs="仿宋" w:hint="eastAsia"/>
          <w:sz w:val="28"/>
          <w:szCs w:val="28"/>
        </w:rPr>
        <w:t>投标</w:t>
      </w:r>
      <w:r w:rsidRPr="00D877A1">
        <w:rPr>
          <w:rFonts w:ascii="仿宋" w:eastAsia="仿宋" w:hAnsi="仿宋" w:cs="仿宋" w:hint="eastAsia"/>
          <w:sz w:val="28"/>
          <w:szCs w:val="28"/>
        </w:rPr>
        <w:t>总价内。</w:t>
      </w:r>
    </w:p>
    <w:p w:rsidR="00904DE8" w:rsidRDefault="00904DE8" w:rsidP="00904DE8">
      <w:pPr>
        <w:widowControl/>
        <w:numPr>
          <w:ilvl w:val="0"/>
          <w:numId w:val="1"/>
        </w:numPr>
        <w:snapToGrid w:val="0"/>
        <w:spacing w:line="360" w:lineRule="auto"/>
        <w:rPr>
          <w:rFonts w:ascii="仿宋" w:eastAsia="仿宋" w:hAnsi="仿宋" w:cs="仿宋"/>
          <w:sz w:val="28"/>
          <w:szCs w:val="28"/>
        </w:rPr>
      </w:pPr>
      <w:r>
        <w:rPr>
          <w:rFonts w:ascii="仿宋" w:eastAsia="仿宋" w:hAnsi="仿宋" w:cs="仿宋" w:hint="eastAsia"/>
          <w:sz w:val="28"/>
          <w:szCs w:val="28"/>
        </w:rPr>
        <w:t xml:space="preserve"> 验收</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5.1本项目分为初步验收和最终验收。</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5.2初步验收为本项目采购的所有货物交付后，由采购人在已交付的智能枪柜、智能枪弹一体柜、智能弹药柜中各随机抽取1台作为抽检样本（其中在抽检样本中随机抽取1台进行破坏性检验），交由采购人指定的检测机构进行检测，检测依据应符合招标文件要求及公安部颁布的《枪支弹药专用保险柜》（GA 1051-2013）的相关要求。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5.3中标人应对进行破坏性检验的货物进行补充供货，初步验收中所需检测费用及补充供货的费用均包含在投标总价内。</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5.4最终验收应是在初验合格后，所有货物交付至指定地点后，对相关货物完成功能调试，确保所有货物具备实战使用功能。</w:t>
      </w:r>
    </w:p>
    <w:p w:rsidR="00904DE8" w:rsidRDefault="00904DE8" w:rsidP="00904DE8">
      <w:pPr>
        <w:adjustRightInd w:val="0"/>
        <w:snapToGrid w:val="0"/>
        <w:spacing w:line="360" w:lineRule="auto"/>
        <w:ind w:firstLine="560"/>
        <w:contextualSpacing/>
        <w:rPr>
          <w:rFonts w:ascii="仿宋" w:eastAsia="仿宋" w:hAnsi="仿宋" w:cs="仿宋"/>
          <w:b/>
          <w:sz w:val="28"/>
          <w:szCs w:val="28"/>
        </w:rPr>
      </w:pPr>
      <w:r>
        <w:rPr>
          <w:rFonts w:ascii="仿宋" w:eastAsia="仿宋" w:hAnsi="仿宋" w:cs="仿宋" w:hint="eastAsia"/>
          <w:b/>
          <w:sz w:val="28"/>
          <w:szCs w:val="28"/>
        </w:rPr>
        <w:t>四、技术要求</w:t>
      </w:r>
    </w:p>
    <w:p w:rsidR="00904DE8" w:rsidRDefault="00904DE8" w:rsidP="00904DE8">
      <w:pPr>
        <w:pStyle w:val="2"/>
        <w:snapToGrid w:val="0"/>
        <w:spacing w:after="0" w:line="360" w:lineRule="auto"/>
        <w:ind w:leftChars="0" w:left="0" w:firstLine="562"/>
        <w:jc w:val="center"/>
      </w:pPr>
      <w:r>
        <w:rPr>
          <w:rFonts w:ascii="仿宋" w:eastAsia="仿宋" w:hAnsi="仿宋" w:cs="仿宋" w:hint="eastAsia"/>
          <w:b/>
          <w:bCs/>
          <w:sz w:val="28"/>
          <w:szCs w:val="28"/>
        </w:rPr>
        <w:t>第1包  品目1-1  智能手枪柜</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1.规格尺寸：高宽厚≥1700mm*1000mm*550mm（不含脚轮）。柜内容量能够放置≥60把各种手枪。</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2.材质：柜子整体均采用低合金高强度结构钢板制作，柜体钢板厚度≥6mm，柜门钢板厚度≥10mm，抗拉强度≥345MPA；防破坏能力≥I级。</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3.外观要求：专用柜外表面和</w:t>
      </w:r>
      <w:proofErr w:type="gramStart"/>
      <w:r>
        <w:rPr>
          <w:rFonts w:ascii="仿宋" w:eastAsia="仿宋" w:hAnsi="仿宋" w:cs="仿宋" w:hint="eastAsia"/>
          <w:sz w:val="28"/>
          <w:szCs w:val="28"/>
        </w:rPr>
        <w:t>柜体内</w:t>
      </w:r>
      <w:proofErr w:type="gramEnd"/>
      <w:r>
        <w:rPr>
          <w:rFonts w:ascii="仿宋" w:eastAsia="仿宋" w:hAnsi="仿宋" w:cs="仿宋" w:hint="eastAsia"/>
          <w:sz w:val="28"/>
          <w:szCs w:val="28"/>
        </w:rPr>
        <w:t>部均经过电镀、喷涂、配置装饰性防腐材料等工艺进行表面处理；焊接部分的焊渣在表面处理前进行清除，焊接点不存在尖角和锐边。使用的各种易锈蚀零件都有进行电镀、喷涂等防腐处理。</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proofErr w:type="gramStart"/>
      <w:r>
        <w:rPr>
          <w:rFonts w:ascii="仿宋" w:eastAsia="仿宋" w:hAnsi="仿宋" w:cs="仿宋" w:hint="eastAsia"/>
          <w:sz w:val="28"/>
          <w:szCs w:val="28"/>
        </w:rPr>
        <w:t>抗破坏</w:t>
      </w:r>
      <w:proofErr w:type="gramEnd"/>
      <w:r>
        <w:rPr>
          <w:rFonts w:ascii="仿宋" w:eastAsia="仿宋" w:hAnsi="仿宋" w:cs="仿宋" w:hint="eastAsia"/>
          <w:sz w:val="28"/>
          <w:szCs w:val="28"/>
        </w:rPr>
        <w:t>试验：枪支弹药专用保险柜</w:t>
      </w:r>
      <w:proofErr w:type="gramStart"/>
      <w:r>
        <w:rPr>
          <w:rFonts w:ascii="仿宋" w:eastAsia="仿宋" w:hAnsi="仿宋" w:cs="仿宋" w:hint="eastAsia"/>
          <w:sz w:val="28"/>
          <w:szCs w:val="28"/>
        </w:rPr>
        <w:t>抗破坏</w:t>
      </w:r>
      <w:proofErr w:type="gramEnd"/>
      <w:r>
        <w:rPr>
          <w:rFonts w:ascii="仿宋" w:eastAsia="仿宋" w:hAnsi="仿宋" w:cs="仿宋" w:hint="eastAsia"/>
          <w:sz w:val="28"/>
          <w:szCs w:val="28"/>
        </w:rPr>
        <w:t>能力完全符合标准表中3的I级要求（破坏方式：打开柜门或在柜门、柜体上造成38cm</w:t>
      </w:r>
      <w:r w:rsidRPr="00375814">
        <w:rPr>
          <w:rFonts w:ascii="仿宋" w:eastAsia="仿宋" w:hAnsi="仿宋" w:cs="仿宋"/>
          <w:sz w:val="28"/>
          <w:szCs w:val="28"/>
          <w:vertAlign w:val="superscript"/>
        </w:rPr>
        <w:t>2</w:t>
      </w:r>
      <w:r>
        <w:rPr>
          <w:rFonts w:ascii="仿宋" w:eastAsia="仿宋" w:hAnsi="仿宋" w:cs="仿宋" w:hint="eastAsia"/>
          <w:sz w:val="28"/>
          <w:szCs w:val="28"/>
        </w:rPr>
        <w:t>的通孔净工作时间≥10min。</w:t>
      </w:r>
      <w:proofErr w:type="gramStart"/>
      <w:r>
        <w:rPr>
          <w:rFonts w:ascii="仿宋" w:eastAsia="仿宋" w:hAnsi="仿宋" w:cs="仿宋" w:hint="eastAsia"/>
          <w:sz w:val="28"/>
          <w:szCs w:val="28"/>
        </w:rPr>
        <w:t>抗破坏</w:t>
      </w:r>
      <w:proofErr w:type="gramEnd"/>
      <w:r>
        <w:rPr>
          <w:rFonts w:ascii="仿宋" w:eastAsia="仿宋" w:hAnsi="仿宋" w:cs="仿宋" w:hint="eastAsia"/>
          <w:sz w:val="28"/>
          <w:szCs w:val="28"/>
        </w:rPr>
        <w:t>试验使用工具：普通手工工具、便携式电动工具、磨头。）。</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5.防潮要求：专用柜内的相对湿度会保持在70%RH以下。</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人机界面要求：柜体配备触摸屏≥12英寸。控制器具备人机交互显示界面，可实时显示日期、时间、电源状态、自检状态、网络连接状态、数据下载状态、报警状态、任务状态；温度、湿度、酒精浓度；领用枪弹、归还枪弹、紧急用枪、枪支保养、枪弹状态、系统管理、用户管理、系统状态、枪弹维护、日志查询、音量设置、报警设置等内容。</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#7.指静脉身份识别要求：设备结构形态为开放式双侧光；错误接受率（FAR）≤0.0001%，错误拒绝率≤1%；模块指静脉比对时间＜1s。</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8.人脸身份识别要求：系统具备人脸生物特征技术的身份识别功能。系统的人脸验证平均响应时间≤10秒。</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#9.人脸库要求：人脸图像数量应≥5000张。在同一设定阈值条件下，设备的错误接受率（FAR）≤2%时，错误拒绝率(FRR)≤5%。</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#10.人脸图像获取功能：应在视频图像中待识别的人脸数据符合两眼间距≥60像素、水平转动角度≤±30°、俯仰角≤±20°，倾斜角≤±30°且无遮挡脸部主要区域的饰物时，检测到人脸位置并获取人脸图像。</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sidRPr="003067F3">
        <w:rPr>
          <w:rFonts w:ascii="仿宋" w:eastAsia="仿宋" w:hAnsi="仿宋" w:cs="仿宋"/>
          <w:sz w:val="28"/>
          <w:szCs w:val="28"/>
        </w:rPr>
        <w:t>#</w:t>
      </w:r>
      <w:r>
        <w:rPr>
          <w:rFonts w:ascii="仿宋" w:eastAsia="仿宋" w:hAnsi="仿宋" w:cs="仿宋" w:hint="eastAsia"/>
          <w:sz w:val="28"/>
          <w:szCs w:val="28"/>
        </w:rPr>
        <w:t>11.</w:t>
      </w:r>
      <w:proofErr w:type="gramStart"/>
      <w:r>
        <w:rPr>
          <w:rFonts w:ascii="仿宋" w:eastAsia="仿宋" w:hAnsi="仿宋" w:cs="仿宋" w:hint="eastAsia"/>
          <w:sz w:val="28"/>
          <w:szCs w:val="28"/>
        </w:rPr>
        <w:t>枪锁要求</w:t>
      </w:r>
      <w:proofErr w:type="gramEnd"/>
      <w:r>
        <w:rPr>
          <w:rFonts w:ascii="仿宋" w:eastAsia="仿宋" w:hAnsi="仿宋" w:cs="仿宋" w:hint="eastAsia"/>
          <w:sz w:val="28"/>
          <w:szCs w:val="28"/>
        </w:rPr>
        <w:t>：</w:t>
      </w:r>
      <w:proofErr w:type="gramStart"/>
      <w:r w:rsidRPr="006B6CF6">
        <w:rPr>
          <w:rFonts w:ascii="仿宋" w:eastAsia="仿宋" w:hAnsi="仿宋" w:cs="仿宋" w:hint="eastAsia"/>
          <w:sz w:val="28"/>
          <w:szCs w:val="28"/>
        </w:rPr>
        <w:t>枪锁数量</w:t>
      </w:r>
      <w:proofErr w:type="gramEnd"/>
      <w:r w:rsidRPr="006B6CF6">
        <w:rPr>
          <w:rFonts w:ascii="仿宋" w:eastAsia="仿宋" w:hAnsi="仿宋" w:cs="仿宋" w:hint="eastAsia"/>
          <w:sz w:val="28"/>
          <w:szCs w:val="28"/>
        </w:rPr>
        <w:t>与枪柜可容纳枪支数量一致。</w:t>
      </w:r>
      <w:proofErr w:type="gramStart"/>
      <w:r>
        <w:rPr>
          <w:rFonts w:ascii="仿宋" w:eastAsia="仿宋" w:hAnsi="仿宋" w:cs="仿宋" w:hint="eastAsia"/>
          <w:sz w:val="28"/>
          <w:szCs w:val="28"/>
        </w:rPr>
        <w:t>枪锁具有</w:t>
      </w:r>
      <w:proofErr w:type="gramEnd"/>
      <w:r>
        <w:rPr>
          <w:rFonts w:ascii="仿宋" w:eastAsia="仿宋" w:hAnsi="仿宋" w:cs="仿宋" w:hint="eastAsia"/>
          <w:sz w:val="28"/>
          <w:szCs w:val="28"/>
        </w:rPr>
        <w:t>枪支在位检测和自动感知功能（可通过枪支芯片识别在位枪型信息）。在锁闭状态下，锁舌可承受≥200N的侧向静拉力，并且在试验后可正常工作。枪锁在连续通电7s后不会损坏；开锁响应时间≤2s。</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12.外部接口要求：</w:t>
      </w:r>
      <w:proofErr w:type="gramStart"/>
      <w:r>
        <w:rPr>
          <w:rFonts w:ascii="仿宋" w:eastAsia="仿宋" w:hAnsi="仿宋" w:cs="仿宋" w:hint="eastAsia"/>
          <w:sz w:val="28"/>
          <w:szCs w:val="28"/>
        </w:rPr>
        <w:t>每台柜可分配</w:t>
      </w:r>
      <w:proofErr w:type="gramEnd"/>
      <w:r>
        <w:rPr>
          <w:rFonts w:ascii="仿宋" w:eastAsia="仿宋" w:hAnsi="仿宋" w:cs="仿宋" w:hint="eastAsia"/>
          <w:sz w:val="28"/>
          <w:szCs w:val="28"/>
        </w:rPr>
        <w:t>一个独立的IP地址，该IP地址通过接入公安网可实现枪弹柜的管理以及视频的查看；包含一路三插口220V接口，并配备漏电保护；包含一路报警输出接口。</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13.电源要求：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13.1系统具备交流电源和</w:t>
      </w:r>
      <w:proofErr w:type="gramStart"/>
      <w:r>
        <w:rPr>
          <w:rFonts w:ascii="仿宋" w:eastAsia="仿宋" w:hAnsi="仿宋" w:cs="仿宋" w:hint="eastAsia"/>
          <w:sz w:val="28"/>
          <w:szCs w:val="28"/>
        </w:rPr>
        <w:t>备用电源互备供电</w:t>
      </w:r>
      <w:proofErr w:type="gramEnd"/>
      <w:r>
        <w:rPr>
          <w:rFonts w:ascii="仿宋" w:eastAsia="仿宋" w:hAnsi="仿宋" w:cs="仿宋" w:hint="eastAsia"/>
          <w:sz w:val="28"/>
          <w:szCs w:val="28"/>
        </w:rPr>
        <w:t>模式：即当交流电源断电时，可将交流电源自动转换为备用电源工作，并且转入备用电源工作时具有语音指示；而当交流电恢复正常后，系统可自动转换到交流电源工作。转换过程中，系统不会产生误动作。</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13.2当交流电源在额定电压的85%-110%范围内变化时，系统不需要其他调整即可正常工作；当备用电源（DC）电压在额定值的90%-110%范围内变化时，</w:t>
      </w:r>
      <w:proofErr w:type="gramStart"/>
      <w:r>
        <w:rPr>
          <w:rFonts w:ascii="仿宋" w:eastAsia="仿宋" w:hAnsi="仿宋" w:cs="仿宋" w:hint="eastAsia"/>
          <w:sz w:val="28"/>
          <w:szCs w:val="28"/>
        </w:rPr>
        <w:t>智能柜可正常</w:t>
      </w:r>
      <w:proofErr w:type="gramEnd"/>
      <w:r>
        <w:rPr>
          <w:rFonts w:ascii="仿宋" w:eastAsia="仿宋" w:hAnsi="仿宋" w:cs="仿宋" w:hint="eastAsia"/>
          <w:sz w:val="28"/>
          <w:szCs w:val="28"/>
        </w:rPr>
        <w:t>工作。</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13.3正常工作时，交流电源可自动对备用电源进行充电。当备用电源（DC）电压降低至额定</w:t>
      </w:r>
      <w:proofErr w:type="gramStart"/>
      <w:r>
        <w:rPr>
          <w:rFonts w:ascii="仿宋" w:eastAsia="仿宋" w:hAnsi="仿宋" w:cs="仿宋" w:hint="eastAsia"/>
          <w:sz w:val="28"/>
          <w:szCs w:val="28"/>
        </w:rPr>
        <w:t>终止值</w:t>
      </w:r>
      <w:proofErr w:type="gramEnd"/>
      <w:r>
        <w:rPr>
          <w:rFonts w:ascii="仿宋" w:eastAsia="仿宋" w:hAnsi="仿宋" w:cs="仿宋" w:hint="eastAsia"/>
          <w:sz w:val="28"/>
          <w:szCs w:val="28"/>
        </w:rPr>
        <w:t>时，系统具有保护措施，防止电池过放电。备用电源固定安装在柜体内部。</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13.4在交流电源断电时，备用电源可支持连续工作≥8h，并在该时段能支持≥8次以上的正常操作。</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13.5交流电源接口安装在相对隐蔽的位置，并且</w:t>
      </w:r>
      <w:proofErr w:type="gramStart"/>
      <w:r>
        <w:rPr>
          <w:rFonts w:ascii="仿宋" w:eastAsia="仿宋" w:hAnsi="仿宋" w:cs="仿宋" w:hint="eastAsia"/>
          <w:sz w:val="28"/>
          <w:szCs w:val="28"/>
        </w:rPr>
        <w:t>具备锁止装置</w:t>
      </w:r>
      <w:proofErr w:type="gramEnd"/>
      <w:r>
        <w:rPr>
          <w:rFonts w:ascii="仿宋" w:eastAsia="仿宋" w:hAnsi="仿宋" w:cs="仿宋" w:hint="eastAsia"/>
          <w:sz w:val="28"/>
          <w:szCs w:val="28"/>
        </w:rPr>
        <w:t>。</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14.电磁兼容性要求：符合GA 1051-2013的标准要求。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15.酒精检测功能：在将酒精检测浓度阈值设置为10mg/(100mL)后，如智能柜内置酒精检测模块探测到的酒精浓度在超过10mg/(100mL)后，可从枪支/弹药领取界面自动</w:t>
      </w:r>
      <w:proofErr w:type="gramStart"/>
      <w:r>
        <w:rPr>
          <w:rFonts w:ascii="仿宋" w:eastAsia="仿宋" w:hAnsi="仿宋" w:cs="仿宋" w:hint="eastAsia"/>
          <w:sz w:val="28"/>
          <w:szCs w:val="28"/>
        </w:rPr>
        <w:t>返回至主界面</w:t>
      </w:r>
      <w:proofErr w:type="gramEnd"/>
      <w:r>
        <w:rPr>
          <w:rFonts w:ascii="仿宋" w:eastAsia="仿宋" w:hAnsi="仿宋" w:cs="仿宋" w:hint="eastAsia"/>
          <w:sz w:val="28"/>
          <w:szCs w:val="28"/>
        </w:rPr>
        <w:t>，并且智能柜能给出报警提示。</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16.权限管理要求：系统软件具有权限管理功能，分级权限管理包含添加用户的权限状态选择、用枪权限选择、组织机构权限管理功能。</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17.报警要求：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17.1当智能柜发生非正常开启柜门、非正常领取枪支弹药、枪支/弹药未按时归还、柜门</w:t>
      </w:r>
      <w:proofErr w:type="gramStart"/>
      <w:r>
        <w:rPr>
          <w:rFonts w:ascii="仿宋" w:eastAsia="仿宋" w:hAnsi="仿宋" w:cs="仿宋" w:hint="eastAsia"/>
          <w:sz w:val="28"/>
          <w:szCs w:val="28"/>
        </w:rPr>
        <w:t>超时未</w:t>
      </w:r>
      <w:proofErr w:type="gramEnd"/>
      <w:r>
        <w:rPr>
          <w:rFonts w:ascii="仿宋" w:eastAsia="仿宋" w:hAnsi="仿宋" w:cs="仿宋" w:hint="eastAsia"/>
          <w:sz w:val="28"/>
          <w:szCs w:val="28"/>
        </w:rPr>
        <w:t>锁闭、智能柜断电、备用方式开启柜门、</w:t>
      </w:r>
      <w:proofErr w:type="gramStart"/>
      <w:r>
        <w:rPr>
          <w:rFonts w:ascii="仿宋" w:eastAsia="仿宋" w:hAnsi="仿宋" w:cs="仿宋" w:hint="eastAsia"/>
          <w:sz w:val="28"/>
          <w:szCs w:val="28"/>
        </w:rPr>
        <w:t>智能柜断网</w:t>
      </w:r>
      <w:proofErr w:type="gramEnd"/>
      <w:r>
        <w:rPr>
          <w:rFonts w:ascii="仿宋" w:eastAsia="仿宋" w:hAnsi="仿宋" w:cs="仿宋" w:hint="eastAsia"/>
          <w:sz w:val="28"/>
          <w:szCs w:val="28"/>
        </w:rPr>
        <w:t>、震动报警等情况时，</w:t>
      </w:r>
      <w:proofErr w:type="gramStart"/>
      <w:r>
        <w:rPr>
          <w:rFonts w:ascii="仿宋" w:eastAsia="仿宋" w:hAnsi="仿宋" w:cs="仿宋" w:hint="eastAsia"/>
          <w:sz w:val="28"/>
          <w:szCs w:val="28"/>
        </w:rPr>
        <w:t>智能柜可及时</w:t>
      </w:r>
      <w:proofErr w:type="gramEnd"/>
      <w:r>
        <w:rPr>
          <w:rFonts w:ascii="仿宋" w:eastAsia="仿宋" w:hAnsi="仿宋" w:cs="仿宋" w:hint="eastAsia"/>
          <w:sz w:val="28"/>
          <w:szCs w:val="28"/>
        </w:rPr>
        <w:t>发生报警；</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17.2发生报警后，仅允许具备报警解除权限的管理人员验证身份后解除报警。</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17.3技术要求：当智能柜内置震动传感器被触发产生震动报警时，柜体报警器会发出报警提示；当智能柜与服务器之间连接的网线断开或者网络发生故障时，柜体能给出网络报警，并发出报警提示。</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17.4系统人机交互界面具有语音报警提示“解除报警”弹框提示功能，具有指定权限人员才能解除。</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18.联网要求：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18.1系统可通过既有公安网实现设备和服务器的远程联网。</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18.2智能柜联网运行时，可上</w:t>
      </w:r>
      <w:proofErr w:type="gramStart"/>
      <w:r>
        <w:rPr>
          <w:rFonts w:ascii="仿宋" w:eastAsia="仿宋" w:hAnsi="仿宋" w:cs="仿宋" w:hint="eastAsia"/>
          <w:sz w:val="28"/>
          <w:szCs w:val="28"/>
        </w:rPr>
        <w:t>传运行</w:t>
      </w:r>
      <w:proofErr w:type="gramEnd"/>
      <w:r>
        <w:rPr>
          <w:rFonts w:ascii="仿宋" w:eastAsia="仿宋" w:hAnsi="仿宋" w:cs="仿宋" w:hint="eastAsia"/>
          <w:sz w:val="28"/>
          <w:szCs w:val="28"/>
        </w:rPr>
        <w:t>信息（操作信息、异常信息、报警信息、人员信息等）和枪支/弹药状态信息到联网管理平台，实现数据同步。</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18.3当智能柜与“全国枪支管理信息系统”联网运行时，可将</w:t>
      </w:r>
      <w:r>
        <w:rPr>
          <w:rFonts w:ascii="仿宋" w:eastAsia="仿宋" w:hAnsi="仿宋" w:cs="仿宋" w:hint="eastAsia"/>
          <w:sz w:val="28"/>
          <w:szCs w:val="28"/>
        </w:rPr>
        <w:lastRenderedPageBreak/>
        <w:t>所要求的指定信息上传到“全国枪支管理信息系统”。指定信息的接口符合GA 1051-2013中附录A的要求。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19.信息记录要求：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19.1系统可自动记录智能柜的正常操作信息（正常操作信息包括：人员添加、删除信息、枪支弹药存取信息、应急开启信息、解除报警信息、人员验证信息、系统设置信息等。）</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19.2系统可自动记录智能柜的报警信息，并抓拍报警发生时候在场人的照片。</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19.3系统可自动保存运行信息记录≥5000条，所有记录不能被人工修改或删除，当运行信息存储</w:t>
      </w:r>
      <w:proofErr w:type="gramStart"/>
      <w:r>
        <w:rPr>
          <w:rFonts w:ascii="仿宋" w:eastAsia="仿宋" w:hAnsi="仿宋" w:cs="仿宋" w:hint="eastAsia"/>
          <w:sz w:val="28"/>
          <w:szCs w:val="28"/>
        </w:rPr>
        <w:t>区记录满</w:t>
      </w:r>
      <w:proofErr w:type="gramEnd"/>
      <w:r>
        <w:rPr>
          <w:rFonts w:ascii="仿宋" w:eastAsia="仿宋" w:hAnsi="仿宋" w:cs="仿宋" w:hint="eastAsia"/>
          <w:sz w:val="28"/>
          <w:szCs w:val="28"/>
        </w:rPr>
        <w:t>后可自动循环覆盖日期最远的记录信息。当电源不正常或系统掉电时，系统的基本信息和记录的运行信息保存在专用存储区不会丢失。</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19.4所有记录的运行信息可通过网络接口等数据接口下载，数据下载有下载指针标志和下载权限限制。</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19.5枪弹柜控制器可自动上传信息记录，当枪弹柜控制器与后台软件联网恢复后，枪弹控制器可将断</w:t>
      </w:r>
      <w:proofErr w:type="gramStart"/>
      <w:r>
        <w:rPr>
          <w:rFonts w:ascii="仿宋" w:eastAsia="仿宋" w:hAnsi="仿宋" w:cs="仿宋" w:hint="eastAsia"/>
          <w:sz w:val="28"/>
          <w:szCs w:val="28"/>
        </w:rPr>
        <w:t>网情况</w:t>
      </w:r>
      <w:proofErr w:type="gramEnd"/>
      <w:r>
        <w:rPr>
          <w:rFonts w:ascii="仿宋" w:eastAsia="仿宋" w:hAnsi="仿宋" w:cs="仿宋" w:hint="eastAsia"/>
          <w:sz w:val="28"/>
          <w:szCs w:val="28"/>
        </w:rPr>
        <w:t>下产生的信息记录（取枪记录、报警记录等）上传至后台软件，可进行实时同步。</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20.审批方式设置：可通过客户端的审批设置功能模块根据实际审批的方式将枪支领取审批方式设置为一级或两级审批方式。</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21.振动探测器警戒状态：引起报警状态的入侵活动停止后，≤3s恢复到警戒状态。</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sectPr w:rsidR="00904DE8">
          <w:headerReference w:type="default" r:id="rId6"/>
          <w:footerReference w:type="even" r:id="rId7"/>
          <w:footerReference w:type="default" r:id="rId8"/>
          <w:pgSz w:w="11907" w:h="16840"/>
          <w:pgMar w:top="1440" w:right="1800" w:bottom="1440" w:left="1800" w:header="851" w:footer="851" w:gutter="0"/>
          <w:cols w:space="720"/>
          <w:docGrid w:linePitch="462"/>
        </w:sectPr>
      </w:pP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p>
    <w:p w:rsidR="00904DE8" w:rsidRDefault="00904DE8" w:rsidP="00904DE8">
      <w:pPr>
        <w:pStyle w:val="2"/>
        <w:snapToGrid w:val="0"/>
        <w:spacing w:after="0" w:line="360" w:lineRule="auto"/>
        <w:ind w:leftChars="0" w:left="0" w:firstLine="562"/>
        <w:jc w:val="center"/>
        <w:rPr>
          <w:rFonts w:ascii="仿宋" w:eastAsia="仿宋" w:hAnsi="仿宋" w:cs="仿宋"/>
          <w:b/>
          <w:bCs/>
          <w:sz w:val="28"/>
          <w:szCs w:val="28"/>
        </w:rPr>
      </w:pPr>
      <w:r>
        <w:rPr>
          <w:rFonts w:ascii="仿宋" w:eastAsia="仿宋" w:hAnsi="仿宋" w:cs="仿宋" w:hint="eastAsia"/>
          <w:b/>
          <w:bCs/>
          <w:sz w:val="28"/>
          <w:szCs w:val="28"/>
        </w:rPr>
        <w:t>第1包  品目1-2 智能长枪柜</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ab/>
        <w:t>规格尺寸：高宽厚≥1700*1000*550mm（不含脚轮）。柜内容量能够放置≥18把</w:t>
      </w:r>
      <w:r w:rsidRPr="006B6CF6">
        <w:rPr>
          <w:rFonts w:ascii="仿宋" w:eastAsia="仿宋" w:hAnsi="仿宋" w:cs="仿宋" w:hint="eastAsia"/>
          <w:sz w:val="28"/>
          <w:szCs w:val="28"/>
        </w:rPr>
        <w:t>长枪（步枪、狙击枪或防暴枪）</w:t>
      </w:r>
      <w:r>
        <w:rPr>
          <w:rFonts w:ascii="仿宋" w:eastAsia="仿宋" w:hAnsi="仿宋" w:cs="仿宋" w:hint="eastAsia"/>
          <w:sz w:val="28"/>
          <w:szCs w:val="28"/>
        </w:rPr>
        <w:t>。</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2.材质：柜子整体均采用低合金高强度结构钢板制作，柜体钢板厚度≥6mm，柜门钢板厚度≥10mm，抗拉强度≥345MPA；防破坏能力≥I级。</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3.外观要求：专用柜外表面和</w:t>
      </w:r>
      <w:proofErr w:type="gramStart"/>
      <w:r>
        <w:rPr>
          <w:rFonts w:ascii="仿宋" w:eastAsia="仿宋" w:hAnsi="仿宋" w:cs="仿宋" w:hint="eastAsia"/>
          <w:sz w:val="28"/>
          <w:szCs w:val="28"/>
        </w:rPr>
        <w:t>柜体内</w:t>
      </w:r>
      <w:proofErr w:type="gramEnd"/>
      <w:r>
        <w:rPr>
          <w:rFonts w:ascii="仿宋" w:eastAsia="仿宋" w:hAnsi="仿宋" w:cs="仿宋" w:hint="eastAsia"/>
          <w:sz w:val="28"/>
          <w:szCs w:val="28"/>
        </w:rPr>
        <w:t>部均经过电镀、喷涂、配置装饰性防腐材料等工艺进行表面处理；焊接部分的焊渣在表面处理前进行清除，焊接点不存在尖角和锐边。使用的各种易锈蚀零件都有进行电镀、喷涂等防腐处理。</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proofErr w:type="gramStart"/>
      <w:r>
        <w:rPr>
          <w:rFonts w:ascii="仿宋" w:eastAsia="仿宋" w:hAnsi="仿宋" w:cs="仿宋" w:hint="eastAsia"/>
          <w:sz w:val="28"/>
          <w:szCs w:val="28"/>
        </w:rPr>
        <w:t>抗破坏</w:t>
      </w:r>
      <w:proofErr w:type="gramEnd"/>
      <w:r>
        <w:rPr>
          <w:rFonts w:ascii="仿宋" w:eastAsia="仿宋" w:hAnsi="仿宋" w:cs="仿宋" w:hint="eastAsia"/>
          <w:sz w:val="28"/>
          <w:szCs w:val="28"/>
        </w:rPr>
        <w:t>试验：枪支弹药专用保险柜</w:t>
      </w:r>
      <w:proofErr w:type="gramStart"/>
      <w:r>
        <w:rPr>
          <w:rFonts w:ascii="仿宋" w:eastAsia="仿宋" w:hAnsi="仿宋" w:cs="仿宋" w:hint="eastAsia"/>
          <w:sz w:val="28"/>
          <w:szCs w:val="28"/>
        </w:rPr>
        <w:t>抗破坏</w:t>
      </w:r>
      <w:proofErr w:type="gramEnd"/>
      <w:r>
        <w:rPr>
          <w:rFonts w:ascii="仿宋" w:eastAsia="仿宋" w:hAnsi="仿宋" w:cs="仿宋" w:hint="eastAsia"/>
          <w:sz w:val="28"/>
          <w:szCs w:val="28"/>
        </w:rPr>
        <w:t>能力完全符合标准表中3的I级要求（破坏方式：打开柜门或在柜门、柜体上造成38cm</w:t>
      </w:r>
      <w:r w:rsidRPr="00375814">
        <w:rPr>
          <w:rFonts w:ascii="仿宋" w:eastAsia="仿宋" w:hAnsi="仿宋" w:cs="仿宋"/>
          <w:sz w:val="28"/>
          <w:szCs w:val="28"/>
          <w:vertAlign w:val="superscript"/>
        </w:rPr>
        <w:t>2</w:t>
      </w:r>
      <w:r>
        <w:rPr>
          <w:rFonts w:ascii="仿宋" w:eastAsia="仿宋" w:hAnsi="仿宋" w:cs="仿宋" w:hint="eastAsia"/>
          <w:sz w:val="28"/>
          <w:szCs w:val="28"/>
        </w:rPr>
        <w:t>的通孔净工作时间≥10min。</w:t>
      </w:r>
      <w:proofErr w:type="gramStart"/>
      <w:r>
        <w:rPr>
          <w:rFonts w:ascii="仿宋" w:eastAsia="仿宋" w:hAnsi="仿宋" w:cs="仿宋" w:hint="eastAsia"/>
          <w:sz w:val="28"/>
          <w:szCs w:val="28"/>
        </w:rPr>
        <w:t>抗破坏</w:t>
      </w:r>
      <w:proofErr w:type="gramEnd"/>
      <w:r>
        <w:rPr>
          <w:rFonts w:ascii="仿宋" w:eastAsia="仿宋" w:hAnsi="仿宋" w:cs="仿宋" w:hint="eastAsia"/>
          <w:sz w:val="28"/>
          <w:szCs w:val="28"/>
        </w:rPr>
        <w:t>试验使用工具：普通手工工具、便携式电动工具、磨头。）。</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5.防潮要求：专用柜内的相对湿度会保持在70%RH以下。</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人机界面要求：柜体配备触摸屏≥12英寸。控制器具备人机交互显示界面，可实时显示日期、时间、电源状态、自检状态、网络连接状态、数据下载状态、报警状态、任务状态、温度、湿度、酒精浓度、领用枪弹、归还枪弹、紧急用枪、枪支保养、枪弹状态、系统管理、用户管理、系统状态、枪弹维护、日志查询、音量设置、报警设置等内容。</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#7.指静脉身份识别要求：设备结构形态为开放式双侧光；错误接受率（FAR）≤0.0001%，错误拒绝率≤1%；模块指静脉比对时间＜1s。</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8.人脸身份识别要求：系统具备人脸生物特征技术的身份识别功能。系统的人脸验证平均响应时间≤10秒。</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#9.人脸库要求：人脸图像数量应≥5000张。在同一设定阈值条件下，设备的错误接受率（FAR）≤2%时，错误拒绝率(FRR) ≤5%。</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#10.人脸图像获取功能：应在视频图像中待识别的人脸数据符合两眼间距≥60像素、水平转动角度≤±30°、俯仰角≤±20°，倾斜角≤±30°且无遮挡脸部主要区域的饰物时，检测到人脸位置并获取人脸图像。</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sidRPr="003067F3">
        <w:rPr>
          <w:rFonts w:ascii="仿宋" w:eastAsia="仿宋" w:hAnsi="仿宋" w:cs="仿宋"/>
          <w:sz w:val="28"/>
          <w:szCs w:val="28"/>
        </w:rPr>
        <w:t>#</w:t>
      </w:r>
      <w:r>
        <w:rPr>
          <w:rFonts w:ascii="仿宋" w:eastAsia="仿宋" w:hAnsi="仿宋" w:cs="仿宋" w:hint="eastAsia"/>
          <w:sz w:val="28"/>
          <w:szCs w:val="28"/>
        </w:rPr>
        <w:t>11.</w:t>
      </w:r>
      <w:proofErr w:type="gramStart"/>
      <w:r>
        <w:rPr>
          <w:rFonts w:ascii="仿宋" w:eastAsia="仿宋" w:hAnsi="仿宋" w:cs="仿宋" w:hint="eastAsia"/>
          <w:sz w:val="28"/>
          <w:szCs w:val="28"/>
        </w:rPr>
        <w:t>枪锁要求</w:t>
      </w:r>
      <w:proofErr w:type="gramEnd"/>
      <w:r>
        <w:rPr>
          <w:rFonts w:ascii="仿宋" w:eastAsia="仿宋" w:hAnsi="仿宋" w:cs="仿宋" w:hint="eastAsia"/>
          <w:sz w:val="28"/>
          <w:szCs w:val="28"/>
        </w:rPr>
        <w:t>：</w:t>
      </w:r>
      <w:proofErr w:type="gramStart"/>
      <w:r w:rsidRPr="006B6CF6">
        <w:rPr>
          <w:rFonts w:ascii="仿宋" w:eastAsia="仿宋" w:hAnsi="仿宋" w:cs="仿宋" w:hint="eastAsia"/>
          <w:sz w:val="28"/>
          <w:szCs w:val="28"/>
        </w:rPr>
        <w:t>枪锁数量</w:t>
      </w:r>
      <w:proofErr w:type="gramEnd"/>
      <w:r w:rsidRPr="006B6CF6">
        <w:rPr>
          <w:rFonts w:ascii="仿宋" w:eastAsia="仿宋" w:hAnsi="仿宋" w:cs="仿宋" w:hint="eastAsia"/>
          <w:sz w:val="28"/>
          <w:szCs w:val="28"/>
        </w:rPr>
        <w:t>与枪柜可容纳枪支数量一致。</w:t>
      </w:r>
      <w:proofErr w:type="gramStart"/>
      <w:r>
        <w:rPr>
          <w:rFonts w:ascii="仿宋" w:eastAsia="仿宋" w:hAnsi="仿宋" w:cs="仿宋" w:hint="eastAsia"/>
          <w:sz w:val="28"/>
          <w:szCs w:val="28"/>
        </w:rPr>
        <w:t>枪锁具有</w:t>
      </w:r>
      <w:proofErr w:type="gramEnd"/>
      <w:r>
        <w:rPr>
          <w:rFonts w:ascii="仿宋" w:eastAsia="仿宋" w:hAnsi="仿宋" w:cs="仿宋" w:hint="eastAsia"/>
          <w:sz w:val="28"/>
          <w:szCs w:val="28"/>
        </w:rPr>
        <w:t>枪支在位检测和自动感知功能（可通过枪支芯片识别在位枪型信息）。在锁闭状态下，锁舌可承受≥200N的侧向静拉力，并且在试验后可正常工作。枪锁在连续通电7s后不会损坏；开锁响应时间≤2s。</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12.外部接口要求：</w:t>
      </w:r>
      <w:proofErr w:type="gramStart"/>
      <w:r>
        <w:rPr>
          <w:rFonts w:ascii="仿宋" w:eastAsia="仿宋" w:hAnsi="仿宋" w:cs="仿宋" w:hint="eastAsia"/>
          <w:sz w:val="28"/>
          <w:szCs w:val="28"/>
        </w:rPr>
        <w:t>每台柜可分配</w:t>
      </w:r>
      <w:proofErr w:type="gramEnd"/>
      <w:r>
        <w:rPr>
          <w:rFonts w:ascii="仿宋" w:eastAsia="仿宋" w:hAnsi="仿宋" w:cs="仿宋" w:hint="eastAsia"/>
          <w:sz w:val="28"/>
          <w:szCs w:val="28"/>
        </w:rPr>
        <w:t>一个独立的IP地址，该IP地址通过接入公安网可实现枪弹柜的管理以及视频的查看；包含一路三插口220V接口，并配备漏电保护；包含一路报警输出接口。</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13.电源要求：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13.1系统具备交流电源和</w:t>
      </w:r>
      <w:proofErr w:type="gramStart"/>
      <w:r>
        <w:rPr>
          <w:rFonts w:ascii="仿宋" w:eastAsia="仿宋" w:hAnsi="仿宋" w:cs="仿宋" w:hint="eastAsia"/>
          <w:sz w:val="28"/>
          <w:szCs w:val="28"/>
        </w:rPr>
        <w:t>备用电源互备供电</w:t>
      </w:r>
      <w:proofErr w:type="gramEnd"/>
      <w:r>
        <w:rPr>
          <w:rFonts w:ascii="仿宋" w:eastAsia="仿宋" w:hAnsi="仿宋" w:cs="仿宋" w:hint="eastAsia"/>
          <w:sz w:val="28"/>
          <w:szCs w:val="28"/>
        </w:rPr>
        <w:t>模式：即当交流电源断电时，可将交流电源自动转换为备用电源工作，并且转入备用电源工作时具有语音指示；而当交流电恢复正常后，系统可自动转换到交流电源工作。转换过程中，系统不会产生误动作。</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13.2当交流电源在额定电压的85%-110%范围内变化时，系统不需要其他调整即可正常工作；当备用电源（DC）电压在额定值的90%-110%范围内变化时，</w:t>
      </w:r>
      <w:proofErr w:type="gramStart"/>
      <w:r>
        <w:rPr>
          <w:rFonts w:ascii="仿宋" w:eastAsia="仿宋" w:hAnsi="仿宋" w:cs="仿宋" w:hint="eastAsia"/>
          <w:sz w:val="28"/>
          <w:szCs w:val="28"/>
        </w:rPr>
        <w:t>智能柜可正常</w:t>
      </w:r>
      <w:proofErr w:type="gramEnd"/>
      <w:r>
        <w:rPr>
          <w:rFonts w:ascii="仿宋" w:eastAsia="仿宋" w:hAnsi="仿宋" w:cs="仿宋" w:hint="eastAsia"/>
          <w:sz w:val="28"/>
          <w:szCs w:val="28"/>
        </w:rPr>
        <w:t>工作。</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13.3正常工作时，交流电源可自动对备用电源进行充电。当备用电源（DC）电压降低至额定</w:t>
      </w:r>
      <w:proofErr w:type="gramStart"/>
      <w:r>
        <w:rPr>
          <w:rFonts w:ascii="仿宋" w:eastAsia="仿宋" w:hAnsi="仿宋" w:cs="仿宋" w:hint="eastAsia"/>
          <w:sz w:val="28"/>
          <w:szCs w:val="28"/>
        </w:rPr>
        <w:t>终止值</w:t>
      </w:r>
      <w:proofErr w:type="gramEnd"/>
      <w:r>
        <w:rPr>
          <w:rFonts w:ascii="仿宋" w:eastAsia="仿宋" w:hAnsi="仿宋" w:cs="仿宋" w:hint="eastAsia"/>
          <w:sz w:val="28"/>
          <w:szCs w:val="28"/>
        </w:rPr>
        <w:t>时，系统具有保护措施，防止电</w:t>
      </w:r>
      <w:r>
        <w:rPr>
          <w:rFonts w:ascii="仿宋" w:eastAsia="仿宋" w:hAnsi="仿宋" w:cs="仿宋" w:hint="eastAsia"/>
          <w:sz w:val="28"/>
          <w:szCs w:val="28"/>
        </w:rPr>
        <w:lastRenderedPageBreak/>
        <w:t>池过放电。备用电源固定安装在柜体内部。</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13.4在交流电源断电时，备用电源可支持连续工作≥8h，并在该时段能支持≥8次以上的正常操作。</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13.5交流电源接口安装在相对隐蔽的位置，并且</w:t>
      </w:r>
      <w:proofErr w:type="gramStart"/>
      <w:r>
        <w:rPr>
          <w:rFonts w:ascii="仿宋" w:eastAsia="仿宋" w:hAnsi="仿宋" w:cs="仿宋" w:hint="eastAsia"/>
          <w:sz w:val="28"/>
          <w:szCs w:val="28"/>
        </w:rPr>
        <w:t>具备锁止装置</w:t>
      </w:r>
      <w:proofErr w:type="gramEnd"/>
      <w:r>
        <w:rPr>
          <w:rFonts w:ascii="仿宋" w:eastAsia="仿宋" w:hAnsi="仿宋" w:cs="仿宋" w:hint="eastAsia"/>
          <w:sz w:val="28"/>
          <w:szCs w:val="28"/>
        </w:rPr>
        <w:t>。</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14.电磁兼容性要求：符合GA 1051-2013的标准要求。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15.酒精检测功能：在将酒精检测浓度阈值设置为10mg/(100mL)后，如智能柜内置酒精检测模块探测到的酒精浓度在超过10mg/(100mL)后，可从枪支/弹药领取界面自动</w:t>
      </w:r>
      <w:proofErr w:type="gramStart"/>
      <w:r>
        <w:rPr>
          <w:rFonts w:ascii="仿宋" w:eastAsia="仿宋" w:hAnsi="仿宋" w:cs="仿宋" w:hint="eastAsia"/>
          <w:sz w:val="28"/>
          <w:szCs w:val="28"/>
        </w:rPr>
        <w:t>返回至主界面</w:t>
      </w:r>
      <w:proofErr w:type="gramEnd"/>
      <w:r>
        <w:rPr>
          <w:rFonts w:ascii="仿宋" w:eastAsia="仿宋" w:hAnsi="仿宋" w:cs="仿宋" w:hint="eastAsia"/>
          <w:sz w:val="28"/>
          <w:szCs w:val="28"/>
        </w:rPr>
        <w:t>，并且智能柜能给出报警提示。</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16.权限管理要求：系统软件具有权限管理功能，分级权限管理包含添加用户的权限状态选择、用枪权限选择、组织机构权限管理功能。</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17.报警要求：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17.1当智能柜发生非正常开启柜门、非正常领取枪支弹药、枪支/弹药未按时归还、柜门</w:t>
      </w:r>
      <w:proofErr w:type="gramStart"/>
      <w:r>
        <w:rPr>
          <w:rFonts w:ascii="仿宋" w:eastAsia="仿宋" w:hAnsi="仿宋" w:cs="仿宋" w:hint="eastAsia"/>
          <w:sz w:val="28"/>
          <w:szCs w:val="28"/>
        </w:rPr>
        <w:t>超时未</w:t>
      </w:r>
      <w:proofErr w:type="gramEnd"/>
      <w:r>
        <w:rPr>
          <w:rFonts w:ascii="仿宋" w:eastAsia="仿宋" w:hAnsi="仿宋" w:cs="仿宋" w:hint="eastAsia"/>
          <w:sz w:val="28"/>
          <w:szCs w:val="28"/>
        </w:rPr>
        <w:t>锁闭、智能柜断电、备用方式开启柜门、</w:t>
      </w:r>
      <w:proofErr w:type="gramStart"/>
      <w:r>
        <w:rPr>
          <w:rFonts w:ascii="仿宋" w:eastAsia="仿宋" w:hAnsi="仿宋" w:cs="仿宋" w:hint="eastAsia"/>
          <w:sz w:val="28"/>
          <w:szCs w:val="28"/>
        </w:rPr>
        <w:t>智能柜断网</w:t>
      </w:r>
      <w:proofErr w:type="gramEnd"/>
      <w:r>
        <w:rPr>
          <w:rFonts w:ascii="仿宋" w:eastAsia="仿宋" w:hAnsi="仿宋" w:cs="仿宋" w:hint="eastAsia"/>
          <w:sz w:val="28"/>
          <w:szCs w:val="28"/>
        </w:rPr>
        <w:t>、震动报警等情况时，</w:t>
      </w:r>
      <w:proofErr w:type="gramStart"/>
      <w:r>
        <w:rPr>
          <w:rFonts w:ascii="仿宋" w:eastAsia="仿宋" w:hAnsi="仿宋" w:cs="仿宋" w:hint="eastAsia"/>
          <w:sz w:val="28"/>
          <w:szCs w:val="28"/>
        </w:rPr>
        <w:t>智能柜可及时</w:t>
      </w:r>
      <w:proofErr w:type="gramEnd"/>
      <w:r>
        <w:rPr>
          <w:rFonts w:ascii="仿宋" w:eastAsia="仿宋" w:hAnsi="仿宋" w:cs="仿宋" w:hint="eastAsia"/>
          <w:sz w:val="28"/>
          <w:szCs w:val="28"/>
        </w:rPr>
        <w:t>发生报警；</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17.2发生报警后，仅允许具备报警解除权限的管理人员验证身份后解除报警。</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17.3技术要求：当智能柜内置震动传感器被触发产生震动报警时，柜体报警器会发出报警提示；当智能柜与服务器之间连接的网线断开或者网络发生故障时，柜体能给出网络报警，并发出报警提示。</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17.4系统人机交互界面具有语音报警提示“解除报警”弹框提示功能，具有指定权限人员才能解除。</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18.联网要求：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18.1系统可通过既有公安网实现设备和服务器的远程联网。</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18.2智能柜联网运行时，可上</w:t>
      </w:r>
      <w:proofErr w:type="gramStart"/>
      <w:r>
        <w:rPr>
          <w:rFonts w:ascii="仿宋" w:eastAsia="仿宋" w:hAnsi="仿宋" w:cs="仿宋" w:hint="eastAsia"/>
          <w:sz w:val="28"/>
          <w:szCs w:val="28"/>
        </w:rPr>
        <w:t>传运行</w:t>
      </w:r>
      <w:proofErr w:type="gramEnd"/>
      <w:r>
        <w:rPr>
          <w:rFonts w:ascii="仿宋" w:eastAsia="仿宋" w:hAnsi="仿宋" w:cs="仿宋" w:hint="eastAsia"/>
          <w:sz w:val="28"/>
          <w:szCs w:val="28"/>
        </w:rPr>
        <w:t>信息（操作信息、异常信息、报警信息、人员信息等）和枪支/弹药状态信息到联网管理平台，实现数据同步。</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18.3当智能柜与“全国枪支管理信息系统”联网运行时，可将所要求的指定信息上传到“全国枪支管理信息系统”。指定信息的接口符合GA1051-2013中附录A的要求。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19.信息记录要求：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19.1系统可自动记录智能柜的正常操作信息（正常操作信息包括：人员添加、删除信息、枪支弹药存取信息、应急开启信息、解除报警信息、人员验证信息、系统设置信息等。）</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19.2系统可自动记录智能柜的报警信息，并抓拍报警发生时候在场人的照片。</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19.3系统可自动保存运行信息记录≥5000条，所有记录不能被人工修改或删除，当运行信息存储</w:t>
      </w:r>
      <w:proofErr w:type="gramStart"/>
      <w:r>
        <w:rPr>
          <w:rFonts w:ascii="仿宋" w:eastAsia="仿宋" w:hAnsi="仿宋" w:cs="仿宋" w:hint="eastAsia"/>
          <w:sz w:val="28"/>
          <w:szCs w:val="28"/>
        </w:rPr>
        <w:t>区记录满</w:t>
      </w:r>
      <w:proofErr w:type="gramEnd"/>
      <w:r>
        <w:rPr>
          <w:rFonts w:ascii="仿宋" w:eastAsia="仿宋" w:hAnsi="仿宋" w:cs="仿宋" w:hint="eastAsia"/>
          <w:sz w:val="28"/>
          <w:szCs w:val="28"/>
        </w:rPr>
        <w:t>后可自动循环覆盖日期最远的记录信息。当电源不正常或系统掉电时，系统的基本信息和记录的运行信息保存在专用存储区不会丢失。</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19.4所有记录的运行信息可通过网络接口等数据接口下载，数据下载有下载指针标志和下载权限限制。</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19.5枪弹柜控制器可自动上传信息记录，当枪弹柜控制器与后台软件联网恢复后，枪弹控制器可将断</w:t>
      </w:r>
      <w:proofErr w:type="gramStart"/>
      <w:r>
        <w:rPr>
          <w:rFonts w:ascii="仿宋" w:eastAsia="仿宋" w:hAnsi="仿宋" w:cs="仿宋" w:hint="eastAsia"/>
          <w:sz w:val="28"/>
          <w:szCs w:val="28"/>
        </w:rPr>
        <w:t>网情况</w:t>
      </w:r>
      <w:proofErr w:type="gramEnd"/>
      <w:r>
        <w:rPr>
          <w:rFonts w:ascii="仿宋" w:eastAsia="仿宋" w:hAnsi="仿宋" w:cs="仿宋" w:hint="eastAsia"/>
          <w:sz w:val="28"/>
          <w:szCs w:val="28"/>
        </w:rPr>
        <w:t>下产生的信息记录（取枪记录、报警记录等）上传至后台软件，可进行实时同步。</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20.审批方式设置：可通过客户端的审批设置功能模块根据实际审批的方式将枪支领取审批方式设置为一级或两级审批方式。</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21.振动探测器警戒状态：引起报警状态的入侵活动停止后，≤3s内恢复到警戒状态。</w:t>
      </w:r>
    </w:p>
    <w:p w:rsidR="00904DE8" w:rsidRDefault="00904DE8" w:rsidP="00904DE8">
      <w:pPr>
        <w:pStyle w:val="2"/>
        <w:snapToGrid w:val="0"/>
        <w:spacing w:after="0" w:line="360" w:lineRule="auto"/>
        <w:ind w:leftChars="0" w:left="0" w:firstLine="562"/>
        <w:jc w:val="center"/>
        <w:rPr>
          <w:rFonts w:ascii="仿宋" w:eastAsia="仿宋" w:hAnsi="仿宋" w:cs="仿宋"/>
          <w:b/>
          <w:bCs/>
          <w:sz w:val="28"/>
          <w:szCs w:val="28"/>
        </w:rPr>
        <w:sectPr w:rsidR="00904DE8">
          <w:pgSz w:w="11907" w:h="16840"/>
          <w:pgMar w:top="1440" w:right="1800" w:bottom="1440" w:left="1800" w:header="851" w:footer="851" w:gutter="0"/>
          <w:cols w:space="720"/>
          <w:docGrid w:linePitch="462"/>
        </w:sectPr>
      </w:pPr>
    </w:p>
    <w:p w:rsidR="00904DE8" w:rsidRDefault="00904DE8" w:rsidP="00904DE8">
      <w:pPr>
        <w:pStyle w:val="2"/>
        <w:snapToGrid w:val="0"/>
        <w:spacing w:after="0" w:line="360" w:lineRule="auto"/>
        <w:ind w:leftChars="0" w:left="0" w:firstLine="562"/>
        <w:jc w:val="center"/>
        <w:rPr>
          <w:rFonts w:ascii="仿宋" w:eastAsia="仿宋" w:hAnsi="仿宋" w:cs="仿宋"/>
          <w:b/>
          <w:bCs/>
          <w:sz w:val="28"/>
          <w:szCs w:val="28"/>
        </w:rPr>
      </w:pPr>
      <w:r>
        <w:rPr>
          <w:rFonts w:ascii="仿宋" w:eastAsia="仿宋" w:hAnsi="仿宋" w:cs="仿宋" w:hint="eastAsia"/>
          <w:b/>
          <w:bCs/>
          <w:sz w:val="28"/>
          <w:szCs w:val="28"/>
        </w:rPr>
        <w:lastRenderedPageBreak/>
        <w:t>第1包  品目1-3 智能枪弹一体柜</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1.规格尺寸：高宽厚≥1700*1000*550mm（不含脚轮）。左门内容量能够放置</w:t>
      </w:r>
      <w:r w:rsidRPr="006B6CF6">
        <w:rPr>
          <w:rFonts w:ascii="仿宋" w:eastAsia="仿宋" w:hAnsi="仿宋" w:cs="仿宋" w:hint="eastAsia"/>
          <w:sz w:val="28"/>
          <w:szCs w:val="28"/>
        </w:rPr>
        <w:t>≥</w:t>
      </w:r>
      <w:r w:rsidRPr="006B6CF6">
        <w:rPr>
          <w:rFonts w:ascii="仿宋" w:eastAsia="仿宋" w:hAnsi="仿宋" w:cs="仿宋"/>
          <w:sz w:val="28"/>
          <w:szCs w:val="28"/>
        </w:rPr>
        <w:t>12把手枪</w:t>
      </w:r>
      <w:r w:rsidRPr="006B6CF6">
        <w:rPr>
          <w:rFonts w:ascii="仿宋" w:eastAsia="仿宋" w:hAnsi="仿宋" w:cs="仿宋" w:hint="eastAsia"/>
          <w:sz w:val="28"/>
          <w:szCs w:val="28"/>
        </w:rPr>
        <w:t>和</w:t>
      </w:r>
      <w:r w:rsidRPr="006B6CF6">
        <w:rPr>
          <w:rFonts w:ascii="仿宋" w:eastAsia="仿宋" w:hAnsi="仿宋" w:cs="仿宋"/>
          <w:sz w:val="28"/>
          <w:szCs w:val="28"/>
        </w:rPr>
        <w:t>4把</w:t>
      </w:r>
      <w:r w:rsidRPr="006B6CF6">
        <w:rPr>
          <w:rFonts w:ascii="仿宋" w:eastAsia="仿宋" w:hAnsi="仿宋" w:cs="仿宋" w:hint="eastAsia"/>
          <w:sz w:val="28"/>
          <w:szCs w:val="28"/>
        </w:rPr>
        <w:t>长枪（步枪、狙击枪或防暴枪等）</w:t>
      </w:r>
      <w:r>
        <w:rPr>
          <w:rFonts w:ascii="仿宋" w:eastAsia="仿宋" w:hAnsi="仿宋" w:cs="仿宋" w:hint="eastAsia"/>
          <w:sz w:val="28"/>
          <w:szCs w:val="28"/>
        </w:rPr>
        <w:t>，右门内容量能够放置≥4个称重计数抽屉上方二块隔板放整箱子弹。</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2.材质：柜子整体均采用低合金高强度结构钢板制作，柜体钢板厚度≥6mm，柜门钢板厚度≥10mm，抗拉强度≥345MPA；防破坏能力≥I级。</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3.外观要求：专用柜外表面和</w:t>
      </w:r>
      <w:proofErr w:type="gramStart"/>
      <w:r>
        <w:rPr>
          <w:rFonts w:ascii="仿宋" w:eastAsia="仿宋" w:hAnsi="仿宋" w:cs="仿宋" w:hint="eastAsia"/>
          <w:sz w:val="28"/>
          <w:szCs w:val="28"/>
        </w:rPr>
        <w:t>柜体内</w:t>
      </w:r>
      <w:proofErr w:type="gramEnd"/>
      <w:r>
        <w:rPr>
          <w:rFonts w:ascii="仿宋" w:eastAsia="仿宋" w:hAnsi="仿宋" w:cs="仿宋" w:hint="eastAsia"/>
          <w:sz w:val="28"/>
          <w:szCs w:val="28"/>
        </w:rPr>
        <w:t>部均经过电镀、喷涂、配置装饰性防腐材料等工艺进行表面处理；焊接部分的焊渣在表面处理前进行清除，焊接点不存在尖角和锐边。使用的各种易锈蚀零件都有进行电镀、喷涂等防腐处理。</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proofErr w:type="gramStart"/>
      <w:r>
        <w:rPr>
          <w:rFonts w:ascii="仿宋" w:eastAsia="仿宋" w:hAnsi="仿宋" w:cs="仿宋" w:hint="eastAsia"/>
          <w:sz w:val="28"/>
          <w:szCs w:val="28"/>
        </w:rPr>
        <w:t>抗破坏</w:t>
      </w:r>
      <w:proofErr w:type="gramEnd"/>
      <w:r>
        <w:rPr>
          <w:rFonts w:ascii="仿宋" w:eastAsia="仿宋" w:hAnsi="仿宋" w:cs="仿宋" w:hint="eastAsia"/>
          <w:sz w:val="28"/>
          <w:szCs w:val="28"/>
        </w:rPr>
        <w:t>试验：枪支弹药专用保险柜</w:t>
      </w:r>
      <w:proofErr w:type="gramStart"/>
      <w:r>
        <w:rPr>
          <w:rFonts w:ascii="仿宋" w:eastAsia="仿宋" w:hAnsi="仿宋" w:cs="仿宋" w:hint="eastAsia"/>
          <w:sz w:val="28"/>
          <w:szCs w:val="28"/>
        </w:rPr>
        <w:t>抗破坏</w:t>
      </w:r>
      <w:proofErr w:type="gramEnd"/>
      <w:r>
        <w:rPr>
          <w:rFonts w:ascii="仿宋" w:eastAsia="仿宋" w:hAnsi="仿宋" w:cs="仿宋" w:hint="eastAsia"/>
          <w:sz w:val="28"/>
          <w:szCs w:val="28"/>
        </w:rPr>
        <w:t>能力完全符合标准表中3的I级要求（破坏方式：打开柜门或在柜门、柜体上造成38cm</w:t>
      </w:r>
      <w:r w:rsidRPr="00375814">
        <w:rPr>
          <w:rFonts w:ascii="仿宋" w:eastAsia="仿宋" w:hAnsi="仿宋" w:cs="仿宋"/>
          <w:sz w:val="28"/>
          <w:szCs w:val="28"/>
          <w:vertAlign w:val="superscript"/>
        </w:rPr>
        <w:t>2</w:t>
      </w:r>
      <w:r>
        <w:rPr>
          <w:rFonts w:ascii="仿宋" w:eastAsia="仿宋" w:hAnsi="仿宋" w:cs="仿宋" w:hint="eastAsia"/>
          <w:sz w:val="28"/>
          <w:szCs w:val="28"/>
        </w:rPr>
        <w:t>的通孔净工作时间≥10min。</w:t>
      </w:r>
      <w:proofErr w:type="gramStart"/>
      <w:r>
        <w:rPr>
          <w:rFonts w:ascii="仿宋" w:eastAsia="仿宋" w:hAnsi="仿宋" w:cs="仿宋" w:hint="eastAsia"/>
          <w:sz w:val="28"/>
          <w:szCs w:val="28"/>
        </w:rPr>
        <w:t>抗破坏</w:t>
      </w:r>
      <w:proofErr w:type="gramEnd"/>
      <w:r>
        <w:rPr>
          <w:rFonts w:ascii="仿宋" w:eastAsia="仿宋" w:hAnsi="仿宋" w:cs="仿宋" w:hint="eastAsia"/>
          <w:sz w:val="28"/>
          <w:szCs w:val="28"/>
        </w:rPr>
        <w:t>试验使用工具：普通手工工具、便携式电动工具、磨头。）。</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5.防潮要求：专用柜内的相对湿度会保持在70%RH以下。</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人机界面要求：柜体配备触摸屏≥12英寸。控制器具备人机交互显示界面，可实时显示日期、时间、电源状态、自检状态、网络连接状态、数据下载状态、报警状态、任务状态、温度、湿度、酒精浓度、领用枪弹、归还枪弹、紧急用枪、枪支保养、枪弹状态、系统管理、用户管理、系统状态、枪弹维护、日志查询、音量设置、报警设置等内容。</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#7.指静脉身份识别要求：设备结构形态为开放式双侧光；错误接受率（FAR）≤0.0001%，错误拒绝率≤1%；模块指静脉比对时间＜1s。</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8.人脸身份识别要求：系统具备人脸生物特征技术的身份识别功能。系统的人脸验证平均响应时间≤10秒。</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#9.人脸库要求：人脸图像数量应≥5000张。在同一设定阈值条件下，设备的错误接受率（FAR）≤2%时，错误拒绝率(FRR) ≤5%。</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#10.人脸图像获取功能：应在视频图像中待识别的人脸数据符合两眼间距≥60像素、水平转动角度≤±30°、俯仰角≤±20°，倾斜角≤±30°且无遮挡脸部主要区域的饰物时，检测到人脸位置并获取人脸图像。</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sidRPr="003067F3">
        <w:rPr>
          <w:rFonts w:ascii="仿宋" w:eastAsia="仿宋" w:hAnsi="仿宋" w:cs="仿宋"/>
          <w:sz w:val="28"/>
          <w:szCs w:val="28"/>
        </w:rPr>
        <w:t>#</w:t>
      </w:r>
      <w:r>
        <w:rPr>
          <w:rFonts w:ascii="仿宋" w:eastAsia="仿宋" w:hAnsi="仿宋" w:cs="仿宋" w:hint="eastAsia"/>
          <w:sz w:val="28"/>
          <w:szCs w:val="28"/>
        </w:rPr>
        <w:t>11.</w:t>
      </w:r>
      <w:proofErr w:type="gramStart"/>
      <w:r>
        <w:rPr>
          <w:rFonts w:ascii="仿宋" w:eastAsia="仿宋" w:hAnsi="仿宋" w:cs="仿宋" w:hint="eastAsia"/>
          <w:sz w:val="28"/>
          <w:szCs w:val="28"/>
        </w:rPr>
        <w:t>枪锁要求</w:t>
      </w:r>
      <w:proofErr w:type="gramEnd"/>
      <w:r>
        <w:rPr>
          <w:rFonts w:ascii="仿宋" w:eastAsia="仿宋" w:hAnsi="仿宋" w:cs="仿宋" w:hint="eastAsia"/>
          <w:sz w:val="28"/>
          <w:szCs w:val="28"/>
        </w:rPr>
        <w:t>：</w:t>
      </w:r>
      <w:proofErr w:type="gramStart"/>
      <w:r w:rsidRPr="006B6CF6">
        <w:rPr>
          <w:rFonts w:ascii="仿宋" w:eastAsia="仿宋" w:hAnsi="仿宋" w:cs="仿宋" w:hint="eastAsia"/>
          <w:sz w:val="28"/>
          <w:szCs w:val="28"/>
        </w:rPr>
        <w:t>枪锁数量</w:t>
      </w:r>
      <w:proofErr w:type="gramEnd"/>
      <w:r w:rsidRPr="006B6CF6">
        <w:rPr>
          <w:rFonts w:ascii="仿宋" w:eastAsia="仿宋" w:hAnsi="仿宋" w:cs="仿宋" w:hint="eastAsia"/>
          <w:sz w:val="28"/>
          <w:szCs w:val="28"/>
        </w:rPr>
        <w:t>与枪柜可容纳枪支数量一致。</w:t>
      </w:r>
      <w:proofErr w:type="gramStart"/>
      <w:r>
        <w:rPr>
          <w:rFonts w:ascii="仿宋" w:eastAsia="仿宋" w:hAnsi="仿宋" w:cs="仿宋" w:hint="eastAsia"/>
          <w:sz w:val="28"/>
          <w:szCs w:val="28"/>
        </w:rPr>
        <w:t>枪锁具有</w:t>
      </w:r>
      <w:proofErr w:type="gramEnd"/>
      <w:r>
        <w:rPr>
          <w:rFonts w:ascii="仿宋" w:eastAsia="仿宋" w:hAnsi="仿宋" w:cs="仿宋" w:hint="eastAsia"/>
          <w:sz w:val="28"/>
          <w:szCs w:val="28"/>
        </w:rPr>
        <w:t>枪支在位检测和自动感知功能（可通过枪支芯片识别在位枪型信息）。在锁闭状态下，锁舌可承受≥200N的侧向静拉力，并且在试验后可正常工作。枪锁在连续通电7s后不会损坏；开锁响应时间≤2s。</w:t>
      </w:r>
    </w:p>
    <w:p w:rsidR="00904DE8" w:rsidRPr="006B6CF6"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sidRPr="006B6CF6">
        <w:rPr>
          <w:rFonts w:ascii="仿宋" w:eastAsia="仿宋" w:hAnsi="仿宋" w:cs="仿宋" w:hint="eastAsia"/>
          <w:sz w:val="28"/>
          <w:szCs w:val="28"/>
        </w:rPr>
        <w:t>#</w:t>
      </w:r>
      <w:r w:rsidRPr="006B6CF6">
        <w:rPr>
          <w:rFonts w:ascii="仿宋" w:eastAsia="仿宋" w:hAnsi="仿宋" w:cs="仿宋"/>
          <w:sz w:val="28"/>
          <w:szCs w:val="28"/>
        </w:rPr>
        <w:t>12.</w:t>
      </w:r>
      <w:r w:rsidRPr="006B6CF6">
        <w:rPr>
          <w:rFonts w:ascii="仿宋" w:eastAsia="仿宋" w:hAnsi="仿宋" w:cs="仿宋" w:hint="eastAsia"/>
          <w:sz w:val="28"/>
          <w:szCs w:val="28"/>
        </w:rPr>
        <w:t>智能子弹计数抽屉：承载≥</w:t>
      </w:r>
      <w:r w:rsidRPr="006B6CF6">
        <w:rPr>
          <w:rFonts w:ascii="仿宋" w:eastAsia="仿宋" w:hAnsi="仿宋" w:cs="仿宋"/>
          <w:sz w:val="28"/>
          <w:szCs w:val="28"/>
        </w:rPr>
        <w:t>15.0kg的均布载荷，智能子弹计数抽屉</w:t>
      </w:r>
      <w:r w:rsidRPr="006B6CF6">
        <w:rPr>
          <w:rFonts w:ascii="仿宋" w:eastAsia="仿宋" w:hAnsi="仿宋" w:cs="仿宋" w:hint="eastAsia"/>
          <w:sz w:val="28"/>
          <w:szCs w:val="28"/>
        </w:rPr>
        <w:t>能正常启闭。抽屉承载≥</w:t>
      </w:r>
      <w:r w:rsidRPr="006B6CF6">
        <w:rPr>
          <w:rFonts w:ascii="仿宋" w:eastAsia="仿宋" w:hAnsi="仿宋" w:cs="仿宋"/>
          <w:sz w:val="28"/>
          <w:szCs w:val="28"/>
        </w:rPr>
        <w:t>5kg载荷，经</w:t>
      </w:r>
      <w:r w:rsidRPr="006B6CF6">
        <w:rPr>
          <w:rFonts w:ascii="仿宋" w:eastAsia="仿宋" w:hAnsi="仿宋" w:cs="仿宋" w:hint="eastAsia"/>
          <w:sz w:val="28"/>
          <w:szCs w:val="28"/>
        </w:rPr>
        <w:t>≥</w:t>
      </w:r>
      <w:r w:rsidRPr="006B6CF6">
        <w:rPr>
          <w:rFonts w:ascii="仿宋" w:eastAsia="仿宋" w:hAnsi="仿宋" w:cs="仿宋"/>
          <w:sz w:val="28"/>
          <w:szCs w:val="28"/>
        </w:rPr>
        <w:t>50000次启闭循环后应能正常使用。应能遵照系统指令信息对子弹种类、数量的要求进行发放。盐雾测试连续喷雾</w:t>
      </w:r>
      <w:r w:rsidRPr="006B6CF6">
        <w:rPr>
          <w:rFonts w:ascii="仿宋" w:eastAsia="仿宋" w:hAnsi="仿宋" w:cs="仿宋" w:hint="eastAsia"/>
          <w:sz w:val="28"/>
          <w:szCs w:val="28"/>
        </w:rPr>
        <w:t>≥</w:t>
      </w:r>
      <w:r w:rsidRPr="006B6CF6">
        <w:rPr>
          <w:rFonts w:ascii="仿宋" w:eastAsia="仿宋" w:hAnsi="仿宋" w:cs="仿宋"/>
          <w:sz w:val="28"/>
          <w:szCs w:val="28"/>
        </w:rPr>
        <w:t>12h</w:t>
      </w:r>
      <w:r w:rsidRPr="006B6CF6">
        <w:rPr>
          <w:rFonts w:ascii="仿宋" w:eastAsia="仿宋" w:hAnsi="仿宋" w:cs="仿宋" w:hint="eastAsia"/>
          <w:sz w:val="28"/>
          <w:szCs w:val="28"/>
        </w:rPr>
        <w:t>，表面无腐蚀点。</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13.外部接口要求：</w:t>
      </w:r>
      <w:proofErr w:type="gramStart"/>
      <w:r>
        <w:rPr>
          <w:rFonts w:ascii="仿宋" w:eastAsia="仿宋" w:hAnsi="仿宋" w:cs="仿宋" w:hint="eastAsia"/>
          <w:sz w:val="28"/>
          <w:szCs w:val="28"/>
        </w:rPr>
        <w:t>每台柜可分配</w:t>
      </w:r>
      <w:proofErr w:type="gramEnd"/>
      <w:r>
        <w:rPr>
          <w:rFonts w:ascii="仿宋" w:eastAsia="仿宋" w:hAnsi="仿宋" w:cs="仿宋" w:hint="eastAsia"/>
          <w:sz w:val="28"/>
          <w:szCs w:val="28"/>
        </w:rPr>
        <w:t>一个独立的IP地址，该IP地址通过接入公安网可实现枪弹柜的管理以及视频的查看；包含一路三插口220V接口，并配备漏电保护；包含一路报警输出接口。</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14.电源要求：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14.1系统具备交流电源和</w:t>
      </w:r>
      <w:proofErr w:type="gramStart"/>
      <w:r>
        <w:rPr>
          <w:rFonts w:ascii="仿宋" w:eastAsia="仿宋" w:hAnsi="仿宋" w:cs="仿宋" w:hint="eastAsia"/>
          <w:sz w:val="28"/>
          <w:szCs w:val="28"/>
        </w:rPr>
        <w:t>备用电源互备供电</w:t>
      </w:r>
      <w:proofErr w:type="gramEnd"/>
      <w:r>
        <w:rPr>
          <w:rFonts w:ascii="仿宋" w:eastAsia="仿宋" w:hAnsi="仿宋" w:cs="仿宋" w:hint="eastAsia"/>
          <w:sz w:val="28"/>
          <w:szCs w:val="28"/>
        </w:rPr>
        <w:t>模式：即当交流电源断电时，可将交流电源自动转换为备用电源工作，并且转入备用电源工作时具有语音指示；而当交流电恢复正常后，系统可自动转换到交流电源工作。转换过程中，系统不会产生误动作。</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14.2当交流电源在额定电压的85%-110%范围内变化时，系统不</w:t>
      </w:r>
      <w:r>
        <w:rPr>
          <w:rFonts w:ascii="仿宋" w:eastAsia="仿宋" w:hAnsi="仿宋" w:cs="仿宋" w:hint="eastAsia"/>
          <w:sz w:val="28"/>
          <w:szCs w:val="28"/>
        </w:rPr>
        <w:lastRenderedPageBreak/>
        <w:t>需要其他调整即可正常工作；当备用电源（DC）电压在额定值的90%-110%范围内变化时，</w:t>
      </w:r>
      <w:proofErr w:type="gramStart"/>
      <w:r>
        <w:rPr>
          <w:rFonts w:ascii="仿宋" w:eastAsia="仿宋" w:hAnsi="仿宋" w:cs="仿宋" w:hint="eastAsia"/>
          <w:sz w:val="28"/>
          <w:szCs w:val="28"/>
        </w:rPr>
        <w:t>智能柜可正常</w:t>
      </w:r>
      <w:proofErr w:type="gramEnd"/>
      <w:r>
        <w:rPr>
          <w:rFonts w:ascii="仿宋" w:eastAsia="仿宋" w:hAnsi="仿宋" w:cs="仿宋" w:hint="eastAsia"/>
          <w:sz w:val="28"/>
          <w:szCs w:val="28"/>
        </w:rPr>
        <w:t>工作。</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14.3正常工作时，交流电源可自动对备用电源进行充电。当备用电源（DC）电压降低至额定</w:t>
      </w:r>
      <w:proofErr w:type="gramStart"/>
      <w:r>
        <w:rPr>
          <w:rFonts w:ascii="仿宋" w:eastAsia="仿宋" w:hAnsi="仿宋" w:cs="仿宋" w:hint="eastAsia"/>
          <w:sz w:val="28"/>
          <w:szCs w:val="28"/>
        </w:rPr>
        <w:t>终止值</w:t>
      </w:r>
      <w:proofErr w:type="gramEnd"/>
      <w:r>
        <w:rPr>
          <w:rFonts w:ascii="仿宋" w:eastAsia="仿宋" w:hAnsi="仿宋" w:cs="仿宋" w:hint="eastAsia"/>
          <w:sz w:val="28"/>
          <w:szCs w:val="28"/>
        </w:rPr>
        <w:t>时，系统具有保护措施，防止电池过放电。备用电源固定安装在柜体内部。</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14.4在交流电源断电时，备用电源可支持连续工作≥8h，并在该时段能支持≥8次以上的正常操作。</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14.5交流电源接口安装在相对隐蔽的位置，并且</w:t>
      </w:r>
      <w:proofErr w:type="gramStart"/>
      <w:r>
        <w:rPr>
          <w:rFonts w:ascii="仿宋" w:eastAsia="仿宋" w:hAnsi="仿宋" w:cs="仿宋" w:hint="eastAsia"/>
          <w:sz w:val="28"/>
          <w:szCs w:val="28"/>
        </w:rPr>
        <w:t>具备锁止装置</w:t>
      </w:r>
      <w:proofErr w:type="gramEnd"/>
      <w:r>
        <w:rPr>
          <w:rFonts w:ascii="仿宋" w:eastAsia="仿宋" w:hAnsi="仿宋" w:cs="仿宋" w:hint="eastAsia"/>
          <w:sz w:val="28"/>
          <w:szCs w:val="28"/>
        </w:rPr>
        <w:t>。</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15.电磁兼容性要求：符合GA 1051-2013的标准要求。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16.酒精检测功能：在将酒精检测浓度阈值设置为10mg/(100mL)后，如智能柜内置酒精检测模块探测到的酒精浓度在超过10mg/(100mL)后，可从枪支/弹药领取界面自动</w:t>
      </w:r>
      <w:proofErr w:type="gramStart"/>
      <w:r>
        <w:rPr>
          <w:rFonts w:ascii="仿宋" w:eastAsia="仿宋" w:hAnsi="仿宋" w:cs="仿宋" w:hint="eastAsia"/>
          <w:sz w:val="28"/>
          <w:szCs w:val="28"/>
        </w:rPr>
        <w:t>返回至主界面</w:t>
      </w:r>
      <w:proofErr w:type="gramEnd"/>
      <w:r>
        <w:rPr>
          <w:rFonts w:ascii="仿宋" w:eastAsia="仿宋" w:hAnsi="仿宋" w:cs="仿宋" w:hint="eastAsia"/>
          <w:sz w:val="28"/>
          <w:szCs w:val="28"/>
        </w:rPr>
        <w:t>，并且智能柜能给出报警提示。</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17.权限管理要求：系统软件具有权限管理功能，分级权限管理包含添加用户的权限状态选择、用枪权限选择、组织机构权限管理功能。</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18.报警要求：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18.1当智能柜发生非正常开启柜门、非正常领取枪支弹药、枪支/弹药未按时归还、柜门</w:t>
      </w:r>
      <w:proofErr w:type="gramStart"/>
      <w:r>
        <w:rPr>
          <w:rFonts w:ascii="仿宋" w:eastAsia="仿宋" w:hAnsi="仿宋" w:cs="仿宋" w:hint="eastAsia"/>
          <w:sz w:val="28"/>
          <w:szCs w:val="28"/>
        </w:rPr>
        <w:t>超时未</w:t>
      </w:r>
      <w:proofErr w:type="gramEnd"/>
      <w:r>
        <w:rPr>
          <w:rFonts w:ascii="仿宋" w:eastAsia="仿宋" w:hAnsi="仿宋" w:cs="仿宋" w:hint="eastAsia"/>
          <w:sz w:val="28"/>
          <w:szCs w:val="28"/>
        </w:rPr>
        <w:t>锁闭、智能柜断电、备用方式开启柜门、</w:t>
      </w:r>
      <w:proofErr w:type="gramStart"/>
      <w:r>
        <w:rPr>
          <w:rFonts w:ascii="仿宋" w:eastAsia="仿宋" w:hAnsi="仿宋" w:cs="仿宋" w:hint="eastAsia"/>
          <w:sz w:val="28"/>
          <w:szCs w:val="28"/>
        </w:rPr>
        <w:t>智能柜断网</w:t>
      </w:r>
      <w:proofErr w:type="gramEnd"/>
      <w:r>
        <w:rPr>
          <w:rFonts w:ascii="仿宋" w:eastAsia="仿宋" w:hAnsi="仿宋" w:cs="仿宋" w:hint="eastAsia"/>
          <w:sz w:val="28"/>
          <w:szCs w:val="28"/>
        </w:rPr>
        <w:t>、震动报警等情况时，</w:t>
      </w:r>
      <w:proofErr w:type="gramStart"/>
      <w:r>
        <w:rPr>
          <w:rFonts w:ascii="仿宋" w:eastAsia="仿宋" w:hAnsi="仿宋" w:cs="仿宋" w:hint="eastAsia"/>
          <w:sz w:val="28"/>
          <w:szCs w:val="28"/>
        </w:rPr>
        <w:t>智能柜可及时</w:t>
      </w:r>
      <w:proofErr w:type="gramEnd"/>
      <w:r>
        <w:rPr>
          <w:rFonts w:ascii="仿宋" w:eastAsia="仿宋" w:hAnsi="仿宋" w:cs="仿宋" w:hint="eastAsia"/>
          <w:sz w:val="28"/>
          <w:szCs w:val="28"/>
        </w:rPr>
        <w:t>发生报警；</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18.2发生报警后，仅允许具备报警解除权限的管理人员验证身份后解除报警。</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18.3技术要求：当智能柜内置震动传感器被触发产生震动报警时，柜体报警器会发出报警提示；当智能柜与服务器之间连接的网线断开或者网络发生故障时，柜体能给出网络报警，并发出报警提示。</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18.4系统人机交互界面具有语音报警提示“解除报警”弹框提示功能，具有指定权限人员才能解除。</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19.联网要求：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19.1系统可通过既有公安网实现设备和服务器的远程联网。</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19.2智能柜联网运行时，可上</w:t>
      </w:r>
      <w:proofErr w:type="gramStart"/>
      <w:r>
        <w:rPr>
          <w:rFonts w:ascii="仿宋" w:eastAsia="仿宋" w:hAnsi="仿宋" w:cs="仿宋" w:hint="eastAsia"/>
          <w:sz w:val="28"/>
          <w:szCs w:val="28"/>
        </w:rPr>
        <w:t>传运行</w:t>
      </w:r>
      <w:proofErr w:type="gramEnd"/>
      <w:r>
        <w:rPr>
          <w:rFonts w:ascii="仿宋" w:eastAsia="仿宋" w:hAnsi="仿宋" w:cs="仿宋" w:hint="eastAsia"/>
          <w:sz w:val="28"/>
          <w:szCs w:val="28"/>
        </w:rPr>
        <w:t>信息（操作信息、异常信息、报警信息、人员信息等）和枪支/弹药状态信息到联网管理平台，实现数据同步。</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19.3当智能柜与“全国枪支管理信息系统”联网运行时，可将所要求的指定信息上传到“全国枪支管理信息系统”。指定信息的接口符合GA1051-2013中附录A的要求。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20.信息记录要求：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20.1系统可自动记录智能柜的正常操作信息（正常操作信息包括：人员添加、删除信息、枪支弹药存取信息、应急开启信息、解除报警信息、人员验证信息、系统设置信息等。）</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20.2系统可自动记录智能柜的报警信息，并抓拍报警发生时候在场人的照片。</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20.3系统可自动保存运行信息记录≥5000条，所有记录不能被人工修改或删除，当运行信息存储</w:t>
      </w:r>
      <w:proofErr w:type="gramStart"/>
      <w:r>
        <w:rPr>
          <w:rFonts w:ascii="仿宋" w:eastAsia="仿宋" w:hAnsi="仿宋" w:cs="仿宋" w:hint="eastAsia"/>
          <w:sz w:val="28"/>
          <w:szCs w:val="28"/>
        </w:rPr>
        <w:t>区记录满</w:t>
      </w:r>
      <w:proofErr w:type="gramEnd"/>
      <w:r>
        <w:rPr>
          <w:rFonts w:ascii="仿宋" w:eastAsia="仿宋" w:hAnsi="仿宋" w:cs="仿宋" w:hint="eastAsia"/>
          <w:sz w:val="28"/>
          <w:szCs w:val="28"/>
        </w:rPr>
        <w:t>后可自动循环覆盖日期最远的记录信息。当电源不正常或系统掉电时，系统的基本信息和记录的运行信息保存在专用存储区不会丢失。</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20.4所有记录的运行信息可通过网络接口等数据接口下载，数据下载有下载指针标志和下载权限限制。</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20.5枪弹柜控制器可自动上传信息记录，当枪弹柜控制器与后台软件联网恢复后，枪弹控制器可将断</w:t>
      </w:r>
      <w:proofErr w:type="gramStart"/>
      <w:r>
        <w:rPr>
          <w:rFonts w:ascii="仿宋" w:eastAsia="仿宋" w:hAnsi="仿宋" w:cs="仿宋" w:hint="eastAsia"/>
          <w:sz w:val="28"/>
          <w:szCs w:val="28"/>
        </w:rPr>
        <w:t>网情况</w:t>
      </w:r>
      <w:proofErr w:type="gramEnd"/>
      <w:r>
        <w:rPr>
          <w:rFonts w:ascii="仿宋" w:eastAsia="仿宋" w:hAnsi="仿宋" w:cs="仿宋" w:hint="eastAsia"/>
          <w:sz w:val="28"/>
          <w:szCs w:val="28"/>
        </w:rPr>
        <w:t>下产生的信息记录（取枪记录、报警记录等）上传至后台软件，可进行实时同步。</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21.审批方式设置：可通过客户端的审批设置功能模块根据实际审批的方式将枪支领取审批方式设置为一级或两级审批方式。</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22.振动探测器警戒状态：引起报警状态的入侵活动停止后，≤3s内恢复到警戒状态。</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p>
    <w:p w:rsidR="00904DE8" w:rsidRDefault="00904DE8" w:rsidP="00904DE8">
      <w:pPr>
        <w:pStyle w:val="2"/>
        <w:snapToGrid w:val="0"/>
        <w:spacing w:after="0" w:line="360" w:lineRule="auto"/>
        <w:ind w:leftChars="0" w:left="0" w:firstLine="562"/>
        <w:jc w:val="center"/>
        <w:rPr>
          <w:rFonts w:ascii="仿宋" w:eastAsia="仿宋" w:hAnsi="仿宋" w:cs="仿宋"/>
          <w:b/>
          <w:bCs/>
          <w:sz w:val="28"/>
          <w:szCs w:val="28"/>
        </w:rPr>
        <w:sectPr w:rsidR="00904DE8">
          <w:pgSz w:w="11907" w:h="16840"/>
          <w:pgMar w:top="1440" w:right="1800" w:bottom="1440" w:left="1800" w:header="851" w:footer="851" w:gutter="0"/>
          <w:cols w:space="720"/>
          <w:docGrid w:linePitch="462"/>
        </w:sectPr>
      </w:pPr>
    </w:p>
    <w:p w:rsidR="00904DE8" w:rsidRDefault="00904DE8" w:rsidP="00904DE8">
      <w:pPr>
        <w:pStyle w:val="2"/>
        <w:snapToGrid w:val="0"/>
        <w:spacing w:after="0" w:line="360" w:lineRule="auto"/>
        <w:ind w:leftChars="0" w:left="0" w:firstLine="562"/>
        <w:jc w:val="center"/>
        <w:rPr>
          <w:rFonts w:ascii="仿宋" w:eastAsia="仿宋" w:hAnsi="仿宋" w:cs="仿宋"/>
          <w:b/>
          <w:bCs/>
          <w:sz w:val="28"/>
          <w:szCs w:val="28"/>
        </w:rPr>
      </w:pPr>
      <w:r>
        <w:rPr>
          <w:rFonts w:ascii="仿宋" w:eastAsia="仿宋" w:hAnsi="仿宋" w:cs="仿宋" w:hint="eastAsia"/>
          <w:b/>
          <w:bCs/>
          <w:sz w:val="28"/>
          <w:szCs w:val="28"/>
        </w:rPr>
        <w:lastRenderedPageBreak/>
        <w:t>第1包  品目1-4 智能长短枪柜</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1.规格尺寸：高宽厚≥1700*1000*550mm（不含脚轮）。柜门内容量上方能够放置≥20把手枪，下方能够放置≥10把</w:t>
      </w:r>
      <w:r w:rsidRPr="006B6CF6">
        <w:rPr>
          <w:rFonts w:ascii="仿宋" w:eastAsia="仿宋" w:hAnsi="仿宋" w:cs="仿宋" w:hint="eastAsia"/>
          <w:sz w:val="28"/>
          <w:szCs w:val="28"/>
        </w:rPr>
        <w:t>长枪（步枪、狙击枪或防暴枪）</w:t>
      </w:r>
      <w:r>
        <w:rPr>
          <w:rFonts w:ascii="仿宋" w:eastAsia="仿宋" w:hAnsi="仿宋" w:cs="仿宋" w:hint="eastAsia"/>
          <w:sz w:val="28"/>
          <w:szCs w:val="28"/>
        </w:rPr>
        <w:t>。</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2.材质：柜子整体均采用低合金高强度结构钢板制作，柜体钢板厚度≥6mm，柜门钢板厚度≥10mm，抗拉强度≥345MPA；防破坏能力≥I级。</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3.外观要求：专用柜外表面和</w:t>
      </w:r>
      <w:proofErr w:type="gramStart"/>
      <w:r>
        <w:rPr>
          <w:rFonts w:ascii="仿宋" w:eastAsia="仿宋" w:hAnsi="仿宋" w:cs="仿宋" w:hint="eastAsia"/>
          <w:sz w:val="28"/>
          <w:szCs w:val="28"/>
        </w:rPr>
        <w:t>柜体内</w:t>
      </w:r>
      <w:proofErr w:type="gramEnd"/>
      <w:r>
        <w:rPr>
          <w:rFonts w:ascii="仿宋" w:eastAsia="仿宋" w:hAnsi="仿宋" w:cs="仿宋" w:hint="eastAsia"/>
          <w:sz w:val="28"/>
          <w:szCs w:val="28"/>
        </w:rPr>
        <w:t>部均经过电镀、喷涂、配置装饰性防腐材料等工艺进行表面处理；焊接部分的焊渣在表面处理前进行清除，焊接点不存在尖角和锐边。使用的各种易锈蚀零件都有进行电镀、喷涂等防腐处理。</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proofErr w:type="gramStart"/>
      <w:r>
        <w:rPr>
          <w:rFonts w:ascii="仿宋" w:eastAsia="仿宋" w:hAnsi="仿宋" w:cs="仿宋" w:hint="eastAsia"/>
          <w:sz w:val="28"/>
          <w:szCs w:val="28"/>
        </w:rPr>
        <w:t>抗破坏</w:t>
      </w:r>
      <w:proofErr w:type="gramEnd"/>
      <w:r>
        <w:rPr>
          <w:rFonts w:ascii="仿宋" w:eastAsia="仿宋" w:hAnsi="仿宋" w:cs="仿宋" w:hint="eastAsia"/>
          <w:sz w:val="28"/>
          <w:szCs w:val="28"/>
        </w:rPr>
        <w:t>试验：枪支弹药专用保险柜</w:t>
      </w:r>
      <w:proofErr w:type="gramStart"/>
      <w:r>
        <w:rPr>
          <w:rFonts w:ascii="仿宋" w:eastAsia="仿宋" w:hAnsi="仿宋" w:cs="仿宋" w:hint="eastAsia"/>
          <w:sz w:val="28"/>
          <w:szCs w:val="28"/>
        </w:rPr>
        <w:t>抗破坏</w:t>
      </w:r>
      <w:proofErr w:type="gramEnd"/>
      <w:r>
        <w:rPr>
          <w:rFonts w:ascii="仿宋" w:eastAsia="仿宋" w:hAnsi="仿宋" w:cs="仿宋" w:hint="eastAsia"/>
          <w:sz w:val="28"/>
          <w:szCs w:val="28"/>
        </w:rPr>
        <w:t>能力完全符合标准表中3的I级要求（破坏方式：打开柜门或在柜门、柜体上造成38cm</w:t>
      </w:r>
      <w:r w:rsidRPr="00375814">
        <w:rPr>
          <w:rFonts w:ascii="仿宋" w:eastAsia="仿宋" w:hAnsi="仿宋" w:cs="仿宋"/>
          <w:sz w:val="28"/>
          <w:szCs w:val="28"/>
          <w:vertAlign w:val="superscript"/>
        </w:rPr>
        <w:t>2</w:t>
      </w:r>
      <w:r>
        <w:rPr>
          <w:rFonts w:ascii="仿宋" w:eastAsia="仿宋" w:hAnsi="仿宋" w:cs="仿宋" w:hint="eastAsia"/>
          <w:sz w:val="28"/>
          <w:szCs w:val="28"/>
        </w:rPr>
        <w:t>的通孔净工作时间≥10min。</w:t>
      </w:r>
      <w:proofErr w:type="gramStart"/>
      <w:r>
        <w:rPr>
          <w:rFonts w:ascii="仿宋" w:eastAsia="仿宋" w:hAnsi="仿宋" w:cs="仿宋" w:hint="eastAsia"/>
          <w:sz w:val="28"/>
          <w:szCs w:val="28"/>
        </w:rPr>
        <w:t>抗破坏</w:t>
      </w:r>
      <w:proofErr w:type="gramEnd"/>
      <w:r>
        <w:rPr>
          <w:rFonts w:ascii="仿宋" w:eastAsia="仿宋" w:hAnsi="仿宋" w:cs="仿宋" w:hint="eastAsia"/>
          <w:sz w:val="28"/>
          <w:szCs w:val="28"/>
        </w:rPr>
        <w:t>试验使用工具：普通手工工具、便携式电动工具、磨头。）。</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5.防潮要求：专用柜内的相对湿度会保持在70%RH以下。</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人机界面要求：柜体配备触摸屏≥12英寸。控制器具备人机交互显示界面，可实时显示日期、时间、电源状态、自检状态、网络连接状态、数据下载状态、报警状态、任务状态；温度、湿度、酒精浓度；领用枪弹、归还枪弹、紧急用枪、枪支保养、枪弹状态、系统管理、用户管理、系统状态、枪弹维护、日志查询、音量设置、报警设置等内容。</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#7.指静脉身份识别要求：设备结构形态为开放式双侧光；错误接受率（FAR）≤0.0001%，错误拒绝率≤1%；模块指静脉比对时间＜1s。</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8.人脸身份识别要求：系统具备人脸生物特征技术的身份识别功能。系统的人脸验证平均响应时间≤10秒。人脸识别具有较高的识别灵敏度。</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#9.人脸库要求：人脸图像数量应≥5000张。在同一设定阈值条件下，设备的错误接受率（FAR）≤2%时，错误拒绝率(FRR) ≤5%。</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#10.人脸图像获取功能：应在视频图像中待识别的人脸数据符合两眼间距≥60像素、水平转动角度≤±30°、俯仰角≤±20°，倾斜角≤±30°且无遮挡脸部主要区域的饰物时，检测到人脸位置并获取人脸图像。</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sidRPr="003067F3">
        <w:rPr>
          <w:rFonts w:ascii="仿宋" w:eastAsia="仿宋" w:hAnsi="仿宋" w:cs="仿宋"/>
          <w:sz w:val="28"/>
          <w:szCs w:val="28"/>
        </w:rPr>
        <w:t>#</w:t>
      </w:r>
      <w:r>
        <w:rPr>
          <w:rFonts w:ascii="仿宋" w:eastAsia="仿宋" w:hAnsi="仿宋" w:cs="仿宋" w:hint="eastAsia"/>
          <w:sz w:val="28"/>
          <w:szCs w:val="28"/>
        </w:rPr>
        <w:t>11.</w:t>
      </w:r>
      <w:proofErr w:type="gramStart"/>
      <w:r>
        <w:rPr>
          <w:rFonts w:ascii="仿宋" w:eastAsia="仿宋" w:hAnsi="仿宋" w:cs="仿宋" w:hint="eastAsia"/>
          <w:sz w:val="28"/>
          <w:szCs w:val="28"/>
        </w:rPr>
        <w:t>枪锁要求</w:t>
      </w:r>
      <w:proofErr w:type="gramEnd"/>
      <w:r>
        <w:rPr>
          <w:rFonts w:ascii="仿宋" w:eastAsia="仿宋" w:hAnsi="仿宋" w:cs="仿宋" w:hint="eastAsia"/>
          <w:sz w:val="28"/>
          <w:szCs w:val="28"/>
        </w:rPr>
        <w:t>：</w:t>
      </w:r>
      <w:proofErr w:type="gramStart"/>
      <w:r w:rsidRPr="006B6CF6">
        <w:rPr>
          <w:rFonts w:ascii="仿宋" w:eastAsia="仿宋" w:hAnsi="仿宋" w:cs="仿宋" w:hint="eastAsia"/>
          <w:sz w:val="28"/>
          <w:szCs w:val="28"/>
        </w:rPr>
        <w:t>枪锁数量</w:t>
      </w:r>
      <w:proofErr w:type="gramEnd"/>
      <w:r w:rsidRPr="006B6CF6">
        <w:rPr>
          <w:rFonts w:ascii="仿宋" w:eastAsia="仿宋" w:hAnsi="仿宋" w:cs="仿宋" w:hint="eastAsia"/>
          <w:sz w:val="28"/>
          <w:szCs w:val="28"/>
        </w:rPr>
        <w:t>与枪柜可容纳枪支数量一致。</w:t>
      </w:r>
      <w:proofErr w:type="gramStart"/>
      <w:r>
        <w:rPr>
          <w:rFonts w:ascii="仿宋" w:eastAsia="仿宋" w:hAnsi="仿宋" w:cs="仿宋" w:hint="eastAsia"/>
          <w:sz w:val="28"/>
          <w:szCs w:val="28"/>
        </w:rPr>
        <w:t>枪锁具有</w:t>
      </w:r>
      <w:proofErr w:type="gramEnd"/>
      <w:r>
        <w:rPr>
          <w:rFonts w:ascii="仿宋" w:eastAsia="仿宋" w:hAnsi="仿宋" w:cs="仿宋" w:hint="eastAsia"/>
          <w:sz w:val="28"/>
          <w:szCs w:val="28"/>
        </w:rPr>
        <w:t>枪支在位检测和自动感知功能（可通过枪支芯片识别在位枪型信息）。在锁闭状态下，锁舌可承受≥200N的侧向静拉力，并且在试验后可正常工作。枪锁在连续通电7s后不会损坏；开锁响应时间≤2s。</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12.外部接口要求：</w:t>
      </w:r>
      <w:proofErr w:type="gramStart"/>
      <w:r>
        <w:rPr>
          <w:rFonts w:ascii="仿宋" w:eastAsia="仿宋" w:hAnsi="仿宋" w:cs="仿宋" w:hint="eastAsia"/>
          <w:sz w:val="28"/>
          <w:szCs w:val="28"/>
        </w:rPr>
        <w:t>每台柜可分配</w:t>
      </w:r>
      <w:proofErr w:type="gramEnd"/>
      <w:r>
        <w:rPr>
          <w:rFonts w:ascii="仿宋" w:eastAsia="仿宋" w:hAnsi="仿宋" w:cs="仿宋" w:hint="eastAsia"/>
          <w:sz w:val="28"/>
          <w:szCs w:val="28"/>
        </w:rPr>
        <w:t>一个独立的IP地址，该IP地址通过接入公安网可实现枪弹柜的管理以及视频的查看；包含一路三插口220V接口，并配备漏电保护；包含一路报警输出接口。</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13.电源要求：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13.1系统具备交流电源和</w:t>
      </w:r>
      <w:proofErr w:type="gramStart"/>
      <w:r>
        <w:rPr>
          <w:rFonts w:ascii="仿宋" w:eastAsia="仿宋" w:hAnsi="仿宋" w:cs="仿宋" w:hint="eastAsia"/>
          <w:sz w:val="28"/>
          <w:szCs w:val="28"/>
        </w:rPr>
        <w:t>备用电源互备供电</w:t>
      </w:r>
      <w:proofErr w:type="gramEnd"/>
      <w:r>
        <w:rPr>
          <w:rFonts w:ascii="仿宋" w:eastAsia="仿宋" w:hAnsi="仿宋" w:cs="仿宋" w:hint="eastAsia"/>
          <w:sz w:val="28"/>
          <w:szCs w:val="28"/>
        </w:rPr>
        <w:t>模式：即当交流电源断电时，可将交流电源自动转换为备用电源工作，并且转入备用电源工作时具有语音指示；而当交流电恢复正常后，系统可自动转换到交流电源工作。转换过程中，系统不会产生误动作。</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13.2当交流电源在额定电压的85%-110%范围内变化时，系统不需要其他调整即可正常工作；当备用电源（DC）电压在额定值的90%-110%范围内变化时，</w:t>
      </w:r>
      <w:proofErr w:type="gramStart"/>
      <w:r>
        <w:rPr>
          <w:rFonts w:ascii="仿宋" w:eastAsia="仿宋" w:hAnsi="仿宋" w:cs="仿宋" w:hint="eastAsia"/>
          <w:sz w:val="28"/>
          <w:szCs w:val="28"/>
        </w:rPr>
        <w:t>智能柜可正常</w:t>
      </w:r>
      <w:proofErr w:type="gramEnd"/>
      <w:r>
        <w:rPr>
          <w:rFonts w:ascii="仿宋" w:eastAsia="仿宋" w:hAnsi="仿宋" w:cs="仿宋" w:hint="eastAsia"/>
          <w:sz w:val="28"/>
          <w:szCs w:val="28"/>
        </w:rPr>
        <w:t>工作。</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13.3正常工作时，交流电源可自动对备用电源进行充电。当备</w:t>
      </w:r>
      <w:r>
        <w:rPr>
          <w:rFonts w:ascii="仿宋" w:eastAsia="仿宋" w:hAnsi="仿宋" w:cs="仿宋" w:hint="eastAsia"/>
          <w:sz w:val="28"/>
          <w:szCs w:val="28"/>
        </w:rPr>
        <w:lastRenderedPageBreak/>
        <w:t>用电源（DC）电压降低至额定</w:t>
      </w:r>
      <w:proofErr w:type="gramStart"/>
      <w:r>
        <w:rPr>
          <w:rFonts w:ascii="仿宋" w:eastAsia="仿宋" w:hAnsi="仿宋" w:cs="仿宋" w:hint="eastAsia"/>
          <w:sz w:val="28"/>
          <w:szCs w:val="28"/>
        </w:rPr>
        <w:t>终止值</w:t>
      </w:r>
      <w:proofErr w:type="gramEnd"/>
      <w:r>
        <w:rPr>
          <w:rFonts w:ascii="仿宋" w:eastAsia="仿宋" w:hAnsi="仿宋" w:cs="仿宋" w:hint="eastAsia"/>
          <w:sz w:val="28"/>
          <w:szCs w:val="28"/>
        </w:rPr>
        <w:t>时，系统具有保护措施，防止电池过放电。备用电源固定安装在柜体内部。</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13.4在交流电源断电时，备用电源可支持连续工作≥8h，并在该时段能支持≥8次以上的正常操作。</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13.5交流电源接口安装在相对隐蔽的位置，并且</w:t>
      </w:r>
      <w:proofErr w:type="gramStart"/>
      <w:r>
        <w:rPr>
          <w:rFonts w:ascii="仿宋" w:eastAsia="仿宋" w:hAnsi="仿宋" w:cs="仿宋" w:hint="eastAsia"/>
          <w:sz w:val="28"/>
          <w:szCs w:val="28"/>
        </w:rPr>
        <w:t>具备锁止装置</w:t>
      </w:r>
      <w:proofErr w:type="gramEnd"/>
      <w:r>
        <w:rPr>
          <w:rFonts w:ascii="仿宋" w:eastAsia="仿宋" w:hAnsi="仿宋" w:cs="仿宋" w:hint="eastAsia"/>
          <w:sz w:val="28"/>
          <w:szCs w:val="28"/>
        </w:rPr>
        <w:t>。</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14.电磁兼容性要求：符合GA 1051-2013的标准要求。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15.酒精检测功能：在将酒精检测浓度阈值设置为10mg/(100mL)后，如智能柜内置酒精检测模块探测到的酒精浓度在超过10mg/(100mL)后，可从枪支/弹药领取界面自动</w:t>
      </w:r>
      <w:proofErr w:type="gramStart"/>
      <w:r>
        <w:rPr>
          <w:rFonts w:ascii="仿宋" w:eastAsia="仿宋" w:hAnsi="仿宋" w:cs="仿宋" w:hint="eastAsia"/>
          <w:sz w:val="28"/>
          <w:szCs w:val="28"/>
        </w:rPr>
        <w:t>返回至主界面</w:t>
      </w:r>
      <w:proofErr w:type="gramEnd"/>
      <w:r>
        <w:rPr>
          <w:rFonts w:ascii="仿宋" w:eastAsia="仿宋" w:hAnsi="仿宋" w:cs="仿宋" w:hint="eastAsia"/>
          <w:sz w:val="28"/>
          <w:szCs w:val="28"/>
        </w:rPr>
        <w:t>，并且智能柜能给出报警提示。</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16.权限管理要求：系统软件具有权限管理功能，分级权限管理包含添加用户的权限状态选择、用枪权限选择、组织机构权限管理功能。</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17.报警要求：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17.1当智能柜发生非正常开启柜门、非正常领取枪支弹药、枪支/弹药未按时归还、柜门</w:t>
      </w:r>
      <w:proofErr w:type="gramStart"/>
      <w:r>
        <w:rPr>
          <w:rFonts w:ascii="仿宋" w:eastAsia="仿宋" w:hAnsi="仿宋" w:cs="仿宋" w:hint="eastAsia"/>
          <w:sz w:val="28"/>
          <w:szCs w:val="28"/>
        </w:rPr>
        <w:t>超时未</w:t>
      </w:r>
      <w:proofErr w:type="gramEnd"/>
      <w:r>
        <w:rPr>
          <w:rFonts w:ascii="仿宋" w:eastAsia="仿宋" w:hAnsi="仿宋" w:cs="仿宋" w:hint="eastAsia"/>
          <w:sz w:val="28"/>
          <w:szCs w:val="28"/>
        </w:rPr>
        <w:t>锁闭、智能柜断电、备用方式开启柜门、</w:t>
      </w:r>
      <w:proofErr w:type="gramStart"/>
      <w:r>
        <w:rPr>
          <w:rFonts w:ascii="仿宋" w:eastAsia="仿宋" w:hAnsi="仿宋" w:cs="仿宋" w:hint="eastAsia"/>
          <w:sz w:val="28"/>
          <w:szCs w:val="28"/>
        </w:rPr>
        <w:t>智能柜断网</w:t>
      </w:r>
      <w:proofErr w:type="gramEnd"/>
      <w:r>
        <w:rPr>
          <w:rFonts w:ascii="仿宋" w:eastAsia="仿宋" w:hAnsi="仿宋" w:cs="仿宋" w:hint="eastAsia"/>
          <w:sz w:val="28"/>
          <w:szCs w:val="28"/>
        </w:rPr>
        <w:t>、震动报警等情况时，</w:t>
      </w:r>
      <w:proofErr w:type="gramStart"/>
      <w:r>
        <w:rPr>
          <w:rFonts w:ascii="仿宋" w:eastAsia="仿宋" w:hAnsi="仿宋" w:cs="仿宋" w:hint="eastAsia"/>
          <w:sz w:val="28"/>
          <w:szCs w:val="28"/>
        </w:rPr>
        <w:t>智能柜可及时</w:t>
      </w:r>
      <w:proofErr w:type="gramEnd"/>
      <w:r>
        <w:rPr>
          <w:rFonts w:ascii="仿宋" w:eastAsia="仿宋" w:hAnsi="仿宋" w:cs="仿宋" w:hint="eastAsia"/>
          <w:sz w:val="28"/>
          <w:szCs w:val="28"/>
        </w:rPr>
        <w:t>发生报警；</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17.2发生报警后，仅允许具备报警解除权限的管理人员验证身份后解除报警。</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17.3技术要求：当智能柜内置震动传感器被触发产生震动报警时，柜体报警器会发出报警提示；当智能柜与服务器之间连接的网线断开或者网络发生故障时，柜体能给出网络报警，并发出报警提示。</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17.4系统人机交互界面具有语音报警提示“解除报警”弹框提示功能，具有指定权限人员才能解除。</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18.联网要求：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18.1系统可通过既有公安网实现设备和服务器的远程联网</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18.2智能柜联网运行时，可上</w:t>
      </w:r>
      <w:proofErr w:type="gramStart"/>
      <w:r>
        <w:rPr>
          <w:rFonts w:ascii="仿宋" w:eastAsia="仿宋" w:hAnsi="仿宋" w:cs="仿宋" w:hint="eastAsia"/>
          <w:sz w:val="28"/>
          <w:szCs w:val="28"/>
        </w:rPr>
        <w:t>传运行</w:t>
      </w:r>
      <w:proofErr w:type="gramEnd"/>
      <w:r>
        <w:rPr>
          <w:rFonts w:ascii="仿宋" w:eastAsia="仿宋" w:hAnsi="仿宋" w:cs="仿宋" w:hint="eastAsia"/>
          <w:sz w:val="28"/>
          <w:szCs w:val="28"/>
        </w:rPr>
        <w:t>信息（操作信息、异常信息、报警信息、人员信息等）和枪支/弹药状态信息到联网管理平台，实现数据同步。</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18.3当智能柜与“全国枪支管理信息系统”联网运行时，可将所要求的指定信息上传到“全国枪支管理信息系统”。指定信息的接口符合GA1051-2013中附录A的要求。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19.信息记录要求：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19.1系统可自动记录智能柜的正常操作信息（正常操作信息包括：人员添加、删除信息、枪支弹药存取信息、应急开启信息、解除报警信息、人员验证信息、系统设置信息等。）</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19.2系统可自动记录智能柜的报警信息，并抓拍报警发生时候在场人的照片。</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19.3系统可自动保存系统可自动保存运行信息记录≥5000条，所有记录不能被人工修改或删除，当运行信息存储</w:t>
      </w:r>
      <w:proofErr w:type="gramStart"/>
      <w:r>
        <w:rPr>
          <w:rFonts w:ascii="仿宋" w:eastAsia="仿宋" w:hAnsi="仿宋" w:cs="仿宋" w:hint="eastAsia"/>
          <w:sz w:val="28"/>
          <w:szCs w:val="28"/>
        </w:rPr>
        <w:t>区记录满</w:t>
      </w:r>
      <w:proofErr w:type="gramEnd"/>
      <w:r>
        <w:rPr>
          <w:rFonts w:ascii="仿宋" w:eastAsia="仿宋" w:hAnsi="仿宋" w:cs="仿宋" w:hint="eastAsia"/>
          <w:sz w:val="28"/>
          <w:szCs w:val="28"/>
        </w:rPr>
        <w:t>后可自动循环覆盖日期最远的记录信息。当电源不正常或系统掉电时，系统的基本信息和记录的运行信息保存在专用存储区不会丢失。</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19.4所有记录的运行信息可通过网络接口等数据接口下载，数据下载有下载指针标志和下载权限限制。</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19.5枪弹柜控制器可自动上传信息记录，当枪弹柜控制器与后台软件联网恢复后，枪弹控制器可将断</w:t>
      </w:r>
      <w:proofErr w:type="gramStart"/>
      <w:r>
        <w:rPr>
          <w:rFonts w:ascii="仿宋" w:eastAsia="仿宋" w:hAnsi="仿宋" w:cs="仿宋" w:hint="eastAsia"/>
          <w:sz w:val="28"/>
          <w:szCs w:val="28"/>
        </w:rPr>
        <w:t>网情况</w:t>
      </w:r>
      <w:proofErr w:type="gramEnd"/>
      <w:r>
        <w:rPr>
          <w:rFonts w:ascii="仿宋" w:eastAsia="仿宋" w:hAnsi="仿宋" w:cs="仿宋" w:hint="eastAsia"/>
          <w:sz w:val="28"/>
          <w:szCs w:val="28"/>
        </w:rPr>
        <w:t>下产生的信息记录（取枪记录、报警记录等）上传至后台软件，可进行实时同步。</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20.审批方式设置：可通过客户端的审批设置功能模块根据实际审批的方式将枪支领取审批方式设置为一级或两级审批方式。</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21.振动探测器警戒状态：引起报警状态的入侵活动停止后，≤</w:t>
      </w:r>
      <w:r>
        <w:rPr>
          <w:rFonts w:ascii="仿宋" w:eastAsia="仿宋" w:hAnsi="仿宋" w:cs="仿宋" w:hint="eastAsia"/>
          <w:sz w:val="28"/>
          <w:szCs w:val="28"/>
        </w:rPr>
        <w:lastRenderedPageBreak/>
        <w:t>3s恢复到警戒状态。</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p>
    <w:p w:rsidR="00904DE8" w:rsidRDefault="00904DE8" w:rsidP="00904DE8">
      <w:pPr>
        <w:pStyle w:val="2"/>
        <w:snapToGrid w:val="0"/>
        <w:spacing w:after="0" w:line="360" w:lineRule="auto"/>
        <w:ind w:leftChars="0" w:left="0" w:firstLine="562"/>
        <w:jc w:val="center"/>
        <w:rPr>
          <w:rFonts w:ascii="仿宋" w:eastAsia="仿宋" w:hAnsi="仿宋" w:cs="仿宋"/>
          <w:b/>
          <w:bCs/>
          <w:sz w:val="28"/>
          <w:szCs w:val="28"/>
        </w:rPr>
        <w:sectPr w:rsidR="00904DE8">
          <w:pgSz w:w="11907" w:h="16840"/>
          <w:pgMar w:top="1440" w:right="1800" w:bottom="1440" w:left="1800" w:header="851" w:footer="851" w:gutter="0"/>
          <w:cols w:space="720"/>
          <w:docGrid w:linePitch="462"/>
        </w:sectPr>
      </w:pPr>
    </w:p>
    <w:p w:rsidR="00904DE8" w:rsidRDefault="00904DE8" w:rsidP="00904DE8">
      <w:pPr>
        <w:pStyle w:val="2"/>
        <w:snapToGrid w:val="0"/>
        <w:spacing w:after="0" w:line="360" w:lineRule="auto"/>
        <w:ind w:leftChars="0" w:left="0" w:firstLine="562"/>
        <w:jc w:val="center"/>
        <w:rPr>
          <w:rFonts w:ascii="仿宋" w:eastAsia="仿宋" w:hAnsi="仿宋" w:cs="仿宋"/>
          <w:b/>
          <w:bCs/>
          <w:sz w:val="28"/>
          <w:szCs w:val="28"/>
        </w:rPr>
      </w:pPr>
      <w:r>
        <w:rPr>
          <w:rFonts w:ascii="仿宋" w:eastAsia="仿宋" w:hAnsi="仿宋" w:cs="仿宋" w:hint="eastAsia"/>
          <w:b/>
          <w:bCs/>
          <w:sz w:val="28"/>
          <w:szCs w:val="28"/>
        </w:rPr>
        <w:lastRenderedPageBreak/>
        <w:t>第1包  品目1-5 智能弹药柜</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ab/>
        <w:t>规格尺寸：高宽厚≥1700*1000*550mm（不含脚轮）。柜体中间能够放置≥2个称重计数抽屉，上方、下方各两层隔板，可存放整箱子弹。</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2.材质：柜子整体均采用低合金高强度结构钢板制作，柜体钢板厚度≥6mm，柜门钢板厚度≥10mm，抗拉强度≥345MPA；防破坏能力≥I级。</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3.外观要求：专用柜外表面和</w:t>
      </w:r>
      <w:proofErr w:type="gramStart"/>
      <w:r>
        <w:rPr>
          <w:rFonts w:ascii="仿宋" w:eastAsia="仿宋" w:hAnsi="仿宋" w:cs="仿宋" w:hint="eastAsia"/>
          <w:sz w:val="28"/>
          <w:szCs w:val="28"/>
        </w:rPr>
        <w:t>柜体内</w:t>
      </w:r>
      <w:proofErr w:type="gramEnd"/>
      <w:r>
        <w:rPr>
          <w:rFonts w:ascii="仿宋" w:eastAsia="仿宋" w:hAnsi="仿宋" w:cs="仿宋" w:hint="eastAsia"/>
          <w:sz w:val="28"/>
          <w:szCs w:val="28"/>
        </w:rPr>
        <w:t>部均经过电镀、喷涂、配置装饰性防腐材料等工艺进行表面处理；焊接部分的焊渣在表面处理前进行清除，焊接点不存在尖角和锐边。使用的各种易锈蚀零件都有进行电镀、喷涂等防腐处理。</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proofErr w:type="gramStart"/>
      <w:r>
        <w:rPr>
          <w:rFonts w:ascii="仿宋" w:eastAsia="仿宋" w:hAnsi="仿宋" w:cs="仿宋" w:hint="eastAsia"/>
          <w:sz w:val="28"/>
          <w:szCs w:val="28"/>
        </w:rPr>
        <w:t>抗破坏</w:t>
      </w:r>
      <w:proofErr w:type="gramEnd"/>
      <w:r>
        <w:rPr>
          <w:rFonts w:ascii="仿宋" w:eastAsia="仿宋" w:hAnsi="仿宋" w:cs="仿宋" w:hint="eastAsia"/>
          <w:sz w:val="28"/>
          <w:szCs w:val="28"/>
        </w:rPr>
        <w:t>试验：枪支弹药专用保险柜</w:t>
      </w:r>
      <w:proofErr w:type="gramStart"/>
      <w:r>
        <w:rPr>
          <w:rFonts w:ascii="仿宋" w:eastAsia="仿宋" w:hAnsi="仿宋" w:cs="仿宋" w:hint="eastAsia"/>
          <w:sz w:val="28"/>
          <w:szCs w:val="28"/>
        </w:rPr>
        <w:t>抗破坏</w:t>
      </w:r>
      <w:proofErr w:type="gramEnd"/>
      <w:r>
        <w:rPr>
          <w:rFonts w:ascii="仿宋" w:eastAsia="仿宋" w:hAnsi="仿宋" w:cs="仿宋" w:hint="eastAsia"/>
          <w:sz w:val="28"/>
          <w:szCs w:val="28"/>
        </w:rPr>
        <w:t>能力完全符合标准表中3的I级要求（破坏方式：打开柜门或在柜门、柜体上造成38cm2的通孔净工作时间≥10min。</w:t>
      </w:r>
      <w:proofErr w:type="gramStart"/>
      <w:r>
        <w:rPr>
          <w:rFonts w:ascii="仿宋" w:eastAsia="仿宋" w:hAnsi="仿宋" w:cs="仿宋" w:hint="eastAsia"/>
          <w:sz w:val="28"/>
          <w:szCs w:val="28"/>
        </w:rPr>
        <w:t>抗破坏</w:t>
      </w:r>
      <w:proofErr w:type="gramEnd"/>
      <w:r>
        <w:rPr>
          <w:rFonts w:ascii="仿宋" w:eastAsia="仿宋" w:hAnsi="仿宋" w:cs="仿宋" w:hint="eastAsia"/>
          <w:sz w:val="28"/>
          <w:szCs w:val="28"/>
        </w:rPr>
        <w:t>试验使用工具：普通手工工具、便携式电动工具、磨头。）。</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5.防潮要求：专用柜内的相对湿度会保持在70%RH以下。</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人机界面要求：柜体配备触摸屏≥12英寸。控制器具备人机交互显示界面，可实时显示日期、时间、电源状态、自检状态、网络连接状态、数据下载状态、报警状态、任务状态；温度、湿度、酒精浓度；领用枪弹、归还枪弹、紧急用枪、枪支保养、枪弹状态、系统管理、用户管理、系统状态、枪弹维护、日志查询、音量设置、报警设置等内容。</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#7.指静脉身份识别要求：设备结构形态为开放式双侧光；错误接受率（FAR）≤0.0001%，错误拒绝率≤1%；模块指静脉比对时间＜1s。</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8.人脸身份识别要求：系统具备人脸生物特征技术的身份识别功能。系统的人脸验证平均响应时间≤10秒。人脸识别具有较高的识别灵敏度。</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#9.人脸库要求：人脸图像数量应≥5000张。在同一设定阈值条件下，设备的错误接受率（FAR）≤2%时，错误拒绝率(FRR) ≤5%。</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#10.人脸图像获取功能：应在视频图像中待识别的人脸数据符合两眼间距≥60像素、水平转动角度≤±30°、俯仰角≤±20°，倾斜角≤±30°且无遮挡脸部主要区域的饰物时，检测到人脸位置并获取人脸图像。</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11.外部接口要求：</w:t>
      </w:r>
      <w:proofErr w:type="gramStart"/>
      <w:r>
        <w:rPr>
          <w:rFonts w:ascii="仿宋" w:eastAsia="仿宋" w:hAnsi="仿宋" w:cs="仿宋" w:hint="eastAsia"/>
          <w:sz w:val="28"/>
          <w:szCs w:val="28"/>
        </w:rPr>
        <w:t>每台柜可分配</w:t>
      </w:r>
      <w:proofErr w:type="gramEnd"/>
      <w:r>
        <w:rPr>
          <w:rFonts w:ascii="仿宋" w:eastAsia="仿宋" w:hAnsi="仿宋" w:cs="仿宋" w:hint="eastAsia"/>
          <w:sz w:val="28"/>
          <w:szCs w:val="28"/>
        </w:rPr>
        <w:t>一个独立的IP地址，该IP地址通过接入公安网可实现枪弹柜的管理以及视频的查看；包含一路三插口220V接口，并配备漏电保护；包含一路报警输出接口。</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12.电源要求：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12.1系统具备交流电源和</w:t>
      </w:r>
      <w:proofErr w:type="gramStart"/>
      <w:r>
        <w:rPr>
          <w:rFonts w:ascii="仿宋" w:eastAsia="仿宋" w:hAnsi="仿宋" w:cs="仿宋" w:hint="eastAsia"/>
          <w:sz w:val="28"/>
          <w:szCs w:val="28"/>
        </w:rPr>
        <w:t>备用电源互备供电</w:t>
      </w:r>
      <w:proofErr w:type="gramEnd"/>
      <w:r>
        <w:rPr>
          <w:rFonts w:ascii="仿宋" w:eastAsia="仿宋" w:hAnsi="仿宋" w:cs="仿宋" w:hint="eastAsia"/>
          <w:sz w:val="28"/>
          <w:szCs w:val="28"/>
        </w:rPr>
        <w:t>模式：即当交流电源断电时，可将交流电源自动转换为备用电源工作，并且转入备用电源工作时具有语音指示；而当交流电恢复正常后，系统可自动转换到交流电源工作。转换过程中，系统不会产生误动作。</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12.2当交流电源在额定电压的85%-110%范围内变化时，系统不需要其他调整即可正常工作；当备用电源（DC）电压在额定值的90%-110%范围内变化时，</w:t>
      </w:r>
      <w:proofErr w:type="gramStart"/>
      <w:r>
        <w:rPr>
          <w:rFonts w:ascii="仿宋" w:eastAsia="仿宋" w:hAnsi="仿宋" w:cs="仿宋" w:hint="eastAsia"/>
          <w:sz w:val="28"/>
          <w:szCs w:val="28"/>
        </w:rPr>
        <w:t>智能柜可正常</w:t>
      </w:r>
      <w:proofErr w:type="gramEnd"/>
      <w:r>
        <w:rPr>
          <w:rFonts w:ascii="仿宋" w:eastAsia="仿宋" w:hAnsi="仿宋" w:cs="仿宋" w:hint="eastAsia"/>
          <w:sz w:val="28"/>
          <w:szCs w:val="28"/>
        </w:rPr>
        <w:t>工作。</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12.3正常工作时，交流电源可自动对备用电源进行充电。当备用电源（DC）电压降低至额定</w:t>
      </w:r>
      <w:proofErr w:type="gramStart"/>
      <w:r>
        <w:rPr>
          <w:rFonts w:ascii="仿宋" w:eastAsia="仿宋" w:hAnsi="仿宋" w:cs="仿宋" w:hint="eastAsia"/>
          <w:sz w:val="28"/>
          <w:szCs w:val="28"/>
        </w:rPr>
        <w:t>终止值</w:t>
      </w:r>
      <w:proofErr w:type="gramEnd"/>
      <w:r>
        <w:rPr>
          <w:rFonts w:ascii="仿宋" w:eastAsia="仿宋" w:hAnsi="仿宋" w:cs="仿宋" w:hint="eastAsia"/>
          <w:sz w:val="28"/>
          <w:szCs w:val="28"/>
        </w:rPr>
        <w:t>时，系统具有保护措施，防止电池过放电。备用电源固定安装在柜体内部。</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12.4在交流电源断电时，备用电源可支持连续工作大于8h，并在该时段能支持8次以上的正常操作。</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12.5交流电源接口安装在相对隐蔽的位置，并且</w:t>
      </w:r>
      <w:proofErr w:type="gramStart"/>
      <w:r>
        <w:rPr>
          <w:rFonts w:ascii="仿宋" w:eastAsia="仿宋" w:hAnsi="仿宋" w:cs="仿宋" w:hint="eastAsia"/>
          <w:sz w:val="28"/>
          <w:szCs w:val="28"/>
        </w:rPr>
        <w:t>具备锁止装置</w:t>
      </w:r>
      <w:proofErr w:type="gramEnd"/>
      <w:r>
        <w:rPr>
          <w:rFonts w:ascii="仿宋" w:eastAsia="仿宋" w:hAnsi="仿宋" w:cs="仿宋" w:hint="eastAsia"/>
          <w:sz w:val="28"/>
          <w:szCs w:val="28"/>
        </w:rPr>
        <w:t>。</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13.电磁兼容性要求：符合GA 1051-2013的标准要求。</w:t>
      </w:r>
    </w:p>
    <w:p w:rsidR="00904DE8" w:rsidRPr="00375814"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highlight w:val="yellow"/>
        </w:rPr>
      </w:pPr>
      <w:r w:rsidRPr="00375814">
        <w:rPr>
          <w:rFonts w:ascii="仿宋" w:eastAsia="仿宋" w:hAnsi="仿宋" w:cs="仿宋"/>
          <w:sz w:val="28"/>
          <w:szCs w:val="28"/>
        </w:rPr>
        <w:t>14.温/湿度自动感应检测功能要求：系统可自动检测枪弹柜内温湿度。</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15.权限管理要求：系统软件具有权限管理功能，分级权限管理包含添加用户的权限状态选择、用枪权限选择、组织机构权限管理功能。</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16.报警要求：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16.1当智能柜发生非正常开启柜门、非正常领取枪支弹药、枪支/弹药未按时归还、柜门</w:t>
      </w:r>
      <w:proofErr w:type="gramStart"/>
      <w:r>
        <w:rPr>
          <w:rFonts w:ascii="仿宋" w:eastAsia="仿宋" w:hAnsi="仿宋" w:cs="仿宋" w:hint="eastAsia"/>
          <w:sz w:val="28"/>
          <w:szCs w:val="28"/>
        </w:rPr>
        <w:t>超时未</w:t>
      </w:r>
      <w:proofErr w:type="gramEnd"/>
      <w:r>
        <w:rPr>
          <w:rFonts w:ascii="仿宋" w:eastAsia="仿宋" w:hAnsi="仿宋" w:cs="仿宋" w:hint="eastAsia"/>
          <w:sz w:val="28"/>
          <w:szCs w:val="28"/>
        </w:rPr>
        <w:t>锁闭、智能柜断电、备用方式开启柜门、</w:t>
      </w:r>
      <w:proofErr w:type="gramStart"/>
      <w:r>
        <w:rPr>
          <w:rFonts w:ascii="仿宋" w:eastAsia="仿宋" w:hAnsi="仿宋" w:cs="仿宋" w:hint="eastAsia"/>
          <w:sz w:val="28"/>
          <w:szCs w:val="28"/>
        </w:rPr>
        <w:t>智能柜断网</w:t>
      </w:r>
      <w:proofErr w:type="gramEnd"/>
      <w:r>
        <w:rPr>
          <w:rFonts w:ascii="仿宋" w:eastAsia="仿宋" w:hAnsi="仿宋" w:cs="仿宋" w:hint="eastAsia"/>
          <w:sz w:val="28"/>
          <w:szCs w:val="28"/>
        </w:rPr>
        <w:t>、震动报警等情况时，</w:t>
      </w:r>
      <w:proofErr w:type="gramStart"/>
      <w:r>
        <w:rPr>
          <w:rFonts w:ascii="仿宋" w:eastAsia="仿宋" w:hAnsi="仿宋" w:cs="仿宋" w:hint="eastAsia"/>
          <w:sz w:val="28"/>
          <w:szCs w:val="28"/>
        </w:rPr>
        <w:t>智能柜可及时</w:t>
      </w:r>
      <w:proofErr w:type="gramEnd"/>
      <w:r>
        <w:rPr>
          <w:rFonts w:ascii="仿宋" w:eastAsia="仿宋" w:hAnsi="仿宋" w:cs="仿宋" w:hint="eastAsia"/>
          <w:sz w:val="28"/>
          <w:szCs w:val="28"/>
        </w:rPr>
        <w:t>发生报警；</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16.2发生报警后，仅允许具备报警解除权限的管理人员验证身份后解除报警。</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16.3技术要求：当智能柜内置震动传感器被触发产生震动报警时，柜体报警器会发出报警提示；当智能柜与服务器之间连接的网线断开或者网络发生故障时，柜体能给出网络报警，并发出报警提示。</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16.4系统人机交互界面具有语音报警提示“解除报警”弹框提示功能，具有指定权限人员才能解除。</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17.联网要求：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17.1系统可通过既有公安网实现设备和服务器的远程联网</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17.2智能柜联网运行时，可上</w:t>
      </w:r>
      <w:proofErr w:type="gramStart"/>
      <w:r>
        <w:rPr>
          <w:rFonts w:ascii="仿宋" w:eastAsia="仿宋" w:hAnsi="仿宋" w:cs="仿宋" w:hint="eastAsia"/>
          <w:sz w:val="28"/>
          <w:szCs w:val="28"/>
        </w:rPr>
        <w:t>传运行</w:t>
      </w:r>
      <w:proofErr w:type="gramEnd"/>
      <w:r>
        <w:rPr>
          <w:rFonts w:ascii="仿宋" w:eastAsia="仿宋" w:hAnsi="仿宋" w:cs="仿宋" w:hint="eastAsia"/>
          <w:sz w:val="28"/>
          <w:szCs w:val="28"/>
        </w:rPr>
        <w:t>信息（操作信息、异常信息、报警信息、人员信息等）和枪支/弹药状态信息到联网管理平台，实现数据同步。</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17.3当智能柜与“全国枪支管理信息系统”联网运行时，可将所要求的指定信息上传到“全国枪支管理信息系统”。指定信息的接</w:t>
      </w:r>
      <w:r>
        <w:rPr>
          <w:rFonts w:ascii="仿宋" w:eastAsia="仿宋" w:hAnsi="仿宋" w:cs="仿宋" w:hint="eastAsia"/>
          <w:sz w:val="28"/>
          <w:szCs w:val="28"/>
        </w:rPr>
        <w:lastRenderedPageBreak/>
        <w:t>口符合GA1051-2013中附录A的要求。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18.信息记录要求：</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18.1系统可自动记录智能柜的正常操作信息（正常操作信息包括：人员添加、删除信息、枪支弹药存取信息、应急开启信息、解除报警信息、人员验证信息、系统设置信息等。）</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18.2系统可自动记录智能柜的报警信息，并抓拍报警发生时候在场人的照片。</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18.3系统可自动保存运行信息记录≥5000条，所有记录不能被人工修改或删除，当运行信息存储</w:t>
      </w:r>
      <w:proofErr w:type="gramStart"/>
      <w:r>
        <w:rPr>
          <w:rFonts w:ascii="仿宋" w:eastAsia="仿宋" w:hAnsi="仿宋" w:cs="仿宋" w:hint="eastAsia"/>
          <w:sz w:val="28"/>
          <w:szCs w:val="28"/>
        </w:rPr>
        <w:t>区记录满</w:t>
      </w:r>
      <w:proofErr w:type="gramEnd"/>
      <w:r>
        <w:rPr>
          <w:rFonts w:ascii="仿宋" w:eastAsia="仿宋" w:hAnsi="仿宋" w:cs="仿宋" w:hint="eastAsia"/>
          <w:sz w:val="28"/>
          <w:szCs w:val="28"/>
        </w:rPr>
        <w:t>后可自动循环覆盖日期最远的记录信息。当电源不正常或系统掉电时，系统的基本信息和记录的运行信息保存在专用存储区不会丢失。</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18.4所有记录的运行信息可通过网络接口等数据接口下载，数据下载有下载指针标志和下载权限限制。</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18.5枪弹柜控制器可自动上传信息记录，当枪弹柜控制器与后台软件联网恢复后，枪弹控制器可将断</w:t>
      </w:r>
      <w:proofErr w:type="gramStart"/>
      <w:r>
        <w:rPr>
          <w:rFonts w:ascii="仿宋" w:eastAsia="仿宋" w:hAnsi="仿宋" w:cs="仿宋" w:hint="eastAsia"/>
          <w:sz w:val="28"/>
          <w:szCs w:val="28"/>
        </w:rPr>
        <w:t>网情况</w:t>
      </w:r>
      <w:proofErr w:type="gramEnd"/>
      <w:r>
        <w:rPr>
          <w:rFonts w:ascii="仿宋" w:eastAsia="仿宋" w:hAnsi="仿宋" w:cs="仿宋" w:hint="eastAsia"/>
          <w:sz w:val="28"/>
          <w:szCs w:val="28"/>
        </w:rPr>
        <w:t>下产生的信息记录（取枪记录、报警记录等）上传至后台软件，可进行实时同步。</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19.审批方式设置：可通过客户端的审批设置功能模块根据实际审批的方式将枪支领取审批方式设置为一级或两级审批方式。</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20.振动探测器警戒状态：引起报警状态的入侵活动停止后，≤3s恢复到警戒状态。</w:t>
      </w:r>
    </w:p>
    <w:p w:rsidR="00904DE8" w:rsidRDefault="00904DE8" w:rsidP="00904DE8">
      <w:pPr>
        <w:tabs>
          <w:tab w:val="left" w:pos="735"/>
          <w:tab w:val="left" w:pos="870"/>
        </w:tabs>
        <w:adjustRightInd w:val="0"/>
        <w:snapToGrid w:val="0"/>
        <w:spacing w:line="360" w:lineRule="auto"/>
        <w:ind w:firstLineChars="200" w:firstLine="560"/>
        <w:rPr>
          <w:rFonts w:ascii="仿宋" w:eastAsia="仿宋" w:hAnsi="仿宋" w:cs="仿宋"/>
          <w:sz w:val="28"/>
          <w:szCs w:val="28"/>
        </w:rPr>
      </w:pPr>
    </w:p>
    <w:p w:rsidR="00904DE8" w:rsidRDefault="00904DE8" w:rsidP="00904DE8">
      <w:pPr>
        <w:pStyle w:val="a6"/>
        <w:snapToGrid w:val="0"/>
        <w:spacing w:before="0" w:line="360" w:lineRule="auto"/>
        <w:ind w:firstLineChars="0" w:firstLine="0"/>
        <w:rPr>
          <w:rFonts w:ascii="仿宋" w:eastAsia="仿宋" w:hAnsi="仿宋" w:cs="仿宋"/>
          <w:sz w:val="28"/>
          <w:szCs w:val="28"/>
          <w:u w:val="single"/>
        </w:rPr>
      </w:pPr>
      <w:r>
        <w:rPr>
          <w:rFonts w:ascii="仿宋" w:eastAsia="仿宋" w:hAnsi="仿宋" w:cs="仿宋" w:hint="eastAsia"/>
          <w:b/>
          <w:bCs/>
          <w:sz w:val="28"/>
          <w:szCs w:val="28"/>
          <w:u w:val="single"/>
        </w:rPr>
        <w:t>注：本采购需求书中，指标按重要性分为“★”、 “＃”、未标注。“★”代表</w:t>
      </w:r>
      <w:proofErr w:type="gramStart"/>
      <w:r>
        <w:rPr>
          <w:rFonts w:ascii="仿宋" w:eastAsia="仿宋" w:hAnsi="仿宋" w:cs="仿宋" w:hint="eastAsia"/>
          <w:b/>
          <w:bCs/>
          <w:sz w:val="28"/>
          <w:szCs w:val="28"/>
          <w:u w:val="single"/>
        </w:rPr>
        <w:t>最</w:t>
      </w:r>
      <w:proofErr w:type="gramEnd"/>
      <w:r>
        <w:rPr>
          <w:rFonts w:ascii="仿宋" w:eastAsia="仿宋" w:hAnsi="仿宋" w:cs="仿宋" w:hint="eastAsia"/>
          <w:b/>
          <w:bCs/>
          <w:sz w:val="28"/>
          <w:szCs w:val="28"/>
          <w:u w:val="single"/>
        </w:rPr>
        <w:t>关键指标，不满足该指标项将导致投标被拒绝；“＃”代表重要指标，不满足该指标项将导致扣分；未标注则代表一般指标。“★”指标按照要求提供检测报告、承诺函，加盖投标人公章；“＃”</w:t>
      </w:r>
      <w:r>
        <w:rPr>
          <w:rFonts w:ascii="仿宋" w:eastAsia="仿宋" w:hAnsi="仿宋" w:cs="仿宋" w:hint="eastAsia"/>
          <w:b/>
          <w:bCs/>
          <w:sz w:val="28"/>
          <w:szCs w:val="28"/>
          <w:u w:val="single"/>
        </w:rPr>
        <w:lastRenderedPageBreak/>
        <w:t>指标应提供</w:t>
      </w:r>
      <w:r w:rsidRPr="00375814">
        <w:rPr>
          <w:rFonts w:ascii="仿宋" w:eastAsia="仿宋" w:hAnsi="仿宋" w:cs="仿宋" w:hint="eastAsia"/>
          <w:b/>
          <w:bCs/>
          <w:sz w:val="28"/>
          <w:szCs w:val="28"/>
          <w:u w:val="single"/>
        </w:rPr>
        <w:t>承诺函，加盖投标人公章。</w:t>
      </w:r>
    </w:p>
    <w:p w:rsidR="00FD3899" w:rsidRPr="00904DE8" w:rsidRDefault="00FD3899" w:rsidP="00904DE8">
      <w:pPr>
        <w:snapToGrid w:val="0"/>
        <w:spacing w:line="360" w:lineRule="auto"/>
      </w:pPr>
      <w:bookmarkStart w:id="2" w:name="_GoBack"/>
      <w:bookmarkEnd w:id="2"/>
    </w:p>
    <w:sectPr w:rsidR="00FD3899" w:rsidRPr="00904D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F8D" w:rsidRDefault="00904DE8">
    <w:pPr>
      <w:pStyle w:val="a3"/>
      <w:framePr w:wrap="around" w:vAnchor="text" w:hAnchor="margin" w:xAlign="center" w:y="1"/>
      <w:rPr>
        <w:rStyle w:val="a8"/>
      </w:rPr>
    </w:pPr>
    <w:r>
      <w:fldChar w:fldCharType="begin"/>
    </w:r>
    <w:r>
      <w:rPr>
        <w:rStyle w:val="a8"/>
      </w:rPr>
      <w:instrText xml:space="preserve">PAGE  </w:instrText>
    </w:r>
    <w:r>
      <w:fldChar w:fldCharType="end"/>
    </w:r>
  </w:p>
  <w:p w:rsidR="00A36F8D" w:rsidRDefault="00904DE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F8D" w:rsidRDefault="00904DE8">
    <w:pPr>
      <w:pStyle w:val="a3"/>
    </w:pPr>
    <w:r>
      <w:rPr>
        <w:noProof/>
      </w:rPr>
      <mc:AlternateContent>
        <mc:Choice Requires="wps">
          <w:drawing>
            <wp:anchor distT="0" distB="0" distL="114300" distR="114300" simplePos="0" relativeHeight="251660288" behindDoc="0" locked="0" layoutInCell="1" allowOverlap="1" wp14:anchorId="115081DF" wp14:editId="58931017">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6F8D" w:rsidRDefault="00904DE8">
                          <w:pPr>
                            <w:pStyle w:val="a3"/>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A36F8D" w:rsidRDefault="00904DE8">
                    <w:pPr>
                      <w:pStyle w:val="a3"/>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F8D" w:rsidRDefault="00904DE8">
    <w:pPr>
      <w:pStyle w:val="a4"/>
      <w:pBdr>
        <w:bottom w:val="none" w:sz="0" w:space="0" w:color="auto"/>
      </w:pBdr>
    </w:pPr>
    <w:r>
      <w:rPr>
        <w:noProof/>
      </w:rPr>
      <w:drawing>
        <wp:anchor distT="0" distB="0" distL="114300" distR="114300" simplePos="0" relativeHeight="251659264" behindDoc="0" locked="0" layoutInCell="1" allowOverlap="1" wp14:anchorId="625A9ED6" wp14:editId="498C6AFB">
          <wp:simplePos x="0" y="0"/>
          <wp:positionH relativeFrom="column">
            <wp:posOffset>-476885</wp:posOffset>
          </wp:positionH>
          <wp:positionV relativeFrom="paragraph">
            <wp:posOffset>-113030</wp:posOffset>
          </wp:positionV>
          <wp:extent cx="471805" cy="433070"/>
          <wp:effectExtent l="0" t="0" r="635" b="12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rcRect l="8139" t="6329" r="8139" b="10127"/>
                  <a:stretch>
                    <a:fillRect/>
                  </a:stretch>
                </pic:blipFill>
                <pic:spPr>
                  <a:xfrm>
                    <a:off x="0" y="0"/>
                    <a:ext cx="471805" cy="433070"/>
                  </a:xfrm>
                  <a:prstGeom prst="rect">
                    <a:avLst/>
                  </a:prstGeom>
                  <a:noFill/>
                  <a:ln>
                    <a:noFill/>
                  </a:ln>
                </pic:spPr>
              </pic:pic>
            </a:graphicData>
          </a:graphic>
        </wp:anchor>
      </w:drawing>
    </w:r>
    <w:r>
      <w:rPr>
        <w:rFonts w:hint="eastAsia"/>
      </w:rPr>
      <w:t>中技国际招标有限公司</w:t>
    </w:r>
    <w:r>
      <w:rPr>
        <w:rFonts w:hint="eastAsia"/>
      </w:rPr>
      <w:t xml:space="preserve">                                  </w:t>
    </w:r>
    <w:r>
      <w:rPr>
        <w:rFonts w:hint="eastAsia"/>
      </w:rPr>
      <w:t>北京市政府</w:t>
    </w:r>
    <w:r>
      <w:t>采购</w:t>
    </w:r>
    <w:r>
      <w:rPr>
        <w:rFonts w:hint="eastAsia"/>
      </w:rPr>
      <w:t>项目公开招标文件示范文本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1DA9B8"/>
    <w:multiLevelType w:val="singleLevel"/>
    <w:tmpl w:val="BE1DA9B8"/>
    <w:lvl w:ilvl="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A00"/>
    <w:rsid w:val="00504A00"/>
    <w:rsid w:val="00904DE8"/>
    <w:rsid w:val="00E73549"/>
    <w:rsid w:val="00FD3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DE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qFormat/>
    <w:rsid w:val="00904DE8"/>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
    <w:name w:val="页脚 Char"/>
    <w:basedOn w:val="a0"/>
    <w:uiPriority w:val="99"/>
    <w:semiHidden/>
    <w:rsid w:val="00904DE8"/>
    <w:rPr>
      <w:rFonts w:ascii="Calibri" w:eastAsia="宋体" w:hAnsi="Calibri" w:cs="Times New Roman"/>
      <w:sz w:val="18"/>
      <w:szCs w:val="18"/>
    </w:rPr>
  </w:style>
  <w:style w:type="paragraph" w:styleId="a4">
    <w:name w:val="header"/>
    <w:basedOn w:val="a"/>
    <w:link w:val="Char10"/>
    <w:uiPriority w:val="99"/>
    <w:qFormat/>
    <w:rsid w:val="00904D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semiHidden/>
    <w:rsid w:val="00904DE8"/>
    <w:rPr>
      <w:rFonts w:ascii="Calibri" w:eastAsia="宋体" w:hAnsi="Calibri" w:cs="Times New Roman"/>
      <w:sz w:val="18"/>
      <w:szCs w:val="18"/>
    </w:rPr>
  </w:style>
  <w:style w:type="paragraph" w:styleId="a5">
    <w:name w:val="Body Text"/>
    <w:basedOn w:val="a"/>
    <w:link w:val="Char2"/>
    <w:uiPriority w:val="99"/>
    <w:semiHidden/>
    <w:unhideWhenUsed/>
    <w:rsid w:val="00904DE8"/>
    <w:pPr>
      <w:spacing w:after="120"/>
    </w:pPr>
  </w:style>
  <w:style w:type="character" w:customStyle="1" w:styleId="Char2">
    <w:name w:val="正文文本 Char"/>
    <w:basedOn w:val="a0"/>
    <w:link w:val="a5"/>
    <w:uiPriority w:val="99"/>
    <w:semiHidden/>
    <w:rsid w:val="00904DE8"/>
    <w:rPr>
      <w:rFonts w:ascii="Calibri" w:eastAsia="宋体" w:hAnsi="Calibri" w:cs="Times New Roman"/>
      <w:szCs w:val="24"/>
    </w:rPr>
  </w:style>
  <w:style w:type="paragraph" w:styleId="a6">
    <w:name w:val="Body Text First Indent"/>
    <w:basedOn w:val="a5"/>
    <w:link w:val="Char3"/>
    <w:uiPriority w:val="99"/>
    <w:unhideWhenUsed/>
    <w:qFormat/>
    <w:rsid w:val="00904DE8"/>
    <w:pPr>
      <w:tabs>
        <w:tab w:val="left" w:pos="567"/>
      </w:tabs>
      <w:spacing w:before="120" w:after="0" w:line="22" w:lineRule="atLeast"/>
      <w:ind w:firstLineChars="100" w:firstLine="420"/>
    </w:pPr>
    <w:rPr>
      <w:rFonts w:ascii="宋体" w:hAnsi="宋体"/>
      <w:sz w:val="24"/>
    </w:rPr>
  </w:style>
  <w:style w:type="character" w:customStyle="1" w:styleId="Char3">
    <w:name w:val="正文首行缩进 Char"/>
    <w:basedOn w:val="Char2"/>
    <w:link w:val="a6"/>
    <w:uiPriority w:val="99"/>
    <w:rsid w:val="00904DE8"/>
    <w:rPr>
      <w:rFonts w:ascii="宋体" w:eastAsia="宋体" w:hAnsi="宋体" w:cs="Times New Roman"/>
      <w:sz w:val="24"/>
      <w:szCs w:val="24"/>
    </w:rPr>
  </w:style>
  <w:style w:type="paragraph" w:styleId="a7">
    <w:name w:val="Body Text Indent"/>
    <w:basedOn w:val="a"/>
    <w:link w:val="Char4"/>
    <w:uiPriority w:val="99"/>
    <w:semiHidden/>
    <w:unhideWhenUsed/>
    <w:rsid w:val="00904DE8"/>
    <w:pPr>
      <w:spacing w:after="120"/>
      <w:ind w:leftChars="200" w:left="420"/>
    </w:pPr>
  </w:style>
  <w:style w:type="character" w:customStyle="1" w:styleId="Char4">
    <w:name w:val="正文文本缩进 Char"/>
    <w:basedOn w:val="a0"/>
    <w:link w:val="a7"/>
    <w:uiPriority w:val="99"/>
    <w:semiHidden/>
    <w:rsid w:val="00904DE8"/>
    <w:rPr>
      <w:rFonts w:ascii="Calibri" w:eastAsia="宋体" w:hAnsi="Calibri" w:cs="Times New Roman"/>
      <w:szCs w:val="24"/>
    </w:rPr>
  </w:style>
  <w:style w:type="paragraph" w:styleId="2">
    <w:name w:val="Body Text First Indent 2"/>
    <w:basedOn w:val="a7"/>
    <w:link w:val="2Char"/>
    <w:qFormat/>
    <w:rsid w:val="00904DE8"/>
    <w:pPr>
      <w:spacing w:line="480" w:lineRule="exact"/>
      <w:ind w:firstLineChars="200" w:firstLine="420"/>
    </w:pPr>
    <w:rPr>
      <w:sz w:val="24"/>
      <w:szCs w:val="20"/>
    </w:rPr>
  </w:style>
  <w:style w:type="character" w:customStyle="1" w:styleId="2Char">
    <w:name w:val="正文首行缩进 2 Char"/>
    <w:basedOn w:val="Char4"/>
    <w:link w:val="2"/>
    <w:qFormat/>
    <w:rsid w:val="00904DE8"/>
    <w:rPr>
      <w:rFonts w:ascii="Calibri" w:eastAsia="宋体" w:hAnsi="Calibri" w:cs="Times New Roman"/>
      <w:sz w:val="24"/>
      <w:szCs w:val="20"/>
    </w:rPr>
  </w:style>
  <w:style w:type="character" w:styleId="a8">
    <w:name w:val="page number"/>
    <w:qFormat/>
    <w:rsid w:val="00904DE8"/>
  </w:style>
  <w:style w:type="character" w:styleId="a9">
    <w:name w:val="annotation reference"/>
    <w:basedOn w:val="a0"/>
    <w:uiPriority w:val="99"/>
    <w:qFormat/>
    <w:rsid w:val="00904DE8"/>
    <w:rPr>
      <w:sz w:val="21"/>
      <w:szCs w:val="21"/>
    </w:rPr>
  </w:style>
  <w:style w:type="paragraph" w:customStyle="1" w:styleId="1">
    <w:name w:val="列出段落1"/>
    <w:basedOn w:val="a"/>
    <w:link w:val="Char11"/>
    <w:uiPriority w:val="34"/>
    <w:qFormat/>
    <w:rsid w:val="00904DE8"/>
    <w:pPr>
      <w:ind w:firstLineChars="200" w:firstLine="420"/>
    </w:pPr>
    <w:rPr>
      <w:szCs w:val="22"/>
    </w:rPr>
  </w:style>
  <w:style w:type="character" w:customStyle="1" w:styleId="Char11">
    <w:name w:val="列出段落 Char1"/>
    <w:link w:val="1"/>
    <w:uiPriority w:val="34"/>
    <w:qFormat/>
    <w:rsid w:val="00904DE8"/>
    <w:rPr>
      <w:rFonts w:ascii="Calibri" w:eastAsia="宋体" w:hAnsi="Calibri" w:cs="Times New Roman"/>
    </w:rPr>
  </w:style>
  <w:style w:type="character" w:customStyle="1" w:styleId="Char1">
    <w:name w:val="页脚 Char1"/>
    <w:link w:val="a3"/>
    <w:uiPriority w:val="99"/>
    <w:qFormat/>
    <w:rsid w:val="00904DE8"/>
    <w:rPr>
      <w:rFonts w:ascii="宋体" w:eastAsia="宋体" w:hAnsi="Calibri" w:cs="Times New Roman"/>
      <w:kern w:val="0"/>
      <w:sz w:val="18"/>
      <w:szCs w:val="20"/>
    </w:rPr>
  </w:style>
  <w:style w:type="character" w:customStyle="1" w:styleId="Char10">
    <w:name w:val="页眉 Char1"/>
    <w:link w:val="a4"/>
    <w:uiPriority w:val="99"/>
    <w:qFormat/>
    <w:rsid w:val="00904DE8"/>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DE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qFormat/>
    <w:rsid w:val="00904DE8"/>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
    <w:name w:val="页脚 Char"/>
    <w:basedOn w:val="a0"/>
    <w:uiPriority w:val="99"/>
    <w:semiHidden/>
    <w:rsid w:val="00904DE8"/>
    <w:rPr>
      <w:rFonts w:ascii="Calibri" w:eastAsia="宋体" w:hAnsi="Calibri" w:cs="Times New Roman"/>
      <w:sz w:val="18"/>
      <w:szCs w:val="18"/>
    </w:rPr>
  </w:style>
  <w:style w:type="paragraph" w:styleId="a4">
    <w:name w:val="header"/>
    <w:basedOn w:val="a"/>
    <w:link w:val="Char10"/>
    <w:uiPriority w:val="99"/>
    <w:qFormat/>
    <w:rsid w:val="00904D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semiHidden/>
    <w:rsid w:val="00904DE8"/>
    <w:rPr>
      <w:rFonts w:ascii="Calibri" w:eastAsia="宋体" w:hAnsi="Calibri" w:cs="Times New Roman"/>
      <w:sz w:val="18"/>
      <w:szCs w:val="18"/>
    </w:rPr>
  </w:style>
  <w:style w:type="paragraph" w:styleId="a5">
    <w:name w:val="Body Text"/>
    <w:basedOn w:val="a"/>
    <w:link w:val="Char2"/>
    <w:uiPriority w:val="99"/>
    <w:semiHidden/>
    <w:unhideWhenUsed/>
    <w:rsid w:val="00904DE8"/>
    <w:pPr>
      <w:spacing w:after="120"/>
    </w:pPr>
  </w:style>
  <w:style w:type="character" w:customStyle="1" w:styleId="Char2">
    <w:name w:val="正文文本 Char"/>
    <w:basedOn w:val="a0"/>
    <w:link w:val="a5"/>
    <w:uiPriority w:val="99"/>
    <w:semiHidden/>
    <w:rsid w:val="00904DE8"/>
    <w:rPr>
      <w:rFonts w:ascii="Calibri" w:eastAsia="宋体" w:hAnsi="Calibri" w:cs="Times New Roman"/>
      <w:szCs w:val="24"/>
    </w:rPr>
  </w:style>
  <w:style w:type="paragraph" w:styleId="a6">
    <w:name w:val="Body Text First Indent"/>
    <w:basedOn w:val="a5"/>
    <w:link w:val="Char3"/>
    <w:uiPriority w:val="99"/>
    <w:unhideWhenUsed/>
    <w:qFormat/>
    <w:rsid w:val="00904DE8"/>
    <w:pPr>
      <w:tabs>
        <w:tab w:val="left" w:pos="567"/>
      </w:tabs>
      <w:spacing w:before="120" w:after="0" w:line="22" w:lineRule="atLeast"/>
      <w:ind w:firstLineChars="100" w:firstLine="420"/>
    </w:pPr>
    <w:rPr>
      <w:rFonts w:ascii="宋体" w:hAnsi="宋体"/>
      <w:sz w:val="24"/>
    </w:rPr>
  </w:style>
  <w:style w:type="character" w:customStyle="1" w:styleId="Char3">
    <w:name w:val="正文首行缩进 Char"/>
    <w:basedOn w:val="Char2"/>
    <w:link w:val="a6"/>
    <w:uiPriority w:val="99"/>
    <w:rsid w:val="00904DE8"/>
    <w:rPr>
      <w:rFonts w:ascii="宋体" w:eastAsia="宋体" w:hAnsi="宋体" w:cs="Times New Roman"/>
      <w:sz w:val="24"/>
      <w:szCs w:val="24"/>
    </w:rPr>
  </w:style>
  <w:style w:type="paragraph" w:styleId="a7">
    <w:name w:val="Body Text Indent"/>
    <w:basedOn w:val="a"/>
    <w:link w:val="Char4"/>
    <w:uiPriority w:val="99"/>
    <w:semiHidden/>
    <w:unhideWhenUsed/>
    <w:rsid w:val="00904DE8"/>
    <w:pPr>
      <w:spacing w:after="120"/>
      <w:ind w:leftChars="200" w:left="420"/>
    </w:pPr>
  </w:style>
  <w:style w:type="character" w:customStyle="1" w:styleId="Char4">
    <w:name w:val="正文文本缩进 Char"/>
    <w:basedOn w:val="a0"/>
    <w:link w:val="a7"/>
    <w:uiPriority w:val="99"/>
    <w:semiHidden/>
    <w:rsid w:val="00904DE8"/>
    <w:rPr>
      <w:rFonts w:ascii="Calibri" w:eastAsia="宋体" w:hAnsi="Calibri" w:cs="Times New Roman"/>
      <w:szCs w:val="24"/>
    </w:rPr>
  </w:style>
  <w:style w:type="paragraph" w:styleId="2">
    <w:name w:val="Body Text First Indent 2"/>
    <w:basedOn w:val="a7"/>
    <w:link w:val="2Char"/>
    <w:qFormat/>
    <w:rsid w:val="00904DE8"/>
    <w:pPr>
      <w:spacing w:line="480" w:lineRule="exact"/>
      <w:ind w:firstLineChars="200" w:firstLine="420"/>
    </w:pPr>
    <w:rPr>
      <w:sz w:val="24"/>
      <w:szCs w:val="20"/>
    </w:rPr>
  </w:style>
  <w:style w:type="character" w:customStyle="1" w:styleId="2Char">
    <w:name w:val="正文首行缩进 2 Char"/>
    <w:basedOn w:val="Char4"/>
    <w:link w:val="2"/>
    <w:qFormat/>
    <w:rsid w:val="00904DE8"/>
    <w:rPr>
      <w:rFonts w:ascii="Calibri" w:eastAsia="宋体" w:hAnsi="Calibri" w:cs="Times New Roman"/>
      <w:sz w:val="24"/>
      <w:szCs w:val="20"/>
    </w:rPr>
  </w:style>
  <w:style w:type="character" w:styleId="a8">
    <w:name w:val="page number"/>
    <w:qFormat/>
    <w:rsid w:val="00904DE8"/>
  </w:style>
  <w:style w:type="character" w:styleId="a9">
    <w:name w:val="annotation reference"/>
    <w:basedOn w:val="a0"/>
    <w:uiPriority w:val="99"/>
    <w:qFormat/>
    <w:rsid w:val="00904DE8"/>
    <w:rPr>
      <w:sz w:val="21"/>
      <w:szCs w:val="21"/>
    </w:rPr>
  </w:style>
  <w:style w:type="paragraph" w:customStyle="1" w:styleId="1">
    <w:name w:val="列出段落1"/>
    <w:basedOn w:val="a"/>
    <w:link w:val="Char11"/>
    <w:uiPriority w:val="34"/>
    <w:qFormat/>
    <w:rsid w:val="00904DE8"/>
    <w:pPr>
      <w:ind w:firstLineChars="200" w:firstLine="420"/>
    </w:pPr>
    <w:rPr>
      <w:szCs w:val="22"/>
    </w:rPr>
  </w:style>
  <w:style w:type="character" w:customStyle="1" w:styleId="Char11">
    <w:name w:val="列出段落 Char1"/>
    <w:link w:val="1"/>
    <w:uiPriority w:val="34"/>
    <w:qFormat/>
    <w:rsid w:val="00904DE8"/>
    <w:rPr>
      <w:rFonts w:ascii="Calibri" w:eastAsia="宋体" w:hAnsi="Calibri" w:cs="Times New Roman"/>
    </w:rPr>
  </w:style>
  <w:style w:type="character" w:customStyle="1" w:styleId="Char1">
    <w:name w:val="页脚 Char1"/>
    <w:link w:val="a3"/>
    <w:uiPriority w:val="99"/>
    <w:qFormat/>
    <w:rsid w:val="00904DE8"/>
    <w:rPr>
      <w:rFonts w:ascii="宋体" w:eastAsia="宋体" w:hAnsi="Calibri" w:cs="Times New Roman"/>
      <w:kern w:val="0"/>
      <w:sz w:val="18"/>
      <w:szCs w:val="20"/>
    </w:rPr>
  </w:style>
  <w:style w:type="character" w:customStyle="1" w:styleId="Char10">
    <w:name w:val="页眉 Char1"/>
    <w:link w:val="a4"/>
    <w:uiPriority w:val="99"/>
    <w:qFormat/>
    <w:rsid w:val="00904DE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2449</Words>
  <Characters>13964</Characters>
  <Application>Microsoft Office Word</Application>
  <DocSecurity>0</DocSecurity>
  <Lines>116</Lines>
  <Paragraphs>32</Paragraphs>
  <ScaleCrop>false</ScaleCrop>
  <Company/>
  <LinksUpToDate>false</LinksUpToDate>
  <CharactersWithSpaces>16381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杨子铭</dc:creator>
  <cp:keywords/>
  <dc:description/>
  <cp:lastModifiedBy>杨子铭</cp:lastModifiedBy>
  <cp:revision>2</cp:revision>
  <dcterms:created xsi:type="dcterms:W3CDTF">2025-07-22T02:35:00Z</dcterms:created>
  <dcterms:modified xsi:type="dcterms:W3CDTF">2025-07-22T02:36:00Z</dcterms:modified>
</cp:coreProperties>
</file>