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545C6">
      <w:pPr>
        <w:snapToGrid w:val="0"/>
        <w:spacing w:line="540" w:lineRule="exact"/>
        <w:jc w:val="center"/>
        <w:outlineLvl w:val="0"/>
        <w:rPr>
          <w:rFonts w:hint="default" w:ascii="仿宋" w:hAnsi="仿宋" w:eastAsia="仿宋" w:cs="仿宋"/>
          <w:sz w:val="32"/>
          <w:szCs w:val="32"/>
          <w:lang w:val="en-US" w:eastAsia="zh-CN"/>
        </w:rPr>
      </w:pPr>
      <w:bookmarkStart w:id="0" w:name="_Toc19855"/>
      <w:r>
        <w:rPr>
          <w:rFonts w:hint="eastAsia" w:ascii="仿宋" w:hAnsi="仿宋" w:eastAsia="仿宋" w:cs="仿宋"/>
          <w:b/>
          <w:sz w:val="36"/>
          <w:szCs w:val="36"/>
        </w:rPr>
        <w:t>首钢技师学院无线校园网提质升级建设采购项目</w:t>
      </w:r>
      <w:r>
        <w:rPr>
          <w:rFonts w:hint="eastAsia" w:ascii="仿宋" w:hAnsi="仿宋" w:eastAsia="仿宋" w:cs="仿宋"/>
          <w:b/>
          <w:sz w:val="36"/>
          <w:szCs w:val="36"/>
          <w:lang w:val="en-US" w:eastAsia="zh-CN"/>
        </w:rPr>
        <w:t>公开</w:t>
      </w:r>
      <w:bookmarkEnd w:id="0"/>
      <w:r>
        <w:rPr>
          <w:rFonts w:hint="eastAsia" w:ascii="仿宋" w:hAnsi="仿宋" w:eastAsia="仿宋" w:cs="仿宋"/>
          <w:b/>
          <w:sz w:val="36"/>
          <w:szCs w:val="36"/>
          <w:lang w:val="en-US" w:eastAsia="zh-CN"/>
        </w:rPr>
        <w:t>招标公告</w:t>
      </w:r>
      <w:bookmarkStart w:id="33" w:name="_GoBack"/>
      <w:bookmarkEnd w:id="33"/>
    </w:p>
    <w:p w14:paraId="348C94A9">
      <w:pPr>
        <w:pStyle w:val="2"/>
        <w:snapToGrid w:val="0"/>
        <w:spacing w:before="0" w:line="540" w:lineRule="exact"/>
        <w:jc w:val="left"/>
        <w:rPr>
          <w:rFonts w:hint="eastAsia" w:ascii="仿宋" w:hAnsi="仿宋" w:eastAsia="仿宋" w:cs="仿宋"/>
          <w:sz w:val="24"/>
          <w:szCs w:val="24"/>
        </w:rPr>
      </w:pPr>
      <w:bookmarkStart w:id="1" w:name="_Toc35393790"/>
      <w:bookmarkStart w:id="2" w:name="_Toc35393621"/>
      <w:bookmarkStart w:id="3" w:name="_Toc28359002"/>
      <w:bookmarkStart w:id="4" w:name="_Toc28359079"/>
      <w:bookmarkStart w:id="5" w:name="_Hlk24379207"/>
      <w:r>
        <w:rPr>
          <w:rFonts w:hint="eastAsia" w:ascii="仿宋" w:hAnsi="仿宋" w:eastAsia="仿宋" w:cs="仿宋"/>
          <w:sz w:val="24"/>
          <w:szCs w:val="24"/>
        </w:rPr>
        <w:t>一、项目基本情况</w:t>
      </w:r>
      <w:bookmarkEnd w:id="1"/>
      <w:bookmarkEnd w:id="2"/>
      <w:bookmarkEnd w:id="3"/>
      <w:bookmarkEnd w:id="4"/>
    </w:p>
    <w:p w14:paraId="2FDACC1D">
      <w:pPr>
        <w:snapToGrid w:val="0"/>
        <w:spacing w:line="540" w:lineRule="exact"/>
        <w:ind w:firstLine="480" w:firstLineChars="200"/>
        <w:rPr>
          <w:rFonts w:hint="eastAsia" w:ascii="仿宋" w:hAnsi="仿宋" w:eastAsia="仿宋" w:cs="仿宋"/>
          <w:sz w:val="24"/>
          <w:u w:val="single"/>
        </w:rPr>
      </w:pPr>
      <w:r>
        <w:rPr>
          <w:rFonts w:hint="eastAsia" w:ascii="仿宋" w:hAnsi="仿宋" w:eastAsia="仿宋" w:cs="仿宋"/>
          <w:sz w:val="24"/>
        </w:rPr>
        <w:t>1.项目编号/包号：</w:t>
      </w:r>
      <w:r>
        <w:rPr>
          <w:rFonts w:hint="eastAsia" w:ascii="仿宋" w:hAnsi="仿宋" w:eastAsia="仿宋" w:cs="仿宋"/>
          <w:sz w:val="24"/>
          <w:u w:val="single"/>
        </w:rPr>
        <w:t>0701-25410711L050/1</w:t>
      </w:r>
    </w:p>
    <w:p w14:paraId="7F5FA8B9">
      <w:pPr>
        <w:snapToGrid w:val="0"/>
        <w:spacing w:line="540" w:lineRule="exact"/>
        <w:ind w:firstLine="480" w:firstLineChars="200"/>
        <w:rPr>
          <w:rFonts w:hint="eastAsia" w:ascii="仿宋" w:hAnsi="仿宋" w:eastAsia="仿宋" w:cs="仿宋"/>
          <w:sz w:val="24"/>
          <w:u w:val="single"/>
        </w:rPr>
      </w:pPr>
      <w:r>
        <w:rPr>
          <w:rFonts w:hint="eastAsia" w:ascii="仿宋" w:hAnsi="仿宋" w:eastAsia="仿宋" w:cs="仿宋"/>
          <w:sz w:val="24"/>
        </w:rPr>
        <w:t>2.项目名称：</w:t>
      </w:r>
      <w:bookmarkEnd w:id="5"/>
      <w:r>
        <w:rPr>
          <w:rFonts w:hint="eastAsia" w:ascii="仿宋" w:hAnsi="仿宋" w:eastAsia="仿宋" w:cs="仿宋"/>
          <w:sz w:val="24"/>
          <w:u w:val="single"/>
        </w:rPr>
        <w:t>首钢技师学院无线校园网提质升级建设采购项目</w:t>
      </w:r>
    </w:p>
    <w:p w14:paraId="7982CBDD">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u w:val="single"/>
        </w:rPr>
        <w:t>372.510144</w:t>
      </w:r>
      <w:r>
        <w:rPr>
          <w:rFonts w:hint="eastAsia" w:ascii="仿宋" w:hAnsi="仿宋" w:eastAsia="仿宋" w:cs="仿宋"/>
          <w:sz w:val="24"/>
        </w:rPr>
        <w:t>万元、项目最高限价：</w:t>
      </w:r>
      <w:r>
        <w:rPr>
          <w:rFonts w:hint="eastAsia" w:ascii="仿宋" w:hAnsi="仿宋" w:eastAsia="仿宋" w:cs="仿宋"/>
          <w:sz w:val="24"/>
          <w:u w:val="single"/>
        </w:rPr>
        <w:t>372.510144</w:t>
      </w:r>
      <w:r>
        <w:rPr>
          <w:rFonts w:hint="eastAsia" w:ascii="仿宋" w:hAnsi="仿宋" w:eastAsia="仿宋" w:cs="仿宋"/>
          <w:sz w:val="24"/>
        </w:rPr>
        <w:t>万元</w:t>
      </w:r>
    </w:p>
    <w:p w14:paraId="5CFC06CE">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5"/>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328"/>
        <w:gridCol w:w="1995"/>
        <w:gridCol w:w="997"/>
        <w:gridCol w:w="3786"/>
      </w:tblGrid>
      <w:tr w14:paraId="5A64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45" w:type="dxa"/>
            <w:shd w:val="clear" w:color="auto" w:fill="auto"/>
            <w:vAlign w:val="center"/>
          </w:tcPr>
          <w:p w14:paraId="4976B939">
            <w:pPr>
              <w:widowControl/>
              <w:jc w:val="center"/>
              <w:rPr>
                <w:rFonts w:hint="eastAsia" w:ascii="仿宋" w:hAnsi="仿宋" w:eastAsia="仿宋" w:cs="仿宋"/>
                <w:kern w:val="0"/>
                <w:sz w:val="24"/>
              </w:rPr>
            </w:pPr>
            <w:r>
              <w:rPr>
                <w:rFonts w:hint="eastAsia" w:ascii="仿宋" w:hAnsi="仿宋" w:eastAsia="仿宋" w:cs="仿宋"/>
                <w:kern w:val="0"/>
                <w:sz w:val="24"/>
              </w:rPr>
              <w:t>包号</w:t>
            </w:r>
          </w:p>
        </w:tc>
        <w:tc>
          <w:tcPr>
            <w:tcW w:w="2328" w:type="dxa"/>
            <w:shd w:val="clear" w:color="auto" w:fill="auto"/>
            <w:vAlign w:val="center"/>
          </w:tcPr>
          <w:p w14:paraId="0D5D0D82">
            <w:pPr>
              <w:widowControl/>
              <w:jc w:val="center"/>
              <w:rPr>
                <w:rFonts w:hint="eastAsia" w:ascii="仿宋" w:hAnsi="仿宋" w:eastAsia="仿宋" w:cs="仿宋"/>
                <w:kern w:val="0"/>
                <w:sz w:val="24"/>
              </w:rPr>
            </w:pPr>
            <w:r>
              <w:rPr>
                <w:rFonts w:hint="eastAsia" w:ascii="仿宋" w:hAnsi="仿宋" w:eastAsia="仿宋" w:cs="仿宋"/>
                <w:kern w:val="0"/>
                <w:sz w:val="24"/>
              </w:rPr>
              <w:t>标的名称</w:t>
            </w:r>
          </w:p>
        </w:tc>
        <w:tc>
          <w:tcPr>
            <w:tcW w:w="1995" w:type="dxa"/>
            <w:shd w:val="clear" w:color="auto" w:fill="auto"/>
            <w:vAlign w:val="center"/>
          </w:tcPr>
          <w:p w14:paraId="42B72DC4">
            <w:pPr>
              <w:widowControl/>
              <w:jc w:val="center"/>
              <w:rPr>
                <w:rFonts w:hint="eastAsia" w:ascii="仿宋" w:hAnsi="仿宋" w:eastAsia="仿宋" w:cs="仿宋"/>
                <w:kern w:val="0"/>
                <w:sz w:val="24"/>
              </w:rPr>
            </w:pPr>
            <w:r>
              <w:rPr>
                <w:rFonts w:hint="eastAsia" w:ascii="仿宋" w:hAnsi="仿宋" w:eastAsia="仿宋" w:cs="仿宋"/>
                <w:kern w:val="0"/>
                <w:sz w:val="24"/>
              </w:rPr>
              <w:t>采购包预算金额（万元）</w:t>
            </w:r>
          </w:p>
        </w:tc>
        <w:tc>
          <w:tcPr>
            <w:tcW w:w="997" w:type="dxa"/>
            <w:shd w:val="clear" w:color="auto" w:fill="auto"/>
            <w:vAlign w:val="center"/>
          </w:tcPr>
          <w:p w14:paraId="21BCDC7E">
            <w:pPr>
              <w:widowControl/>
              <w:jc w:val="center"/>
              <w:rPr>
                <w:rFonts w:hint="eastAsia" w:ascii="仿宋" w:hAnsi="仿宋" w:eastAsia="仿宋" w:cs="仿宋"/>
                <w:kern w:val="0"/>
                <w:sz w:val="24"/>
              </w:rPr>
            </w:pPr>
            <w:r>
              <w:rPr>
                <w:rFonts w:hint="eastAsia" w:ascii="仿宋" w:hAnsi="仿宋" w:eastAsia="仿宋" w:cs="仿宋"/>
                <w:kern w:val="0"/>
                <w:sz w:val="24"/>
              </w:rPr>
              <w:t>数量</w:t>
            </w:r>
          </w:p>
        </w:tc>
        <w:tc>
          <w:tcPr>
            <w:tcW w:w="3786" w:type="dxa"/>
            <w:shd w:val="clear" w:color="auto" w:fill="auto"/>
            <w:vAlign w:val="center"/>
          </w:tcPr>
          <w:p w14:paraId="44D04098">
            <w:pPr>
              <w:widowControl/>
              <w:jc w:val="center"/>
              <w:rPr>
                <w:rFonts w:hint="eastAsia" w:ascii="仿宋" w:hAnsi="仿宋" w:eastAsia="仿宋" w:cs="仿宋"/>
                <w:kern w:val="0"/>
                <w:sz w:val="24"/>
              </w:rPr>
            </w:pPr>
            <w:r>
              <w:rPr>
                <w:rFonts w:hint="eastAsia" w:ascii="仿宋" w:hAnsi="仿宋" w:eastAsia="仿宋" w:cs="仿宋"/>
                <w:kern w:val="0"/>
                <w:sz w:val="24"/>
              </w:rPr>
              <w:t>简要技术需求或服务要求</w:t>
            </w:r>
          </w:p>
        </w:tc>
      </w:tr>
      <w:tr w14:paraId="3E14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45" w:type="dxa"/>
            <w:shd w:val="clear" w:color="auto" w:fill="auto"/>
            <w:noWrap/>
            <w:vAlign w:val="center"/>
          </w:tcPr>
          <w:p w14:paraId="31541FAB">
            <w:pPr>
              <w:jc w:val="center"/>
              <w:rPr>
                <w:rFonts w:hint="eastAsia" w:ascii="仿宋" w:hAnsi="仿宋" w:eastAsia="仿宋" w:cs="仿宋"/>
                <w:sz w:val="24"/>
              </w:rPr>
            </w:pPr>
            <w:r>
              <w:rPr>
                <w:rFonts w:hint="eastAsia" w:ascii="仿宋" w:hAnsi="仿宋" w:eastAsia="仿宋" w:cs="仿宋"/>
                <w:sz w:val="24"/>
              </w:rPr>
              <w:t>1</w:t>
            </w:r>
          </w:p>
        </w:tc>
        <w:tc>
          <w:tcPr>
            <w:tcW w:w="2328" w:type="dxa"/>
            <w:shd w:val="clear" w:color="auto" w:fill="auto"/>
            <w:vAlign w:val="center"/>
          </w:tcPr>
          <w:p w14:paraId="393EAEA4">
            <w:pPr>
              <w:widowControl/>
              <w:jc w:val="center"/>
              <w:rPr>
                <w:rFonts w:hint="eastAsia" w:ascii="仿宋" w:hAnsi="仿宋" w:eastAsia="仿宋" w:cs="仿宋"/>
                <w:kern w:val="0"/>
                <w:sz w:val="24"/>
              </w:rPr>
            </w:pPr>
            <w:r>
              <w:rPr>
                <w:rFonts w:hint="eastAsia" w:ascii="仿宋" w:hAnsi="仿宋" w:eastAsia="仿宋" w:cs="仿宋"/>
                <w:sz w:val="24"/>
              </w:rPr>
              <w:t>首钢技师学院无线校园网提质升级建设采购项目</w:t>
            </w:r>
          </w:p>
        </w:tc>
        <w:tc>
          <w:tcPr>
            <w:tcW w:w="1995" w:type="dxa"/>
            <w:shd w:val="clear" w:color="auto" w:fill="auto"/>
            <w:noWrap/>
            <w:vAlign w:val="center"/>
          </w:tcPr>
          <w:p w14:paraId="735B3293">
            <w:pPr>
              <w:widowControl/>
              <w:jc w:val="center"/>
              <w:rPr>
                <w:rFonts w:hint="eastAsia" w:ascii="仿宋" w:hAnsi="仿宋" w:eastAsia="仿宋" w:cs="仿宋"/>
                <w:kern w:val="0"/>
                <w:sz w:val="24"/>
              </w:rPr>
            </w:pPr>
            <w:r>
              <w:rPr>
                <w:rFonts w:hint="eastAsia" w:ascii="仿宋" w:hAnsi="仿宋" w:eastAsia="仿宋" w:cs="仿宋"/>
                <w:sz w:val="24"/>
              </w:rPr>
              <w:t>372.510144</w:t>
            </w:r>
          </w:p>
        </w:tc>
        <w:tc>
          <w:tcPr>
            <w:tcW w:w="997" w:type="dxa"/>
            <w:shd w:val="clear" w:color="auto" w:fill="auto"/>
            <w:noWrap/>
            <w:vAlign w:val="center"/>
          </w:tcPr>
          <w:p w14:paraId="5F1BA0A8">
            <w:pPr>
              <w:jc w:val="center"/>
              <w:rPr>
                <w:rFonts w:hint="eastAsia" w:ascii="仿宋" w:hAnsi="仿宋" w:eastAsia="仿宋" w:cs="仿宋"/>
                <w:sz w:val="24"/>
              </w:rPr>
            </w:pPr>
            <w:r>
              <w:rPr>
                <w:rFonts w:hint="eastAsia" w:ascii="仿宋" w:hAnsi="仿宋" w:eastAsia="仿宋" w:cs="仿宋"/>
                <w:sz w:val="24"/>
              </w:rPr>
              <w:t>1项</w:t>
            </w:r>
          </w:p>
        </w:tc>
        <w:tc>
          <w:tcPr>
            <w:tcW w:w="3786" w:type="dxa"/>
            <w:shd w:val="clear" w:color="auto" w:fill="auto"/>
            <w:vAlign w:val="center"/>
          </w:tcPr>
          <w:p w14:paraId="18C14FCA">
            <w:pPr>
              <w:adjustRightInd w:val="0"/>
              <w:snapToGrid w:val="0"/>
              <w:ind w:right="105" w:rightChars="50"/>
              <w:jc w:val="left"/>
              <w:rPr>
                <w:rFonts w:hint="eastAsia" w:ascii="仿宋" w:hAnsi="仿宋" w:eastAsia="仿宋" w:cs="仿宋"/>
                <w:kern w:val="0"/>
                <w:sz w:val="24"/>
              </w:rPr>
            </w:pPr>
            <w:r>
              <w:rPr>
                <w:rFonts w:hint="eastAsia" w:ascii="仿宋" w:hAnsi="仿宋" w:eastAsia="仿宋" w:cs="仿宋"/>
                <w:kern w:val="0"/>
                <w:sz w:val="24"/>
              </w:rPr>
              <w:t>构建覆盖全校、无缝衔接的无线校园网，并对可纳管设备进行统一管理，提升无线校园网的管理能力。</w:t>
            </w:r>
          </w:p>
        </w:tc>
      </w:tr>
    </w:tbl>
    <w:p w14:paraId="3648A1C4">
      <w:pPr>
        <w:tabs>
          <w:tab w:val="left" w:pos="2014"/>
        </w:tabs>
        <w:snapToGrid w:val="0"/>
        <w:spacing w:line="540" w:lineRule="exact"/>
        <w:ind w:firstLine="480" w:firstLineChars="200"/>
        <w:rPr>
          <w:rFonts w:hint="eastAsia" w:ascii="仿宋" w:hAnsi="仿宋" w:eastAsia="仿宋" w:cs="仿宋"/>
          <w:sz w:val="24"/>
          <w:u w:val="single"/>
        </w:rPr>
      </w:pPr>
      <w:r>
        <w:rPr>
          <w:rFonts w:hint="eastAsia" w:ascii="仿宋" w:hAnsi="仿宋" w:eastAsia="仿宋" w:cs="仿宋"/>
          <w:sz w:val="24"/>
        </w:rPr>
        <w:t>5.合同履行期限：签订合同后要求投标人在合同签订之日起60天内完成本次项目所涉及设备的设备供应及安装部署等工作。</w:t>
      </w:r>
    </w:p>
    <w:p w14:paraId="4BF57C7B">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6.本项目是否接受联合体投标：□是  ■否。</w:t>
      </w:r>
    </w:p>
    <w:p w14:paraId="6EB45852">
      <w:pPr>
        <w:pStyle w:val="2"/>
        <w:snapToGrid w:val="0"/>
        <w:spacing w:before="0" w:line="540" w:lineRule="exact"/>
        <w:jc w:val="left"/>
        <w:rPr>
          <w:rFonts w:hint="eastAsia" w:ascii="仿宋" w:hAnsi="仿宋" w:eastAsia="仿宋" w:cs="仿宋"/>
          <w:sz w:val="24"/>
          <w:szCs w:val="24"/>
        </w:rPr>
      </w:pPr>
      <w:bookmarkStart w:id="6" w:name="_Toc35393622"/>
      <w:bookmarkStart w:id="7" w:name="_Toc35393791"/>
      <w:bookmarkStart w:id="8" w:name="_Toc28359003"/>
      <w:bookmarkStart w:id="9" w:name="_Toc28359080"/>
      <w:r>
        <w:rPr>
          <w:rFonts w:hint="eastAsia" w:ascii="仿宋" w:hAnsi="仿宋" w:eastAsia="仿宋" w:cs="仿宋"/>
          <w:sz w:val="24"/>
          <w:szCs w:val="24"/>
        </w:rPr>
        <w:t>二、申请人的资格要求（须同时满足）</w:t>
      </w:r>
      <w:bookmarkEnd w:id="6"/>
      <w:bookmarkEnd w:id="7"/>
      <w:bookmarkEnd w:id="8"/>
      <w:bookmarkEnd w:id="9"/>
    </w:p>
    <w:p w14:paraId="23C52A08">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3B92CB2C">
      <w:pPr>
        <w:snapToGrid w:val="0"/>
        <w:spacing w:line="540" w:lineRule="exact"/>
        <w:ind w:firstLine="480" w:firstLineChars="200"/>
        <w:rPr>
          <w:rFonts w:hint="eastAsia" w:ascii="仿宋" w:hAnsi="仿宋" w:eastAsia="仿宋" w:cs="仿宋"/>
          <w:sz w:val="24"/>
        </w:rPr>
      </w:pPr>
      <w:bookmarkStart w:id="10" w:name="_Toc28359004"/>
      <w:bookmarkStart w:id="11" w:name="_Toc28359081"/>
      <w:r>
        <w:rPr>
          <w:rFonts w:hint="eastAsia" w:ascii="仿宋" w:hAnsi="仿宋" w:eastAsia="仿宋" w:cs="仿宋"/>
          <w:sz w:val="24"/>
        </w:rPr>
        <w:t>2.落实政府采购政策需满足的资格要求：</w:t>
      </w:r>
    </w:p>
    <w:p w14:paraId="01F60B2C">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（1）中小企业政策</w:t>
      </w:r>
    </w:p>
    <w:p w14:paraId="551D9701">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■本项目不专门面向中小企业预留采购份额。</w:t>
      </w:r>
    </w:p>
    <w:p w14:paraId="112DBBD2">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□本项目专门面向  □中小 □小微企业  采购。</w:t>
      </w:r>
    </w:p>
    <w:p w14:paraId="46127315">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即：提供的货物全部由符合政策要求的中小/小微企业制造、服务全部由符合政策要求的中小/小微企业承接。</w:t>
      </w:r>
    </w:p>
    <w:p w14:paraId="48FAACB5">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w:t>
      </w:r>
    </w:p>
    <w:p w14:paraId="16611ABA">
      <w:pPr>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（2）其它落实政府采购政策的资格要求（如有）：</w:t>
      </w:r>
      <w:r>
        <w:rPr>
          <w:rFonts w:hint="eastAsia" w:ascii="仿宋" w:hAnsi="仿宋" w:eastAsia="仿宋" w:cs="仿宋"/>
          <w:sz w:val="24"/>
          <w:u w:val="single"/>
        </w:rPr>
        <w:t xml:space="preserve">/ </w:t>
      </w:r>
    </w:p>
    <w:p w14:paraId="13C43834">
      <w:pPr>
        <w:snapToGrid w:val="0"/>
        <w:spacing w:line="540" w:lineRule="exact"/>
        <w:ind w:firstLine="480" w:firstLineChars="200"/>
        <w:rPr>
          <w:rFonts w:hint="eastAsia" w:ascii="仿宋" w:hAnsi="仿宋" w:eastAsia="仿宋" w:cs="仿宋"/>
          <w:i/>
          <w:iCs/>
          <w:sz w:val="24"/>
          <w:u w:val="single"/>
        </w:rPr>
      </w:pPr>
      <w:r>
        <w:rPr>
          <w:rFonts w:hint="eastAsia" w:ascii="仿宋" w:hAnsi="仿宋" w:eastAsia="仿宋" w:cs="仿宋"/>
          <w:sz w:val="24"/>
        </w:rPr>
        <w:t>3.本项目的特定资格要求：</w:t>
      </w:r>
    </w:p>
    <w:p w14:paraId="4A975398">
      <w:pPr>
        <w:tabs>
          <w:tab w:val="left" w:pos="900"/>
          <w:tab w:val="left" w:pos="1134"/>
          <w:tab w:val="left" w:pos="1589"/>
          <w:tab w:val="left" w:pos="5521"/>
        </w:tabs>
        <w:snapToGrid w:val="0"/>
        <w:spacing w:line="540" w:lineRule="exact"/>
        <w:ind w:firstLine="480" w:firstLineChars="200"/>
        <w:rPr>
          <w:rFonts w:hint="eastAsia" w:ascii="仿宋" w:hAnsi="仿宋" w:eastAsia="仿宋" w:cs="仿宋"/>
          <w:i/>
          <w:sz w:val="24"/>
        </w:rPr>
      </w:pPr>
      <w:r>
        <w:rPr>
          <w:rFonts w:hint="eastAsia" w:ascii="仿宋" w:hAnsi="仿宋" w:eastAsia="仿宋" w:cs="仿宋"/>
          <w:sz w:val="24"/>
        </w:rPr>
        <w:t>（1）本项目是否接受分支机构参与投标：□是   ■否；</w:t>
      </w:r>
    </w:p>
    <w:p w14:paraId="39C85C3E">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（2）本项目是否属于政府购买服务：</w:t>
      </w:r>
    </w:p>
    <w:p w14:paraId="4038492E">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sz w:val="24"/>
        </w:rPr>
      </w:pPr>
      <w:r>
        <w:rPr>
          <w:rFonts w:hint="eastAsia" w:ascii="仿宋" w:hAnsi="仿宋" w:eastAsia="仿宋" w:cs="仿宋"/>
          <w:sz w:val="24"/>
        </w:rPr>
        <w:t>■否</w:t>
      </w:r>
    </w:p>
    <w:p w14:paraId="5F779476">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76F851C7">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rPr>
      </w:pPr>
      <w:r>
        <w:rPr>
          <w:rFonts w:hint="eastAsia" w:ascii="仿宋" w:hAnsi="仿宋" w:eastAsia="仿宋" w:cs="仿宋"/>
          <w:sz w:val="24"/>
        </w:rPr>
        <w:t>（3）其他特定资格要求：</w:t>
      </w:r>
      <w:r>
        <w:rPr>
          <w:rFonts w:hint="eastAsia" w:ascii="仿宋" w:hAnsi="仿宋" w:eastAsia="仿宋" w:cs="仿宋"/>
          <w:sz w:val="24"/>
          <w:u w:val="single"/>
        </w:rPr>
        <w:t xml:space="preserve">  无  </w:t>
      </w:r>
      <w:r>
        <w:rPr>
          <w:rFonts w:hint="eastAsia" w:ascii="仿宋" w:hAnsi="仿宋" w:eastAsia="仿宋" w:cs="仿宋"/>
          <w:sz w:val="24"/>
        </w:rPr>
        <w:t>。</w:t>
      </w:r>
    </w:p>
    <w:bookmarkEnd w:id="10"/>
    <w:bookmarkEnd w:id="11"/>
    <w:p w14:paraId="25C055AB">
      <w:pPr>
        <w:pStyle w:val="2"/>
        <w:widowControl/>
        <w:snapToGrid w:val="0"/>
        <w:spacing w:before="0" w:line="540" w:lineRule="exact"/>
        <w:jc w:val="left"/>
        <w:rPr>
          <w:rFonts w:hint="eastAsia" w:ascii="仿宋" w:hAnsi="仿宋" w:eastAsia="仿宋" w:cs="仿宋"/>
          <w:sz w:val="24"/>
          <w:szCs w:val="24"/>
        </w:rPr>
      </w:pPr>
      <w:bookmarkStart w:id="12" w:name="_Toc35393792"/>
      <w:bookmarkStart w:id="13" w:name="_Toc35393623"/>
      <w:r>
        <w:rPr>
          <w:rFonts w:hint="eastAsia" w:ascii="仿宋" w:hAnsi="仿宋" w:eastAsia="仿宋" w:cs="仿宋"/>
          <w:sz w:val="24"/>
          <w:szCs w:val="24"/>
        </w:rPr>
        <w:t>三、获取招标文件</w:t>
      </w:r>
      <w:bookmarkEnd w:id="12"/>
      <w:bookmarkEnd w:id="13"/>
    </w:p>
    <w:p w14:paraId="5F319BB2">
      <w:pPr>
        <w:adjustRightInd w:val="0"/>
        <w:snapToGrid w:val="0"/>
        <w:spacing w:line="540" w:lineRule="exact"/>
        <w:ind w:firstLine="480" w:firstLineChars="200"/>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1.时间：2025年</w:t>
      </w:r>
      <w:r>
        <w:rPr>
          <w:rFonts w:hint="eastAsia" w:ascii="仿宋_GB2312" w:hAnsi="仿宋_GB2312" w:eastAsia="仿宋_GB2312" w:cs="仿宋_GB2312"/>
          <w:sz w:val="24"/>
          <w:lang w:val="en-US" w:eastAsia="zh-CN" w:bidi="ar"/>
        </w:rPr>
        <w:t>7</w:t>
      </w:r>
      <w:r>
        <w:rPr>
          <w:rFonts w:hint="eastAsia" w:ascii="仿宋_GB2312" w:hAnsi="仿宋_GB2312" w:eastAsia="仿宋_GB2312" w:cs="仿宋_GB2312"/>
          <w:sz w:val="24"/>
          <w:lang w:bidi="ar"/>
        </w:rPr>
        <w:t>月</w:t>
      </w:r>
      <w:r>
        <w:rPr>
          <w:rFonts w:hint="eastAsia" w:ascii="仿宋_GB2312" w:hAnsi="仿宋_GB2312" w:eastAsia="仿宋_GB2312" w:cs="仿宋_GB2312"/>
          <w:sz w:val="24"/>
          <w:lang w:val="en-US" w:eastAsia="zh-CN" w:bidi="ar"/>
        </w:rPr>
        <w:t>8</w:t>
      </w:r>
      <w:r>
        <w:rPr>
          <w:rFonts w:hint="eastAsia" w:ascii="仿宋_GB2312" w:hAnsi="仿宋_GB2312" w:eastAsia="仿宋_GB2312" w:cs="仿宋_GB2312"/>
          <w:sz w:val="24"/>
          <w:lang w:bidi="ar"/>
        </w:rPr>
        <w:t>日至2025年</w:t>
      </w:r>
      <w:r>
        <w:rPr>
          <w:rFonts w:hint="eastAsia" w:ascii="仿宋_GB2312" w:hAnsi="仿宋_GB2312" w:eastAsia="仿宋_GB2312" w:cs="仿宋_GB2312"/>
          <w:sz w:val="24"/>
          <w:lang w:val="en-US" w:eastAsia="zh-CN" w:bidi="ar"/>
        </w:rPr>
        <w:t>7</w:t>
      </w:r>
      <w:r>
        <w:rPr>
          <w:rFonts w:hint="eastAsia" w:ascii="仿宋_GB2312" w:hAnsi="仿宋_GB2312" w:eastAsia="仿宋_GB2312" w:cs="仿宋_GB2312"/>
          <w:sz w:val="24"/>
          <w:lang w:bidi="ar"/>
        </w:rPr>
        <w:t>月</w:t>
      </w:r>
      <w:r>
        <w:rPr>
          <w:rFonts w:hint="eastAsia" w:ascii="仿宋_GB2312" w:hAnsi="仿宋_GB2312" w:eastAsia="仿宋_GB2312" w:cs="仿宋_GB2312"/>
          <w:sz w:val="24"/>
          <w:lang w:val="en-US" w:eastAsia="zh-CN" w:bidi="ar"/>
        </w:rPr>
        <w:t>14</w:t>
      </w:r>
      <w:r>
        <w:rPr>
          <w:rFonts w:hint="eastAsia" w:ascii="仿宋_GB2312" w:hAnsi="仿宋_GB2312" w:eastAsia="仿宋_GB2312" w:cs="仿宋_GB2312"/>
          <w:sz w:val="24"/>
          <w:lang w:bidi="ar"/>
        </w:rPr>
        <w:t>日，每天上午9:00至1</w:t>
      </w:r>
      <w:r>
        <w:rPr>
          <w:rFonts w:hint="eastAsia" w:ascii="仿宋_GB2312" w:hAnsi="仿宋_GB2312" w:eastAsia="仿宋_GB2312" w:cs="仿宋_GB2312"/>
          <w:sz w:val="24"/>
          <w:lang w:val="en-US" w:eastAsia="zh-CN" w:bidi="ar"/>
        </w:rPr>
        <w:t>2</w:t>
      </w:r>
      <w:r>
        <w:rPr>
          <w:rFonts w:hint="eastAsia" w:ascii="仿宋_GB2312" w:hAnsi="仿宋_GB2312" w:eastAsia="仿宋_GB2312" w:cs="仿宋_GB2312"/>
          <w:sz w:val="24"/>
          <w:lang w:bidi="ar"/>
        </w:rPr>
        <w:t>:</w:t>
      </w:r>
      <w:r>
        <w:rPr>
          <w:rFonts w:hint="eastAsia" w:ascii="仿宋_GB2312" w:hAnsi="仿宋_GB2312" w:eastAsia="仿宋_GB2312" w:cs="仿宋_GB2312"/>
          <w:sz w:val="24"/>
          <w:lang w:val="en-US" w:eastAsia="zh-CN" w:bidi="ar"/>
        </w:rPr>
        <w:t>0</w:t>
      </w:r>
      <w:r>
        <w:rPr>
          <w:rFonts w:hint="eastAsia" w:ascii="仿宋_GB2312" w:hAnsi="仿宋_GB2312" w:eastAsia="仿宋_GB2312" w:cs="仿宋_GB2312"/>
          <w:sz w:val="24"/>
          <w:lang w:bidi="ar"/>
        </w:rPr>
        <w:t>0，下午1</w:t>
      </w:r>
      <w:r>
        <w:rPr>
          <w:rFonts w:hint="eastAsia" w:ascii="仿宋_GB2312" w:hAnsi="仿宋_GB2312" w:eastAsia="仿宋_GB2312" w:cs="仿宋_GB2312"/>
          <w:sz w:val="24"/>
          <w:lang w:val="en-US" w:eastAsia="zh-CN" w:bidi="ar"/>
        </w:rPr>
        <w:t>2</w:t>
      </w:r>
      <w:r>
        <w:rPr>
          <w:rFonts w:hint="eastAsia" w:ascii="仿宋_GB2312" w:hAnsi="仿宋_GB2312" w:eastAsia="仿宋_GB2312" w:cs="仿宋_GB2312"/>
          <w:sz w:val="24"/>
          <w:lang w:bidi="ar"/>
        </w:rPr>
        <w:t>：00至17:00（北京时间，法定节假日除外）。</w:t>
      </w:r>
    </w:p>
    <w:p w14:paraId="1C73EB3F">
      <w:pPr>
        <w:adjustRightInd w:val="0"/>
        <w:snapToGrid w:val="0"/>
        <w:spacing w:line="5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bidi="ar"/>
        </w:rPr>
        <w:t>2.地点：北京市政府采购电子交易平台</w:t>
      </w:r>
    </w:p>
    <w:p w14:paraId="16A67978">
      <w:pPr>
        <w:widowControl/>
        <w:adjustRightInd w:val="0"/>
        <w:snapToGrid w:val="0"/>
        <w:spacing w:line="540" w:lineRule="exact"/>
        <w:ind w:firstLine="480" w:firstLineChars="200"/>
        <w:jc w:val="left"/>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3.方式：供应商持CA数字认证证书登录北京市政府采购电子交易平台（http://zbcg-bjzc.zhongcy.com/bjczj-portal-site/index.html#/home）获取电子版招标文件并在中国通用招标网（</w:t>
      </w:r>
      <w:r>
        <w:fldChar w:fldCharType="begin"/>
      </w:r>
      <w:r>
        <w:instrText xml:space="preserve"> HYPERLINK "http://www.china-tender.com.cn" </w:instrText>
      </w:r>
      <w:r>
        <w:fldChar w:fldCharType="separate"/>
      </w:r>
      <w:r>
        <w:rPr>
          <w:rFonts w:ascii="仿宋_GB2312" w:hAnsi="仿宋_GB2312" w:eastAsia="仿宋_GB2312" w:cs="仿宋_GB2312"/>
          <w:sz w:val="24"/>
          <w:lang w:bidi="ar"/>
        </w:rPr>
        <w:t>http://cgci.china-tender.com.cn/</w:t>
      </w:r>
      <w:r>
        <w:rPr>
          <w:rFonts w:ascii="仿宋_GB2312" w:hAnsi="仿宋_GB2312" w:eastAsia="仿宋_GB2312" w:cs="仿宋_GB2312"/>
          <w:sz w:val="24"/>
          <w:lang w:bidi="ar"/>
        </w:rPr>
        <w:fldChar w:fldCharType="end"/>
      </w:r>
      <w:r>
        <w:rPr>
          <w:rFonts w:hint="eastAsia" w:ascii="仿宋_GB2312" w:hAnsi="仿宋_GB2312" w:eastAsia="仿宋_GB2312" w:cs="仿宋_GB2312"/>
          <w:sz w:val="24"/>
          <w:lang w:bidi="ar"/>
        </w:rPr>
        <w:t>）进行免费注册报名。</w:t>
      </w:r>
    </w:p>
    <w:p w14:paraId="0A3EDFB7">
      <w:pPr>
        <w:widowControl/>
        <w:adjustRightInd w:val="0"/>
        <w:snapToGrid w:val="0"/>
        <w:spacing w:line="5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bidi="ar"/>
        </w:rPr>
        <w:t>4.售价：0元。</w:t>
      </w:r>
    </w:p>
    <w:p w14:paraId="6411BC0C">
      <w:pPr>
        <w:pStyle w:val="2"/>
        <w:widowControl/>
        <w:snapToGrid w:val="0"/>
        <w:spacing w:before="0" w:line="540" w:lineRule="exact"/>
        <w:jc w:val="left"/>
        <w:rPr>
          <w:rFonts w:hint="eastAsia" w:ascii="仿宋" w:hAnsi="仿宋" w:eastAsia="仿宋" w:cs="仿宋"/>
          <w:sz w:val="24"/>
          <w:szCs w:val="24"/>
        </w:rPr>
      </w:pPr>
      <w:bookmarkStart w:id="14" w:name="_Toc28359082"/>
      <w:bookmarkStart w:id="15" w:name="_Toc28359005"/>
      <w:bookmarkStart w:id="16" w:name="_Toc35393624"/>
      <w:bookmarkStart w:id="17" w:name="_Toc35393793"/>
      <w:r>
        <w:rPr>
          <w:rFonts w:hint="eastAsia" w:ascii="仿宋" w:hAnsi="仿宋" w:eastAsia="仿宋" w:cs="仿宋"/>
          <w:sz w:val="24"/>
          <w:szCs w:val="24"/>
        </w:rPr>
        <w:t>四、提交投标文件</w:t>
      </w:r>
      <w:bookmarkEnd w:id="14"/>
      <w:bookmarkEnd w:id="15"/>
      <w:r>
        <w:rPr>
          <w:rFonts w:hint="eastAsia" w:ascii="仿宋" w:hAnsi="仿宋" w:eastAsia="仿宋" w:cs="仿宋"/>
          <w:sz w:val="24"/>
          <w:szCs w:val="24"/>
        </w:rPr>
        <w:t>截止时间、开标时间和地点</w:t>
      </w:r>
      <w:bookmarkEnd w:id="16"/>
      <w:bookmarkEnd w:id="17"/>
    </w:p>
    <w:p w14:paraId="02533CFD">
      <w:pPr>
        <w:snapToGrid w:val="0"/>
        <w:spacing w:line="540" w:lineRule="exact"/>
        <w:ind w:firstLine="480" w:firstLineChars="200"/>
        <w:rPr>
          <w:rFonts w:hint="eastAsia" w:ascii="仿宋" w:hAnsi="仿宋" w:eastAsia="仿宋" w:cs="仿宋"/>
          <w:bCs/>
          <w:sz w:val="24"/>
          <w:u w:val="single"/>
        </w:rPr>
      </w:pPr>
      <w:r>
        <w:rPr>
          <w:rFonts w:hint="eastAsia" w:ascii="仿宋" w:hAnsi="仿宋" w:eastAsia="仿宋" w:cs="仿宋"/>
          <w:sz w:val="24"/>
        </w:rPr>
        <w:t>投标截止时间、开标时间：2025年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29</w:t>
      </w:r>
      <w:r>
        <w:rPr>
          <w:rFonts w:hint="eastAsia" w:ascii="仿宋" w:hAnsi="仿宋" w:eastAsia="仿宋" w:cs="仿宋"/>
          <w:sz w:val="24"/>
        </w:rPr>
        <w:t>日1</w:t>
      </w:r>
      <w:r>
        <w:rPr>
          <w:rFonts w:hint="eastAsia" w:ascii="仿宋" w:hAnsi="仿宋" w:eastAsia="仿宋" w:cs="仿宋"/>
          <w:sz w:val="24"/>
          <w:lang w:val="en-US" w:eastAsia="zh-CN"/>
        </w:rPr>
        <w:t>4</w:t>
      </w:r>
      <w:r>
        <w:rPr>
          <w:rFonts w:hint="eastAsia" w:ascii="仿宋" w:hAnsi="仿宋" w:eastAsia="仿宋" w:cs="仿宋"/>
          <w:sz w:val="24"/>
        </w:rPr>
        <w:t>点</w:t>
      </w:r>
      <w:r>
        <w:rPr>
          <w:rFonts w:hint="eastAsia" w:ascii="仿宋" w:hAnsi="仿宋" w:eastAsia="仿宋" w:cs="仿宋"/>
          <w:sz w:val="24"/>
          <w:lang w:val="en-US" w:eastAsia="zh-CN"/>
        </w:rPr>
        <w:t>0</w:t>
      </w:r>
      <w:r>
        <w:rPr>
          <w:rFonts w:hint="eastAsia" w:ascii="仿宋" w:hAnsi="仿宋" w:eastAsia="仿宋" w:cs="仿宋"/>
          <w:sz w:val="24"/>
        </w:rPr>
        <w:t>0分</w:t>
      </w:r>
      <w:r>
        <w:rPr>
          <w:rFonts w:hint="eastAsia" w:ascii="仿宋" w:hAnsi="仿宋" w:eastAsia="仿宋" w:cs="仿宋"/>
          <w:bCs/>
          <w:sz w:val="24"/>
        </w:rPr>
        <w:t>（北京时间）</w:t>
      </w:r>
      <w:r>
        <w:rPr>
          <w:rFonts w:hint="eastAsia" w:ascii="仿宋" w:hAnsi="仿宋" w:eastAsia="仿宋" w:cs="仿宋"/>
          <w:iCs/>
          <w:sz w:val="24"/>
        </w:rPr>
        <w:t>。</w:t>
      </w:r>
    </w:p>
    <w:p w14:paraId="741AA694">
      <w:pPr>
        <w:snapToGrid w:val="0"/>
        <w:spacing w:line="540" w:lineRule="exact"/>
        <w:ind w:firstLine="480" w:firstLineChars="200"/>
        <w:rPr>
          <w:rFonts w:hint="eastAsia" w:ascii="仿宋" w:hAnsi="仿宋" w:eastAsia="仿宋" w:cs="仿宋"/>
          <w:bCs/>
          <w:sz w:val="24"/>
          <w:u w:val="single"/>
        </w:rPr>
      </w:pPr>
      <w:r>
        <w:rPr>
          <w:rFonts w:hint="eastAsia" w:ascii="仿宋" w:hAnsi="仿宋" w:eastAsia="仿宋" w:cs="仿宋"/>
          <w:sz w:val="24"/>
        </w:rPr>
        <w:t>地点：北京市丰台区西三环南路14号院首科大厦A座4层405号中技国际招标有限公司会议中心</w:t>
      </w:r>
      <w:r>
        <w:rPr>
          <w:rFonts w:hint="eastAsia" w:ascii="仿宋" w:hAnsi="仿宋" w:eastAsia="仿宋" w:cs="仿宋"/>
          <w:sz w:val="24"/>
          <w:lang w:val="zh-TW"/>
        </w:rPr>
        <w:t>。</w:t>
      </w:r>
    </w:p>
    <w:p w14:paraId="09A897AB">
      <w:pPr>
        <w:pStyle w:val="2"/>
        <w:snapToGrid w:val="0"/>
        <w:spacing w:before="0" w:line="540" w:lineRule="exact"/>
        <w:jc w:val="left"/>
        <w:rPr>
          <w:rFonts w:hint="eastAsia" w:ascii="仿宋" w:hAnsi="仿宋" w:eastAsia="仿宋" w:cs="仿宋"/>
          <w:sz w:val="24"/>
          <w:szCs w:val="24"/>
        </w:rPr>
      </w:pPr>
      <w:bookmarkStart w:id="18" w:name="_Toc28359084"/>
      <w:bookmarkStart w:id="19" w:name="_Toc35393625"/>
      <w:bookmarkStart w:id="20" w:name="_Toc28359007"/>
      <w:bookmarkStart w:id="21" w:name="_Toc35393794"/>
      <w:r>
        <w:rPr>
          <w:rFonts w:hint="eastAsia" w:ascii="仿宋" w:hAnsi="仿宋" w:eastAsia="仿宋" w:cs="仿宋"/>
          <w:sz w:val="24"/>
          <w:szCs w:val="24"/>
        </w:rPr>
        <w:t>五、公告期限</w:t>
      </w:r>
      <w:bookmarkEnd w:id="18"/>
      <w:bookmarkEnd w:id="19"/>
      <w:bookmarkEnd w:id="20"/>
      <w:bookmarkEnd w:id="21"/>
    </w:p>
    <w:p w14:paraId="7EE44884">
      <w:pPr>
        <w:snapToGrid w:val="0"/>
        <w:spacing w:line="5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bookmarkStart w:id="22" w:name="_Toc35393626"/>
      <w:bookmarkStart w:id="23" w:name="_Toc35393795"/>
    </w:p>
    <w:p w14:paraId="6FF61B77">
      <w:pPr>
        <w:snapToGrid w:val="0"/>
        <w:spacing w:line="540" w:lineRule="exact"/>
        <w:rPr>
          <w:rFonts w:hint="eastAsia" w:ascii="仿宋" w:hAnsi="仿宋" w:eastAsia="仿宋" w:cs="仿宋"/>
          <w:sz w:val="24"/>
        </w:rPr>
      </w:pPr>
      <w:r>
        <w:rPr>
          <w:rFonts w:hint="eastAsia" w:ascii="仿宋" w:hAnsi="仿宋" w:eastAsia="仿宋" w:cs="仿宋"/>
          <w:b/>
          <w:kern w:val="0"/>
          <w:sz w:val="24"/>
        </w:rPr>
        <w:t>六、其他补充事宜</w:t>
      </w:r>
      <w:bookmarkEnd w:id="22"/>
      <w:bookmarkEnd w:id="23"/>
    </w:p>
    <w:p w14:paraId="5C1CD301">
      <w:pPr>
        <w:snapToGrid w:val="0"/>
        <w:spacing w:line="540" w:lineRule="exact"/>
        <w:ind w:firstLine="480" w:firstLineChars="200"/>
        <w:jc w:val="left"/>
        <w:rPr>
          <w:rFonts w:hint="eastAsia" w:ascii="仿宋_GB2312" w:hAnsi="仿宋_GB2312" w:eastAsia="仿宋_GB2312" w:cs="仿宋_GB2312"/>
          <w:sz w:val="24"/>
        </w:rPr>
      </w:pPr>
      <w:bookmarkStart w:id="24" w:name="_Toc35393796"/>
      <w:bookmarkStart w:id="25" w:name="_Toc28359085"/>
      <w:bookmarkStart w:id="26" w:name="_Toc28359008"/>
      <w:bookmarkStart w:id="27" w:name="_Toc35393627"/>
      <w:r>
        <w:rPr>
          <w:rFonts w:hint="eastAsia" w:ascii="仿宋_GB2312" w:hAnsi="仿宋_GB2312" w:eastAsia="仿宋_GB2312" w:cs="仿宋_GB2312"/>
          <w:sz w:val="24"/>
        </w:rPr>
        <w:t>1.本项目需要落实的政府采购政策：</w:t>
      </w:r>
    </w:p>
    <w:p w14:paraId="731F256B">
      <w:pPr>
        <w:widowControl/>
        <w:tabs>
          <w:tab w:val="left" w:pos="1080"/>
        </w:tabs>
        <w:snapToGrid w:val="0"/>
        <w:spacing w:line="540" w:lineRule="exact"/>
        <w:ind w:left="-269" w:leftChars="-128" w:firstLine="960" w:firstLineChars="4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1）鼓励节能、环保政策：依据《财政部发展改革委生态环境部市场监管总局关于调整优化节能产品、环境标志产品政府采购执行机制的通知（财库（2019）9号）》执行。</w:t>
      </w:r>
    </w:p>
    <w:p w14:paraId="341936F7">
      <w:pPr>
        <w:widowControl/>
        <w:tabs>
          <w:tab w:val="left" w:pos="1080"/>
        </w:tabs>
        <w:snapToGrid w:val="0"/>
        <w:spacing w:line="540" w:lineRule="exact"/>
        <w:ind w:left="426" w:firstLine="240" w:firstLineChars="1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2）扶持中小企业政策：评审时小型和微型企业产品享受10%的价格折扣。监狱企业视同小型、微型企业。残疾人福利性单位视同小型、微型企业。不重复享受政策。</w:t>
      </w:r>
    </w:p>
    <w:p w14:paraId="5245A9AD">
      <w:pPr>
        <w:widowControl/>
        <w:tabs>
          <w:tab w:val="left" w:pos="1080"/>
        </w:tabs>
        <w:snapToGrid w:val="0"/>
        <w:spacing w:line="540" w:lineRule="exact"/>
        <w:ind w:firstLine="480" w:firstLineChars="20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3）本项目采购标的接受进口产品情况：本项目是否接受进口产品见第五章《采购需求》。</w:t>
      </w:r>
    </w:p>
    <w:p w14:paraId="71F28988">
      <w:pPr>
        <w:snapToGrid w:val="0"/>
        <w:spacing w:line="540" w:lineRule="exact"/>
        <w:ind w:firstLine="480" w:firstLineChars="200"/>
        <w:jc w:val="left"/>
        <w:rPr>
          <w:rFonts w:hint="eastAsia" w:ascii="仿宋_GB2312" w:hAnsi="仿宋_GB2312" w:eastAsia="仿宋_GB2312" w:cs="仿宋_GB2312"/>
          <w:sz w:val="24"/>
        </w:rPr>
      </w:pPr>
      <w:r>
        <w:rPr>
          <w:rFonts w:ascii="仿宋_GB2312" w:hAnsi="仿宋_GB2312" w:eastAsia="仿宋_GB2312" w:cs="仿宋_GB2312"/>
          <w:sz w:val="24"/>
        </w:rPr>
        <w:t>2.申请人的资格要求补充：</w:t>
      </w:r>
    </w:p>
    <w:p w14:paraId="1C09CF48">
      <w:pPr>
        <w:tabs>
          <w:tab w:val="left" w:pos="600"/>
          <w:tab w:val="left" w:pos="945"/>
          <w:tab w:val="left" w:pos="1050"/>
          <w:tab w:val="left" w:pos="1260"/>
          <w:tab w:val="left" w:pos="1365"/>
          <w:tab w:val="left" w:pos="1413"/>
        </w:tabs>
        <w:snapToGrid w:val="0"/>
        <w:spacing w:line="540" w:lineRule="exact"/>
        <w:ind w:left="315" w:firstLine="240" w:firstLineChars="1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1）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777704B0">
      <w:pPr>
        <w:tabs>
          <w:tab w:val="left" w:pos="600"/>
          <w:tab w:val="left" w:pos="945"/>
          <w:tab w:val="left" w:pos="1050"/>
          <w:tab w:val="left" w:pos="1260"/>
          <w:tab w:val="left" w:pos="1365"/>
          <w:tab w:val="left" w:pos="1413"/>
        </w:tabs>
        <w:snapToGrid w:val="0"/>
        <w:spacing w:line="540" w:lineRule="exact"/>
        <w:ind w:left="315" w:firstLine="240" w:firstLineChars="1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2）单位负责人为同一人或者存在直接控股、管理关系的不同供应商，不得参加同一包的投标或者未划分包的同一招标项目的投标。</w:t>
      </w:r>
    </w:p>
    <w:p w14:paraId="6F9DEE6D">
      <w:pPr>
        <w:tabs>
          <w:tab w:val="left" w:pos="1050"/>
          <w:tab w:val="left" w:pos="1134"/>
          <w:tab w:val="left" w:pos="1260"/>
        </w:tabs>
        <w:snapToGrid w:val="0"/>
        <w:spacing w:line="540" w:lineRule="exact"/>
        <w:ind w:left="1117" w:leftChars="532"/>
        <w:rPr>
          <w:rFonts w:hint="eastAsia" w:ascii="仿宋_GB2312" w:hAnsi="仿宋_GB2312" w:eastAsia="仿宋_GB2312" w:cs="仿宋_GB2312"/>
          <w:sz w:val="24"/>
        </w:rPr>
      </w:pPr>
      <w:r>
        <w:rPr>
          <w:rFonts w:ascii="仿宋_GB2312" w:hAnsi="仿宋_GB2312" w:eastAsia="仿宋_GB2312" w:cs="仿宋_GB2312"/>
          <w:sz w:val="24"/>
        </w:rPr>
        <w:t>1)本条所指单位负责人为同一人指单位法定代表人或者法律、行政法规规定代表单位行使职权的主要负责人。</w:t>
      </w:r>
    </w:p>
    <w:p w14:paraId="7C0CD573">
      <w:pPr>
        <w:tabs>
          <w:tab w:val="left" w:pos="1050"/>
          <w:tab w:val="left" w:pos="1134"/>
          <w:tab w:val="left" w:pos="1260"/>
        </w:tabs>
        <w:snapToGrid w:val="0"/>
        <w:spacing w:line="540" w:lineRule="exact"/>
        <w:ind w:firstLine="1200" w:firstLineChars="500"/>
        <w:rPr>
          <w:rFonts w:hint="eastAsia" w:ascii="仿宋_GB2312" w:hAnsi="仿宋_GB2312" w:eastAsia="仿宋_GB2312" w:cs="仿宋_GB2312"/>
          <w:sz w:val="24"/>
        </w:rPr>
      </w:pPr>
      <w:r>
        <w:rPr>
          <w:rFonts w:ascii="仿宋_GB2312" w:hAnsi="仿宋_GB2312" w:eastAsia="仿宋_GB2312" w:cs="仿宋_GB2312"/>
          <w:sz w:val="24"/>
        </w:rPr>
        <w:t>2)本条所指控股关系指单位或股东的控股关系。控股股东指:</w:t>
      </w:r>
    </w:p>
    <w:p w14:paraId="48EB82B5">
      <w:pPr>
        <w:tabs>
          <w:tab w:val="left" w:pos="1050"/>
          <w:tab w:val="left" w:pos="1134"/>
          <w:tab w:val="left" w:pos="1260"/>
        </w:tabs>
        <w:snapToGrid w:val="0"/>
        <w:spacing w:line="540" w:lineRule="exact"/>
        <w:ind w:left="1050" w:leftChars="500"/>
        <w:rPr>
          <w:rFonts w:hint="eastAsia" w:ascii="仿宋_GB2312" w:hAnsi="仿宋_GB2312" w:eastAsia="仿宋_GB2312" w:cs="仿宋_GB2312"/>
          <w:sz w:val="24"/>
        </w:rPr>
      </w:pPr>
      <w:r>
        <w:rPr>
          <w:rFonts w:ascii="仿宋_GB2312" w:hAnsi="仿宋_GB2312" w:eastAsia="仿宋_GB2312" w:cs="仿宋_GB2312"/>
          <w:sz w:val="24"/>
        </w:rPr>
        <w:t>a.出资额占有限责任公司资本总额百分之五十以上或者其持有的股份占股份有限公司股本总额百分之五十以上的股东；</w:t>
      </w:r>
    </w:p>
    <w:p w14:paraId="755B0CDF">
      <w:pPr>
        <w:tabs>
          <w:tab w:val="left" w:pos="1050"/>
          <w:tab w:val="left" w:pos="1134"/>
          <w:tab w:val="left" w:pos="1260"/>
        </w:tabs>
        <w:snapToGrid w:val="0"/>
        <w:spacing w:line="540" w:lineRule="exact"/>
        <w:ind w:left="1050" w:leftChars="500"/>
        <w:rPr>
          <w:rFonts w:hint="eastAsia" w:ascii="仿宋_GB2312" w:hAnsi="仿宋_GB2312" w:eastAsia="仿宋_GB2312" w:cs="仿宋_GB2312"/>
          <w:sz w:val="24"/>
        </w:rPr>
      </w:pPr>
      <w:r>
        <w:rPr>
          <w:rFonts w:ascii="仿宋_GB2312" w:hAnsi="仿宋_GB2312" w:eastAsia="仿宋_GB2312" w:cs="仿宋_GB2312"/>
          <w:sz w:val="24"/>
        </w:rPr>
        <w:t>b.出资额或者持有股份的比例不足百分之五十，但其出资额或者持有的股份所享有的表决权已足以对股东会、股东大会的决议产生重大影响的股东。</w:t>
      </w:r>
    </w:p>
    <w:p w14:paraId="43DA1698">
      <w:pPr>
        <w:tabs>
          <w:tab w:val="left" w:pos="1050"/>
          <w:tab w:val="left" w:pos="1134"/>
          <w:tab w:val="left" w:pos="1260"/>
        </w:tabs>
        <w:snapToGrid w:val="0"/>
        <w:spacing w:line="540" w:lineRule="exact"/>
        <w:ind w:left="1050" w:leftChars="500"/>
        <w:rPr>
          <w:rFonts w:hint="eastAsia" w:ascii="仿宋_GB2312" w:hAnsi="仿宋_GB2312" w:eastAsia="仿宋_GB2312" w:cs="仿宋_GB2312"/>
          <w:sz w:val="24"/>
        </w:rPr>
      </w:pPr>
      <w:r>
        <w:rPr>
          <w:rFonts w:ascii="仿宋_GB2312" w:hAnsi="仿宋_GB2312" w:eastAsia="仿宋_GB2312" w:cs="仿宋_GB2312"/>
          <w:sz w:val="24"/>
        </w:rPr>
        <w:t>3)本条所指管理关系指不具有出资持股关系的其他单位之间存在的管理与被管理关系。</w:t>
      </w:r>
    </w:p>
    <w:p w14:paraId="71854CAF">
      <w:pPr>
        <w:tabs>
          <w:tab w:val="left" w:pos="945"/>
          <w:tab w:val="left" w:pos="1050"/>
          <w:tab w:val="left" w:pos="1260"/>
          <w:tab w:val="left" w:pos="1365"/>
          <w:tab w:val="left" w:pos="1413"/>
        </w:tabs>
        <w:snapToGrid w:val="0"/>
        <w:spacing w:line="540" w:lineRule="exact"/>
        <w:ind w:left="1050"/>
        <w:rPr>
          <w:rFonts w:hint="eastAsia" w:ascii="仿宋_GB2312" w:hAnsi="仿宋_GB2312" w:eastAsia="仿宋_GB2312" w:cs="仿宋_GB2312"/>
          <w:kern w:val="0"/>
          <w:sz w:val="24"/>
        </w:rPr>
      </w:pPr>
      <w:r>
        <w:rPr>
          <w:rFonts w:hint="eastAsia" w:ascii="仿宋_GB2312" w:hAnsi="仿宋_GB2312" w:eastAsia="仿宋_GB2312" w:cs="仿宋_GB2312"/>
          <w:sz w:val="24"/>
        </w:rPr>
        <w:t>注：本条所指的控股、管理关系仅限于直接控股、直接管理关系，不包括间接控股或管理关系。</w:t>
      </w:r>
    </w:p>
    <w:p w14:paraId="5940B81C">
      <w:pPr>
        <w:tabs>
          <w:tab w:val="left" w:pos="600"/>
          <w:tab w:val="left" w:pos="945"/>
          <w:tab w:val="left" w:pos="1050"/>
          <w:tab w:val="left" w:pos="1260"/>
          <w:tab w:val="left" w:pos="1365"/>
          <w:tab w:val="left" w:pos="1413"/>
        </w:tabs>
        <w:snapToGrid w:val="0"/>
        <w:spacing w:line="540" w:lineRule="exact"/>
        <w:ind w:left="315" w:firstLine="240" w:firstLineChars="1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3）除单一来源采购项目外，为采购项目提供整体设计、规范编制或者项目管理、监理、检测等服务的供应商，不得再参加该采购项目的其他采购活动。</w:t>
      </w:r>
    </w:p>
    <w:p w14:paraId="15915494">
      <w:pPr>
        <w:tabs>
          <w:tab w:val="left" w:pos="600"/>
          <w:tab w:val="left" w:pos="945"/>
          <w:tab w:val="left" w:pos="1050"/>
          <w:tab w:val="left" w:pos="1365"/>
          <w:tab w:val="left" w:pos="1413"/>
        </w:tabs>
        <w:snapToGrid w:val="0"/>
        <w:spacing w:line="540" w:lineRule="exact"/>
        <w:ind w:left="315" w:firstLine="240" w:firstLineChars="1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4）按照招标公告要求购买了招标文件。</w:t>
      </w:r>
    </w:p>
    <w:p w14:paraId="31D80076">
      <w:pPr>
        <w:tabs>
          <w:tab w:val="left" w:pos="600"/>
          <w:tab w:val="left" w:pos="945"/>
          <w:tab w:val="left" w:pos="1050"/>
          <w:tab w:val="left" w:pos="1260"/>
          <w:tab w:val="left" w:pos="1365"/>
          <w:tab w:val="left" w:pos="1413"/>
        </w:tabs>
        <w:snapToGrid w:val="0"/>
        <w:spacing w:line="540" w:lineRule="exact"/>
        <w:ind w:left="315" w:firstLine="240" w:firstLineChars="1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5）符合法律、行政法规规定的其他要求。</w:t>
      </w:r>
    </w:p>
    <w:p w14:paraId="50B7B8BF">
      <w:pPr>
        <w:tabs>
          <w:tab w:val="left" w:pos="600"/>
          <w:tab w:val="left" w:pos="861"/>
          <w:tab w:val="left" w:pos="945"/>
          <w:tab w:val="left" w:pos="1050"/>
          <w:tab w:val="left" w:pos="1260"/>
          <w:tab w:val="left" w:pos="1365"/>
          <w:tab w:val="left" w:pos="1413"/>
        </w:tabs>
        <w:snapToGrid w:val="0"/>
        <w:spacing w:line="540" w:lineRule="exact"/>
        <w:ind w:left="315" w:firstLine="240" w:firstLineChars="1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 w:hAnsi="仿宋" w:eastAsia="仿宋" w:cs="仿宋_GB2312"/>
          <w:sz w:val="24"/>
        </w:rPr>
        <w:t>本项目资金情况:财政性资金，资金已落实。</w:t>
      </w:r>
    </w:p>
    <w:p w14:paraId="65CC28C2">
      <w:pPr>
        <w:widowControl/>
        <w:adjustRightInd w:val="0"/>
        <w:snapToGrid w:val="0"/>
        <w:spacing w:line="540" w:lineRule="exact"/>
        <w:ind w:firstLine="480" w:firstLineChars="200"/>
        <w:jc w:val="left"/>
        <w:rPr>
          <w:rFonts w:hint="eastAsia" w:ascii="仿宋_GB2312" w:hAnsi="仿宋_GB2312" w:eastAsia="仿宋_GB2312" w:cs="仿宋_GB2312"/>
          <w:bCs/>
          <w:sz w:val="24"/>
          <w:lang w:bidi="ar"/>
        </w:rPr>
      </w:pPr>
      <w:r>
        <w:rPr>
          <w:rFonts w:ascii="仿宋_GB2312" w:hAnsi="仿宋_GB2312" w:eastAsia="仿宋_GB2312" w:cs="仿宋_GB2312"/>
          <w:sz w:val="24"/>
          <w:lang w:bidi="ar"/>
        </w:rPr>
        <w:t>4.本项目采用电子化与线下流程结合招标方式</w:t>
      </w:r>
      <w:r>
        <w:rPr>
          <w:rFonts w:hint="eastAsia" w:ascii="仿宋_GB2312" w:hAnsi="仿宋_GB2312" w:eastAsia="仿宋_GB2312" w:cs="仿宋_GB2312"/>
          <w:sz w:val="24"/>
          <w:lang w:bidi="ar"/>
        </w:rPr>
        <w:t>，请供应商认真学习北京市政府采购电子交易平台发布的相关操作手册，办理CA认证证书、进行北京市政府采购电子交易平台注册绑定，并认真核实</w:t>
      </w:r>
      <w:r>
        <w:rPr>
          <w:rFonts w:hint="eastAsia" w:ascii="仿宋_GB2312" w:hAnsi="仿宋_GB2312" w:eastAsia="仿宋_GB2312" w:cs="仿宋_GB2312"/>
          <w:bCs/>
          <w:sz w:val="24"/>
          <w:lang w:bidi="ar"/>
        </w:rPr>
        <w:t>数字认证证书情况确认是否符合本项目电子化采购流程要求。</w:t>
      </w:r>
    </w:p>
    <w:p w14:paraId="30E86D9F">
      <w:pPr>
        <w:adjustRightInd w:val="0"/>
        <w:snapToGrid w:val="0"/>
        <w:spacing w:line="5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bidi="ar"/>
        </w:rPr>
        <w:t>CA认证证书服务热线 010-58511086</w:t>
      </w:r>
    </w:p>
    <w:p w14:paraId="6787DF05">
      <w:pPr>
        <w:adjustRightInd w:val="0"/>
        <w:snapToGrid w:val="0"/>
        <w:spacing w:line="5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bidi="ar"/>
        </w:rPr>
        <w:t>技术支持服务热线    010-86483801</w:t>
      </w:r>
    </w:p>
    <w:p w14:paraId="1CC203E8">
      <w:pPr>
        <w:widowControl/>
        <w:adjustRightInd w:val="0"/>
        <w:snapToGrid w:val="0"/>
        <w:spacing w:line="540" w:lineRule="exact"/>
        <w:ind w:firstLine="480" w:firstLineChars="200"/>
        <w:jc w:val="left"/>
        <w:rPr>
          <w:rFonts w:hint="eastAsia" w:ascii="仿宋_GB2312" w:hAnsi="仿宋_GB2312" w:eastAsia="仿宋_GB2312" w:cs="仿宋_GB2312"/>
          <w:sz w:val="24"/>
          <w:lang w:bidi="ar"/>
        </w:rPr>
      </w:pPr>
      <w:r>
        <w:rPr>
          <w:rFonts w:hint="eastAsia" w:ascii="仿宋" w:hAnsi="仿宋" w:eastAsia="仿宋" w:cs="仿宋"/>
          <w:sz w:val="24"/>
          <w:lang w:bidi="ar"/>
        </w:rPr>
        <w:t>（1）</w:t>
      </w:r>
      <w:r>
        <w:rPr>
          <w:rFonts w:hint="eastAsia" w:ascii="仿宋_GB2312" w:hAnsi="仿宋_GB2312" w:eastAsia="仿宋_GB2312" w:cs="仿宋_GB2312"/>
          <w:sz w:val="24"/>
          <w:lang w:bidi="ar"/>
        </w:rPr>
        <w:t>办理CA认证证书</w:t>
      </w:r>
    </w:p>
    <w:p w14:paraId="51ABD5E0">
      <w:pPr>
        <w:widowControl/>
        <w:adjustRightInd w:val="0"/>
        <w:snapToGrid w:val="0"/>
        <w:spacing w:line="5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bidi="ar"/>
        </w:rPr>
        <w:t>供应商登录北京市政府采购电子交易平台查阅 “用户指南”—“操作指南”—“市场主体CA办理操作流程指引”，按照程序要求办理。</w:t>
      </w:r>
    </w:p>
    <w:p w14:paraId="208A3E3F">
      <w:pPr>
        <w:adjustRightInd w:val="0"/>
        <w:snapToGrid w:val="0"/>
        <w:spacing w:line="540" w:lineRule="exact"/>
        <w:ind w:firstLine="480" w:firstLineChars="200"/>
        <w:rPr>
          <w:rFonts w:hint="eastAsia" w:ascii="仿宋_GB2312" w:hAnsi="仿宋_GB2312" w:eastAsia="仿宋_GB2312" w:cs="仿宋_GB2312"/>
          <w:sz w:val="24"/>
          <w:lang w:bidi="ar"/>
        </w:rPr>
      </w:pPr>
      <w:r>
        <w:rPr>
          <w:rFonts w:hint="eastAsia" w:ascii="仿宋" w:hAnsi="仿宋" w:eastAsia="仿宋" w:cs="仿宋"/>
          <w:sz w:val="24"/>
          <w:lang w:bidi="ar"/>
        </w:rPr>
        <w:t>（2）</w:t>
      </w:r>
      <w:r>
        <w:rPr>
          <w:rFonts w:hint="eastAsia" w:ascii="仿宋_GB2312" w:hAnsi="仿宋_GB2312" w:eastAsia="仿宋_GB2312" w:cs="仿宋_GB2312"/>
          <w:sz w:val="24"/>
          <w:lang w:bidi="ar"/>
        </w:rPr>
        <w:t>注册</w:t>
      </w:r>
    </w:p>
    <w:p w14:paraId="21F558FC">
      <w:pPr>
        <w:adjustRightInd w:val="0"/>
        <w:snapToGrid w:val="0"/>
        <w:spacing w:line="5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bidi="ar"/>
        </w:rPr>
        <w:t>供应商登录北京市政府采购电子交易平台“用户指南”—“操作指南”—“市场主体注册入库操作流程指引”进行自助注册绑定。</w:t>
      </w:r>
    </w:p>
    <w:p w14:paraId="5E0317F2">
      <w:pPr>
        <w:widowControl/>
        <w:adjustRightInd w:val="0"/>
        <w:snapToGrid w:val="0"/>
        <w:spacing w:line="540" w:lineRule="exact"/>
        <w:ind w:firstLine="480" w:firstLineChars="200"/>
        <w:jc w:val="left"/>
        <w:rPr>
          <w:rFonts w:hint="eastAsia" w:ascii="仿宋_GB2312" w:hAnsi="仿宋_GB2312" w:eastAsia="仿宋_GB2312" w:cs="仿宋_GB2312"/>
          <w:sz w:val="24"/>
          <w:lang w:bidi="ar"/>
        </w:rPr>
      </w:pPr>
      <w:r>
        <w:rPr>
          <w:rFonts w:hint="eastAsia" w:ascii="仿宋" w:hAnsi="仿宋" w:eastAsia="仿宋" w:cs="仿宋"/>
          <w:sz w:val="24"/>
          <w:lang w:bidi="ar"/>
        </w:rPr>
        <w:t>（3）</w:t>
      </w:r>
      <w:r>
        <w:rPr>
          <w:rFonts w:hint="eastAsia" w:ascii="仿宋_GB2312" w:hAnsi="仿宋_GB2312" w:eastAsia="仿宋_GB2312" w:cs="仿宋_GB2312"/>
          <w:sz w:val="24"/>
          <w:lang w:bidi="ar"/>
        </w:rPr>
        <w:t>驱动、客户端下载</w:t>
      </w:r>
    </w:p>
    <w:p w14:paraId="12BCE6CA">
      <w:pPr>
        <w:widowControl/>
        <w:adjustRightInd w:val="0"/>
        <w:snapToGrid w:val="0"/>
        <w:spacing w:line="5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lang w:bidi="ar"/>
        </w:rPr>
        <w:t>供应商登录北京市政府采购电子交易平台“用户指南”—“工具下载”—“招标采购系统文件驱动安装包”下载相关驱动。</w:t>
      </w:r>
    </w:p>
    <w:p w14:paraId="74380EF3">
      <w:pPr>
        <w:adjustRightInd w:val="0"/>
        <w:snapToGrid w:val="0"/>
        <w:spacing w:line="540" w:lineRule="exact"/>
        <w:ind w:firstLine="480" w:firstLineChars="200"/>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供应商登录北京市政府采购电子交易平台“用户指南”—“工具下载”—“投标文件编制工具”下载相关客户端。</w:t>
      </w:r>
    </w:p>
    <w:p w14:paraId="44E53DD9">
      <w:pPr>
        <w:adjustRightInd w:val="0"/>
        <w:snapToGrid w:val="0"/>
        <w:spacing w:line="540" w:lineRule="exact"/>
        <w:ind w:firstLine="480" w:firstLineChars="200"/>
        <w:rPr>
          <w:rFonts w:hint="eastAsia" w:ascii="仿宋_GB2312" w:hAnsi="仿宋_GB2312" w:eastAsia="仿宋_GB2312" w:cs="仿宋_GB2312"/>
          <w:sz w:val="24"/>
          <w:lang w:bidi="ar"/>
        </w:rPr>
      </w:pPr>
      <w:r>
        <w:rPr>
          <w:rFonts w:hint="eastAsia" w:ascii="仿宋" w:hAnsi="仿宋" w:eastAsia="仿宋" w:cs="仿宋"/>
          <w:sz w:val="24"/>
          <w:lang w:bidi="ar"/>
        </w:rPr>
        <w:t>（4）</w:t>
      </w:r>
      <w:r>
        <w:rPr>
          <w:rFonts w:hint="eastAsia" w:ascii="仿宋_GB2312" w:hAnsi="仿宋_GB2312" w:eastAsia="仿宋_GB2312" w:cs="仿宋_GB2312"/>
          <w:sz w:val="24"/>
          <w:lang w:bidi="ar"/>
        </w:rPr>
        <w:t>获取电子招标文件</w:t>
      </w:r>
    </w:p>
    <w:p w14:paraId="7AE9BD69">
      <w:pPr>
        <w:adjustRightInd w:val="0"/>
        <w:snapToGrid w:val="0"/>
        <w:spacing w:line="540" w:lineRule="exact"/>
        <w:ind w:firstLine="480" w:firstLineChars="200"/>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供应商持CA数字认证证书登录北京市政府采购电子交易平台获取电子招标文件。未在规定期限内通过北京市政府采购电子交易平台获取招标文件的</w:t>
      </w:r>
      <w:r>
        <w:rPr>
          <w:rFonts w:hint="eastAsia" w:ascii="仿宋_GB2312" w:hAnsi="仿宋_GB2312" w:eastAsia="仿宋_GB2312" w:cs="仿宋_GB2312"/>
          <w:b/>
          <w:sz w:val="24"/>
          <w:lang w:bidi="ar"/>
        </w:rPr>
        <w:t>投标无效</w:t>
      </w:r>
      <w:r>
        <w:rPr>
          <w:rFonts w:hint="eastAsia" w:ascii="仿宋_GB2312" w:hAnsi="仿宋_GB2312" w:eastAsia="仿宋_GB2312" w:cs="仿宋_GB2312"/>
          <w:sz w:val="24"/>
          <w:lang w:bidi="ar"/>
        </w:rPr>
        <w:t>。</w:t>
      </w:r>
    </w:p>
    <w:p w14:paraId="4620F234">
      <w:pPr>
        <w:adjustRightInd w:val="0"/>
        <w:snapToGrid w:val="0"/>
        <w:spacing w:line="540" w:lineRule="exact"/>
        <w:ind w:firstLine="480" w:firstLineChars="200"/>
        <w:rPr>
          <w:rFonts w:hint="eastAsia" w:ascii="仿宋_GB2312" w:hAnsi="仿宋_GB2312" w:eastAsia="仿宋_GB2312" w:cs="仿宋_GB2312"/>
          <w:sz w:val="24"/>
          <w:lang w:bidi="ar"/>
        </w:rPr>
      </w:pPr>
      <w:r>
        <w:rPr>
          <w:rFonts w:hint="eastAsia" w:ascii="仿宋" w:hAnsi="仿宋" w:eastAsia="仿宋" w:cs="仿宋"/>
          <w:sz w:val="24"/>
          <w:lang w:bidi="ar"/>
        </w:rPr>
        <w:t>（5）</w:t>
      </w:r>
      <w:r>
        <w:rPr>
          <w:rFonts w:hint="eastAsia" w:ascii="仿宋_GB2312" w:hAnsi="仿宋_GB2312" w:eastAsia="仿宋_GB2312" w:cs="仿宋_GB2312"/>
          <w:sz w:val="24"/>
          <w:lang w:bidi="ar"/>
        </w:rPr>
        <w:t>编制电子投标文件</w:t>
      </w:r>
      <w:r>
        <w:rPr>
          <w:rFonts w:hint="eastAsia" w:ascii="仿宋_GB2312" w:hAnsi="仿宋_GB2312" w:eastAsia="仿宋_GB2312" w:cs="仿宋_GB2312"/>
          <w:b/>
          <w:bCs/>
          <w:sz w:val="24"/>
          <w:lang w:bidi="ar"/>
        </w:rPr>
        <w:t>（本项目不适用）</w:t>
      </w:r>
    </w:p>
    <w:p w14:paraId="31E9683B">
      <w:pPr>
        <w:adjustRightInd w:val="0"/>
        <w:snapToGrid w:val="0"/>
        <w:spacing w:line="540" w:lineRule="exact"/>
        <w:ind w:firstLine="480" w:firstLineChars="200"/>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供应商应使用电子投标客户端编制电子投标文件并进行线上投标，供应商电子投标文件需要加密并加盖电子签章</w:t>
      </w:r>
      <w:r>
        <w:rPr>
          <w:rFonts w:hint="eastAsia" w:ascii="仿宋_GB2312" w:hAnsi="仿宋_GB2312" w:eastAsia="仿宋_GB2312" w:cs="仿宋_GB2312"/>
          <w:bCs/>
          <w:sz w:val="24"/>
          <w:lang w:bidi="ar"/>
        </w:rPr>
        <w:t>，如无法按照要求在电子投标文件中加盖电子签章和加密，请及时通过技术支持服务热线联系技术人员</w:t>
      </w:r>
      <w:r>
        <w:rPr>
          <w:rFonts w:hint="eastAsia" w:ascii="仿宋_GB2312" w:hAnsi="仿宋_GB2312" w:eastAsia="仿宋_GB2312" w:cs="仿宋_GB2312"/>
          <w:sz w:val="24"/>
          <w:lang w:bidi="ar"/>
        </w:rPr>
        <w:t>。</w:t>
      </w:r>
    </w:p>
    <w:p w14:paraId="72532010">
      <w:pPr>
        <w:widowControl/>
        <w:snapToGrid w:val="0"/>
        <w:spacing w:line="540" w:lineRule="exact"/>
        <w:ind w:firstLine="480" w:firstLineChars="200"/>
        <w:jc w:val="left"/>
        <w:rPr>
          <w:rFonts w:hint="eastAsia" w:ascii="仿宋_GB2312" w:hAnsi="仿宋_GB2312" w:eastAsia="仿宋_GB2312" w:cs="仿宋_GB2312"/>
          <w:sz w:val="24"/>
          <w:lang w:bidi="ar"/>
        </w:rPr>
      </w:pPr>
      <w:r>
        <w:rPr>
          <w:rFonts w:hint="eastAsia" w:ascii="仿宋" w:hAnsi="仿宋" w:eastAsia="仿宋" w:cs="仿宋"/>
          <w:sz w:val="24"/>
          <w:lang w:bidi="ar"/>
        </w:rPr>
        <w:t>（6）</w:t>
      </w:r>
      <w:r>
        <w:rPr>
          <w:rFonts w:hint="eastAsia" w:ascii="仿宋_GB2312" w:hAnsi="仿宋_GB2312" w:eastAsia="仿宋_GB2312" w:cs="仿宋_GB2312"/>
          <w:sz w:val="24"/>
          <w:lang w:bidi="ar"/>
        </w:rPr>
        <w:t>提交电子投标文件</w:t>
      </w:r>
      <w:r>
        <w:rPr>
          <w:rFonts w:hint="eastAsia" w:ascii="仿宋_GB2312" w:hAnsi="仿宋_GB2312" w:eastAsia="仿宋_GB2312" w:cs="仿宋_GB2312"/>
          <w:b/>
          <w:bCs/>
          <w:sz w:val="24"/>
          <w:lang w:bidi="ar"/>
        </w:rPr>
        <w:t>（本项目不适用）</w:t>
      </w:r>
    </w:p>
    <w:p w14:paraId="3C7A23B3">
      <w:pPr>
        <w:widowControl/>
        <w:snapToGrid w:val="0"/>
        <w:spacing w:line="540" w:lineRule="exact"/>
        <w:ind w:firstLine="480" w:firstLineChars="200"/>
        <w:jc w:val="left"/>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供应商应于投标截止时间前在北京市政府采购电子交易平台提交电子投标文件，上传电子投标文件过程中请保持与互联网的连接畅通。</w:t>
      </w:r>
    </w:p>
    <w:p w14:paraId="64B6C924">
      <w:pPr>
        <w:widowControl/>
        <w:snapToGrid w:val="0"/>
        <w:spacing w:line="540" w:lineRule="exact"/>
        <w:ind w:firstLine="480" w:firstLineChars="200"/>
        <w:jc w:val="left"/>
        <w:rPr>
          <w:rFonts w:hint="eastAsia" w:ascii="仿宋_GB2312" w:hAnsi="仿宋_GB2312" w:eastAsia="仿宋_GB2312" w:cs="仿宋_GB2312"/>
          <w:sz w:val="24"/>
          <w:lang w:bidi="ar"/>
        </w:rPr>
      </w:pPr>
      <w:r>
        <w:rPr>
          <w:rFonts w:hint="eastAsia" w:ascii="仿宋" w:hAnsi="仿宋" w:eastAsia="仿宋" w:cs="仿宋"/>
          <w:sz w:val="24"/>
          <w:lang w:bidi="ar"/>
        </w:rPr>
        <w:t>（7）</w:t>
      </w:r>
      <w:r>
        <w:rPr>
          <w:rFonts w:hint="eastAsia" w:ascii="仿宋_GB2312" w:hAnsi="仿宋_GB2312" w:eastAsia="仿宋_GB2312" w:cs="仿宋_GB2312"/>
          <w:sz w:val="24"/>
          <w:lang w:bidi="ar"/>
        </w:rPr>
        <w:t>电子开标</w:t>
      </w:r>
      <w:r>
        <w:rPr>
          <w:rFonts w:hint="eastAsia" w:ascii="仿宋_GB2312" w:hAnsi="仿宋_GB2312" w:eastAsia="仿宋_GB2312" w:cs="仿宋_GB2312"/>
          <w:b/>
          <w:bCs/>
          <w:sz w:val="24"/>
          <w:lang w:bidi="ar"/>
        </w:rPr>
        <w:t>（本项目不适用）</w:t>
      </w:r>
    </w:p>
    <w:p w14:paraId="1020AACA">
      <w:pPr>
        <w:snapToGrid w:val="0"/>
        <w:spacing w:line="540" w:lineRule="exact"/>
        <w:ind w:firstLine="480" w:firstLineChars="200"/>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供应商在开标地点使用CA认证证书登录北京市政府采购电子交易平台进行电子开标。</w:t>
      </w:r>
    </w:p>
    <w:p w14:paraId="264ECE19">
      <w:pPr>
        <w:pStyle w:val="2"/>
        <w:snapToGrid w:val="0"/>
        <w:spacing w:before="0" w:line="540" w:lineRule="exact"/>
        <w:jc w:val="left"/>
        <w:rPr>
          <w:rFonts w:hint="eastAsia" w:ascii="仿宋" w:hAnsi="仿宋" w:eastAsia="仿宋" w:cs="仿宋"/>
          <w:sz w:val="24"/>
          <w:szCs w:val="24"/>
        </w:rPr>
      </w:pPr>
      <w:r>
        <w:rPr>
          <w:rFonts w:hint="eastAsia" w:ascii="仿宋" w:hAnsi="仿宋" w:eastAsia="仿宋" w:cs="仿宋"/>
          <w:sz w:val="24"/>
          <w:szCs w:val="24"/>
        </w:rPr>
        <w:t>七、对本次招标提出询问，请按以下方式联系。</w:t>
      </w:r>
      <w:bookmarkEnd w:id="24"/>
      <w:bookmarkEnd w:id="25"/>
      <w:bookmarkEnd w:id="26"/>
      <w:bookmarkEnd w:id="27"/>
    </w:p>
    <w:p w14:paraId="416186EA">
      <w:pPr>
        <w:widowControl/>
        <w:snapToGrid w:val="0"/>
        <w:spacing w:line="540" w:lineRule="exact"/>
        <w:ind w:firstLine="482" w:firstLineChars="200"/>
        <w:jc w:val="left"/>
        <w:rPr>
          <w:rFonts w:hint="eastAsia" w:ascii="仿宋" w:hAnsi="仿宋" w:eastAsia="仿宋" w:cs="仿宋"/>
          <w:b/>
          <w:sz w:val="24"/>
        </w:rPr>
      </w:pPr>
      <w:r>
        <w:rPr>
          <w:rFonts w:hint="eastAsia" w:ascii="仿宋" w:hAnsi="仿宋" w:eastAsia="仿宋" w:cs="仿宋"/>
          <w:b/>
          <w:sz w:val="24"/>
        </w:rPr>
        <w:t>1.采购人信息</w:t>
      </w:r>
    </w:p>
    <w:p w14:paraId="326841A2">
      <w:pPr>
        <w:snapToGrid w:val="0"/>
        <w:spacing w:line="540" w:lineRule="exact"/>
        <w:ind w:firstLine="480" w:firstLineChars="200"/>
        <w:jc w:val="left"/>
        <w:rPr>
          <w:rFonts w:hint="eastAsia" w:ascii="仿宋" w:hAnsi="仿宋" w:eastAsia="仿宋" w:cs="仿宋"/>
          <w:sz w:val="24"/>
        </w:rPr>
      </w:pPr>
      <w:bookmarkStart w:id="28" w:name="_Toc28359009"/>
      <w:bookmarkStart w:id="29" w:name="_Toc28359086"/>
      <w:r>
        <w:rPr>
          <w:rFonts w:hint="eastAsia" w:ascii="仿宋" w:hAnsi="仿宋" w:eastAsia="仿宋" w:cs="仿宋"/>
          <w:sz w:val="24"/>
        </w:rPr>
        <w:t>名    称：首钢技师学院</w:t>
      </w:r>
    </w:p>
    <w:p w14:paraId="6CBD9138">
      <w:pPr>
        <w:snapToGrid w:val="0"/>
        <w:spacing w:line="540" w:lineRule="exact"/>
        <w:ind w:firstLine="480" w:firstLineChars="200"/>
        <w:jc w:val="left"/>
        <w:rPr>
          <w:rFonts w:hint="eastAsia" w:ascii="仿宋" w:hAnsi="仿宋" w:eastAsia="仿宋" w:cs="仿宋"/>
          <w:sz w:val="24"/>
        </w:rPr>
      </w:pPr>
      <w:r>
        <w:rPr>
          <w:rFonts w:hint="eastAsia" w:ascii="仿宋" w:hAnsi="仿宋" w:eastAsia="仿宋" w:cs="仿宋"/>
          <w:sz w:val="24"/>
        </w:rPr>
        <w:t>地    址： 北京市石景山晋元庄路6号</w:t>
      </w:r>
    </w:p>
    <w:p w14:paraId="7D8A816D">
      <w:pPr>
        <w:snapToGrid w:val="0"/>
        <w:spacing w:line="540" w:lineRule="exact"/>
        <w:ind w:firstLine="480" w:firstLineChars="200"/>
        <w:jc w:val="left"/>
        <w:rPr>
          <w:rFonts w:hint="eastAsia" w:ascii="仿宋" w:hAnsi="仿宋" w:eastAsia="仿宋" w:cs="仿宋"/>
          <w:sz w:val="24"/>
          <w:u w:val="single"/>
        </w:rPr>
      </w:pPr>
      <w:r>
        <w:rPr>
          <w:rFonts w:hint="eastAsia" w:ascii="仿宋" w:hAnsi="仿宋" w:eastAsia="仿宋" w:cs="仿宋"/>
          <w:sz w:val="24"/>
        </w:rPr>
        <w:t>联系方式：010－59805766</w:t>
      </w:r>
    </w:p>
    <w:p w14:paraId="127507D2">
      <w:pPr>
        <w:snapToGrid w:val="0"/>
        <w:spacing w:line="540" w:lineRule="exact"/>
        <w:ind w:firstLine="482" w:firstLineChars="200"/>
        <w:jc w:val="left"/>
        <w:rPr>
          <w:rFonts w:hint="eastAsia" w:ascii="仿宋" w:hAnsi="仿宋" w:eastAsia="仿宋" w:cs="仿宋"/>
          <w:b/>
          <w:sz w:val="24"/>
        </w:rPr>
      </w:pPr>
      <w:r>
        <w:rPr>
          <w:rFonts w:hint="eastAsia" w:ascii="仿宋" w:hAnsi="仿宋" w:eastAsia="仿宋" w:cs="仿宋"/>
          <w:b/>
          <w:sz w:val="24"/>
        </w:rPr>
        <w:t>2.采购代理机构信息</w:t>
      </w:r>
      <w:bookmarkEnd w:id="28"/>
      <w:bookmarkEnd w:id="29"/>
    </w:p>
    <w:p w14:paraId="36776B7C">
      <w:pPr>
        <w:snapToGrid w:val="0"/>
        <w:spacing w:line="540" w:lineRule="exact"/>
        <w:ind w:firstLine="480" w:firstLineChars="200"/>
        <w:jc w:val="left"/>
        <w:rPr>
          <w:rFonts w:hint="eastAsia" w:ascii="仿宋" w:hAnsi="仿宋" w:eastAsia="仿宋" w:cs="仿宋"/>
          <w:sz w:val="24"/>
        </w:rPr>
      </w:pPr>
      <w:bookmarkStart w:id="30" w:name="_Toc28359087"/>
      <w:bookmarkStart w:id="31" w:name="_Toc28359010"/>
      <w:r>
        <w:rPr>
          <w:rFonts w:hint="eastAsia" w:ascii="仿宋" w:hAnsi="仿宋" w:eastAsia="仿宋" w:cs="仿宋"/>
          <w:sz w:val="24"/>
        </w:rPr>
        <w:t>名    称：中技国际招标有限公司</w:t>
      </w:r>
    </w:p>
    <w:p w14:paraId="6EC046DE">
      <w:pPr>
        <w:snapToGrid w:val="0"/>
        <w:spacing w:line="540" w:lineRule="exact"/>
        <w:ind w:firstLine="480" w:firstLineChars="200"/>
        <w:jc w:val="left"/>
        <w:rPr>
          <w:rFonts w:hint="eastAsia" w:ascii="仿宋" w:hAnsi="仿宋" w:eastAsia="仿宋" w:cs="仿宋"/>
          <w:sz w:val="24"/>
        </w:rPr>
      </w:pPr>
      <w:r>
        <w:rPr>
          <w:rFonts w:hint="eastAsia" w:ascii="仿宋" w:hAnsi="仿宋" w:eastAsia="仿宋" w:cs="仿宋"/>
          <w:sz w:val="24"/>
        </w:rPr>
        <w:t>地    址：北京市丰台区西营街1号院通用时代中心C座9层</w:t>
      </w:r>
    </w:p>
    <w:p w14:paraId="23C2AFAE">
      <w:pPr>
        <w:snapToGrid w:val="0"/>
        <w:spacing w:line="540" w:lineRule="exact"/>
        <w:ind w:firstLine="480" w:firstLineChars="200"/>
        <w:jc w:val="left"/>
        <w:rPr>
          <w:rFonts w:hint="eastAsia" w:ascii="仿宋" w:hAnsi="仿宋" w:eastAsia="仿宋" w:cs="仿宋"/>
          <w:sz w:val="24"/>
          <w:u w:val="single"/>
        </w:rPr>
      </w:pPr>
      <w:r>
        <w:rPr>
          <w:rFonts w:hint="eastAsia" w:ascii="仿宋" w:hAnsi="仿宋" w:eastAsia="仿宋" w:cs="仿宋"/>
          <w:sz w:val="24"/>
        </w:rPr>
        <w:t>联系方式：010－81168510</w:t>
      </w:r>
    </w:p>
    <w:p w14:paraId="7A1ABFAD">
      <w:pPr>
        <w:snapToGrid w:val="0"/>
        <w:spacing w:line="540" w:lineRule="exact"/>
        <w:ind w:firstLine="482" w:firstLineChars="200"/>
        <w:rPr>
          <w:rFonts w:hint="eastAsia" w:ascii="仿宋" w:hAnsi="仿宋" w:eastAsia="仿宋" w:cs="仿宋"/>
          <w:b/>
          <w:sz w:val="24"/>
          <w:u w:val="single"/>
        </w:rPr>
      </w:pPr>
      <w:r>
        <w:rPr>
          <w:rFonts w:hint="eastAsia" w:ascii="仿宋" w:hAnsi="仿宋" w:eastAsia="仿宋" w:cs="仿宋"/>
          <w:b/>
          <w:sz w:val="24"/>
        </w:rPr>
        <w:t>3.项目联系方式</w:t>
      </w:r>
      <w:bookmarkEnd w:id="30"/>
      <w:bookmarkEnd w:id="31"/>
    </w:p>
    <w:p w14:paraId="082A381A">
      <w:pPr>
        <w:pStyle w:val="3"/>
        <w:snapToGrid w:val="0"/>
        <w:spacing w:line="540" w:lineRule="exact"/>
        <w:ind w:firstLine="480" w:firstLineChars="200"/>
        <w:rPr>
          <w:rFonts w:ascii="仿宋" w:hAnsi="仿宋" w:eastAsia="仿宋" w:cs="仿宋"/>
          <w:sz w:val="24"/>
          <w:szCs w:val="24"/>
        </w:rPr>
      </w:pPr>
      <w:r>
        <w:rPr>
          <w:rFonts w:ascii="仿宋" w:hAnsi="仿宋" w:eastAsia="仿宋" w:cs="仿宋"/>
          <w:sz w:val="24"/>
          <w:szCs w:val="24"/>
        </w:rPr>
        <w:t>项目联系人：史桂林、彭媛媛</w:t>
      </w:r>
    </w:p>
    <w:p w14:paraId="28170DC9">
      <w:pPr>
        <w:pStyle w:val="3"/>
        <w:snapToGrid w:val="0"/>
        <w:spacing w:line="540" w:lineRule="exact"/>
        <w:ind w:firstLine="480" w:firstLineChars="200"/>
        <w:rPr>
          <w:rFonts w:ascii="仿宋" w:hAnsi="仿宋" w:eastAsia="仿宋" w:cs="仿宋"/>
          <w:sz w:val="24"/>
          <w:szCs w:val="24"/>
        </w:rPr>
      </w:pPr>
      <w:r>
        <w:rPr>
          <w:rFonts w:ascii="仿宋" w:hAnsi="仿宋" w:eastAsia="仿宋" w:cs="仿宋"/>
          <w:sz w:val="24"/>
          <w:szCs w:val="24"/>
        </w:rPr>
        <w:t>电      话：</w:t>
      </w:r>
      <w:r>
        <w:rPr>
          <w:rFonts w:ascii="仿宋" w:hAnsi="仿宋" w:eastAsia="仿宋" w:cs="仿宋"/>
          <w:sz w:val="24"/>
        </w:rPr>
        <w:t>010-81168510</w:t>
      </w:r>
    </w:p>
    <w:p w14:paraId="262C1299">
      <w:pPr>
        <w:snapToGrid w:val="0"/>
        <w:spacing w:line="540" w:lineRule="exact"/>
        <w:jc w:val="right"/>
        <w:outlineLvl w:val="0"/>
        <w:rPr>
          <w:rFonts w:hint="eastAsia" w:ascii="仿宋" w:hAnsi="仿宋" w:eastAsia="仿宋" w:cs="仿宋"/>
          <w:sz w:val="24"/>
        </w:rPr>
      </w:pPr>
      <w:bookmarkStart w:id="32" w:name="_Toc5595"/>
      <w:r>
        <w:rPr>
          <w:rFonts w:hint="eastAsia" w:ascii="仿宋" w:hAnsi="仿宋" w:eastAsia="仿宋" w:cs="仿宋"/>
          <w:sz w:val="24"/>
        </w:rPr>
        <w:t>2025年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7</w:t>
      </w:r>
      <w:r>
        <w:rPr>
          <w:rFonts w:hint="eastAsia" w:ascii="仿宋" w:hAnsi="仿宋" w:eastAsia="仿宋" w:cs="仿宋"/>
          <w:sz w:val="24"/>
        </w:rPr>
        <w:t>日</w:t>
      </w:r>
      <w:bookmarkEnd w:id="32"/>
    </w:p>
    <w:p w14:paraId="057BF3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43426"/>
    <w:rsid w:val="4794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next w:val="1"/>
    <w:qFormat/>
    <w:uiPriority w:val="99"/>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2025-07-07T01:27:00Z</dcterms:created>
  <dc:creator>sss</dc:creator>
  <cp:lastModifiedBy>sss</cp:lastModifiedBy>
  <dcterms:modified xsi:type="dcterms:W3CDTF">2025-07-07T01:27:55Z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D0CD4E0F23D14861BABD095D4878FEA2_11</vt:lpwstr>
  </property>
  <property fmtid="{D5CDD505-2E9C-101B-9397-08002B2CF9AE}" pid="4" name="KSOTemplateDocerSaveRecord">
    <vt:lpwstr>eyJoZGlkIjoiMzEwNTM5NzYwMDRjMzkwZTVkZjY2ODkwMGIxNGU0OTUiLCJ1c2VySWQiOiI5MDI0NjM5OTMifQ==</vt:lpwstr>
  </property>
</Properties>
</file>