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CFD" w:rsidRDefault="00C12CFD" w:rsidP="00C12CFD">
      <w:pPr>
        <w:snapToGrid w:val="0"/>
        <w:spacing w:line="360" w:lineRule="auto"/>
        <w:jc w:val="center"/>
        <w:outlineLvl w:val="0"/>
        <w:rPr>
          <w:b/>
          <w:sz w:val="36"/>
          <w:szCs w:val="36"/>
        </w:rPr>
      </w:pPr>
      <w:r>
        <w:rPr>
          <w:rFonts w:hint="eastAsia"/>
          <w:b/>
          <w:sz w:val="36"/>
          <w:szCs w:val="36"/>
        </w:rPr>
        <w:t>采购需求</w:t>
      </w:r>
    </w:p>
    <w:p w:rsidR="00C12CFD" w:rsidRDefault="00C12CFD" w:rsidP="00C12CFD">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C12CFD" w:rsidRDefault="00C12CFD" w:rsidP="00C12CFD">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C12CFD" w:rsidRDefault="00C12CFD" w:rsidP="00C12CFD">
      <w:pPr>
        <w:pStyle w:val="SOW"/>
        <w:snapToGrid/>
        <w:spacing w:beforeLines="50" w:before="156" w:line="360" w:lineRule="auto"/>
        <w:ind w:left="420" w:firstLineChars="200" w:firstLine="480"/>
        <w:rPr>
          <w:rFonts w:ascii="仿宋" w:eastAsia="仿宋" w:hAnsi="仿宋"/>
          <w:szCs w:val="24"/>
        </w:rPr>
      </w:pPr>
      <w:r>
        <w:rPr>
          <w:rFonts w:ascii="仿宋" w:eastAsia="仿宋" w:hAnsi="仿宋" w:hint="eastAsia"/>
          <w:szCs w:val="24"/>
        </w:rPr>
        <w:t>北京肿瘤医院家属楼目前在用共计10台乘客电梯，使用年限已接近二十五年，电梯故障率及维护成本较高，近年来多次发生电梯困人等事件，存在一定安全隐患。根据海淀区人民政府关于</w:t>
      </w:r>
      <w:proofErr w:type="gramStart"/>
      <w:r>
        <w:rPr>
          <w:rFonts w:ascii="仿宋" w:eastAsia="仿宋" w:hAnsi="仿宋" w:hint="eastAsia"/>
          <w:szCs w:val="24"/>
        </w:rPr>
        <w:t>阜</w:t>
      </w:r>
      <w:proofErr w:type="gramEnd"/>
      <w:r>
        <w:rPr>
          <w:rFonts w:ascii="仿宋" w:eastAsia="仿宋" w:hAnsi="仿宋" w:hint="eastAsia"/>
          <w:szCs w:val="24"/>
        </w:rPr>
        <w:t>成路甲52号1号楼电梯更换工作的相关要求，结合设计院提供的施工图纸，计划对家属楼现有10台电梯进行整体更新。项目涵盖旧梯拆除、新梯安装等工作。</w:t>
      </w:r>
    </w:p>
    <w:p w:rsidR="00C12CFD" w:rsidRDefault="00C12CFD" w:rsidP="00C12CFD">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C12CFD" w:rsidRDefault="00C12CFD" w:rsidP="00C12CFD">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w:t>
      </w:r>
      <w:r>
        <w:rPr>
          <w:rFonts w:ascii="仿宋" w:eastAsia="仿宋" w:hAnsi="仿宋" w:hint="eastAsia"/>
          <w:sz w:val="24"/>
        </w:rPr>
        <w:t>本项目采购货物为小型或微型企业制造的，</w:t>
      </w:r>
      <w:r>
        <w:rPr>
          <w:rFonts w:ascii="仿宋" w:eastAsia="仿宋" w:hAnsi="仿宋" w:cs="宋体" w:hint="eastAsia"/>
          <w:sz w:val="24"/>
        </w:rPr>
        <w:t>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C12CFD" w:rsidRDefault="00C12CFD" w:rsidP="00C12CFD">
      <w:pPr>
        <w:spacing w:line="360" w:lineRule="auto"/>
        <w:ind w:firstLineChars="200"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C12CFD" w:rsidRDefault="00C12CFD" w:rsidP="00C12CFD">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C12CFD" w:rsidRDefault="00C12CFD" w:rsidP="00C12CFD">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w:t>
      </w:r>
      <w:r>
        <w:rPr>
          <w:rFonts w:ascii="仿宋" w:eastAsia="仿宋" w:hAnsi="仿宋" w:cs="宋体" w:hint="eastAsia"/>
          <w:sz w:val="24"/>
        </w:rPr>
        <w:lastRenderedPageBreak/>
        <w:t>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C12CFD" w:rsidRDefault="00C12CFD" w:rsidP="00C12CFD">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C12CFD" w:rsidRDefault="00C12CFD" w:rsidP="00C12CFD">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（1）《电梯工程施工质量验收规范》GB 50310-2002</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（2）《电梯安装验收规范》GB10060-2023；</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（3）《电梯技术条件》GB/T10058-2023；</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（4）《建筑施工安全检查标准》JGJ59-2023</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（5）《施工现场临时用电安全技术规范》JGJ46最新版本要求；</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（6）《无障碍设计规范》（GB 50763-2012）</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（7）《电梯试验方法》GB/T 10059-2023</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（8）《电梯制造与安装安全规范 第 1 部分：乘客电梯和载货电梯》GB7588.1-2003</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（9）《电梯制造与安装安全规范 第 2 部分：电梯部件的设计原则、计算和检验》GB</w:t>
      </w:r>
      <w:r>
        <w:rPr>
          <w:rFonts w:ascii="仿宋" w:eastAsia="仿宋" w:hAnsi="仿宋"/>
          <w:sz w:val="24"/>
        </w:rPr>
        <w:t>7588.2-20</w:t>
      </w:r>
      <w:r>
        <w:rPr>
          <w:rFonts w:ascii="仿宋" w:eastAsia="仿宋" w:hAnsi="仿宋" w:hint="eastAsia"/>
          <w:sz w:val="24"/>
        </w:rPr>
        <w:t>03</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（10）《安装于现有建筑物中的新电梯制造与安装安全规范 》GB/T 28621-2023</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（11）《电梯安全要求 第 1 部分：电梯基本安全要求 》GB/T 24803.1-2009</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（12）《电梯监督检验和定期检验规则 》TSG T7001-2023</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（13）《电梯型式试验规则》TSG T7007-2022</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lastRenderedPageBreak/>
        <w:t>（14）《建筑防火通用规范》GB 55002-2021</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（15）《建筑与市政工程抗震通用规范》GB 55002-2021</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（16）《电梯T型导轨》GB/T22562</w:t>
      </w:r>
    </w:p>
    <w:p w:rsidR="00C12CFD" w:rsidRDefault="00C12CFD" w:rsidP="00C12CFD">
      <w:pPr>
        <w:spacing w:line="360" w:lineRule="auto"/>
        <w:ind w:firstLineChars="200" w:firstLine="480"/>
        <w:rPr>
          <w:rFonts w:ascii="仿宋" w:eastAsia="仿宋" w:hAnsi="仿宋"/>
          <w:sz w:val="24"/>
        </w:rPr>
      </w:pPr>
      <w:r>
        <w:rPr>
          <w:rFonts w:ascii="仿宋" w:eastAsia="仿宋" w:hAnsi="仿宋" w:hint="eastAsia"/>
          <w:sz w:val="24"/>
        </w:rPr>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rsidR="00C12CFD" w:rsidRDefault="00C12CFD" w:rsidP="00C12CFD">
      <w:pPr>
        <w:spacing w:line="360" w:lineRule="auto"/>
        <w:ind w:firstLineChars="200" w:firstLine="482"/>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C12CFD" w:rsidRDefault="00C12CFD" w:rsidP="00C12CFD">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401"/>
        <w:gridCol w:w="3591"/>
        <w:gridCol w:w="2461"/>
      </w:tblGrid>
      <w:tr w:rsidR="00C12CFD" w:rsidTr="007F7968">
        <w:trPr>
          <w:trHeight w:val="746"/>
        </w:trPr>
        <w:tc>
          <w:tcPr>
            <w:tcW w:w="627" w:type="pct"/>
            <w:shd w:val="clear" w:color="auto" w:fill="auto"/>
            <w:vAlign w:val="center"/>
          </w:tcPr>
          <w:p w:rsidR="00C12CFD" w:rsidRDefault="00C12CFD" w:rsidP="007F7968">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822" w:type="pct"/>
            <w:shd w:val="clear" w:color="auto" w:fill="auto"/>
            <w:vAlign w:val="center"/>
          </w:tcPr>
          <w:p w:rsidR="00C12CFD" w:rsidRDefault="00C12CFD"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2107" w:type="pct"/>
            <w:shd w:val="clear" w:color="auto" w:fill="auto"/>
            <w:vAlign w:val="center"/>
          </w:tcPr>
          <w:p w:rsidR="00C12CFD" w:rsidRDefault="00C12CFD"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444" w:type="pct"/>
            <w:shd w:val="clear" w:color="auto" w:fill="auto"/>
            <w:vAlign w:val="center"/>
          </w:tcPr>
          <w:p w:rsidR="00C12CFD" w:rsidRDefault="00C12CFD"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是否接受进口产品</w:t>
            </w:r>
          </w:p>
        </w:tc>
      </w:tr>
      <w:tr w:rsidR="00C12CFD" w:rsidTr="007F7968">
        <w:trPr>
          <w:trHeight w:val="700"/>
        </w:trPr>
        <w:tc>
          <w:tcPr>
            <w:tcW w:w="627" w:type="pct"/>
            <w:vMerge w:val="restart"/>
            <w:shd w:val="clear" w:color="auto" w:fill="auto"/>
            <w:noWrap/>
            <w:vAlign w:val="center"/>
          </w:tcPr>
          <w:p w:rsidR="00C12CFD" w:rsidRDefault="00C12CFD" w:rsidP="007F7968">
            <w:pPr>
              <w:jc w:val="center"/>
              <w:rPr>
                <w:rFonts w:ascii="仿宋" w:eastAsia="仿宋" w:hAnsi="仿宋"/>
                <w:color w:val="000000"/>
                <w:sz w:val="24"/>
              </w:rPr>
            </w:pPr>
            <w:r>
              <w:rPr>
                <w:rFonts w:ascii="仿宋" w:eastAsia="仿宋" w:hAnsi="仿宋" w:hint="eastAsia"/>
                <w:color w:val="000000"/>
                <w:sz w:val="24"/>
              </w:rPr>
              <w:t>1</w:t>
            </w:r>
          </w:p>
        </w:tc>
        <w:tc>
          <w:tcPr>
            <w:tcW w:w="822" w:type="pct"/>
            <w:vAlign w:val="center"/>
          </w:tcPr>
          <w:p w:rsidR="00C12CFD" w:rsidRDefault="00C12CFD" w:rsidP="007F7968">
            <w:pPr>
              <w:jc w:val="center"/>
              <w:rPr>
                <w:rFonts w:ascii="仿宋" w:eastAsia="仿宋" w:hAnsi="仿宋"/>
                <w:color w:val="000000"/>
                <w:sz w:val="24"/>
              </w:rPr>
            </w:pPr>
            <w:r>
              <w:rPr>
                <w:rFonts w:ascii="仿宋" w:eastAsia="仿宋" w:hAnsi="仿宋" w:hint="eastAsia"/>
                <w:color w:val="000000"/>
                <w:sz w:val="24"/>
              </w:rPr>
              <w:t>1-1</w:t>
            </w:r>
          </w:p>
        </w:tc>
        <w:tc>
          <w:tcPr>
            <w:tcW w:w="2107" w:type="pct"/>
            <w:shd w:val="clear" w:color="auto" w:fill="auto"/>
            <w:vAlign w:val="center"/>
          </w:tcPr>
          <w:p w:rsidR="00C12CFD" w:rsidRDefault="00C12CFD"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有机房曳引式乘客电梯（消防电梯、无障碍电梯）1</w:t>
            </w:r>
          </w:p>
        </w:tc>
        <w:tc>
          <w:tcPr>
            <w:tcW w:w="1444" w:type="pct"/>
            <w:shd w:val="clear" w:color="auto" w:fill="auto"/>
            <w:noWrap/>
            <w:vAlign w:val="center"/>
          </w:tcPr>
          <w:p w:rsidR="00C12CFD" w:rsidRDefault="00C12CFD"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12CFD" w:rsidTr="007F7968">
        <w:trPr>
          <w:trHeight w:val="700"/>
        </w:trPr>
        <w:tc>
          <w:tcPr>
            <w:tcW w:w="627" w:type="pct"/>
            <w:vMerge/>
            <w:shd w:val="clear" w:color="auto" w:fill="auto"/>
            <w:noWrap/>
            <w:vAlign w:val="center"/>
          </w:tcPr>
          <w:p w:rsidR="00C12CFD" w:rsidRDefault="00C12CFD" w:rsidP="007F7968">
            <w:pPr>
              <w:jc w:val="center"/>
              <w:rPr>
                <w:rFonts w:ascii="仿宋" w:eastAsia="仿宋" w:hAnsi="仿宋"/>
                <w:color w:val="000000"/>
                <w:sz w:val="24"/>
              </w:rPr>
            </w:pPr>
          </w:p>
        </w:tc>
        <w:tc>
          <w:tcPr>
            <w:tcW w:w="822" w:type="pct"/>
            <w:vAlign w:val="center"/>
          </w:tcPr>
          <w:p w:rsidR="00C12CFD" w:rsidRDefault="00C12CFD" w:rsidP="007F7968">
            <w:pPr>
              <w:jc w:val="center"/>
              <w:rPr>
                <w:rFonts w:ascii="仿宋" w:eastAsia="仿宋" w:hAnsi="仿宋"/>
                <w:color w:val="000000"/>
                <w:sz w:val="24"/>
              </w:rPr>
            </w:pPr>
            <w:r>
              <w:rPr>
                <w:rFonts w:ascii="仿宋" w:eastAsia="仿宋" w:hAnsi="仿宋" w:hint="eastAsia"/>
                <w:color w:val="000000"/>
                <w:sz w:val="24"/>
              </w:rPr>
              <w:t>1-2</w:t>
            </w:r>
          </w:p>
        </w:tc>
        <w:tc>
          <w:tcPr>
            <w:tcW w:w="2107" w:type="pct"/>
            <w:shd w:val="clear" w:color="auto" w:fill="auto"/>
            <w:vAlign w:val="center"/>
          </w:tcPr>
          <w:p w:rsidR="00C12CFD" w:rsidRDefault="00C12CFD"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有机房曳引式乘客电梯（消防电梯、无障碍电梯）2</w:t>
            </w:r>
          </w:p>
        </w:tc>
        <w:tc>
          <w:tcPr>
            <w:tcW w:w="1444" w:type="pct"/>
            <w:shd w:val="clear" w:color="auto" w:fill="auto"/>
            <w:noWrap/>
            <w:vAlign w:val="center"/>
          </w:tcPr>
          <w:p w:rsidR="00C12CFD" w:rsidRDefault="00C12CFD"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12CFD" w:rsidTr="007F7968">
        <w:trPr>
          <w:trHeight w:val="700"/>
        </w:trPr>
        <w:tc>
          <w:tcPr>
            <w:tcW w:w="627" w:type="pct"/>
            <w:vMerge/>
            <w:shd w:val="clear" w:color="auto" w:fill="auto"/>
            <w:noWrap/>
            <w:vAlign w:val="center"/>
          </w:tcPr>
          <w:p w:rsidR="00C12CFD" w:rsidRDefault="00C12CFD" w:rsidP="007F7968">
            <w:pPr>
              <w:jc w:val="center"/>
              <w:rPr>
                <w:rFonts w:ascii="仿宋" w:eastAsia="仿宋" w:hAnsi="仿宋"/>
                <w:color w:val="000000"/>
                <w:sz w:val="24"/>
              </w:rPr>
            </w:pPr>
          </w:p>
        </w:tc>
        <w:tc>
          <w:tcPr>
            <w:tcW w:w="822" w:type="pct"/>
            <w:vAlign w:val="center"/>
          </w:tcPr>
          <w:p w:rsidR="00C12CFD" w:rsidRDefault="00C12CFD" w:rsidP="007F7968">
            <w:pPr>
              <w:jc w:val="center"/>
              <w:rPr>
                <w:rFonts w:ascii="仿宋" w:eastAsia="仿宋" w:hAnsi="仿宋"/>
                <w:color w:val="000000"/>
                <w:sz w:val="24"/>
              </w:rPr>
            </w:pPr>
            <w:r>
              <w:rPr>
                <w:rFonts w:ascii="仿宋" w:eastAsia="仿宋" w:hAnsi="仿宋" w:hint="eastAsia"/>
                <w:color w:val="000000"/>
                <w:sz w:val="24"/>
              </w:rPr>
              <w:t>1-3</w:t>
            </w:r>
          </w:p>
        </w:tc>
        <w:tc>
          <w:tcPr>
            <w:tcW w:w="2107" w:type="pct"/>
            <w:shd w:val="clear" w:color="auto" w:fill="auto"/>
            <w:vAlign w:val="center"/>
          </w:tcPr>
          <w:p w:rsidR="00C12CFD" w:rsidRDefault="00C12CFD"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有机房曳引式乘客电梯（</w:t>
            </w:r>
            <w:r>
              <w:rPr>
                <w:rFonts w:ascii="宋体" w:hAnsi="宋体" w:cs="宋体" w:hint="eastAsia"/>
                <w:spacing w:val="4"/>
                <w:sz w:val="24"/>
              </w:rPr>
              <w:t>800Kg</w:t>
            </w:r>
            <w:r>
              <w:rPr>
                <w:rFonts w:ascii="仿宋" w:eastAsia="仿宋" w:hAnsi="仿宋" w:cs="宋体" w:hint="eastAsia"/>
                <w:color w:val="000000"/>
                <w:kern w:val="0"/>
                <w:sz w:val="24"/>
              </w:rPr>
              <w:t>）</w:t>
            </w:r>
          </w:p>
        </w:tc>
        <w:tc>
          <w:tcPr>
            <w:tcW w:w="1444" w:type="pct"/>
            <w:shd w:val="clear" w:color="auto" w:fill="auto"/>
            <w:noWrap/>
            <w:vAlign w:val="center"/>
          </w:tcPr>
          <w:p w:rsidR="00C12CFD" w:rsidRDefault="00C12CFD"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r w:rsidR="00C12CFD" w:rsidTr="007F7968">
        <w:trPr>
          <w:trHeight w:val="700"/>
        </w:trPr>
        <w:tc>
          <w:tcPr>
            <w:tcW w:w="627" w:type="pct"/>
            <w:vMerge/>
            <w:shd w:val="clear" w:color="auto" w:fill="auto"/>
            <w:noWrap/>
            <w:vAlign w:val="center"/>
          </w:tcPr>
          <w:p w:rsidR="00C12CFD" w:rsidRDefault="00C12CFD" w:rsidP="007F7968">
            <w:pPr>
              <w:jc w:val="center"/>
              <w:rPr>
                <w:rFonts w:ascii="仿宋" w:eastAsia="仿宋" w:hAnsi="仿宋"/>
                <w:color w:val="000000"/>
                <w:sz w:val="24"/>
              </w:rPr>
            </w:pPr>
          </w:p>
        </w:tc>
        <w:tc>
          <w:tcPr>
            <w:tcW w:w="822" w:type="pct"/>
            <w:vAlign w:val="center"/>
          </w:tcPr>
          <w:p w:rsidR="00C12CFD" w:rsidRDefault="00C12CFD" w:rsidP="007F7968">
            <w:pPr>
              <w:jc w:val="center"/>
              <w:rPr>
                <w:rFonts w:ascii="仿宋" w:eastAsia="仿宋" w:hAnsi="仿宋"/>
                <w:color w:val="000000"/>
                <w:sz w:val="24"/>
              </w:rPr>
            </w:pPr>
            <w:r>
              <w:rPr>
                <w:rFonts w:ascii="仿宋" w:eastAsia="仿宋" w:hAnsi="仿宋" w:hint="eastAsia"/>
                <w:color w:val="000000"/>
                <w:sz w:val="24"/>
              </w:rPr>
              <w:t>1-4</w:t>
            </w:r>
          </w:p>
        </w:tc>
        <w:tc>
          <w:tcPr>
            <w:tcW w:w="2107" w:type="pct"/>
            <w:shd w:val="clear" w:color="auto" w:fill="auto"/>
            <w:vAlign w:val="center"/>
          </w:tcPr>
          <w:p w:rsidR="00C12CFD" w:rsidRDefault="00C12CFD"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有机房曳引式乘客电梯安装、原有电梯拆除服务以及辅助安装服务配合施工</w:t>
            </w:r>
          </w:p>
        </w:tc>
        <w:tc>
          <w:tcPr>
            <w:tcW w:w="1444" w:type="pct"/>
            <w:shd w:val="clear" w:color="auto" w:fill="auto"/>
            <w:noWrap/>
            <w:vAlign w:val="center"/>
          </w:tcPr>
          <w:p w:rsidR="00C12CFD" w:rsidRDefault="00C12CFD" w:rsidP="007F7968">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bl>
    <w:p w:rsidR="00C12CFD" w:rsidRDefault="00C12CFD" w:rsidP="00C12CFD">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（二）采购项目交付或者实施的时间和地点</w:t>
      </w:r>
    </w:p>
    <w:p w:rsidR="00C12CFD" w:rsidRDefault="00C12CFD" w:rsidP="00C12CFD">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采购项目（标的）交付的时间：合同签订后180日历天（其中设备供货周期45天，安装周期135天。</w:t>
      </w:r>
    </w:p>
    <w:p w:rsidR="00C12CFD" w:rsidRDefault="00C12CFD" w:rsidP="00C12CFD">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2、采购项目（标的）交付的地点：北京肿瘤医院指定地点。</w:t>
      </w:r>
    </w:p>
    <w:p w:rsidR="00C12CFD" w:rsidRDefault="00C12CFD" w:rsidP="00C12CFD">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C12CFD" w:rsidRDefault="00C12CFD" w:rsidP="00C12CFD">
      <w:pPr>
        <w:spacing w:line="360" w:lineRule="auto"/>
        <w:ind w:firstLineChars="200" w:firstLine="482"/>
        <w:rPr>
          <w:rFonts w:ascii="仿宋" w:eastAsia="仿宋" w:hAnsi="仿宋" w:cs="宋体"/>
          <w:b/>
          <w:bCs/>
          <w:sz w:val="24"/>
          <w:lang w:val="zh-TW" w:eastAsia="zh-TW"/>
        </w:rPr>
      </w:pPr>
      <w:r>
        <w:rPr>
          <w:rFonts w:ascii="仿宋" w:eastAsia="仿宋" w:hAnsi="仿宋" w:cs="等线"/>
          <w:b/>
          <w:bCs/>
          <w:sz w:val="24"/>
          <w:lang w:val="zh-TW" w:eastAsia="zh-TW"/>
        </w:rPr>
        <w:t>（一）采购标的需满足的服务标准、效率要求</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1、投标人应提供不少于从验收合格之日起24个月的免费维修保养，设有完善的售后服务机构和备件库，能够保证电梯安装后的安全运行；</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2、按厂家提供的保养维修细则进行的保养；</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3、投标人应保证投标产品停产后至少5年的备件供应；</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4、提供24小时应急服务，不收取任何附加费用；</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如果发生困人故障，则在接到故障电话后0.5小时内到达现场，其它故障，</w:t>
      </w:r>
      <w:r>
        <w:rPr>
          <w:rFonts w:ascii="仿宋" w:eastAsia="仿宋" w:hAnsi="仿宋" w:hint="eastAsia"/>
          <w:sz w:val="24"/>
        </w:rPr>
        <w:lastRenderedPageBreak/>
        <w:t>允许在接到故障电话后1小时内到达现场，采取及时有效的措施解决；</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5、培训内容包括但不限于：①基本原理、操作使用和维修保养等。投标人应根据采购人要求的培训人数、时间、地点，在培训开始前一个月提出培训计划以取得采购人同意。②投标人应派遣合格的技术人员对采购人进行培训，并承担所派人员的差旅费、食宿费和租用培训场地等费用。这些费用应计入投标总价中。投标人不承担受训人员的费用。</w:t>
      </w:r>
    </w:p>
    <w:p w:rsidR="00C12CFD" w:rsidRDefault="00C12CFD" w:rsidP="00C12CFD">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1、提供货物组装和维修所需的专用工具和辅助材料（如有）；</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2、投标人所供货物必须为制造商原厂包装，包装质量符合国家相关标准，设备的包装均应有良好的防湿、防锈、防潮、防雨、防腐及防碰撞的措施。货物要求有包装材料保护运至现场。因包装不良造成的损失由投标人负责；</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3、货物在现场的保管由投标人负责，直至项目安装、验收完毕；</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4、本项目计划分批次供货安装，投标人应根据定额工期深化提交详细安装进度表；</w:t>
      </w:r>
    </w:p>
    <w:p w:rsidR="00C12CFD" w:rsidRDefault="00C12CFD" w:rsidP="00C12CFD">
      <w:pPr>
        <w:tabs>
          <w:tab w:val="left" w:pos="900"/>
        </w:tabs>
        <w:spacing w:line="360" w:lineRule="auto"/>
        <w:ind w:firstLineChars="200" w:firstLine="482"/>
        <w:rPr>
          <w:rFonts w:ascii="仿宋" w:eastAsia="仿宋" w:hAnsi="仿宋"/>
          <w:sz w:val="24"/>
        </w:rPr>
      </w:pPr>
      <w:r>
        <w:rPr>
          <w:rFonts w:ascii="仿宋" w:eastAsia="仿宋" w:hAnsi="仿宋" w:hint="eastAsia"/>
          <w:b/>
          <w:sz w:val="24"/>
        </w:rPr>
        <w:t>★5、采购人对本次采购设备交货进度和时间的具体要求：180日历天（其中设备供货周期45天，安装周期135天（投标人应提供承诺函并加盖投标人公章）。</w:t>
      </w:r>
    </w:p>
    <w:p w:rsidR="00C12CFD" w:rsidRDefault="00C12CFD" w:rsidP="00C12CFD">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2.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C12CFD" w:rsidRDefault="00C12CFD" w:rsidP="00C12CFD">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C12CFD" w:rsidRDefault="00C12CFD" w:rsidP="00C12CFD">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lastRenderedPageBreak/>
        <w:t>（一）安装服务相关要求：</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1、本项目包含旧设备的拆除与处置，新设备的采购、运输、装卸车、货物现场的搬运、安装、调试、检测、质量保证、验收等，设备安装范围及做法需满足图纸要求，能够实现设备功能，通过相关验收并取得运行合格证后交付给采购人。所有所需费用由投标人承担。</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2、货物在安装调试验收合格前的保险由投标人负责，投标人同时负责其派出的现场服务人员的人身意外保险。</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3、安装所需工具设施物料由投标人自备、自费运到现场，完工后自费搬走；</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4、投标人派有资格、有经验的专业人员对电梯的安装、调试的全过程进行监督、指导，如发现安装调试人员不合格，投标人应按文件及采购人要求无条件调换，所发生的费用由投标人自行承担。投标人应设安装负责人，负责安装协调管理工作</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5、投标人在拆除和安装电梯过程中，应做好门套、地面、墙面等成品保护，如有破坏，投标人负责修缮并恢复原样。</w:t>
      </w:r>
    </w:p>
    <w:p w:rsidR="00C12CFD" w:rsidRDefault="00C12CFD" w:rsidP="00C12CFD">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（二）团队人员要求：</w:t>
      </w:r>
    </w:p>
    <w:p w:rsidR="00C12CFD" w:rsidRDefault="00C12CFD" w:rsidP="00C12CFD">
      <w:pPr>
        <w:tabs>
          <w:tab w:val="left" w:pos="900"/>
        </w:tabs>
        <w:spacing w:line="360" w:lineRule="auto"/>
        <w:ind w:firstLineChars="200" w:firstLine="480"/>
        <w:rPr>
          <w:rFonts w:ascii="仿宋" w:eastAsia="仿宋" w:hAnsi="仿宋"/>
          <w:kern w:val="0"/>
          <w:sz w:val="24"/>
        </w:rPr>
      </w:pPr>
      <w:r>
        <w:rPr>
          <w:rFonts w:ascii="仿宋" w:eastAsia="仿宋" w:hAnsi="仿宋" w:hint="eastAsia"/>
          <w:sz w:val="24"/>
        </w:rPr>
        <w:t>1、</w:t>
      </w:r>
      <w:r>
        <w:rPr>
          <w:rFonts w:ascii="仿宋" w:eastAsia="仿宋" w:hAnsi="仿宋" w:hint="eastAsia"/>
          <w:kern w:val="0"/>
          <w:sz w:val="24"/>
        </w:rPr>
        <w:t>项目负责人</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kern w:val="0"/>
          <w:sz w:val="24"/>
        </w:rPr>
        <w:t>项目负责人最少具有机电类中级职称或二级建造师。</w:t>
      </w:r>
    </w:p>
    <w:p w:rsidR="00C12CFD" w:rsidRDefault="00C12CFD" w:rsidP="00C12CFD">
      <w:pPr>
        <w:tabs>
          <w:tab w:val="left" w:pos="900"/>
        </w:tabs>
        <w:spacing w:line="360" w:lineRule="auto"/>
        <w:ind w:firstLineChars="200" w:firstLine="480"/>
        <w:rPr>
          <w:rFonts w:ascii="仿宋" w:eastAsia="仿宋" w:hAnsi="仿宋" w:cs="仿宋_GB2312"/>
          <w:sz w:val="24"/>
        </w:rPr>
      </w:pPr>
      <w:r>
        <w:rPr>
          <w:rFonts w:ascii="仿宋" w:eastAsia="仿宋" w:hAnsi="仿宋" w:hint="eastAsia"/>
          <w:sz w:val="24"/>
        </w:rPr>
        <w:t>2、</w:t>
      </w:r>
      <w:r>
        <w:rPr>
          <w:rFonts w:ascii="仿宋" w:eastAsia="仿宋" w:hAnsi="仿宋" w:cs="仿宋_GB2312" w:hint="eastAsia"/>
          <w:sz w:val="24"/>
        </w:rPr>
        <w:t>项目技术负责人</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cs="仿宋_GB2312" w:hint="eastAsia"/>
          <w:sz w:val="24"/>
        </w:rPr>
        <w:t>项目技术负责人具有机电类高级工程师。</w:t>
      </w:r>
    </w:p>
    <w:p w:rsidR="00C12CFD" w:rsidRDefault="00C12CFD" w:rsidP="00C12CFD">
      <w:pPr>
        <w:tabs>
          <w:tab w:val="left" w:pos="900"/>
        </w:tabs>
        <w:spacing w:line="360" w:lineRule="auto"/>
        <w:ind w:firstLineChars="200" w:firstLine="480"/>
        <w:rPr>
          <w:rFonts w:ascii="仿宋" w:eastAsia="仿宋" w:hAnsi="仿宋" w:cs="仿宋_GB2312"/>
          <w:sz w:val="24"/>
        </w:rPr>
      </w:pPr>
      <w:r>
        <w:rPr>
          <w:rFonts w:ascii="仿宋" w:eastAsia="仿宋" w:hAnsi="仿宋" w:hint="eastAsia"/>
          <w:sz w:val="24"/>
        </w:rPr>
        <w:t>3、</w:t>
      </w:r>
      <w:r>
        <w:rPr>
          <w:rFonts w:ascii="仿宋" w:eastAsia="仿宋" w:hAnsi="仿宋" w:cs="仿宋_GB2312" w:hint="eastAsia"/>
          <w:sz w:val="24"/>
        </w:rPr>
        <w:t>团队人员</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cs="仿宋_GB2312" w:hint="eastAsia"/>
          <w:sz w:val="24"/>
        </w:rPr>
        <w:t>安装团队中安全员具有安全员证，有限空间作业人员具有有限空间作业证，质检员具有电梯安全质量检测证书。</w:t>
      </w:r>
    </w:p>
    <w:p w:rsidR="00C12CFD" w:rsidRDefault="00C12CFD" w:rsidP="00C12CFD">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（三）其他说明：</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1、图纸</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图纸见附件。</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2、投标报价</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投标人负责完成合同设备安装、调试工作，应按照招标文件中的分项报价表进行报价：</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3、电气设计说明</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lastRenderedPageBreak/>
        <w:t>详见图纸。</w:t>
      </w:r>
    </w:p>
    <w:p w:rsidR="00C12CFD" w:rsidRDefault="00C12CFD" w:rsidP="00C12CFD">
      <w:pPr>
        <w:tabs>
          <w:tab w:val="left" w:pos="900"/>
        </w:tabs>
        <w:spacing w:line="360" w:lineRule="auto"/>
        <w:ind w:firstLineChars="200" w:firstLine="480"/>
        <w:rPr>
          <w:rFonts w:ascii="仿宋" w:eastAsia="仿宋" w:hAnsi="仿宋"/>
          <w:sz w:val="24"/>
        </w:rPr>
      </w:pPr>
      <w:r>
        <w:rPr>
          <w:rFonts w:ascii="仿宋" w:eastAsia="仿宋" w:hAnsi="仿宋" w:hint="eastAsia"/>
          <w:sz w:val="24"/>
        </w:rPr>
        <w:t>4、采购需求中未尽事宜详见图纸，若出现不一致的情况，以采购需求为准。</w:t>
      </w:r>
    </w:p>
    <w:p w:rsidR="00C12CFD" w:rsidRDefault="00C12CFD" w:rsidP="00C12CFD">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C12CFD" w:rsidRDefault="00C12CFD" w:rsidP="00C12CFD">
      <w:pPr>
        <w:tabs>
          <w:tab w:val="left" w:pos="1134"/>
        </w:tabs>
        <w:spacing w:beforeLines="50" w:before="156" w:line="360" w:lineRule="auto"/>
        <w:jc w:val="center"/>
        <w:rPr>
          <w:rFonts w:ascii="仿宋" w:eastAsia="仿宋" w:hAnsi="仿宋" w:cs="宋体"/>
          <w:b/>
          <w:bCs/>
          <w:sz w:val="24"/>
          <w:shd w:val="clear" w:color="auto" w:fill="FFFFFF"/>
        </w:rPr>
      </w:pPr>
      <w:r>
        <w:rPr>
          <w:rFonts w:ascii="仿宋" w:eastAsia="仿宋" w:hAnsi="仿宋" w:cs="宋体" w:hint="eastAsia"/>
          <w:b/>
          <w:bCs/>
          <w:sz w:val="24"/>
          <w:shd w:val="clear" w:color="auto" w:fill="FFFFFF"/>
        </w:rPr>
        <w:t>第1包 品目1-1有机房曳引式乘客电梯（消防电梯、无障碍电梯）1</w:t>
      </w:r>
    </w:p>
    <w:p w:rsidR="00C12CFD" w:rsidRDefault="00C12CFD" w:rsidP="00C12CFD">
      <w:pPr>
        <w:tabs>
          <w:tab w:val="left" w:pos="1134"/>
        </w:tabs>
        <w:spacing w:beforeLines="50" w:before="156" w:line="360" w:lineRule="auto"/>
        <w:jc w:val="center"/>
        <w:rPr>
          <w:rFonts w:ascii="仿宋" w:eastAsia="仿宋" w:hAnsi="仿宋" w:cs="宋体"/>
          <w:b/>
          <w:bCs/>
          <w:sz w:val="24"/>
          <w:shd w:val="clear" w:color="auto" w:fill="FFFFFF"/>
        </w:rPr>
      </w:pPr>
      <w:r>
        <w:rPr>
          <w:rFonts w:ascii="仿宋" w:eastAsia="仿宋" w:hAnsi="仿宋" w:cs="宋体" w:hint="eastAsia"/>
          <w:b/>
          <w:bCs/>
          <w:sz w:val="24"/>
          <w:shd w:val="clear" w:color="auto" w:fill="FFFFFF"/>
        </w:rPr>
        <w:t>规格参数及技术参数</w:t>
      </w:r>
    </w:p>
    <w:tbl>
      <w:tblPr>
        <w:tblW w:w="55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96"/>
        <w:gridCol w:w="7296"/>
      </w:tblGrid>
      <w:tr w:rsidR="00C12CFD" w:rsidTr="007F7968">
        <w:trPr>
          <w:trHeight w:val="320"/>
          <w:jc w:val="center"/>
        </w:trPr>
        <w:tc>
          <w:tcPr>
            <w:tcW w:w="512" w:type="pct"/>
            <w:tcBorders>
              <w:top w:val="single" w:sz="4" w:space="0" w:color="auto"/>
              <w:left w:val="single" w:sz="4" w:space="0" w:color="auto"/>
              <w:bottom w:val="single" w:sz="4" w:space="0" w:color="auto"/>
              <w:right w:val="single" w:sz="4" w:space="0" w:color="auto"/>
            </w:tcBorders>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序号</w:t>
            </w:r>
          </w:p>
        </w:tc>
        <w:tc>
          <w:tcPr>
            <w:tcW w:w="1026"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rPr>
                <w:rFonts w:ascii="仿宋" w:eastAsia="仿宋" w:hAnsi="仿宋" w:cs="宋体"/>
                <w:bCs/>
                <w:sz w:val="24"/>
              </w:rPr>
            </w:pPr>
            <w:proofErr w:type="gramStart"/>
            <w:r>
              <w:rPr>
                <w:rFonts w:ascii="仿宋" w:eastAsia="仿宋" w:hAnsi="仿宋" w:cs="宋体" w:hint="eastAsia"/>
                <w:bCs/>
                <w:sz w:val="24"/>
              </w:rPr>
              <w:t>梯号</w:t>
            </w:r>
            <w:proofErr w:type="gramEnd"/>
          </w:p>
        </w:tc>
        <w:tc>
          <w:tcPr>
            <w:tcW w:w="3461"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1-1（3#）、6-1（3#反）（消防电梯、无障碍电梯）</w:t>
            </w:r>
          </w:p>
        </w:tc>
      </w:tr>
      <w:tr w:rsidR="00C12CFD" w:rsidTr="007F7968">
        <w:trPr>
          <w:trHeight w:val="454"/>
          <w:jc w:val="center"/>
        </w:trPr>
        <w:tc>
          <w:tcPr>
            <w:tcW w:w="512" w:type="pct"/>
            <w:tcBorders>
              <w:top w:val="single" w:sz="4" w:space="0" w:color="auto"/>
              <w:left w:val="single" w:sz="4" w:space="0" w:color="auto"/>
              <w:bottom w:val="single" w:sz="4" w:space="0" w:color="auto"/>
              <w:right w:val="single" w:sz="4" w:space="0" w:color="auto"/>
            </w:tcBorders>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w:t>
            </w:r>
          </w:p>
        </w:tc>
        <w:tc>
          <w:tcPr>
            <w:tcW w:w="1026"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驱动方式</w:t>
            </w:r>
          </w:p>
        </w:tc>
        <w:tc>
          <w:tcPr>
            <w:tcW w:w="3461"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曳引</w:t>
            </w:r>
          </w:p>
        </w:tc>
      </w:tr>
      <w:tr w:rsidR="00C12CFD" w:rsidTr="007F7968">
        <w:trPr>
          <w:trHeight w:val="454"/>
          <w:jc w:val="center"/>
        </w:trPr>
        <w:tc>
          <w:tcPr>
            <w:tcW w:w="512" w:type="pct"/>
            <w:tcBorders>
              <w:top w:val="single" w:sz="4" w:space="0" w:color="auto"/>
              <w:left w:val="single" w:sz="4" w:space="0" w:color="auto"/>
              <w:bottom w:val="single" w:sz="4" w:space="0" w:color="auto"/>
              <w:right w:val="single" w:sz="4" w:space="0" w:color="auto"/>
            </w:tcBorders>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2</w:t>
            </w:r>
          </w:p>
        </w:tc>
        <w:tc>
          <w:tcPr>
            <w:tcW w:w="1026"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控制方式</w:t>
            </w:r>
          </w:p>
        </w:tc>
        <w:tc>
          <w:tcPr>
            <w:tcW w:w="3461"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rPr>
                <w:rFonts w:ascii="仿宋" w:eastAsia="仿宋" w:hAnsi="仿宋" w:cs="宋体"/>
                <w:bCs/>
                <w:sz w:val="24"/>
              </w:rPr>
            </w:pPr>
            <w:proofErr w:type="gramStart"/>
            <w:r>
              <w:rPr>
                <w:rFonts w:ascii="仿宋" w:eastAsia="仿宋" w:hAnsi="仿宋" w:cs="宋体" w:hint="eastAsia"/>
                <w:bCs/>
                <w:sz w:val="24"/>
              </w:rPr>
              <w:t>集选</w:t>
            </w:r>
            <w:proofErr w:type="gramEnd"/>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3</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机房要求</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有机房</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4</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电梯载重（KG）</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1000</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5</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服务楼层</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-1、1、2、3、4、5、6、7、8、9、10、11、12、13、14、15</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6</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层站</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16/</w:t>
            </w:r>
            <w:r>
              <w:rPr>
                <w:rFonts w:ascii="仿宋" w:eastAsia="仿宋" w:hAnsi="仿宋" w:cs="宋体" w:hint="eastAsia"/>
                <w:spacing w:val="4"/>
                <w:sz w:val="24"/>
              </w:rPr>
              <w:t>-1F~15F</w:t>
            </w:r>
          </w:p>
        </w:tc>
      </w:tr>
      <w:tr w:rsidR="00C12CFD" w:rsidTr="007F7968">
        <w:trPr>
          <w:trHeight w:val="439"/>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7</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速度</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1.75m/s</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8</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井道尺寸(mm)</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2100(宽)*2200(深）</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9</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门洞尺寸(mm)</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1100(宽)*2100(高）首层有石材包口</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10</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井道壁结构</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钢筋混凝土</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11</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开门方式及尺寸</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中分双扇门</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12</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调速方式</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bookmarkStart w:id="0" w:name="OLE_LINK9"/>
            <w:r>
              <w:rPr>
                <w:rFonts w:ascii="仿宋" w:eastAsia="仿宋" w:hAnsi="仿宋" w:cs="宋体" w:hint="eastAsia"/>
                <w:bCs/>
                <w:sz w:val="24"/>
              </w:rPr>
              <w:t>变频调速</w:t>
            </w:r>
            <w:bookmarkEnd w:id="0"/>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13</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基站</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spacing w:val="-1"/>
                <w:sz w:val="24"/>
              </w:rPr>
              <w:t>基站均位于一层，并具有基站返回功能</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14</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轿厢尺寸(mm)</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不小于 1650*1619*2100(宽*深*净高)</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15</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顶层高度(mm)</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15F（5250）</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16</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底坑深度(mm)</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1800</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lastRenderedPageBreak/>
              <w:t>17</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行程(mm)</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41100</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18</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各楼层高度(mm)</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-1F(3300)、1F至14F（2700）</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19</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外呼面板</w:t>
            </w:r>
          </w:p>
        </w:tc>
        <w:tc>
          <w:tcPr>
            <w:tcW w:w="3461"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kern w:val="0"/>
                <w:sz w:val="24"/>
              </w:rPr>
              <w:t>带应答指示灯</w:t>
            </w:r>
            <w:r>
              <w:rPr>
                <w:rFonts w:ascii="仿宋" w:eastAsia="仿宋" w:hAnsi="仿宋" w:cs="宋体" w:hint="eastAsia"/>
                <w:bCs/>
                <w:sz w:val="24"/>
              </w:rPr>
              <w:t>、</w:t>
            </w:r>
            <w:proofErr w:type="gramStart"/>
            <w:r>
              <w:rPr>
                <w:rFonts w:ascii="仿宋" w:eastAsia="仿宋" w:hAnsi="仿宋" w:cs="宋体" w:hint="eastAsia"/>
                <w:bCs/>
                <w:sz w:val="24"/>
              </w:rPr>
              <w:t>一</w:t>
            </w:r>
            <w:proofErr w:type="gramEnd"/>
            <w:r>
              <w:rPr>
                <w:rFonts w:ascii="仿宋" w:eastAsia="仿宋" w:hAnsi="仿宋" w:cs="宋体" w:hint="eastAsia"/>
                <w:bCs/>
                <w:sz w:val="24"/>
              </w:rPr>
              <w:t>体式外呼</w:t>
            </w:r>
          </w:p>
        </w:tc>
      </w:tr>
      <w:tr w:rsidR="00C12CFD" w:rsidTr="007F7968">
        <w:trPr>
          <w:trHeight w:val="454"/>
          <w:jc w:val="center"/>
        </w:trPr>
        <w:tc>
          <w:tcPr>
            <w:tcW w:w="512"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20</w:t>
            </w:r>
          </w:p>
        </w:tc>
        <w:tc>
          <w:tcPr>
            <w:tcW w:w="1026"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轿厢装饰要求</w:t>
            </w:r>
          </w:p>
        </w:tc>
        <w:tc>
          <w:tcPr>
            <w:tcW w:w="3461" w:type="pct"/>
            <w:noWrap/>
            <w:vAlign w:val="center"/>
          </w:tcPr>
          <w:p w:rsidR="00C12CFD" w:rsidRDefault="00C12CFD" w:rsidP="00C12CFD">
            <w:pPr>
              <w:widowControl/>
              <w:spacing w:beforeLines="50" w:before="156" w:line="360" w:lineRule="auto"/>
              <w:rPr>
                <w:rFonts w:ascii="仿宋" w:eastAsia="仿宋" w:hAnsi="仿宋" w:cs="宋体"/>
                <w:bCs/>
                <w:sz w:val="24"/>
              </w:rPr>
            </w:pPr>
            <w:bookmarkStart w:id="1" w:name="OLE_LINK8"/>
            <w:r>
              <w:rPr>
                <w:rFonts w:ascii="仿宋" w:eastAsia="仿宋" w:hAnsi="仿宋" w:cs="宋体" w:hint="eastAsia"/>
                <w:bCs/>
                <w:sz w:val="24"/>
              </w:rPr>
              <w:t>轿门：</w:t>
            </w:r>
            <w:r>
              <w:rPr>
                <w:rFonts w:ascii="仿宋" w:eastAsia="仿宋" w:hAnsi="仿宋" w:cs="宋体" w:hint="eastAsia"/>
                <w:sz w:val="24"/>
              </w:rPr>
              <w:t>304发纹不锈钢，厚度不小于1.5mm(含）</w:t>
            </w:r>
            <w:r>
              <w:rPr>
                <w:rFonts w:ascii="仿宋" w:eastAsia="仿宋" w:hAnsi="仿宋" w:cs="宋体" w:hint="eastAsia"/>
                <w:bCs/>
                <w:sz w:val="24"/>
              </w:rPr>
              <w:t>；</w:t>
            </w:r>
          </w:p>
          <w:p w:rsidR="00C12CFD" w:rsidRDefault="00C12CFD" w:rsidP="00C12CFD">
            <w:pPr>
              <w:widowControl/>
              <w:spacing w:beforeLines="50" w:before="156" w:line="360" w:lineRule="auto"/>
              <w:rPr>
                <w:rFonts w:ascii="仿宋" w:eastAsia="仿宋" w:hAnsi="仿宋" w:cs="宋体"/>
                <w:bCs/>
                <w:sz w:val="24"/>
              </w:rPr>
            </w:pPr>
            <w:r>
              <w:rPr>
                <w:rFonts w:ascii="仿宋" w:eastAsia="仿宋" w:hAnsi="仿宋" w:cs="宋体" w:hint="eastAsia"/>
                <w:bCs/>
                <w:sz w:val="24"/>
              </w:rPr>
              <w:t>前壁：</w:t>
            </w:r>
            <w:r>
              <w:rPr>
                <w:rFonts w:ascii="仿宋" w:eastAsia="仿宋" w:hAnsi="仿宋" w:cs="宋体" w:hint="eastAsia"/>
                <w:sz w:val="24"/>
              </w:rPr>
              <w:t>304发纹不锈钢，厚度不小于1.5mm(含）</w:t>
            </w:r>
            <w:r>
              <w:rPr>
                <w:rFonts w:ascii="仿宋" w:eastAsia="仿宋" w:hAnsi="仿宋" w:cs="宋体" w:hint="eastAsia"/>
                <w:bCs/>
                <w:sz w:val="24"/>
              </w:rPr>
              <w:t>；</w:t>
            </w:r>
          </w:p>
          <w:p w:rsidR="00C12CFD" w:rsidRDefault="00C12CFD" w:rsidP="00C12CFD">
            <w:pPr>
              <w:widowControl/>
              <w:spacing w:beforeLines="50" w:before="156" w:line="360" w:lineRule="auto"/>
              <w:rPr>
                <w:rFonts w:ascii="仿宋" w:eastAsia="仿宋" w:hAnsi="仿宋" w:cs="宋体"/>
                <w:bCs/>
                <w:sz w:val="24"/>
              </w:rPr>
            </w:pPr>
            <w:r>
              <w:rPr>
                <w:rFonts w:ascii="仿宋" w:eastAsia="仿宋" w:hAnsi="仿宋" w:cs="宋体" w:hint="eastAsia"/>
                <w:bCs/>
                <w:sz w:val="24"/>
              </w:rPr>
              <w:t>后壁：</w:t>
            </w:r>
            <w:r>
              <w:rPr>
                <w:rFonts w:ascii="仿宋" w:eastAsia="仿宋" w:hAnsi="仿宋" w:cs="宋体" w:hint="eastAsia"/>
                <w:sz w:val="24"/>
              </w:rPr>
              <w:t>304发纹不锈钢，厚度不小于1.5mm(含）</w:t>
            </w:r>
            <w:r>
              <w:rPr>
                <w:rFonts w:ascii="仿宋" w:eastAsia="仿宋" w:hAnsi="仿宋" w:cs="宋体" w:hint="eastAsia"/>
                <w:bCs/>
                <w:sz w:val="24"/>
              </w:rPr>
              <w:t>；后中壁镜面不锈钢</w:t>
            </w:r>
          </w:p>
          <w:p w:rsidR="00C12CFD" w:rsidRDefault="00C12CFD" w:rsidP="00C12CFD">
            <w:pPr>
              <w:widowControl/>
              <w:spacing w:beforeLines="50" w:before="156" w:line="360" w:lineRule="auto"/>
              <w:rPr>
                <w:rFonts w:ascii="仿宋" w:eastAsia="仿宋" w:hAnsi="仿宋" w:cs="宋体"/>
                <w:bCs/>
                <w:sz w:val="24"/>
              </w:rPr>
            </w:pPr>
            <w:r>
              <w:rPr>
                <w:rFonts w:ascii="仿宋" w:eastAsia="仿宋" w:hAnsi="仿宋" w:cs="宋体" w:hint="eastAsia"/>
                <w:bCs/>
                <w:sz w:val="24"/>
              </w:rPr>
              <w:t>侧壁：</w:t>
            </w:r>
            <w:r>
              <w:rPr>
                <w:rFonts w:ascii="仿宋" w:eastAsia="仿宋" w:hAnsi="仿宋" w:cs="宋体" w:hint="eastAsia"/>
                <w:sz w:val="24"/>
              </w:rPr>
              <w:t>304发纹不锈钢，厚度不小于1.5mm(含）</w:t>
            </w:r>
            <w:r>
              <w:rPr>
                <w:rFonts w:ascii="仿宋" w:eastAsia="仿宋" w:hAnsi="仿宋" w:cs="宋体" w:hint="eastAsia"/>
                <w:bCs/>
                <w:sz w:val="24"/>
              </w:rPr>
              <w:t>；</w:t>
            </w:r>
          </w:p>
          <w:p w:rsidR="00C12CFD" w:rsidRDefault="00C12CFD" w:rsidP="00C12CFD">
            <w:pPr>
              <w:widowControl/>
              <w:spacing w:beforeLines="50" w:before="156" w:line="360" w:lineRule="auto"/>
              <w:rPr>
                <w:rFonts w:ascii="仿宋" w:eastAsia="仿宋" w:hAnsi="仿宋"/>
                <w:sz w:val="24"/>
              </w:rPr>
            </w:pPr>
            <w:r>
              <w:rPr>
                <w:rFonts w:ascii="仿宋" w:eastAsia="仿宋" w:hAnsi="仿宋" w:cs="宋体" w:hint="eastAsia"/>
                <w:bCs/>
                <w:sz w:val="24"/>
              </w:rPr>
              <w:t>厅门：</w:t>
            </w:r>
            <w:r>
              <w:rPr>
                <w:rFonts w:ascii="仿宋" w:eastAsia="仿宋" w:hAnsi="仿宋" w:cs="宋体" w:hint="eastAsia"/>
                <w:sz w:val="24"/>
              </w:rPr>
              <w:t>304发纹不锈钢，厚度不小于1.5mm(含）</w:t>
            </w:r>
            <w:r>
              <w:rPr>
                <w:rFonts w:ascii="仿宋" w:eastAsia="仿宋" w:hAnsi="仿宋" w:cs="宋体" w:hint="eastAsia"/>
                <w:bCs/>
                <w:sz w:val="24"/>
              </w:rPr>
              <w:t>；</w:t>
            </w:r>
          </w:p>
          <w:p w:rsidR="00C12CFD" w:rsidRDefault="00C12CFD" w:rsidP="00C12CFD">
            <w:pPr>
              <w:widowControl/>
              <w:spacing w:beforeLines="50" w:before="156" w:line="360" w:lineRule="auto"/>
              <w:rPr>
                <w:rFonts w:ascii="仿宋" w:eastAsia="仿宋" w:hAnsi="仿宋" w:cs="宋体"/>
                <w:bCs/>
                <w:sz w:val="24"/>
              </w:rPr>
            </w:pPr>
            <w:r>
              <w:rPr>
                <w:rFonts w:ascii="仿宋" w:eastAsia="仿宋" w:hAnsi="仿宋" w:cs="宋体" w:hint="eastAsia"/>
                <w:bCs/>
                <w:sz w:val="24"/>
              </w:rPr>
              <w:t>轿厢地坎：高强度硬质铝合金</w:t>
            </w:r>
            <w:r>
              <w:rPr>
                <w:rFonts w:ascii="MS Gothic" w:eastAsia="MS Gothic" w:hAnsi="MS Gothic" w:cs="MS Gothic" w:hint="eastAsia"/>
                <w:color w:val="333333"/>
                <w:sz w:val="24"/>
                <w:shd w:val="clear" w:color="auto" w:fill="FFFFFF"/>
              </w:rPr>
              <w:t>‌</w:t>
            </w:r>
            <w:r>
              <w:rPr>
                <w:rFonts w:asciiTheme="minorEastAsia" w:eastAsiaTheme="minorEastAsia" w:hAnsiTheme="minorEastAsia" w:cs="MS Gothic" w:hint="eastAsia"/>
                <w:color w:val="333333"/>
                <w:sz w:val="24"/>
                <w:shd w:val="clear" w:color="auto" w:fill="FFFFFF"/>
              </w:rPr>
              <w:t>；</w:t>
            </w:r>
          </w:p>
          <w:p w:rsidR="00C12CFD" w:rsidRDefault="00C12CFD" w:rsidP="00C12CFD">
            <w:pPr>
              <w:widowControl/>
              <w:spacing w:beforeLines="50" w:before="156" w:line="360" w:lineRule="auto"/>
              <w:rPr>
                <w:rFonts w:ascii="仿宋" w:eastAsia="仿宋" w:hAnsi="仿宋" w:cs="宋体"/>
                <w:bCs/>
                <w:sz w:val="24"/>
              </w:rPr>
            </w:pPr>
            <w:proofErr w:type="gramStart"/>
            <w:r>
              <w:rPr>
                <w:rFonts w:ascii="仿宋" w:eastAsia="仿宋" w:hAnsi="仿宋" w:cs="宋体" w:hint="eastAsia"/>
                <w:bCs/>
                <w:sz w:val="24"/>
              </w:rPr>
              <w:t>层门地</w:t>
            </w:r>
            <w:proofErr w:type="gramEnd"/>
            <w:r>
              <w:rPr>
                <w:rFonts w:ascii="仿宋" w:eastAsia="仿宋" w:hAnsi="仿宋" w:cs="宋体" w:hint="eastAsia"/>
                <w:bCs/>
                <w:sz w:val="24"/>
              </w:rPr>
              <w:t>坎：高强度硬质铝合金,啮合深度应不小于15mm</w:t>
            </w:r>
            <w:r>
              <w:rPr>
                <w:rFonts w:ascii="MS Gothic" w:eastAsia="MS Gothic" w:hAnsi="MS Gothic" w:cs="MS Gothic" w:hint="eastAsia"/>
                <w:bCs/>
                <w:sz w:val="24"/>
              </w:rPr>
              <w:t>‌</w:t>
            </w:r>
            <w:r>
              <w:rPr>
                <w:rFonts w:asciiTheme="minorEastAsia" w:eastAsiaTheme="minorEastAsia" w:hAnsiTheme="minorEastAsia" w:cs="MS Gothic" w:hint="eastAsia"/>
                <w:bCs/>
                <w:sz w:val="24"/>
              </w:rPr>
              <w:t>；</w:t>
            </w:r>
          </w:p>
          <w:p w:rsidR="00C12CFD" w:rsidRDefault="00C12CFD" w:rsidP="00C12CFD">
            <w:pPr>
              <w:widowControl/>
              <w:spacing w:beforeLines="50" w:before="156" w:line="360" w:lineRule="auto"/>
              <w:rPr>
                <w:rFonts w:ascii="仿宋" w:eastAsia="仿宋" w:hAnsi="仿宋" w:cs="宋体"/>
                <w:bCs/>
                <w:sz w:val="24"/>
              </w:rPr>
            </w:pPr>
            <w:r>
              <w:rPr>
                <w:rFonts w:ascii="仿宋" w:eastAsia="仿宋" w:hAnsi="仿宋" w:cs="宋体" w:hint="eastAsia"/>
                <w:bCs/>
                <w:sz w:val="24"/>
              </w:rPr>
              <w:t>轿厢内扶手：轿厢后壁扁形扶手；</w:t>
            </w:r>
          </w:p>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轿厢吊顶：厂家标准配置LED灯，满足国标照度要求；</w:t>
            </w:r>
          </w:p>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轿厢地面：通体PVC防滑；</w:t>
            </w:r>
          </w:p>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操纵盘：</w:t>
            </w:r>
            <w:proofErr w:type="gramStart"/>
            <w:r>
              <w:rPr>
                <w:rFonts w:ascii="仿宋" w:eastAsia="仿宋" w:hAnsi="仿宋" w:cs="宋体" w:hint="eastAsia"/>
                <w:bCs/>
                <w:sz w:val="24"/>
              </w:rPr>
              <w:t>一</w:t>
            </w:r>
            <w:proofErr w:type="gramEnd"/>
            <w:r>
              <w:rPr>
                <w:rFonts w:ascii="仿宋" w:eastAsia="仿宋" w:hAnsi="仿宋" w:cs="宋体" w:hint="eastAsia"/>
                <w:bCs/>
                <w:sz w:val="24"/>
              </w:rPr>
              <w:t>体式+残疾人操纵盘；</w:t>
            </w:r>
          </w:p>
          <w:p w:rsidR="00C12CFD" w:rsidRDefault="00C12CFD" w:rsidP="00C12CFD">
            <w:pPr>
              <w:spacing w:beforeLines="50" w:before="156" w:line="360" w:lineRule="auto"/>
              <w:rPr>
                <w:rFonts w:ascii="仿宋" w:eastAsia="仿宋" w:hAnsi="仿宋" w:cs="宋体"/>
                <w:bCs/>
                <w:sz w:val="24"/>
              </w:rPr>
            </w:pPr>
            <w:bookmarkStart w:id="2" w:name="OLE_LINK45"/>
            <w:r>
              <w:rPr>
                <w:rFonts w:ascii="仿宋" w:eastAsia="仿宋" w:hAnsi="仿宋" w:cs="宋体" w:hint="eastAsia"/>
                <w:bCs/>
                <w:sz w:val="24"/>
              </w:rPr>
              <w:t>盲文按钮</w:t>
            </w:r>
            <w:bookmarkEnd w:id="1"/>
            <w:r>
              <w:rPr>
                <w:rFonts w:ascii="仿宋" w:eastAsia="仿宋" w:hAnsi="仿宋" w:cs="宋体" w:hint="eastAsia"/>
                <w:bCs/>
                <w:sz w:val="24"/>
              </w:rPr>
              <w:t xml:space="preserve"> 语音报站</w:t>
            </w:r>
            <w:bookmarkEnd w:id="2"/>
            <w:r>
              <w:rPr>
                <w:rFonts w:ascii="仿宋" w:eastAsia="仿宋" w:hAnsi="仿宋" w:cs="宋体" w:hint="eastAsia"/>
                <w:bCs/>
                <w:sz w:val="24"/>
              </w:rPr>
              <w:t>；</w:t>
            </w:r>
          </w:p>
        </w:tc>
      </w:tr>
    </w:tbl>
    <w:p w:rsidR="00C12CFD" w:rsidRDefault="00C12CFD" w:rsidP="00C12CFD">
      <w:pPr>
        <w:tabs>
          <w:tab w:val="left" w:pos="1134"/>
        </w:tabs>
        <w:spacing w:beforeLines="50" w:before="156" w:line="360" w:lineRule="auto"/>
        <w:jc w:val="center"/>
        <w:rPr>
          <w:rFonts w:ascii="仿宋" w:eastAsia="仿宋" w:hAnsi="仿宋" w:cs="宋体"/>
          <w:b/>
          <w:bCs/>
          <w:sz w:val="24"/>
          <w:shd w:val="clear" w:color="auto" w:fill="FFFFFF"/>
        </w:rPr>
      </w:pPr>
      <w:r>
        <w:rPr>
          <w:rFonts w:ascii="仿宋" w:eastAsia="仿宋" w:hAnsi="仿宋" w:cs="宋体" w:hint="eastAsia"/>
          <w:b/>
          <w:bCs/>
          <w:sz w:val="24"/>
          <w:shd w:val="clear" w:color="auto" w:fill="FFFFFF"/>
        </w:rPr>
        <w:t>第1包 品目1-2有机房曳引式乘客电梯（消防电梯、无障碍电梯）</w:t>
      </w:r>
    </w:p>
    <w:p w:rsidR="00C12CFD" w:rsidRDefault="00C12CFD" w:rsidP="00C12CFD">
      <w:pPr>
        <w:tabs>
          <w:tab w:val="left" w:pos="1134"/>
        </w:tabs>
        <w:spacing w:beforeLines="50" w:before="156" w:line="360" w:lineRule="auto"/>
        <w:jc w:val="center"/>
        <w:rPr>
          <w:rFonts w:ascii="仿宋" w:eastAsia="仿宋" w:hAnsi="仿宋" w:cs="宋体"/>
          <w:b/>
          <w:bCs/>
          <w:sz w:val="24"/>
          <w:shd w:val="clear" w:color="auto" w:fill="FFFFFF"/>
        </w:rPr>
      </w:pPr>
      <w:r>
        <w:rPr>
          <w:rFonts w:ascii="仿宋" w:eastAsia="仿宋" w:hAnsi="仿宋" w:cs="宋体" w:hint="eastAsia"/>
          <w:b/>
          <w:bCs/>
          <w:sz w:val="24"/>
          <w:shd w:val="clear" w:color="auto" w:fill="FFFFFF"/>
        </w:rPr>
        <w:t>2规格参数及技术参数</w:t>
      </w:r>
    </w:p>
    <w:tbl>
      <w:tblPr>
        <w:tblW w:w="6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896"/>
        <w:gridCol w:w="7537"/>
      </w:tblGrid>
      <w:tr w:rsidR="00C12CFD" w:rsidTr="007F7968">
        <w:trPr>
          <w:trHeight w:val="320"/>
          <w:jc w:val="center"/>
        </w:trPr>
        <w:tc>
          <w:tcPr>
            <w:tcW w:w="396" w:type="pct"/>
            <w:tcBorders>
              <w:top w:val="single" w:sz="4" w:space="0" w:color="auto"/>
              <w:left w:val="single" w:sz="4" w:space="0" w:color="auto"/>
              <w:bottom w:val="single" w:sz="4" w:space="0" w:color="auto"/>
              <w:right w:val="single" w:sz="4" w:space="0" w:color="auto"/>
            </w:tcBorders>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序号</w:t>
            </w:r>
          </w:p>
        </w:tc>
        <w:tc>
          <w:tcPr>
            <w:tcW w:w="925"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rPr>
                <w:rFonts w:ascii="仿宋" w:eastAsia="仿宋" w:hAnsi="仿宋" w:cs="宋体"/>
                <w:bCs/>
                <w:sz w:val="24"/>
              </w:rPr>
            </w:pPr>
            <w:proofErr w:type="gramStart"/>
            <w:r>
              <w:rPr>
                <w:rFonts w:ascii="仿宋" w:eastAsia="仿宋" w:hAnsi="仿宋" w:cs="宋体" w:hint="eastAsia"/>
                <w:bCs/>
                <w:sz w:val="24"/>
              </w:rPr>
              <w:t>梯号</w:t>
            </w:r>
            <w:proofErr w:type="gramEnd"/>
          </w:p>
        </w:tc>
        <w:tc>
          <w:tcPr>
            <w:tcW w:w="3678"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2-1（2#）、3-1（1#）、4-1（1#反）、5-1（2#反）</w:t>
            </w:r>
          </w:p>
          <w:p w:rsidR="00C12CFD" w:rsidRDefault="00C12CFD" w:rsidP="00C12CFD">
            <w:pPr>
              <w:pStyle w:val="a5"/>
              <w:spacing w:beforeLines="50" w:before="156" w:line="360" w:lineRule="auto"/>
              <w:ind w:firstLine="480"/>
              <w:jc w:val="center"/>
              <w:rPr>
                <w:rFonts w:ascii="仿宋" w:eastAsia="仿宋" w:hAnsi="仿宋"/>
              </w:rPr>
            </w:pPr>
            <w:r>
              <w:rPr>
                <w:rFonts w:ascii="仿宋" w:eastAsia="仿宋" w:hAnsi="仿宋" w:cs="宋体" w:hint="eastAsia"/>
                <w:bCs/>
              </w:rPr>
              <w:t>（消防电梯、无障碍电梯）</w:t>
            </w:r>
          </w:p>
        </w:tc>
      </w:tr>
      <w:tr w:rsidR="00C12CFD" w:rsidTr="007F7968">
        <w:trPr>
          <w:trHeight w:val="454"/>
          <w:jc w:val="center"/>
        </w:trPr>
        <w:tc>
          <w:tcPr>
            <w:tcW w:w="396" w:type="pct"/>
            <w:tcBorders>
              <w:top w:val="single" w:sz="4" w:space="0" w:color="auto"/>
              <w:left w:val="single" w:sz="4" w:space="0" w:color="auto"/>
              <w:bottom w:val="single" w:sz="4" w:space="0" w:color="auto"/>
              <w:right w:val="single" w:sz="4" w:space="0" w:color="auto"/>
            </w:tcBorders>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w:t>
            </w:r>
          </w:p>
        </w:tc>
        <w:tc>
          <w:tcPr>
            <w:tcW w:w="925"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驱动方式</w:t>
            </w:r>
          </w:p>
        </w:tc>
        <w:tc>
          <w:tcPr>
            <w:tcW w:w="3678"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曳引</w:t>
            </w:r>
          </w:p>
        </w:tc>
      </w:tr>
      <w:tr w:rsidR="00C12CFD" w:rsidTr="007F7968">
        <w:trPr>
          <w:trHeight w:val="454"/>
          <w:jc w:val="center"/>
        </w:trPr>
        <w:tc>
          <w:tcPr>
            <w:tcW w:w="396" w:type="pct"/>
            <w:tcBorders>
              <w:top w:val="single" w:sz="4" w:space="0" w:color="auto"/>
              <w:left w:val="single" w:sz="4" w:space="0" w:color="auto"/>
              <w:bottom w:val="single" w:sz="4" w:space="0" w:color="auto"/>
              <w:right w:val="single" w:sz="4" w:space="0" w:color="auto"/>
            </w:tcBorders>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2</w:t>
            </w:r>
          </w:p>
        </w:tc>
        <w:tc>
          <w:tcPr>
            <w:tcW w:w="925"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控制方式</w:t>
            </w:r>
          </w:p>
        </w:tc>
        <w:tc>
          <w:tcPr>
            <w:tcW w:w="3678"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并联</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3</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机房要求</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有机房</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lastRenderedPageBreak/>
              <w:t>4</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电梯载重（KG）</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1000</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5</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服务楼层</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-1、1、2、3、4、5、6、7、8、9、10、11、12、13、14、15、16、17</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6</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层站</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18/</w:t>
            </w:r>
            <w:r>
              <w:rPr>
                <w:rFonts w:ascii="仿宋" w:eastAsia="仿宋" w:hAnsi="仿宋" w:cs="宋体" w:hint="eastAsia"/>
                <w:spacing w:val="4"/>
                <w:sz w:val="24"/>
              </w:rPr>
              <w:t>-1F~17F</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7</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速度</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1.75m/s</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8</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井道尺寸(mm)</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2100(宽)*2200(深）</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9</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门洞尺寸(mm)</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1100(宽)*2100(高）首层有石材包口</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10</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井道壁结构</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钢筋混凝土</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11</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开门方式及尺寸</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中分双扇门</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12</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调速方式</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变频调速</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13</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基站</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spacing w:val="-1"/>
                <w:sz w:val="24"/>
              </w:rPr>
              <w:t>基站均位于一层，并具有基站返回功能</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14</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轿厢尺寸(mm)</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不小于 1650*1619*2100(宽*深*净高)</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15</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顶层高度(mm)</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17F（5250）</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16</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底坑深度(mm)</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1800</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17</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行程(mm)</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46500</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18</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各楼层高度(mm)</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-1F(3300)、1F至16F（2700）</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19</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外呼面板</w:t>
            </w:r>
          </w:p>
        </w:tc>
        <w:tc>
          <w:tcPr>
            <w:tcW w:w="3678"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kern w:val="0"/>
                <w:sz w:val="24"/>
              </w:rPr>
              <w:t>带应答指示灯</w:t>
            </w:r>
            <w:r>
              <w:rPr>
                <w:rFonts w:ascii="仿宋" w:eastAsia="仿宋" w:hAnsi="仿宋" w:cs="宋体" w:hint="eastAsia"/>
                <w:bCs/>
                <w:sz w:val="24"/>
              </w:rPr>
              <w:t>、</w:t>
            </w:r>
            <w:proofErr w:type="gramStart"/>
            <w:r>
              <w:rPr>
                <w:rFonts w:ascii="仿宋" w:eastAsia="仿宋" w:hAnsi="仿宋" w:cs="宋体" w:hint="eastAsia"/>
                <w:bCs/>
                <w:sz w:val="24"/>
              </w:rPr>
              <w:t>一</w:t>
            </w:r>
            <w:proofErr w:type="gramEnd"/>
            <w:r>
              <w:rPr>
                <w:rFonts w:ascii="仿宋" w:eastAsia="仿宋" w:hAnsi="仿宋" w:cs="宋体" w:hint="eastAsia"/>
                <w:bCs/>
                <w:sz w:val="24"/>
              </w:rPr>
              <w:t>体式外呼</w:t>
            </w:r>
          </w:p>
        </w:tc>
      </w:tr>
      <w:tr w:rsidR="00C12CFD" w:rsidTr="007F7968">
        <w:trPr>
          <w:trHeight w:val="454"/>
          <w:jc w:val="center"/>
        </w:trPr>
        <w:tc>
          <w:tcPr>
            <w:tcW w:w="396" w:type="pct"/>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20</w:t>
            </w:r>
          </w:p>
        </w:tc>
        <w:tc>
          <w:tcPr>
            <w:tcW w:w="925"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轿厢装饰要求</w:t>
            </w:r>
          </w:p>
        </w:tc>
        <w:tc>
          <w:tcPr>
            <w:tcW w:w="3678" w:type="pct"/>
            <w:noWrap/>
            <w:vAlign w:val="center"/>
          </w:tcPr>
          <w:p w:rsidR="00C12CFD" w:rsidRDefault="00C12CFD" w:rsidP="00C12CFD">
            <w:pPr>
              <w:widowControl/>
              <w:spacing w:beforeLines="50" w:before="156" w:line="360" w:lineRule="auto"/>
              <w:jc w:val="left"/>
              <w:rPr>
                <w:rFonts w:ascii="仿宋" w:eastAsia="仿宋" w:hAnsi="仿宋" w:cs="宋体"/>
                <w:bCs/>
                <w:sz w:val="24"/>
              </w:rPr>
            </w:pPr>
            <w:r>
              <w:rPr>
                <w:rFonts w:ascii="仿宋" w:eastAsia="仿宋" w:hAnsi="仿宋" w:cs="宋体" w:hint="eastAsia"/>
                <w:bCs/>
                <w:sz w:val="24"/>
              </w:rPr>
              <w:t>轿门：</w:t>
            </w:r>
            <w:r>
              <w:rPr>
                <w:rFonts w:ascii="仿宋" w:eastAsia="仿宋" w:hAnsi="仿宋" w:cs="宋体" w:hint="eastAsia"/>
                <w:sz w:val="24"/>
              </w:rPr>
              <w:t>304发纹不锈钢，厚度不小于1.5mm(含）</w:t>
            </w:r>
            <w:r>
              <w:rPr>
                <w:rFonts w:ascii="仿宋" w:eastAsia="仿宋" w:hAnsi="仿宋" w:cs="宋体" w:hint="eastAsia"/>
                <w:bCs/>
                <w:sz w:val="24"/>
              </w:rPr>
              <w:t>；</w:t>
            </w:r>
          </w:p>
          <w:p w:rsidR="00C12CFD" w:rsidRDefault="00C12CFD" w:rsidP="00C12CFD">
            <w:pPr>
              <w:widowControl/>
              <w:spacing w:beforeLines="50" w:before="156" w:line="360" w:lineRule="auto"/>
              <w:jc w:val="left"/>
              <w:rPr>
                <w:rFonts w:ascii="仿宋" w:eastAsia="仿宋" w:hAnsi="仿宋" w:cs="宋体"/>
                <w:bCs/>
                <w:sz w:val="24"/>
              </w:rPr>
            </w:pPr>
            <w:r>
              <w:rPr>
                <w:rFonts w:ascii="仿宋" w:eastAsia="仿宋" w:hAnsi="仿宋" w:cs="宋体" w:hint="eastAsia"/>
                <w:bCs/>
                <w:sz w:val="24"/>
              </w:rPr>
              <w:t>前壁：</w:t>
            </w:r>
            <w:r>
              <w:rPr>
                <w:rFonts w:ascii="仿宋" w:eastAsia="仿宋" w:hAnsi="仿宋" w:cs="宋体" w:hint="eastAsia"/>
                <w:sz w:val="24"/>
              </w:rPr>
              <w:t>304发纹不锈钢，厚度不小于1.5mm(含）</w:t>
            </w:r>
            <w:r>
              <w:rPr>
                <w:rFonts w:ascii="仿宋" w:eastAsia="仿宋" w:hAnsi="仿宋" w:cs="宋体" w:hint="eastAsia"/>
                <w:bCs/>
                <w:sz w:val="24"/>
              </w:rPr>
              <w:t>；</w:t>
            </w:r>
          </w:p>
          <w:p w:rsidR="00C12CFD" w:rsidRDefault="00C12CFD" w:rsidP="00C12CFD">
            <w:pPr>
              <w:widowControl/>
              <w:spacing w:beforeLines="50" w:before="156" w:line="360" w:lineRule="auto"/>
              <w:rPr>
                <w:rFonts w:ascii="仿宋" w:eastAsia="仿宋" w:hAnsi="仿宋" w:cs="宋体"/>
                <w:bCs/>
                <w:sz w:val="24"/>
              </w:rPr>
            </w:pPr>
            <w:r>
              <w:rPr>
                <w:rFonts w:ascii="仿宋" w:eastAsia="仿宋" w:hAnsi="仿宋" w:cs="宋体" w:hint="eastAsia"/>
                <w:bCs/>
                <w:sz w:val="24"/>
              </w:rPr>
              <w:t>后壁：</w:t>
            </w:r>
            <w:r>
              <w:rPr>
                <w:rFonts w:ascii="仿宋" w:eastAsia="仿宋" w:hAnsi="仿宋" w:cs="宋体" w:hint="eastAsia"/>
                <w:sz w:val="24"/>
              </w:rPr>
              <w:t>304发纹不锈钢，厚度不小于1.5mm(含）</w:t>
            </w:r>
            <w:r>
              <w:rPr>
                <w:rFonts w:ascii="仿宋" w:eastAsia="仿宋" w:hAnsi="仿宋" w:cs="宋体" w:hint="eastAsia"/>
                <w:bCs/>
                <w:sz w:val="24"/>
              </w:rPr>
              <w:t>；后中壁镜面不锈钢</w:t>
            </w:r>
          </w:p>
          <w:p w:rsidR="00C12CFD" w:rsidRDefault="00C12CFD" w:rsidP="00C12CFD">
            <w:pPr>
              <w:widowControl/>
              <w:spacing w:beforeLines="50" w:before="156" w:line="360" w:lineRule="auto"/>
              <w:jc w:val="left"/>
              <w:rPr>
                <w:rFonts w:ascii="仿宋" w:eastAsia="仿宋" w:hAnsi="仿宋" w:cs="宋体"/>
                <w:bCs/>
                <w:sz w:val="24"/>
              </w:rPr>
            </w:pPr>
            <w:r>
              <w:rPr>
                <w:rFonts w:ascii="仿宋" w:eastAsia="仿宋" w:hAnsi="仿宋" w:cs="宋体" w:hint="eastAsia"/>
                <w:bCs/>
                <w:sz w:val="24"/>
              </w:rPr>
              <w:t>侧壁：</w:t>
            </w:r>
            <w:r>
              <w:rPr>
                <w:rFonts w:ascii="仿宋" w:eastAsia="仿宋" w:hAnsi="仿宋" w:cs="宋体" w:hint="eastAsia"/>
                <w:sz w:val="24"/>
              </w:rPr>
              <w:t>304发纹不锈钢，厚度不小于1.5mm(含）</w:t>
            </w:r>
            <w:r>
              <w:rPr>
                <w:rFonts w:ascii="仿宋" w:eastAsia="仿宋" w:hAnsi="仿宋" w:cs="宋体" w:hint="eastAsia"/>
                <w:bCs/>
                <w:sz w:val="24"/>
              </w:rPr>
              <w:t>；</w:t>
            </w:r>
          </w:p>
          <w:p w:rsidR="00C12CFD" w:rsidRDefault="00C12CFD" w:rsidP="00C12CFD">
            <w:pPr>
              <w:widowControl/>
              <w:spacing w:beforeLines="50" w:before="156" w:line="360" w:lineRule="auto"/>
              <w:jc w:val="left"/>
              <w:rPr>
                <w:rFonts w:ascii="仿宋" w:eastAsia="仿宋" w:hAnsi="仿宋"/>
                <w:sz w:val="24"/>
              </w:rPr>
            </w:pPr>
            <w:r>
              <w:rPr>
                <w:rFonts w:ascii="仿宋" w:eastAsia="仿宋" w:hAnsi="仿宋" w:cs="宋体" w:hint="eastAsia"/>
                <w:bCs/>
                <w:sz w:val="24"/>
              </w:rPr>
              <w:t>厅门：</w:t>
            </w:r>
            <w:r>
              <w:rPr>
                <w:rFonts w:ascii="仿宋" w:eastAsia="仿宋" w:hAnsi="仿宋" w:cs="宋体" w:hint="eastAsia"/>
                <w:sz w:val="24"/>
              </w:rPr>
              <w:t>304发纹不锈钢，厚度不小于1.5mm(含）</w:t>
            </w:r>
            <w:r>
              <w:rPr>
                <w:rFonts w:ascii="仿宋" w:eastAsia="仿宋" w:hAnsi="仿宋" w:cs="宋体" w:hint="eastAsia"/>
                <w:bCs/>
                <w:sz w:val="24"/>
              </w:rPr>
              <w:t>；</w:t>
            </w:r>
          </w:p>
          <w:p w:rsidR="00C12CFD" w:rsidRDefault="00C12CFD" w:rsidP="00C12CFD">
            <w:pPr>
              <w:widowControl/>
              <w:spacing w:beforeLines="50" w:before="156" w:line="360" w:lineRule="auto"/>
              <w:jc w:val="left"/>
              <w:rPr>
                <w:rFonts w:ascii="仿宋" w:eastAsia="仿宋" w:hAnsi="仿宋" w:cs="宋体"/>
                <w:bCs/>
                <w:sz w:val="24"/>
              </w:rPr>
            </w:pPr>
            <w:r>
              <w:rPr>
                <w:rFonts w:ascii="仿宋" w:eastAsia="仿宋" w:hAnsi="仿宋" w:cs="宋体" w:hint="eastAsia"/>
                <w:bCs/>
                <w:sz w:val="24"/>
              </w:rPr>
              <w:t>轿厢地坎：高强度硬质铝合金；</w:t>
            </w:r>
          </w:p>
          <w:p w:rsidR="00C12CFD" w:rsidRDefault="00C12CFD" w:rsidP="00C12CFD">
            <w:pPr>
              <w:widowControl/>
              <w:spacing w:beforeLines="50" w:before="156" w:line="360" w:lineRule="auto"/>
              <w:jc w:val="left"/>
              <w:rPr>
                <w:rFonts w:ascii="仿宋" w:eastAsia="仿宋" w:hAnsi="仿宋" w:cs="宋体"/>
                <w:bCs/>
                <w:sz w:val="24"/>
              </w:rPr>
            </w:pPr>
            <w:proofErr w:type="gramStart"/>
            <w:r>
              <w:rPr>
                <w:rFonts w:ascii="仿宋" w:eastAsia="仿宋" w:hAnsi="仿宋" w:cs="宋体" w:hint="eastAsia"/>
                <w:bCs/>
                <w:sz w:val="24"/>
              </w:rPr>
              <w:lastRenderedPageBreak/>
              <w:t>层门地</w:t>
            </w:r>
            <w:proofErr w:type="gramEnd"/>
            <w:r>
              <w:rPr>
                <w:rFonts w:ascii="仿宋" w:eastAsia="仿宋" w:hAnsi="仿宋" w:cs="宋体" w:hint="eastAsia"/>
                <w:bCs/>
                <w:sz w:val="24"/>
              </w:rPr>
              <w:t>坎：高强度硬质铝合金,啮合深度应不小于15mm；</w:t>
            </w:r>
          </w:p>
          <w:p w:rsidR="00C12CFD" w:rsidRDefault="00C12CFD" w:rsidP="00C12CFD">
            <w:pPr>
              <w:widowControl/>
              <w:spacing w:beforeLines="50" w:before="156" w:line="360" w:lineRule="auto"/>
              <w:jc w:val="left"/>
              <w:rPr>
                <w:rFonts w:ascii="仿宋" w:eastAsia="仿宋" w:hAnsi="仿宋" w:cs="宋体"/>
                <w:bCs/>
                <w:sz w:val="24"/>
              </w:rPr>
            </w:pPr>
            <w:r>
              <w:rPr>
                <w:rFonts w:ascii="仿宋" w:eastAsia="仿宋" w:hAnsi="仿宋" w:cs="宋体" w:hint="eastAsia"/>
                <w:bCs/>
                <w:sz w:val="24"/>
              </w:rPr>
              <w:t>轿厢内扶手：轿厢后壁扁形扶手；</w:t>
            </w:r>
          </w:p>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轿厢吊顶：厂家标准配置LED灯，满足国标照度要求；</w:t>
            </w:r>
          </w:p>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轿厢地面：通体PVC防滑；</w:t>
            </w:r>
          </w:p>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操纵盘：</w:t>
            </w:r>
            <w:proofErr w:type="gramStart"/>
            <w:r>
              <w:rPr>
                <w:rFonts w:ascii="仿宋" w:eastAsia="仿宋" w:hAnsi="仿宋" w:cs="宋体" w:hint="eastAsia"/>
                <w:bCs/>
                <w:sz w:val="24"/>
              </w:rPr>
              <w:t>一</w:t>
            </w:r>
            <w:proofErr w:type="gramEnd"/>
            <w:r>
              <w:rPr>
                <w:rFonts w:ascii="仿宋" w:eastAsia="仿宋" w:hAnsi="仿宋" w:cs="宋体" w:hint="eastAsia"/>
                <w:bCs/>
                <w:sz w:val="24"/>
              </w:rPr>
              <w:t>体式+残疾人操纵盘；</w:t>
            </w:r>
          </w:p>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盲文按钮 语音报站；</w:t>
            </w:r>
          </w:p>
        </w:tc>
      </w:tr>
    </w:tbl>
    <w:p w:rsidR="00C12CFD" w:rsidRDefault="00C12CFD" w:rsidP="00C12CFD">
      <w:pPr>
        <w:tabs>
          <w:tab w:val="left" w:pos="1134"/>
        </w:tabs>
        <w:spacing w:beforeLines="50" w:before="156" w:line="360" w:lineRule="auto"/>
        <w:ind w:firstLineChars="800" w:firstLine="1928"/>
        <w:rPr>
          <w:rFonts w:ascii="仿宋" w:eastAsia="仿宋" w:hAnsi="仿宋" w:cs="宋体"/>
          <w:b/>
          <w:bCs/>
          <w:sz w:val="24"/>
          <w:shd w:val="clear" w:color="auto" w:fill="FFFFFF"/>
        </w:rPr>
      </w:pPr>
      <w:r>
        <w:rPr>
          <w:rFonts w:ascii="仿宋" w:eastAsia="仿宋" w:hAnsi="仿宋" w:cs="宋体" w:hint="eastAsia"/>
          <w:b/>
          <w:bCs/>
          <w:sz w:val="24"/>
          <w:shd w:val="clear" w:color="auto" w:fill="FFFFFF"/>
        </w:rPr>
        <w:lastRenderedPageBreak/>
        <w:t>第1包 品目1-3 有机房曳引式乘客电梯（800Kg）</w:t>
      </w:r>
    </w:p>
    <w:p w:rsidR="00C12CFD" w:rsidRDefault="00C12CFD" w:rsidP="00C12CFD">
      <w:pPr>
        <w:tabs>
          <w:tab w:val="left" w:pos="1134"/>
        </w:tabs>
        <w:spacing w:beforeLines="50" w:before="156" w:line="360" w:lineRule="auto"/>
        <w:jc w:val="center"/>
        <w:rPr>
          <w:rFonts w:ascii="仿宋" w:eastAsia="仿宋" w:hAnsi="仿宋" w:cs="宋体"/>
          <w:b/>
          <w:bCs/>
          <w:sz w:val="24"/>
          <w:shd w:val="clear" w:color="auto" w:fill="FFFFFF"/>
        </w:rPr>
      </w:pPr>
      <w:r>
        <w:rPr>
          <w:rFonts w:ascii="仿宋" w:eastAsia="仿宋" w:hAnsi="仿宋" w:cs="宋体" w:hint="eastAsia"/>
          <w:b/>
          <w:bCs/>
          <w:sz w:val="24"/>
          <w:shd w:val="clear" w:color="auto" w:fill="FFFFFF"/>
        </w:rPr>
        <w:t>规格参数及技术参数</w:t>
      </w:r>
    </w:p>
    <w:tbl>
      <w:tblPr>
        <w:tblW w:w="6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896"/>
        <w:gridCol w:w="7536"/>
      </w:tblGrid>
      <w:tr w:rsidR="00C12CFD" w:rsidTr="007F7968">
        <w:trPr>
          <w:trHeight w:val="320"/>
          <w:jc w:val="center"/>
        </w:trPr>
        <w:tc>
          <w:tcPr>
            <w:tcW w:w="458" w:type="pct"/>
            <w:tcBorders>
              <w:top w:val="single" w:sz="4" w:space="0" w:color="auto"/>
              <w:left w:val="single" w:sz="4" w:space="0" w:color="auto"/>
              <w:bottom w:val="single" w:sz="4" w:space="0" w:color="auto"/>
              <w:right w:val="single" w:sz="4" w:space="0" w:color="auto"/>
            </w:tcBorders>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序号</w:t>
            </w:r>
          </w:p>
        </w:tc>
        <w:tc>
          <w:tcPr>
            <w:tcW w:w="913"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rPr>
                <w:rFonts w:ascii="仿宋" w:eastAsia="仿宋" w:hAnsi="仿宋" w:cs="宋体"/>
                <w:bCs/>
                <w:sz w:val="24"/>
              </w:rPr>
            </w:pPr>
            <w:proofErr w:type="gramStart"/>
            <w:r>
              <w:rPr>
                <w:rFonts w:ascii="仿宋" w:eastAsia="仿宋" w:hAnsi="仿宋" w:cs="宋体" w:hint="eastAsia"/>
                <w:bCs/>
                <w:sz w:val="24"/>
              </w:rPr>
              <w:t>梯号</w:t>
            </w:r>
            <w:proofErr w:type="gramEnd"/>
          </w:p>
        </w:tc>
        <w:tc>
          <w:tcPr>
            <w:tcW w:w="3629"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2-2（2#）、3-2（1#）、4-2（1#反）、5-2（2#反）</w:t>
            </w:r>
          </w:p>
        </w:tc>
      </w:tr>
      <w:tr w:rsidR="00C12CFD" w:rsidTr="007F7968">
        <w:trPr>
          <w:trHeight w:val="454"/>
          <w:jc w:val="center"/>
        </w:trPr>
        <w:tc>
          <w:tcPr>
            <w:tcW w:w="458" w:type="pct"/>
            <w:tcBorders>
              <w:top w:val="single" w:sz="4" w:space="0" w:color="auto"/>
              <w:left w:val="single" w:sz="4" w:space="0" w:color="auto"/>
              <w:bottom w:val="single" w:sz="4" w:space="0" w:color="auto"/>
              <w:right w:val="single" w:sz="4" w:space="0" w:color="auto"/>
            </w:tcBorders>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w:t>
            </w:r>
          </w:p>
        </w:tc>
        <w:tc>
          <w:tcPr>
            <w:tcW w:w="913"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驱动方式</w:t>
            </w:r>
          </w:p>
        </w:tc>
        <w:tc>
          <w:tcPr>
            <w:tcW w:w="3629"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曳引</w:t>
            </w:r>
          </w:p>
        </w:tc>
      </w:tr>
      <w:tr w:rsidR="00C12CFD" w:rsidTr="007F7968">
        <w:trPr>
          <w:trHeight w:val="454"/>
          <w:jc w:val="center"/>
        </w:trPr>
        <w:tc>
          <w:tcPr>
            <w:tcW w:w="458" w:type="pct"/>
            <w:tcBorders>
              <w:top w:val="single" w:sz="4" w:space="0" w:color="auto"/>
              <w:left w:val="single" w:sz="4" w:space="0" w:color="auto"/>
              <w:bottom w:val="single" w:sz="4" w:space="0" w:color="auto"/>
              <w:right w:val="single" w:sz="4" w:space="0" w:color="auto"/>
            </w:tcBorders>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2</w:t>
            </w:r>
          </w:p>
        </w:tc>
        <w:tc>
          <w:tcPr>
            <w:tcW w:w="913"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控制方式</w:t>
            </w:r>
          </w:p>
        </w:tc>
        <w:tc>
          <w:tcPr>
            <w:tcW w:w="3629" w:type="pct"/>
            <w:tcBorders>
              <w:top w:val="single" w:sz="4" w:space="0" w:color="auto"/>
              <w:left w:val="single" w:sz="4" w:space="0" w:color="auto"/>
              <w:bottom w:val="single" w:sz="4" w:space="0" w:color="auto"/>
              <w:right w:val="single" w:sz="4" w:space="0" w:color="auto"/>
            </w:tcBorders>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并联</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3</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机房要求</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有机房</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4</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电梯载重（KG）</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800</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5</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服务楼层</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-1、1、2、3、4、5、6、7、8、9、10、11、12、13、14、15、16、17</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6</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层站</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18/</w:t>
            </w:r>
            <w:r>
              <w:rPr>
                <w:rFonts w:ascii="仿宋" w:eastAsia="仿宋" w:hAnsi="仿宋" w:cs="宋体" w:hint="eastAsia"/>
                <w:spacing w:val="4"/>
                <w:sz w:val="24"/>
              </w:rPr>
              <w:t>-1F~17F</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7</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速度</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1.75m/s</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8</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井道尺寸(mm)</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1900(宽)*2200(深）</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9</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门洞尺寸(mm)</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1000(宽)*2100(高）首层有石材包口</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10</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井道壁结构</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钢筋混凝土</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11</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开门方式及尺寸</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中分双扇门</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12</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调速方式</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变频调速</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13</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基站</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spacing w:val="-1"/>
                <w:sz w:val="24"/>
              </w:rPr>
              <w:t>基站均位于一层，并具有基站返回功能</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lastRenderedPageBreak/>
              <w:t>14</w:t>
            </w:r>
          </w:p>
        </w:tc>
        <w:tc>
          <w:tcPr>
            <w:tcW w:w="913"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轿厢尺寸(mm)</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不小于 1400*1619*2100(宽*深*净高)</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15</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顶层高度(mm)</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17F（5250）</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16</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底坑深度(mm)</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1800</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17</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行程(mm)</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46500</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18</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各楼层高度(mm)</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-1F(3300)、1F至16F（2700）</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19</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外呼面板</w:t>
            </w:r>
          </w:p>
        </w:tc>
        <w:tc>
          <w:tcPr>
            <w:tcW w:w="3629" w:type="pct"/>
            <w:noWrap/>
            <w:vAlign w:val="center"/>
          </w:tcPr>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kern w:val="0"/>
                <w:sz w:val="24"/>
              </w:rPr>
              <w:t>带应答指示灯</w:t>
            </w:r>
            <w:r>
              <w:rPr>
                <w:rFonts w:ascii="仿宋" w:eastAsia="仿宋" w:hAnsi="仿宋" w:cs="宋体" w:hint="eastAsia"/>
                <w:bCs/>
                <w:sz w:val="24"/>
              </w:rPr>
              <w:t>、</w:t>
            </w:r>
            <w:proofErr w:type="gramStart"/>
            <w:r>
              <w:rPr>
                <w:rFonts w:ascii="仿宋" w:eastAsia="仿宋" w:hAnsi="仿宋" w:cs="宋体" w:hint="eastAsia"/>
                <w:bCs/>
                <w:sz w:val="24"/>
              </w:rPr>
              <w:t>一</w:t>
            </w:r>
            <w:proofErr w:type="gramEnd"/>
            <w:r>
              <w:rPr>
                <w:rFonts w:ascii="仿宋" w:eastAsia="仿宋" w:hAnsi="仿宋" w:cs="宋体" w:hint="eastAsia"/>
                <w:bCs/>
                <w:sz w:val="24"/>
              </w:rPr>
              <w:t>体式外呼</w:t>
            </w:r>
          </w:p>
        </w:tc>
      </w:tr>
      <w:tr w:rsidR="00C12CFD" w:rsidTr="007F7968">
        <w:trPr>
          <w:trHeight w:val="454"/>
          <w:jc w:val="center"/>
        </w:trPr>
        <w:tc>
          <w:tcPr>
            <w:tcW w:w="458" w:type="pct"/>
            <w:vAlign w:val="center"/>
          </w:tcPr>
          <w:p w:rsidR="00C12CFD" w:rsidRDefault="00C12CFD" w:rsidP="00C12CFD">
            <w:pPr>
              <w:spacing w:beforeLines="50" w:before="156" w:line="360" w:lineRule="auto"/>
              <w:jc w:val="center"/>
              <w:rPr>
                <w:rFonts w:ascii="仿宋" w:eastAsia="仿宋" w:hAnsi="仿宋" w:cs="宋体"/>
                <w:bCs/>
                <w:sz w:val="24"/>
              </w:rPr>
            </w:pPr>
            <w:r>
              <w:rPr>
                <w:rFonts w:ascii="仿宋" w:eastAsia="仿宋" w:hAnsi="仿宋" w:cs="宋体" w:hint="eastAsia"/>
                <w:bCs/>
                <w:sz w:val="24"/>
              </w:rPr>
              <w:t>20</w:t>
            </w:r>
          </w:p>
        </w:tc>
        <w:tc>
          <w:tcPr>
            <w:tcW w:w="913" w:type="pct"/>
            <w:noWrap/>
            <w:vAlign w:val="center"/>
          </w:tcPr>
          <w:p w:rsidR="00C12CFD" w:rsidRDefault="00C12CFD" w:rsidP="00C12CFD">
            <w:pPr>
              <w:spacing w:beforeLines="50" w:before="156" w:line="360" w:lineRule="auto"/>
              <w:rPr>
                <w:rFonts w:ascii="仿宋" w:eastAsia="仿宋" w:hAnsi="仿宋" w:cs="宋体"/>
                <w:bCs/>
                <w:sz w:val="24"/>
              </w:rPr>
            </w:pPr>
            <w:r>
              <w:rPr>
                <w:rFonts w:ascii="仿宋" w:eastAsia="仿宋" w:hAnsi="仿宋" w:cs="宋体" w:hint="eastAsia"/>
                <w:bCs/>
                <w:sz w:val="24"/>
              </w:rPr>
              <w:t>轿厢装饰要求</w:t>
            </w:r>
          </w:p>
        </w:tc>
        <w:tc>
          <w:tcPr>
            <w:tcW w:w="3629" w:type="pct"/>
            <w:noWrap/>
            <w:vAlign w:val="center"/>
          </w:tcPr>
          <w:p w:rsidR="00C12CFD" w:rsidRDefault="00C12CFD" w:rsidP="00C12CFD">
            <w:pPr>
              <w:widowControl/>
              <w:spacing w:beforeLines="50" w:before="156" w:line="360" w:lineRule="auto"/>
              <w:jc w:val="left"/>
              <w:rPr>
                <w:rFonts w:ascii="仿宋" w:eastAsia="仿宋" w:hAnsi="仿宋" w:cs="宋体"/>
                <w:bCs/>
                <w:sz w:val="24"/>
              </w:rPr>
            </w:pPr>
            <w:r>
              <w:rPr>
                <w:rFonts w:ascii="仿宋" w:eastAsia="仿宋" w:hAnsi="仿宋" w:cs="宋体" w:hint="eastAsia"/>
                <w:bCs/>
                <w:sz w:val="24"/>
              </w:rPr>
              <w:t>轿门：</w:t>
            </w:r>
            <w:r>
              <w:rPr>
                <w:rFonts w:ascii="仿宋" w:eastAsia="仿宋" w:hAnsi="仿宋" w:cs="宋体" w:hint="eastAsia"/>
                <w:sz w:val="24"/>
              </w:rPr>
              <w:t>304发纹不锈钢，厚度不小于1.5mm(含）</w:t>
            </w:r>
            <w:r>
              <w:rPr>
                <w:rFonts w:ascii="仿宋" w:eastAsia="仿宋" w:hAnsi="仿宋" w:cs="宋体" w:hint="eastAsia"/>
                <w:bCs/>
                <w:sz w:val="24"/>
              </w:rPr>
              <w:t>；</w:t>
            </w:r>
          </w:p>
          <w:p w:rsidR="00C12CFD" w:rsidRDefault="00C12CFD" w:rsidP="00C12CFD">
            <w:pPr>
              <w:widowControl/>
              <w:spacing w:beforeLines="50" w:before="156" w:line="360" w:lineRule="auto"/>
              <w:jc w:val="left"/>
              <w:rPr>
                <w:rFonts w:ascii="仿宋" w:eastAsia="仿宋" w:hAnsi="仿宋" w:cs="宋体"/>
                <w:bCs/>
                <w:sz w:val="24"/>
              </w:rPr>
            </w:pPr>
            <w:r>
              <w:rPr>
                <w:rFonts w:ascii="仿宋" w:eastAsia="仿宋" w:hAnsi="仿宋" w:cs="宋体" w:hint="eastAsia"/>
                <w:bCs/>
                <w:sz w:val="24"/>
              </w:rPr>
              <w:t>前壁：</w:t>
            </w:r>
            <w:r>
              <w:rPr>
                <w:rFonts w:ascii="仿宋" w:eastAsia="仿宋" w:hAnsi="仿宋" w:cs="宋体" w:hint="eastAsia"/>
                <w:sz w:val="24"/>
              </w:rPr>
              <w:t>304发纹不锈钢，厚度不小于1.5mm(含）</w:t>
            </w:r>
            <w:r>
              <w:rPr>
                <w:rFonts w:ascii="仿宋" w:eastAsia="仿宋" w:hAnsi="仿宋" w:cs="宋体" w:hint="eastAsia"/>
                <w:bCs/>
                <w:sz w:val="24"/>
              </w:rPr>
              <w:t>；</w:t>
            </w:r>
          </w:p>
          <w:p w:rsidR="00C12CFD" w:rsidRDefault="00C12CFD" w:rsidP="00C12CFD">
            <w:pPr>
              <w:widowControl/>
              <w:spacing w:beforeLines="50" w:before="156" w:line="360" w:lineRule="auto"/>
              <w:jc w:val="left"/>
              <w:rPr>
                <w:rFonts w:ascii="仿宋" w:eastAsia="仿宋" w:hAnsi="仿宋" w:cs="宋体"/>
                <w:bCs/>
                <w:sz w:val="24"/>
              </w:rPr>
            </w:pPr>
            <w:r>
              <w:rPr>
                <w:rFonts w:ascii="仿宋" w:eastAsia="仿宋" w:hAnsi="仿宋" w:cs="宋体" w:hint="eastAsia"/>
                <w:bCs/>
                <w:sz w:val="24"/>
              </w:rPr>
              <w:t>后壁：</w:t>
            </w:r>
            <w:r>
              <w:rPr>
                <w:rFonts w:ascii="仿宋" w:eastAsia="仿宋" w:hAnsi="仿宋" w:cs="宋体" w:hint="eastAsia"/>
                <w:sz w:val="24"/>
              </w:rPr>
              <w:t>304发纹不锈钢，厚度不小于1.5mm(含）</w:t>
            </w:r>
            <w:r>
              <w:rPr>
                <w:rFonts w:ascii="仿宋" w:eastAsia="仿宋" w:hAnsi="仿宋" w:cs="宋体" w:hint="eastAsia"/>
                <w:bCs/>
                <w:sz w:val="24"/>
              </w:rPr>
              <w:t>；</w:t>
            </w:r>
          </w:p>
          <w:p w:rsidR="00C12CFD" w:rsidRDefault="00C12CFD" w:rsidP="00C12CFD">
            <w:pPr>
              <w:widowControl/>
              <w:spacing w:beforeLines="50" w:before="156" w:line="360" w:lineRule="auto"/>
              <w:jc w:val="left"/>
              <w:rPr>
                <w:rFonts w:ascii="仿宋" w:eastAsia="仿宋" w:hAnsi="仿宋" w:cs="宋体"/>
                <w:bCs/>
                <w:sz w:val="24"/>
              </w:rPr>
            </w:pPr>
            <w:r>
              <w:rPr>
                <w:rFonts w:ascii="仿宋" w:eastAsia="仿宋" w:hAnsi="仿宋" w:cs="宋体" w:hint="eastAsia"/>
                <w:bCs/>
                <w:sz w:val="24"/>
              </w:rPr>
              <w:t>侧壁：</w:t>
            </w:r>
            <w:r>
              <w:rPr>
                <w:rFonts w:ascii="仿宋" w:eastAsia="仿宋" w:hAnsi="仿宋" w:cs="宋体" w:hint="eastAsia"/>
                <w:sz w:val="24"/>
              </w:rPr>
              <w:t>304发纹不锈钢，厚度不小于1.5mm(含）</w:t>
            </w:r>
            <w:r>
              <w:rPr>
                <w:rFonts w:ascii="仿宋" w:eastAsia="仿宋" w:hAnsi="仿宋" w:cs="宋体" w:hint="eastAsia"/>
                <w:bCs/>
                <w:sz w:val="24"/>
              </w:rPr>
              <w:t>；</w:t>
            </w:r>
          </w:p>
          <w:p w:rsidR="00C12CFD" w:rsidRDefault="00C12CFD" w:rsidP="00C12CFD">
            <w:pPr>
              <w:widowControl/>
              <w:spacing w:beforeLines="50" w:before="156" w:line="360" w:lineRule="auto"/>
              <w:jc w:val="left"/>
              <w:rPr>
                <w:rFonts w:ascii="仿宋" w:eastAsia="仿宋" w:hAnsi="仿宋"/>
                <w:sz w:val="24"/>
              </w:rPr>
            </w:pPr>
            <w:r>
              <w:rPr>
                <w:rFonts w:ascii="仿宋" w:eastAsia="仿宋" w:hAnsi="仿宋" w:cs="宋体" w:hint="eastAsia"/>
                <w:bCs/>
                <w:sz w:val="24"/>
              </w:rPr>
              <w:t>厅门：</w:t>
            </w:r>
            <w:r>
              <w:rPr>
                <w:rFonts w:ascii="仿宋" w:eastAsia="仿宋" w:hAnsi="仿宋" w:cs="宋体" w:hint="eastAsia"/>
                <w:sz w:val="24"/>
              </w:rPr>
              <w:t>304发纹不锈钢，厚度不小于1.5mm(含）</w:t>
            </w:r>
            <w:r>
              <w:rPr>
                <w:rFonts w:ascii="仿宋" w:eastAsia="仿宋" w:hAnsi="仿宋" w:cs="宋体" w:hint="eastAsia"/>
                <w:bCs/>
                <w:sz w:val="24"/>
              </w:rPr>
              <w:t>；</w:t>
            </w:r>
          </w:p>
          <w:p w:rsidR="00C12CFD" w:rsidRDefault="00C12CFD" w:rsidP="00C12CFD">
            <w:pPr>
              <w:widowControl/>
              <w:spacing w:beforeLines="50" w:before="156" w:line="360" w:lineRule="auto"/>
              <w:jc w:val="left"/>
              <w:rPr>
                <w:rFonts w:ascii="仿宋" w:eastAsia="仿宋" w:hAnsi="仿宋" w:cs="宋体"/>
                <w:bCs/>
                <w:sz w:val="24"/>
              </w:rPr>
            </w:pPr>
            <w:r>
              <w:rPr>
                <w:rFonts w:ascii="仿宋" w:eastAsia="仿宋" w:hAnsi="仿宋" w:cs="宋体" w:hint="eastAsia"/>
                <w:bCs/>
                <w:sz w:val="24"/>
              </w:rPr>
              <w:t>轿厢地坎：</w:t>
            </w:r>
            <w:bookmarkStart w:id="3" w:name="OLE_LINK47"/>
            <w:r>
              <w:rPr>
                <w:rFonts w:ascii="仿宋" w:eastAsia="仿宋" w:hAnsi="仿宋" w:cs="宋体" w:hint="eastAsia"/>
                <w:bCs/>
                <w:sz w:val="24"/>
              </w:rPr>
              <w:t>高强度硬质铝合金</w:t>
            </w:r>
            <w:bookmarkEnd w:id="3"/>
            <w:r>
              <w:rPr>
                <w:rFonts w:ascii="仿宋" w:eastAsia="仿宋" w:hAnsi="仿宋" w:cs="宋体" w:hint="eastAsia"/>
                <w:bCs/>
                <w:sz w:val="24"/>
              </w:rPr>
              <w:t>；</w:t>
            </w:r>
          </w:p>
          <w:p w:rsidR="00C12CFD" w:rsidRDefault="00C12CFD" w:rsidP="00C12CFD">
            <w:pPr>
              <w:widowControl/>
              <w:spacing w:beforeLines="50" w:before="156" w:line="360" w:lineRule="auto"/>
              <w:jc w:val="left"/>
              <w:rPr>
                <w:rFonts w:ascii="仿宋" w:eastAsia="仿宋" w:hAnsi="仿宋" w:cs="宋体"/>
                <w:bCs/>
                <w:sz w:val="24"/>
              </w:rPr>
            </w:pPr>
            <w:proofErr w:type="gramStart"/>
            <w:r>
              <w:rPr>
                <w:rFonts w:ascii="仿宋" w:eastAsia="仿宋" w:hAnsi="仿宋" w:cs="宋体" w:hint="eastAsia"/>
                <w:bCs/>
                <w:sz w:val="24"/>
              </w:rPr>
              <w:t>层门地</w:t>
            </w:r>
            <w:proofErr w:type="gramEnd"/>
            <w:r>
              <w:rPr>
                <w:rFonts w:ascii="仿宋" w:eastAsia="仿宋" w:hAnsi="仿宋" w:cs="宋体" w:hint="eastAsia"/>
                <w:bCs/>
                <w:sz w:val="24"/>
              </w:rPr>
              <w:t>坎：高强度硬质铝合金,啮合深度应不小于15mm；</w:t>
            </w:r>
          </w:p>
          <w:p w:rsidR="00C12CFD" w:rsidRDefault="00C12CFD" w:rsidP="00C12CFD">
            <w:pPr>
              <w:widowControl/>
              <w:spacing w:beforeLines="50" w:before="156" w:line="360" w:lineRule="auto"/>
              <w:jc w:val="left"/>
              <w:rPr>
                <w:rFonts w:ascii="仿宋" w:eastAsia="仿宋" w:hAnsi="仿宋" w:cs="宋体"/>
                <w:bCs/>
                <w:sz w:val="24"/>
              </w:rPr>
            </w:pPr>
            <w:r>
              <w:rPr>
                <w:rFonts w:ascii="仿宋" w:eastAsia="仿宋" w:hAnsi="仿宋" w:cs="宋体" w:hint="eastAsia"/>
                <w:bCs/>
                <w:sz w:val="24"/>
              </w:rPr>
              <w:t>轿厢内扶手：轿厢后壁扁形扶手；</w:t>
            </w:r>
          </w:p>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轿厢吊顶：厂家标准配置LED灯，满足国标照度要求；</w:t>
            </w:r>
          </w:p>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轿厢地面：通体PVC防滑；</w:t>
            </w:r>
          </w:p>
          <w:p w:rsidR="00C12CFD" w:rsidRDefault="00C12CFD" w:rsidP="00C12CFD">
            <w:pPr>
              <w:spacing w:beforeLines="50" w:before="156" w:line="360" w:lineRule="auto"/>
              <w:jc w:val="left"/>
              <w:rPr>
                <w:rFonts w:ascii="仿宋" w:eastAsia="仿宋" w:hAnsi="仿宋" w:cs="宋体"/>
                <w:bCs/>
                <w:sz w:val="24"/>
              </w:rPr>
            </w:pPr>
            <w:r>
              <w:rPr>
                <w:rFonts w:ascii="仿宋" w:eastAsia="仿宋" w:hAnsi="仿宋" w:cs="宋体" w:hint="eastAsia"/>
                <w:bCs/>
                <w:sz w:val="24"/>
              </w:rPr>
              <w:t>操纵盘：</w:t>
            </w:r>
            <w:proofErr w:type="gramStart"/>
            <w:r>
              <w:rPr>
                <w:rFonts w:ascii="仿宋" w:eastAsia="仿宋" w:hAnsi="仿宋" w:cs="宋体" w:hint="eastAsia"/>
                <w:bCs/>
                <w:sz w:val="24"/>
              </w:rPr>
              <w:t>一</w:t>
            </w:r>
            <w:proofErr w:type="gramEnd"/>
            <w:r>
              <w:rPr>
                <w:rFonts w:ascii="仿宋" w:eastAsia="仿宋" w:hAnsi="仿宋" w:cs="宋体" w:hint="eastAsia"/>
                <w:bCs/>
                <w:sz w:val="24"/>
              </w:rPr>
              <w:t>体式；</w:t>
            </w:r>
          </w:p>
        </w:tc>
      </w:tr>
    </w:tbl>
    <w:p w:rsidR="00C12CFD" w:rsidRDefault="00C12CFD" w:rsidP="00C12CFD">
      <w:pPr>
        <w:tabs>
          <w:tab w:val="left" w:pos="1134"/>
        </w:tabs>
        <w:spacing w:beforeLines="50" w:before="156" w:line="360" w:lineRule="auto"/>
        <w:jc w:val="center"/>
        <w:rPr>
          <w:rFonts w:ascii="仿宋" w:eastAsia="仿宋" w:hAnsi="仿宋" w:cs="宋体"/>
          <w:b/>
          <w:bCs/>
          <w:sz w:val="24"/>
          <w:shd w:val="clear" w:color="auto" w:fill="FFFFFF"/>
        </w:rPr>
      </w:pPr>
      <w:r>
        <w:rPr>
          <w:rFonts w:ascii="仿宋" w:eastAsia="仿宋" w:hAnsi="仿宋" w:cs="宋体" w:hint="eastAsia"/>
          <w:b/>
          <w:bCs/>
          <w:sz w:val="24"/>
          <w:shd w:val="clear" w:color="auto" w:fill="FFFFFF"/>
        </w:rPr>
        <w:t>有机房曳引式乘客电梯（消防电梯、无障碍电梯）1、有机房曳引式乘客电梯（消防电梯、无障碍电梯）2和有机房曳引式乘客电梯（800Kg）功能参数</w:t>
      </w: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1909"/>
        <w:gridCol w:w="7516"/>
      </w:tblGrid>
      <w:tr w:rsidR="00C12CFD" w:rsidTr="007F7968">
        <w:trPr>
          <w:trHeight w:val="602"/>
          <w:jc w:val="center"/>
        </w:trPr>
        <w:tc>
          <w:tcPr>
            <w:tcW w:w="933" w:type="dxa"/>
            <w:noWrap/>
            <w:vAlign w:val="center"/>
          </w:tcPr>
          <w:p w:rsidR="00C12CFD" w:rsidRDefault="00C12CFD" w:rsidP="00C12CFD">
            <w:pPr>
              <w:widowControl/>
              <w:spacing w:beforeLines="50" w:before="156" w:line="360" w:lineRule="auto"/>
              <w:rPr>
                <w:rFonts w:ascii="仿宋" w:eastAsia="仿宋" w:hAnsi="仿宋" w:cs="宋体"/>
                <w:b/>
                <w:bCs/>
                <w:sz w:val="24"/>
              </w:rPr>
            </w:pPr>
            <w:r>
              <w:rPr>
                <w:rFonts w:ascii="仿宋" w:eastAsia="仿宋" w:hAnsi="仿宋" w:cs="宋体" w:hint="eastAsia"/>
                <w:b/>
                <w:bCs/>
                <w:sz w:val="24"/>
              </w:rPr>
              <w:t>编号</w:t>
            </w:r>
          </w:p>
        </w:tc>
        <w:tc>
          <w:tcPr>
            <w:tcW w:w="1909" w:type="dxa"/>
            <w:noWrap/>
            <w:vAlign w:val="center"/>
          </w:tcPr>
          <w:p w:rsidR="00C12CFD" w:rsidRDefault="00C12CFD" w:rsidP="00C12CFD">
            <w:pPr>
              <w:widowControl/>
              <w:spacing w:beforeLines="50" w:before="156" w:line="360" w:lineRule="auto"/>
              <w:rPr>
                <w:rFonts w:ascii="仿宋" w:eastAsia="仿宋" w:hAnsi="仿宋" w:cs="宋体"/>
                <w:b/>
                <w:bCs/>
                <w:sz w:val="24"/>
              </w:rPr>
            </w:pPr>
            <w:r>
              <w:rPr>
                <w:rFonts w:ascii="仿宋" w:eastAsia="仿宋" w:hAnsi="仿宋" w:cs="宋体" w:hint="eastAsia"/>
                <w:b/>
                <w:bCs/>
                <w:sz w:val="24"/>
              </w:rPr>
              <w:t>名称</w:t>
            </w:r>
          </w:p>
        </w:tc>
        <w:tc>
          <w:tcPr>
            <w:tcW w:w="7516" w:type="dxa"/>
            <w:noWrap/>
            <w:vAlign w:val="center"/>
          </w:tcPr>
          <w:p w:rsidR="00C12CFD" w:rsidRDefault="00C12CFD" w:rsidP="00C12CFD">
            <w:pPr>
              <w:widowControl/>
              <w:spacing w:beforeLines="50" w:before="156" w:line="360" w:lineRule="auto"/>
              <w:rPr>
                <w:rFonts w:ascii="仿宋" w:eastAsia="仿宋" w:hAnsi="仿宋" w:cs="宋体"/>
                <w:b/>
                <w:bCs/>
                <w:sz w:val="24"/>
              </w:rPr>
            </w:pPr>
            <w:r>
              <w:rPr>
                <w:rFonts w:ascii="仿宋" w:eastAsia="仿宋" w:hAnsi="仿宋" w:cs="宋体" w:hint="eastAsia"/>
                <w:b/>
                <w:bCs/>
                <w:sz w:val="24"/>
              </w:rPr>
              <w:t>功能</w:t>
            </w:r>
          </w:p>
        </w:tc>
      </w:tr>
      <w:tr w:rsidR="00C12CFD" w:rsidTr="007F7968">
        <w:trPr>
          <w:trHeight w:val="148"/>
          <w:jc w:val="center"/>
        </w:trPr>
        <w:tc>
          <w:tcPr>
            <w:tcW w:w="933"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仿宋_GB2312" w:hint="eastAsia"/>
                <w:sz w:val="24"/>
              </w:rPr>
              <w:t>▲1</w:t>
            </w:r>
          </w:p>
        </w:tc>
        <w:tc>
          <w:tcPr>
            <w:tcW w:w="1909"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仿宋_GB2312" w:hint="eastAsia"/>
                <w:sz w:val="24"/>
              </w:rPr>
              <w:t>电梯条件</w:t>
            </w:r>
          </w:p>
        </w:tc>
        <w:tc>
          <w:tcPr>
            <w:tcW w:w="7516" w:type="dxa"/>
            <w:noWrap/>
            <w:vAlign w:val="center"/>
          </w:tcPr>
          <w:p w:rsidR="00C12CFD" w:rsidRDefault="00C12CFD" w:rsidP="00C12CFD">
            <w:pPr>
              <w:pStyle w:val="TableText"/>
              <w:spacing w:beforeLines="50" w:before="156" w:line="360" w:lineRule="auto"/>
              <w:ind w:left="41"/>
              <w:jc w:val="both"/>
              <w:rPr>
                <w:rFonts w:ascii="仿宋" w:eastAsia="仿宋" w:hAnsi="仿宋"/>
                <w:sz w:val="24"/>
                <w:szCs w:val="24"/>
                <w:lang w:eastAsia="zh-CN"/>
              </w:rPr>
            </w:pPr>
            <w:r>
              <w:rPr>
                <w:rFonts w:ascii="仿宋" w:eastAsia="仿宋" w:hAnsi="仿宋" w:hint="eastAsia"/>
                <w:sz w:val="24"/>
                <w:szCs w:val="24"/>
                <w:lang w:eastAsia="zh-CN"/>
              </w:rPr>
              <w:t>1.轿厢内装载</w:t>
            </w:r>
            <w:r>
              <w:rPr>
                <w:rFonts w:ascii="仿宋" w:eastAsia="仿宋" w:hAnsi="仿宋"/>
                <w:sz w:val="24"/>
                <w:szCs w:val="24"/>
                <w:lang w:eastAsia="zh-CN"/>
              </w:rPr>
              <w:t>110%额定载重量的载荷，进行启动、全程运行、停止和正常开关门连续周期正常运行60次,超载运行试验时能够全过程无故</w:t>
            </w:r>
            <w:r>
              <w:rPr>
                <w:rFonts w:ascii="仿宋" w:eastAsia="仿宋" w:hAnsi="仿宋"/>
                <w:sz w:val="24"/>
                <w:szCs w:val="24"/>
                <w:lang w:eastAsia="zh-CN"/>
              </w:rPr>
              <w:lastRenderedPageBreak/>
              <w:t>障运行</w:t>
            </w:r>
            <w:r>
              <w:rPr>
                <w:rFonts w:ascii="仿宋" w:eastAsia="仿宋" w:hAnsi="仿宋" w:hint="eastAsia"/>
                <w:b/>
                <w:sz w:val="24"/>
                <w:szCs w:val="24"/>
                <w:lang w:eastAsia="zh-CN"/>
              </w:rPr>
              <w:t>（</w:t>
            </w:r>
            <w:r w:rsidRPr="005F2A5F">
              <w:rPr>
                <w:rFonts w:ascii="仿宋" w:eastAsia="仿宋" w:hAnsi="仿宋" w:hint="eastAsia"/>
                <w:b/>
                <w:sz w:val="24"/>
                <w:szCs w:val="24"/>
                <w:lang w:eastAsia="zh-CN"/>
              </w:rPr>
              <w:t>需提供声明文件证明</w:t>
            </w:r>
            <w:r w:rsidRPr="005F2A5F">
              <w:rPr>
                <w:rFonts w:ascii="仿宋" w:eastAsia="仿宋" w:hAnsi="仿宋"/>
                <w:b/>
                <w:sz w:val="24"/>
                <w:szCs w:val="24"/>
                <w:lang w:eastAsia="zh-CN"/>
              </w:rPr>
              <w:t>并加盖</w:t>
            </w:r>
            <w:r>
              <w:rPr>
                <w:rFonts w:ascii="仿宋" w:eastAsia="仿宋" w:hAnsi="仿宋"/>
                <w:b/>
                <w:sz w:val="24"/>
                <w:szCs w:val="24"/>
                <w:lang w:eastAsia="zh-CN"/>
              </w:rPr>
              <w:t>投标人公章</w:t>
            </w:r>
            <w:r>
              <w:rPr>
                <w:rFonts w:ascii="仿宋" w:eastAsia="仿宋" w:hAnsi="仿宋" w:hint="eastAsia"/>
                <w:b/>
                <w:sz w:val="24"/>
                <w:szCs w:val="24"/>
                <w:lang w:eastAsia="zh-CN"/>
              </w:rPr>
              <w:t>）</w:t>
            </w:r>
          </w:p>
          <w:p w:rsidR="00C12CFD" w:rsidRDefault="00C12CFD" w:rsidP="00C12CFD">
            <w:pPr>
              <w:pStyle w:val="TableText"/>
              <w:spacing w:beforeLines="50" w:before="156" w:line="360" w:lineRule="auto"/>
              <w:ind w:left="41"/>
              <w:jc w:val="both"/>
              <w:rPr>
                <w:rFonts w:ascii="仿宋" w:eastAsia="仿宋" w:hAnsi="仿宋"/>
                <w:sz w:val="24"/>
                <w:szCs w:val="24"/>
                <w:lang w:eastAsia="zh-CN"/>
              </w:rPr>
            </w:pPr>
            <w:r>
              <w:rPr>
                <w:rFonts w:ascii="仿宋" w:eastAsia="仿宋" w:hAnsi="仿宋" w:hint="eastAsia"/>
                <w:sz w:val="24"/>
                <w:szCs w:val="24"/>
                <w:lang w:eastAsia="zh-CN"/>
              </w:rPr>
              <w:t>2.主机防护等级不低于IP41</w:t>
            </w:r>
            <w:bookmarkStart w:id="4" w:name="OLE_LINK5"/>
            <w:r>
              <w:rPr>
                <w:rFonts w:ascii="仿宋" w:eastAsia="仿宋" w:hAnsi="仿宋" w:hint="eastAsia"/>
                <w:b/>
                <w:sz w:val="24"/>
                <w:szCs w:val="24"/>
                <w:lang w:eastAsia="zh-CN"/>
              </w:rPr>
              <w:t>（需提供</w:t>
            </w:r>
            <w:r>
              <w:rPr>
                <w:rFonts w:ascii="仿宋" w:eastAsia="仿宋" w:hAnsi="仿宋"/>
                <w:b/>
                <w:sz w:val="24"/>
                <w:szCs w:val="24"/>
                <w:lang w:eastAsia="zh-CN"/>
              </w:rPr>
              <w:t>零部件的配置说明并加盖投标人公章</w:t>
            </w:r>
            <w:r>
              <w:rPr>
                <w:rFonts w:ascii="仿宋" w:eastAsia="仿宋" w:hAnsi="仿宋" w:hint="eastAsia"/>
                <w:b/>
                <w:sz w:val="24"/>
                <w:szCs w:val="24"/>
                <w:lang w:eastAsia="zh-CN"/>
              </w:rPr>
              <w:t>）</w:t>
            </w:r>
          </w:p>
          <w:bookmarkEnd w:id="4"/>
          <w:p w:rsidR="00C12CFD" w:rsidRDefault="00C12CFD" w:rsidP="00C12CFD">
            <w:pPr>
              <w:pStyle w:val="TableText"/>
              <w:spacing w:beforeLines="50" w:before="156" w:line="360" w:lineRule="auto"/>
              <w:ind w:left="41"/>
              <w:jc w:val="both"/>
              <w:rPr>
                <w:rFonts w:ascii="仿宋" w:eastAsia="仿宋" w:hAnsi="仿宋"/>
                <w:sz w:val="24"/>
                <w:szCs w:val="24"/>
                <w:lang w:eastAsia="zh-CN"/>
              </w:rPr>
            </w:pPr>
            <w:r>
              <w:rPr>
                <w:rFonts w:ascii="仿宋" w:eastAsia="仿宋" w:hAnsi="仿宋" w:hint="eastAsia"/>
                <w:sz w:val="24"/>
                <w:szCs w:val="24"/>
                <w:lang w:eastAsia="zh-CN"/>
              </w:rPr>
              <w:t>3.主机绝缘等级不低于F级</w:t>
            </w:r>
            <w:r>
              <w:rPr>
                <w:rFonts w:ascii="仿宋" w:eastAsia="仿宋" w:hAnsi="仿宋" w:hint="eastAsia"/>
                <w:b/>
                <w:sz w:val="24"/>
                <w:szCs w:val="24"/>
                <w:lang w:eastAsia="zh-CN"/>
              </w:rPr>
              <w:t>（需提供</w:t>
            </w:r>
            <w:r>
              <w:rPr>
                <w:rFonts w:ascii="仿宋" w:eastAsia="仿宋" w:hAnsi="仿宋"/>
                <w:b/>
                <w:sz w:val="24"/>
                <w:szCs w:val="24"/>
                <w:lang w:eastAsia="zh-CN"/>
              </w:rPr>
              <w:t>零部件的配置说明并加盖投标人公章</w:t>
            </w:r>
            <w:r>
              <w:rPr>
                <w:rFonts w:ascii="仿宋" w:eastAsia="仿宋" w:hAnsi="仿宋" w:hint="eastAsia"/>
                <w:b/>
                <w:sz w:val="24"/>
                <w:szCs w:val="24"/>
                <w:lang w:eastAsia="zh-CN"/>
              </w:rPr>
              <w:t>）</w:t>
            </w:r>
          </w:p>
        </w:tc>
      </w:tr>
      <w:tr w:rsidR="00C12CFD" w:rsidTr="007F7968">
        <w:trPr>
          <w:trHeight w:val="148"/>
          <w:jc w:val="center"/>
        </w:trPr>
        <w:tc>
          <w:tcPr>
            <w:tcW w:w="933"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仿宋_GB2312" w:hint="eastAsia"/>
                <w:sz w:val="24"/>
              </w:rPr>
              <w:lastRenderedPageBreak/>
              <w:t>▲2</w:t>
            </w:r>
          </w:p>
        </w:tc>
        <w:tc>
          <w:tcPr>
            <w:tcW w:w="1909"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仿宋_GB2312" w:hint="eastAsia"/>
                <w:sz w:val="24"/>
              </w:rPr>
              <w:t>导轨</w:t>
            </w:r>
          </w:p>
        </w:tc>
        <w:tc>
          <w:tcPr>
            <w:tcW w:w="7516" w:type="dxa"/>
            <w:noWrap/>
            <w:vAlign w:val="center"/>
          </w:tcPr>
          <w:p w:rsidR="00C12CFD" w:rsidRDefault="00C12CFD" w:rsidP="00C12CFD">
            <w:pPr>
              <w:pStyle w:val="TableText"/>
              <w:spacing w:beforeLines="50" w:before="156" w:line="360" w:lineRule="auto"/>
              <w:ind w:left="41"/>
              <w:jc w:val="both"/>
              <w:rPr>
                <w:rFonts w:ascii="仿宋" w:eastAsia="仿宋" w:hAnsi="仿宋"/>
                <w:sz w:val="24"/>
                <w:szCs w:val="24"/>
                <w:lang w:eastAsia="zh-CN"/>
              </w:rPr>
            </w:pPr>
            <w:r>
              <w:rPr>
                <w:rFonts w:ascii="仿宋" w:eastAsia="仿宋" w:hAnsi="仿宋" w:hint="eastAsia"/>
                <w:sz w:val="24"/>
                <w:szCs w:val="24"/>
                <w:lang w:eastAsia="zh-CN"/>
              </w:rPr>
              <w:t>1.轿厢导轨应符合GB/T22562《电梯T型导轨》(含表2至表10)</w:t>
            </w:r>
          </w:p>
          <w:p w:rsidR="00C12CFD" w:rsidRDefault="00C12CFD" w:rsidP="00C12CFD">
            <w:pPr>
              <w:pStyle w:val="TableText"/>
              <w:spacing w:beforeLines="50" w:before="156" w:line="360" w:lineRule="auto"/>
              <w:ind w:left="41"/>
              <w:jc w:val="both"/>
              <w:rPr>
                <w:rFonts w:ascii="仿宋" w:eastAsia="仿宋" w:hAnsi="仿宋"/>
                <w:sz w:val="24"/>
                <w:szCs w:val="24"/>
                <w:lang w:eastAsia="zh-CN"/>
              </w:rPr>
            </w:pPr>
            <w:r>
              <w:rPr>
                <w:rFonts w:ascii="仿宋" w:eastAsia="仿宋" w:hAnsi="仿宋" w:hint="eastAsia"/>
                <w:sz w:val="24"/>
                <w:szCs w:val="24"/>
                <w:lang w:eastAsia="zh-CN"/>
              </w:rPr>
              <w:t>2.轿厢导轨宽度b1应不小于89mm</w:t>
            </w:r>
          </w:p>
          <w:p w:rsidR="00C12CFD" w:rsidRDefault="00C12CFD" w:rsidP="00C12CFD">
            <w:pPr>
              <w:pStyle w:val="TableText"/>
              <w:spacing w:beforeLines="50" w:before="156" w:line="360" w:lineRule="auto"/>
              <w:ind w:left="41"/>
              <w:jc w:val="both"/>
              <w:rPr>
                <w:rFonts w:ascii="仿宋" w:eastAsia="仿宋" w:hAnsi="仿宋"/>
                <w:b/>
                <w:sz w:val="24"/>
                <w:szCs w:val="24"/>
                <w:lang w:eastAsia="zh-CN"/>
              </w:rPr>
            </w:pPr>
            <w:r>
              <w:rPr>
                <w:rFonts w:ascii="仿宋" w:eastAsia="仿宋" w:hAnsi="仿宋" w:hint="eastAsia"/>
                <w:b/>
                <w:sz w:val="24"/>
                <w:szCs w:val="24"/>
                <w:lang w:eastAsia="zh-CN"/>
              </w:rPr>
              <w:t>注：以上需提供</w:t>
            </w:r>
            <w:r>
              <w:rPr>
                <w:rFonts w:ascii="仿宋" w:eastAsia="仿宋" w:hAnsi="仿宋"/>
                <w:b/>
                <w:sz w:val="24"/>
                <w:szCs w:val="24"/>
                <w:lang w:eastAsia="zh-CN"/>
              </w:rPr>
              <w:t>零部件的配置说明并加盖投标人公章</w:t>
            </w:r>
          </w:p>
        </w:tc>
      </w:tr>
      <w:tr w:rsidR="00C12CFD" w:rsidTr="007F7968">
        <w:trPr>
          <w:trHeight w:val="148"/>
          <w:jc w:val="center"/>
        </w:trPr>
        <w:tc>
          <w:tcPr>
            <w:tcW w:w="933"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仿宋_GB2312" w:hint="eastAsia"/>
                <w:sz w:val="24"/>
              </w:rPr>
              <w:t>▲3</w:t>
            </w:r>
          </w:p>
        </w:tc>
        <w:tc>
          <w:tcPr>
            <w:tcW w:w="1909"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仿宋_GB2312" w:hint="eastAsia"/>
                <w:sz w:val="24"/>
              </w:rPr>
              <w:t>悬吊系统</w:t>
            </w:r>
          </w:p>
        </w:tc>
        <w:tc>
          <w:tcPr>
            <w:tcW w:w="7516" w:type="dxa"/>
            <w:noWrap/>
            <w:vAlign w:val="center"/>
          </w:tcPr>
          <w:p w:rsidR="00C12CFD" w:rsidRDefault="00C12CFD" w:rsidP="00C12CFD">
            <w:pPr>
              <w:pStyle w:val="TableText"/>
              <w:spacing w:beforeLines="50" w:before="156" w:line="360" w:lineRule="auto"/>
              <w:jc w:val="both"/>
              <w:rPr>
                <w:rFonts w:ascii="仿宋" w:eastAsia="仿宋" w:hAnsi="仿宋"/>
                <w:sz w:val="24"/>
                <w:szCs w:val="24"/>
                <w:lang w:eastAsia="zh-CN"/>
              </w:rPr>
            </w:pPr>
            <w:r>
              <w:rPr>
                <w:rFonts w:ascii="仿宋" w:eastAsia="仿宋" w:hAnsi="仿宋"/>
                <w:sz w:val="24"/>
                <w:szCs w:val="24"/>
                <w:lang w:eastAsia="zh-CN"/>
              </w:rPr>
              <w:t>1.</w:t>
            </w:r>
            <w:r>
              <w:rPr>
                <w:rFonts w:ascii="仿宋" w:eastAsia="仿宋" w:hAnsi="仿宋" w:hint="eastAsia"/>
                <w:sz w:val="24"/>
                <w:szCs w:val="24"/>
                <w:lang w:eastAsia="zh-CN"/>
              </w:rPr>
              <w:t>在正常使用条件下，悬挂钢丝绳使用年限不少于10年或 者对应电梯驱动主机启动次数不少于200万次；包覆</w:t>
            </w:r>
            <w:proofErr w:type="gramStart"/>
            <w:r>
              <w:rPr>
                <w:rFonts w:ascii="仿宋" w:eastAsia="仿宋" w:hAnsi="仿宋" w:hint="eastAsia"/>
                <w:sz w:val="24"/>
                <w:szCs w:val="24"/>
                <w:lang w:eastAsia="zh-CN"/>
              </w:rPr>
              <w:t>带使用</w:t>
            </w:r>
            <w:proofErr w:type="gramEnd"/>
            <w:r>
              <w:rPr>
                <w:rFonts w:ascii="仿宋" w:eastAsia="仿宋" w:hAnsi="仿宋" w:hint="eastAsia"/>
                <w:sz w:val="24"/>
                <w:szCs w:val="24"/>
                <w:lang w:eastAsia="zh-CN"/>
              </w:rPr>
              <w:t>年限 不少于20年或者对应电梯驱动主机启动次数不少于400万次</w:t>
            </w:r>
            <w:r>
              <w:rPr>
                <w:rFonts w:ascii="仿宋" w:eastAsia="仿宋" w:hAnsi="仿宋" w:hint="eastAsia"/>
                <w:b/>
                <w:sz w:val="24"/>
                <w:szCs w:val="24"/>
                <w:lang w:eastAsia="zh-CN"/>
              </w:rPr>
              <w:t>（需提</w:t>
            </w:r>
            <w:bookmarkStart w:id="5" w:name="OLE_LINK10"/>
            <w:r>
              <w:rPr>
                <w:rFonts w:ascii="仿宋" w:eastAsia="仿宋" w:hAnsi="仿宋" w:hint="eastAsia"/>
                <w:b/>
                <w:sz w:val="24"/>
                <w:szCs w:val="24"/>
                <w:lang w:eastAsia="zh-CN"/>
              </w:rPr>
              <w:t>供声明文件</w:t>
            </w:r>
            <w:bookmarkEnd w:id="5"/>
            <w:r>
              <w:rPr>
                <w:rFonts w:ascii="仿宋" w:eastAsia="仿宋" w:hAnsi="仿宋"/>
                <w:b/>
                <w:sz w:val="24"/>
                <w:szCs w:val="24"/>
                <w:lang w:eastAsia="zh-CN"/>
              </w:rPr>
              <w:t>并加盖投标人公章</w:t>
            </w:r>
            <w:r>
              <w:rPr>
                <w:rFonts w:ascii="仿宋" w:eastAsia="仿宋" w:hAnsi="仿宋" w:hint="eastAsia"/>
                <w:b/>
                <w:sz w:val="24"/>
                <w:szCs w:val="24"/>
                <w:lang w:eastAsia="zh-CN"/>
              </w:rPr>
              <w:t>）</w:t>
            </w:r>
          </w:p>
          <w:p w:rsidR="00C12CFD" w:rsidRDefault="00C12CFD" w:rsidP="00C12CFD">
            <w:pPr>
              <w:pStyle w:val="TableText"/>
              <w:spacing w:beforeLines="50" w:before="156" w:line="360" w:lineRule="auto"/>
              <w:jc w:val="both"/>
              <w:rPr>
                <w:rFonts w:ascii="仿宋" w:eastAsia="仿宋" w:hAnsi="仿宋"/>
                <w:sz w:val="24"/>
                <w:szCs w:val="24"/>
                <w:lang w:eastAsia="zh-CN"/>
              </w:rPr>
            </w:pPr>
            <w:r>
              <w:rPr>
                <w:rFonts w:ascii="仿宋" w:eastAsia="仿宋" w:hAnsi="仿宋"/>
                <w:sz w:val="24"/>
                <w:szCs w:val="24"/>
                <w:lang w:eastAsia="zh-CN"/>
              </w:rPr>
              <w:t>2.</w:t>
            </w:r>
            <w:r>
              <w:rPr>
                <w:rFonts w:ascii="仿宋" w:eastAsia="仿宋" w:hAnsi="仿宋" w:hint="eastAsia"/>
                <w:sz w:val="24"/>
                <w:szCs w:val="24"/>
                <w:lang w:eastAsia="zh-CN"/>
              </w:rPr>
              <w:t>对于采用包覆带作为悬挂装置的，应当在控制柜内永久性张贴包括防止水、</w:t>
            </w:r>
            <w:proofErr w:type="gramStart"/>
            <w:r>
              <w:rPr>
                <w:rFonts w:ascii="仿宋" w:eastAsia="仿宋" w:hAnsi="仿宋" w:hint="eastAsia"/>
                <w:sz w:val="24"/>
                <w:szCs w:val="24"/>
                <w:lang w:eastAsia="zh-CN"/>
              </w:rPr>
              <w:t>砂尘和</w:t>
            </w:r>
            <w:proofErr w:type="gramEnd"/>
            <w:r>
              <w:rPr>
                <w:rFonts w:ascii="仿宋" w:eastAsia="仿宋" w:hAnsi="仿宋" w:hint="eastAsia"/>
                <w:sz w:val="24"/>
                <w:szCs w:val="24"/>
                <w:lang w:eastAsia="zh-CN"/>
              </w:rPr>
              <w:t>润滑油等介质影响包覆带曳引能力的日常检查和维护保养要求的标识</w:t>
            </w:r>
          </w:p>
          <w:p w:rsidR="00C12CFD" w:rsidRDefault="00C12CFD" w:rsidP="00C12CFD">
            <w:pPr>
              <w:pStyle w:val="TableText"/>
              <w:spacing w:beforeLines="50" w:before="156" w:line="360" w:lineRule="auto"/>
              <w:jc w:val="both"/>
              <w:rPr>
                <w:rFonts w:ascii="仿宋" w:eastAsia="仿宋" w:hAnsi="仿宋"/>
                <w:sz w:val="24"/>
                <w:szCs w:val="24"/>
                <w:lang w:eastAsia="zh-CN"/>
              </w:rPr>
            </w:pPr>
            <w:r>
              <w:rPr>
                <w:rFonts w:ascii="仿宋" w:eastAsia="仿宋" w:hAnsi="仿宋" w:hint="eastAsia"/>
                <w:sz w:val="24"/>
                <w:szCs w:val="24"/>
                <w:lang w:eastAsia="zh-CN"/>
              </w:rPr>
              <w:t>3.对于采用非1：1悬挂比的电梯，当悬挂装置通过</w:t>
            </w:r>
            <w:proofErr w:type="gramStart"/>
            <w:r>
              <w:rPr>
                <w:rFonts w:ascii="仿宋" w:eastAsia="仿宋" w:hAnsi="仿宋" w:hint="eastAsia"/>
                <w:sz w:val="24"/>
                <w:szCs w:val="24"/>
                <w:lang w:eastAsia="zh-CN"/>
              </w:rPr>
              <w:t>反绳轮与</w:t>
            </w:r>
            <w:proofErr w:type="gramEnd"/>
            <w:r>
              <w:rPr>
                <w:rFonts w:ascii="仿宋" w:eastAsia="仿宋" w:hAnsi="仿宋" w:hint="eastAsia"/>
                <w:sz w:val="24"/>
                <w:szCs w:val="24"/>
                <w:lang w:eastAsia="zh-CN"/>
              </w:rPr>
              <w:t>轿厢或者对重连接时，反</w:t>
            </w:r>
            <w:proofErr w:type="gramStart"/>
            <w:r>
              <w:rPr>
                <w:rFonts w:ascii="仿宋" w:eastAsia="仿宋" w:hAnsi="仿宋" w:hint="eastAsia"/>
                <w:sz w:val="24"/>
                <w:szCs w:val="24"/>
                <w:lang w:eastAsia="zh-CN"/>
              </w:rPr>
              <w:t>绳轮及其</w:t>
            </w:r>
            <w:proofErr w:type="gramEnd"/>
            <w:r>
              <w:rPr>
                <w:rFonts w:ascii="仿宋" w:eastAsia="仿宋" w:hAnsi="仿宋" w:hint="eastAsia"/>
                <w:sz w:val="24"/>
                <w:szCs w:val="24"/>
                <w:lang w:eastAsia="zh-CN"/>
              </w:rPr>
              <w:t>固定部分应当设置防止轿厢或 者对重与悬挂装置脱离或者</w:t>
            </w:r>
            <w:proofErr w:type="gramStart"/>
            <w:r>
              <w:rPr>
                <w:rFonts w:ascii="仿宋" w:eastAsia="仿宋" w:hAnsi="仿宋" w:hint="eastAsia"/>
                <w:sz w:val="24"/>
                <w:szCs w:val="24"/>
                <w:lang w:eastAsia="zh-CN"/>
              </w:rPr>
              <w:t>反绳轮坠落</w:t>
            </w:r>
            <w:proofErr w:type="gramEnd"/>
            <w:r>
              <w:rPr>
                <w:rFonts w:ascii="仿宋" w:eastAsia="仿宋" w:hAnsi="仿宋" w:hint="eastAsia"/>
                <w:sz w:val="24"/>
                <w:szCs w:val="24"/>
                <w:lang w:eastAsia="zh-CN"/>
              </w:rPr>
              <w:t>的防护装置（需在相应位置设置指示标志）</w:t>
            </w:r>
            <w:r>
              <w:rPr>
                <w:rFonts w:ascii="仿宋" w:eastAsia="仿宋" w:hAnsi="仿宋" w:hint="eastAsia"/>
                <w:b/>
                <w:sz w:val="24"/>
                <w:szCs w:val="24"/>
                <w:lang w:eastAsia="zh-CN"/>
              </w:rPr>
              <w:t>（需提供</w:t>
            </w:r>
            <w:r>
              <w:rPr>
                <w:rFonts w:ascii="仿宋" w:eastAsia="仿宋" w:hAnsi="仿宋"/>
                <w:b/>
                <w:sz w:val="24"/>
                <w:szCs w:val="24"/>
                <w:lang w:eastAsia="zh-CN"/>
              </w:rPr>
              <w:t>零部件的配置说明并加盖投标人公章</w:t>
            </w:r>
            <w:r>
              <w:rPr>
                <w:rFonts w:ascii="仿宋" w:eastAsia="仿宋" w:hAnsi="仿宋" w:hint="eastAsia"/>
                <w:b/>
                <w:sz w:val="24"/>
                <w:szCs w:val="24"/>
                <w:lang w:eastAsia="zh-CN"/>
              </w:rPr>
              <w:t>）</w:t>
            </w:r>
          </w:p>
          <w:p w:rsidR="00C12CFD" w:rsidRDefault="00C12CFD" w:rsidP="00C12CFD">
            <w:pPr>
              <w:pStyle w:val="TableText"/>
              <w:spacing w:beforeLines="50" w:before="156" w:line="360" w:lineRule="auto"/>
              <w:jc w:val="both"/>
              <w:rPr>
                <w:rFonts w:ascii="仿宋" w:eastAsia="仿宋" w:hAnsi="仿宋"/>
                <w:sz w:val="24"/>
                <w:szCs w:val="24"/>
                <w:lang w:eastAsia="zh-CN"/>
              </w:rPr>
            </w:pPr>
            <w:r>
              <w:rPr>
                <w:rFonts w:ascii="仿宋" w:eastAsia="仿宋" w:hAnsi="仿宋" w:hint="eastAsia"/>
                <w:sz w:val="24"/>
                <w:szCs w:val="24"/>
                <w:lang w:eastAsia="zh-CN"/>
              </w:rPr>
              <w:t>4.反</w:t>
            </w:r>
            <w:proofErr w:type="gramStart"/>
            <w:r>
              <w:rPr>
                <w:rFonts w:ascii="仿宋" w:eastAsia="仿宋" w:hAnsi="仿宋" w:hint="eastAsia"/>
                <w:sz w:val="24"/>
                <w:szCs w:val="24"/>
                <w:lang w:eastAsia="zh-CN"/>
              </w:rPr>
              <w:t>绳轮应当</w:t>
            </w:r>
            <w:proofErr w:type="gramEnd"/>
            <w:r>
              <w:rPr>
                <w:rFonts w:ascii="仿宋" w:eastAsia="仿宋" w:hAnsi="仿宋" w:hint="eastAsia"/>
                <w:sz w:val="24"/>
                <w:szCs w:val="24"/>
                <w:lang w:eastAsia="zh-CN"/>
              </w:rPr>
              <w:t>采用金属材质</w:t>
            </w:r>
            <w:r>
              <w:rPr>
                <w:rFonts w:ascii="仿宋" w:eastAsia="仿宋" w:hAnsi="仿宋" w:hint="eastAsia"/>
                <w:b/>
                <w:sz w:val="24"/>
                <w:szCs w:val="24"/>
                <w:lang w:eastAsia="zh-CN"/>
              </w:rPr>
              <w:t>（需提供</w:t>
            </w:r>
            <w:r>
              <w:rPr>
                <w:rFonts w:ascii="仿宋" w:eastAsia="仿宋" w:hAnsi="仿宋"/>
                <w:b/>
                <w:sz w:val="24"/>
                <w:szCs w:val="24"/>
                <w:lang w:eastAsia="zh-CN"/>
              </w:rPr>
              <w:t>零部件的配置说明并加盖投标人公章</w:t>
            </w:r>
            <w:r>
              <w:rPr>
                <w:rFonts w:ascii="仿宋" w:eastAsia="仿宋" w:hAnsi="仿宋" w:hint="eastAsia"/>
                <w:b/>
                <w:sz w:val="24"/>
                <w:szCs w:val="24"/>
                <w:lang w:eastAsia="zh-CN"/>
              </w:rPr>
              <w:t>）</w:t>
            </w:r>
          </w:p>
        </w:tc>
      </w:tr>
      <w:tr w:rsidR="00C12CFD" w:rsidTr="007F7968">
        <w:trPr>
          <w:trHeight w:val="148"/>
          <w:jc w:val="center"/>
        </w:trPr>
        <w:tc>
          <w:tcPr>
            <w:tcW w:w="933"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仿宋_GB2312" w:hint="eastAsia"/>
                <w:sz w:val="24"/>
              </w:rPr>
              <w:t>▲4</w:t>
            </w:r>
          </w:p>
        </w:tc>
        <w:tc>
          <w:tcPr>
            <w:tcW w:w="1909"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仿宋_GB2312" w:hint="eastAsia"/>
                <w:sz w:val="24"/>
              </w:rPr>
              <w:t>对重</w:t>
            </w:r>
          </w:p>
        </w:tc>
        <w:tc>
          <w:tcPr>
            <w:tcW w:w="7516" w:type="dxa"/>
            <w:noWrap/>
            <w:vAlign w:val="center"/>
          </w:tcPr>
          <w:p w:rsidR="00C12CFD" w:rsidRDefault="00C12CFD" w:rsidP="00C12CFD">
            <w:pPr>
              <w:pStyle w:val="TableText"/>
              <w:spacing w:beforeLines="50" w:before="156" w:line="360" w:lineRule="auto"/>
              <w:jc w:val="both"/>
              <w:rPr>
                <w:rFonts w:ascii="仿宋" w:eastAsia="仿宋" w:hAnsi="仿宋"/>
                <w:sz w:val="24"/>
                <w:szCs w:val="24"/>
                <w:lang w:eastAsia="zh-CN"/>
              </w:rPr>
            </w:pPr>
            <w:r>
              <w:rPr>
                <w:rFonts w:ascii="仿宋" w:eastAsia="仿宋" w:hAnsi="仿宋" w:hint="eastAsia"/>
                <w:sz w:val="24"/>
                <w:szCs w:val="24"/>
                <w:lang w:eastAsia="zh-CN"/>
              </w:rPr>
              <w:t>1.滑动导靴</w:t>
            </w:r>
          </w:p>
          <w:p w:rsidR="00C12CFD" w:rsidRDefault="00C12CFD" w:rsidP="00C12CFD">
            <w:pPr>
              <w:pStyle w:val="TableText"/>
              <w:spacing w:beforeLines="50" w:before="156" w:line="360" w:lineRule="auto"/>
              <w:jc w:val="both"/>
              <w:rPr>
                <w:rFonts w:ascii="仿宋" w:eastAsia="仿宋" w:hAnsi="仿宋"/>
                <w:sz w:val="24"/>
                <w:szCs w:val="24"/>
                <w:lang w:eastAsia="zh-CN"/>
              </w:rPr>
            </w:pPr>
            <w:r>
              <w:rPr>
                <w:rFonts w:ascii="仿宋" w:eastAsia="仿宋" w:hAnsi="仿宋" w:hint="eastAsia"/>
                <w:sz w:val="24"/>
                <w:szCs w:val="24"/>
                <w:lang w:eastAsia="zh-CN"/>
              </w:rPr>
              <w:t>2.对重块和轿厢配重不得使用非金属材质</w:t>
            </w:r>
          </w:p>
          <w:p w:rsidR="00C12CFD" w:rsidRDefault="00C12CFD" w:rsidP="00C12CFD">
            <w:pPr>
              <w:pStyle w:val="TableText"/>
              <w:spacing w:beforeLines="50" w:before="156" w:line="360" w:lineRule="auto"/>
              <w:jc w:val="both"/>
              <w:rPr>
                <w:rFonts w:ascii="仿宋" w:eastAsia="仿宋" w:hAnsi="仿宋"/>
                <w:sz w:val="24"/>
                <w:szCs w:val="24"/>
                <w:lang w:eastAsia="zh-CN"/>
              </w:rPr>
            </w:pPr>
            <w:r>
              <w:rPr>
                <w:rFonts w:ascii="仿宋" w:eastAsia="仿宋" w:hAnsi="仿宋" w:hint="eastAsia"/>
                <w:sz w:val="24"/>
                <w:szCs w:val="24"/>
                <w:lang w:eastAsia="zh-CN"/>
              </w:rPr>
              <w:t>以上需提供</w:t>
            </w:r>
            <w:r>
              <w:rPr>
                <w:rFonts w:ascii="仿宋" w:eastAsia="仿宋" w:hAnsi="仿宋"/>
                <w:sz w:val="24"/>
                <w:szCs w:val="24"/>
                <w:lang w:eastAsia="zh-CN"/>
              </w:rPr>
              <w:t>零部件的配置说明</w:t>
            </w:r>
          </w:p>
        </w:tc>
      </w:tr>
      <w:tr w:rsidR="00C12CFD" w:rsidTr="007F7968">
        <w:trPr>
          <w:trHeight w:val="148"/>
          <w:jc w:val="center"/>
        </w:trPr>
        <w:tc>
          <w:tcPr>
            <w:tcW w:w="933"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5</w:t>
            </w:r>
          </w:p>
        </w:tc>
        <w:tc>
          <w:tcPr>
            <w:tcW w:w="1909"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轿厢控制</w:t>
            </w:r>
          </w:p>
        </w:tc>
        <w:tc>
          <w:tcPr>
            <w:tcW w:w="7516" w:type="dxa"/>
            <w:noWrap/>
            <w:vAlign w:val="center"/>
          </w:tcPr>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hint="eastAsia"/>
                <w:spacing w:val="-1"/>
                <w:sz w:val="24"/>
              </w:rPr>
              <w:t>轿顶设“检修”运行开关</w:t>
            </w:r>
          </w:p>
        </w:tc>
      </w:tr>
      <w:tr w:rsidR="00C12CFD" w:rsidTr="007F7968">
        <w:trPr>
          <w:trHeight w:val="90"/>
          <w:jc w:val="center"/>
        </w:trPr>
        <w:tc>
          <w:tcPr>
            <w:tcW w:w="933"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lastRenderedPageBreak/>
              <w:t>6</w:t>
            </w:r>
          </w:p>
        </w:tc>
        <w:tc>
          <w:tcPr>
            <w:tcW w:w="1909"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系统控制</w:t>
            </w:r>
          </w:p>
        </w:tc>
        <w:tc>
          <w:tcPr>
            <w:tcW w:w="7516" w:type="dxa"/>
            <w:noWrap/>
            <w:vAlign w:val="center"/>
          </w:tcPr>
          <w:p w:rsidR="00C12CFD" w:rsidRDefault="00C12CFD" w:rsidP="00C12CFD">
            <w:pPr>
              <w:numPr>
                <w:ilvl w:val="0"/>
                <w:numId w:val="1"/>
              </w:numPr>
              <w:spacing w:beforeLines="50" w:before="156" w:line="360" w:lineRule="auto"/>
              <w:rPr>
                <w:rFonts w:ascii="仿宋" w:eastAsia="仿宋" w:hAnsi="仿宋" w:cs="宋体"/>
                <w:sz w:val="24"/>
              </w:rPr>
            </w:pPr>
            <w:r>
              <w:rPr>
                <w:rFonts w:ascii="仿宋" w:eastAsia="仿宋" w:hAnsi="仿宋" w:cs="宋体" w:hint="eastAsia"/>
                <w:sz w:val="24"/>
              </w:rPr>
              <w:t>当</w:t>
            </w:r>
            <w:proofErr w:type="gramStart"/>
            <w:r>
              <w:rPr>
                <w:rFonts w:ascii="仿宋" w:eastAsia="仿宋" w:hAnsi="仿宋" w:cs="宋体" w:hint="eastAsia"/>
                <w:sz w:val="24"/>
              </w:rPr>
              <w:t>电梯无层站</w:t>
            </w:r>
            <w:proofErr w:type="gramEnd"/>
            <w:r>
              <w:rPr>
                <w:rFonts w:ascii="仿宋" w:eastAsia="仿宋" w:hAnsi="仿宋" w:cs="宋体" w:hint="eastAsia"/>
                <w:sz w:val="24"/>
              </w:rPr>
              <w:t>召唤和轿内指令时，返回首层站待机</w:t>
            </w:r>
          </w:p>
        </w:tc>
      </w:tr>
      <w:tr w:rsidR="00C12CFD" w:rsidTr="007F7968">
        <w:trPr>
          <w:trHeight w:val="148"/>
          <w:jc w:val="center"/>
        </w:trPr>
        <w:tc>
          <w:tcPr>
            <w:tcW w:w="933"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7</w:t>
            </w:r>
          </w:p>
        </w:tc>
        <w:tc>
          <w:tcPr>
            <w:tcW w:w="1909"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特征性能</w:t>
            </w:r>
          </w:p>
        </w:tc>
        <w:tc>
          <w:tcPr>
            <w:tcW w:w="7516" w:type="dxa"/>
            <w:noWrap/>
            <w:vAlign w:val="center"/>
          </w:tcPr>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1.平层精度应小于±5mm。</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2.轿厢超载时，电梯保护开门并且轿内蜂鸣器鸣响。</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3.由于断电引起轿厢停在门区范围内，当电源恢复后轿厢将再平层到平层位置。</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4.电梯因故障在门区外时，控制器进行安全检测，若符合启动要求，则电梯就近停层开门</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5.当轿厢无方向待机一定时间后，轿内通风、风扇、照明自动关闭</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6.超过额定载客人数的召唤取消、最后停层召唤取消以及反向召唤取消功能</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7.电梯载荷超过额定载重量的80%时，电梯不响应沿途层站召唤。</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8.误按轿内指令按钮，连击两次该按钮，可取消该指令</w:t>
            </w:r>
          </w:p>
          <w:p w:rsidR="00C12CFD" w:rsidRDefault="00C12CFD" w:rsidP="00C12CFD">
            <w:pPr>
              <w:spacing w:beforeLines="50" w:before="156" w:line="360" w:lineRule="auto"/>
              <w:rPr>
                <w:rFonts w:ascii="仿宋" w:eastAsia="仿宋" w:hAnsi="仿宋" w:cs="宋体"/>
                <w:spacing w:val="-1"/>
                <w:sz w:val="24"/>
              </w:rPr>
            </w:pPr>
            <w:r>
              <w:rPr>
                <w:rFonts w:ascii="仿宋" w:eastAsia="仿宋" w:hAnsi="仿宋" w:cs="宋体" w:hint="eastAsia"/>
                <w:sz w:val="24"/>
              </w:rPr>
              <w:t>9.</w:t>
            </w:r>
            <w:r>
              <w:rPr>
                <w:rFonts w:ascii="仿宋" w:eastAsia="仿宋" w:hAnsi="仿宋" w:cs="宋体" w:hint="eastAsia"/>
                <w:spacing w:val="-1"/>
                <w:sz w:val="24"/>
              </w:rPr>
              <w:t>楼层纠错功能、自动诊断功能、并显示故障代码。</w:t>
            </w:r>
          </w:p>
          <w:p w:rsidR="00C12CFD" w:rsidRDefault="00C12CFD" w:rsidP="00C12CFD">
            <w:pPr>
              <w:spacing w:beforeLines="50" w:before="156" w:line="360" w:lineRule="auto"/>
              <w:rPr>
                <w:rFonts w:ascii="仿宋" w:eastAsia="仿宋" w:hAnsi="仿宋" w:cs="宋体"/>
                <w:spacing w:val="-1"/>
                <w:sz w:val="24"/>
              </w:rPr>
            </w:pPr>
            <w:r>
              <w:rPr>
                <w:rFonts w:ascii="仿宋" w:eastAsia="仿宋" w:hAnsi="仿宋" w:cs="宋体" w:hint="eastAsia"/>
                <w:sz w:val="24"/>
              </w:rPr>
              <w:t>10.</w:t>
            </w:r>
            <w:r>
              <w:rPr>
                <w:rFonts w:ascii="仿宋" w:eastAsia="仿宋" w:hAnsi="仿宋" w:cs="宋体" w:hint="eastAsia"/>
                <w:spacing w:val="-4"/>
                <w:sz w:val="24"/>
              </w:rPr>
              <w:t>噪音需符合GB/T 10058-2023《电梯技术条件》、《电梯制造与安装安全规范》等要求</w:t>
            </w:r>
          </w:p>
        </w:tc>
      </w:tr>
      <w:tr w:rsidR="00C12CFD" w:rsidTr="007F7968">
        <w:trPr>
          <w:trHeight w:val="148"/>
          <w:jc w:val="center"/>
        </w:trPr>
        <w:tc>
          <w:tcPr>
            <w:tcW w:w="933"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8</w:t>
            </w:r>
          </w:p>
        </w:tc>
        <w:tc>
          <w:tcPr>
            <w:tcW w:w="1909"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门和入口</w:t>
            </w:r>
          </w:p>
        </w:tc>
        <w:tc>
          <w:tcPr>
            <w:tcW w:w="7516" w:type="dxa"/>
            <w:noWrap/>
            <w:vAlign w:val="center"/>
          </w:tcPr>
          <w:p w:rsidR="00C12CFD" w:rsidRDefault="00C12CFD" w:rsidP="00C12CFD">
            <w:pPr>
              <w:spacing w:beforeLines="50" w:before="156" w:line="360" w:lineRule="auto"/>
              <w:rPr>
                <w:rFonts w:ascii="仿宋" w:eastAsia="仿宋" w:hAnsi="仿宋" w:cs="宋体"/>
                <w:spacing w:val="-1"/>
                <w:sz w:val="24"/>
              </w:rPr>
            </w:pPr>
            <w:r>
              <w:rPr>
                <w:rFonts w:ascii="仿宋" w:eastAsia="仿宋" w:hAnsi="仿宋" w:cs="宋体" w:hint="eastAsia"/>
                <w:spacing w:val="-1"/>
                <w:sz w:val="24"/>
              </w:rPr>
              <w:t>1.永磁同步无齿轮变频门机系统。</w:t>
            </w:r>
          </w:p>
        </w:tc>
      </w:tr>
      <w:tr w:rsidR="00C12CFD" w:rsidTr="007F7968">
        <w:trPr>
          <w:trHeight w:val="148"/>
          <w:jc w:val="center"/>
        </w:trPr>
        <w:tc>
          <w:tcPr>
            <w:tcW w:w="933"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9</w:t>
            </w:r>
          </w:p>
        </w:tc>
        <w:tc>
          <w:tcPr>
            <w:tcW w:w="1909"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门安全装置</w:t>
            </w:r>
          </w:p>
        </w:tc>
        <w:tc>
          <w:tcPr>
            <w:tcW w:w="7516" w:type="dxa"/>
            <w:noWrap/>
            <w:vAlign w:val="center"/>
          </w:tcPr>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1.如果门由于过载导致不能完全打开或关闭，电梯门将会反向动作</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2.若关门受阻，电梯就会重复关门动作，直到杂物被清除。</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3.光幕不应低于90束</w:t>
            </w:r>
            <w:bookmarkStart w:id="6" w:name="OLE_LINK20"/>
            <w:r>
              <w:rPr>
                <w:rFonts w:ascii="仿宋" w:eastAsia="仿宋" w:hAnsi="仿宋" w:cs="宋体" w:hint="eastAsia"/>
                <w:sz w:val="24"/>
              </w:rPr>
              <w:t>红外线</w:t>
            </w:r>
            <w:bookmarkEnd w:id="6"/>
            <w:r>
              <w:rPr>
                <w:rFonts w:ascii="仿宋" w:eastAsia="仿宋" w:hAnsi="仿宋" w:cs="宋体" w:hint="eastAsia"/>
                <w:sz w:val="24"/>
              </w:rPr>
              <w:t>连续光幕，扫描时间不少于50ms</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4.通过操作指定层站上安装的“运行/停止”钥匙开关，开启或关闭电梯</w:t>
            </w:r>
          </w:p>
        </w:tc>
      </w:tr>
      <w:tr w:rsidR="00C12CFD" w:rsidTr="007F7968">
        <w:trPr>
          <w:trHeight w:val="148"/>
          <w:jc w:val="center"/>
        </w:trPr>
        <w:tc>
          <w:tcPr>
            <w:tcW w:w="933" w:type="dxa"/>
            <w:noWrap/>
            <w:vAlign w:val="center"/>
          </w:tcPr>
          <w:p w:rsidR="00C12CFD" w:rsidRDefault="00C12CFD" w:rsidP="00C12CFD">
            <w:pPr>
              <w:spacing w:beforeLines="50" w:before="156" w:line="360" w:lineRule="auto"/>
              <w:rPr>
                <w:rFonts w:ascii="仿宋" w:eastAsia="仿宋" w:hAnsi="仿宋" w:cs="宋体"/>
                <w:sz w:val="24"/>
              </w:rPr>
            </w:pPr>
            <w:r>
              <w:rPr>
                <w:rFonts w:ascii="仿宋" w:eastAsia="仿宋" w:hAnsi="仿宋" w:cs="仿宋_GB2312" w:hint="eastAsia"/>
                <w:sz w:val="24"/>
              </w:rPr>
              <w:t>▲10</w:t>
            </w:r>
          </w:p>
        </w:tc>
        <w:tc>
          <w:tcPr>
            <w:tcW w:w="1909" w:type="dxa"/>
            <w:noWrap/>
            <w:vAlign w:val="center"/>
          </w:tcPr>
          <w:p w:rsidR="00C12CFD" w:rsidRDefault="00C12CFD" w:rsidP="00C12CFD">
            <w:pPr>
              <w:spacing w:beforeLines="50" w:before="156" w:line="360" w:lineRule="auto"/>
              <w:rPr>
                <w:rFonts w:ascii="仿宋" w:eastAsia="仿宋" w:hAnsi="仿宋" w:cs="宋体"/>
                <w:sz w:val="24"/>
              </w:rPr>
            </w:pPr>
            <w:r>
              <w:rPr>
                <w:rFonts w:ascii="仿宋" w:eastAsia="仿宋" w:hAnsi="仿宋" w:cs="仿宋_GB2312" w:hint="eastAsia"/>
                <w:sz w:val="24"/>
              </w:rPr>
              <w:t>缓冲器</w:t>
            </w:r>
          </w:p>
        </w:tc>
        <w:tc>
          <w:tcPr>
            <w:tcW w:w="7516" w:type="dxa"/>
            <w:noWrap/>
            <w:vAlign w:val="center"/>
          </w:tcPr>
          <w:p w:rsidR="00C12CFD" w:rsidRDefault="00C12CFD" w:rsidP="00C12CFD">
            <w:pPr>
              <w:pStyle w:val="TableText"/>
              <w:numPr>
                <w:ilvl w:val="0"/>
                <w:numId w:val="2"/>
              </w:numPr>
              <w:spacing w:beforeLines="50" w:before="156" w:line="360" w:lineRule="auto"/>
              <w:ind w:left="41"/>
              <w:jc w:val="both"/>
              <w:rPr>
                <w:rFonts w:ascii="仿宋" w:eastAsia="仿宋" w:hAnsi="仿宋"/>
                <w:sz w:val="24"/>
                <w:szCs w:val="24"/>
                <w:lang w:eastAsia="zh-CN"/>
              </w:rPr>
            </w:pPr>
            <w:r>
              <w:rPr>
                <w:rFonts w:ascii="仿宋" w:eastAsia="仿宋" w:hAnsi="仿宋" w:hint="eastAsia"/>
                <w:sz w:val="24"/>
                <w:szCs w:val="24"/>
                <w:lang w:eastAsia="zh-CN"/>
              </w:rPr>
              <w:t>不得使用非金属材质非线性蓄能型缓冲器</w:t>
            </w:r>
          </w:p>
          <w:p w:rsidR="00C12CFD" w:rsidRDefault="00C12CFD" w:rsidP="00C12CFD">
            <w:pPr>
              <w:pStyle w:val="TableText"/>
              <w:numPr>
                <w:ilvl w:val="255"/>
                <w:numId w:val="0"/>
              </w:numPr>
              <w:spacing w:beforeLines="50" w:before="156" w:line="360" w:lineRule="auto"/>
              <w:jc w:val="both"/>
              <w:rPr>
                <w:rFonts w:ascii="仿宋" w:eastAsia="仿宋" w:hAnsi="仿宋"/>
                <w:sz w:val="24"/>
                <w:szCs w:val="24"/>
                <w:lang w:eastAsia="zh-CN"/>
              </w:rPr>
            </w:pPr>
            <w:r>
              <w:rPr>
                <w:rFonts w:ascii="仿宋" w:eastAsia="仿宋" w:hAnsi="仿宋" w:hint="eastAsia"/>
                <w:b/>
                <w:sz w:val="24"/>
                <w:szCs w:val="24"/>
                <w:lang w:eastAsia="zh-CN"/>
              </w:rPr>
              <w:t>注：以上需提供</w:t>
            </w:r>
            <w:r>
              <w:rPr>
                <w:rFonts w:ascii="仿宋" w:eastAsia="仿宋" w:hAnsi="仿宋"/>
                <w:b/>
                <w:sz w:val="24"/>
                <w:szCs w:val="24"/>
                <w:lang w:eastAsia="zh-CN"/>
              </w:rPr>
              <w:t>零部件的配置说明并加盖投标人公章</w:t>
            </w:r>
          </w:p>
        </w:tc>
      </w:tr>
      <w:tr w:rsidR="00C12CFD" w:rsidTr="007F7968">
        <w:trPr>
          <w:trHeight w:val="148"/>
          <w:jc w:val="center"/>
        </w:trPr>
        <w:tc>
          <w:tcPr>
            <w:tcW w:w="933"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lastRenderedPageBreak/>
              <w:t>11</w:t>
            </w:r>
          </w:p>
        </w:tc>
        <w:tc>
          <w:tcPr>
            <w:tcW w:w="1909"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安全设备</w:t>
            </w:r>
          </w:p>
        </w:tc>
        <w:tc>
          <w:tcPr>
            <w:tcW w:w="7516" w:type="dxa"/>
            <w:noWrap/>
            <w:vAlign w:val="center"/>
          </w:tcPr>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1.超速保护：同时有电气保护、机械保护装置</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2.电机保护：需设置过热保护、过载保护、电源缺相、短路保护装置</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3.若限速器绳断裂、松弛或过分伸长，须设有电器安全装置能够把电动机停止运转</w:t>
            </w:r>
          </w:p>
        </w:tc>
      </w:tr>
      <w:tr w:rsidR="00C12CFD" w:rsidTr="007F7968">
        <w:trPr>
          <w:trHeight w:val="148"/>
          <w:jc w:val="center"/>
        </w:trPr>
        <w:tc>
          <w:tcPr>
            <w:tcW w:w="933"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12</w:t>
            </w:r>
          </w:p>
        </w:tc>
        <w:tc>
          <w:tcPr>
            <w:tcW w:w="1909"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电梯</w:t>
            </w:r>
            <w:proofErr w:type="gramStart"/>
            <w:r>
              <w:rPr>
                <w:rFonts w:ascii="仿宋" w:eastAsia="仿宋" w:hAnsi="仿宋" w:cs="宋体" w:hint="eastAsia"/>
                <w:sz w:val="24"/>
              </w:rPr>
              <w:t>监察盘</w:t>
            </w:r>
            <w:proofErr w:type="gramEnd"/>
          </w:p>
        </w:tc>
        <w:tc>
          <w:tcPr>
            <w:tcW w:w="7516" w:type="dxa"/>
            <w:noWrap/>
            <w:vAlign w:val="center"/>
          </w:tcPr>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1.在轿厢内用箭头表示电梯的运行方向</w:t>
            </w:r>
            <w:bookmarkStart w:id="7" w:name="OLE_LINK11"/>
            <w:r>
              <w:rPr>
                <w:rFonts w:ascii="仿宋" w:eastAsia="仿宋" w:hAnsi="仿宋" w:cs="宋体" w:hint="eastAsia"/>
                <w:sz w:val="24"/>
              </w:rPr>
              <w:t>，显示轿厢的位置</w:t>
            </w:r>
          </w:p>
          <w:bookmarkEnd w:id="7"/>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2.在层站内用箭头表示电梯的运行方向，显示轿厢的位置</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3.根据层站召唤或轿内指令自动调整开门保持时间</w:t>
            </w:r>
          </w:p>
          <w:p w:rsidR="00C12CFD" w:rsidRDefault="00C12CFD" w:rsidP="00C12CFD">
            <w:pPr>
              <w:spacing w:beforeLines="50" w:before="156" w:line="360" w:lineRule="auto"/>
              <w:rPr>
                <w:rFonts w:ascii="仿宋" w:eastAsia="仿宋" w:hAnsi="仿宋" w:cs="宋体"/>
                <w:spacing w:val="-1"/>
                <w:sz w:val="24"/>
              </w:rPr>
            </w:pPr>
            <w:r>
              <w:rPr>
                <w:rFonts w:ascii="仿宋" w:eastAsia="仿宋" w:hAnsi="仿宋" w:cs="宋体" w:hint="eastAsia"/>
                <w:sz w:val="24"/>
              </w:rPr>
              <w:t>4.电梯层站开门后，按下关门按钮，门立即关闭。</w:t>
            </w:r>
            <w:r>
              <w:rPr>
                <w:rFonts w:ascii="仿宋" w:eastAsia="仿宋" w:hAnsi="仿宋" w:cs="宋体" w:hint="eastAsia"/>
                <w:spacing w:val="-1"/>
                <w:sz w:val="24"/>
              </w:rPr>
              <w:t>具有异关门时间限制，主要层站开门时间可调</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5.紧急时按下该按钮，警铃和通话装置立即鸣叫</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6.</w:t>
            </w:r>
            <w:proofErr w:type="gramStart"/>
            <w:r>
              <w:rPr>
                <w:rFonts w:ascii="仿宋" w:eastAsia="仿宋" w:hAnsi="仿宋" w:cs="宋体" w:hint="eastAsia"/>
                <w:sz w:val="24"/>
              </w:rPr>
              <w:t>电梯厅层站</w:t>
            </w:r>
            <w:proofErr w:type="gramEnd"/>
            <w:r>
              <w:rPr>
                <w:rFonts w:ascii="仿宋" w:eastAsia="仿宋" w:hAnsi="仿宋" w:cs="宋体" w:hint="eastAsia"/>
                <w:sz w:val="24"/>
              </w:rPr>
              <w:t>、运行方向为单色液晶显示，且和外呼按钮一体</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7.轿厢内层站、运行方向也为单色液晶显示</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pacing w:val="-4"/>
                <w:sz w:val="24"/>
              </w:rPr>
              <w:t>8.发生火灾时，电梯立即返回基站</w:t>
            </w:r>
          </w:p>
        </w:tc>
      </w:tr>
      <w:tr w:rsidR="00C12CFD" w:rsidTr="007F7968">
        <w:trPr>
          <w:trHeight w:val="148"/>
          <w:jc w:val="center"/>
        </w:trPr>
        <w:tc>
          <w:tcPr>
            <w:tcW w:w="933"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13</w:t>
            </w:r>
          </w:p>
        </w:tc>
        <w:tc>
          <w:tcPr>
            <w:tcW w:w="1909"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紧急设备</w:t>
            </w:r>
          </w:p>
        </w:tc>
        <w:tc>
          <w:tcPr>
            <w:tcW w:w="7516"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1.当正常照明切断，立即提供轿厢照明。（应急</w:t>
            </w:r>
            <w:proofErr w:type="gramStart"/>
            <w:r>
              <w:rPr>
                <w:rFonts w:ascii="仿宋" w:eastAsia="仿宋" w:hAnsi="仿宋" w:cs="宋体" w:hint="eastAsia"/>
                <w:sz w:val="24"/>
              </w:rPr>
              <w:t>灯采</w:t>
            </w:r>
            <w:proofErr w:type="gramEnd"/>
            <w:r>
              <w:rPr>
                <w:rFonts w:ascii="仿宋" w:eastAsia="仿宋" w:hAnsi="仿宋" w:cs="宋体" w:hint="eastAsia"/>
                <w:sz w:val="24"/>
              </w:rPr>
              <w:t>用免维护蓄电池自动充电，供电时间应不小于1.5小时）</w:t>
            </w:r>
          </w:p>
        </w:tc>
      </w:tr>
      <w:tr w:rsidR="00C12CFD" w:rsidTr="007F7968">
        <w:trPr>
          <w:trHeight w:val="148"/>
          <w:jc w:val="center"/>
        </w:trPr>
        <w:tc>
          <w:tcPr>
            <w:tcW w:w="933"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仿宋_GB2312" w:hint="eastAsia"/>
                <w:sz w:val="24"/>
              </w:rPr>
              <w:t>▲14</w:t>
            </w:r>
          </w:p>
        </w:tc>
        <w:tc>
          <w:tcPr>
            <w:tcW w:w="1909"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仿宋_GB2312" w:hint="eastAsia"/>
                <w:sz w:val="24"/>
              </w:rPr>
              <w:t>其他设备</w:t>
            </w:r>
          </w:p>
        </w:tc>
        <w:tc>
          <w:tcPr>
            <w:tcW w:w="7516" w:type="dxa"/>
            <w:noWrap/>
            <w:vAlign w:val="center"/>
          </w:tcPr>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pacing w:val="-1"/>
                <w:sz w:val="24"/>
              </w:rPr>
              <w:t>1.预留监控接口，</w:t>
            </w:r>
            <w:r>
              <w:rPr>
                <w:rFonts w:ascii="仿宋" w:eastAsia="仿宋" w:hAnsi="仿宋" w:cs="宋体" w:hint="eastAsia"/>
                <w:sz w:val="24"/>
              </w:rPr>
              <w:t>供轿内视频使用的电缆（含电动车识别功能(含摄像头)）</w:t>
            </w:r>
          </w:p>
          <w:p w:rsidR="00C12CFD" w:rsidRDefault="00C12CFD" w:rsidP="00C12CFD">
            <w:pPr>
              <w:spacing w:beforeLines="50" w:before="156" w:line="360" w:lineRule="auto"/>
              <w:rPr>
                <w:rFonts w:ascii="仿宋" w:eastAsia="仿宋" w:hAnsi="仿宋" w:cs="宋体"/>
                <w:sz w:val="24"/>
              </w:rPr>
            </w:pPr>
            <w:r>
              <w:rPr>
                <w:rFonts w:ascii="仿宋" w:eastAsia="仿宋" w:hAnsi="仿宋" w:cs="宋体" w:hint="eastAsia"/>
                <w:sz w:val="24"/>
              </w:rPr>
              <w:t>2.支持机房，控制室，轿厢，底坑，轿顶五方通话</w:t>
            </w:r>
          </w:p>
          <w:p w:rsidR="00C12CFD" w:rsidRDefault="00C12CFD" w:rsidP="00C12CFD">
            <w:pPr>
              <w:spacing w:beforeLines="50" w:before="156" w:line="360" w:lineRule="auto"/>
              <w:rPr>
                <w:rFonts w:ascii="仿宋" w:eastAsia="仿宋" w:hAnsi="仿宋" w:cs="宋体"/>
                <w:sz w:val="24"/>
              </w:rPr>
            </w:pPr>
            <w:r>
              <w:rPr>
                <w:rFonts w:ascii="仿宋" w:eastAsia="仿宋" w:hAnsi="仿宋" w:hint="eastAsia"/>
                <w:b/>
                <w:sz w:val="24"/>
              </w:rPr>
              <w:t>注：</w:t>
            </w:r>
            <w:r>
              <w:rPr>
                <w:rFonts w:ascii="仿宋" w:eastAsia="仿宋" w:hAnsi="仿宋" w:cs="宋体" w:hint="eastAsia"/>
                <w:b/>
                <w:sz w:val="24"/>
              </w:rPr>
              <w:t>以上需提供</w:t>
            </w:r>
            <w:r>
              <w:rPr>
                <w:rFonts w:ascii="仿宋" w:eastAsia="仿宋" w:hAnsi="仿宋" w:cs="宋体"/>
                <w:b/>
                <w:sz w:val="24"/>
              </w:rPr>
              <w:t>零部件的配置说明</w:t>
            </w:r>
            <w:r>
              <w:rPr>
                <w:rFonts w:ascii="仿宋" w:eastAsia="仿宋" w:hAnsi="仿宋"/>
                <w:b/>
                <w:sz w:val="24"/>
              </w:rPr>
              <w:t>并加盖投标人公章</w:t>
            </w:r>
          </w:p>
        </w:tc>
      </w:tr>
      <w:tr w:rsidR="00C12CFD" w:rsidTr="007F7968">
        <w:trPr>
          <w:trHeight w:val="148"/>
          <w:jc w:val="center"/>
        </w:trPr>
        <w:tc>
          <w:tcPr>
            <w:tcW w:w="933"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15</w:t>
            </w:r>
          </w:p>
        </w:tc>
        <w:tc>
          <w:tcPr>
            <w:tcW w:w="1909"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消防电梯</w:t>
            </w:r>
          </w:p>
        </w:tc>
        <w:tc>
          <w:tcPr>
            <w:tcW w:w="7516" w:type="dxa"/>
            <w:noWrap/>
            <w:vAlign w:val="center"/>
          </w:tcPr>
          <w:p w:rsidR="00C12CFD" w:rsidRDefault="00C12CFD" w:rsidP="00C12CFD">
            <w:pPr>
              <w:spacing w:beforeLines="50" w:before="156" w:line="360" w:lineRule="auto"/>
              <w:rPr>
                <w:rFonts w:ascii="仿宋" w:eastAsia="仿宋" w:hAnsi="仿宋" w:cs="宋体"/>
                <w:b/>
                <w:bCs/>
                <w:sz w:val="24"/>
              </w:rPr>
            </w:pPr>
            <w:r>
              <w:rPr>
                <w:rFonts w:ascii="仿宋" w:eastAsia="仿宋" w:hAnsi="仿宋" w:cs="宋体" w:hint="eastAsia"/>
                <w:sz w:val="24"/>
              </w:rPr>
              <w:t>消防开关动作，电梯到达消防层后向监控室发出到位信号</w:t>
            </w:r>
          </w:p>
        </w:tc>
      </w:tr>
    </w:tbl>
    <w:p w:rsidR="00C12CFD" w:rsidRDefault="00C12CFD" w:rsidP="00C12CFD">
      <w:pPr>
        <w:pStyle w:val="a6"/>
        <w:spacing w:beforeLines="50" w:before="156" w:line="360" w:lineRule="auto"/>
        <w:ind w:firstLineChars="0" w:firstLine="0"/>
        <w:rPr>
          <w:rFonts w:ascii="仿宋" w:eastAsia="仿宋" w:hAnsi="仿宋" w:cs="宋体"/>
          <w:sz w:val="24"/>
          <w:szCs w:val="24"/>
        </w:rPr>
      </w:pPr>
    </w:p>
    <w:p w:rsidR="00C12CFD" w:rsidRDefault="00C12CFD" w:rsidP="00C12CFD">
      <w:pPr>
        <w:pStyle w:val="a6"/>
        <w:spacing w:beforeLines="50" w:before="156" w:line="360" w:lineRule="auto"/>
        <w:ind w:firstLine="480"/>
        <w:rPr>
          <w:rFonts w:ascii="仿宋" w:eastAsia="仿宋" w:hAnsi="仿宋" w:cs="宋体"/>
          <w:sz w:val="24"/>
          <w:szCs w:val="24"/>
        </w:rPr>
      </w:pPr>
      <w:r>
        <w:rPr>
          <w:rFonts w:ascii="仿宋" w:eastAsia="仿宋" w:hAnsi="仿宋" w:cs="宋体" w:hint="eastAsia"/>
          <w:sz w:val="24"/>
          <w:szCs w:val="24"/>
        </w:rPr>
        <w:t>注：1.准确的提升高度、土建尺寸、建筑结构等，组织投标人现场考察，根据现场实际情况确定，深化图纸需经设计院确认。</w:t>
      </w:r>
    </w:p>
    <w:p w:rsidR="00C12CFD" w:rsidRDefault="00C12CFD" w:rsidP="00C12CFD">
      <w:pPr>
        <w:pStyle w:val="a6"/>
        <w:spacing w:beforeLines="50" w:before="156" w:line="360" w:lineRule="auto"/>
        <w:ind w:firstLine="480"/>
        <w:rPr>
          <w:rFonts w:ascii="仿宋" w:eastAsia="仿宋" w:hAnsi="仿宋" w:cs="宋体"/>
          <w:sz w:val="24"/>
          <w:szCs w:val="24"/>
        </w:rPr>
      </w:pPr>
      <w:r>
        <w:rPr>
          <w:rFonts w:ascii="仿宋" w:eastAsia="仿宋" w:hAnsi="仿宋" w:cs="宋体" w:hint="eastAsia"/>
          <w:sz w:val="24"/>
          <w:szCs w:val="24"/>
        </w:rPr>
        <w:lastRenderedPageBreak/>
        <w:t>2.投标人在合同实施过程中，应做好与各类监控系统、动力照明系统、土建等其他相关系统的接口。</w:t>
      </w:r>
    </w:p>
    <w:p w:rsidR="00C12CFD" w:rsidRDefault="00C12CFD" w:rsidP="00C12CFD">
      <w:pPr>
        <w:pStyle w:val="a6"/>
        <w:spacing w:beforeLines="50" w:before="156" w:line="360" w:lineRule="auto"/>
        <w:ind w:firstLine="480"/>
        <w:rPr>
          <w:rFonts w:ascii="仿宋" w:eastAsia="仿宋" w:hAnsi="仿宋" w:cs="宋体"/>
          <w:sz w:val="24"/>
          <w:szCs w:val="24"/>
        </w:rPr>
      </w:pPr>
      <w:r>
        <w:rPr>
          <w:rFonts w:ascii="仿宋" w:eastAsia="仿宋" w:hAnsi="仿宋" w:cs="宋体" w:hint="eastAsia"/>
          <w:sz w:val="24"/>
          <w:szCs w:val="24"/>
        </w:rPr>
        <w:t>3.原电梯有一定残值，投标人报价</w:t>
      </w:r>
      <w:proofErr w:type="gramStart"/>
      <w:r>
        <w:rPr>
          <w:rFonts w:ascii="仿宋" w:eastAsia="仿宋" w:hAnsi="仿宋" w:cs="宋体" w:hint="eastAsia"/>
          <w:sz w:val="24"/>
          <w:szCs w:val="24"/>
        </w:rPr>
        <w:t>时综合</w:t>
      </w:r>
      <w:proofErr w:type="gramEnd"/>
      <w:r>
        <w:rPr>
          <w:rFonts w:ascii="仿宋" w:eastAsia="仿宋" w:hAnsi="仿宋" w:cs="宋体" w:hint="eastAsia"/>
          <w:sz w:val="24"/>
          <w:szCs w:val="24"/>
        </w:rPr>
        <w:t>考虑，原电梯由中标单位负责拆除和处置。</w:t>
      </w:r>
    </w:p>
    <w:p w:rsidR="00C12CFD" w:rsidRDefault="00C12CFD" w:rsidP="00C12CFD">
      <w:pPr>
        <w:pStyle w:val="a6"/>
        <w:spacing w:beforeLines="50" w:before="156" w:line="360" w:lineRule="auto"/>
        <w:ind w:firstLine="480"/>
        <w:rPr>
          <w:rFonts w:ascii="仿宋" w:eastAsia="仿宋" w:hAnsi="仿宋" w:cs="宋体"/>
          <w:sz w:val="24"/>
          <w:szCs w:val="24"/>
          <w:u w:val="single"/>
        </w:rPr>
      </w:pPr>
      <w:r>
        <w:rPr>
          <w:rFonts w:ascii="仿宋" w:eastAsia="仿宋" w:hAnsi="仿宋" w:cs="宋体" w:hint="eastAsia"/>
          <w:sz w:val="24"/>
          <w:szCs w:val="24"/>
        </w:rPr>
        <w:t>4.所有设备出厂前必须做质量检测，并有出厂的质量合格证明及质量检测报</w:t>
      </w:r>
      <w:r w:rsidRPr="005F2A5F">
        <w:rPr>
          <w:rFonts w:ascii="仿宋" w:eastAsia="仿宋" w:hAnsi="仿宋" w:cs="宋体" w:hint="eastAsia"/>
          <w:sz w:val="24"/>
          <w:szCs w:val="24"/>
        </w:rPr>
        <w:t>告。</w:t>
      </w:r>
    </w:p>
    <w:p w:rsidR="00C12CFD" w:rsidRDefault="00C12CFD" w:rsidP="00C12CFD">
      <w:pPr>
        <w:pStyle w:val="a6"/>
        <w:spacing w:beforeLines="50" w:before="156" w:line="360" w:lineRule="auto"/>
        <w:ind w:firstLine="480"/>
        <w:rPr>
          <w:rFonts w:ascii="仿宋" w:eastAsia="仿宋" w:hAnsi="仿宋" w:cs="宋体"/>
          <w:sz w:val="24"/>
          <w:szCs w:val="24"/>
        </w:rPr>
      </w:pPr>
      <w:r>
        <w:rPr>
          <w:rFonts w:ascii="仿宋" w:eastAsia="仿宋" w:hAnsi="仿宋" w:cs="宋体" w:hint="eastAsia"/>
          <w:sz w:val="24"/>
          <w:szCs w:val="24"/>
        </w:rPr>
        <w:t>5.</w:t>
      </w:r>
      <w:r>
        <w:rPr>
          <w:rFonts w:ascii="仿宋" w:eastAsia="仿宋" w:hAnsi="仿宋" w:hint="eastAsia"/>
          <w:sz w:val="24"/>
          <w:szCs w:val="24"/>
        </w:rPr>
        <w:t>对原有建筑损坏需恢复至原貌。</w:t>
      </w:r>
    </w:p>
    <w:p w:rsidR="00132303" w:rsidRPr="00C12CFD" w:rsidRDefault="00132303">
      <w:bookmarkStart w:id="8" w:name="_GoBack"/>
      <w:bookmarkEnd w:id="8"/>
    </w:p>
    <w:sectPr w:rsidR="00132303" w:rsidRPr="00C12C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3A" w:rsidRDefault="00AD293A" w:rsidP="00C12CFD">
      <w:r>
        <w:separator/>
      </w:r>
    </w:p>
  </w:endnote>
  <w:endnote w:type="continuationSeparator" w:id="0">
    <w:p w:rsidR="00AD293A" w:rsidRDefault="00AD293A" w:rsidP="00C1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3A" w:rsidRDefault="00AD293A" w:rsidP="00C12CFD">
      <w:r>
        <w:separator/>
      </w:r>
    </w:p>
  </w:footnote>
  <w:footnote w:type="continuationSeparator" w:id="0">
    <w:p w:rsidR="00AD293A" w:rsidRDefault="00AD293A" w:rsidP="00C12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8C728"/>
    <w:multiLevelType w:val="singleLevel"/>
    <w:tmpl w:val="B4C8C728"/>
    <w:lvl w:ilvl="0">
      <w:start w:val="1"/>
      <w:numFmt w:val="decimal"/>
      <w:lvlText w:val="%1."/>
      <w:lvlJc w:val="left"/>
      <w:pPr>
        <w:tabs>
          <w:tab w:val="left" w:pos="312"/>
        </w:tabs>
      </w:pPr>
    </w:lvl>
  </w:abstractNum>
  <w:abstractNum w:abstractNumId="1">
    <w:nsid w:val="1BFA8176"/>
    <w:multiLevelType w:val="singleLevel"/>
    <w:tmpl w:val="1BFA8176"/>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452"/>
    <w:rsid w:val="00132303"/>
    <w:rsid w:val="00AD293A"/>
    <w:rsid w:val="00C12CFD"/>
    <w:rsid w:val="00D63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C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2C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2CFD"/>
    <w:rPr>
      <w:sz w:val="18"/>
      <w:szCs w:val="18"/>
    </w:rPr>
  </w:style>
  <w:style w:type="paragraph" w:styleId="a4">
    <w:name w:val="footer"/>
    <w:basedOn w:val="a"/>
    <w:link w:val="Char0"/>
    <w:uiPriority w:val="99"/>
    <w:unhideWhenUsed/>
    <w:rsid w:val="00C12CFD"/>
    <w:pPr>
      <w:tabs>
        <w:tab w:val="center" w:pos="4153"/>
        <w:tab w:val="right" w:pos="8306"/>
      </w:tabs>
      <w:snapToGrid w:val="0"/>
      <w:jc w:val="left"/>
    </w:pPr>
    <w:rPr>
      <w:sz w:val="18"/>
      <w:szCs w:val="18"/>
    </w:rPr>
  </w:style>
  <w:style w:type="character" w:customStyle="1" w:styleId="Char0">
    <w:name w:val="页脚 Char"/>
    <w:basedOn w:val="a0"/>
    <w:link w:val="a4"/>
    <w:uiPriority w:val="99"/>
    <w:rsid w:val="00C12CFD"/>
    <w:rPr>
      <w:sz w:val="18"/>
      <w:szCs w:val="18"/>
    </w:rPr>
  </w:style>
  <w:style w:type="paragraph" w:styleId="a5">
    <w:name w:val="Body Text"/>
    <w:basedOn w:val="a"/>
    <w:link w:val="Char1"/>
    <w:qFormat/>
    <w:rsid w:val="00C12CFD"/>
    <w:pPr>
      <w:tabs>
        <w:tab w:val="left" w:pos="567"/>
      </w:tabs>
      <w:spacing w:before="120" w:line="22" w:lineRule="atLeast"/>
    </w:pPr>
    <w:rPr>
      <w:rFonts w:ascii="宋体" w:hAnsi="宋体"/>
      <w:sz w:val="24"/>
    </w:rPr>
  </w:style>
  <w:style w:type="character" w:customStyle="1" w:styleId="Char1">
    <w:name w:val="正文文本 Char"/>
    <w:basedOn w:val="a0"/>
    <w:link w:val="a5"/>
    <w:qFormat/>
    <w:rsid w:val="00C12CFD"/>
    <w:rPr>
      <w:rFonts w:ascii="宋体" w:eastAsia="宋体" w:hAnsi="宋体" w:cs="Times New Roman"/>
      <w:sz w:val="24"/>
      <w:szCs w:val="24"/>
    </w:rPr>
  </w:style>
  <w:style w:type="paragraph" w:customStyle="1" w:styleId="SOW">
    <w:name w:val="SOW正文"/>
    <w:basedOn w:val="a"/>
    <w:qFormat/>
    <w:rsid w:val="00C12CFD"/>
    <w:pPr>
      <w:snapToGrid w:val="0"/>
      <w:spacing w:before="120" w:line="400" w:lineRule="exact"/>
      <w:ind w:firstLine="425"/>
    </w:pPr>
    <w:rPr>
      <w:rFonts w:ascii="Times New Roman" w:hAnsi="Times New Roman"/>
      <w:sz w:val="24"/>
      <w:szCs w:val="20"/>
    </w:rPr>
  </w:style>
  <w:style w:type="paragraph" w:customStyle="1" w:styleId="TableText">
    <w:name w:val="Table Text"/>
    <w:basedOn w:val="a"/>
    <w:link w:val="TableTextChar"/>
    <w:qFormat/>
    <w:rsid w:val="00C12CFD"/>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TableTextChar">
    <w:name w:val="Table Text Char"/>
    <w:link w:val="TableText"/>
    <w:qFormat/>
    <w:locked/>
    <w:rsid w:val="00C12CFD"/>
    <w:rPr>
      <w:rFonts w:ascii="宋体" w:eastAsia="宋体" w:hAnsi="宋体" w:cs="宋体"/>
      <w:snapToGrid w:val="0"/>
      <w:color w:val="000000"/>
      <w:kern w:val="0"/>
      <w:sz w:val="23"/>
      <w:szCs w:val="23"/>
      <w:lang w:eastAsia="en-US"/>
    </w:rPr>
  </w:style>
  <w:style w:type="paragraph" w:customStyle="1" w:styleId="a6">
    <w:name w:val="公文正文"/>
    <w:basedOn w:val="a"/>
    <w:qFormat/>
    <w:rsid w:val="00C12CFD"/>
    <w:pPr>
      <w:spacing w:line="560" w:lineRule="exact"/>
      <w:ind w:firstLineChars="200" w:firstLine="200"/>
    </w:pPr>
    <w:rPr>
      <w:rFonts w:ascii="Times New Roman" w:eastAsia="仿宋_GB2312" w:hAnsi="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C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2C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2CFD"/>
    <w:rPr>
      <w:sz w:val="18"/>
      <w:szCs w:val="18"/>
    </w:rPr>
  </w:style>
  <w:style w:type="paragraph" w:styleId="a4">
    <w:name w:val="footer"/>
    <w:basedOn w:val="a"/>
    <w:link w:val="Char0"/>
    <w:uiPriority w:val="99"/>
    <w:unhideWhenUsed/>
    <w:rsid w:val="00C12CFD"/>
    <w:pPr>
      <w:tabs>
        <w:tab w:val="center" w:pos="4153"/>
        <w:tab w:val="right" w:pos="8306"/>
      </w:tabs>
      <w:snapToGrid w:val="0"/>
      <w:jc w:val="left"/>
    </w:pPr>
    <w:rPr>
      <w:sz w:val="18"/>
      <w:szCs w:val="18"/>
    </w:rPr>
  </w:style>
  <w:style w:type="character" w:customStyle="1" w:styleId="Char0">
    <w:name w:val="页脚 Char"/>
    <w:basedOn w:val="a0"/>
    <w:link w:val="a4"/>
    <w:uiPriority w:val="99"/>
    <w:rsid w:val="00C12CFD"/>
    <w:rPr>
      <w:sz w:val="18"/>
      <w:szCs w:val="18"/>
    </w:rPr>
  </w:style>
  <w:style w:type="paragraph" w:styleId="a5">
    <w:name w:val="Body Text"/>
    <w:basedOn w:val="a"/>
    <w:link w:val="Char1"/>
    <w:qFormat/>
    <w:rsid w:val="00C12CFD"/>
    <w:pPr>
      <w:tabs>
        <w:tab w:val="left" w:pos="567"/>
      </w:tabs>
      <w:spacing w:before="120" w:line="22" w:lineRule="atLeast"/>
    </w:pPr>
    <w:rPr>
      <w:rFonts w:ascii="宋体" w:hAnsi="宋体"/>
      <w:sz w:val="24"/>
    </w:rPr>
  </w:style>
  <w:style w:type="character" w:customStyle="1" w:styleId="Char1">
    <w:name w:val="正文文本 Char"/>
    <w:basedOn w:val="a0"/>
    <w:link w:val="a5"/>
    <w:qFormat/>
    <w:rsid w:val="00C12CFD"/>
    <w:rPr>
      <w:rFonts w:ascii="宋体" w:eastAsia="宋体" w:hAnsi="宋体" w:cs="Times New Roman"/>
      <w:sz w:val="24"/>
      <w:szCs w:val="24"/>
    </w:rPr>
  </w:style>
  <w:style w:type="paragraph" w:customStyle="1" w:styleId="SOW">
    <w:name w:val="SOW正文"/>
    <w:basedOn w:val="a"/>
    <w:qFormat/>
    <w:rsid w:val="00C12CFD"/>
    <w:pPr>
      <w:snapToGrid w:val="0"/>
      <w:spacing w:before="120" w:line="400" w:lineRule="exact"/>
      <w:ind w:firstLine="425"/>
    </w:pPr>
    <w:rPr>
      <w:rFonts w:ascii="Times New Roman" w:hAnsi="Times New Roman"/>
      <w:sz w:val="24"/>
      <w:szCs w:val="20"/>
    </w:rPr>
  </w:style>
  <w:style w:type="paragraph" w:customStyle="1" w:styleId="TableText">
    <w:name w:val="Table Text"/>
    <w:basedOn w:val="a"/>
    <w:link w:val="TableTextChar"/>
    <w:qFormat/>
    <w:rsid w:val="00C12CFD"/>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TableTextChar">
    <w:name w:val="Table Text Char"/>
    <w:link w:val="TableText"/>
    <w:qFormat/>
    <w:locked/>
    <w:rsid w:val="00C12CFD"/>
    <w:rPr>
      <w:rFonts w:ascii="宋体" w:eastAsia="宋体" w:hAnsi="宋体" w:cs="宋体"/>
      <w:snapToGrid w:val="0"/>
      <w:color w:val="000000"/>
      <w:kern w:val="0"/>
      <w:sz w:val="23"/>
      <w:szCs w:val="23"/>
      <w:lang w:eastAsia="en-US"/>
    </w:rPr>
  </w:style>
  <w:style w:type="paragraph" w:customStyle="1" w:styleId="a6">
    <w:name w:val="公文正文"/>
    <w:basedOn w:val="a"/>
    <w:qFormat/>
    <w:rsid w:val="00C12CFD"/>
    <w:pPr>
      <w:spacing w:line="560" w:lineRule="exact"/>
      <w:ind w:firstLineChars="200" w:firstLine="200"/>
    </w:pPr>
    <w:rPr>
      <w:rFonts w:ascii="Times New Roman" w:eastAsia="仿宋_GB2312" w:hAnsi="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1226</Words>
  <Characters>6991</Characters>
  <Application>Microsoft Office Word</Application>
  <DocSecurity>0</DocSecurity>
  <Lines>58</Lines>
  <Paragraphs>16</Paragraphs>
  <ScaleCrop>false</ScaleCrop>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2025-07-21T08:00:00Z</dcterms:created>
  <dcterms:modified xsi:type="dcterms:W3CDTF">2025-07-21T08:00:00Z</dcterms:modified>
</cp:coreProperties>
</file>