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60" w:rsidRPr="005F1460" w:rsidRDefault="005F1460" w:rsidP="005F1460">
      <w:pPr>
        <w:snapToGrid w:val="0"/>
        <w:spacing w:line="540" w:lineRule="exact"/>
        <w:jc w:val="center"/>
        <w:outlineLvl w:val="0"/>
        <w:rPr>
          <w:rFonts w:ascii="Calibri" w:hAnsi="Calibri"/>
          <w:b/>
          <w:sz w:val="36"/>
          <w:szCs w:val="36"/>
        </w:rPr>
      </w:pPr>
      <w:bookmarkStart w:id="0" w:name="_Toc188469918"/>
      <w:bookmarkStart w:id="1" w:name="OLE_LINK10"/>
      <w:bookmarkStart w:id="2" w:name="OLE_LINK11"/>
      <w:r w:rsidRPr="005F1460">
        <w:rPr>
          <w:rFonts w:ascii="Calibri" w:hAnsi="Calibri" w:hint="eastAsia"/>
          <w:b/>
          <w:sz w:val="36"/>
          <w:szCs w:val="36"/>
        </w:rPr>
        <w:t>采购需求</w:t>
      </w:r>
      <w:bookmarkEnd w:id="0"/>
    </w:p>
    <w:p w:rsidR="005F1460" w:rsidRPr="005F1460" w:rsidRDefault="005F1460" w:rsidP="005F1460">
      <w:pPr>
        <w:rPr>
          <w:rFonts w:ascii="Calibri" w:hAnsi="Calibri"/>
        </w:rPr>
      </w:pPr>
    </w:p>
    <w:p w:rsidR="005F1460" w:rsidRPr="005F1460" w:rsidRDefault="005F1460" w:rsidP="005F1460">
      <w:pPr>
        <w:snapToGrid w:val="0"/>
        <w:spacing w:beforeLines="50" w:before="156" w:line="360" w:lineRule="auto"/>
        <w:rPr>
          <w:rFonts w:ascii="仿宋" w:eastAsia="仿宋" w:hAnsi="仿宋"/>
          <w:b/>
          <w:sz w:val="24"/>
        </w:rPr>
      </w:pPr>
      <w:r w:rsidRPr="005F1460">
        <w:rPr>
          <w:rFonts w:ascii="仿宋" w:eastAsia="仿宋" w:hAnsi="仿宋" w:hint="eastAsia"/>
          <w:b/>
          <w:sz w:val="24"/>
        </w:rPr>
        <w:t>一、采购标的需实现的功能或者目标，以及为落实政府采购政策需满足的要求</w:t>
      </w:r>
    </w:p>
    <w:p w:rsidR="005F1460" w:rsidRPr="005F1460" w:rsidRDefault="005F1460" w:rsidP="005F1460">
      <w:pPr>
        <w:tabs>
          <w:tab w:val="left" w:pos="7980"/>
        </w:tabs>
        <w:spacing w:beforeLines="50" w:before="156" w:line="360" w:lineRule="auto"/>
        <w:rPr>
          <w:rFonts w:ascii="仿宋" w:eastAsia="仿宋" w:hAnsi="仿宋"/>
          <w:b/>
          <w:bCs/>
          <w:sz w:val="24"/>
        </w:rPr>
      </w:pPr>
      <w:r w:rsidRPr="005F1460">
        <w:rPr>
          <w:rFonts w:ascii="仿宋" w:eastAsia="仿宋" w:hAnsi="仿宋" w:hint="eastAsia"/>
          <w:b/>
          <w:bCs/>
          <w:sz w:val="24"/>
        </w:rPr>
        <w:t>（一）采购标的需实现的功能或者目标：</w:t>
      </w:r>
    </w:p>
    <w:p w:rsidR="005F1460" w:rsidRPr="005F1460" w:rsidRDefault="005F1460" w:rsidP="005F1460">
      <w:pPr>
        <w:spacing w:line="360" w:lineRule="auto"/>
        <w:ind w:firstLineChars="200" w:firstLine="480"/>
        <w:rPr>
          <w:rFonts w:ascii="仿宋" w:eastAsia="仿宋" w:hAnsi="仿宋"/>
          <w:color w:val="000000"/>
          <w:sz w:val="24"/>
        </w:rPr>
      </w:pPr>
      <w:r w:rsidRPr="005F1460">
        <w:rPr>
          <w:rFonts w:ascii="仿宋" w:eastAsia="仿宋" w:hAnsi="仿宋" w:hint="eastAsia"/>
          <w:color w:val="000000"/>
          <w:sz w:val="24"/>
        </w:rPr>
        <w:t>根据北京市公安交通管理工作需要，由市财政经费保障，面向社会公开招标1家劳务派遣公司，根据采购人的要求，为采购人提供2354名（具体以实际发生为准）文职辅警和室内勤务辅警提供劳务派遣服务，用于支付中标人劳务派遣管理费的单价最高限价（派遣管理费）80元/人/月（含税），超过最高限价的</w:t>
      </w:r>
      <w:r w:rsidRPr="005F1460">
        <w:rPr>
          <w:rFonts w:ascii="仿宋" w:eastAsia="仿宋" w:hAnsi="仿宋" w:hint="eastAsia"/>
          <w:b/>
          <w:color w:val="000000"/>
          <w:sz w:val="24"/>
        </w:rPr>
        <w:t>投标报价无效</w:t>
      </w:r>
      <w:r w:rsidRPr="005F1460">
        <w:rPr>
          <w:rFonts w:ascii="仿宋" w:eastAsia="仿宋" w:hAnsi="仿宋" w:hint="eastAsia"/>
          <w:color w:val="000000"/>
          <w:sz w:val="24"/>
        </w:rPr>
        <w:t>。</w:t>
      </w:r>
      <w:proofErr w:type="gramStart"/>
      <w:r w:rsidRPr="005F1460">
        <w:rPr>
          <w:rFonts w:ascii="仿宋" w:eastAsia="仿宋" w:hAnsi="仿宋" w:hint="eastAsia"/>
          <w:color w:val="000000"/>
          <w:sz w:val="24"/>
        </w:rPr>
        <w:t>若法律</w:t>
      </w:r>
      <w:proofErr w:type="gramEnd"/>
      <w:r w:rsidRPr="005F1460">
        <w:rPr>
          <w:rFonts w:ascii="仿宋" w:eastAsia="仿宋" w:hAnsi="仿宋" w:hint="eastAsia"/>
          <w:color w:val="000000"/>
          <w:sz w:val="24"/>
        </w:rPr>
        <w:t>法规或公安部、北京市公安局对文职辅警和勤务辅警的工作模式有新的规定或要求，使得采购人与中标人的派遣合同需要解除的，中标人应积极做好合同解除后的相关善后事宜。</w:t>
      </w:r>
    </w:p>
    <w:p w:rsidR="005F1460" w:rsidRPr="005F1460" w:rsidRDefault="005F1460" w:rsidP="005F1460">
      <w:pPr>
        <w:spacing w:beforeLines="50" w:before="156" w:line="360" w:lineRule="auto"/>
        <w:rPr>
          <w:rFonts w:ascii="仿宋" w:eastAsia="仿宋" w:hAnsi="仿宋"/>
          <w:b/>
          <w:bCs/>
          <w:sz w:val="24"/>
        </w:rPr>
      </w:pPr>
      <w:r w:rsidRPr="005F1460">
        <w:rPr>
          <w:rFonts w:ascii="仿宋" w:eastAsia="仿宋" w:hAnsi="仿宋" w:hint="eastAsia"/>
          <w:b/>
          <w:bCs/>
          <w:sz w:val="24"/>
        </w:rPr>
        <w:t>（二）为落实政府采购政策需满足的要求</w:t>
      </w:r>
    </w:p>
    <w:p w:rsidR="005F1460" w:rsidRPr="005F1460" w:rsidRDefault="005F1460" w:rsidP="005F1460">
      <w:pPr>
        <w:numPr>
          <w:ilvl w:val="0"/>
          <w:numId w:val="2"/>
        </w:numPr>
        <w:tabs>
          <w:tab w:val="left" w:pos="900"/>
        </w:tabs>
        <w:spacing w:beforeLines="50" w:before="156" w:line="360" w:lineRule="auto"/>
        <w:rPr>
          <w:rFonts w:ascii="仿宋" w:eastAsia="仿宋" w:hAnsi="仿宋"/>
          <w:sz w:val="24"/>
        </w:rPr>
      </w:pPr>
      <w:r w:rsidRPr="005F1460">
        <w:rPr>
          <w:rFonts w:ascii="仿宋" w:eastAsia="仿宋" w:hAnsi="仿宋"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5F1460">
        <w:rPr>
          <w:rFonts w:ascii="仿宋" w:eastAsia="仿宋" w:hAnsi="仿宋" w:hint="eastAsia"/>
          <w:sz w:val="24"/>
        </w:rPr>
        <w:t>声明函不真实</w:t>
      </w:r>
      <w:proofErr w:type="gramEnd"/>
      <w:r w:rsidRPr="005F1460">
        <w:rPr>
          <w:rFonts w:ascii="仿宋" w:eastAsia="仿宋" w:hAnsi="仿宋" w:hint="eastAsia"/>
          <w:sz w:val="24"/>
        </w:rPr>
        <w:t>的，应承担相应的法律责任。（注：依据《政府采购促进中小企业发展管理办法》规定享受扶持政策获得政府采购合同的小</w:t>
      </w:r>
      <w:proofErr w:type="gramStart"/>
      <w:r w:rsidRPr="005F1460">
        <w:rPr>
          <w:rFonts w:ascii="仿宋" w:eastAsia="仿宋" w:hAnsi="仿宋" w:hint="eastAsia"/>
          <w:sz w:val="24"/>
        </w:rPr>
        <w:t>微企业</w:t>
      </w:r>
      <w:proofErr w:type="gramEnd"/>
      <w:r w:rsidRPr="005F1460">
        <w:rPr>
          <w:rFonts w:ascii="仿宋" w:eastAsia="仿宋" w:hAnsi="仿宋" w:hint="eastAsia"/>
          <w:sz w:val="24"/>
        </w:rPr>
        <w:t>不得将合同分包给大中型企业，中型企业不得将合同分包给大型企业。）</w:t>
      </w:r>
    </w:p>
    <w:p w:rsidR="005F1460" w:rsidRPr="005F1460" w:rsidRDefault="005F1460" w:rsidP="005F1460">
      <w:pPr>
        <w:numPr>
          <w:ilvl w:val="0"/>
          <w:numId w:val="2"/>
        </w:numPr>
        <w:snapToGrid w:val="0"/>
        <w:spacing w:beforeLines="50" w:before="156" w:line="360" w:lineRule="auto"/>
        <w:rPr>
          <w:rFonts w:ascii="仿宋" w:eastAsia="仿宋" w:hAnsi="仿宋"/>
          <w:sz w:val="24"/>
        </w:rPr>
      </w:pPr>
      <w:r w:rsidRPr="005F1460">
        <w:rPr>
          <w:rFonts w:ascii="仿宋" w:eastAsia="仿宋" w:hAnsi="仿宋" w:hint="eastAsia"/>
          <w:sz w:val="24"/>
        </w:rPr>
        <w:t>监狱企业扶持政策：</w:t>
      </w:r>
      <w:r w:rsidRPr="005F1460">
        <w:rPr>
          <w:rFonts w:ascii="仿宋" w:eastAsia="仿宋" w:hAnsi="仿宋" w:hint="eastAsia"/>
          <w:iCs/>
          <w:sz w:val="24"/>
        </w:rPr>
        <w:t>投标人如为监狱企业将视同为小型或微型企业，</w:t>
      </w:r>
      <w:r w:rsidRPr="005F1460">
        <w:rPr>
          <w:rFonts w:ascii="仿宋" w:eastAsia="仿宋" w:hAnsi="仿宋" w:hint="eastAsia"/>
          <w:sz w:val="24"/>
        </w:rPr>
        <w:t>且所投产品为小型或微型企业生产的，</w:t>
      </w:r>
      <w:r w:rsidRPr="005F1460">
        <w:rPr>
          <w:rFonts w:ascii="仿宋" w:eastAsia="仿宋" w:hAnsi="仿宋" w:hint="eastAsia"/>
          <w:iCs/>
          <w:sz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5F1460">
        <w:rPr>
          <w:rFonts w:ascii="仿宋" w:eastAsia="仿宋" w:hAnsi="仿宋" w:hint="eastAsia"/>
          <w:sz w:val="24"/>
        </w:rPr>
        <w:t>。</w:t>
      </w:r>
    </w:p>
    <w:p w:rsidR="005F1460" w:rsidRPr="005F1460" w:rsidRDefault="005F1460" w:rsidP="005F1460">
      <w:pPr>
        <w:numPr>
          <w:ilvl w:val="0"/>
          <w:numId w:val="2"/>
        </w:numPr>
        <w:snapToGrid w:val="0"/>
        <w:spacing w:beforeLines="50" w:before="156" w:line="360" w:lineRule="auto"/>
        <w:rPr>
          <w:rFonts w:ascii="仿宋" w:eastAsia="仿宋" w:hAnsi="仿宋"/>
          <w:sz w:val="24"/>
        </w:rPr>
      </w:pPr>
      <w:r w:rsidRPr="005F1460">
        <w:rPr>
          <w:rFonts w:ascii="仿宋" w:eastAsia="仿宋" w:hAnsi="仿宋"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w:t>
      </w:r>
      <w:r w:rsidRPr="005F1460">
        <w:rPr>
          <w:rFonts w:ascii="仿宋" w:eastAsia="仿宋" w:hAnsi="仿宋" w:hint="eastAsia"/>
          <w:sz w:val="24"/>
        </w:rPr>
        <w:lastRenderedPageBreak/>
        <w:t>人为残疾人福利性单位的，采购代理机构将随中标结果同时公告其《残疾人福利性单位声明函》，接受社会监督。残疾人福利性单位视同小型、微型企业。不重复享受政策。</w:t>
      </w:r>
    </w:p>
    <w:p w:rsidR="005F1460" w:rsidRPr="005F1460" w:rsidRDefault="005F1460" w:rsidP="005F1460">
      <w:pPr>
        <w:numPr>
          <w:ilvl w:val="0"/>
          <w:numId w:val="2"/>
        </w:numPr>
        <w:tabs>
          <w:tab w:val="left" w:pos="900"/>
        </w:tabs>
        <w:spacing w:beforeLines="50" w:before="156" w:line="360" w:lineRule="auto"/>
        <w:rPr>
          <w:rFonts w:ascii="仿宋" w:eastAsia="仿宋" w:hAnsi="仿宋"/>
          <w:sz w:val="24"/>
        </w:rPr>
      </w:pPr>
      <w:r w:rsidRPr="005F1460">
        <w:rPr>
          <w:rFonts w:ascii="仿宋" w:eastAsia="仿宋" w:hAnsi="仿宋" w:hint="eastAsia"/>
          <w:sz w:val="24"/>
        </w:rPr>
        <w:t>鼓励节能政策：投标人的</w:t>
      </w:r>
      <w:r w:rsidRPr="005F1460">
        <w:rPr>
          <w:rFonts w:ascii="仿宋" w:eastAsia="仿宋" w:hAnsi="仿宋" w:hint="eastAsia"/>
          <w:kern w:val="0"/>
          <w:sz w:val="24"/>
        </w:rPr>
        <w:t>投标产品属于财政部、发展改革委公布的“节能产品政府采购品目清单”范围的</w:t>
      </w:r>
      <w:r w:rsidRPr="005F1460">
        <w:rPr>
          <w:rFonts w:ascii="仿宋" w:eastAsia="仿宋" w:hAnsi="仿宋" w:hint="eastAsia"/>
          <w:sz w:val="24"/>
        </w:rPr>
        <w:t>，投标人需提供</w:t>
      </w:r>
      <w:r w:rsidRPr="005F1460">
        <w:rPr>
          <w:rFonts w:ascii="仿宋" w:eastAsia="仿宋" w:hAnsi="仿宋" w:hint="eastAsia"/>
          <w:kern w:val="0"/>
          <w:sz w:val="24"/>
        </w:rPr>
        <w:t>国家确定的</w:t>
      </w:r>
      <w:r w:rsidRPr="005F1460">
        <w:rPr>
          <w:rFonts w:ascii="仿宋" w:eastAsia="仿宋" w:hAnsi="仿宋" w:hint="eastAsia"/>
          <w:sz w:val="24"/>
        </w:rPr>
        <w:t>认证机构出具的、处于有效期之内的节能产品认证证书。</w:t>
      </w:r>
      <w:r w:rsidRPr="005F1460">
        <w:rPr>
          <w:rFonts w:ascii="仿宋" w:eastAsia="仿宋" w:hAnsi="仿宋" w:hint="eastAsia"/>
          <w:kern w:val="0"/>
          <w:sz w:val="24"/>
        </w:rPr>
        <w:t>国家确定的</w:t>
      </w:r>
      <w:r w:rsidRPr="005F1460">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5F1460" w:rsidRPr="005F1460" w:rsidRDefault="005F1460" w:rsidP="005F1460">
      <w:pPr>
        <w:numPr>
          <w:ilvl w:val="0"/>
          <w:numId w:val="2"/>
        </w:numPr>
        <w:tabs>
          <w:tab w:val="left" w:pos="900"/>
        </w:tabs>
        <w:spacing w:beforeLines="50" w:before="156" w:line="360" w:lineRule="auto"/>
        <w:rPr>
          <w:rFonts w:ascii="仿宋" w:eastAsia="仿宋" w:hAnsi="仿宋"/>
          <w:sz w:val="24"/>
        </w:rPr>
      </w:pPr>
      <w:r w:rsidRPr="005F1460">
        <w:rPr>
          <w:rFonts w:ascii="仿宋" w:eastAsia="仿宋" w:hAnsi="仿宋" w:hint="eastAsia"/>
          <w:sz w:val="24"/>
        </w:rPr>
        <w:t>鼓励环保政策：投标人的</w:t>
      </w:r>
      <w:r w:rsidRPr="005F1460">
        <w:rPr>
          <w:rFonts w:ascii="仿宋" w:eastAsia="仿宋" w:hAnsi="仿宋" w:hint="eastAsia"/>
          <w:kern w:val="0"/>
          <w:sz w:val="24"/>
        </w:rPr>
        <w:t>投标产品属于财政部、生态环境部公布的“环境标志产品政府采购品目清单”范围的</w:t>
      </w:r>
      <w:r w:rsidRPr="005F1460">
        <w:rPr>
          <w:rFonts w:ascii="仿宋" w:eastAsia="仿宋" w:hAnsi="仿宋" w:hint="eastAsia"/>
          <w:sz w:val="24"/>
        </w:rPr>
        <w:t>，投标人需提供</w:t>
      </w:r>
      <w:r w:rsidRPr="005F1460">
        <w:rPr>
          <w:rFonts w:ascii="仿宋" w:eastAsia="仿宋" w:hAnsi="仿宋" w:hint="eastAsia"/>
          <w:kern w:val="0"/>
          <w:sz w:val="24"/>
        </w:rPr>
        <w:t>国家确定的</w:t>
      </w:r>
      <w:r w:rsidRPr="005F1460">
        <w:rPr>
          <w:rFonts w:ascii="仿宋" w:eastAsia="仿宋" w:hAnsi="仿宋" w:hint="eastAsia"/>
          <w:sz w:val="24"/>
        </w:rPr>
        <w:t>认证机构出具的、处于有效期之内的</w:t>
      </w:r>
      <w:r w:rsidRPr="005F1460">
        <w:rPr>
          <w:rFonts w:ascii="仿宋" w:eastAsia="仿宋" w:hAnsi="仿宋" w:hint="eastAsia"/>
          <w:kern w:val="0"/>
          <w:sz w:val="24"/>
        </w:rPr>
        <w:t>环境标志</w:t>
      </w:r>
      <w:r w:rsidRPr="005F1460">
        <w:rPr>
          <w:rFonts w:ascii="仿宋" w:eastAsia="仿宋" w:hAnsi="仿宋" w:hint="eastAsia"/>
          <w:sz w:val="24"/>
        </w:rPr>
        <w:t>产品认证证书。</w:t>
      </w:r>
      <w:r w:rsidRPr="005F1460">
        <w:rPr>
          <w:rFonts w:ascii="仿宋" w:eastAsia="仿宋" w:hAnsi="仿宋" w:hint="eastAsia"/>
          <w:kern w:val="0"/>
          <w:sz w:val="24"/>
        </w:rPr>
        <w:t>国家确定的</w:t>
      </w:r>
      <w:r w:rsidRPr="005F1460">
        <w:rPr>
          <w:rFonts w:ascii="仿宋" w:eastAsia="仿宋" w:hAnsi="仿宋" w:hint="eastAsia"/>
          <w:sz w:val="24"/>
        </w:rPr>
        <w:t>认证机构和</w:t>
      </w:r>
      <w:r w:rsidRPr="005F1460">
        <w:rPr>
          <w:rFonts w:ascii="仿宋" w:eastAsia="仿宋" w:hAnsi="仿宋" w:hint="eastAsia"/>
          <w:kern w:val="0"/>
          <w:sz w:val="24"/>
        </w:rPr>
        <w:t>环境标志</w:t>
      </w:r>
      <w:r w:rsidRPr="005F1460">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5F1460" w:rsidRPr="005F1460" w:rsidRDefault="005F1460" w:rsidP="005F1460">
      <w:pPr>
        <w:snapToGrid w:val="0"/>
        <w:spacing w:beforeLines="50" w:before="156" w:line="360" w:lineRule="auto"/>
        <w:rPr>
          <w:rFonts w:ascii="仿宋" w:eastAsia="仿宋" w:hAnsi="仿宋"/>
          <w:b/>
          <w:sz w:val="24"/>
        </w:rPr>
      </w:pPr>
      <w:r w:rsidRPr="005F1460">
        <w:rPr>
          <w:rFonts w:ascii="仿宋" w:eastAsia="仿宋" w:hAnsi="仿宋" w:hint="eastAsia"/>
          <w:b/>
          <w:sz w:val="24"/>
        </w:rPr>
        <w:t>二、采购标的需执行的国家相关标准、行业标准、地方标准或者其他标准、规范</w:t>
      </w:r>
    </w:p>
    <w:p w:rsidR="005F1460" w:rsidRPr="005F1460" w:rsidRDefault="005F1460" w:rsidP="005F1460">
      <w:pPr>
        <w:spacing w:line="360" w:lineRule="auto"/>
        <w:ind w:firstLineChars="200" w:firstLine="480"/>
        <w:rPr>
          <w:rFonts w:ascii="仿宋" w:eastAsia="仿宋" w:hAnsi="仿宋"/>
          <w:szCs w:val="21"/>
        </w:rPr>
      </w:pPr>
      <w:r w:rsidRPr="005F1460">
        <w:rPr>
          <w:rFonts w:ascii="仿宋" w:eastAsia="仿宋" w:hAnsi="仿宋" w:hint="eastAsia"/>
          <w:sz w:val="24"/>
        </w:rPr>
        <w:t>投标人应保证所提供的服务符合国家相关法律法规的要求。</w:t>
      </w:r>
    </w:p>
    <w:p w:rsidR="005F1460" w:rsidRPr="005F1460" w:rsidRDefault="005F1460" w:rsidP="005F1460">
      <w:pPr>
        <w:snapToGrid w:val="0"/>
        <w:spacing w:beforeLines="50" w:before="156" w:line="360" w:lineRule="auto"/>
        <w:rPr>
          <w:rFonts w:ascii="仿宋" w:eastAsia="仿宋" w:hAnsi="仿宋"/>
          <w:b/>
          <w:sz w:val="24"/>
        </w:rPr>
      </w:pPr>
      <w:r w:rsidRPr="005F1460">
        <w:rPr>
          <w:rFonts w:ascii="仿宋" w:eastAsia="仿宋" w:hAnsi="仿宋" w:hint="eastAsia"/>
          <w:b/>
          <w:sz w:val="24"/>
        </w:rPr>
        <w:t>三、采购标的</w:t>
      </w:r>
      <w:proofErr w:type="gramStart"/>
      <w:r w:rsidRPr="005F1460">
        <w:rPr>
          <w:rFonts w:ascii="仿宋" w:eastAsia="仿宋" w:hAnsi="仿宋" w:hint="eastAsia"/>
          <w:b/>
          <w:sz w:val="24"/>
        </w:rPr>
        <w:t>的</w:t>
      </w:r>
      <w:proofErr w:type="gramEnd"/>
      <w:r w:rsidRPr="005F1460">
        <w:rPr>
          <w:rFonts w:ascii="仿宋" w:eastAsia="仿宋" w:hAnsi="仿宋" w:hint="eastAsia"/>
          <w:b/>
          <w:sz w:val="24"/>
        </w:rPr>
        <w:t>数量、采购项目交付或者实施的时间和地点</w:t>
      </w:r>
    </w:p>
    <w:p w:rsidR="005F1460" w:rsidRPr="005F1460" w:rsidRDefault="005F1460" w:rsidP="005F1460">
      <w:pPr>
        <w:spacing w:beforeLines="50" w:before="156" w:line="360" w:lineRule="auto"/>
        <w:ind w:left="-208"/>
        <w:rPr>
          <w:rFonts w:ascii="仿宋" w:eastAsia="仿宋" w:hAnsi="仿宋"/>
          <w:b/>
          <w:sz w:val="24"/>
        </w:rPr>
      </w:pPr>
      <w:r w:rsidRPr="005F1460">
        <w:rPr>
          <w:rFonts w:ascii="仿宋" w:eastAsia="仿宋" w:hAnsi="仿宋" w:hint="eastAsia"/>
          <w:b/>
          <w:sz w:val="24"/>
        </w:rPr>
        <w:t>（一）采购标的</w:t>
      </w:r>
      <w:proofErr w:type="gramStart"/>
      <w:r w:rsidRPr="005F1460">
        <w:rPr>
          <w:rFonts w:ascii="仿宋" w:eastAsia="仿宋" w:hAnsi="仿宋" w:hint="eastAsia"/>
          <w:b/>
          <w:sz w:val="24"/>
        </w:rPr>
        <w:t>的</w:t>
      </w:r>
      <w:proofErr w:type="gramEnd"/>
      <w:r w:rsidRPr="005F1460">
        <w:rPr>
          <w:rFonts w:ascii="仿宋" w:eastAsia="仿宋" w:hAnsi="仿宋" w:hint="eastAsia"/>
          <w:b/>
          <w:sz w:val="24"/>
        </w:rPr>
        <w:t>数量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977"/>
        <w:gridCol w:w="2410"/>
      </w:tblGrid>
      <w:tr w:rsidR="005F1460" w:rsidRPr="005F1460" w:rsidTr="00D04520">
        <w:trPr>
          <w:trHeight w:val="57"/>
        </w:trPr>
        <w:tc>
          <w:tcPr>
            <w:tcW w:w="851" w:type="dxa"/>
            <w:vAlign w:val="center"/>
          </w:tcPr>
          <w:p w:rsidR="005F1460" w:rsidRPr="005F1460" w:rsidRDefault="005F1460" w:rsidP="005F1460">
            <w:pPr>
              <w:widowControl/>
              <w:jc w:val="center"/>
              <w:rPr>
                <w:rFonts w:ascii="仿宋" w:eastAsia="仿宋" w:hAnsi="仿宋" w:cs="宋体"/>
                <w:b/>
                <w:kern w:val="0"/>
                <w:sz w:val="24"/>
              </w:rPr>
            </w:pPr>
            <w:proofErr w:type="gramStart"/>
            <w:r w:rsidRPr="005F1460">
              <w:rPr>
                <w:rFonts w:ascii="仿宋" w:eastAsia="仿宋" w:hAnsi="仿宋" w:cs="宋体" w:hint="eastAsia"/>
                <w:b/>
                <w:kern w:val="0"/>
                <w:sz w:val="24"/>
              </w:rPr>
              <w:t>包号</w:t>
            </w:r>
            <w:proofErr w:type="gramEnd"/>
          </w:p>
        </w:tc>
        <w:tc>
          <w:tcPr>
            <w:tcW w:w="3118" w:type="dxa"/>
            <w:vAlign w:val="center"/>
          </w:tcPr>
          <w:p w:rsidR="005F1460" w:rsidRPr="005F1460" w:rsidRDefault="005F1460" w:rsidP="005F1460">
            <w:pPr>
              <w:widowControl/>
              <w:jc w:val="center"/>
              <w:rPr>
                <w:rFonts w:ascii="仿宋" w:eastAsia="仿宋" w:hAnsi="仿宋" w:cs="宋体"/>
                <w:b/>
                <w:kern w:val="0"/>
                <w:sz w:val="24"/>
              </w:rPr>
            </w:pPr>
            <w:r w:rsidRPr="005F1460">
              <w:rPr>
                <w:rFonts w:ascii="仿宋" w:eastAsia="仿宋" w:hAnsi="仿宋" w:cs="宋体" w:hint="eastAsia"/>
                <w:b/>
                <w:kern w:val="0"/>
                <w:sz w:val="24"/>
              </w:rPr>
              <w:t>标的名称</w:t>
            </w:r>
          </w:p>
        </w:tc>
        <w:tc>
          <w:tcPr>
            <w:tcW w:w="2977" w:type="dxa"/>
            <w:vAlign w:val="center"/>
          </w:tcPr>
          <w:p w:rsidR="005F1460" w:rsidRPr="005F1460" w:rsidRDefault="005F1460" w:rsidP="005F1460">
            <w:pPr>
              <w:widowControl/>
              <w:jc w:val="center"/>
              <w:rPr>
                <w:rFonts w:ascii="仿宋" w:eastAsia="仿宋" w:hAnsi="仿宋" w:cs="宋体"/>
                <w:b/>
                <w:kern w:val="0"/>
                <w:sz w:val="24"/>
              </w:rPr>
            </w:pPr>
            <w:r w:rsidRPr="005F1460">
              <w:rPr>
                <w:rFonts w:ascii="仿宋" w:eastAsia="仿宋" w:hAnsi="仿宋" w:cs="宋体" w:hint="eastAsia"/>
                <w:b/>
                <w:kern w:val="0"/>
                <w:sz w:val="24"/>
              </w:rPr>
              <w:t>数量</w:t>
            </w:r>
          </w:p>
        </w:tc>
        <w:tc>
          <w:tcPr>
            <w:tcW w:w="2410" w:type="dxa"/>
            <w:vAlign w:val="center"/>
          </w:tcPr>
          <w:p w:rsidR="005F1460" w:rsidRPr="005F1460" w:rsidRDefault="005F1460" w:rsidP="005F1460">
            <w:pPr>
              <w:widowControl/>
              <w:jc w:val="center"/>
              <w:rPr>
                <w:rFonts w:ascii="仿宋" w:eastAsia="仿宋" w:hAnsi="仿宋" w:cs="宋体"/>
                <w:b/>
                <w:kern w:val="0"/>
                <w:sz w:val="24"/>
              </w:rPr>
            </w:pPr>
            <w:r w:rsidRPr="005F1460">
              <w:rPr>
                <w:rFonts w:ascii="仿宋" w:eastAsia="仿宋" w:hAnsi="仿宋" w:cs="宋体" w:hint="eastAsia"/>
                <w:b/>
                <w:kern w:val="0"/>
                <w:sz w:val="24"/>
              </w:rPr>
              <w:t>是否接受进口产品</w:t>
            </w:r>
          </w:p>
        </w:tc>
      </w:tr>
      <w:tr w:rsidR="005F1460" w:rsidRPr="005F1460" w:rsidTr="00D04520">
        <w:trPr>
          <w:trHeight w:val="533"/>
        </w:trPr>
        <w:tc>
          <w:tcPr>
            <w:tcW w:w="851" w:type="dxa"/>
            <w:shd w:val="clear" w:color="auto" w:fill="auto"/>
            <w:noWrap/>
            <w:vAlign w:val="center"/>
          </w:tcPr>
          <w:p w:rsidR="005F1460" w:rsidRPr="005F1460" w:rsidRDefault="005F1460" w:rsidP="005F1460">
            <w:pPr>
              <w:widowControl/>
              <w:jc w:val="center"/>
              <w:rPr>
                <w:rFonts w:ascii="仿宋" w:eastAsia="仿宋" w:hAnsi="仿宋" w:cs="宋体"/>
                <w:color w:val="000000"/>
                <w:kern w:val="0"/>
                <w:sz w:val="24"/>
              </w:rPr>
            </w:pPr>
            <w:r w:rsidRPr="005F1460">
              <w:rPr>
                <w:rFonts w:ascii="仿宋" w:eastAsia="仿宋" w:hAnsi="仿宋" w:cs="宋体" w:hint="eastAsia"/>
                <w:color w:val="000000"/>
                <w:kern w:val="0"/>
                <w:sz w:val="24"/>
              </w:rPr>
              <w:t>1</w:t>
            </w:r>
          </w:p>
        </w:tc>
        <w:tc>
          <w:tcPr>
            <w:tcW w:w="3118" w:type="dxa"/>
            <w:shd w:val="clear" w:color="000000" w:fill="FFFFFF"/>
            <w:vAlign w:val="center"/>
          </w:tcPr>
          <w:p w:rsidR="005F1460" w:rsidRPr="005F1460" w:rsidRDefault="005F1460" w:rsidP="005F1460">
            <w:pPr>
              <w:jc w:val="center"/>
              <w:rPr>
                <w:rFonts w:ascii="仿宋_GB2312" w:eastAsia="仿宋_GB2312" w:hAnsi="仿宋_GB2312" w:cs="仿宋_GB2312"/>
                <w:sz w:val="24"/>
              </w:rPr>
            </w:pPr>
            <w:r w:rsidRPr="005F1460">
              <w:rPr>
                <w:rFonts w:ascii="仿宋_GB2312" w:eastAsia="仿宋_GB2312" w:hAnsi="仿宋_GB2312" w:cs="仿宋_GB2312" w:hint="eastAsia"/>
                <w:sz w:val="24"/>
              </w:rPr>
              <w:t>文职辅警、室内勤务辅警劳务派遣服务</w:t>
            </w:r>
          </w:p>
        </w:tc>
        <w:tc>
          <w:tcPr>
            <w:tcW w:w="2977" w:type="dxa"/>
            <w:vAlign w:val="center"/>
          </w:tcPr>
          <w:p w:rsidR="005F1460" w:rsidRPr="005F1460" w:rsidRDefault="005F1460" w:rsidP="005F1460">
            <w:pPr>
              <w:jc w:val="center"/>
              <w:rPr>
                <w:rFonts w:ascii="仿宋_GB2312" w:eastAsia="仿宋_GB2312" w:hAnsi="仿宋_GB2312" w:cs="仿宋_GB2312"/>
                <w:sz w:val="24"/>
              </w:rPr>
            </w:pPr>
            <w:r w:rsidRPr="005F1460">
              <w:rPr>
                <w:rFonts w:ascii="仿宋_GB2312" w:eastAsia="仿宋_GB2312" w:hAnsi="仿宋_GB2312" w:cs="仿宋_GB2312" w:hint="eastAsia"/>
                <w:sz w:val="24"/>
              </w:rPr>
              <w:t>文职辅警、室内勤务</w:t>
            </w:r>
            <w:proofErr w:type="gramStart"/>
            <w:r w:rsidRPr="005F1460">
              <w:rPr>
                <w:rFonts w:ascii="仿宋_GB2312" w:eastAsia="仿宋_GB2312" w:hAnsi="仿宋_GB2312" w:cs="仿宋_GB2312" w:hint="eastAsia"/>
                <w:sz w:val="24"/>
              </w:rPr>
              <w:t>辅警共</w:t>
            </w:r>
            <w:proofErr w:type="gramEnd"/>
            <w:r w:rsidRPr="005F1460">
              <w:rPr>
                <w:rFonts w:ascii="仿宋_GB2312" w:eastAsia="仿宋_GB2312" w:hAnsi="仿宋_GB2312" w:cs="仿宋_GB2312" w:hint="eastAsia"/>
                <w:sz w:val="24"/>
              </w:rPr>
              <w:t>2354人</w:t>
            </w:r>
          </w:p>
        </w:tc>
        <w:tc>
          <w:tcPr>
            <w:tcW w:w="2410" w:type="dxa"/>
            <w:noWrap/>
            <w:vAlign w:val="center"/>
          </w:tcPr>
          <w:p w:rsidR="005F1460" w:rsidRPr="005F1460" w:rsidRDefault="005F1460" w:rsidP="005F1460">
            <w:pPr>
              <w:widowControl/>
              <w:jc w:val="center"/>
              <w:rPr>
                <w:rFonts w:ascii="仿宋_GB2312" w:eastAsia="仿宋_GB2312" w:hAnsi="仿宋_GB2312" w:cs="仿宋_GB2312"/>
                <w:sz w:val="24"/>
              </w:rPr>
            </w:pPr>
            <w:r w:rsidRPr="005F1460">
              <w:rPr>
                <w:rFonts w:ascii="仿宋_GB2312" w:eastAsia="仿宋_GB2312" w:hAnsi="仿宋_GB2312" w:cs="仿宋_GB2312" w:hint="eastAsia"/>
                <w:sz w:val="24"/>
              </w:rPr>
              <w:t>否</w:t>
            </w:r>
          </w:p>
        </w:tc>
      </w:tr>
    </w:tbl>
    <w:p w:rsidR="005F1460" w:rsidRPr="005F1460" w:rsidRDefault="005F1460" w:rsidP="005F1460">
      <w:pPr>
        <w:spacing w:beforeLines="50" w:before="156" w:line="360" w:lineRule="auto"/>
        <w:ind w:left="-208"/>
        <w:rPr>
          <w:rFonts w:ascii="仿宋" w:eastAsia="仿宋" w:hAnsi="仿宋"/>
          <w:b/>
          <w:sz w:val="24"/>
        </w:rPr>
      </w:pPr>
      <w:r w:rsidRPr="005F1460">
        <w:rPr>
          <w:rFonts w:ascii="仿宋" w:eastAsia="仿宋" w:hAnsi="仿宋" w:hint="eastAsia"/>
          <w:b/>
          <w:sz w:val="24"/>
        </w:rPr>
        <w:t>（二）采购项目交付或者实施的时间和地点：</w:t>
      </w:r>
    </w:p>
    <w:p w:rsidR="005F1460" w:rsidRPr="005F1460" w:rsidRDefault="005F1460" w:rsidP="005F1460">
      <w:pPr>
        <w:spacing w:line="360" w:lineRule="auto"/>
        <w:ind w:firstLineChars="200" w:firstLine="480"/>
        <w:rPr>
          <w:rFonts w:ascii="仿宋" w:eastAsia="仿宋" w:hAnsi="仿宋"/>
          <w:sz w:val="24"/>
        </w:rPr>
      </w:pPr>
      <w:r w:rsidRPr="005F1460">
        <w:rPr>
          <w:rFonts w:ascii="仿宋" w:eastAsia="仿宋" w:hAnsi="仿宋" w:hint="eastAsia"/>
          <w:sz w:val="24"/>
        </w:rPr>
        <w:t>1、采购项目（标的）交付的时间：服务期2年。</w:t>
      </w:r>
    </w:p>
    <w:p w:rsidR="005F1460" w:rsidRPr="005F1460" w:rsidRDefault="005F1460" w:rsidP="005F1460">
      <w:pPr>
        <w:spacing w:line="360" w:lineRule="auto"/>
        <w:ind w:firstLineChars="200" w:firstLine="480"/>
        <w:rPr>
          <w:rFonts w:ascii="仿宋" w:eastAsia="仿宋" w:hAnsi="仿宋"/>
          <w:sz w:val="24"/>
        </w:rPr>
      </w:pPr>
      <w:r w:rsidRPr="005F1460">
        <w:rPr>
          <w:rFonts w:ascii="仿宋" w:eastAsia="仿宋" w:hAnsi="仿宋" w:hint="eastAsia"/>
          <w:sz w:val="24"/>
        </w:rPr>
        <w:t>2、采购项目（标的）交付的地点：采购人所属各职能部门及全市各交通支、大队。</w:t>
      </w:r>
    </w:p>
    <w:p w:rsidR="005F1460" w:rsidRPr="005F1460" w:rsidRDefault="005F1460" w:rsidP="005F1460">
      <w:pPr>
        <w:snapToGrid w:val="0"/>
        <w:spacing w:beforeLines="50" w:before="156" w:line="360" w:lineRule="auto"/>
        <w:rPr>
          <w:rFonts w:ascii="仿宋" w:eastAsia="仿宋" w:hAnsi="仿宋"/>
          <w:b/>
          <w:sz w:val="24"/>
        </w:rPr>
      </w:pPr>
      <w:r w:rsidRPr="005F1460">
        <w:rPr>
          <w:rFonts w:ascii="仿宋" w:eastAsia="仿宋" w:hAnsi="仿宋" w:hint="eastAsia"/>
          <w:b/>
          <w:sz w:val="24"/>
        </w:rPr>
        <w:t>四、采购标的需满足的服务标准、期限、效率等要求</w:t>
      </w:r>
    </w:p>
    <w:p w:rsidR="005F1460" w:rsidRPr="005F1460" w:rsidRDefault="005F1460" w:rsidP="005F1460">
      <w:pPr>
        <w:tabs>
          <w:tab w:val="left" w:pos="900"/>
        </w:tabs>
        <w:spacing w:beforeLines="50" w:before="156" w:line="360" w:lineRule="auto"/>
        <w:rPr>
          <w:rFonts w:ascii="仿宋" w:eastAsia="仿宋" w:hAnsi="仿宋"/>
          <w:b/>
          <w:sz w:val="24"/>
        </w:rPr>
      </w:pPr>
      <w:r w:rsidRPr="005F1460">
        <w:rPr>
          <w:rFonts w:ascii="仿宋" w:eastAsia="仿宋" w:hAnsi="仿宋" w:hint="eastAsia"/>
          <w:b/>
          <w:sz w:val="24"/>
        </w:rPr>
        <w:lastRenderedPageBreak/>
        <w:t>（一）采购标的需满足的服务标准、效率要求</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 协助采购人发布招聘条件及相关信息，以满足采购人的招聘需求</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 按照北京市公安局文职辅警和勤务辅</w:t>
      </w:r>
      <w:proofErr w:type="gramStart"/>
      <w:r w:rsidRPr="005F1460">
        <w:rPr>
          <w:rFonts w:ascii="仿宋" w:eastAsia="仿宋" w:hAnsi="仿宋" w:hint="eastAsia"/>
          <w:sz w:val="24"/>
        </w:rPr>
        <w:t>警管理</w:t>
      </w:r>
      <w:proofErr w:type="gramEnd"/>
      <w:r w:rsidRPr="005F1460">
        <w:rPr>
          <w:rFonts w:ascii="仿宋" w:eastAsia="仿宋" w:hAnsi="仿宋" w:hint="eastAsia"/>
          <w:sz w:val="24"/>
        </w:rPr>
        <w:t>总体实施意见要求，结合交通管理工作实际，文职辅警和室内勤务</w:t>
      </w:r>
      <w:proofErr w:type="gramStart"/>
      <w:r w:rsidRPr="005F1460">
        <w:rPr>
          <w:rFonts w:ascii="仿宋" w:eastAsia="仿宋" w:hAnsi="仿宋" w:hint="eastAsia"/>
          <w:sz w:val="24"/>
        </w:rPr>
        <w:t>辅警需满足</w:t>
      </w:r>
      <w:proofErr w:type="gramEnd"/>
      <w:r w:rsidRPr="005F1460">
        <w:rPr>
          <w:rFonts w:ascii="仿宋" w:eastAsia="仿宋" w:hAnsi="仿宋" w:hint="eastAsia"/>
          <w:sz w:val="24"/>
        </w:rPr>
        <w:t>以下条件：</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1.1具有中华人民共和国国籍；</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1.2拥护中国共产党的领导，拥护中华人民共和国宪法，遵纪守法，品行端正；</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1.3文职辅</w:t>
      </w:r>
      <w:proofErr w:type="gramStart"/>
      <w:r w:rsidRPr="005F1460">
        <w:rPr>
          <w:rFonts w:ascii="仿宋" w:eastAsia="仿宋" w:hAnsi="仿宋" w:hint="eastAsia"/>
          <w:sz w:val="24"/>
        </w:rPr>
        <w:t>警具有</w:t>
      </w:r>
      <w:proofErr w:type="gramEnd"/>
      <w:r w:rsidRPr="005F1460">
        <w:rPr>
          <w:rFonts w:ascii="仿宋" w:eastAsia="仿宋" w:hAnsi="仿宋" w:hint="eastAsia"/>
          <w:sz w:val="24"/>
        </w:rPr>
        <w:t>北京市常住户口；室内勤务辅</w:t>
      </w:r>
      <w:proofErr w:type="gramStart"/>
      <w:r w:rsidRPr="005F1460">
        <w:rPr>
          <w:rFonts w:ascii="仿宋" w:eastAsia="仿宋" w:hAnsi="仿宋" w:hint="eastAsia"/>
          <w:sz w:val="24"/>
        </w:rPr>
        <w:t>警具有</w:t>
      </w:r>
      <w:proofErr w:type="gramEnd"/>
      <w:r w:rsidRPr="005F1460">
        <w:rPr>
          <w:rFonts w:ascii="仿宋" w:eastAsia="仿宋" w:hAnsi="仿宋" w:hint="eastAsia"/>
          <w:sz w:val="24"/>
        </w:rPr>
        <w:t>北京市或外省市常住户口；</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1.4文职辅警招聘年龄为18周岁（含本数）以上，35周岁（含本数）以下；室内勤务辅警招聘年龄为18周岁（含本数）以上，35周岁（含本数）以下。年龄截至招聘公告发布之日；</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1.5文职辅警和室内勤务辅</w:t>
      </w:r>
      <w:proofErr w:type="gramStart"/>
      <w:r w:rsidRPr="005F1460">
        <w:rPr>
          <w:rFonts w:ascii="仿宋" w:eastAsia="仿宋" w:hAnsi="仿宋" w:hint="eastAsia"/>
          <w:sz w:val="24"/>
        </w:rPr>
        <w:t>警具有</w:t>
      </w:r>
      <w:proofErr w:type="gramEnd"/>
      <w:r w:rsidRPr="005F1460">
        <w:rPr>
          <w:rFonts w:ascii="仿宋" w:eastAsia="仿宋" w:hAnsi="仿宋" w:hint="eastAsia"/>
          <w:sz w:val="24"/>
        </w:rPr>
        <w:t>大学专科及以上文化程度（获得毕业证书）；</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1.6具备履行职责必需的工作能力、身体条件和心理素质；</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1.7具备招聘单位规定拟任职岗位的其他资格条件；</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1.8具有下列情形之一的，不得报考：</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①曾连续六个月以上在国（境）外留学、工作、生活，在国（境）</w:t>
      </w:r>
      <w:proofErr w:type="gramStart"/>
      <w:r w:rsidRPr="005F1460">
        <w:rPr>
          <w:rFonts w:ascii="仿宋" w:eastAsia="仿宋" w:hAnsi="仿宋" w:hint="eastAsia"/>
          <w:sz w:val="24"/>
        </w:rPr>
        <w:t>外期间</w:t>
      </w:r>
      <w:proofErr w:type="gramEnd"/>
      <w:r w:rsidRPr="005F1460">
        <w:rPr>
          <w:rFonts w:ascii="仿宋" w:eastAsia="仿宋" w:hAnsi="仿宋" w:hint="eastAsia"/>
          <w:sz w:val="24"/>
        </w:rPr>
        <w:t>经历和政治表现难以进行考察的；</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②因犯罪受过刑事处罚或者涉嫌犯罪尚未结案的；</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③受过行政拘留处罚或者因涉及赌博、毒品、卖淫、嫖娼等受过其他治安管理处罚的；</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④被依法列为失信联合惩戒对象的；</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⑤被开除公职、开除军籍的；</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lastRenderedPageBreak/>
        <w:t>⑥按照国家和本市规定不得招聘为警务辅助人员的其他情形。</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1.9警务辅助人员的招聘实行回避制度。公安民警和职工的配偶、直系血亲关系、三代以内旁系血亲关系以及近姻亲关系，除另有规定的以外，原则上不得被招聘到该民警、职工同一部门，或者有直接管理、直接利害关系的岗位工作。</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（2）岗位职责</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2.1文职辅</w:t>
      </w:r>
      <w:proofErr w:type="gramStart"/>
      <w:r w:rsidRPr="005F1460">
        <w:rPr>
          <w:rFonts w:ascii="仿宋" w:eastAsia="仿宋" w:hAnsi="仿宋" w:hint="eastAsia"/>
          <w:sz w:val="24"/>
        </w:rPr>
        <w:t>警负责</w:t>
      </w:r>
      <w:proofErr w:type="gramEnd"/>
      <w:r w:rsidRPr="005F1460">
        <w:rPr>
          <w:rFonts w:ascii="仿宋" w:eastAsia="仿宋" w:hAnsi="仿宋" w:hint="eastAsia"/>
          <w:sz w:val="24"/>
        </w:rPr>
        <w:t>协助北京市公安局公安交通管理局人民警察从事行政管理、技术支持、警务保障等辅助服务性工作。</w:t>
      </w:r>
    </w:p>
    <w:p w:rsidR="005F1460" w:rsidRPr="005F1460" w:rsidRDefault="005F1460" w:rsidP="005F1460">
      <w:pPr>
        <w:tabs>
          <w:tab w:val="left" w:pos="900"/>
        </w:tabs>
        <w:spacing w:beforeLines="50" w:before="156" w:line="360" w:lineRule="auto"/>
        <w:ind w:firstLineChars="200" w:firstLine="480"/>
        <w:rPr>
          <w:rFonts w:ascii="仿宋" w:eastAsia="仿宋" w:hAnsi="仿宋"/>
          <w:b/>
          <w:sz w:val="24"/>
        </w:rPr>
      </w:pPr>
      <w:r w:rsidRPr="005F1460">
        <w:rPr>
          <w:rFonts w:ascii="仿宋" w:eastAsia="仿宋" w:hAnsi="仿宋" w:hint="eastAsia"/>
          <w:sz w:val="24"/>
        </w:rPr>
        <w:t>2.2室内勤务辅</w:t>
      </w:r>
      <w:proofErr w:type="gramStart"/>
      <w:r w:rsidRPr="005F1460">
        <w:rPr>
          <w:rFonts w:ascii="仿宋" w:eastAsia="仿宋" w:hAnsi="仿宋" w:hint="eastAsia"/>
          <w:sz w:val="24"/>
        </w:rPr>
        <w:t>警负责</w:t>
      </w:r>
      <w:proofErr w:type="gramEnd"/>
      <w:r w:rsidRPr="005F1460">
        <w:rPr>
          <w:rFonts w:ascii="仿宋" w:eastAsia="仿宋" w:hAnsi="仿宋" w:hint="eastAsia"/>
          <w:sz w:val="24"/>
        </w:rPr>
        <w:t>协助北京市公安局公安交通管理局人民警察开展执勤和其他勤务等辅助工作。</w:t>
      </w:r>
    </w:p>
    <w:p w:rsidR="005F1460" w:rsidRPr="005F1460" w:rsidRDefault="005F1460" w:rsidP="005F1460">
      <w:pPr>
        <w:tabs>
          <w:tab w:val="left" w:pos="900"/>
        </w:tabs>
        <w:spacing w:beforeLines="50" w:before="156" w:line="360" w:lineRule="auto"/>
        <w:rPr>
          <w:rFonts w:ascii="仿宋" w:eastAsia="仿宋" w:hAnsi="仿宋"/>
          <w:b/>
          <w:sz w:val="24"/>
        </w:rPr>
      </w:pPr>
      <w:r w:rsidRPr="005F1460">
        <w:rPr>
          <w:rFonts w:ascii="仿宋" w:eastAsia="仿宋" w:hAnsi="仿宋" w:hint="eastAsia"/>
          <w:b/>
          <w:sz w:val="24"/>
        </w:rPr>
        <w:t>（二）采购标的需满足的服务期限要求</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服务期2年。</w:t>
      </w:r>
    </w:p>
    <w:p w:rsidR="005F1460" w:rsidRPr="005F1460" w:rsidRDefault="005F1460" w:rsidP="005F1460">
      <w:pPr>
        <w:snapToGrid w:val="0"/>
        <w:spacing w:beforeLines="50" w:before="156" w:line="360" w:lineRule="auto"/>
        <w:rPr>
          <w:rFonts w:ascii="仿宋" w:eastAsia="仿宋" w:hAnsi="仿宋"/>
          <w:b/>
          <w:sz w:val="24"/>
        </w:rPr>
      </w:pPr>
      <w:r w:rsidRPr="005F1460">
        <w:rPr>
          <w:rFonts w:ascii="仿宋" w:eastAsia="仿宋" w:hAnsi="仿宋" w:hint="eastAsia"/>
          <w:b/>
          <w:sz w:val="24"/>
        </w:rPr>
        <w:t>五、采购标的物验收标准</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详见“第六章 拟签订的合同文本”</w:t>
      </w:r>
    </w:p>
    <w:p w:rsidR="005F1460" w:rsidRPr="005F1460" w:rsidRDefault="005F1460" w:rsidP="005F1460">
      <w:pPr>
        <w:tabs>
          <w:tab w:val="left" w:pos="900"/>
        </w:tabs>
        <w:spacing w:beforeLines="50" w:before="156" w:line="360" w:lineRule="auto"/>
        <w:rPr>
          <w:rFonts w:ascii="仿宋" w:eastAsia="仿宋" w:hAnsi="仿宋"/>
          <w:b/>
          <w:sz w:val="24"/>
        </w:rPr>
      </w:pPr>
      <w:r w:rsidRPr="005F1460">
        <w:rPr>
          <w:rFonts w:ascii="仿宋" w:eastAsia="仿宋" w:hAnsi="仿宋" w:hint="eastAsia"/>
          <w:b/>
          <w:sz w:val="24"/>
        </w:rPr>
        <w:t>六、采购标的</w:t>
      </w:r>
      <w:proofErr w:type="gramStart"/>
      <w:r w:rsidRPr="005F1460">
        <w:rPr>
          <w:rFonts w:ascii="仿宋" w:eastAsia="仿宋" w:hAnsi="仿宋" w:hint="eastAsia"/>
          <w:b/>
          <w:sz w:val="24"/>
        </w:rPr>
        <w:t>的</w:t>
      </w:r>
      <w:proofErr w:type="gramEnd"/>
      <w:r w:rsidRPr="005F1460">
        <w:rPr>
          <w:rFonts w:ascii="仿宋" w:eastAsia="仿宋" w:hAnsi="仿宋" w:hint="eastAsia"/>
          <w:b/>
          <w:sz w:val="24"/>
        </w:rPr>
        <w:t>其他技术、服务等要求</w:t>
      </w:r>
    </w:p>
    <w:p w:rsidR="005F1460" w:rsidRPr="005F1460" w:rsidRDefault="005F1460" w:rsidP="005F1460">
      <w:pPr>
        <w:tabs>
          <w:tab w:val="left" w:pos="900"/>
        </w:tabs>
        <w:spacing w:beforeLines="50" w:before="156" w:line="360" w:lineRule="auto"/>
        <w:rPr>
          <w:rFonts w:ascii="仿宋" w:eastAsia="仿宋" w:hAnsi="仿宋"/>
          <w:b/>
          <w:sz w:val="24"/>
        </w:rPr>
      </w:pPr>
      <w:r w:rsidRPr="005F1460">
        <w:rPr>
          <w:rFonts w:ascii="仿宋" w:eastAsia="仿宋" w:hAnsi="仿宋" w:hint="eastAsia"/>
          <w:b/>
          <w:sz w:val="24"/>
        </w:rPr>
        <w:t>（一）总体要求</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具有符合法律、行政法规规定的劳务派遣管理制度，以及员工规章制度和工作流程。</w:t>
      </w:r>
    </w:p>
    <w:p w:rsidR="005F1460" w:rsidRPr="005F1460" w:rsidRDefault="005F1460" w:rsidP="005F1460">
      <w:pPr>
        <w:tabs>
          <w:tab w:val="left" w:pos="900"/>
        </w:tabs>
        <w:spacing w:beforeLines="50" w:before="156" w:line="360" w:lineRule="auto"/>
        <w:rPr>
          <w:rFonts w:ascii="仿宋" w:eastAsia="仿宋" w:hAnsi="仿宋"/>
          <w:b/>
          <w:sz w:val="24"/>
        </w:rPr>
      </w:pPr>
      <w:r w:rsidRPr="005F1460">
        <w:rPr>
          <w:rFonts w:ascii="仿宋" w:eastAsia="仿宋" w:hAnsi="仿宋" w:hint="eastAsia"/>
          <w:b/>
          <w:sz w:val="24"/>
        </w:rPr>
        <w:t>（二）服务内容</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投标人应根据自身情况，要在投标文件服务方案中对下述要求的具体实施内容进行细化：</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1、具有稳定的招聘渠道，可在采购人指定期限内完成招聘公告发布、备选人员组织等工作。</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2、按照采购人工作要求，在合同签订后，组织文职辅警和室内勤务辅警签订劳动合同。</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lastRenderedPageBreak/>
        <w:t>3、提供劳动人事政策、社会保障、法律法规等咨询和相关业务办理上门服务。</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4、提供证件办理、证明出具等相关服务。</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5、处理工作期间发生的因工负伤或职业病、致残、死亡及其他受损事故，及时办理工伤申请、认定、鉴定、赔</w:t>
      </w:r>
      <w:proofErr w:type="gramStart"/>
      <w:r w:rsidRPr="005F1460">
        <w:rPr>
          <w:rFonts w:ascii="仿宋" w:eastAsia="仿宋" w:hAnsi="仿宋" w:hint="eastAsia"/>
          <w:sz w:val="24"/>
        </w:rPr>
        <w:t>付手续及医疗费</w:t>
      </w:r>
      <w:proofErr w:type="gramEnd"/>
      <w:r w:rsidRPr="005F1460">
        <w:rPr>
          <w:rFonts w:ascii="仿宋" w:eastAsia="仿宋" w:hAnsi="仿宋" w:hint="eastAsia"/>
          <w:sz w:val="24"/>
        </w:rPr>
        <w:t>用、丧葬费用报销及赔</w:t>
      </w:r>
      <w:proofErr w:type="gramStart"/>
      <w:r w:rsidRPr="005F1460">
        <w:rPr>
          <w:rFonts w:ascii="仿宋" w:eastAsia="仿宋" w:hAnsi="仿宋" w:hint="eastAsia"/>
          <w:sz w:val="24"/>
        </w:rPr>
        <w:t>付手</w:t>
      </w:r>
      <w:proofErr w:type="gramEnd"/>
      <w:r w:rsidRPr="005F1460">
        <w:rPr>
          <w:rFonts w:ascii="仿宋" w:eastAsia="仿宋" w:hAnsi="仿宋" w:hint="eastAsia"/>
          <w:sz w:val="24"/>
        </w:rPr>
        <w:t>续。</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6、处理相关突发事件（工伤、交通事故、刑事案件等），文职辅警和室内勤务辅警工作期间无论因何种原因发病、受伤，投标人要及时支（垫）付前期急救、住院押金、医疗费用等过程中发生的费用。</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7、文职辅警和室内勤务辅警发生患病、负伤、死亡等重大意外变故时，中标人负责对其本人及家属进行慰问，并承担慰问费用。</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8、负责调解劳动争议和法律诉讼。</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9、负责通过文职辅警和室内勤务辅</w:t>
      </w:r>
      <w:proofErr w:type="gramStart"/>
      <w:r w:rsidRPr="005F1460">
        <w:rPr>
          <w:rFonts w:ascii="仿宋" w:eastAsia="仿宋" w:hAnsi="仿宋" w:hint="eastAsia"/>
          <w:sz w:val="24"/>
        </w:rPr>
        <w:t>警个人</w:t>
      </w:r>
      <w:proofErr w:type="gramEnd"/>
      <w:r w:rsidRPr="005F1460">
        <w:rPr>
          <w:rFonts w:ascii="仿宋" w:eastAsia="仿宋" w:hAnsi="仿宋" w:hint="eastAsia"/>
          <w:sz w:val="24"/>
        </w:rPr>
        <w:t>银行卡定期发放工资，足额、及时代扣代缴社保、意外伤害保险、住房公积金、个人所得税，申报、申领、理赔相关保险以及办理保险关系转移。</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10、负责协助采购人做好岗前培训、业务培训、日常教育和管理工作，教育辅警遵守国家法律法规，遵守采购人及投标人规章制度。</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11、建立专门组织机构，专职负责采购人文职辅警和室内勤务辅警项目，机构所属正式职员有相关从业经验。</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12、能够按照采购人招聘和离职管理规范要求，在规定时限内办理入职、离职相关手续。</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13、能够使用计算机信息系统等信息化手段进行管理，能够按照采购人要求随时提供人员名册等相关信息。</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14、负责审查原劳动关系、档案、社会保险情况等事宜，以及人事档案的转接、存放和管理。</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lastRenderedPageBreak/>
        <w:t>15、负责根据个人保险缴费权益记录核定年休假相关信息。</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16、提供电话咨询和定期现场咨询服务。</w:t>
      </w:r>
    </w:p>
    <w:p w:rsidR="005F1460" w:rsidRPr="005F1460" w:rsidRDefault="005F1460" w:rsidP="005F1460">
      <w:pPr>
        <w:tabs>
          <w:tab w:val="left" w:pos="900"/>
        </w:tabs>
        <w:spacing w:beforeLines="50" w:before="156" w:line="360" w:lineRule="auto"/>
        <w:ind w:firstLineChars="200" w:firstLine="482"/>
        <w:rPr>
          <w:rFonts w:ascii="仿宋" w:eastAsia="仿宋" w:hAnsi="仿宋"/>
          <w:b/>
          <w:sz w:val="24"/>
        </w:rPr>
      </w:pPr>
      <w:r w:rsidRPr="005F1460">
        <w:rPr>
          <w:rFonts w:ascii="仿宋" w:eastAsia="仿宋" w:hAnsi="仿宋" w:hint="eastAsia"/>
          <w:b/>
          <w:sz w:val="24"/>
        </w:rPr>
        <w:t>★17.投标人须提供书面承诺函：本项目合同到期前，采购人再次招标，投标人如未继续中标，则应及时与新中标人、派遣人员签订劳动关系变更协议，并及时完成派遣人员的社保、公积金等的转移接续与相关物品、资料的交接。（提供承诺函并加盖投标人单位公章）</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18</w:t>
      </w:r>
      <w:r>
        <w:rPr>
          <w:rFonts w:ascii="仿宋" w:eastAsia="仿宋" w:hAnsi="仿宋" w:hint="eastAsia"/>
          <w:sz w:val="24"/>
        </w:rPr>
        <w:t>、</w:t>
      </w:r>
      <w:r w:rsidRPr="005F1460">
        <w:rPr>
          <w:rFonts w:ascii="仿宋" w:eastAsia="仿宋" w:hAnsi="仿宋" w:hint="eastAsia"/>
          <w:sz w:val="24"/>
        </w:rPr>
        <w:t>中标人与采购人签订政府采购合同及劳务派遣协议后，在协议期限届满前，若：</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采购人依据当时生效法律法规不需要就本项目再行招标，则双方应至迟于本协议期届满前30日就本协议是否续订进行协商，并按协商结果办理续订手续；一方未主动向另一方协商，或协商未达成续订协议的，协议期满自动终止。</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2）采购人依据当时生效法律法规须就本项目再行招标，若中标人未投标或投标未中标，本协议期满均自动终止。中标人获取招标文件后未投标的，以获取招标文件之时作为中标人知晓本协议应到期终止之时；中标人未获取招标文件而未投标或投标未中标的，以中标结果公布之日作为中标人知晓本协议应到期终止之时。在签订本协议时，中标供应商已明确知晓：除非采购人另行通知，再行招标的公告渠道与中标结果的公布渠道与中标人在签订协议前获悉本项目招标公告的渠道相同。</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3）无论因任何原因协议终止，若存在采购人就本项目选择的后续中标人，中标人均应积极与后续中标人、派遣人员磋商变更劳动关系事宜，并按照协议履行期间的服务标准及时向新中标人完成派遣人员社保公积金转移接续、工作档案移交等本协议终止应当完成的工作，费用包含在协议价款内。在派遣人员社保公积金转移接续、工作档案移交等工作完成前，采购人有权暂缓支付依约应向中标人支付而尚未支付的款项。</w:t>
      </w:r>
    </w:p>
    <w:p w:rsidR="005F1460" w:rsidRPr="005F1460" w:rsidRDefault="005F1460" w:rsidP="005F1460">
      <w:pPr>
        <w:tabs>
          <w:tab w:val="left" w:pos="900"/>
        </w:tabs>
        <w:spacing w:beforeLines="50" w:before="156" w:line="360" w:lineRule="auto"/>
        <w:ind w:firstLineChars="200" w:firstLine="482"/>
        <w:rPr>
          <w:rFonts w:ascii="仿宋" w:eastAsia="仿宋" w:hAnsi="仿宋"/>
          <w:b/>
          <w:sz w:val="24"/>
        </w:rPr>
      </w:pPr>
      <w:r w:rsidRPr="005F1460">
        <w:rPr>
          <w:rFonts w:ascii="仿宋" w:eastAsia="仿宋" w:hAnsi="仿宋" w:hint="eastAsia"/>
          <w:b/>
          <w:sz w:val="24"/>
        </w:rPr>
        <w:t>★19</w:t>
      </w:r>
      <w:r>
        <w:rPr>
          <w:rFonts w:ascii="仿宋" w:eastAsia="仿宋" w:hAnsi="仿宋" w:hint="eastAsia"/>
          <w:b/>
          <w:sz w:val="24"/>
        </w:rPr>
        <w:t>、</w:t>
      </w:r>
      <w:bookmarkStart w:id="3" w:name="_GoBack"/>
      <w:bookmarkEnd w:id="3"/>
      <w:r w:rsidRPr="005F1460">
        <w:rPr>
          <w:rFonts w:ascii="仿宋" w:eastAsia="仿宋" w:hAnsi="仿宋" w:hint="eastAsia"/>
          <w:b/>
          <w:sz w:val="24"/>
        </w:rPr>
        <w:t>投标人须提供书面承诺函：本单位承诺若中标，在与文职辅警、室内勤务辅警签订的《劳动合同》中，将本项目招标文件采购需求中以及与采购人签订的劳务派遣合同中对文职辅警、室内勤务辅警的权利义务纳入劳动合同</w:t>
      </w:r>
      <w:r w:rsidRPr="005F1460">
        <w:rPr>
          <w:rFonts w:ascii="仿宋" w:eastAsia="仿宋" w:hAnsi="仿宋" w:hint="eastAsia"/>
          <w:b/>
          <w:sz w:val="24"/>
        </w:rPr>
        <w:lastRenderedPageBreak/>
        <w:t>条款。若因本单位变更了文职辅警、室内勤务辅警的权利义务而使文职辅警、室内勤务辅</w:t>
      </w:r>
      <w:proofErr w:type="gramStart"/>
      <w:r w:rsidRPr="005F1460">
        <w:rPr>
          <w:rFonts w:ascii="仿宋" w:eastAsia="仿宋" w:hAnsi="仿宋" w:hint="eastAsia"/>
          <w:b/>
          <w:sz w:val="24"/>
        </w:rPr>
        <w:t>警产生</w:t>
      </w:r>
      <w:proofErr w:type="gramEnd"/>
      <w:r w:rsidRPr="005F1460">
        <w:rPr>
          <w:rFonts w:ascii="仿宋" w:eastAsia="仿宋" w:hAnsi="仿宋" w:hint="eastAsia"/>
          <w:b/>
          <w:sz w:val="24"/>
        </w:rPr>
        <w:t>了法律上的损失或使本单位产生了法律上的利益，则均属本单位在本项目上的违约行为，应向采购人或文职辅警、室内勤务辅</w:t>
      </w:r>
      <w:proofErr w:type="gramStart"/>
      <w:r w:rsidRPr="005F1460">
        <w:rPr>
          <w:rFonts w:ascii="仿宋" w:eastAsia="仿宋" w:hAnsi="仿宋" w:hint="eastAsia"/>
          <w:b/>
          <w:sz w:val="24"/>
        </w:rPr>
        <w:t>警赔偿</w:t>
      </w:r>
      <w:proofErr w:type="gramEnd"/>
      <w:r w:rsidRPr="005F1460">
        <w:rPr>
          <w:rFonts w:ascii="仿宋" w:eastAsia="仿宋" w:hAnsi="仿宋" w:hint="eastAsia"/>
          <w:b/>
          <w:sz w:val="24"/>
        </w:rPr>
        <w:t>损失或让与利益。（提供承诺函并加盖投标人单位公章）</w:t>
      </w:r>
    </w:p>
    <w:p w:rsidR="005F1460" w:rsidRPr="005F1460" w:rsidRDefault="005F1460" w:rsidP="005F1460">
      <w:pPr>
        <w:spacing w:beforeLines="50" w:before="156" w:line="360" w:lineRule="auto"/>
        <w:rPr>
          <w:rFonts w:ascii="仿宋" w:eastAsia="仿宋" w:hAnsi="仿宋"/>
          <w:b/>
          <w:bCs/>
          <w:sz w:val="24"/>
        </w:rPr>
      </w:pPr>
      <w:r w:rsidRPr="005F1460">
        <w:rPr>
          <w:rFonts w:ascii="仿宋" w:eastAsia="仿宋" w:hAnsi="仿宋" w:hint="eastAsia"/>
          <w:b/>
          <w:bCs/>
          <w:sz w:val="24"/>
        </w:rPr>
        <w:t>（三）拟派服务团队</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1、投标人为本项目提供服务团队。其中项目负责人，具备人力资源经济师或人力资源管理师证书；服务团队其他人员具备专职法</w:t>
      </w:r>
      <w:proofErr w:type="gramStart"/>
      <w:r w:rsidRPr="005F1460">
        <w:rPr>
          <w:rFonts w:ascii="仿宋" w:eastAsia="仿宋" w:hAnsi="仿宋" w:hint="eastAsia"/>
          <w:sz w:val="24"/>
        </w:rPr>
        <w:t>务</w:t>
      </w:r>
      <w:proofErr w:type="gramEnd"/>
      <w:r w:rsidRPr="005F1460">
        <w:rPr>
          <w:rFonts w:ascii="仿宋" w:eastAsia="仿宋" w:hAnsi="仿宋" w:hint="eastAsia"/>
          <w:sz w:val="24"/>
        </w:rPr>
        <w:t>、会计师、人力资源经济师、人力资源管理师、劳动关系协调师（员），具备社保业务办理工作经历。</w:t>
      </w:r>
    </w:p>
    <w:p w:rsidR="005F1460" w:rsidRPr="005F1460" w:rsidRDefault="005F1460" w:rsidP="005F1460">
      <w:pPr>
        <w:tabs>
          <w:tab w:val="left" w:pos="900"/>
        </w:tabs>
        <w:spacing w:beforeLines="50" w:before="156" w:line="360" w:lineRule="auto"/>
        <w:ind w:firstLineChars="200" w:firstLine="480"/>
        <w:rPr>
          <w:rFonts w:ascii="仿宋" w:eastAsia="仿宋" w:hAnsi="仿宋"/>
          <w:sz w:val="24"/>
        </w:rPr>
      </w:pPr>
      <w:r w:rsidRPr="005F1460">
        <w:rPr>
          <w:rFonts w:ascii="仿宋" w:eastAsia="仿宋" w:hAnsi="仿宋" w:hint="eastAsia"/>
          <w:sz w:val="24"/>
        </w:rPr>
        <w:t>2、投标人为本项目提供的服务团队专职服务人员不少于10人（含本数）。</w:t>
      </w:r>
    </w:p>
    <w:p w:rsidR="005F1460" w:rsidRPr="005F1460" w:rsidRDefault="005F1460" w:rsidP="005F1460">
      <w:pPr>
        <w:spacing w:beforeLines="50" w:before="156" w:line="360" w:lineRule="auto"/>
        <w:rPr>
          <w:rFonts w:ascii="仿宋" w:eastAsia="仿宋" w:hAnsi="仿宋"/>
          <w:b/>
          <w:bCs/>
          <w:sz w:val="24"/>
        </w:rPr>
      </w:pPr>
      <w:r w:rsidRPr="005F1460">
        <w:rPr>
          <w:rFonts w:ascii="仿宋" w:eastAsia="仿宋" w:hAnsi="仿宋" w:hint="eastAsia"/>
          <w:b/>
          <w:bCs/>
          <w:sz w:val="24"/>
        </w:rPr>
        <w:t>（四）保密要求</w:t>
      </w:r>
    </w:p>
    <w:p w:rsidR="00E242D0" w:rsidRPr="005F1460" w:rsidRDefault="005F1460" w:rsidP="005F1460">
      <w:pPr>
        <w:tabs>
          <w:tab w:val="left" w:pos="900"/>
        </w:tabs>
        <w:spacing w:beforeLines="50" w:before="156" w:line="360" w:lineRule="auto"/>
        <w:ind w:firstLineChars="200" w:firstLine="480"/>
      </w:pPr>
      <w:r w:rsidRPr="005F1460">
        <w:rPr>
          <w:rFonts w:ascii="仿宋" w:eastAsia="仿宋" w:hAnsi="仿宋" w:hint="eastAsia"/>
          <w:sz w:val="24"/>
        </w:rPr>
        <w:t>投标人需针对本项目制定完善的保密制度，并与采购人签署保密承诺书。所有相关人员严格履行保密义务，在工作中，应当接受采购人的监督管理，并必须在得到采购人同意情况下进行，对在本项目实施过程中所掌握的商业及工作秘密，包括数据、文档资料和客户信息等负有保密义务，不得泄露或许可他人使用，否则须承担由此造成采购人损失的一切责任直至法律责任。</w:t>
      </w:r>
      <w:bookmarkEnd w:id="1"/>
      <w:bookmarkEnd w:id="2"/>
    </w:p>
    <w:sectPr w:rsidR="00E242D0" w:rsidRPr="005F1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0F" w:rsidRDefault="006F520F" w:rsidP="00F60B5D">
      <w:r>
        <w:separator/>
      </w:r>
    </w:p>
  </w:endnote>
  <w:endnote w:type="continuationSeparator" w:id="0">
    <w:p w:rsidR="006F520F" w:rsidRDefault="006F520F" w:rsidP="00F6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0F" w:rsidRDefault="006F520F" w:rsidP="00F60B5D">
      <w:r>
        <w:separator/>
      </w:r>
    </w:p>
  </w:footnote>
  <w:footnote w:type="continuationSeparator" w:id="0">
    <w:p w:rsidR="006F520F" w:rsidRDefault="006F520F" w:rsidP="00F6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3E"/>
    <w:rsid w:val="000D3159"/>
    <w:rsid w:val="000E70B4"/>
    <w:rsid w:val="003C3CA9"/>
    <w:rsid w:val="003D4F3E"/>
    <w:rsid w:val="00480F09"/>
    <w:rsid w:val="005F1460"/>
    <w:rsid w:val="005F66D6"/>
    <w:rsid w:val="006D3952"/>
    <w:rsid w:val="006F520F"/>
    <w:rsid w:val="00744DBA"/>
    <w:rsid w:val="007760AC"/>
    <w:rsid w:val="007F673A"/>
    <w:rsid w:val="00952247"/>
    <w:rsid w:val="00AC0FD1"/>
    <w:rsid w:val="00BB4C31"/>
    <w:rsid w:val="00C35EAA"/>
    <w:rsid w:val="00CA277F"/>
    <w:rsid w:val="00D22651"/>
    <w:rsid w:val="00E242D0"/>
    <w:rsid w:val="00F30FDD"/>
    <w:rsid w:val="00F60B5D"/>
    <w:rsid w:val="00F65121"/>
    <w:rsid w:val="00FB2AD4"/>
    <w:rsid w:val="00FD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 w:type="paragraph" w:styleId="a5">
    <w:name w:val="Balloon Text"/>
    <w:basedOn w:val="a"/>
    <w:link w:val="Char1"/>
    <w:uiPriority w:val="99"/>
    <w:semiHidden/>
    <w:unhideWhenUsed/>
    <w:rsid w:val="00480F09"/>
    <w:rPr>
      <w:sz w:val="18"/>
      <w:szCs w:val="18"/>
    </w:rPr>
  </w:style>
  <w:style w:type="character" w:customStyle="1" w:styleId="Char1">
    <w:name w:val="批注框文本 Char"/>
    <w:basedOn w:val="a0"/>
    <w:link w:val="a5"/>
    <w:uiPriority w:val="99"/>
    <w:semiHidden/>
    <w:rsid w:val="00480F0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 w:type="paragraph" w:styleId="a5">
    <w:name w:val="Balloon Text"/>
    <w:basedOn w:val="a"/>
    <w:link w:val="Char1"/>
    <w:uiPriority w:val="99"/>
    <w:semiHidden/>
    <w:unhideWhenUsed/>
    <w:rsid w:val="00480F09"/>
    <w:rPr>
      <w:sz w:val="18"/>
      <w:szCs w:val="18"/>
    </w:rPr>
  </w:style>
  <w:style w:type="character" w:customStyle="1" w:styleId="Char1">
    <w:name w:val="批注框文本 Char"/>
    <w:basedOn w:val="a0"/>
    <w:link w:val="a5"/>
    <w:uiPriority w:val="99"/>
    <w:semiHidden/>
    <w:rsid w:val="00480F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27</cp:revision>
  <dcterms:created xsi:type="dcterms:W3CDTF">2024-06-26T03:51:00Z</dcterms:created>
  <dcterms:modified xsi:type="dcterms:W3CDTF">2025-07-11T08:52:00Z</dcterms:modified>
</cp:coreProperties>
</file>