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7D8E" w:rsidRPr="00DE7D8E" w:rsidRDefault="00DE7D8E" w:rsidP="00DE7D8E">
      <w:pPr>
        <w:snapToGrid w:val="0"/>
        <w:spacing w:line="360" w:lineRule="auto"/>
        <w:jc w:val="center"/>
        <w:outlineLvl w:val="0"/>
        <w:rPr>
          <w:rFonts w:ascii="Times New Roman" w:eastAsia="宋体" w:hAnsi="Times New Roman" w:cs="Times New Roman"/>
          <w:b/>
          <w:sz w:val="36"/>
          <w:szCs w:val="36"/>
        </w:rPr>
      </w:pPr>
      <w:r w:rsidRPr="00DE7D8E">
        <w:rPr>
          <w:rFonts w:ascii="Times New Roman" w:eastAsia="宋体" w:hAnsi="Times New Roman" w:cs="Times New Roman"/>
          <w:b/>
          <w:sz w:val="36"/>
          <w:szCs w:val="36"/>
        </w:rPr>
        <w:t>采购需求</w:t>
      </w:r>
    </w:p>
    <w:p w:rsidR="00DE7D8E" w:rsidRPr="00DE7D8E" w:rsidRDefault="00DE7D8E" w:rsidP="00DE7D8E">
      <w:pPr>
        <w:snapToGrid w:val="0"/>
        <w:spacing w:line="360" w:lineRule="auto"/>
        <w:contextualSpacing/>
        <w:rPr>
          <w:rFonts w:ascii="仿宋" w:eastAsia="仿宋" w:hAnsi="仿宋" w:cs="仿宋"/>
          <w:b/>
          <w:sz w:val="28"/>
          <w:szCs w:val="28"/>
        </w:rPr>
      </w:pPr>
      <w:r w:rsidRPr="00DE7D8E">
        <w:rPr>
          <w:rFonts w:ascii="仿宋" w:eastAsia="仿宋" w:hAnsi="仿宋" w:cs="仿宋" w:hint="eastAsia"/>
          <w:b/>
          <w:sz w:val="28"/>
          <w:szCs w:val="28"/>
        </w:rPr>
        <w:t>（一）采购标的</w:t>
      </w:r>
    </w:p>
    <w:p w:rsidR="00DE7D8E" w:rsidRPr="00DE7D8E" w:rsidRDefault="00DE7D8E" w:rsidP="00DE7D8E">
      <w:pPr>
        <w:snapToGrid w:val="0"/>
        <w:spacing w:line="360" w:lineRule="auto"/>
        <w:ind w:firstLineChars="200" w:firstLine="560"/>
        <w:contextualSpacing/>
        <w:rPr>
          <w:rFonts w:ascii="仿宋" w:eastAsia="仿宋" w:hAnsi="仿宋" w:cs="仿宋"/>
          <w:bCs/>
          <w:sz w:val="28"/>
          <w:szCs w:val="28"/>
        </w:rPr>
      </w:pPr>
      <w:r w:rsidRPr="00DE7D8E">
        <w:rPr>
          <w:rFonts w:ascii="仿宋" w:eastAsia="仿宋" w:hAnsi="仿宋" w:cs="仿宋" w:hint="eastAsia"/>
          <w:bCs/>
          <w:sz w:val="28"/>
          <w:szCs w:val="28"/>
        </w:rPr>
        <w:t>1. 采购标的（货物需求一览表或简要服务内容及数量）</w:t>
      </w:r>
    </w:p>
    <w:tbl>
      <w:tblPr>
        <w:tblW w:w="0" w:type="auto"/>
        <w:jc w:val="center"/>
        <w:tblLayout w:type="fixed"/>
        <w:tblLook w:val="0000" w:firstRow="0" w:lastRow="0" w:firstColumn="0" w:lastColumn="0" w:noHBand="0" w:noVBand="0"/>
      </w:tblPr>
      <w:tblGrid>
        <w:gridCol w:w="662"/>
        <w:gridCol w:w="2406"/>
        <w:gridCol w:w="879"/>
        <w:gridCol w:w="3028"/>
        <w:gridCol w:w="663"/>
        <w:gridCol w:w="437"/>
        <w:gridCol w:w="1163"/>
      </w:tblGrid>
      <w:tr w:rsidR="00DE7D8E" w:rsidRPr="00DE7D8E" w:rsidTr="00B1330C">
        <w:trPr>
          <w:trHeight w:hRule="exact" w:val="737"/>
          <w:jc w:val="center"/>
        </w:trPr>
        <w:tc>
          <w:tcPr>
            <w:tcW w:w="662" w:type="dxa"/>
            <w:tcBorders>
              <w:top w:val="single" w:sz="4" w:space="0" w:color="000000"/>
              <w:left w:val="single" w:sz="4" w:space="0" w:color="000000"/>
              <w:bottom w:val="single" w:sz="4" w:space="0" w:color="000000"/>
              <w:right w:val="single" w:sz="4" w:space="0" w:color="000000"/>
            </w:tcBorders>
            <w:noWrap/>
            <w:vAlign w:val="center"/>
          </w:tcPr>
          <w:p w:rsidR="00DE7D8E" w:rsidRPr="00DE7D8E" w:rsidRDefault="00DE7D8E" w:rsidP="00DE7D8E">
            <w:pPr>
              <w:widowControl/>
              <w:snapToGrid w:val="0"/>
              <w:spacing w:line="360" w:lineRule="auto"/>
              <w:jc w:val="center"/>
              <w:textAlignment w:val="center"/>
              <w:rPr>
                <w:rFonts w:ascii="仿宋" w:eastAsia="仿宋" w:hAnsi="仿宋" w:cs="仿宋"/>
                <w:b/>
                <w:bCs/>
                <w:sz w:val="22"/>
              </w:rPr>
            </w:pPr>
            <w:r w:rsidRPr="00DE7D8E">
              <w:rPr>
                <w:rFonts w:ascii="仿宋" w:eastAsia="仿宋" w:hAnsi="仿宋" w:cs="仿宋" w:hint="eastAsia"/>
                <w:b/>
                <w:bCs/>
                <w:kern w:val="0"/>
                <w:sz w:val="22"/>
                <w:lang w:bidi="ar"/>
              </w:rPr>
              <w:t>包号</w:t>
            </w:r>
          </w:p>
        </w:tc>
        <w:tc>
          <w:tcPr>
            <w:tcW w:w="2406" w:type="dxa"/>
            <w:tcBorders>
              <w:top w:val="single" w:sz="4" w:space="0" w:color="000000"/>
              <w:left w:val="single" w:sz="4" w:space="0" w:color="000000"/>
              <w:bottom w:val="single" w:sz="4" w:space="0" w:color="000000"/>
              <w:right w:val="single" w:sz="4" w:space="0" w:color="000000"/>
            </w:tcBorders>
            <w:vAlign w:val="center"/>
          </w:tcPr>
          <w:p w:rsidR="00DE7D8E" w:rsidRPr="00DE7D8E" w:rsidRDefault="00DE7D8E" w:rsidP="00DE7D8E">
            <w:pPr>
              <w:widowControl/>
              <w:snapToGrid w:val="0"/>
              <w:spacing w:line="360" w:lineRule="auto"/>
              <w:jc w:val="center"/>
              <w:textAlignment w:val="center"/>
              <w:rPr>
                <w:rFonts w:ascii="仿宋" w:eastAsia="仿宋" w:hAnsi="仿宋" w:cs="仿宋"/>
                <w:b/>
                <w:bCs/>
                <w:sz w:val="22"/>
              </w:rPr>
            </w:pPr>
            <w:r w:rsidRPr="00DE7D8E">
              <w:rPr>
                <w:rFonts w:ascii="仿宋" w:eastAsia="仿宋" w:hAnsi="仿宋" w:cs="仿宋" w:hint="eastAsia"/>
                <w:b/>
                <w:bCs/>
                <w:kern w:val="0"/>
                <w:sz w:val="22"/>
                <w:lang w:bidi="ar"/>
              </w:rPr>
              <w:t>包名称</w:t>
            </w:r>
          </w:p>
        </w:tc>
        <w:tc>
          <w:tcPr>
            <w:tcW w:w="879" w:type="dxa"/>
            <w:tcBorders>
              <w:top w:val="single" w:sz="4" w:space="0" w:color="000000"/>
              <w:left w:val="single" w:sz="4" w:space="0" w:color="000000"/>
              <w:bottom w:val="single" w:sz="4" w:space="0" w:color="000000"/>
              <w:right w:val="single" w:sz="4" w:space="0" w:color="000000"/>
            </w:tcBorders>
            <w:noWrap/>
            <w:vAlign w:val="center"/>
          </w:tcPr>
          <w:p w:rsidR="00DE7D8E" w:rsidRPr="00DE7D8E" w:rsidRDefault="00DE7D8E" w:rsidP="00DE7D8E">
            <w:pPr>
              <w:widowControl/>
              <w:snapToGrid w:val="0"/>
              <w:spacing w:line="360" w:lineRule="auto"/>
              <w:jc w:val="center"/>
              <w:textAlignment w:val="center"/>
              <w:rPr>
                <w:rFonts w:ascii="仿宋" w:eastAsia="仿宋" w:hAnsi="仿宋" w:cs="仿宋"/>
                <w:b/>
                <w:bCs/>
                <w:sz w:val="22"/>
              </w:rPr>
            </w:pPr>
            <w:r w:rsidRPr="00DE7D8E">
              <w:rPr>
                <w:rFonts w:ascii="仿宋" w:eastAsia="仿宋" w:hAnsi="仿宋" w:cs="仿宋" w:hint="eastAsia"/>
                <w:b/>
                <w:bCs/>
                <w:kern w:val="0"/>
                <w:sz w:val="22"/>
                <w:lang w:bidi="ar"/>
              </w:rPr>
              <w:t>品目号</w:t>
            </w:r>
          </w:p>
        </w:tc>
        <w:tc>
          <w:tcPr>
            <w:tcW w:w="3028" w:type="dxa"/>
            <w:tcBorders>
              <w:top w:val="single" w:sz="4" w:space="0" w:color="000000"/>
              <w:left w:val="single" w:sz="4" w:space="0" w:color="000000"/>
              <w:bottom w:val="single" w:sz="4" w:space="0" w:color="000000"/>
              <w:right w:val="single" w:sz="4" w:space="0" w:color="000000"/>
            </w:tcBorders>
            <w:vAlign w:val="center"/>
          </w:tcPr>
          <w:p w:rsidR="00DE7D8E" w:rsidRPr="00DE7D8E" w:rsidRDefault="00DE7D8E" w:rsidP="00DE7D8E">
            <w:pPr>
              <w:widowControl/>
              <w:snapToGrid w:val="0"/>
              <w:spacing w:line="360" w:lineRule="auto"/>
              <w:jc w:val="center"/>
              <w:textAlignment w:val="center"/>
              <w:rPr>
                <w:rFonts w:ascii="仿宋" w:eastAsia="仿宋" w:hAnsi="仿宋" w:cs="仿宋"/>
                <w:b/>
                <w:bCs/>
                <w:sz w:val="22"/>
              </w:rPr>
            </w:pPr>
            <w:r w:rsidRPr="00DE7D8E">
              <w:rPr>
                <w:rFonts w:ascii="仿宋" w:eastAsia="仿宋" w:hAnsi="仿宋" w:cs="仿宋" w:hint="eastAsia"/>
                <w:b/>
                <w:bCs/>
                <w:kern w:val="0"/>
                <w:sz w:val="22"/>
                <w:lang w:bidi="ar"/>
              </w:rPr>
              <w:t>标的名称</w:t>
            </w:r>
          </w:p>
        </w:tc>
        <w:tc>
          <w:tcPr>
            <w:tcW w:w="663" w:type="dxa"/>
            <w:tcBorders>
              <w:top w:val="single" w:sz="4" w:space="0" w:color="000000"/>
              <w:left w:val="single" w:sz="4" w:space="0" w:color="000000"/>
              <w:bottom w:val="single" w:sz="4" w:space="0" w:color="000000"/>
              <w:right w:val="single" w:sz="4" w:space="0" w:color="000000"/>
            </w:tcBorders>
            <w:noWrap/>
            <w:vAlign w:val="center"/>
          </w:tcPr>
          <w:p w:rsidR="00DE7D8E" w:rsidRPr="00DE7D8E" w:rsidRDefault="00DE7D8E" w:rsidP="00DE7D8E">
            <w:pPr>
              <w:widowControl/>
              <w:snapToGrid w:val="0"/>
              <w:spacing w:line="360" w:lineRule="auto"/>
              <w:jc w:val="center"/>
              <w:textAlignment w:val="center"/>
              <w:rPr>
                <w:rFonts w:ascii="仿宋" w:eastAsia="仿宋" w:hAnsi="仿宋" w:cs="仿宋"/>
                <w:b/>
                <w:bCs/>
                <w:sz w:val="22"/>
              </w:rPr>
            </w:pPr>
            <w:r w:rsidRPr="00DE7D8E">
              <w:rPr>
                <w:rFonts w:ascii="仿宋" w:eastAsia="仿宋" w:hAnsi="仿宋" w:cs="仿宋" w:hint="eastAsia"/>
                <w:b/>
                <w:bCs/>
                <w:kern w:val="0"/>
                <w:sz w:val="22"/>
                <w:lang w:bidi="ar"/>
              </w:rPr>
              <w:t>数量</w:t>
            </w:r>
          </w:p>
        </w:tc>
        <w:tc>
          <w:tcPr>
            <w:tcW w:w="437" w:type="dxa"/>
            <w:tcBorders>
              <w:top w:val="single" w:sz="4" w:space="0" w:color="000000"/>
              <w:left w:val="single" w:sz="4" w:space="0" w:color="000000"/>
              <w:bottom w:val="single" w:sz="4" w:space="0" w:color="000000"/>
              <w:right w:val="single" w:sz="4" w:space="0" w:color="000000"/>
            </w:tcBorders>
            <w:vAlign w:val="center"/>
          </w:tcPr>
          <w:p w:rsidR="00DE7D8E" w:rsidRPr="00DE7D8E" w:rsidRDefault="00DE7D8E" w:rsidP="00DE7D8E">
            <w:pPr>
              <w:widowControl/>
              <w:snapToGrid w:val="0"/>
              <w:spacing w:line="360" w:lineRule="auto"/>
              <w:jc w:val="center"/>
              <w:textAlignment w:val="center"/>
              <w:rPr>
                <w:rFonts w:ascii="仿宋" w:eastAsia="仿宋" w:hAnsi="仿宋" w:cs="仿宋"/>
                <w:b/>
                <w:bCs/>
                <w:sz w:val="22"/>
              </w:rPr>
            </w:pPr>
            <w:r w:rsidRPr="00DE7D8E">
              <w:rPr>
                <w:rFonts w:ascii="仿宋" w:eastAsia="仿宋" w:hAnsi="仿宋" w:cs="仿宋" w:hint="eastAsia"/>
                <w:b/>
                <w:bCs/>
                <w:kern w:val="0"/>
                <w:sz w:val="22"/>
                <w:lang w:bidi="ar"/>
              </w:rPr>
              <w:t>单位</w:t>
            </w:r>
          </w:p>
        </w:tc>
        <w:tc>
          <w:tcPr>
            <w:tcW w:w="1163" w:type="dxa"/>
            <w:tcBorders>
              <w:top w:val="single" w:sz="4" w:space="0" w:color="000000"/>
              <w:left w:val="single" w:sz="4" w:space="0" w:color="000000"/>
              <w:bottom w:val="single" w:sz="4" w:space="0" w:color="000000"/>
              <w:right w:val="single" w:sz="4" w:space="0" w:color="000000"/>
            </w:tcBorders>
            <w:vAlign w:val="center"/>
          </w:tcPr>
          <w:p w:rsidR="00DE7D8E" w:rsidRPr="00DE7D8E" w:rsidRDefault="00DE7D8E" w:rsidP="00DE7D8E">
            <w:pPr>
              <w:widowControl/>
              <w:snapToGrid w:val="0"/>
              <w:spacing w:line="360" w:lineRule="auto"/>
              <w:jc w:val="center"/>
              <w:textAlignment w:val="center"/>
              <w:rPr>
                <w:rFonts w:ascii="仿宋" w:eastAsia="仿宋" w:hAnsi="仿宋" w:cs="仿宋"/>
                <w:b/>
                <w:bCs/>
                <w:sz w:val="22"/>
              </w:rPr>
            </w:pPr>
            <w:r w:rsidRPr="00DE7D8E">
              <w:rPr>
                <w:rFonts w:ascii="仿宋" w:eastAsia="仿宋" w:hAnsi="仿宋" w:cs="仿宋" w:hint="eastAsia"/>
                <w:b/>
                <w:bCs/>
                <w:kern w:val="0"/>
                <w:sz w:val="22"/>
                <w:lang w:bidi="ar"/>
              </w:rPr>
              <w:t>是否接受进口产品</w:t>
            </w:r>
          </w:p>
        </w:tc>
      </w:tr>
      <w:tr w:rsidR="00DE7D8E" w:rsidRPr="00DE7D8E" w:rsidTr="00B1330C">
        <w:trPr>
          <w:trHeight w:hRule="exact" w:val="340"/>
          <w:jc w:val="center"/>
        </w:trPr>
        <w:tc>
          <w:tcPr>
            <w:tcW w:w="662" w:type="dxa"/>
            <w:vMerge w:val="restart"/>
            <w:tcBorders>
              <w:top w:val="single" w:sz="4" w:space="0" w:color="000000"/>
              <w:left w:val="single" w:sz="4" w:space="0" w:color="000000"/>
              <w:bottom w:val="single" w:sz="4" w:space="0" w:color="000000"/>
              <w:right w:val="single" w:sz="4" w:space="0" w:color="000000"/>
            </w:tcBorders>
            <w:noWrap/>
            <w:vAlign w:val="center"/>
          </w:tcPr>
          <w:p w:rsidR="00DE7D8E" w:rsidRPr="00DE7D8E" w:rsidRDefault="00DE7D8E" w:rsidP="00DE7D8E">
            <w:pPr>
              <w:widowControl/>
              <w:snapToGrid w:val="0"/>
              <w:spacing w:line="360" w:lineRule="auto"/>
              <w:jc w:val="center"/>
              <w:textAlignment w:val="center"/>
              <w:rPr>
                <w:rFonts w:ascii="仿宋" w:eastAsia="仿宋" w:hAnsi="仿宋" w:cs="仿宋"/>
                <w:sz w:val="22"/>
              </w:rPr>
            </w:pPr>
            <w:r w:rsidRPr="00DE7D8E">
              <w:rPr>
                <w:rFonts w:ascii="仿宋" w:eastAsia="仿宋" w:hAnsi="仿宋" w:cs="仿宋" w:hint="eastAsia"/>
                <w:kern w:val="0"/>
                <w:sz w:val="22"/>
                <w:lang w:bidi="ar"/>
              </w:rPr>
              <w:t>1</w:t>
            </w:r>
          </w:p>
        </w:tc>
        <w:tc>
          <w:tcPr>
            <w:tcW w:w="2406" w:type="dxa"/>
            <w:vMerge w:val="restart"/>
            <w:tcBorders>
              <w:top w:val="single" w:sz="4" w:space="0" w:color="000000"/>
              <w:left w:val="single" w:sz="4" w:space="0" w:color="000000"/>
              <w:bottom w:val="single" w:sz="4" w:space="0" w:color="000000"/>
              <w:right w:val="single" w:sz="4" w:space="0" w:color="000000"/>
            </w:tcBorders>
            <w:vAlign w:val="center"/>
          </w:tcPr>
          <w:p w:rsidR="00DE7D8E" w:rsidRPr="00DE7D8E" w:rsidRDefault="00DE7D8E" w:rsidP="00DE7D8E">
            <w:pPr>
              <w:widowControl/>
              <w:snapToGrid w:val="0"/>
              <w:spacing w:line="360" w:lineRule="auto"/>
              <w:jc w:val="center"/>
              <w:textAlignment w:val="center"/>
              <w:rPr>
                <w:rFonts w:ascii="仿宋" w:eastAsia="仿宋" w:hAnsi="仿宋" w:cs="仿宋"/>
                <w:sz w:val="22"/>
              </w:rPr>
            </w:pPr>
            <w:r w:rsidRPr="00DE7D8E">
              <w:rPr>
                <w:rFonts w:ascii="仿宋" w:eastAsia="仿宋" w:hAnsi="仿宋" w:cs="仿宋" w:hint="eastAsia"/>
                <w:sz w:val="22"/>
              </w:rPr>
              <w:t>2025年业务技术装备购置-公安基础网络及信息系统支撑项目（目录内）</w:t>
            </w:r>
          </w:p>
        </w:tc>
        <w:tc>
          <w:tcPr>
            <w:tcW w:w="879" w:type="dxa"/>
            <w:tcBorders>
              <w:top w:val="single" w:sz="4" w:space="0" w:color="000000"/>
              <w:left w:val="single" w:sz="4" w:space="0" w:color="000000"/>
              <w:bottom w:val="single" w:sz="4" w:space="0" w:color="000000"/>
              <w:right w:val="single" w:sz="4" w:space="0" w:color="000000"/>
            </w:tcBorders>
            <w:noWrap/>
            <w:vAlign w:val="center"/>
          </w:tcPr>
          <w:p w:rsidR="00DE7D8E" w:rsidRPr="00DE7D8E" w:rsidRDefault="00DE7D8E" w:rsidP="00DE7D8E">
            <w:pPr>
              <w:widowControl/>
              <w:snapToGrid w:val="0"/>
              <w:spacing w:line="360" w:lineRule="auto"/>
              <w:jc w:val="center"/>
              <w:textAlignment w:val="center"/>
              <w:rPr>
                <w:rFonts w:ascii="仿宋" w:eastAsia="仿宋" w:hAnsi="仿宋" w:cs="仿宋"/>
                <w:sz w:val="22"/>
              </w:rPr>
            </w:pPr>
            <w:r w:rsidRPr="00DE7D8E">
              <w:rPr>
                <w:rFonts w:ascii="仿宋" w:eastAsia="仿宋" w:hAnsi="仿宋" w:cs="仿宋" w:hint="eastAsia"/>
                <w:kern w:val="0"/>
                <w:sz w:val="22"/>
                <w:lang w:bidi="ar"/>
              </w:rPr>
              <w:t>1-1</w:t>
            </w:r>
          </w:p>
        </w:tc>
        <w:tc>
          <w:tcPr>
            <w:tcW w:w="3028" w:type="dxa"/>
            <w:tcBorders>
              <w:top w:val="single" w:sz="4" w:space="0" w:color="000000"/>
              <w:left w:val="single" w:sz="4" w:space="0" w:color="000000"/>
              <w:bottom w:val="single" w:sz="4" w:space="0" w:color="000000"/>
              <w:right w:val="single" w:sz="4" w:space="0" w:color="000000"/>
            </w:tcBorders>
            <w:vAlign w:val="center"/>
          </w:tcPr>
          <w:p w:rsidR="00DE7D8E" w:rsidRPr="00DE7D8E" w:rsidRDefault="00DE7D8E" w:rsidP="00DE7D8E">
            <w:pPr>
              <w:widowControl/>
              <w:snapToGrid w:val="0"/>
              <w:spacing w:line="360" w:lineRule="auto"/>
              <w:jc w:val="center"/>
              <w:textAlignment w:val="center"/>
              <w:rPr>
                <w:rFonts w:ascii="仿宋" w:eastAsia="仿宋" w:hAnsi="仿宋" w:cs="仿宋"/>
                <w:sz w:val="22"/>
              </w:rPr>
            </w:pPr>
            <w:r w:rsidRPr="00DE7D8E">
              <w:rPr>
                <w:rFonts w:ascii="仿宋" w:eastAsia="仿宋" w:hAnsi="仿宋" w:cs="仿宋" w:hint="eastAsia"/>
                <w:kern w:val="0"/>
                <w:sz w:val="22"/>
                <w:lang w:bidi="ar"/>
              </w:rPr>
              <w:t>扫描仪1</w:t>
            </w:r>
          </w:p>
        </w:tc>
        <w:tc>
          <w:tcPr>
            <w:tcW w:w="663" w:type="dxa"/>
            <w:tcBorders>
              <w:top w:val="single" w:sz="4" w:space="0" w:color="000000"/>
              <w:left w:val="single" w:sz="4" w:space="0" w:color="000000"/>
              <w:bottom w:val="single" w:sz="4" w:space="0" w:color="000000"/>
              <w:right w:val="single" w:sz="4" w:space="0" w:color="000000"/>
            </w:tcBorders>
            <w:noWrap/>
            <w:vAlign w:val="center"/>
          </w:tcPr>
          <w:p w:rsidR="00DE7D8E" w:rsidRPr="00DE7D8E" w:rsidRDefault="00DE7D8E" w:rsidP="00DE7D8E">
            <w:pPr>
              <w:widowControl/>
              <w:snapToGrid w:val="0"/>
              <w:spacing w:line="360" w:lineRule="auto"/>
              <w:jc w:val="center"/>
              <w:textAlignment w:val="center"/>
              <w:rPr>
                <w:rFonts w:ascii="仿宋" w:eastAsia="仿宋" w:hAnsi="仿宋" w:cs="仿宋"/>
                <w:sz w:val="22"/>
              </w:rPr>
            </w:pPr>
            <w:r w:rsidRPr="00DE7D8E">
              <w:rPr>
                <w:rFonts w:ascii="仿宋" w:eastAsia="仿宋" w:hAnsi="仿宋" w:cs="仿宋" w:hint="eastAsia"/>
                <w:kern w:val="0"/>
                <w:sz w:val="22"/>
                <w:lang w:bidi="ar"/>
              </w:rPr>
              <w:t xml:space="preserve">1 </w:t>
            </w:r>
          </w:p>
        </w:tc>
        <w:tc>
          <w:tcPr>
            <w:tcW w:w="437" w:type="dxa"/>
            <w:tcBorders>
              <w:top w:val="single" w:sz="4" w:space="0" w:color="000000"/>
              <w:left w:val="single" w:sz="4" w:space="0" w:color="000000"/>
              <w:bottom w:val="single" w:sz="4" w:space="0" w:color="000000"/>
              <w:right w:val="single" w:sz="4" w:space="0" w:color="000000"/>
            </w:tcBorders>
            <w:noWrap/>
            <w:vAlign w:val="center"/>
          </w:tcPr>
          <w:p w:rsidR="00DE7D8E" w:rsidRPr="00DE7D8E" w:rsidRDefault="00DE7D8E" w:rsidP="00DE7D8E">
            <w:pPr>
              <w:widowControl/>
              <w:snapToGrid w:val="0"/>
              <w:spacing w:line="360" w:lineRule="auto"/>
              <w:jc w:val="center"/>
              <w:textAlignment w:val="center"/>
              <w:rPr>
                <w:rFonts w:ascii="仿宋" w:eastAsia="仿宋" w:hAnsi="仿宋" w:cs="仿宋"/>
                <w:sz w:val="22"/>
              </w:rPr>
            </w:pPr>
            <w:r w:rsidRPr="00DE7D8E">
              <w:rPr>
                <w:rFonts w:ascii="仿宋" w:eastAsia="仿宋" w:hAnsi="仿宋" w:cs="仿宋" w:hint="eastAsia"/>
                <w:kern w:val="0"/>
                <w:sz w:val="22"/>
                <w:lang w:bidi="ar"/>
              </w:rPr>
              <w:t>台</w:t>
            </w:r>
          </w:p>
        </w:tc>
        <w:tc>
          <w:tcPr>
            <w:tcW w:w="1163" w:type="dxa"/>
            <w:tcBorders>
              <w:top w:val="single" w:sz="4" w:space="0" w:color="000000"/>
              <w:left w:val="single" w:sz="4" w:space="0" w:color="000000"/>
              <w:bottom w:val="single" w:sz="4" w:space="0" w:color="000000"/>
              <w:right w:val="single" w:sz="4" w:space="0" w:color="000000"/>
            </w:tcBorders>
            <w:vAlign w:val="center"/>
          </w:tcPr>
          <w:p w:rsidR="00DE7D8E" w:rsidRPr="00DE7D8E" w:rsidRDefault="00DE7D8E" w:rsidP="00DE7D8E">
            <w:pPr>
              <w:widowControl/>
              <w:snapToGrid w:val="0"/>
              <w:spacing w:line="360" w:lineRule="auto"/>
              <w:jc w:val="center"/>
              <w:textAlignment w:val="center"/>
              <w:rPr>
                <w:rFonts w:ascii="仿宋" w:eastAsia="仿宋" w:hAnsi="仿宋" w:cs="仿宋"/>
                <w:sz w:val="22"/>
              </w:rPr>
            </w:pPr>
            <w:r w:rsidRPr="00DE7D8E">
              <w:rPr>
                <w:rFonts w:ascii="仿宋" w:eastAsia="仿宋" w:hAnsi="仿宋" w:cs="仿宋" w:hint="eastAsia"/>
                <w:kern w:val="0"/>
                <w:sz w:val="22"/>
                <w:lang w:bidi="ar"/>
              </w:rPr>
              <w:t>否</w:t>
            </w:r>
          </w:p>
        </w:tc>
      </w:tr>
      <w:tr w:rsidR="00DE7D8E" w:rsidRPr="00DE7D8E" w:rsidTr="00B1330C">
        <w:trPr>
          <w:trHeight w:hRule="exact" w:val="340"/>
          <w:jc w:val="center"/>
        </w:trPr>
        <w:tc>
          <w:tcPr>
            <w:tcW w:w="662" w:type="dxa"/>
            <w:vMerge/>
            <w:tcBorders>
              <w:top w:val="single" w:sz="4" w:space="0" w:color="000000"/>
              <w:left w:val="single" w:sz="4" w:space="0" w:color="000000"/>
              <w:bottom w:val="single" w:sz="4" w:space="0" w:color="000000"/>
              <w:right w:val="single" w:sz="4" w:space="0" w:color="000000"/>
            </w:tcBorders>
            <w:noWrap/>
            <w:vAlign w:val="center"/>
          </w:tcPr>
          <w:p w:rsidR="00DE7D8E" w:rsidRPr="00DE7D8E" w:rsidRDefault="00DE7D8E" w:rsidP="00DE7D8E">
            <w:pPr>
              <w:snapToGrid w:val="0"/>
              <w:spacing w:line="360" w:lineRule="auto"/>
              <w:jc w:val="center"/>
              <w:rPr>
                <w:rFonts w:ascii="仿宋" w:eastAsia="仿宋" w:hAnsi="仿宋" w:cs="仿宋"/>
                <w:sz w:val="22"/>
              </w:rPr>
            </w:pPr>
          </w:p>
        </w:tc>
        <w:tc>
          <w:tcPr>
            <w:tcW w:w="2406" w:type="dxa"/>
            <w:vMerge/>
            <w:tcBorders>
              <w:top w:val="single" w:sz="4" w:space="0" w:color="000000"/>
              <w:left w:val="single" w:sz="4" w:space="0" w:color="000000"/>
              <w:bottom w:val="single" w:sz="4" w:space="0" w:color="000000"/>
              <w:right w:val="single" w:sz="4" w:space="0" w:color="000000"/>
            </w:tcBorders>
            <w:vAlign w:val="center"/>
          </w:tcPr>
          <w:p w:rsidR="00DE7D8E" w:rsidRPr="00DE7D8E" w:rsidRDefault="00DE7D8E" w:rsidP="00DE7D8E">
            <w:pPr>
              <w:snapToGrid w:val="0"/>
              <w:spacing w:line="360" w:lineRule="auto"/>
              <w:jc w:val="center"/>
              <w:rPr>
                <w:rFonts w:ascii="仿宋" w:eastAsia="仿宋" w:hAnsi="仿宋" w:cs="仿宋"/>
                <w:sz w:val="22"/>
              </w:rPr>
            </w:pPr>
          </w:p>
        </w:tc>
        <w:tc>
          <w:tcPr>
            <w:tcW w:w="879" w:type="dxa"/>
            <w:tcBorders>
              <w:top w:val="single" w:sz="4" w:space="0" w:color="000000"/>
              <w:left w:val="single" w:sz="4" w:space="0" w:color="000000"/>
              <w:bottom w:val="single" w:sz="4" w:space="0" w:color="000000"/>
              <w:right w:val="single" w:sz="4" w:space="0" w:color="000000"/>
            </w:tcBorders>
            <w:noWrap/>
            <w:vAlign w:val="center"/>
          </w:tcPr>
          <w:p w:rsidR="00DE7D8E" w:rsidRPr="00DE7D8E" w:rsidRDefault="00DE7D8E" w:rsidP="00DE7D8E">
            <w:pPr>
              <w:widowControl/>
              <w:snapToGrid w:val="0"/>
              <w:spacing w:line="360" w:lineRule="auto"/>
              <w:jc w:val="center"/>
              <w:textAlignment w:val="center"/>
              <w:rPr>
                <w:rFonts w:ascii="仿宋" w:eastAsia="仿宋" w:hAnsi="仿宋" w:cs="仿宋"/>
                <w:sz w:val="22"/>
              </w:rPr>
            </w:pPr>
            <w:r w:rsidRPr="00DE7D8E">
              <w:rPr>
                <w:rFonts w:ascii="仿宋" w:eastAsia="仿宋" w:hAnsi="仿宋" w:cs="仿宋" w:hint="eastAsia"/>
                <w:kern w:val="0"/>
                <w:sz w:val="22"/>
                <w:lang w:bidi="ar"/>
              </w:rPr>
              <w:t>1-2</w:t>
            </w:r>
          </w:p>
        </w:tc>
        <w:tc>
          <w:tcPr>
            <w:tcW w:w="3028" w:type="dxa"/>
            <w:tcBorders>
              <w:top w:val="single" w:sz="4" w:space="0" w:color="000000"/>
              <w:left w:val="single" w:sz="4" w:space="0" w:color="000000"/>
              <w:bottom w:val="single" w:sz="4" w:space="0" w:color="000000"/>
              <w:right w:val="single" w:sz="4" w:space="0" w:color="000000"/>
            </w:tcBorders>
            <w:vAlign w:val="center"/>
          </w:tcPr>
          <w:p w:rsidR="00DE7D8E" w:rsidRPr="00DE7D8E" w:rsidRDefault="00DE7D8E" w:rsidP="00DE7D8E">
            <w:pPr>
              <w:widowControl/>
              <w:snapToGrid w:val="0"/>
              <w:spacing w:line="360" w:lineRule="auto"/>
              <w:jc w:val="center"/>
              <w:textAlignment w:val="center"/>
              <w:rPr>
                <w:rFonts w:ascii="仿宋" w:eastAsia="仿宋" w:hAnsi="仿宋" w:cs="仿宋"/>
                <w:sz w:val="22"/>
              </w:rPr>
            </w:pPr>
            <w:r w:rsidRPr="00DE7D8E">
              <w:rPr>
                <w:rFonts w:ascii="仿宋" w:eastAsia="仿宋" w:hAnsi="仿宋" w:cs="仿宋" w:hint="eastAsia"/>
                <w:kern w:val="0"/>
                <w:sz w:val="22"/>
                <w:lang w:bidi="ar"/>
              </w:rPr>
              <w:t>扫描仪2</w:t>
            </w:r>
          </w:p>
        </w:tc>
        <w:tc>
          <w:tcPr>
            <w:tcW w:w="663" w:type="dxa"/>
            <w:tcBorders>
              <w:top w:val="single" w:sz="4" w:space="0" w:color="000000"/>
              <w:left w:val="single" w:sz="4" w:space="0" w:color="000000"/>
              <w:bottom w:val="single" w:sz="4" w:space="0" w:color="000000"/>
              <w:right w:val="single" w:sz="4" w:space="0" w:color="000000"/>
            </w:tcBorders>
            <w:noWrap/>
            <w:vAlign w:val="center"/>
          </w:tcPr>
          <w:p w:rsidR="00DE7D8E" w:rsidRPr="00DE7D8E" w:rsidRDefault="00DE7D8E" w:rsidP="00DE7D8E">
            <w:pPr>
              <w:widowControl/>
              <w:snapToGrid w:val="0"/>
              <w:spacing w:line="360" w:lineRule="auto"/>
              <w:jc w:val="center"/>
              <w:textAlignment w:val="center"/>
              <w:rPr>
                <w:rFonts w:ascii="仿宋" w:eastAsia="仿宋" w:hAnsi="仿宋" w:cs="仿宋"/>
                <w:sz w:val="22"/>
              </w:rPr>
            </w:pPr>
            <w:r w:rsidRPr="00DE7D8E">
              <w:rPr>
                <w:rFonts w:ascii="仿宋" w:eastAsia="仿宋" w:hAnsi="仿宋" w:cs="仿宋" w:hint="eastAsia"/>
                <w:kern w:val="0"/>
                <w:sz w:val="22"/>
                <w:lang w:bidi="ar"/>
              </w:rPr>
              <w:t xml:space="preserve">1 </w:t>
            </w:r>
          </w:p>
        </w:tc>
        <w:tc>
          <w:tcPr>
            <w:tcW w:w="437" w:type="dxa"/>
            <w:tcBorders>
              <w:top w:val="single" w:sz="4" w:space="0" w:color="000000"/>
              <w:left w:val="single" w:sz="4" w:space="0" w:color="000000"/>
              <w:bottom w:val="single" w:sz="4" w:space="0" w:color="000000"/>
              <w:right w:val="single" w:sz="4" w:space="0" w:color="000000"/>
            </w:tcBorders>
            <w:noWrap/>
            <w:vAlign w:val="center"/>
          </w:tcPr>
          <w:p w:rsidR="00DE7D8E" w:rsidRPr="00DE7D8E" w:rsidRDefault="00DE7D8E" w:rsidP="00DE7D8E">
            <w:pPr>
              <w:widowControl/>
              <w:snapToGrid w:val="0"/>
              <w:spacing w:line="360" w:lineRule="auto"/>
              <w:jc w:val="center"/>
              <w:textAlignment w:val="center"/>
              <w:rPr>
                <w:rFonts w:ascii="仿宋" w:eastAsia="仿宋" w:hAnsi="仿宋" w:cs="仿宋"/>
                <w:sz w:val="22"/>
              </w:rPr>
            </w:pPr>
            <w:r w:rsidRPr="00DE7D8E">
              <w:rPr>
                <w:rFonts w:ascii="仿宋" w:eastAsia="仿宋" w:hAnsi="仿宋" w:cs="仿宋" w:hint="eastAsia"/>
                <w:kern w:val="0"/>
                <w:sz w:val="22"/>
                <w:lang w:bidi="ar"/>
              </w:rPr>
              <w:t>台</w:t>
            </w:r>
          </w:p>
        </w:tc>
        <w:tc>
          <w:tcPr>
            <w:tcW w:w="1163" w:type="dxa"/>
            <w:tcBorders>
              <w:top w:val="single" w:sz="4" w:space="0" w:color="000000"/>
              <w:left w:val="single" w:sz="4" w:space="0" w:color="000000"/>
              <w:bottom w:val="single" w:sz="4" w:space="0" w:color="000000"/>
              <w:right w:val="single" w:sz="4" w:space="0" w:color="000000"/>
            </w:tcBorders>
            <w:vAlign w:val="center"/>
          </w:tcPr>
          <w:p w:rsidR="00DE7D8E" w:rsidRPr="00DE7D8E" w:rsidRDefault="00DE7D8E" w:rsidP="00DE7D8E">
            <w:pPr>
              <w:widowControl/>
              <w:snapToGrid w:val="0"/>
              <w:spacing w:line="360" w:lineRule="auto"/>
              <w:jc w:val="center"/>
              <w:textAlignment w:val="center"/>
              <w:rPr>
                <w:rFonts w:ascii="仿宋" w:eastAsia="仿宋" w:hAnsi="仿宋" w:cs="仿宋"/>
                <w:sz w:val="22"/>
              </w:rPr>
            </w:pPr>
            <w:r w:rsidRPr="00DE7D8E">
              <w:rPr>
                <w:rFonts w:ascii="仿宋" w:eastAsia="仿宋" w:hAnsi="仿宋" w:cs="仿宋" w:hint="eastAsia"/>
                <w:kern w:val="0"/>
                <w:sz w:val="22"/>
                <w:lang w:bidi="ar"/>
              </w:rPr>
              <w:t>否</w:t>
            </w:r>
          </w:p>
        </w:tc>
      </w:tr>
      <w:tr w:rsidR="00DE7D8E" w:rsidRPr="00DE7D8E" w:rsidTr="00B1330C">
        <w:trPr>
          <w:trHeight w:hRule="exact" w:val="340"/>
          <w:jc w:val="center"/>
        </w:trPr>
        <w:tc>
          <w:tcPr>
            <w:tcW w:w="662" w:type="dxa"/>
            <w:vMerge/>
            <w:tcBorders>
              <w:top w:val="single" w:sz="4" w:space="0" w:color="000000"/>
              <w:left w:val="single" w:sz="4" w:space="0" w:color="000000"/>
              <w:bottom w:val="single" w:sz="4" w:space="0" w:color="000000"/>
              <w:right w:val="single" w:sz="4" w:space="0" w:color="000000"/>
            </w:tcBorders>
            <w:noWrap/>
            <w:vAlign w:val="center"/>
          </w:tcPr>
          <w:p w:rsidR="00DE7D8E" w:rsidRPr="00DE7D8E" w:rsidRDefault="00DE7D8E" w:rsidP="00DE7D8E">
            <w:pPr>
              <w:snapToGrid w:val="0"/>
              <w:spacing w:line="360" w:lineRule="auto"/>
              <w:jc w:val="center"/>
              <w:rPr>
                <w:rFonts w:ascii="仿宋" w:eastAsia="仿宋" w:hAnsi="仿宋" w:cs="仿宋"/>
                <w:sz w:val="22"/>
              </w:rPr>
            </w:pPr>
          </w:p>
        </w:tc>
        <w:tc>
          <w:tcPr>
            <w:tcW w:w="2406" w:type="dxa"/>
            <w:vMerge/>
            <w:tcBorders>
              <w:top w:val="single" w:sz="4" w:space="0" w:color="000000"/>
              <w:left w:val="single" w:sz="4" w:space="0" w:color="000000"/>
              <w:bottom w:val="single" w:sz="4" w:space="0" w:color="000000"/>
              <w:right w:val="single" w:sz="4" w:space="0" w:color="000000"/>
            </w:tcBorders>
            <w:vAlign w:val="center"/>
          </w:tcPr>
          <w:p w:rsidR="00DE7D8E" w:rsidRPr="00DE7D8E" w:rsidRDefault="00DE7D8E" w:rsidP="00DE7D8E">
            <w:pPr>
              <w:snapToGrid w:val="0"/>
              <w:spacing w:line="360" w:lineRule="auto"/>
              <w:jc w:val="center"/>
              <w:rPr>
                <w:rFonts w:ascii="仿宋" w:eastAsia="仿宋" w:hAnsi="仿宋" w:cs="仿宋"/>
                <w:sz w:val="22"/>
              </w:rPr>
            </w:pPr>
          </w:p>
        </w:tc>
        <w:tc>
          <w:tcPr>
            <w:tcW w:w="879" w:type="dxa"/>
            <w:tcBorders>
              <w:top w:val="single" w:sz="4" w:space="0" w:color="000000"/>
              <w:left w:val="single" w:sz="4" w:space="0" w:color="000000"/>
              <w:bottom w:val="single" w:sz="4" w:space="0" w:color="000000"/>
              <w:right w:val="single" w:sz="4" w:space="0" w:color="000000"/>
            </w:tcBorders>
            <w:noWrap/>
            <w:vAlign w:val="center"/>
          </w:tcPr>
          <w:p w:rsidR="00DE7D8E" w:rsidRPr="00DE7D8E" w:rsidRDefault="00DE7D8E" w:rsidP="00DE7D8E">
            <w:pPr>
              <w:widowControl/>
              <w:snapToGrid w:val="0"/>
              <w:spacing w:line="360" w:lineRule="auto"/>
              <w:jc w:val="center"/>
              <w:textAlignment w:val="center"/>
              <w:rPr>
                <w:rFonts w:ascii="仿宋" w:eastAsia="仿宋" w:hAnsi="仿宋" w:cs="仿宋"/>
                <w:sz w:val="22"/>
              </w:rPr>
            </w:pPr>
            <w:r w:rsidRPr="00DE7D8E">
              <w:rPr>
                <w:rFonts w:ascii="仿宋" w:eastAsia="仿宋" w:hAnsi="仿宋" w:cs="仿宋" w:hint="eastAsia"/>
                <w:kern w:val="0"/>
                <w:sz w:val="22"/>
                <w:lang w:bidi="ar"/>
              </w:rPr>
              <w:t>1-3</w:t>
            </w:r>
          </w:p>
        </w:tc>
        <w:tc>
          <w:tcPr>
            <w:tcW w:w="3028" w:type="dxa"/>
            <w:tcBorders>
              <w:top w:val="single" w:sz="4" w:space="0" w:color="000000"/>
              <w:left w:val="single" w:sz="4" w:space="0" w:color="000000"/>
              <w:bottom w:val="single" w:sz="4" w:space="0" w:color="000000"/>
              <w:right w:val="single" w:sz="4" w:space="0" w:color="000000"/>
            </w:tcBorders>
            <w:vAlign w:val="center"/>
          </w:tcPr>
          <w:p w:rsidR="00DE7D8E" w:rsidRPr="00DE7D8E" w:rsidRDefault="00DE7D8E" w:rsidP="00DE7D8E">
            <w:pPr>
              <w:widowControl/>
              <w:snapToGrid w:val="0"/>
              <w:spacing w:line="360" w:lineRule="auto"/>
              <w:jc w:val="center"/>
              <w:textAlignment w:val="center"/>
              <w:rPr>
                <w:rFonts w:ascii="仿宋" w:eastAsia="仿宋" w:hAnsi="仿宋" w:cs="仿宋"/>
                <w:sz w:val="22"/>
              </w:rPr>
            </w:pPr>
            <w:r w:rsidRPr="00DE7D8E">
              <w:rPr>
                <w:rFonts w:ascii="仿宋" w:eastAsia="仿宋" w:hAnsi="仿宋" w:cs="仿宋" w:hint="eastAsia"/>
                <w:kern w:val="0"/>
                <w:sz w:val="22"/>
                <w:lang w:bidi="ar"/>
              </w:rPr>
              <w:t>A4彩色打印机</w:t>
            </w:r>
          </w:p>
        </w:tc>
        <w:tc>
          <w:tcPr>
            <w:tcW w:w="663" w:type="dxa"/>
            <w:tcBorders>
              <w:top w:val="single" w:sz="4" w:space="0" w:color="000000"/>
              <w:left w:val="single" w:sz="4" w:space="0" w:color="000000"/>
              <w:bottom w:val="single" w:sz="4" w:space="0" w:color="000000"/>
              <w:right w:val="single" w:sz="4" w:space="0" w:color="000000"/>
            </w:tcBorders>
            <w:noWrap/>
            <w:vAlign w:val="center"/>
          </w:tcPr>
          <w:p w:rsidR="00DE7D8E" w:rsidRPr="00DE7D8E" w:rsidRDefault="00DE7D8E" w:rsidP="00DE7D8E">
            <w:pPr>
              <w:widowControl/>
              <w:snapToGrid w:val="0"/>
              <w:spacing w:line="360" w:lineRule="auto"/>
              <w:jc w:val="center"/>
              <w:textAlignment w:val="center"/>
              <w:rPr>
                <w:rFonts w:ascii="仿宋" w:eastAsia="仿宋" w:hAnsi="仿宋" w:cs="仿宋"/>
                <w:sz w:val="22"/>
              </w:rPr>
            </w:pPr>
            <w:r w:rsidRPr="00DE7D8E">
              <w:rPr>
                <w:rFonts w:ascii="仿宋" w:eastAsia="仿宋" w:hAnsi="仿宋" w:cs="仿宋" w:hint="eastAsia"/>
                <w:kern w:val="0"/>
                <w:sz w:val="22"/>
                <w:lang w:bidi="ar"/>
              </w:rPr>
              <w:t xml:space="preserve">2 </w:t>
            </w:r>
          </w:p>
        </w:tc>
        <w:tc>
          <w:tcPr>
            <w:tcW w:w="437" w:type="dxa"/>
            <w:tcBorders>
              <w:top w:val="single" w:sz="4" w:space="0" w:color="000000"/>
              <w:left w:val="single" w:sz="4" w:space="0" w:color="000000"/>
              <w:bottom w:val="single" w:sz="4" w:space="0" w:color="000000"/>
              <w:right w:val="single" w:sz="4" w:space="0" w:color="000000"/>
            </w:tcBorders>
            <w:noWrap/>
            <w:vAlign w:val="center"/>
          </w:tcPr>
          <w:p w:rsidR="00DE7D8E" w:rsidRPr="00DE7D8E" w:rsidRDefault="00DE7D8E" w:rsidP="00DE7D8E">
            <w:pPr>
              <w:widowControl/>
              <w:snapToGrid w:val="0"/>
              <w:spacing w:line="360" w:lineRule="auto"/>
              <w:jc w:val="center"/>
              <w:textAlignment w:val="center"/>
              <w:rPr>
                <w:rFonts w:ascii="仿宋" w:eastAsia="仿宋" w:hAnsi="仿宋" w:cs="仿宋"/>
                <w:sz w:val="22"/>
              </w:rPr>
            </w:pPr>
            <w:r w:rsidRPr="00DE7D8E">
              <w:rPr>
                <w:rFonts w:ascii="仿宋" w:eastAsia="仿宋" w:hAnsi="仿宋" w:cs="仿宋" w:hint="eastAsia"/>
                <w:kern w:val="0"/>
                <w:sz w:val="22"/>
                <w:lang w:bidi="ar"/>
              </w:rPr>
              <w:t>台</w:t>
            </w:r>
          </w:p>
        </w:tc>
        <w:tc>
          <w:tcPr>
            <w:tcW w:w="1163" w:type="dxa"/>
            <w:tcBorders>
              <w:top w:val="single" w:sz="4" w:space="0" w:color="000000"/>
              <w:left w:val="single" w:sz="4" w:space="0" w:color="000000"/>
              <w:bottom w:val="single" w:sz="4" w:space="0" w:color="000000"/>
              <w:right w:val="single" w:sz="4" w:space="0" w:color="000000"/>
            </w:tcBorders>
            <w:vAlign w:val="center"/>
          </w:tcPr>
          <w:p w:rsidR="00DE7D8E" w:rsidRPr="00DE7D8E" w:rsidRDefault="00DE7D8E" w:rsidP="00DE7D8E">
            <w:pPr>
              <w:widowControl/>
              <w:snapToGrid w:val="0"/>
              <w:spacing w:line="360" w:lineRule="auto"/>
              <w:jc w:val="center"/>
              <w:textAlignment w:val="center"/>
              <w:rPr>
                <w:rFonts w:ascii="仿宋" w:eastAsia="仿宋" w:hAnsi="仿宋" w:cs="仿宋"/>
                <w:sz w:val="22"/>
              </w:rPr>
            </w:pPr>
            <w:r w:rsidRPr="00DE7D8E">
              <w:rPr>
                <w:rFonts w:ascii="仿宋" w:eastAsia="仿宋" w:hAnsi="仿宋" w:cs="仿宋" w:hint="eastAsia"/>
                <w:kern w:val="0"/>
                <w:sz w:val="22"/>
                <w:lang w:bidi="ar"/>
              </w:rPr>
              <w:t>否</w:t>
            </w:r>
          </w:p>
        </w:tc>
      </w:tr>
      <w:tr w:rsidR="00DE7D8E" w:rsidRPr="00DE7D8E" w:rsidTr="00B1330C">
        <w:trPr>
          <w:trHeight w:hRule="exact" w:val="340"/>
          <w:jc w:val="center"/>
        </w:trPr>
        <w:tc>
          <w:tcPr>
            <w:tcW w:w="662" w:type="dxa"/>
            <w:vMerge/>
            <w:tcBorders>
              <w:top w:val="single" w:sz="4" w:space="0" w:color="000000"/>
              <w:left w:val="single" w:sz="4" w:space="0" w:color="000000"/>
              <w:bottom w:val="single" w:sz="4" w:space="0" w:color="000000"/>
              <w:right w:val="single" w:sz="4" w:space="0" w:color="000000"/>
            </w:tcBorders>
            <w:noWrap/>
            <w:vAlign w:val="center"/>
          </w:tcPr>
          <w:p w:rsidR="00DE7D8E" w:rsidRPr="00DE7D8E" w:rsidRDefault="00DE7D8E" w:rsidP="00DE7D8E">
            <w:pPr>
              <w:snapToGrid w:val="0"/>
              <w:spacing w:line="360" w:lineRule="auto"/>
              <w:jc w:val="center"/>
              <w:rPr>
                <w:rFonts w:ascii="仿宋" w:eastAsia="仿宋" w:hAnsi="仿宋" w:cs="仿宋"/>
                <w:sz w:val="22"/>
              </w:rPr>
            </w:pPr>
          </w:p>
        </w:tc>
        <w:tc>
          <w:tcPr>
            <w:tcW w:w="2406" w:type="dxa"/>
            <w:vMerge/>
            <w:tcBorders>
              <w:top w:val="single" w:sz="4" w:space="0" w:color="000000"/>
              <w:left w:val="single" w:sz="4" w:space="0" w:color="000000"/>
              <w:bottom w:val="single" w:sz="4" w:space="0" w:color="000000"/>
              <w:right w:val="single" w:sz="4" w:space="0" w:color="000000"/>
            </w:tcBorders>
            <w:vAlign w:val="center"/>
          </w:tcPr>
          <w:p w:rsidR="00DE7D8E" w:rsidRPr="00DE7D8E" w:rsidRDefault="00DE7D8E" w:rsidP="00DE7D8E">
            <w:pPr>
              <w:snapToGrid w:val="0"/>
              <w:spacing w:line="360" w:lineRule="auto"/>
              <w:jc w:val="center"/>
              <w:rPr>
                <w:rFonts w:ascii="仿宋" w:eastAsia="仿宋" w:hAnsi="仿宋" w:cs="仿宋"/>
                <w:sz w:val="22"/>
              </w:rPr>
            </w:pPr>
          </w:p>
        </w:tc>
        <w:tc>
          <w:tcPr>
            <w:tcW w:w="879" w:type="dxa"/>
            <w:tcBorders>
              <w:top w:val="single" w:sz="4" w:space="0" w:color="000000"/>
              <w:left w:val="single" w:sz="4" w:space="0" w:color="000000"/>
              <w:bottom w:val="single" w:sz="4" w:space="0" w:color="000000"/>
              <w:right w:val="single" w:sz="4" w:space="0" w:color="000000"/>
            </w:tcBorders>
            <w:noWrap/>
            <w:vAlign w:val="center"/>
          </w:tcPr>
          <w:p w:rsidR="00DE7D8E" w:rsidRPr="00DE7D8E" w:rsidRDefault="00DE7D8E" w:rsidP="00DE7D8E">
            <w:pPr>
              <w:widowControl/>
              <w:snapToGrid w:val="0"/>
              <w:spacing w:line="360" w:lineRule="auto"/>
              <w:jc w:val="center"/>
              <w:textAlignment w:val="center"/>
              <w:rPr>
                <w:rFonts w:ascii="仿宋" w:eastAsia="仿宋" w:hAnsi="仿宋" w:cs="仿宋"/>
                <w:sz w:val="22"/>
              </w:rPr>
            </w:pPr>
            <w:r w:rsidRPr="00DE7D8E">
              <w:rPr>
                <w:rFonts w:ascii="仿宋" w:eastAsia="仿宋" w:hAnsi="仿宋" w:cs="仿宋" w:hint="eastAsia"/>
                <w:kern w:val="0"/>
                <w:sz w:val="22"/>
                <w:lang w:bidi="ar"/>
              </w:rPr>
              <w:t>1-4</w:t>
            </w:r>
          </w:p>
        </w:tc>
        <w:tc>
          <w:tcPr>
            <w:tcW w:w="3028" w:type="dxa"/>
            <w:tcBorders>
              <w:top w:val="single" w:sz="4" w:space="0" w:color="000000"/>
              <w:left w:val="single" w:sz="4" w:space="0" w:color="000000"/>
              <w:bottom w:val="single" w:sz="4" w:space="0" w:color="000000"/>
              <w:right w:val="single" w:sz="4" w:space="0" w:color="000000"/>
            </w:tcBorders>
            <w:vAlign w:val="center"/>
          </w:tcPr>
          <w:p w:rsidR="00DE7D8E" w:rsidRPr="00DE7D8E" w:rsidRDefault="00DE7D8E" w:rsidP="00DE7D8E">
            <w:pPr>
              <w:widowControl/>
              <w:snapToGrid w:val="0"/>
              <w:spacing w:line="360" w:lineRule="auto"/>
              <w:jc w:val="center"/>
              <w:textAlignment w:val="center"/>
              <w:rPr>
                <w:rFonts w:ascii="仿宋" w:eastAsia="仿宋" w:hAnsi="仿宋" w:cs="仿宋"/>
                <w:sz w:val="22"/>
              </w:rPr>
            </w:pPr>
            <w:r w:rsidRPr="00DE7D8E">
              <w:rPr>
                <w:rFonts w:ascii="仿宋" w:eastAsia="仿宋" w:hAnsi="仿宋" w:cs="仿宋" w:hint="eastAsia"/>
                <w:kern w:val="0"/>
                <w:sz w:val="22"/>
                <w:lang w:bidi="ar"/>
              </w:rPr>
              <w:t>扫描仪3</w:t>
            </w:r>
          </w:p>
        </w:tc>
        <w:tc>
          <w:tcPr>
            <w:tcW w:w="663" w:type="dxa"/>
            <w:tcBorders>
              <w:top w:val="single" w:sz="4" w:space="0" w:color="000000"/>
              <w:left w:val="single" w:sz="4" w:space="0" w:color="000000"/>
              <w:bottom w:val="single" w:sz="4" w:space="0" w:color="000000"/>
              <w:right w:val="single" w:sz="4" w:space="0" w:color="000000"/>
            </w:tcBorders>
            <w:noWrap/>
            <w:vAlign w:val="center"/>
          </w:tcPr>
          <w:p w:rsidR="00DE7D8E" w:rsidRPr="00DE7D8E" w:rsidRDefault="00DE7D8E" w:rsidP="00DE7D8E">
            <w:pPr>
              <w:widowControl/>
              <w:snapToGrid w:val="0"/>
              <w:spacing w:line="360" w:lineRule="auto"/>
              <w:jc w:val="center"/>
              <w:textAlignment w:val="center"/>
              <w:rPr>
                <w:rFonts w:ascii="仿宋" w:eastAsia="仿宋" w:hAnsi="仿宋" w:cs="仿宋"/>
                <w:sz w:val="22"/>
              </w:rPr>
            </w:pPr>
            <w:r w:rsidRPr="00DE7D8E">
              <w:rPr>
                <w:rFonts w:ascii="仿宋" w:eastAsia="仿宋" w:hAnsi="仿宋" w:cs="仿宋" w:hint="eastAsia"/>
                <w:kern w:val="0"/>
                <w:sz w:val="22"/>
                <w:lang w:bidi="ar"/>
              </w:rPr>
              <w:t xml:space="preserve">1 </w:t>
            </w:r>
          </w:p>
        </w:tc>
        <w:tc>
          <w:tcPr>
            <w:tcW w:w="437" w:type="dxa"/>
            <w:tcBorders>
              <w:top w:val="single" w:sz="4" w:space="0" w:color="000000"/>
              <w:left w:val="single" w:sz="4" w:space="0" w:color="000000"/>
              <w:bottom w:val="single" w:sz="4" w:space="0" w:color="000000"/>
              <w:right w:val="single" w:sz="4" w:space="0" w:color="000000"/>
            </w:tcBorders>
            <w:noWrap/>
            <w:vAlign w:val="center"/>
          </w:tcPr>
          <w:p w:rsidR="00DE7D8E" w:rsidRPr="00DE7D8E" w:rsidRDefault="00DE7D8E" w:rsidP="00DE7D8E">
            <w:pPr>
              <w:widowControl/>
              <w:snapToGrid w:val="0"/>
              <w:spacing w:line="360" w:lineRule="auto"/>
              <w:jc w:val="center"/>
              <w:textAlignment w:val="center"/>
              <w:rPr>
                <w:rFonts w:ascii="仿宋" w:eastAsia="仿宋" w:hAnsi="仿宋" w:cs="仿宋"/>
                <w:sz w:val="22"/>
              </w:rPr>
            </w:pPr>
            <w:r w:rsidRPr="00DE7D8E">
              <w:rPr>
                <w:rFonts w:ascii="仿宋" w:eastAsia="仿宋" w:hAnsi="仿宋" w:cs="仿宋" w:hint="eastAsia"/>
                <w:kern w:val="0"/>
                <w:sz w:val="22"/>
                <w:lang w:bidi="ar"/>
              </w:rPr>
              <w:t>台</w:t>
            </w:r>
          </w:p>
        </w:tc>
        <w:tc>
          <w:tcPr>
            <w:tcW w:w="1163" w:type="dxa"/>
            <w:tcBorders>
              <w:top w:val="single" w:sz="4" w:space="0" w:color="000000"/>
              <w:left w:val="single" w:sz="4" w:space="0" w:color="000000"/>
              <w:bottom w:val="single" w:sz="4" w:space="0" w:color="000000"/>
              <w:right w:val="single" w:sz="4" w:space="0" w:color="000000"/>
            </w:tcBorders>
            <w:vAlign w:val="center"/>
          </w:tcPr>
          <w:p w:rsidR="00DE7D8E" w:rsidRPr="00DE7D8E" w:rsidRDefault="00DE7D8E" w:rsidP="00DE7D8E">
            <w:pPr>
              <w:widowControl/>
              <w:snapToGrid w:val="0"/>
              <w:spacing w:line="360" w:lineRule="auto"/>
              <w:jc w:val="center"/>
              <w:textAlignment w:val="center"/>
              <w:rPr>
                <w:rFonts w:ascii="仿宋" w:eastAsia="仿宋" w:hAnsi="仿宋" w:cs="仿宋"/>
                <w:sz w:val="22"/>
              </w:rPr>
            </w:pPr>
            <w:r w:rsidRPr="00DE7D8E">
              <w:rPr>
                <w:rFonts w:ascii="仿宋" w:eastAsia="仿宋" w:hAnsi="仿宋" w:cs="仿宋" w:hint="eastAsia"/>
                <w:kern w:val="0"/>
                <w:sz w:val="22"/>
                <w:lang w:bidi="ar"/>
              </w:rPr>
              <w:t>否</w:t>
            </w:r>
          </w:p>
        </w:tc>
      </w:tr>
      <w:tr w:rsidR="00DE7D8E" w:rsidRPr="00DE7D8E" w:rsidTr="00B1330C">
        <w:trPr>
          <w:trHeight w:hRule="exact" w:val="340"/>
          <w:jc w:val="center"/>
        </w:trPr>
        <w:tc>
          <w:tcPr>
            <w:tcW w:w="662" w:type="dxa"/>
            <w:vMerge/>
            <w:tcBorders>
              <w:top w:val="single" w:sz="4" w:space="0" w:color="000000"/>
              <w:left w:val="single" w:sz="4" w:space="0" w:color="000000"/>
              <w:bottom w:val="single" w:sz="4" w:space="0" w:color="000000"/>
              <w:right w:val="single" w:sz="4" w:space="0" w:color="000000"/>
            </w:tcBorders>
            <w:noWrap/>
            <w:vAlign w:val="center"/>
          </w:tcPr>
          <w:p w:rsidR="00DE7D8E" w:rsidRPr="00DE7D8E" w:rsidRDefault="00DE7D8E" w:rsidP="00DE7D8E">
            <w:pPr>
              <w:snapToGrid w:val="0"/>
              <w:spacing w:line="360" w:lineRule="auto"/>
              <w:jc w:val="center"/>
              <w:rPr>
                <w:rFonts w:ascii="仿宋" w:eastAsia="仿宋" w:hAnsi="仿宋" w:cs="仿宋"/>
                <w:sz w:val="22"/>
              </w:rPr>
            </w:pPr>
          </w:p>
        </w:tc>
        <w:tc>
          <w:tcPr>
            <w:tcW w:w="2406" w:type="dxa"/>
            <w:vMerge/>
            <w:tcBorders>
              <w:top w:val="single" w:sz="4" w:space="0" w:color="000000"/>
              <w:left w:val="single" w:sz="4" w:space="0" w:color="000000"/>
              <w:bottom w:val="single" w:sz="4" w:space="0" w:color="000000"/>
              <w:right w:val="single" w:sz="4" w:space="0" w:color="000000"/>
            </w:tcBorders>
            <w:vAlign w:val="center"/>
          </w:tcPr>
          <w:p w:rsidR="00DE7D8E" w:rsidRPr="00DE7D8E" w:rsidRDefault="00DE7D8E" w:rsidP="00DE7D8E">
            <w:pPr>
              <w:snapToGrid w:val="0"/>
              <w:spacing w:line="360" w:lineRule="auto"/>
              <w:jc w:val="center"/>
              <w:rPr>
                <w:rFonts w:ascii="仿宋" w:eastAsia="仿宋" w:hAnsi="仿宋" w:cs="仿宋"/>
                <w:sz w:val="22"/>
              </w:rPr>
            </w:pPr>
          </w:p>
        </w:tc>
        <w:tc>
          <w:tcPr>
            <w:tcW w:w="879" w:type="dxa"/>
            <w:tcBorders>
              <w:top w:val="single" w:sz="4" w:space="0" w:color="000000"/>
              <w:left w:val="single" w:sz="4" w:space="0" w:color="000000"/>
              <w:bottom w:val="single" w:sz="4" w:space="0" w:color="000000"/>
              <w:right w:val="single" w:sz="4" w:space="0" w:color="000000"/>
            </w:tcBorders>
            <w:noWrap/>
            <w:vAlign w:val="center"/>
          </w:tcPr>
          <w:p w:rsidR="00DE7D8E" w:rsidRPr="00DE7D8E" w:rsidRDefault="00DE7D8E" w:rsidP="00DE7D8E">
            <w:pPr>
              <w:widowControl/>
              <w:snapToGrid w:val="0"/>
              <w:spacing w:line="360" w:lineRule="auto"/>
              <w:jc w:val="center"/>
              <w:textAlignment w:val="center"/>
              <w:rPr>
                <w:rFonts w:ascii="仿宋" w:eastAsia="仿宋" w:hAnsi="仿宋" w:cs="仿宋"/>
                <w:sz w:val="22"/>
              </w:rPr>
            </w:pPr>
            <w:r w:rsidRPr="00DE7D8E">
              <w:rPr>
                <w:rFonts w:ascii="仿宋" w:eastAsia="仿宋" w:hAnsi="仿宋" w:cs="仿宋" w:hint="eastAsia"/>
                <w:kern w:val="0"/>
                <w:sz w:val="22"/>
                <w:lang w:bidi="ar"/>
              </w:rPr>
              <w:t>1-5</w:t>
            </w:r>
          </w:p>
        </w:tc>
        <w:tc>
          <w:tcPr>
            <w:tcW w:w="3028" w:type="dxa"/>
            <w:tcBorders>
              <w:top w:val="single" w:sz="4" w:space="0" w:color="000000"/>
              <w:left w:val="single" w:sz="4" w:space="0" w:color="000000"/>
              <w:bottom w:val="single" w:sz="4" w:space="0" w:color="000000"/>
              <w:right w:val="single" w:sz="4" w:space="0" w:color="000000"/>
            </w:tcBorders>
            <w:vAlign w:val="center"/>
          </w:tcPr>
          <w:p w:rsidR="00DE7D8E" w:rsidRPr="00DE7D8E" w:rsidRDefault="00DE7D8E" w:rsidP="00DE7D8E">
            <w:pPr>
              <w:widowControl/>
              <w:snapToGrid w:val="0"/>
              <w:spacing w:line="360" w:lineRule="auto"/>
              <w:jc w:val="center"/>
              <w:textAlignment w:val="center"/>
              <w:rPr>
                <w:rFonts w:ascii="仿宋" w:eastAsia="仿宋" w:hAnsi="仿宋" w:cs="仿宋"/>
                <w:sz w:val="22"/>
              </w:rPr>
            </w:pPr>
            <w:r w:rsidRPr="00DE7D8E">
              <w:rPr>
                <w:rFonts w:ascii="仿宋" w:eastAsia="仿宋" w:hAnsi="仿宋" w:cs="仿宋" w:hint="eastAsia"/>
                <w:kern w:val="0"/>
                <w:sz w:val="22"/>
                <w:lang w:bidi="ar"/>
              </w:rPr>
              <w:t>打印机</w:t>
            </w:r>
          </w:p>
        </w:tc>
        <w:tc>
          <w:tcPr>
            <w:tcW w:w="663" w:type="dxa"/>
            <w:tcBorders>
              <w:top w:val="single" w:sz="4" w:space="0" w:color="000000"/>
              <w:left w:val="single" w:sz="4" w:space="0" w:color="000000"/>
              <w:bottom w:val="single" w:sz="4" w:space="0" w:color="000000"/>
              <w:right w:val="single" w:sz="4" w:space="0" w:color="000000"/>
            </w:tcBorders>
            <w:noWrap/>
            <w:vAlign w:val="center"/>
          </w:tcPr>
          <w:p w:rsidR="00DE7D8E" w:rsidRPr="00DE7D8E" w:rsidRDefault="00DE7D8E" w:rsidP="00DE7D8E">
            <w:pPr>
              <w:widowControl/>
              <w:snapToGrid w:val="0"/>
              <w:spacing w:line="360" w:lineRule="auto"/>
              <w:jc w:val="center"/>
              <w:textAlignment w:val="center"/>
              <w:rPr>
                <w:rFonts w:ascii="仿宋" w:eastAsia="仿宋" w:hAnsi="仿宋" w:cs="仿宋"/>
                <w:sz w:val="22"/>
              </w:rPr>
            </w:pPr>
            <w:r w:rsidRPr="00DE7D8E">
              <w:rPr>
                <w:rFonts w:ascii="仿宋" w:eastAsia="仿宋" w:hAnsi="仿宋" w:cs="仿宋" w:hint="eastAsia"/>
                <w:kern w:val="0"/>
                <w:sz w:val="22"/>
                <w:lang w:bidi="ar"/>
              </w:rPr>
              <w:t xml:space="preserve">2 </w:t>
            </w:r>
          </w:p>
        </w:tc>
        <w:tc>
          <w:tcPr>
            <w:tcW w:w="437" w:type="dxa"/>
            <w:tcBorders>
              <w:top w:val="single" w:sz="4" w:space="0" w:color="000000"/>
              <w:left w:val="single" w:sz="4" w:space="0" w:color="000000"/>
              <w:bottom w:val="single" w:sz="4" w:space="0" w:color="000000"/>
              <w:right w:val="single" w:sz="4" w:space="0" w:color="000000"/>
            </w:tcBorders>
            <w:noWrap/>
            <w:vAlign w:val="center"/>
          </w:tcPr>
          <w:p w:rsidR="00DE7D8E" w:rsidRPr="00DE7D8E" w:rsidRDefault="00DE7D8E" w:rsidP="00DE7D8E">
            <w:pPr>
              <w:widowControl/>
              <w:snapToGrid w:val="0"/>
              <w:spacing w:line="360" w:lineRule="auto"/>
              <w:jc w:val="center"/>
              <w:textAlignment w:val="center"/>
              <w:rPr>
                <w:rFonts w:ascii="仿宋" w:eastAsia="仿宋" w:hAnsi="仿宋" w:cs="仿宋"/>
                <w:sz w:val="22"/>
              </w:rPr>
            </w:pPr>
            <w:r w:rsidRPr="00DE7D8E">
              <w:rPr>
                <w:rFonts w:ascii="仿宋" w:eastAsia="仿宋" w:hAnsi="仿宋" w:cs="仿宋" w:hint="eastAsia"/>
                <w:kern w:val="0"/>
                <w:sz w:val="22"/>
                <w:lang w:bidi="ar"/>
              </w:rPr>
              <w:t>台</w:t>
            </w:r>
          </w:p>
        </w:tc>
        <w:tc>
          <w:tcPr>
            <w:tcW w:w="1163" w:type="dxa"/>
            <w:tcBorders>
              <w:top w:val="single" w:sz="4" w:space="0" w:color="000000"/>
              <w:left w:val="single" w:sz="4" w:space="0" w:color="000000"/>
              <w:bottom w:val="single" w:sz="4" w:space="0" w:color="000000"/>
              <w:right w:val="single" w:sz="4" w:space="0" w:color="000000"/>
            </w:tcBorders>
            <w:vAlign w:val="center"/>
          </w:tcPr>
          <w:p w:rsidR="00DE7D8E" w:rsidRPr="00DE7D8E" w:rsidRDefault="00DE7D8E" w:rsidP="00DE7D8E">
            <w:pPr>
              <w:widowControl/>
              <w:snapToGrid w:val="0"/>
              <w:spacing w:line="360" w:lineRule="auto"/>
              <w:jc w:val="center"/>
              <w:textAlignment w:val="center"/>
              <w:rPr>
                <w:rFonts w:ascii="仿宋" w:eastAsia="仿宋" w:hAnsi="仿宋" w:cs="仿宋"/>
                <w:sz w:val="22"/>
              </w:rPr>
            </w:pPr>
            <w:r w:rsidRPr="00DE7D8E">
              <w:rPr>
                <w:rFonts w:ascii="仿宋" w:eastAsia="仿宋" w:hAnsi="仿宋" w:cs="仿宋" w:hint="eastAsia"/>
                <w:kern w:val="0"/>
                <w:sz w:val="22"/>
                <w:lang w:bidi="ar"/>
              </w:rPr>
              <w:t>否</w:t>
            </w:r>
          </w:p>
        </w:tc>
      </w:tr>
      <w:tr w:rsidR="00DE7D8E" w:rsidRPr="00DE7D8E" w:rsidTr="00B1330C">
        <w:trPr>
          <w:trHeight w:hRule="exact" w:val="340"/>
          <w:jc w:val="center"/>
        </w:trPr>
        <w:tc>
          <w:tcPr>
            <w:tcW w:w="662" w:type="dxa"/>
            <w:vMerge/>
            <w:tcBorders>
              <w:top w:val="single" w:sz="4" w:space="0" w:color="000000"/>
              <w:left w:val="single" w:sz="4" w:space="0" w:color="000000"/>
              <w:bottom w:val="single" w:sz="4" w:space="0" w:color="000000"/>
              <w:right w:val="single" w:sz="4" w:space="0" w:color="000000"/>
            </w:tcBorders>
            <w:noWrap/>
            <w:vAlign w:val="center"/>
          </w:tcPr>
          <w:p w:rsidR="00DE7D8E" w:rsidRPr="00DE7D8E" w:rsidRDefault="00DE7D8E" w:rsidP="00DE7D8E">
            <w:pPr>
              <w:snapToGrid w:val="0"/>
              <w:spacing w:line="360" w:lineRule="auto"/>
              <w:jc w:val="center"/>
              <w:rPr>
                <w:rFonts w:ascii="仿宋" w:eastAsia="仿宋" w:hAnsi="仿宋" w:cs="仿宋"/>
                <w:sz w:val="22"/>
              </w:rPr>
            </w:pPr>
          </w:p>
        </w:tc>
        <w:tc>
          <w:tcPr>
            <w:tcW w:w="2406" w:type="dxa"/>
            <w:vMerge/>
            <w:tcBorders>
              <w:top w:val="single" w:sz="4" w:space="0" w:color="000000"/>
              <w:left w:val="single" w:sz="4" w:space="0" w:color="000000"/>
              <w:bottom w:val="single" w:sz="4" w:space="0" w:color="000000"/>
              <w:right w:val="single" w:sz="4" w:space="0" w:color="000000"/>
            </w:tcBorders>
            <w:vAlign w:val="center"/>
          </w:tcPr>
          <w:p w:rsidR="00DE7D8E" w:rsidRPr="00DE7D8E" w:rsidRDefault="00DE7D8E" w:rsidP="00DE7D8E">
            <w:pPr>
              <w:snapToGrid w:val="0"/>
              <w:spacing w:line="360" w:lineRule="auto"/>
              <w:jc w:val="center"/>
              <w:rPr>
                <w:rFonts w:ascii="仿宋" w:eastAsia="仿宋" w:hAnsi="仿宋" w:cs="仿宋"/>
                <w:sz w:val="22"/>
              </w:rPr>
            </w:pPr>
          </w:p>
        </w:tc>
        <w:tc>
          <w:tcPr>
            <w:tcW w:w="879" w:type="dxa"/>
            <w:tcBorders>
              <w:top w:val="single" w:sz="4" w:space="0" w:color="000000"/>
              <w:left w:val="single" w:sz="4" w:space="0" w:color="000000"/>
              <w:bottom w:val="single" w:sz="4" w:space="0" w:color="000000"/>
              <w:right w:val="single" w:sz="4" w:space="0" w:color="000000"/>
            </w:tcBorders>
            <w:noWrap/>
            <w:vAlign w:val="center"/>
          </w:tcPr>
          <w:p w:rsidR="00DE7D8E" w:rsidRPr="00DE7D8E" w:rsidRDefault="00DE7D8E" w:rsidP="00DE7D8E">
            <w:pPr>
              <w:widowControl/>
              <w:snapToGrid w:val="0"/>
              <w:spacing w:line="360" w:lineRule="auto"/>
              <w:jc w:val="center"/>
              <w:textAlignment w:val="center"/>
              <w:rPr>
                <w:rFonts w:ascii="仿宋" w:eastAsia="仿宋" w:hAnsi="仿宋" w:cs="仿宋"/>
                <w:sz w:val="22"/>
              </w:rPr>
            </w:pPr>
            <w:r w:rsidRPr="00DE7D8E">
              <w:rPr>
                <w:rFonts w:ascii="仿宋" w:eastAsia="仿宋" w:hAnsi="仿宋" w:cs="仿宋" w:hint="eastAsia"/>
                <w:kern w:val="0"/>
                <w:sz w:val="22"/>
                <w:lang w:bidi="ar"/>
              </w:rPr>
              <w:t>1-6</w:t>
            </w:r>
          </w:p>
        </w:tc>
        <w:tc>
          <w:tcPr>
            <w:tcW w:w="3028" w:type="dxa"/>
            <w:tcBorders>
              <w:top w:val="single" w:sz="4" w:space="0" w:color="000000"/>
              <w:left w:val="single" w:sz="4" w:space="0" w:color="000000"/>
              <w:bottom w:val="single" w:sz="4" w:space="0" w:color="000000"/>
              <w:right w:val="single" w:sz="4" w:space="0" w:color="000000"/>
            </w:tcBorders>
            <w:vAlign w:val="center"/>
          </w:tcPr>
          <w:p w:rsidR="00DE7D8E" w:rsidRPr="00DE7D8E" w:rsidRDefault="00DE7D8E" w:rsidP="00DE7D8E">
            <w:pPr>
              <w:widowControl/>
              <w:snapToGrid w:val="0"/>
              <w:spacing w:line="360" w:lineRule="auto"/>
              <w:jc w:val="center"/>
              <w:textAlignment w:val="center"/>
              <w:rPr>
                <w:rFonts w:ascii="仿宋" w:eastAsia="仿宋" w:hAnsi="仿宋" w:cs="仿宋"/>
                <w:sz w:val="22"/>
              </w:rPr>
            </w:pPr>
            <w:r w:rsidRPr="00DE7D8E">
              <w:rPr>
                <w:rFonts w:ascii="仿宋" w:eastAsia="仿宋" w:hAnsi="仿宋" w:cs="仿宋" w:hint="eastAsia"/>
                <w:kern w:val="0"/>
                <w:sz w:val="22"/>
                <w:lang w:bidi="ar"/>
              </w:rPr>
              <w:t>扫描仪4</w:t>
            </w:r>
          </w:p>
        </w:tc>
        <w:tc>
          <w:tcPr>
            <w:tcW w:w="663" w:type="dxa"/>
            <w:tcBorders>
              <w:top w:val="single" w:sz="4" w:space="0" w:color="000000"/>
              <w:left w:val="single" w:sz="4" w:space="0" w:color="000000"/>
              <w:bottom w:val="single" w:sz="4" w:space="0" w:color="000000"/>
              <w:right w:val="single" w:sz="4" w:space="0" w:color="000000"/>
            </w:tcBorders>
            <w:noWrap/>
            <w:vAlign w:val="center"/>
          </w:tcPr>
          <w:p w:rsidR="00DE7D8E" w:rsidRPr="00DE7D8E" w:rsidRDefault="00DE7D8E" w:rsidP="00DE7D8E">
            <w:pPr>
              <w:widowControl/>
              <w:snapToGrid w:val="0"/>
              <w:spacing w:line="360" w:lineRule="auto"/>
              <w:jc w:val="center"/>
              <w:textAlignment w:val="center"/>
              <w:rPr>
                <w:rFonts w:ascii="仿宋" w:eastAsia="仿宋" w:hAnsi="仿宋" w:cs="仿宋"/>
                <w:sz w:val="22"/>
              </w:rPr>
            </w:pPr>
            <w:r w:rsidRPr="00DE7D8E">
              <w:rPr>
                <w:rFonts w:ascii="仿宋" w:eastAsia="仿宋" w:hAnsi="仿宋" w:cs="仿宋" w:hint="eastAsia"/>
                <w:kern w:val="0"/>
                <w:sz w:val="22"/>
                <w:lang w:bidi="ar"/>
              </w:rPr>
              <w:t xml:space="preserve">2 </w:t>
            </w:r>
          </w:p>
        </w:tc>
        <w:tc>
          <w:tcPr>
            <w:tcW w:w="437" w:type="dxa"/>
            <w:tcBorders>
              <w:top w:val="single" w:sz="4" w:space="0" w:color="000000"/>
              <w:left w:val="single" w:sz="4" w:space="0" w:color="000000"/>
              <w:bottom w:val="single" w:sz="4" w:space="0" w:color="000000"/>
              <w:right w:val="single" w:sz="4" w:space="0" w:color="000000"/>
            </w:tcBorders>
            <w:noWrap/>
            <w:vAlign w:val="center"/>
          </w:tcPr>
          <w:p w:rsidR="00DE7D8E" w:rsidRPr="00DE7D8E" w:rsidRDefault="00DE7D8E" w:rsidP="00DE7D8E">
            <w:pPr>
              <w:widowControl/>
              <w:snapToGrid w:val="0"/>
              <w:spacing w:line="360" w:lineRule="auto"/>
              <w:jc w:val="center"/>
              <w:textAlignment w:val="center"/>
              <w:rPr>
                <w:rFonts w:ascii="仿宋" w:eastAsia="仿宋" w:hAnsi="仿宋" w:cs="仿宋"/>
                <w:sz w:val="22"/>
              </w:rPr>
            </w:pPr>
            <w:r w:rsidRPr="00DE7D8E">
              <w:rPr>
                <w:rFonts w:ascii="仿宋" w:eastAsia="仿宋" w:hAnsi="仿宋" w:cs="仿宋" w:hint="eastAsia"/>
                <w:kern w:val="0"/>
                <w:sz w:val="22"/>
                <w:lang w:bidi="ar"/>
              </w:rPr>
              <w:t>台</w:t>
            </w:r>
          </w:p>
        </w:tc>
        <w:tc>
          <w:tcPr>
            <w:tcW w:w="1163" w:type="dxa"/>
            <w:tcBorders>
              <w:top w:val="single" w:sz="4" w:space="0" w:color="000000"/>
              <w:left w:val="single" w:sz="4" w:space="0" w:color="000000"/>
              <w:bottom w:val="single" w:sz="4" w:space="0" w:color="000000"/>
              <w:right w:val="single" w:sz="4" w:space="0" w:color="000000"/>
            </w:tcBorders>
            <w:vAlign w:val="center"/>
          </w:tcPr>
          <w:p w:rsidR="00DE7D8E" w:rsidRPr="00DE7D8E" w:rsidRDefault="00DE7D8E" w:rsidP="00DE7D8E">
            <w:pPr>
              <w:widowControl/>
              <w:snapToGrid w:val="0"/>
              <w:spacing w:line="360" w:lineRule="auto"/>
              <w:jc w:val="center"/>
              <w:textAlignment w:val="center"/>
              <w:rPr>
                <w:rFonts w:ascii="仿宋" w:eastAsia="仿宋" w:hAnsi="仿宋" w:cs="仿宋"/>
                <w:sz w:val="22"/>
              </w:rPr>
            </w:pPr>
            <w:r w:rsidRPr="00DE7D8E">
              <w:rPr>
                <w:rFonts w:ascii="仿宋" w:eastAsia="仿宋" w:hAnsi="仿宋" w:cs="仿宋" w:hint="eastAsia"/>
                <w:kern w:val="0"/>
                <w:sz w:val="22"/>
                <w:lang w:bidi="ar"/>
              </w:rPr>
              <w:t>否</w:t>
            </w:r>
          </w:p>
        </w:tc>
      </w:tr>
      <w:tr w:rsidR="00DE7D8E" w:rsidRPr="00DE7D8E" w:rsidTr="00B1330C">
        <w:trPr>
          <w:trHeight w:hRule="exact" w:val="340"/>
          <w:jc w:val="center"/>
        </w:trPr>
        <w:tc>
          <w:tcPr>
            <w:tcW w:w="662" w:type="dxa"/>
            <w:vMerge/>
            <w:tcBorders>
              <w:top w:val="single" w:sz="4" w:space="0" w:color="000000"/>
              <w:left w:val="single" w:sz="4" w:space="0" w:color="000000"/>
              <w:bottom w:val="single" w:sz="4" w:space="0" w:color="000000"/>
              <w:right w:val="single" w:sz="4" w:space="0" w:color="000000"/>
            </w:tcBorders>
            <w:noWrap/>
            <w:vAlign w:val="center"/>
          </w:tcPr>
          <w:p w:rsidR="00DE7D8E" w:rsidRPr="00DE7D8E" w:rsidRDefault="00DE7D8E" w:rsidP="00DE7D8E">
            <w:pPr>
              <w:snapToGrid w:val="0"/>
              <w:spacing w:line="360" w:lineRule="auto"/>
              <w:jc w:val="center"/>
              <w:rPr>
                <w:rFonts w:ascii="仿宋" w:eastAsia="仿宋" w:hAnsi="仿宋" w:cs="仿宋"/>
                <w:sz w:val="22"/>
              </w:rPr>
            </w:pPr>
          </w:p>
        </w:tc>
        <w:tc>
          <w:tcPr>
            <w:tcW w:w="2406" w:type="dxa"/>
            <w:vMerge/>
            <w:tcBorders>
              <w:top w:val="single" w:sz="4" w:space="0" w:color="000000"/>
              <w:left w:val="single" w:sz="4" w:space="0" w:color="000000"/>
              <w:bottom w:val="single" w:sz="4" w:space="0" w:color="000000"/>
              <w:right w:val="single" w:sz="4" w:space="0" w:color="000000"/>
            </w:tcBorders>
            <w:vAlign w:val="center"/>
          </w:tcPr>
          <w:p w:rsidR="00DE7D8E" w:rsidRPr="00DE7D8E" w:rsidRDefault="00DE7D8E" w:rsidP="00DE7D8E">
            <w:pPr>
              <w:snapToGrid w:val="0"/>
              <w:spacing w:line="360" w:lineRule="auto"/>
              <w:jc w:val="center"/>
              <w:rPr>
                <w:rFonts w:ascii="仿宋" w:eastAsia="仿宋" w:hAnsi="仿宋" w:cs="仿宋"/>
                <w:sz w:val="22"/>
              </w:rPr>
            </w:pPr>
          </w:p>
        </w:tc>
        <w:tc>
          <w:tcPr>
            <w:tcW w:w="879" w:type="dxa"/>
            <w:tcBorders>
              <w:top w:val="single" w:sz="4" w:space="0" w:color="000000"/>
              <w:left w:val="single" w:sz="4" w:space="0" w:color="000000"/>
              <w:bottom w:val="single" w:sz="4" w:space="0" w:color="000000"/>
              <w:right w:val="single" w:sz="4" w:space="0" w:color="000000"/>
            </w:tcBorders>
            <w:noWrap/>
            <w:vAlign w:val="center"/>
          </w:tcPr>
          <w:p w:rsidR="00DE7D8E" w:rsidRPr="00DE7D8E" w:rsidRDefault="00DE7D8E" w:rsidP="00DE7D8E">
            <w:pPr>
              <w:widowControl/>
              <w:snapToGrid w:val="0"/>
              <w:spacing w:line="360" w:lineRule="auto"/>
              <w:jc w:val="center"/>
              <w:textAlignment w:val="center"/>
              <w:rPr>
                <w:rFonts w:ascii="仿宋" w:eastAsia="仿宋" w:hAnsi="仿宋" w:cs="仿宋"/>
                <w:sz w:val="22"/>
              </w:rPr>
            </w:pPr>
            <w:r w:rsidRPr="00DE7D8E">
              <w:rPr>
                <w:rFonts w:ascii="仿宋" w:eastAsia="仿宋" w:hAnsi="仿宋" w:cs="仿宋" w:hint="eastAsia"/>
                <w:kern w:val="0"/>
                <w:sz w:val="22"/>
                <w:lang w:bidi="ar"/>
              </w:rPr>
              <w:t>1-7</w:t>
            </w:r>
          </w:p>
        </w:tc>
        <w:tc>
          <w:tcPr>
            <w:tcW w:w="3028" w:type="dxa"/>
            <w:tcBorders>
              <w:top w:val="single" w:sz="4" w:space="0" w:color="000000"/>
              <w:left w:val="single" w:sz="4" w:space="0" w:color="000000"/>
              <w:bottom w:val="single" w:sz="4" w:space="0" w:color="000000"/>
              <w:right w:val="single" w:sz="4" w:space="0" w:color="000000"/>
            </w:tcBorders>
            <w:vAlign w:val="center"/>
          </w:tcPr>
          <w:p w:rsidR="00DE7D8E" w:rsidRPr="00DE7D8E" w:rsidRDefault="00DE7D8E" w:rsidP="00DE7D8E">
            <w:pPr>
              <w:widowControl/>
              <w:snapToGrid w:val="0"/>
              <w:spacing w:line="360" w:lineRule="auto"/>
              <w:jc w:val="center"/>
              <w:textAlignment w:val="center"/>
              <w:rPr>
                <w:rFonts w:ascii="仿宋" w:eastAsia="仿宋" w:hAnsi="仿宋" w:cs="仿宋"/>
                <w:sz w:val="22"/>
              </w:rPr>
            </w:pPr>
            <w:r w:rsidRPr="00DE7D8E">
              <w:rPr>
                <w:rFonts w:ascii="仿宋" w:eastAsia="仿宋" w:hAnsi="仿宋" w:cs="仿宋" w:hint="eastAsia"/>
                <w:kern w:val="0"/>
                <w:sz w:val="22"/>
                <w:lang w:bidi="ar"/>
              </w:rPr>
              <w:t>扫描仪5</w:t>
            </w:r>
          </w:p>
        </w:tc>
        <w:tc>
          <w:tcPr>
            <w:tcW w:w="663" w:type="dxa"/>
            <w:tcBorders>
              <w:top w:val="single" w:sz="4" w:space="0" w:color="000000"/>
              <w:left w:val="single" w:sz="4" w:space="0" w:color="000000"/>
              <w:bottom w:val="single" w:sz="4" w:space="0" w:color="000000"/>
              <w:right w:val="single" w:sz="4" w:space="0" w:color="000000"/>
            </w:tcBorders>
            <w:noWrap/>
            <w:vAlign w:val="center"/>
          </w:tcPr>
          <w:p w:rsidR="00DE7D8E" w:rsidRPr="00DE7D8E" w:rsidRDefault="00DE7D8E" w:rsidP="00DE7D8E">
            <w:pPr>
              <w:widowControl/>
              <w:snapToGrid w:val="0"/>
              <w:spacing w:line="360" w:lineRule="auto"/>
              <w:jc w:val="center"/>
              <w:textAlignment w:val="center"/>
              <w:rPr>
                <w:rFonts w:ascii="仿宋" w:eastAsia="仿宋" w:hAnsi="仿宋" w:cs="仿宋"/>
                <w:sz w:val="22"/>
              </w:rPr>
            </w:pPr>
            <w:r w:rsidRPr="00DE7D8E">
              <w:rPr>
                <w:rFonts w:ascii="仿宋" w:eastAsia="仿宋" w:hAnsi="仿宋" w:cs="仿宋" w:hint="eastAsia"/>
                <w:kern w:val="0"/>
                <w:sz w:val="22"/>
                <w:lang w:bidi="ar"/>
              </w:rPr>
              <w:t xml:space="preserve">7 </w:t>
            </w:r>
          </w:p>
        </w:tc>
        <w:tc>
          <w:tcPr>
            <w:tcW w:w="437" w:type="dxa"/>
            <w:tcBorders>
              <w:top w:val="single" w:sz="4" w:space="0" w:color="000000"/>
              <w:left w:val="single" w:sz="4" w:space="0" w:color="000000"/>
              <w:bottom w:val="single" w:sz="4" w:space="0" w:color="000000"/>
              <w:right w:val="single" w:sz="4" w:space="0" w:color="000000"/>
            </w:tcBorders>
            <w:noWrap/>
            <w:vAlign w:val="center"/>
          </w:tcPr>
          <w:p w:rsidR="00DE7D8E" w:rsidRPr="00DE7D8E" w:rsidRDefault="00DE7D8E" w:rsidP="00DE7D8E">
            <w:pPr>
              <w:widowControl/>
              <w:snapToGrid w:val="0"/>
              <w:spacing w:line="360" w:lineRule="auto"/>
              <w:jc w:val="center"/>
              <w:textAlignment w:val="center"/>
              <w:rPr>
                <w:rFonts w:ascii="仿宋" w:eastAsia="仿宋" w:hAnsi="仿宋" w:cs="仿宋"/>
                <w:sz w:val="22"/>
              </w:rPr>
            </w:pPr>
            <w:r w:rsidRPr="00DE7D8E">
              <w:rPr>
                <w:rFonts w:ascii="仿宋" w:eastAsia="仿宋" w:hAnsi="仿宋" w:cs="仿宋" w:hint="eastAsia"/>
                <w:kern w:val="0"/>
                <w:sz w:val="22"/>
                <w:lang w:bidi="ar"/>
              </w:rPr>
              <w:t>台</w:t>
            </w:r>
          </w:p>
        </w:tc>
        <w:tc>
          <w:tcPr>
            <w:tcW w:w="1163" w:type="dxa"/>
            <w:tcBorders>
              <w:top w:val="single" w:sz="4" w:space="0" w:color="000000"/>
              <w:left w:val="single" w:sz="4" w:space="0" w:color="000000"/>
              <w:bottom w:val="single" w:sz="4" w:space="0" w:color="000000"/>
              <w:right w:val="single" w:sz="4" w:space="0" w:color="000000"/>
            </w:tcBorders>
            <w:vAlign w:val="center"/>
          </w:tcPr>
          <w:p w:rsidR="00DE7D8E" w:rsidRPr="00DE7D8E" w:rsidRDefault="00DE7D8E" w:rsidP="00DE7D8E">
            <w:pPr>
              <w:widowControl/>
              <w:snapToGrid w:val="0"/>
              <w:spacing w:line="360" w:lineRule="auto"/>
              <w:jc w:val="center"/>
              <w:textAlignment w:val="center"/>
              <w:rPr>
                <w:rFonts w:ascii="仿宋" w:eastAsia="仿宋" w:hAnsi="仿宋" w:cs="仿宋"/>
                <w:sz w:val="22"/>
              </w:rPr>
            </w:pPr>
            <w:r w:rsidRPr="00DE7D8E">
              <w:rPr>
                <w:rFonts w:ascii="仿宋" w:eastAsia="仿宋" w:hAnsi="仿宋" w:cs="仿宋" w:hint="eastAsia"/>
                <w:kern w:val="0"/>
                <w:sz w:val="22"/>
                <w:lang w:bidi="ar"/>
              </w:rPr>
              <w:t>否</w:t>
            </w:r>
          </w:p>
        </w:tc>
      </w:tr>
      <w:tr w:rsidR="00DE7D8E" w:rsidRPr="00DE7D8E" w:rsidTr="00B1330C">
        <w:trPr>
          <w:trHeight w:hRule="exact" w:val="340"/>
          <w:jc w:val="center"/>
        </w:trPr>
        <w:tc>
          <w:tcPr>
            <w:tcW w:w="662" w:type="dxa"/>
            <w:vMerge/>
            <w:tcBorders>
              <w:top w:val="single" w:sz="4" w:space="0" w:color="000000"/>
              <w:left w:val="single" w:sz="4" w:space="0" w:color="000000"/>
              <w:bottom w:val="single" w:sz="4" w:space="0" w:color="000000"/>
              <w:right w:val="single" w:sz="4" w:space="0" w:color="000000"/>
            </w:tcBorders>
            <w:noWrap/>
            <w:vAlign w:val="center"/>
          </w:tcPr>
          <w:p w:rsidR="00DE7D8E" w:rsidRPr="00DE7D8E" w:rsidRDefault="00DE7D8E" w:rsidP="00DE7D8E">
            <w:pPr>
              <w:snapToGrid w:val="0"/>
              <w:spacing w:line="360" w:lineRule="auto"/>
              <w:jc w:val="center"/>
              <w:rPr>
                <w:rFonts w:ascii="仿宋" w:eastAsia="仿宋" w:hAnsi="仿宋" w:cs="仿宋"/>
                <w:sz w:val="22"/>
              </w:rPr>
            </w:pPr>
          </w:p>
        </w:tc>
        <w:tc>
          <w:tcPr>
            <w:tcW w:w="2406" w:type="dxa"/>
            <w:vMerge/>
            <w:tcBorders>
              <w:top w:val="single" w:sz="4" w:space="0" w:color="000000"/>
              <w:left w:val="single" w:sz="4" w:space="0" w:color="000000"/>
              <w:bottom w:val="single" w:sz="4" w:space="0" w:color="000000"/>
              <w:right w:val="single" w:sz="4" w:space="0" w:color="000000"/>
            </w:tcBorders>
            <w:vAlign w:val="center"/>
          </w:tcPr>
          <w:p w:rsidR="00DE7D8E" w:rsidRPr="00DE7D8E" w:rsidRDefault="00DE7D8E" w:rsidP="00DE7D8E">
            <w:pPr>
              <w:snapToGrid w:val="0"/>
              <w:spacing w:line="360" w:lineRule="auto"/>
              <w:jc w:val="center"/>
              <w:rPr>
                <w:rFonts w:ascii="仿宋" w:eastAsia="仿宋" w:hAnsi="仿宋" w:cs="仿宋"/>
                <w:sz w:val="22"/>
              </w:rPr>
            </w:pPr>
          </w:p>
        </w:tc>
        <w:tc>
          <w:tcPr>
            <w:tcW w:w="879" w:type="dxa"/>
            <w:tcBorders>
              <w:top w:val="single" w:sz="4" w:space="0" w:color="000000"/>
              <w:left w:val="single" w:sz="4" w:space="0" w:color="000000"/>
              <w:bottom w:val="single" w:sz="4" w:space="0" w:color="000000"/>
              <w:right w:val="single" w:sz="4" w:space="0" w:color="000000"/>
            </w:tcBorders>
            <w:noWrap/>
            <w:vAlign w:val="center"/>
          </w:tcPr>
          <w:p w:rsidR="00DE7D8E" w:rsidRPr="00DE7D8E" w:rsidRDefault="00DE7D8E" w:rsidP="00DE7D8E">
            <w:pPr>
              <w:widowControl/>
              <w:snapToGrid w:val="0"/>
              <w:spacing w:line="360" w:lineRule="auto"/>
              <w:jc w:val="center"/>
              <w:textAlignment w:val="center"/>
              <w:rPr>
                <w:rFonts w:ascii="仿宋" w:eastAsia="仿宋" w:hAnsi="仿宋" w:cs="仿宋"/>
                <w:sz w:val="22"/>
              </w:rPr>
            </w:pPr>
            <w:r w:rsidRPr="00DE7D8E">
              <w:rPr>
                <w:rFonts w:ascii="仿宋" w:eastAsia="仿宋" w:hAnsi="仿宋" w:cs="仿宋" w:hint="eastAsia"/>
                <w:kern w:val="0"/>
                <w:sz w:val="22"/>
                <w:lang w:bidi="ar"/>
              </w:rPr>
              <w:t>1-8</w:t>
            </w:r>
          </w:p>
        </w:tc>
        <w:tc>
          <w:tcPr>
            <w:tcW w:w="3028" w:type="dxa"/>
            <w:tcBorders>
              <w:top w:val="single" w:sz="4" w:space="0" w:color="000000"/>
              <w:left w:val="single" w:sz="4" w:space="0" w:color="000000"/>
              <w:bottom w:val="single" w:sz="4" w:space="0" w:color="000000"/>
              <w:right w:val="single" w:sz="4" w:space="0" w:color="000000"/>
            </w:tcBorders>
            <w:vAlign w:val="center"/>
          </w:tcPr>
          <w:p w:rsidR="00DE7D8E" w:rsidRPr="00DE7D8E" w:rsidRDefault="00DE7D8E" w:rsidP="00DE7D8E">
            <w:pPr>
              <w:widowControl/>
              <w:snapToGrid w:val="0"/>
              <w:spacing w:line="360" w:lineRule="auto"/>
              <w:jc w:val="center"/>
              <w:textAlignment w:val="center"/>
              <w:rPr>
                <w:rFonts w:ascii="仿宋" w:eastAsia="仿宋" w:hAnsi="仿宋" w:cs="仿宋"/>
                <w:sz w:val="22"/>
              </w:rPr>
            </w:pPr>
            <w:r w:rsidRPr="00DE7D8E">
              <w:rPr>
                <w:rFonts w:ascii="仿宋" w:eastAsia="仿宋" w:hAnsi="仿宋" w:cs="仿宋" w:hint="eastAsia"/>
                <w:kern w:val="0"/>
                <w:sz w:val="22"/>
                <w:lang w:bidi="ar"/>
              </w:rPr>
              <w:t>不间断电源1</w:t>
            </w:r>
          </w:p>
        </w:tc>
        <w:tc>
          <w:tcPr>
            <w:tcW w:w="663" w:type="dxa"/>
            <w:tcBorders>
              <w:top w:val="single" w:sz="4" w:space="0" w:color="000000"/>
              <w:left w:val="single" w:sz="4" w:space="0" w:color="000000"/>
              <w:bottom w:val="single" w:sz="4" w:space="0" w:color="000000"/>
              <w:right w:val="single" w:sz="4" w:space="0" w:color="000000"/>
            </w:tcBorders>
            <w:noWrap/>
            <w:vAlign w:val="center"/>
          </w:tcPr>
          <w:p w:rsidR="00DE7D8E" w:rsidRPr="00DE7D8E" w:rsidRDefault="00DE7D8E" w:rsidP="00DE7D8E">
            <w:pPr>
              <w:widowControl/>
              <w:snapToGrid w:val="0"/>
              <w:spacing w:line="360" w:lineRule="auto"/>
              <w:jc w:val="center"/>
              <w:textAlignment w:val="center"/>
              <w:rPr>
                <w:rFonts w:ascii="仿宋" w:eastAsia="仿宋" w:hAnsi="仿宋" w:cs="仿宋"/>
                <w:sz w:val="22"/>
              </w:rPr>
            </w:pPr>
            <w:r w:rsidRPr="00DE7D8E">
              <w:rPr>
                <w:rFonts w:ascii="仿宋" w:eastAsia="仿宋" w:hAnsi="仿宋" w:cs="仿宋" w:hint="eastAsia"/>
                <w:kern w:val="0"/>
                <w:sz w:val="22"/>
                <w:lang w:bidi="ar"/>
              </w:rPr>
              <w:t xml:space="preserve">1 </w:t>
            </w:r>
          </w:p>
        </w:tc>
        <w:tc>
          <w:tcPr>
            <w:tcW w:w="437" w:type="dxa"/>
            <w:tcBorders>
              <w:top w:val="single" w:sz="4" w:space="0" w:color="000000"/>
              <w:left w:val="single" w:sz="4" w:space="0" w:color="000000"/>
              <w:bottom w:val="single" w:sz="4" w:space="0" w:color="000000"/>
              <w:right w:val="single" w:sz="4" w:space="0" w:color="000000"/>
            </w:tcBorders>
            <w:noWrap/>
            <w:vAlign w:val="center"/>
          </w:tcPr>
          <w:p w:rsidR="00DE7D8E" w:rsidRPr="00DE7D8E" w:rsidRDefault="00DE7D8E" w:rsidP="00DE7D8E">
            <w:pPr>
              <w:widowControl/>
              <w:snapToGrid w:val="0"/>
              <w:spacing w:line="360" w:lineRule="auto"/>
              <w:jc w:val="center"/>
              <w:textAlignment w:val="center"/>
              <w:rPr>
                <w:rFonts w:ascii="仿宋" w:eastAsia="仿宋" w:hAnsi="仿宋" w:cs="仿宋"/>
                <w:sz w:val="22"/>
              </w:rPr>
            </w:pPr>
            <w:r w:rsidRPr="00DE7D8E">
              <w:rPr>
                <w:rFonts w:ascii="仿宋" w:eastAsia="仿宋" w:hAnsi="仿宋" w:cs="仿宋" w:hint="eastAsia"/>
                <w:kern w:val="0"/>
                <w:sz w:val="22"/>
                <w:lang w:bidi="ar"/>
              </w:rPr>
              <w:t>台</w:t>
            </w:r>
          </w:p>
        </w:tc>
        <w:tc>
          <w:tcPr>
            <w:tcW w:w="1163" w:type="dxa"/>
            <w:tcBorders>
              <w:top w:val="single" w:sz="4" w:space="0" w:color="000000"/>
              <w:left w:val="single" w:sz="4" w:space="0" w:color="000000"/>
              <w:bottom w:val="single" w:sz="4" w:space="0" w:color="000000"/>
              <w:right w:val="single" w:sz="4" w:space="0" w:color="000000"/>
            </w:tcBorders>
            <w:vAlign w:val="center"/>
          </w:tcPr>
          <w:p w:rsidR="00DE7D8E" w:rsidRPr="00DE7D8E" w:rsidRDefault="00DE7D8E" w:rsidP="00DE7D8E">
            <w:pPr>
              <w:widowControl/>
              <w:snapToGrid w:val="0"/>
              <w:spacing w:line="360" w:lineRule="auto"/>
              <w:jc w:val="center"/>
              <w:textAlignment w:val="center"/>
              <w:rPr>
                <w:rFonts w:ascii="仿宋" w:eastAsia="仿宋" w:hAnsi="仿宋" w:cs="仿宋"/>
                <w:sz w:val="22"/>
              </w:rPr>
            </w:pPr>
            <w:r w:rsidRPr="00DE7D8E">
              <w:rPr>
                <w:rFonts w:ascii="仿宋" w:eastAsia="仿宋" w:hAnsi="仿宋" w:cs="仿宋" w:hint="eastAsia"/>
                <w:kern w:val="0"/>
                <w:sz w:val="22"/>
                <w:lang w:bidi="ar"/>
              </w:rPr>
              <w:t>否</w:t>
            </w:r>
          </w:p>
        </w:tc>
      </w:tr>
      <w:tr w:rsidR="00DE7D8E" w:rsidRPr="00DE7D8E" w:rsidTr="00B1330C">
        <w:trPr>
          <w:trHeight w:hRule="exact" w:val="340"/>
          <w:jc w:val="center"/>
        </w:trPr>
        <w:tc>
          <w:tcPr>
            <w:tcW w:w="662" w:type="dxa"/>
            <w:vMerge/>
            <w:tcBorders>
              <w:top w:val="single" w:sz="4" w:space="0" w:color="000000"/>
              <w:left w:val="single" w:sz="4" w:space="0" w:color="000000"/>
              <w:bottom w:val="single" w:sz="4" w:space="0" w:color="000000"/>
              <w:right w:val="single" w:sz="4" w:space="0" w:color="000000"/>
            </w:tcBorders>
            <w:noWrap/>
            <w:vAlign w:val="center"/>
          </w:tcPr>
          <w:p w:rsidR="00DE7D8E" w:rsidRPr="00DE7D8E" w:rsidRDefault="00DE7D8E" w:rsidP="00DE7D8E">
            <w:pPr>
              <w:snapToGrid w:val="0"/>
              <w:spacing w:line="360" w:lineRule="auto"/>
              <w:jc w:val="center"/>
              <w:rPr>
                <w:rFonts w:ascii="仿宋" w:eastAsia="仿宋" w:hAnsi="仿宋" w:cs="仿宋"/>
                <w:sz w:val="22"/>
              </w:rPr>
            </w:pPr>
          </w:p>
        </w:tc>
        <w:tc>
          <w:tcPr>
            <w:tcW w:w="2406" w:type="dxa"/>
            <w:vMerge/>
            <w:tcBorders>
              <w:top w:val="single" w:sz="4" w:space="0" w:color="000000"/>
              <w:left w:val="single" w:sz="4" w:space="0" w:color="000000"/>
              <w:bottom w:val="single" w:sz="4" w:space="0" w:color="000000"/>
              <w:right w:val="single" w:sz="4" w:space="0" w:color="000000"/>
            </w:tcBorders>
            <w:vAlign w:val="center"/>
          </w:tcPr>
          <w:p w:rsidR="00DE7D8E" w:rsidRPr="00DE7D8E" w:rsidRDefault="00DE7D8E" w:rsidP="00DE7D8E">
            <w:pPr>
              <w:snapToGrid w:val="0"/>
              <w:spacing w:line="360" w:lineRule="auto"/>
              <w:jc w:val="center"/>
              <w:rPr>
                <w:rFonts w:ascii="仿宋" w:eastAsia="仿宋" w:hAnsi="仿宋" w:cs="仿宋"/>
                <w:sz w:val="22"/>
              </w:rPr>
            </w:pPr>
          </w:p>
        </w:tc>
        <w:tc>
          <w:tcPr>
            <w:tcW w:w="879" w:type="dxa"/>
            <w:tcBorders>
              <w:top w:val="single" w:sz="4" w:space="0" w:color="000000"/>
              <w:left w:val="single" w:sz="4" w:space="0" w:color="000000"/>
              <w:bottom w:val="single" w:sz="4" w:space="0" w:color="000000"/>
              <w:right w:val="single" w:sz="4" w:space="0" w:color="000000"/>
            </w:tcBorders>
            <w:noWrap/>
            <w:vAlign w:val="center"/>
          </w:tcPr>
          <w:p w:rsidR="00DE7D8E" w:rsidRPr="00DE7D8E" w:rsidRDefault="00DE7D8E" w:rsidP="00DE7D8E">
            <w:pPr>
              <w:widowControl/>
              <w:snapToGrid w:val="0"/>
              <w:spacing w:line="360" w:lineRule="auto"/>
              <w:jc w:val="center"/>
              <w:textAlignment w:val="center"/>
              <w:rPr>
                <w:rFonts w:ascii="仿宋" w:eastAsia="仿宋" w:hAnsi="仿宋" w:cs="仿宋"/>
                <w:sz w:val="22"/>
              </w:rPr>
            </w:pPr>
            <w:r w:rsidRPr="00DE7D8E">
              <w:rPr>
                <w:rFonts w:ascii="仿宋" w:eastAsia="仿宋" w:hAnsi="仿宋" w:cs="仿宋" w:hint="eastAsia"/>
                <w:kern w:val="0"/>
                <w:sz w:val="22"/>
                <w:lang w:bidi="ar"/>
              </w:rPr>
              <w:t>1-9</w:t>
            </w:r>
          </w:p>
        </w:tc>
        <w:tc>
          <w:tcPr>
            <w:tcW w:w="3028" w:type="dxa"/>
            <w:tcBorders>
              <w:top w:val="single" w:sz="4" w:space="0" w:color="000000"/>
              <w:left w:val="single" w:sz="4" w:space="0" w:color="000000"/>
              <w:bottom w:val="single" w:sz="4" w:space="0" w:color="000000"/>
              <w:right w:val="single" w:sz="4" w:space="0" w:color="000000"/>
            </w:tcBorders>
            <w:vAlign w:val="center"/>
          </w:tcPr>
          <w:p w:rsidR="00DE7D8E" w:rsidRPr="00DE7D8E" w:rsidRDefault="00DE7D8E" w:rsidP="00DE7D8E">
            <w:pPr>
              <w:widowControl/>
              <w:snapToGrid w:val="0"/>
              <w:spacing w:line="360" w:lineRule="auto"/>
              <w:jc w:val="center"/>
              <w:textAlignment w:val="center"/>
              <w:rPr>
                <w:rFonts w:ascii="仿宋" w:eastAsia="仿宋" w:hAnsi="仿宋" w:cs="仿宋"/>
                <w:sz w:val="22"/>
              </w:rPr>
            </w:pPr>
            <w:r w:rsidRPr="00DE7D8E">
              <w:rPr>
                <w:rFonts w:ascii="仿宋" w:eastAsia="仿宋" w:hAnsi="仿宋" w:cs="仿宋" w:hint="eastAsia"/>
                <w:kern w:val="0"/>
                <w:sz w:val="22"/>
                <w:lang w:bidi="ar"/>
              </w:rPr>
              <w:t>不间断电源2(</w:t>
            </w:r>
            <w:r w:rsidRPr="00DE7D8E">
              <w:rPr>
                <w:rFonts w:ascii="仿宋" w:eastAsia="仿宋" w:hAnsi="仿宋" w:cs="仿宋" w:hint="eastAsia"/>
                <w:b/>
                <w:bCs/>
                <w:kern w:val="0"/>
                <w:sz w:val="22"/>
                <w:lang w:bidi="ar"/>
              </w:rPr>
              <w:t>核心产品</w:t>
            </w:r>
            <w:r w:rsidRPr="00DE7D8E">
              <w:rPr>
                <w:rFonts w:ascii="仿宋" w:eastAsia="仿宋" w:hAnsi="仿宋" w:cs="仿宋" w:hint="eastAsia"/>
                <w:kern w:val="0"/>
                <w:sz w:val="22"/>
                <w:lang w:bidi="ar"/>
              </w:rPr>
              <w:t>)</w:t>
            </w:r>
          </w:p>
        </w:tc>
        <w:tc>
          <w:tcPr>
            <w:tcW w:w="663" w:type="dxa"/>
            <w:tcBorders>
              <w:top w:val="single" w:sz="4" w:space="0" w:color="000000"/>
              <w:left w:val="single" w:sz="4" w:space="0" w:color="000000"/>
              <w:bottom w:val="single" w:sz="4" w:space="0" w:color="000000"/>
              <w:right w:val="single" w:sz="4" w:space="0" w:color="000000"/>
            </w:tcBorders>
            <w:noWrap/>
            <w:vAlign w:val="center"/>
          </w:tcPr>
          <w:p w:rsidR="00DE7D8E" w:rsidRPr="00DE7D8E" w:rsidRDefault="00DE7D8E" w:rsidP="00DE7D8E">
            <w:pPr>
              <w:widowControl/>
              <w:snapToGrid w:val="0"/>
              <w:spacing w:line="360" w:lineRule="auto"/>
              <w:jc w:val="center"/>
              <w:textAlignment w:val="center"/>
              <w:rPr>
                <w:rFonts w:ascii="仿宋" w:eastAsia="仿宋" w:hAnsi="仿宋" w:cs="仿宋"/>
                <w:sz w:val="22"/>
              </w:rPr>
            </w:pPr>
            <w:r w:rsidRPr="00DE7D8E">
              <w:rPr>
                <w:rFonts w:ascii="仿宋" w:eastAsia="仿宋" w:hAnsi="仿宋" w:cs="仿宋" w:hint="eastAsia"/>
                <w:kern w:val="0"/>
                <w:sz w:val="22"/>
                <w:lang w:bidi="ar"/>
              </w:rPr>
              <w:t xml:space="preserve">2 </w:t>
            </w:r>
          </w:p>
        </w:tc>
        <w:tc>
          <w:tcPr>
            <w:tcW w:w="437" w:type="dxa"/>
            <w:tcBorders>
              <w:top w:val="single" w:sz="4" w:space="0" w:color="000000"/>
              <w:left w:val="single" w:sz="4" w:space="0" w:color="000000"/>
              <w:bottom w:val="single" w:sz="4" w:space="0" w:color="000000"/>
              <w:right w:val="single" w:sz="4" w:space="0" w:color="000000"/>
            </w:tcBorders>
            <w:noWrap/>
            <w:vAlign w:val="center"/>
          </w:tcPr>
          <w:p w:rsidR="00DE7D8E" w:rsidRPr="00DE7D8E" w:rsidRDefault="00DE7D8E" w:rsidP="00DE7D8E">
            <w:pPr>
              <w:widowControl/>
              <w:snapToGrid w:val="0"/>
              <w:spacing w:line="360" w:lineRule="auto"/>
              <w:jc w:val="center"/>
              <w:textAlignment w:val="center"/>
              <w:rPr>
                <w:rFonts w:ascii="仿宋" w:eastAsia="仿宋" w:hAnsi="仿宋" w:cs="仿宋"/>
                <w:sz w:val="22"/>
              </w:rPr>
            </w:pPr>
            <w:r w:rsidRPr="00DE7D8E">
              <w:rPr>
                <w:rFonts w:ascii="仿宋" w:eastAsia="仿宋" w:hAnsi="仿宋" w:cs="仿宋" w:hint="eastAsia"/>
                <w:kern w:val="0"/>
                <w:sz w:val="22"/>
                <w:lang w:bidi="ar"/>
              </w:rPr>
              <w:t>台</w:t>
            </w:r>
          </w:p>
        </w:tc>
        <w:tc>
          <w:tcPr>
            <w:tcW w:w="1163" w:type="dxa"/>
            <w:tcBorders>
              <w:top w:val="single" w:sz="4" w:space="0" w:color="000000"/>
              <w:left w:val="single" w:sz="4" w:space="0" w:color="000000"/>
              <w:bottom w:val="single" w:sz="4" w:space="0" w:color="000000"/>
              <w:right w:val="single" w:sz="4" w:space="0" w:color="000000"/>
            </w:tcBorders>
            <w:vAlign w:val="center"/>
          </w:tcPr>
          <w:p w:rsidR="00DE7D8E" w:rsidRPr="00DE7D8E" w:rsidRDefault="00DE7D8E" w:rsidP="00DE7D8E">
            <w:pPr>
              <w:widowControl/>
              <w:snapToGrid w:val="0"/>
              <w:spacing w:line="360" w:lineRule="auto"/>
              <w:jc w:val="center"/>
              <w:textAlignment w:val="center"/>
              <w:rPr>
                <w:rFonts w:ascii="仿宋" w:eastAsia="仿宋" w:hAnsi="仿宋" w:cs="仿宋"/>
                <w:sz w:val="22"/>
              </w:rPr>
            </w:pPr>
            <w:r w:rsidRPr="00DE7D8E">
              <w:rPr>
                <w:rFonts w:ascii="仿宋" w:eastAsia="仿宋" w:hAnsi="仿宋" w:cs="仿宋" w:hint="eastAsia"/>
                <w:kern w:val="0"/>
                <w:sz w:val="22"/>
                <w:lang w:bidi="ar"/>
              </w:rPr>
              <w:t>否</w:t>
            </w:r>
          </w:p>
        </w:tc>
      </w:tr>
      <w:tr w:rsidR="00DE7D8E" w:rsidRPr="00DE7D8E" w:rsidTr="00B1330C">
        <w:trPr>
          <w:trHeight w:hRule="exact" w:val="340"/>
          <w:jc w:val="center"/>
        </w:trPr>
        <w:tc>
          <w:tcPr>
            <w:tcW w:w="662" w:type="dxa"/>
            <w:vMerge/>
            <w:tcBorders>
              <w:top w:val="single" w:sz="4" w:space="0" w:color="000000"/>
              <w:left w:val="single" w:sz="4" w:space="0" w:color="000000"/>
              <w:bottom w:val="single" w:sz="4" w:space="0" w:color="000000"/>
              <w:right w:val="single" w:sz="4" w:space="0" w:color="000000"/>
            </w:tcBorders>
            <w:noWrap/>
            <w:vAlign w:val="center"/>
          </w:tcPr>
          <w:p w:rsidR="00DE7D8E" w:rsidRPr="00DE7D8E" w:rsidRDefault="00DE7D8E" w:rsidP="00DE7D8E">
            <w:pPr>
              <w:snapToGrid w:val="0"/>
              <w:spacing w:line="360" w:lineRule="auto"/>
              <w:jc w:val="center"/>
              <w:rPr>
                <w:rFonts w:ascii="仿宋" w:eastAsia="仿宋" w:hAnsi="仿宋" w:cs="仿宋"/>
                <w:sz w:val="22"/>
              </w:rPr>
            </w:pPr>
          </w:p>
        </w:tc>
        <w:tc>
          <w:tcPr>
            <w:tcW w:w="2406" w:type="dxa"/>
            <w:vMerge/>
            <w:tcBorders>
              <w:top w:val="single" w:sz="4" w:space="0" w:color="000000"/>
              <w:left w:val="single" w:sz="4" w:space="0" w:color="000000"/>
              <w:bottom w:val="single" w:sz="4" w:space="0" w:color="000000"/>
              <w:right w:val="single" w:sz="4" w:space="0" w:color="000000"/>
            </w:tcBorders>
            <w:vAlign w:val="center"/>
          </w:tcPr>
          <w:p w:rsidR="00DE7D8E" w:rsidRPr="00DE7D8E" w:rsidRDefault="00DE7D8E" w:rsidP="00DE7D8E">
            <w:pPr>
              <w:snapToGrid w:val="0"/>
              <w:spacing w:line="360" w:lineRule="auto"/>
              <w:jc w:val="center"/>
              <w:rPr>
                <w:rFonts w:ascii="仿宋" w:eastAsia="仿宋" w:hAnsi="仿宋" w:cs="仿宋"/>
                <w:sz w:val="22"/>
              </w:rPr>
            </w:pPr>
          </w:p>
        </w:tc>
        <w:tc>
          <w:tcPr>
            <w:tcW w:w="879" w:type="dxa"/>
            <w:tcBorders>
              <w:top w:val="single" w:sz="4" w:space="0" w:color="000000"/>
              <w:left w:val="single" w:sz="4" w:space="0" w:color="000000"/>
              <w:bottom w:val="single" w:sz="4" w:space="0" w:color="000000"/>
              <w:right w:val="single" w:sz="4" w:space="0" w:color="000000"/>
            </w:tcBorders>
            <w:noWrap/>
            <w:vAlign w:val="center"/>
          </w:tcPr>
          <w:p w:rsidR="00DE7D8E" w:rsidRPr="00DE7D8E" w:rsidRDefault="00DE7D8E" w:rsidP="00DE7D8E">
            <w:pPr>
              <w:widowControl/>
              <w:snapToGrid w:val="0"/>
              <w:spacing w:line="360" w:lineRule="auto"/>
              <w:jc w:val="center"/>
              <w:textAlignment w:val="center"/>
              <w:rPr>
                <w:rFonts w:ascii="仿宋" w:eastAsia="仿宋" w:hAnsi="仿宋" w:cs="仿宋"/>
                <w:sz w:val="22"/>
              </w:rPr>
            </w:pPr>
            <w:r w:rsidRPr="00DE7D8E">
              <w:rPr>
                <w:rFonts w:ascii="仿宋" w:eastAsia="仿宋" w:hAnsi="仿宋" w:cs="仿宋" w:hint="eastAsia"/>
                <w:kern w:val="0"/>
                <w:sz w:val="22"/>
                <w:lang w:bidi="ar"/>
              </w:rPr>
              <w:t>1-10</w:t>
            </w:r>
          </w:p>
        </w:tc>
        <w:tc>
          <w:tcPr>
            <w:tcW w:w="3028" w:type="dxa"/>
            <w:tcBorders>
              <w:top w:val="single" w:sz="4" w:space="0" w:color="000000"/>
              <w:left w:val="single" w:sz="4" w:space="0" w:color="000000"/>
              <w:bottom w:val="single" w:sz="4" w:space="0" w:color="000000"/>
              <w:right w:val="single" w:sz="4" w:space="0" w:color="000000"/>
            </w:tcBorders>
            <w:vAlign w:val="center"/>
          </w:tcPr>
          <w:p w:rsidR="00DE7D8E" w:rsidRPr="00DE7D8E" w:rsidRDefault="00DE7D8E" w:rsidP="00DE7D8E">
            <w:pPr>
              <w:widowControl/>
              <w:snapToGrid w:val="0"/>
              <w:spacing w:line="360" w:lineRule="auto"/>
              <w:jc w:val="center"/>
              <w:textAlignment w:val="center"/>
              <w:rPr>
                <w:rFonts w:ascii="仿宋" w:eastAsia="仿宋" w:hAnsi="仿宋" w:cs="仿宋"/>
                <w:sz w:val="22"/>
              </w:rPr>
            </w:pPr>
            <w:r w:rsidRPr="00DE7D8E">
              <w:rPr>
                <w:rFonts w:ascii="仿宋" w:eastAsia="仿宋" w:hAnsi="仿宋" w:cs="仿宋" w:hint="eastAsia"/>
                <w:kern w:val="0"/>
                <w:sz w:val="22"/>
                <w:lang w:bidi="ar"/>
              </w:rPr>
              <w:t>不间断电源3</w:t>
            </w:r>
          </w:p>
        </w:tc>
        <w:tc>
          <w:tcPr>
            <w:tcW w:w="663" w:type="dxa"/>
            <w:tcBorders>
              <w:top w:val="single" w:sz="4" w:space="0" w:color="000000"/>
              <w:left w:val="single" w:sz="4" w:space="0" w:color="000000"/>
              <w:bottom w:val="single" w:sz="4" w:space="0" w:color="000000"/>
              <w:right w:val="single" w:sz="4" w:space="0" w:color="000000"/>
            </w:tcBorders>
            <w:noWrap/>
            <w:vAlign w:val="center"/>
          </w:tcPr>
          <w:p w:rsidR="00DE7D8E" w:rsidRPr="00DE7D8E" w:rsidRDefault="00DE7D8E" w:rsidP="00DE7D8E">
            <w:pPr>
              <w:widowControl/>
              <w:snapToGrid w:val="0"/>
              <w:spacing w:line="360" w:lineRule="auto"/>
              <w:jc w:val="center"/>
              <w:textAlignment w:val="center"/>
              <w:rPr>
                <w:rFonts w:ascii="仿宋" w:eastAsia="仿宋" w:hAnsi="仿宋" w:cs="仿宋"/>
                <w:sz w:val="22"/>
              </w:rPr>
            </w:pPr>
            <w:r w:rsidRPr="00DE7D8E">
              <w:rPr>
                <w:rFonts w:ascii="仿宋" w:eastAsia="仿宋" w:hAnsi="仿宋" w:cs="仿宋" w:hint="eastAsia"/>
                <w:kern w:val="0"/>
                <w:sz w:val="22"/>
                <w:lang w:bidi="ar"/>
              </w:rPr>
              <w:t xml:space="preserve">2 </w:t>
            </w:r>
          </w:p>
        </w:tc>
        <w:tc>
          <w:tcPr>
            <w:tcW w:w="437" w:type="dxa"/>
            <w:tcBorders>
              <w:top w:val="single" w:sz="4" w:space="0" w:color="000000"/>
              <w:left w:val="single" w:sz="4" w:space="0" w:color="000000"/>
              <w:bottom w:val="single" w:sz="4" w:space="0" w:color="000000"/>
              <w:right w:val="single" w:sz="4" w:space="0" w:color="000000"/>
            </w:tcBorders>
            <w:noWrap/>
            <w:vAlign w:val="center"/>
          </w:tcPr>
          <w:p w:rsidR="00DE7D8E" w:rsidRPr="00DE7D8E" w:rsidRDefault="00DE7D8E" w:rsidP="00DE7D8E">
            <w:pPr>
              <w:widowControl/>
              <w:snapToGrid w:val="0"/>
              <w:spacing w:line="360" w:lineRule="auto"/>
              <w:jc w:val="center"/>
              <w:textAlignment w:val="center"/>
              <w:rPr>
                <w:rFonts w:ascii="仿宋" w:eastAsia="仿宋" w:hAnsi="仿宋" w:cs="仿宋"/>
                <w:sz w:val="22"/>
              </w:rPr>
            </w:pPr>
            <w:r w:rsidRPr="00DE7D8E">
              <w:rPr>
                <w:rFonts w:ascii="仿宋" w:eastAsia="仿宋" w:hAnsi="仿宋" w:cs="仿宋" w:hint="eastAsia"/>
                <w:kern w:val="0"/>
                <w:sz w:val="22"/>
                <w:lang w:bidi="ar"/>
              </w:rPr>
              <w:t>台</w:t>
            </w:r>
          </w:p>
        </w:tc>
        <w:tc>
          <w:tcPr>
            <w:tcW w:w="1163" w:type="dxa"/>
            <w:tcBorders>
              <w:top w:val="single" w:sz="4" w:space="0" w:color="000000"/>
              <w:left w:val="single" w:sz="4" w:space="0" w:color="000000"/>
              <w:bottom w:val="single" w:sz="4" w:space="0" w:color="000000"/>
              <w:right w:val="single" w:sz="4" w:space="0" w:color="000000"/>
            </w:tcBorders>
            <w:vAlign w:val="center"/>
          </w:tcPr>
          <w:p w:rsidR="00DE7D8E" w:rsidRPr="00DE7D8E" w:rsidRDefault="00DE7D8E" w:rsidP="00DE7D8E">
            <w:pPr>
              <w:widowControl/>
              <w:snapToGrid w:val="0"/>
              <w:spacing w:line="360" w:lineRule="auto"/>
              <w:jc w:val="center"/>
              <w:textAlignment w:val="center"/>
              <w:rPr>
                <w:rFonts w:ascii="仿宋" w:eastAsia="仿宋" w:hAnsi="仿宋" w:cs="仿宋"/>
                <w:sz w:val="22"/>
              </w:rPr>
            </w:pPr>
            <w:r w:rsidRPr="00DE7D8E">
              <w:rPr>
                <w:rFonts w:ascii="仿宋" w:eastAsia="仿宋" w:hAnsi="仿宋" w:cs="仿宋" w:hint="eastAsia"/>
                <w:kern w:val="0"/>
                <w:sz w:val="22"/>
                <w:lang w:bidi="ar"/>
              </w:rPr>
              <w:t>否</w:t>
            </w:r>
          </w:p>
        </w:tc>
      </w:tr>
    </w:tbl>
    <w:p w:rsidR="00DE7D8E" w:rsidRPr="00DE7D8E" w:rsidRDefault="00DE7D8E" w:rsidP="00DE7D8E">
      <w:pPr>
        <w:snapToGrid w:val="0"/>
        <w:spacing w:line="360" w:lineRule="auto"/>
        <w:contextualSpacing/>
        <w:rPr>
          <w:rFonts w:ascii="仿宋" w:eastAsia="仿宋" w:hAnsi="仿宋" w:cs="仿宋"/>
          <w:b/>
          <w:sz w:val="28"/>
          <w:szCs w:val="28"/>
        </w:rPr>
      </w:pPr>
      <w:r w:rsidRPr="00DE7D8E">
        <w:rPr>
          <w:rFonts w:ascii="仿宋" w:eastAsia="仿宋" w:hAnsi="仿宋" w:cs="仿宋" w:hint="eastAsia"/>
          <w:b/>
          <w:sz w:val="28"/>
          <w:szCs w:val="28"/>
        </w:rPr>
        <w:t>（二）采购项目交付或者实施的时间和地点：</w:t>
      </w:r>
    </w:p>
    <w:p w:rsidR="00DE7D8E" w:rsidRPr="00DE7D8E" w:rsidRDefault="00DE7D8E" w:rsidP="00DE7D8E">
      <w:pPr>
        <w:snapToGrid w:val="0"/>
        <w:spacing w:line="360" w:lineRule="auto"/>
        <w:ind w:firstLineChars="200" w:firstLine="562"/>
        <w:contextualSpacing/>
        <w:rPr>
          <w:rFonts w:ascii="仿宋" w:eastAsia="仿宋" w:hAnsi="仿宋" w:cs="仿宋"/>
          <w:b/>
          <w:sz w:val="28"/>
          <w:szCs w:val="28"/>
        </w:rPr>
      </w:pPr>
      <w:r w:rsidRPr="00DE7D8E">
        <w:rPr>
          <w:rFonts w:ascii="仿宋" w:eastAsia="仿宋" w:hAnsi="仿宋" w:cs="仿宋" w:hint="eastAsia"/>
          <w:b/>
          <w:sz w:val="28"/>
          <w:szCs w:val="28"/>
        </w:rPr>
        <w:t>1.采购项目交付或者实施的时间：</w:t>
      </w:r>
      <w:r w:rsidRPr="00DE7D8E">
        <w:rPr>
          <w:rFonts w:ascii="仿宋" w:eastAsia="仿宋" w:hAnsi="仿宋" w:cs="仿宋" w:hint="eastAsia"/>
          <w:bCs/>
          <w:sz w:val="28"/>
          <w:szCs w:val="28"/>
        </w:rPr>
        <w:t>合同签订生效之日起30个日历日内，中标人将合同项下全部货物交付到采购人指定地点，并完成全部安装调试服务。</w:t>
      </w:r>
    </w:p>
    <w:p w:rsidR="00DE7D8E" w:rsidRPr="00DE7D8E" w:rsidRDefault="00DE7D8E" w:rsidP="00DE7D8E">
      <w:pPr>
        <w:snapToGrid w:val="0"/>
        <w:spacing w:line="360" w:lineRule="auto"/>
        <w:ind w:firstLineChars="200" w:firstLine="562"/>
        <w:contextualSpacing/>
        <w:rPr>
          <w:rFonts w:ascii="仿宋" w:eastAsia="仿宋" w:hAnsi="仿宋" w:cs="仿宋"/>
          <w:b/>
          <w:sz w:val="28"/>
          <w:szCs w:val="28"/>
        </w:rPr>
      </w:pPr>
      <w:r w:rsidRPr="00DE7D8E">
        <w:rPr>
          <w:rFonts w:ascii="仿宋" w:eastAsia="仿宋" w:hAnsi="仿宋" w:cs="仿宋" w:hint="eastAsia"/>
          <w:b/>
          <w:sz w:val="28"/>
          <w:szCs w:val="28"/>
        </w:rPr>
        <w:t>2.采购项目交付或者实施的地点：</w:t>
      </w:r>
      <w:r w:rsidRPr="00DE7D8E">
        <w:rPr>
          <w:rFonts w:ascii="仿宋" w:eastAsia="仿宋" w:hAnsi="仿宋" w:cs="仿宋" w:hint="eastAsia"/>
          <w:sz w:val="28"/>
          <w:szCs w:val="28"/>
        </w:rPr>
        <w:t>采购人指定地点</w:t>
      </w:r>
    </w:p>
    <w:p w:rsidR="00DE7D8E" w:rsidRPr="00DE7D8E" w:rsidRDefault="00DE7D8E" w:rsidP="00DE7D8E">
      <w:pPr>
        <w:snapToGrid w:val="0"/>
        <w:spacing w:line="360" w:lineRule="auto"/>
        <w:contextualSpacing/>
        <w:rPr>
          <w:rFonts w:ascii="仿宋" w:eastAsia="仿宋" w:hAnsi="仿宋" w:cs="仿宋"/>
          <w:b/>
          <w:sz w:val="28"/>
          <w:szCs w:val="28"/>
        </w:rPr>
      </w:pPr>
      <w:r w:rsidRPr="00DE7D8E">
        <w:rPr>
          <w:rFonts w:ascii="仿宋" w:eastAsia="仿宋" w:hAnsi="仿宋" w:cs="仿宋" w:hint="eastAsia"/>
          <w:b/>
          <w:sz w:val="28"/>
          <w:szCs w:val="28"/>
        </w:rPr>
        <w:t>（三）其他商务要求</w:t>
      </w:r>
    </w:p>
    <w:p w:rsidR="00DE7D8E" w:rsidRPr="00DE7D8E" w:rsidRDefault="00DE7D8E" w:rsidP="00DE7D8E">
      <w:pPr>
        <w:snapToGrid w:val="0"/>
        <w:spacing w:line="360" w:lineRule="auto"/>
        <w:ind w:firstLineChars="200" w:firstLine="560"/>
        <w:contextualSpacing/>
        <w:rPr>
          <w:rFonts w:ascii="仿宋" w:eastAsia="仿宋" w:hAnsi="仿宋" w:cs="仿宋"/>
          <w:bCs/>
          <w:sz w:val="28"/>
          <w:szCs w:val="28"/>
        </w:rPr>
      </w:pPr>
      <w:r w:rsidRPr="00DE7D8E">
        <w:rPr>
          <w:rFonts w:ascii="仿宋" w:eastAsia="仿宋" w:hAnsi="仿宋" w:cs="仿宋" w:hint="eastAsia"/>
          <w:bCs/>
          <w:sz w:val="28"/>
          <w:szCs w:val="28"/>
        </w:rPr>
        <w:t>1. 合同签订生效且财政经费到位后15个工作日内，采购人向中标人支付合同总金额的50%预付款；设备到货安装调试完成，通过到货验收后财政经费到位15个工作日内，采购人向中标人支付合同总金额的40%；所有设备最终验收合格、财政经费到位且由中标人向采购人提交由其开户银行出具的合同总金额的5%的履约保函正本后15个工作日内，采购人向中标人支付合同总金额的10%。质保期满后，如无质量问题，采购人退还中标人履约保函。</w:t>
      </w:r>
    </w:p>
    <w:p w:rsidR="00DE7D8E" w:rsidRPr="00DE7D8E" w:rsidRDefault="00DE7D8E" w:rsidP="00DE7D8E">
      <w:pPr>
        <w:snapToGrid w:val="0"/>
        <w:spacing w:line="360" w:lineRule="auto"/>
        <w:ind w:firstLineChars="200" w:firstLine="560"/>
        <w:contextualSpacing/>
        <w:rPr>
          <w:rFonts w:ascii="仿宋" w:eastAsia="仿宋" w:hAnsi="仿宋" w:cs="仿宋"/>
          <w:bCs/>
          <w:sz w:val="28"/>
          <w:szCs w:val="28"/>
        </w:rPr>
      </w:pPr>
      <w:r w:rsidRPr="00DE7D8E">
        <w:rPr>
          <w:rFonts w:ascii="仿宋" w:eastAsia="仿宋" w:hAnsi="仿宋" w:cs="仿宋" w:hint="eastAsia"/>
          <w:bCs/>
          <w:sz w:val="28"/>
          <w:szCs w:val="28"/>
        </w:rPr>
        <w:t>2. 采购人每次付款前，中标人需向采购人提供与采购人所付金额相等的正规发票。</w:t>
      </w:r>
    </w:p>
    <w:p w:rsidR="00DE7D8E" w:rsidRPr="00DE7D8E" w:rsidRDefault="00DE7D8E" w:rsidP="00DE7D8E">
      <w:pPr>
        <w:snapToGrid w:val="0"/>
        <w:spacing w:line="360" w:lineRule="auto"/>
        <w:ind w:firstLineChars="200" w:firstLine="560"/>
        <w:contextualSpacing/>
        <w:rPr>
          <w:rFonts w:ascii="仿宋" w:eastAsia="仿宋" w:hAnsi="仿宋" w:cs="仿宋"/>
          <w:bCs/>
          <w:sz w:val="28"/>
          <w:szCs w:val="28"/>
        </w:rPr>
      </w:pPr>
      <w:r w:rsidRPr="00DE7D8E">
        <w:rPr>
          <w:rFonts w:ascii="仿宋" w:eastAsia="仿宋" w:hAnsi="仿宋" w:cs="仿宋" w:hint="eastAsia"/>
          <w:bCs/>
          <w:sz w:val="28"/>
          <w:szCs w:val="28"/>
        </w:rPr>
        <w:lastRenderedPageBreak/>
        <w:t>3. 合同约定的付款期限及付款方式、付款额度等以采购人获得财政审批为准，因财政未及时审批及拨款的不视为采购人违约。</w:t>
      </w:r>
    </w:p>
    <w:p w:rsidR="00DE7D8E" w:rsidRPr="00DE7D8E" w:rsidRDefault="00DE7D8E" w:rsidP="00DE7D8E">
      <w:pPr>
        <w:snapToGrid w:val="0"/>
        <w:spacing w:line="360" w:lineRule="auto"/>
        <w:ind w:firstLineChars="200" w:firstLine="560"/>
        <w:contextualSpacing/>
        <w:rPr>
          <w:rFonts w:ascii="仿宋" w:eastAsia="仿宋" w:hAnsi="仿宋" w:cs="仿宋"/>
          <w:bCs/>
          <w:sz w:val="28"/>
          <w:szCs w:val="28"/>
        </w:rPr>
      </w:pPr>
      <w:r w:rsidRPr="00DE7D8E">
        <w:rPr>
          <w:rFonts w:ascii="仿宋" w:eastAsia="仿宋" w:hAnsi="仿宋" w:cs="仿宋" w:hint="eastAsia"/>
          <w:bCs/>
          <w:sz w:val="28"/>
          <w:szCs w:val="28"/>
        </w:rPr>
        <w:t>4. 若出现货物本身质量问题或中标人未按合同约定要求供货，则采购人有权拒绝接收和付款，一切责任均由中标人自行承担。</w:t>
      </w:r>
    </w:p>
    <w:p w:rsidR="00DE7D8E" w:rsidRPr="00DE7D8E" w:rsidRDefault="00DE7D8E" w:rsidP="00DE7D8E">
      <w:pPr>
        <w:snapToGrid w:val="0"/>
        <w:spacing w:line="360" w:lineRule="auto"/>
        <w:ind w:firstLineChars="200" w:firstLine="560"/>
        <w:contextualSpacing/>
        <w:rPr>
          <w:rFonts w:ascii="仿宋" w:eastAsia="仿宋" w:hAnsi="仿宋" w:cs="仿宋"/>
          <w:bCs/>
          <w:sz w:val="28"/>
          <w:szCs w:val="28"/>
        </w:rPr>
      </w:pPr>
      <w:r w:rsidRPr="00DE7D8E">
        <w:rPr>
          <w:rFonts w:ascii="仿宋" w:eastAsia="仿宋" w:hAnsi="仿宋" w:cs="仿宋" w:hint="eastAsia"/>
          <w:bCs/>
          <w:sz w:val="28"/>
          <w:szCs w:val="28"/>
        </w:rPr>
        <w:t>5. 中标人需要在合同规定的到货期前10个日历日，向采购人提供详细的供货清单，由采购人确认。如果由于中标人没有及时通知采购人，由此造成的全部损失由中标人承担。</w:t>
      </w:r>
    </w:p>
    <w:p w:rsidR="00DE7D8E" w:rsidRPr="00DE7D8E" w:rsidRDefault="00DE7D8E" w:rsidP="00DE7D8E">
      <w:pPr>
        <w:snapToGrid w:val="0"/>
        <w:spacing w:line="360" w:lineRule="auto"/>
        <w:ind w:firstLineChars="200" w:firstLine="560"/>
        <w:contextualSpacing/>
        <w:rPr>
          <w:rFonts w:ascii="仿宋" w:eastAsia="仿宋" w:hAnsi="仿宋" w:cs="仿宋"/>
          <w:bCs/>
          <w:sz w:val="28"/>
          <w:szCs w:val="28"/>
        </w:rPr>
      </w:pPr>
      <w:r w:rsidRPr="00DE7D8E">
        <w:rPr>
          <w:rFonts w:ascii="仿宋" w:eastAsia="仿宋" w:hAnsi="仿宋" w:cs="仿宋" w:hint="eastAsia"/>
          <w:bCs/>
          <w:sz w:val="28"/>
          <w:szCs w:val="28"/>
        </w:rPr>
        <w:t>6. 中标人需安排运输保险并承担运费、保费。</w:t>
      </w:r>
    </w:p>
    <w:p w:rsidR="00DE7D8E" w:rsidRPr="00DE7D8E" w:rsidRDefault="00DE7D8E" w:rsidP="00DE7D8E">
      <w:pPr>
        <w:snapToGrid w:val="0"/>
        <w:spacing w:line="360" w:lineRule="auto"/>
        <w:rPr>
          <w:rFonts w:ascii="仿宋" w:eastAsia="仿宋" w:hAnsi="仿宋" w:cs="Times New Roman"/>
          <w:b/>
          <w:sz w:val="28"/>
          <w:szCs w:val="28"/>
        </w:rPr>
      </w:pPr>
      <w:r w:rsidRPr="00DE7D8E">
        <w:rPr>
          <w:rFonts w:ascii="仿宋" w:eastAsia="仿宋" w:hAnsi="仿宋" w:cs="Times New Roman" w:hint="eastAsia"/>
          <w:b/>
          <w:sz w:val="28"/>
          <w:szCs w:val="28"/>
        </w:rPr>
        <w:t>四、采购标的需满足的服务标准、期限、效率等要求</w:t>
      </w:r>
    </w:p>
    <w:p w:rsidR="00DE7D8E" w:rsidRPr="00DE7D8E" w:rsidRDefault="00DE7D8E" w:rsidP="00DE7D8E">
      <w:pPr>
        <w:tabs>
          <w:tab w:val="left" w:pos="900"/>
        </w:tabs>
        <w:snapToGrid w:val="0"/>
        <w:spacing w:line="360" w:lineRule="auto"/>
        <w:rPr>
          <w:rFonts w:ascii="仿宋" w:eastAsia="仿宋" w:hAnsi="仿宋" w:cs="Times New Roman"/>
          <w:b/>
          <w:sz w:val="28"/>
          <w:szCs w:val="28"/>
        </w:rPr>
      </w:pPr>
      <w:r w:rsidRPr="00DE7D8E">
        <w:rPr>
          <w:rFonts w:ascii="仿宋" w:eastAsia="仿宋" w:hAnsi="仿宋" w:cs="Times New Roman" w:hint="eastAsia"/>
          <w:b/>
          <w:sz w:val="28"/>
          <w:szCs w:val="28"/>
        </w:rPr>
        <w:t>（一）采购标的需满足的服务标准、效率要求（以各包技术规格中要求为准，如技术规格中无要求，则以本款要求为准。）</w:t>
      </w:r>
    </w:p>
    <w:p w:rsidR="00DE7D8E" w:rsidRPr="00DE7D8E" w:rsidRDefault="00DE7D8E" w:rsidP="00DE7D8E">
      <w:pPr>
        <w:snapToGrid w:val="0"/>
        <w:spacing w:line="360" w:lineRule="auto"/>
        <w:ind w:firstLineChars="200" w:firstLine="560"/>
        <w:rPr>
          <w:rFonts w:ascii="仿宋" w:eastAsia="仿宋" w:hAnsi="仿宋" w:cs="Times New Roman"/>
          <w:bCs/>
          <w:sz w:val="28"/>
          <w:szCs w:val="28"/>
        </w:rPr>
      </w:pPr>
      <w:r w:rsidRPr="00DE7D8E">
        <w:rPr>
          <w:rFonts w:ascii="仿宋" w:eastAsia="仿宋" w:hAnsi="仿宋" w:cs="Times New Roman" w:hint="eastAsia"/>
          <w:bCs/>
          <w:sz w:val="28"/>
          <w:szCs w:val="28"/>
        </w:rPr>
        <w:t>1. 投标人应有能力做好售后服务工作和提供技术保障。投标人或投标产品制造商应设有专业的售后服务维修机构，有充足的零件储备和能力相当的技术服务人员，</w:t>
      </w:r>
      <w:r w:rsidRPr="00DE7D8E">
        <w:rPr>
          <w:rFonts w:ascii="仿宋" w:eastAsia="仿宋" w:hAnsi="仿宋" w:cs="Times New Roman" w:hint="eastAsia"/>
          <w:sz w:val="28"/>
          <w:szCs w:val="28"/>
        </w:rPr>
        <w:t>并保证投标产品停产后5年的备件供应</w:t>
      </w:r>
      <w:r w:rsidRPr="00DE7D8E">
        <w:rPr>
          <w:rFonts w:ascii="仿宋" w:eastAsia="仿宋" w:hAnsi="仿宋" w:cs="Times New Roman" w:hint="eastAsia"/>
          <w:bCs/>
          <w:sz w:val="28"/>
          <w:szCs w:val="28"/>
        </w:rPr>
        <w:t>。投标时须提供有关其投标产品专业的售后服务（维修站）的信息，包括售后服务机构名称、服务人员的数量和水平、联系人和联系方式、零备件的储备等，说明投标人与该售后服务（维修站）的关系并附上相关的证明文件，如合作协议等。质量保证期内的免费售后维修及服务包括所有投标产品及配件，并含第三方产品，同时投标人应定期对所有投标产品提供维护保养服务。</w:t>
      </w:r>
    </w:p>
    <w:p w:rsidR="00DE7D8E" w:rsidRPr="00DE7D8E" w:rsidRDefault="00DE7D8E" w:rsidP="00DE7D8E">
      <w:pPr>
        <w:snapToGrid w:val="0"/>
        <w:spacing w:line="360" w:lineRule="auto"/>
        <w:ind w:firstLineChars="200" w:firstLine="560"/>
        <w:rPr>
          <w:rFonts w:ascii="仿宋" w:eastAsia="仿宋" w:hAnsi="仿宋" w:cs="Times New Roman"/>
          <w:sz w:val="28"/>
          <w:szCs w:val="28"/>
        </w:rPr>
      </w:pPr>
      <w:r w:rsidRPr="00DE7D8E">
        <w:rPr>
          <w:rFonts w:ascii="仿宋" w:eastAsia="仿宋" w:hAnsi="仿宋" w:cs="Times New Roman" w:hint="eastAsia"/>
          <w:bCs/>
          <w:sz w:val="28"/>
          <w:szCs w:val="28"/>
        </w:rPr>
        <w:t xml:space="preserve">2. </w:t>
      </w:r>
      <w:r w:rsidRPr="00DE7D8E">
        <w:rPr>
          <w:rFonts w:ascii="仿宋" w:eastAsia="仿宋" w:hAnsi="仿宋" w:cs="Times New Roman" w:hint="eastAsia"/>
          <w:sz w:val="28"/>
          <w:szCs w:val="28"/>
        </w:rPr>
        <w:t>投标人发运货物时，每台设备要提供一整套中文的技术资料，包括安装、操作手册、使用说明、维修保养手册、电路图、零配件清单等，这些资料费应包括在投标报价内。上述材料应随货物一同交付。</w:t>
      </w:r>
    </w:p>
    <w:p w:rsidR="00DE7D8E" w:rsidRPr="00DE7D8E" w:rsidRDefault="00DE7D8E" w:rsidP="00DE7D8E">
      <w:pPr>
        <w:snapToGrid w:val="0"/>
        <w:spacing w:line="360" w:lineRule="auto"/>
        <w:ind w:firstLineChars="200" w:firstLine="560"/>
        <w:rPr>
          <w:rFonts w:ascii="仿宋" w:eastAsia="仿宋" w:hAnsi="仿宋" w:cs="Times New Roman"/>
          <w:sz w:val="28"/>
          <w:szCs w:val="28"/>
        </w:rPr>
      </w:pPr>
      <w:r w:rsidRPr="00DE7D8E">
        <w:rPr>
          <w:rFonts w:ascii="仿宋" w:eastAsia="仿宋" w:hAnsi="仿宋" w:cs="Times New Roman" w:hint="eastAsia"/>
          <w:sz w:val="28"/>
          <w:szCs w:val="28"/>
        </w:rPr>
        <w:t>3. 投标人应在保证在接到采购人通知的一周内，自付费用在采购人指定所在地对设备进行安装、调试和试运行，直到该产品的技术</w:t>
      </w:r>
      <w:r w:rsidRPr="00DE7D8E">
        <w:rPr>
          <w:rFonts w:ascii="仿宋" w:eastAsia="仿宋" w:hAnsi="仿宋" w:cs="Times New Roman" w:hint="eastAsia"/>
          <w:sz w:val="28"/>
          <w:szCs w:val="28"/>
        </w:rPr>
        <w:lastRenderedPageBreak/>
        <w:t>指标完全符合合同要求为止。投标人技术人员的费用，如：差旅费、住宿费等应计入投标报价。投标人安装人员应自备必要的专用工具、量具及调试用的材料等。</w:t>
      </w:r>
    </w:p>
    <w:p w:rsidR="00DE7D8E" w:rsidRPr="00DE7D8E" w:rsidRDefault="00DE7D8E" w:rsidP="00DE7D8E">
      <w:pPr>
        <w:snapToGrid w:val="0"/>
        <w:spacing w:line="360" w:lineRule="auto"/>
        <w:ind w:firstLineChars="200" w:firstLine="560"/>
        <w:rPr>
          <w:rFonts w:ascii="仿宋" w:eastAsia="仿宋" w:hAnsi="仿宋" w:cs="Times New Roman"/>
          <w:sz w:val="28"/>
          <w:szCs w:val="28"/>
        </w:rPr>
      </w:pPr>
      <w:r w:rsidRPr="00DE7D8E">
        <w:rPr>
          <w:rFonts w:ascii="仿宋" w:eastAsia="仿宋" w:hAnsi="仿宋" w:cs="Times New Roman" w:hint="eastAsia"/>
          <w:sz w:val="28"/>
          <w:szCs w:val="28"/>
        </w:rPr>
        <w:t xml:space="preserve">4. </w:t>
      </w:r>
      <w:r w:rsidRPr="00DE7D8E">
        <w:rPr>
          <w:rFonts w:ascii="仿宋" w:eastAsia="仿宋" w:hAnsi="仿宋" w:cs="Times New Roman"/>
          <w:sz w:val="28"/>
          <w:szCs w:val="28"/>
        </w:rPr>
        <w:t>投标人应负责投标货物质量保证期内的免费维修和配件供应，投标人售后服务维修机构应备有所购货物及时维修所需的关键零部件。</w:t>
      </w:r>
    </w:p>
    <w:p w:rsidR="00DE7D8E" w:rsidRPr="00DE7D8E" w:rsidRDefault="00DE7D8E" w:rsidP="00DE7D8E">
      <w:pPr>
        <w:snapToGrid w:val="0"/>
        <w:spacing w:line="360" w:lineRule="auto"/>
        <w:ind w:firstLineChars="200" w:firstLine="560"/>
        <w:rPr>
          <w:rFonts w:ascii="仿宋" w:eastAsia="仿宋" w:hAnsi="仿宋" w:cs="Times New Roman"/>
          <w:sz w:val="28"/>
          <w:szCs w:val="28"/>
        </w:rPr>
      </w:pPr>
      <w:r w:rsidRPr="00DE7D8E">
        <w:rPr>
          <w:rFonts w:ascii="仿宋" w:eastAsia="仿宋" w:hAnsi="仿宋" w:cs="Times New Roman" w:hint="eastAsia"/>
          <w:sz w:val="28"/>
          <w:szCs w:val="28"/>
        </w:rPr>
        <w:t xml:space="preserve">5. </w:t>
      </w:r>
      <w:r w:rsidRPr="00DE7D8E">
        <w:rPr>
          <w:rFonts w:ascii="仿宋" w:eastAsia="仿宋" w:hAnsi="仿宋" w:cs="Times New Roman"/>
          <w:sz w:val="28"/>
          <w:szCs w:val="28"/>
        </w:rPr>
        <w:t>投标人应保证在质量保证期内提供投标货物专用的软件和相应数据库资料的免费升级服务。（如果有）</w:t>
      </w:r>
    </w:p>
    <w:p w:rsidR="00DE7D8E" w:rsidRPr="00DE7D8E" w:rsidRDefault="00DE7D8E" w:rsidP="00DE7D8E">
      <w:pPr>
        <w:jc w:val="left"/>
        <w:rPr>
          <w:rFonts w:ascii="Times New Roman" w:eastAsia="仿宋" w:hAnsi="Times New Roman" w:cs="Times New Roman"/>
          <w:szCs w:val="24"/>
        </w:rPr>
      </w:pPr>
      <w:r w:rsidRPr="00DE7D8E">
        <w:rPr>
          <w:rFonts w:ascii="仿宋" w:eastAsia="仿宋" w:hAnsi="仿宋" w:cs="Times New Roman" w:hint="eastAsia"/>
          <w:sz w:val="28"/>
          <w:szCs w:val="28"/>
        </w:rPr>
        <w:t xml:space="preserve">6. </w:t>
      </w:r>
      <w:r w:rsidRPr="00DE7D8E">
        <w:rPr>
          <w:rFonts w:ascii="仿宋" w:eastAsia="仿宋" w:hAnsi="仿宋" w:cs="Times New Roman"/>
          <w:sz w:val="28"/>
          <w:szCs w:val="28"/>
        </w:rPr>
        <w:t>在合同执行期和质量保证期内，</w:t>
      </w:r>
      <w:r w:rsidRPr="00DE7D8E">
        <w:rPr>
          <w:rFonts w:ascii="仿宋" w:eastAsia="仿宋" w:hAnsi="仿宋" w:cs="仿宋"/>
          <w:sz w:val="28"/>
          <w:szCs w:val="28"/>
        </w:rPr>
        <w:t>中标人接到采购人通知后，5分钟电话响应，2小时内派技术人员到采购人现场，到现场后 2小时内完成故障检测与排除。如故障货物不能在2小时内修复，中标人提供同等型号的备用货物进行替换，保障采购人的正常业务需求，同时满足采购人的实际需求。</w:t>
      </w:r>
    </w:p>
    <w:p w:rsidR="00DE7D8E" w:rsidRPr="00DE7D8E" w:rsidRDefault="00DE7D8E" w:rsidP="00DE7D8E">
      <w:pPr>
        <w:snapToGrid w:val="0"/>
        <w:spacing w:line="360" w:lineRule="auto"/>
        <w:ind w:firstLineChars="200" w:firstLine="560"/>
        <w:rPr>
          <w:rFonts w:ascii="仿宋" w:eastAsia="仿宋" w:hAnsi="仿宋" w:cs="Times New Roman"/>
          <w:sz w:val="28"/>
          <w:szCs w:val="28"/>
        </w:rPr>
      </w:pPr>
      <w:r w:rsidRPr="00DE7D8E">
        <w:rPr>
          <w:rFonts w:ascii="仿宋" w:eastAsia="仿宋" w:hAnsi="仿宋" w:cs="Times New Roman" w:hint="eastAsia"/>
          <w:sz w:val="28"/>
          <w:szCs w:val="28"/>
        </w:rPr>
        <w:t>每</w:t>
      </w:r>
      <w:r w:rsidRPr="00DE7D8E">
        <w:rPr>
          <w:rFonts w:ascii="Times New Roman" w:eastAsia="宋体" w:hAnsi="Times New Roman" w:cs="Times New Roman" w:hint="eastAsia"/>
          <w:szCs w:val="24"/>
        </w:rPr>
        <w:t>周</w:t>
      </w:r>
      <w:r w:rsidRPr="00DE7D8E">
        <w:rPr>
          <w:rFonts w:ascii="仿宋" w:eastAsia="仿宋" w:hAnsi="仿宋" w:cs="仿宋"/>
          <w:sz w:val="28"/>
          <w:szCs w:val="28"/>
        </w:rPr>
        <w:t>7×24</w:t>
      </w:r>
      <w:r w:rsidRPr="00DE7D8E">
        <w:rPr>
          <w:rFonts w:ascii="仿宋" w:eastAsia="仿宋" w:hAnsi="仿宋" w:cs="Times New Roman"/>
          <w:sz w:val="28"/>
          <w:szCs w:val="28"/>
        </w:rPr>
        <w:t>小时内派合格的技术人员赴现场提供服务，解决问题。如不能按采购人要求的时间予以修复，投标人应保证免费提供同类备用设备，供采购人使用。</w:t>
      </w:r>
    </w:p>
    <w:p w:rsidR="00DE7D8E" w:rsidRPr="00DE7D8E" w:rsidRDefault="00DE7D8E" w:rsidP="00DE7D8E">
      <w:pPr>
        <w:tabs>
          <w:tab w:val="left" w:pos="900"/>
        </w:tabs>
        <w:snapToGrid w:val="0"/>
        <w:spacing w:line="360" w:lineRule="auto"/>
        <w:rPr>
          <w:rFonts w:ascii="仿宋" w:eastAsia="仿宋" w:hAnsi="仿宋" w:cs="Times New Roman"/>
          <w:b/>
          <w:sz w:val="28"/>
          <w:szCs w:val="28"/>
        </w:rPr>
      </w:pPr>
      <w:r w:rsidRPr="00DE7D8E">
        <w:rPr>
          <w:rFonts w:ascii="仿宋" w:eastAsia="仿宋" w:hAnsi="仿宋" w:cs="Times New Roman" w:hint="eastAsia"/>
          <w:b/>
          <w:sz w:val="28"/>
          <w:szCs w:val="28"/>
        </w:rPr>
        <w:t>（二）采购标的需满足的服务期限要求</w:t>
      </w:r>
    </w:p>
    <w:p w:rsidR="00DE7D8E" w:rsidRPr="00DE7D8E" w:rsidRDefault="00DE7D8E" w:rsidP="00DE7D8E">
      <w:pPr>
        <w:tabs>
          <w:tab w:val="left" w:pos="900"/>
        </w:tabs>
        <w:snapToGrid w:val="0"/>
        <w:spacing w:line="360" w:lineRule="auto"/>
        <w:ind w:firstLineChars="200" w:firstLine="560"/>
        <w:rPr>
          <w:rFonts w:ascii="仿宋" w:eastAsia="仿宋" w:hAnsi="仿宋" w:cs="Times New Roman"/>
          <w:sz w:val="28"/>
          <w:szCs w:val="28"/>
        </w:rPr>
      </w:pPr>
      <w:r w:rsidRPr="00DE7D8E">
        <w:rPr>
          <w:rFonts w:ascii="仿宋" w:eastAsia="仿宋" w:hAnsi="仿宋" w:cs="Times New Roman" w:hint="eastAsia"/>
          <w:sz w:val="28"/>
          <w:szCs w:val="28"/>
        </w:rPr>
        <w:t>质量保证期（保修期）及服务要求：项目终验合格之日起，中标人针对合同项下全部货物提供不少于3年的免费质保期，如有特殊要求的按照参数指标要求的内容执行。</w:t>
      </w:r>
    </w:p>
    <w:p w:rsidR="00DE7D8E" w:rsidRPr="00DE7D8E" w:rsidRDefault="00DE7D8E" w:rsidP="00DE7D8E">
      <w:pPr>
        <w:snapToGrid w:val="0"/>
        <w:spacing w:line="360" w:lineRule="auto"/>
        <w:rPr>
          <w:rFonts w:ascii="仿宋" w:eastAsia="仿宋" w:hAnsi="仿宋" w:cs="Times New Roman"/>
          <w:b/>
          <w:sz w:val="28"/>
          <w:szCs w:val="28"/>
        </w:rPr>
      </w:pPr>
      <w:r w:rsidRPr="00DE7D8E">
        <w:rPr>
          <w:rFonts w:ascii="仿宋" w:eastAsia="仿宋" w:hAnsi="仿宋" w:cs="Times New Roman" w:hint="eastAsia"/>
          <w:b/>
          <w:sz w:val="28"/>
          <w:szCs w:val="28"/>
        </w:rPr>
        <w:t>五、采购标的物验收标准</w:t>
      </w:r>
    </w:p>
    <w:p w:rsidR="00DE7D8E" w:rsidRPr="00DE7D8E" w:rsidRDefault="00DE7D8E" w:rsidP="00DE7D8E">
      <w:pPr>
        <w:tabs>
          <w:tab w:val="left" w:pos="900"/>
        </w:tabs>
        <w:snapToGrid w:val="0"/>
        <w:spacing w:line="360" w:lineRule="auto"/>
        <w:ind w:firstLineChars="200" w:firstLine="560"/>
        <w:rPr>
          <w:rFonts w:ascii="仿宋" w:eastAsia="仿宋" w:hAnsi="仿宋" w:cs="Times New Roman"/>
          <w:sz w:val="28"/>
          <w:szCs w:val="28"/>
        </w:rPr>
      </w:pPr>
      <w:r w:rsidRPr="00DE7D8E">
        <w:rPr>
          <w:rFonts w:ascii="仿宋" w:eastAsia="仿宋" w:hAnsi="仿宋" w:cs="Times New Roman" w:hint="eastAsia"/>
          <w:sz w:val="28"/>
          <w:szCs w:val="28"/>
        </w:rPr>
        <w:t>1. 中标人应保证在发货前对货物的质量、规格、性能、数量和重量等进行准确而全面的检验，并出具一份证明货物符合合同规定的证明。该证明将作为提交付款单据的一部分，但有关质量、规格、性能、数量或重要的检验不应视为最终检验。中标人检验的结果和详细</w:t>
      </w:r>
      <w:r w:rsidRPr="00DE7D8E">
        <w:rPr>
          <w:rFonts w:ascii="仿宋" w:eastAsia="仿宋" w:hAnsi="仿宋" w:cs="Times New Roman" w:hint="eastAsia"/>
          <w:sz w:val="28"/>
          <w:szCs w:val="28"/>
        </w:rPr>
        <w:lastRenderedPageBreak/>
        <w:t>要求应在质量证明中加以说明。</w:t>
      </w:r>
    </w:p>
    <w:p w:rsidR="00DE7D8E" w:rsidRPr="00DE7D8E" w:rsidRDefault="00DE7D8E" w:rsidP="00DE7D8E">
      <w:pPr>
        <w:tabs>
          <w:tab w:val="left" w:pos="900"/>
        </w:tabs>
        <w:snapToGrid w:val="0"/>
        <w:spacing w:line="360" w:lineRule="auto"/>
        <w:ind w:firstLineChars="200" w:firstLine="560"/>
        <w:rPr>
          <w:rFonts w:ascii="仿宋" w:eastAsia="仿宋" w:hAnsi="仿宋" w:cs="Times New Roman"/>
          <w:sz w:val="28"/>
          <w:szCs w:val="28"/>
        </w:rPr>
      </w:pPr>
      <w:r w:rsidRPr="00DE7D8E">
        <w:rPr>
          <w:rFonts w:ascii="仿宋" w:eastAsia="仿宋" w:hAnsi="仿宋" w:cs="Times New Roman" w:hint="eastAsia"/>
          <w:sz w:val="28"/>
          <w:szCs w:val="28"/>
        </w:rPr>
        <w:t>2. 中标人应负责使所供计量仪器通过计量部门的验收，并承担相关费用（包括运费）。若需要，应在检测期间提供备用仪器，以便不影响采购人的使用。</w:t>
      </w:r>
    </w:p>
    <w:p w:rsidR="00DE7D8E" w:rsidRPr="00DE7D8E" w:rsidRDefault="00DE7D8E" w:rsidP="00DE7D8E">
      <w:pPr>
        <w:tabs>
          <w:tab w:val="left" w:pos="900"/>
        </w:tabs>
        <w:snapToGrid w:val="0"/>
        <w:spacing w:line="360" w:lineRule="auto"/>
        <w:ind w:firstLineChars="200" w:firstLine="560"/>
        <w:rPr>
          <w:rFonts w:ascii="仿宋" w:eastAsia="仿宋" w:hAnsi="仿宋" w:cs="Times New Roman"/>
          <w:sz w:val="28"/>
          <w:szCs w:val="28"/>
        </w:rPr>
      </w:pPr>
      <w:r w:rsidRPr="00DE7D8E">
        <w:rPr>
          <w:rFonts w:ascii="仿宋" w:eastAsia="仿宋" w:hAnsi="仿宋" w:cs="Times New Roman" w:hint="eastAsia"/>
          <w:sz w:val="28"/>
          <w:szCs w:val="28"/>
        </w:rPr>
        <w:t>3. 项目建设完成（即项目实施完毕并稳定运行）后，采购人与中标人双方依据合同约定的系统功能和性能等要求，组织到货验收，中标人应提供由厂家出具的合同项下全部设备原厂售后服务承诺。验收合格后，双方签字认可，出具到货验收报告。</w:t>
      </w:r>
    </w:p>
    <w:p w:rsidR="00DE7D8E" w:rsidRPr="00DE7D8E" w:rsidRDefault="00DE7D8E" w:rsidP="00DE7D8E">
      <w:pPr>
        <w:tabs>
          <w:tab w:val="left" w:pos="900"/>
        </w:tabs>
        <w:snapToGrid w:val="0"/>
        <w:spacing w:line="360" w:lineRule="auto"/>
        <w:ind w:firstLineChars="200" w:firstLine="560"/>
        <w:rPr>
          <w:rFonts w:ascii="仿宋" w:eastAsia="仿宋" w:hAnsi="仿宋" w:cs="Times New Roman"/>
          <w:sz w:val="28"/>
          <w:szCs w:val="28"/>
        </w:rPr>
      </w:pPr>
      <w:r w:rsidRPr="00DE7D8E">
        <w:rPr>
          <w:rFonts w:ascii="仿宋" w:eastAsia="仿宋" w:hAnsi="仿宋" w:cs="Times New Roman" w:hint="eastAsia"/>
          <w:sz w:val="28"/>
          <w:szCs w:val="28"/>
        </w:rPr>
        <w:t>4. 项目通过到货验收后进入至少为期30个日历日的试运行期，期间如发生问题，自发生问题之日起试运行期将予以延长 30个日历日。</w:t>
      </w:r>
    </w:p>
    <w:p w:rsidR="00DE7D8E" w:rsidRPr="00DE7D8E" w:rsidRDefault="00DE7D8E" w:rsidP="00DE7D8E">
      <w:pPr>
        <w:tabs>
          <w:tab w:val="left" w:pos="735"/>
          <w:tab w:val="left" w:pos="870"/>
        </w:tabs>
        <w:adjustRightInd w:val="0"/>
        <w:snapToGrid w:val="0"/>
        <w:spacing w:line="360" w:lineRule="auto"/>
        <w:ind w:firstLineChars="200" w:firstLine="560"/>
        <w:rPr>
          <w:rFonts w:ascii="Times New Roman" w:eastAsia="仿宋_GB2312" w:hAnsi="Times New Roman" w:cs="Times New Roman"/>
          <w:sz w:val="24"/>
          <w:szCs w:val="24"/>
        </w:rPr>
      </w:pPr>
      <w:r w:rsidRPr="00DE7D8E">
        <w:rPr>
          <w:rFonts w:ascii="仿宋" w:eastAsia="仿宋" w:hAnsi="仿宋" w:cs="Times New Roman" w:hint="eastAsia"/>
          <w:sz w:val="28"/>
          <w:szCs w:val="28"/>
        </w:rPr>
        <w:t>5. 延长期限内，再次发生问题的，采购人</w:t>
      </w:r>
      <w:r w:rsidRPr="00DE7D8E">
        <w:rPr>
          <w:rFonts w:ascii="Times New Roman" w:eastAsia="仿宋_GB2312" w:hAnsi="Times New Roman" w:cs="Times New Roman" w:hint="eastAsia"/>
          <w:sz w:val="24"/>
          <w:szCs w:val="24"/>
        </w:rPr>
        <w:t>有权根据本合同第八条终止合同并追究乙方的违约及赔偿责任。</w:t>
      </w:r>
    </w:p>
    <w:p w:rsidR="00DE7D8E" w:rsidRPr="00DE7D8E" w:rsidRDefault="00DE7D8E" w:rsidP="00DE7D8E">
      <w:pPr>
        <w:tabs>
          <w:tab w:val="left" w:pos="900"/>
        </w:tabs>
        <w:snapToGrid w:val="0"/>
        <w:spacing w:line="360" w:lineRule="auto"/>
        <w:ind w:firstLineChars="200" w:firstLine="560"/>
        <w:rPr>
          <w:rFonts w:ascii="仿宋" w:eastAsia="仿宋" w:hAnsi="仿宋" w:cs="Times New Roman"/>
          <w:sz w:val="28"/>
          <w:szCs w:val="28"/>
        </w:rPr>
      </w:pPr>
      <w:r w:rsidRPr="00DE7D8E">
        <w:rPr>
          <w:rFonts w:ascii="仿宋" w:eastAsia="仿宋" w:hAnsi="仿宋" w:cs="Times New Roman" w:hint="eastAsia"/>
          <w:sz w:val="28"/>
          <w:szCs w:val="28"/>
        </w:rPr>
        <w:t>6. 试运行期满后，采购人与中标人双方共同组成验收小组，经采购人确认后按照技术合同约定的验收标准和采购人装备项目管理相关规定进行最终验收。通过后出具最终验收报告。</w:t>
      </w:r>
    </w:p>
    <w:p w:rsidR="00DE7D8E" w:rsidRPr="00DE7D8E" w:rsidRDefault="00DE7D8E" w:rsidP="00DE7D8E">
      <w:pPr>
        <w:tabs>
          <w:tab w:val="left" w:pos="900"/>
        </w:tabs>
        <w:snapToGrid w:val="0"/>
        <w:spacing w:line="360" w:lineRule="auto"/>
        <w:ind w:firstLineChars="200" w:firstLine="560"/>
        <w:rPr>
          <w:rFonts w:ascii="仿宋" w:eastAsia="仿宋" w:hAnsi="仿宋" w:cs="Times New Roman"/>
          <w:sz w:val="28"/>
          <w:szCs w:val="28"/>
        </w:rPr>
      </w:pPr>
      <w:r w:rsidRPr="00DE7D8E">
        <w:rPr>
          <w:rFonts w:ascii="仿宋" w:eastAsia="仿宋" w:hAnsi="仿宋" w:cs="Times New Roman" w:hint="eastAsia"/>
          <w:sz w:val="28"/>
          <w:szCs w:val="28"/>
        </w:rPr>
        <w:t>7. 验收不合格的，采购人有权终止合同并追究中标人的违约及赔偿责任。</w:t>
      </w:r>
    </w:p>
    <w:p w:rsidR="00DE7D8E" w:rsidRPr="00DE7D8E" w:rsidRDefault="00DE7D8E" w:rsidP="00DE7D8E">
      <w:pPr>
        <w:tabs>
          <w:tab w:val="left" w:pos="900"/>
        </w:tabs>
        <w:snapToGrid w:val="0"/>
        <w:spacing w:line="360" w:lineRule="auto"/>
        <w:rPr>
          <w:rFonts w:ascii="仿宋" w:eastAsia="仿宋" w:hAnsi="仿宋" w:cs="Times New Roman"/>
          <w:b/>
          <w:sz w:val="28"/>
          <w:szCs w:val="28"/>
        </w:rPr>
      </w:pPr>
      <w:r w:rsidRPr="00DE7D8E">
        <w:rPr>
          <w:rFonts w:ascii="仿宋" w:eastAsia="仿宋" w:hAnsi="仿宋" w:cs="Times New Roman" w:hint="eastAsia"/>
          <w:b/>
          <w:sz w:val="28"/>
          <w:szCs w:val="28"/>
        </w:rPr>
        <w:t>六、采购标的的其他技术、服务等要求</w:t>
      </w:r>
    </w:p>
    <w:p w:rsidR="00DE7D8E" w:rsidRPr="00DE7D8E" w:rsidRDefault="00DE7D8E" w:rsidP="00DE7D8E">
      <w:pPr>
        <w:snapToGrid w:val="0"/>
        <w:spacing w:line="360" w:lineRule="auto"/>
        <w:ind w:firstLineChars="200" w:firstLine="562"/>
        <w:rPr>
          <w:rFonts w:ascii="仿宋" w:eastAsia="仿宋" w:hAnsi="仿宋" w:cs="Times New Roman"/>
          <w:bCs/>
          <w:sz w:val="28"/>
          <w:szCs w:val="28"/>
        </w:rPr>
      </w:pPr>
      <w:r w:rsidRPr="00DE7D8E">
        <w:rPr>
          <w:rFonts w:ascii="仿宋" w:eastAsia="仿宋" w:hAnsi="仿宋" w:cs="Times New Roman" w:hint="eastAsia"/>
          <w:b/>
          <w:sz w:val="28"/>
          <w:szCs w:val="28"/>
        </w:rPr>
        <w:t xml:space="preserve">1. </w:t>
      </w:r>
      <w:r w:rsidRPr="00DE7D8E">
        <w:rPr>
          <w:rFonts w:ascii="仿宋" w:eastAsia="仿宋" w:hAnsi="仿宋" w:cs="Times New Roman" w:hint="eastAsia"/>
          <w:bCs/>
          <w:sz w:val="28"/>
          <w:szCs w:val="28"/>
        </w:rPr>
        <w:t>本采购需求书中，指标按重要性分为“★”、 “＃”、未标注。“★”代表最关键指标，不满足该指标项将导致投标被拒绝；“＃”代表重要指标，不满足该指标项将导致扣分；未标注则代表一般指标。</w:t>
      </w:r>
    </w:p>
    <w:p w:rsidR="00DE7D8E" w:rsidRPr="00DE7D8E" w:rsidRDefault="00DE7D8E" w:rsidP="00DE7D8E">
      <w:pPr>
        <w:snapToGrid w:val="0"/>
        <w:spacing w:line="360" w:lineRule="auto"/>
        <w:ind w:firstLineChars="200" w:firstLine="562"/>
        <w:rPr>
          <w:rFonts w:ascii="仿宋" w:eastAsia="仿宋" w:hAnsi="仿宋" w:cs="Times New Roman"/>
          <w:b/>
          <w:sz w:val="28"/>
          <w:szCs w:val="28"/>
        </w:rPr>
      </w:pPr>
      <w:r w:rsidRPr="00DE7D8E">
        <w:rPr>
          <w:rFonts w:ascii="仿宋" w:eastAsia="仿宋" w:hAnsi="仿宋" w:cs="Times New Roman" w:hint="eastAsia"/>
          <w:b/>
          <w:sz w:val="28"/>
          <w:szCs w:val="28"/>
        </w:rPr>
        <w:t>“★”指标项如果明确要求供应商提供相关证明材料证明该指标响应情况的，则按照要求提供；未明确要求提供何种证明材料的则以承诺函的形式证明该指标响应情况，承诺函格式自拟。</w:t>
      </w:r>
    </w:p>
    <w:p w:rsidR="00DE7D8E" w:rsidRPr="00DE7D8E" w:rsidRDefault="00DE7D8E" w:rsidP="00DE7D8E">
      <w:pPr>
        <w:snapToGrid w:val="0"/>
        <w:spacing w:line="360" w:lineRule="auto"/>
        <w:ind w:firstLineChars="200" w:firstLine="562"/>
        <w:rPr>
          <w:rFonts w:ascii="仿宋" w:eastAsia="仿宋" w:hAnsi="仿宋" w:cs="Times New Roman"/>
          <w:b/>
          <w:sz w:val="28"/>
          <w:szCs w:val="28"/>
        </w:rPr>
      </w:pPr>
      <w:r w:rsidRPr="00DE7D8E">
        <w:rPr>
          <w:rFonts w:ascii="仿宋" w:eastAsia="仿宋" w:hAnsi="仿宋" w:cs="Times New Roman" w:hint="eastAsia"/>
          <w:b/>
          <w:sz w:val="28"/>
          <w:szCs w:val="28"/>
        </w:rPr>
        <w:t>“＃”指标项如果明确要求供应商提供相关证明材料证明该指标</w:t>
      </w:r>
      <w:r w:rsidRPr="00DE7D8E">
        <w:rPr>
          <w:rFonts w:ascii="仿宋" w:eastAsia="仿宋" w:hAnsi="仿宋" w:cs="Times New Roman" w:hint="eastAsia"/>
          <w:b/>
          <w:sz w:val="28"/>
          <w:szCs w:val="28"/>
        </w:rPr>
        <w:lastRenderedPageBreak/>
        <w:t>响应情况的，则按照要求提供相关证明材料；未明确要求提供何种证明材料的则以《采购需求偏离表》中的响应情况来证明该指标响应情况。</w:t>
      </w:r>
    </w:p>
    <w:p w:rsidR="00DE7D8E" w:rsidRPr="00DE7D8E" w:rsidRDefault="00DE7D8E" w:rsidP="00DE7D8E">
      <w:pPr>
        <w:snapToGrid w:val="0"/>
        <w:spacing w:line="360" w:lineRule="auto"/>
        <w:ind w:firstLineChars="200" w:firstLine="562"/>
        <w:rPr>
          <w:rFonts w:ascii="仿宋" w:eastAsia="仿宋" w:hAnsi="仿宋" w:cs="Times New Roman"/>
          <w:sz w:val="28"/>
          <w:szCs w:val="28"/>
        </w:rPr>
      </w:pPr>
      <w:r w:rsidRPr="00DE7D8E">
        <w:rPr>
          <w:rFonts w:ascii="仿宋" w:eastAsia="仿宋" w:hAnsi="仿宋" w:cs="Times New Roman" w:hint="eastAsia"/>
          <w:b/>
          <w:sz w:val="28"/>
          <w:szCs w:val="28"/>
        </w:rPr>
        <w:t xml:space="preserve">2. </w:t>
      </w:r>
      <w:r w:rsidRPr="00DE7D8E">
        <w:rPr>
          <w:rFonts w:ascii="仿宋" w:eastAsia="仿宋" w:hAnsi="仿宋" w:cs="Times New Roman" w:hint="eastAsia"/>
          <w:sz w:val="28"/>
          <w:szCs w:val="28"/>
        </w:rPr>
        <w:t>投标人所提供的部件之间及设备之间的连线或接插件均视为设备内部部件，应包含在相应的配置中。</w:t>
      </w:r>
    </w:p>
    <w:p w:rsidR="00DE7D8E" w:rsidRPr="00DE7D8E" w:rsidRDefault="00DE7D8E" w:rsidP="00DE7D8E">
      <w:pPr>
        <w:snapToGrid w:val="0"/>
        <w:spacing w:line="360" w:lineRule="auto"/>
        <w:ind w:firstLineChars="200" w:firstLine="560"/>
        <w:rPr>
          <w:rFonts w:ascii="仿宋" w:eastAsia="仿宋" w:hAnsi="仿宋" w:cs="Times New Roman"/>
          <w:sz w:val="28"/>
          <w:szCs w:val="28"/>
        </w:rPr>
      </w:pPr>
      <w:r w:rsidRPr="00DE7D8E">
        <w:rPr>
          <w:rFonts w:ascii="仿宋" w:eastAsia="仿宋" w:hAnsi="仿宋" w:cs="Times New Roman" w:hint="eastAsia"/>
          <w:sz w:val="28"/>
          <w:szCs w:val="28"/>
        </w:rPr>
        <w:t>3. 工作条件：</w:t>
      </w:r>
      <w:r w:rsidRPr="00DE7D8E">
        <w:rPr>
          <w:rFonts w:ascii="仿宋" w:eastAsia="仿宋" w:hAnsi="仿宋" w:cs="Times New Roman" w:hint="eastAsia"/>
          <w:bCs/>
          <w:kern w:val="0"/>
          <w:sz w:val="28"/>
          <w:szCs w:val="28"/>
        </w:rPr>
        <w:t>除了在技术规格中另有规定外，投标人提供的一切仪器、设备和系统，应符合下列条件：</w:t>
      </w:r>
    </w:p>
    <w:p w:rsidR="00DE7D8E" w:rsidRPr="00DE7D8E" w:rsidRDefault="00DE7D8E" w:rsidP="00DE7D8E">
      <w:pPr>
        <w:tabs>
          <w:tab w:val="left" w:pos="735"/>
        </w:tabs>
        <w:snapToGrid w:val="0"/>
        <w:spacing w:line="360" w:lineRule="auto"/>
        <w:ind w:firstLineChars="200" w:firstLine="560"/>
        <w:rPr>
          <w:rFonts w:ascii="仿宋" w:eastAsia="仿宋" w:hAnsi="仿宋" w:cs="Times New Roman"/>
          <w:bCs/>
          <w:kern w:val="0"/>
          <w:sz w:val="28"/>
          <w:szCs w:val="28"/>
        </w:rPr>
      </w:pPr>
      <w:r w:rsidRPr="00DE7D8E">
        <w:rPr>
          <w:rFonts w:ascii="仿宋" w:eastAsia="仿宋" w:hAnsi="仿宋" w:cs="Times New Roman" w:hint="eastAsia"/>
          <w:sz w:val="28"/>
          <w:szCs w:val="28"/>
        </w:rPr>
        <w:t>3.1 仪器设备的插头要符合中国电工标准。如不符合，则应提供适合仪器插头的插座，必须要有接地。</w:t>
      </w:r>
    </w:p>
    <w:p w:rsidR="00DE7D8E" w:rsidRPr="00DE7D8E" w:rsidRDefault="00DE7D8E" w:rsidP="00DE7D8E">
      <w:pPr>
        <w:tabs>
          <w:tab w:val="left" w:pos="735"/>
        </w:tabs>
        <w:snapToGrid w:val="0"/>
        <w:spacing w:line="360" w:lineRule="auto"/>
        <w:ind w:firstLineChars="200" w:firstLine="560"/>
        <w:rPr>
          <w:rFonts w:ascii="仿宋" w:eastAsia="仿宋" w:hAnsi="仿宋" w:cs="Times New Roman"/>
          <w:bCs/>
          <w:kern w:val="0"/>
          <w:sz w:val="28"/>
          <w:szCs w:val="28"/>
        </w:rPr>
      </w:pPr>
      <w:r w:rsidRPr="00DE7D8E">
        <w:rPr>
          <w:rFonts w:ascii="仿宋" w:eastAsia="仿宋" w:hAnsi="仿宋" w:cs="Times New Roman" w:hint="eastAsia"/>
          <w:kern w:val="0"/>
          <w:sz w:val="28"/>
          <w:szCs w:val="28"/>
        </w:rPr>
        <w:t>3.2 如果仪器设备需特殊的工作条件（如：水、电源、磁场强度、特殊温度、湿度、震动强度等），投标人应在有关投标文件中加以说明。</w:t>
      </w:r>
    </w:p>
    <w:p w:rsidR="00DE7D8E" w:rsidRPr="00DE7D8E" w:rsidRDefault="00DE7D8E" w:rsidP="00DE7D8E">
      <w:pPr>
        <w:tabs>
          <w:tab w:val="left" w:pos="900"/>
        </w:tabs>
        <w:snapToGrid w:val="0"/>
        <w:spacing w:line="360" w:lineRule="auto"/>
        <w:ind w:firstLineChars="200" w:firstLine="560"/>
        <w:rPr>
          <w:rFonts w:ascii="仿宋" w:eastAsia="仿宋" w:hAnsi="仿宋" w:cs="Times New Roman"/>
          <w:sz w:val="28"/>
          <w:szCs w:val="28"/>
        </w:rPr>
      </w:pPr>
      <w:r w:rsidRPr="00DE7D8E">
        <w:rPr>
          <w:rFonts w:ascii="仿宋" w:eastAsia="仿宋" w:hAnsi="仿宋" w:cs="Times New Roman" w:hint="eastAsia"/>
          <w:sz w:val="28"/>
          <w:szCs w:val="28"/>
        </w:rPr>
        <w:t>4. 培训要求：培训是指涉及产品基本原理、安装、调试、操作使用和保养维修等有关内容的学习。投标人应保证在采购人指定交货地点对每包（品目）最终用户设备操作人员提供不少于1天的免费培训，直至使用人员熟练掌握。投标人投标时应提供详细的培训方案。培训教员的差旅费、食宿费、培训教材等费用，应计入投标报价。（以各包技术规格中要求为准，如技术规格中无要求，则以本款要求为准。）</w:t>
      </w:r>
    </w:p>
    <w:p w:rsidR="00DE7D8E" w:rsidRPr="00DE7D8E" w:rsidRDefault="00DE7D8E" w:rsidP="00DE7D8E">
      <w:pPr>
        <w:tabs>
          <w:tab w:val="left" w:pos="900"/>
        </w:tabs>
        <w:snapToGrid w:val="0"/>
        <w:spacing w:line="360" w:lineRule="auto"/>
        <w:ind w:firstLineChars="200" w:firstLine="562"/>
        <w:rPr>
          <w:rFonts w:ascii="仿宋" w:eastAsia="仿宋" w:hAnsi="仿宋" w:cs="Times New Roman"/>
          <w:b/>
          <w:sz w:val="28"/>
          <w:szCs w:val="28"/>
        </w:rPr>
      </w:pPr>
      <w:r w:rsidRPr="00DE7D8E">
        <w:rPr>
          <w:rFonts w:ascii="仿宋" w:eastAsia="仿宋" w:hAnsi="仿宋" w:cs="Times New Roman" w:hint="eastAsia"/>
          <w:b/>
          <w:sz w:val="28"/>
          <w:szCs w:val="28"/>
        </w:rPr>
        <w:t>★5. 本项目投标人须承诺：中标后免费负责旧设备拆除，免费提供新设备安装调试及配套使用的线缆等辅材。（提供承诺函并加盖公章）</w:t>
      </w:r>
    </w:p>
    <w:p w:rsidR="00DE7D8E" w:rsidRPr="00DE7D8E" w:rsidRDefault="00DE7D8E" w:rsidP="00DE7D8E">
      <w:pPr>
        <w:tabs>
          <w:tab w:val="left" w:pos="900"/>
        </w:tabs>
        <w:snapToGrid w:val="0"/>
        <w:spacing w:line="360" w:lineRule="auto"/>
        <w:ind w:firstLineChars="200" w:firstLine="560"/>
        <w:rPr>
          <w:rFonts w:ascii="仿宋" w:eastAsia="仿宋" w:hAnsi="仿宋" w:cs="Times New Roman"/>
          <w:sz w:val="28"/>
          <w:szCs w:val="28"/>
        </w:rPr>
      </w:pPr>
      <w:r w:rsidRPr="00DE7D8E">
        <w:rPr>
          <w:rFonts w:ascii="仿宋" w:eastAsia="仿宋" w:hAnsi="仿宋" w:cs="Times New Roman" w:hint="eastAsia"/>
          <w:sz w:val="28"/>
          <w:szCs w:val="28"/>
        </w:rPr>
        <w:t>6.其他要求（如有）：如果属于政务信息系统项目，其采购需求还应当符合《政务信息系统政府采购管理暂行办法》（财库〔2017〕210号）的相关要求。</w:t>
      </w:r>
    </w:p>
    <w:p w:rsidR="00DE7D8E" w:rsidRPr="00DE7D8E" w:rsidRDefault="00DE7D8E" w:rsidP="00DE7D8E">
      <w:pPr>
        <w:snapToGrid w:val="0"/>
        <w:spacing w:line="360" w:lineRule="auto"/>
        <w:contextualSpacing/>
        <w:rPr>
          <w:rFonts w:ascii="仿宋" w:eastAsia="仿宋" w:hAnsi="仿宋" w:cs="仿宋"/>
          <w:bCs/>
          <w:sz w:val="28"/>
          <w:szCs w:val="28"/>
        </w:rPr>
      </w:pPr>
      <w:r w:rsidRPr="00DE7D8E">
        <w:rPr>
          <w:rFonts w:ascii="仿宋" w:eastAsia="仿宋" w:hAnsi="仿宋" w:cs="Times New Roman" w:hint="eastAsia"/>
          <w:b/>
          <w:sz w:val="28"/>
          <w:szCs w:val="28"/>
        </w:rPr>
        <w:t>七、采购标的需满足的质量、安全、技术规格、物理特性等要求：</w:t>
      </w:r>
    </w:p>
    <w:p w:rsidR="00DE7D8E" w:rsidRPr="00DE7D8E" w:rsidRDefault="00DE7D8E" w:rsidP="00DE7D8E">
      <w:pPr>
        <w:snapToGrid w:val="0"/>
        <w:spacing w:line="360" w:lineRule="auto"/>
        <w:rPr>
          <w:rFonts w:ascii="仿宋" w:eastAsia="仿宋" w:hAnsi="仿宋" w:cs="仿宋" w:hint="eastAsia"/>
          <w:bCs/>
          <w:sz w:val="28"/>
          <w:szCs w:val="28"/>
        </w:rPr>
      </w:pPr>
      <w:bookmarkStart w:id="0" w:name="_GoBack"/>
      <w:bookmarkEnd w:id="0"/>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9"/>
        <w:gridCol w:w="891"/>
        <w:gridCol w:w="483"/>
        <w:gridCol w:w="536"/>
        <w:gridCol w:w="6693"/>
      </w:tblGrid>
      <w:tr w:rsidR="00DE7D8E" w:rsidRPr="00DE7D8E" w:rsidTr="00140BF1">
        <w:trPr>
          <w:trHeight w:val="282"/>
        </w:trPr>
        <w:tc>
          <w:tcPr>
            <w:tcW w:w="639" w:type="dxa"/>
            <w:noWrap/>
            <w:vAlign w:val="center"/>
          </w:tcPr>
          <w:p w:rsidR="00DE7D8E" w:rsidRPr="00DE7D8E" w:rsidRDefault="00DE7D8E" w:rsidP="00140BF1">
            <w:pPr>
              <w:widowControl/>
              <w:snapToGrid w:val="0"/>
              <w:spacing w:line="360" w:lineRule="auto"/>
              <w:jc w:val="center"/>
              <w:textAlignment w:val="center"/>
              <w:rPr>
                <w:rFonts w:ascii="仿宋" w:eastAsia="仿宋" w:hAnsi="仿宋" w:cs="仿宋"/>
                <w:sz w:val="24"/>
                <w:szCs w:val="24"/>
              </w:rPr>
            </w:pPr>
            <w:r w:rsidRPr="00DE7D8E">
              <w:rPr>
                <w:rFonts w:ascii="仿宋" w:eastAsia="仿宋" w:hAnsi="仿宋" w:cs="仿宋" w:hint="eastAsia"/>
                <w:kern w:val="0"/>
                <w:sz w:val="24"/>
                <w:szCs w:val="24"/>
                <w:lang w:bidi="ar"/>
              </w:rPr>
              <w:t>序号</w:t>
            </w:r>
          </w:p>
        </w:tc>
        <w:tc>
          <w:tcPr>
            <w:tcW w:w="891" w:type="dxa"/>
            <w:noWrap/>
            <w:vAlign w:val="center"/>
          </w:tcPr>
          <w:p w:rsidR="00DE7D8E" w:rsidRPr="00DE7D8E" w:rsidRDefault="00DE7D8E" w:rsidP="00140BF1">
            <w:pPr>
              <w:widowControl/>
              <w:snapToGrid w:val="0"/>
              <w:spacing w:line="360" w:lineRule="auto"/>
              <w:jc w:val="center"/>
              <w:textAlignment w:val="center"/>
              <w:rPr>
                <w:rFonts w:ascii="仿宋" w:eastAsia="仿宋" w:hAnsi="仿宋" w:cs="仿宋"/>
                <w:sz w:val="24"/>
                <w:szCs w:val="24"/>
              </w:rPr>
            </w:pPr>
            <w:r w:rsidRPr="00DE7D8E">
              <w:rPr>
                <w:rFonts w:ascii="仿宋" w:eastAsia="仿宋" w:hAnsi="仿宋" w:cs="仿宋" w:hint="eastAsia"/>
                <w:kern w:val="0"/>
                <w:sz w:val="24"/>
                <w:szCs w:val="24"/>
                <w:lang w:bidi="ar"/>
              </w:rPr>
              <w:t>名称</w:t>
            </w:r>
          </w:p>
        </w:tc>
        <w:tc>
          <w:tcPr>
            <w:tcW w:w="483" w:type="dxa"/>
            <w:noWrap/>
            <w:vAlign w:val="center"/>
          </w:tcPr>
          <w:p w:rsidR="00DE7D8E" w:rsidRPr="00DE7D8E" w:rsidRDefault="00DE7D8E" w:rsidP="00140BF1">
            <w:pPr>
              <w:widowControl/>
              <w:snapToGrid w:val="0"/>
              <w:spacing w:line="360" w:lineRule="auto"/>
              <w:jc w:val="center"/>
              <w:textAlignment w:val="center"/>
              <w:rPr>
                <w:rFonts w:ascii="仿宋" w:eastAsia="仿宋" w:hAnsi="仿宋" w:cs="仿宋"/>
                <w:sz w:val="24"/>
                <w:szCs w:val="24"/>
              </w:rPr>
            </w:pPr>
            <w:r w:rsidRPr="00DE7D8E">
              <w:rPr>
                <w:rFonts w:ascii="仿宋" w:eastAsia="仿宋" w:hAnsi="仿宋" w:cs="仿宋" w:hint="eastAsia"/>
                <w:kern w:val="0"/>
                <w:sz w:val="24"/>
                <w:szCs w:val="24"/>
                <w:lang w:bidi="ar"/>
              </w:rPr>
              <w:t>单位</w:t>
            </w:r>
          </w:p>
        </w:tc>
        <w:tc>
          <w:tcPr>
            <w:tcW w:w="536" w:type="dxa"/>
            <w:noWrap/>
            <w:vAlign w:val="center"/>
          </w:tcPr>
          <w:p w:rsidR="00DE7D8E" w:rsidRPr="00DE7D8E" w:rsidRDefault="00DE7D8E" w:rsidP="00140BF1">
            <w:pPr>
              <w:widowControl/>
              <w:snapToGrid w:val="0"/>
              <w:spacing w:line="360" w:lineRule="auto"/>
              <w:jc w:val="center"/>
              <w:textAlignment w:val="center"/>
              <w:rPr>
                <w:rFonts w:ascii="仿宋" w:eastAsia="仿宋" w:hAnsi="仿宋" w:cs="仿宋"/>
                <w:sz w:val="24"/>
                <w:szCs w:val="24"/>
              </w:rPr>
            </w:pPr>
            <w:r w:rsidRPr="00DE7D8E">
              <w:rPr>
                <w:rFonts w:ascii="仿宋" w:eastAsia="仿宋" w:hAnsi="仿宋" w:cs="仿宋" w:hint="eastAsia"/>
                <w:kern w:val="0"/>
                <w:sz w:val="24"/>
                <w:szCs w:val="24"/>
                <w:lang w:bidi="ar"/>
              </w:rPr>
              <w:t>数量</w:t>
            </w:r>
          </w:p>
        </w:tc>
        <w:tc>
          <w:tcPr>
            <w:tcW w:w="6693" w:type="dxa"/>
            <w:noWrap/>
            <w:vAlign w:val="center"/>
          </w:tcPr>
          <w:p w:rsidR="00DE7D8E" w:rsidRPr="00DE7D8E" w:rsidRDefault="00DE7D8E" w:rsidP="00140BF1">
            <w:pPr>
              <w:widowControl/>
              <w:snapToGrid w:val="0"/>
              <w:spacing w:line="360" w:lineRule="auto"/>
              <w:jc w:val="center"/>
              <w:textAlignment w:val="center"/>
              <w:rPr>
                <w:rFonts w:ascii="仿宋" w:eastAsia="仿宋" w:hAnsi="仿宋" w:cs="仿宋"/>
                <w:sz w:val="24"/>
                <w:szCs w:val="24"/>
              </w:rPr>
            </w:pPr>
            <w:r w:rsidRPr="00DE7D8E">
              <w:rPr>
                <w:rFonts w:ascii="仿宋" w:eastAsia="仿宋" w:hAnsi="仿宋" w:cs="仿宋" w:hint="eastAsia"/>
                <w:kern w:val="0"/>
                <w:sz w:val="24"/>
                <w:szCs w:val="24"/>
                <w:lang w:bidi="ar"/>
              </w:rPr>
              <w:t>参数</w:t>
            </w:r>
          </w:p>
        </w:tc>
      </w:tr>
      <w:tr w:rsidR="00DE7D8E" w:rsidRPr="00DE7D8E" w:rsidTr="00140BF1">
        <w:trPr>
          <w:trHeight w:val="2263"/>
        </w:trPr>
        <w:tc>
          <w:tcPr>
            <w:tcW w:w="639" w:type="dxa"/>
            <w:vAlign w:val="center"/>
          </w:tcPr>
          <w:p w:rsidR="00DE7D8E" w:rsidRPr="00DE7D8E" w:rsidRDefault="00DE7D8E" w:rsidP="00140BF1">
            <w:pPr>
              <w:widowControl/>
              <w:snapToGrid w:val="0"/>
              <w:spacing w:line="360" w:lineRule="auto"/>
              <w:jc w:val="center"/>
              <w:textAlignment w:val="center"/>
              <w:rPr>
                <w:rFonts w:ascii="仿宋" w:eastAsia="仿宋" w:hAnsi="仿宋" w:cs="仿宋"/>
                <w:sz w:val="24"/>
                <w:szCs w:val="24"/>
              </w:rPr>
            </w:pPr>
            <w:r w:rsidRPr="00DE7D8E">
              <w:rPr>
                <w:rFonts w:ascii="仿宋" w:eastAsia="仿宋" w:hAnsi="仿宋" w:cs="仿宋" w:hint="eastAsia"/>
                <w:kern w:val="0"/>
                <w:sz w:val="24"/>
                <w:szCs w:val="24"/>
                <w:lang w:bidi="ar"/>
              </w:rPr>
              <w:t>1</w:t>
            </w:r>
          </w:p>
        </w:tc>
        <w:tc>
          <w:tcPr>
            <w:tcW w:w="891" w:type="dxa"/>
            <w:vAlign w:val="center"/>
          </w:tcPr>
          <w:p w:rsidR="00DE7D8E" w:rsidRPr="00DE7D8E" w:rsidRDefault="00DE7D8E" w:rsidP="00140BF1">
            <w:pPr>
              <w:widowControl/>
              <w:snapToGrid w:val="0"/>
              <w:spacing w:line="360" w:lineRule="auto"/>
              <w:jc w:val="center"/>
              <w:textAlignment w:val="center"/>
              <w:rPr>
                <w:rFonts w:ascii="仿宋" w:eastAsia="仿宋" w:hAnsi="仿宋" w:cs="仿宋"/>
                <w:sz w:val="24"/>
                <w:szCs w:val="24"/>
              </w:rPr>
            </w:pPr>
            <w:r w:rsidRPr="00DE7D8E">
              <w:rPr>
                <w:rFonts w:ascii="仿宋" w:eastAsia="仿宋" w:hAnsi="仿宋" w:cs="仿宋" w:hint="eastAsia"/>
                <w:kern w:val="0"/>
                <w:sz w:val="24"/>
                <w:szCs w:val="24"/>
                <w:lang w:bidi="ar"/>
              </w:rPr>
              <w:t>扫描仪1</w:t>
            </w:r>
          </w:p>
        </w:tc>
        <w:tc>
          <w:tcPr>
            <w:tcW w:w="483" w:type="dxa"/>
            <w:vAlign w:val="center"/>
          </w:tcPr>
          <w:p w:rsidR="00DE7D8E" w:rsidRPr="00DE7D8E" w:rsidRDefault="00DE7D8E" w:rsidP="00140BF1">
            <w:pPr>
              <w:widowControl/>
              <w:snapToGrid w:val="0"/>
              <w:spacing w:line="360" w:lineRule="auto"/>
              <w:jc w:val="center"/>
              <w:textAlignment w:val="center"/>
              <w:rPr>
                <w:rFonts w:ascii="仿宋" w:eastAsia="仿宋" w:hAnsi="仿宋" w:cs="仿宋"/>
                <w:sz w:val="24"/>
                <w:szCs w:val="24"/>
              </w:rPr>
            </w:pPr>
            <w:r w:rsidRPr="00DE7D8E">
              <w:rPr>
                <w:rFonts w:ascii="仿宋" w:eastAsia="仿宋" w:hAnsi="仿宋" w:cs="仿宋" w:hint="eastAsia"/>
                <w:kern w:val="0"/>
                <w:sz w:val="24"/>
                <w:szCs w:val="24"/>
                <w:lang w:bidi="ar"/>
              </w:rPr>
              <w:t>台</w:t>
            </w:r>
          </w:p>
        </w:tc>
        <w:tc>
          <w:tcPr>
            <w:tcW w:w="536" w:type="dxa"/>
            <w:vAlign w:val="center"/>
          </w:tcPr>
          <w:p w:rsidR="00DE7D8E" w:rsidRPr="00DE7D8E" w:rsidRDefault="00DE7D8E" w:rsidP="00140BF1">
            <w:pPr>
              <w:widowControl/>
              <w:snapToGrid w:val="0"/>
              <w:spacing w:line="360" w:lineRule="auto"/>
              <w:jc w:val="center"/>
              <w:textAlignment w:val="center"/>
              <w:rPr>
                <w:rFonts w:ascii="仿宋" w:eastAsia="仿宋" w:hAnsi="仿宋" w:cs="仿宋"/>
                <w:sz w:val="24"/>
                <w:szCs w:val="24"/>
              </w:rPr>
            </w:pPr>
            <w:r w:rsidRPr="00DE7D8E">
              <w:rPr>
                <w:rFonts w:ascii="仿宋" w:eastAsia="仿宋" w:hAnsi="仿宋" w:cs="仿宋" w:hint="eastAsia"/>
                <w:kern w:val="0"/>
                <w:sz w:val="24"/>
                <w:szCs w:val="24"/>
                <w:lang w:bidi="ar"/>
              </w:rPr>
              <w:t xml:space="preserve">1 </w:t>
            </w:r>
          </w:p>
        </w:tc>
        <w:tc>
          <w:tcPr>
            <w:tcW w:w="6693" w:type="dxa"/>
            <w:vAlign w:val="center"/>
          </w:tcPr>
          <w:p w:rsidR="00DE7D8E" w:rsidRPr="00DE7D8E" w:rsidRDefault="00DE7D8E" w:rsidP="00140BF1">
            <w:pPr>
              <w:widowControl/>
              <w:snapToGrid w:val="0"/>
              <w:spacing w:line="360" w:lineRule="auto"/>
              <w:jc w:val="left"/>
              <w:textAlignment w:val="center"/>
              <w:rPr>
                <w:rFonts w:ascii="仿宋" w:eastAsia="仿宋" w:hAnsi="仿宋" w:cs="仿宋"/>
                <w:sz w:val="24"/>
                <w:szCs w:val="24"/>
                <w:lang w:bidi="ar"/>
              </w:rPr>
            </w:pPr>
            <w:r w:rsidRPr="00DE7D8E">
              <w:rPr>
                <w:rFonts w:ascii="仿宋" w:eastAsia="仿宋" w:hAnsi="仿宋" w:cs="仿宋" w:hint="eastAsia"/>
                <w:sz w:val="24"/>
                <w:szCs w:val="24"/>
              </w:rPr>
              <w:t>#</w:t>
            </w:r>
            <w:r w:rsidRPr="00DE7D8E">
              <w:rPr>
                <w:rFonts w:ascii="仿宋" w:eastAsia="仿宋" w:hAnsi="仿宋" w:cs="仿宋" w:hint="eastAsia"/>
                <w:sz w:val="24"/>
                <w:szCs w:val="24"/>
                <w:lang w:bidi="ar"/>
              </w:rPr>
              <w:t>1.类型：A4 扫描仪。</w:t>
            </w:r>
          </w:p>
          <w:p w:rsidR="00DE7D8E" w:rsidRPr="00DE7D8E" w:rsidRDefault="00DE7D8E" w:rsidP="00140BF1">
            <w:pPr>
              <w:widowControl/>
              <w:snapToGrid w:val="0"/>
              <w:spacing w:line="360" w:lineRule="auto"/>
              <w:jc w:val="left"/>
              <w:textAlignment w:val="center"/>
              <w:rPr>
                <w:rFonts w:ascii="仿宋" w:eastAsia="仿宋" w:hAnsi="仿宋" w:cs="仿宋"/>
                <w:sz w:val="24"/>
                <w:szCs w:val="24"/>
              </w:rPr>
            </w:pPr>
            <w:r w:rsidRPr="00DE7D8E">
              <w:rPr>
                <w:rFonts w:ascii="仿宋" w:eastAsia="仿宋" w:hAnsi="仿宋" w:cs="仿宋" w:hint="eastAsia"/>
                <w:sz w:val="24"/>
                <w:szCs w:val="24"/>
              </w:rPr>
              <w:t>#</w:t>
            </w:r>
            <w:r w:rsidRPr="00DE7D8E">
              <w:rPr>
                <w:rFonts w:ascii="仿宋" w:eastAsia="仿宋" w:hAnsi="仿宋" w:cs="仿宋" w:hint="eastAsia"/>
                <w:sz w:val="24"/>
                <w:szCs w:val="24"/>
                <w:lang w:bidi="ar"/>
              </w:rPr>
              <w:t>2.设备接口：USB。</w:t>
            </w:r>
            <w:r w:rsidRPr="00DE7D8E">
              <w:rPr>
                <w:rFonts w:ascii="仿宋" w:eastAsia="仿宋" w:hAnsi="仿宋" w:cs="仿宋" w:hint="eastAsia"/>
                <w:sz w:val="24"/>
                <w:szCs w:val="24"/>
                <w:lang w:bidi="ar"/>
              </w:rPr>
              <w:br/>
            </w:r>
            <w:r w:rsidRPr="00DE7D8E">
              <w:rPr>
                <w:rFonts w:ascii="仿宋" w:eastAsia="仿宋" w:hAnsi="仿宋" w:cs="仿宋" w:hint="eastAsia"/>
                <w:sz w:val="24"/>
                <w:szCs w:val="24"/>
              </w:rPr>
              <w:t>#</w:t>
            </w:r>
            <w:r w:rsidRPr="00DE7D8E">
              <w:rPr>
                <w:rFonts w:ascii="仿宋" w:eastAsia="仿宋" w:hAnsi="仿宋" w:cs="仿宋" w:hint="eastAsia"/>
                <w:sz w:val="24"/>
                <w:szCs w:val="24"/>
                <w:lang w:bidi="ar"/>
              </w:rPr>
              <w:t>3.扫描功能：支持彩色扫描、双面扫描，支持稿台（FB）、自动进稿器（ADF），支持OCR 文字识别、PC 端扫描状态监视，支持图像纠偏、黑边去除、文字旋转、多页合并，支持保存为可编辑文本格式。</w:t>
            </w:r>
            <w:r w:rsidRPr="00DE7D8E">
              <w:rPr>
                <w:rFonts w:ascii="仿宋" w:eastAsia="仿宋" w:hAnsi="仿宋" w:cs="仿宋" w:hint="eastAsia"/>
                <w:sz w:val="24"/>
                <w:szCs w:val="24"/>
                <w:lang w:bidi="ar"/>
              </w:rPr>
              <w:br/>
            </w:r>
            <w:r w:rsidRPr="00DE7D8E">
              <w:rPr>
                <w:rFonts w:ascii="仿宋" w:eastAsia="仿宋" w:hAnsi="仿宋" w:cs="仿宋" w:hint="eastAsia"/>
                <w:sz w:val="24"/>
                <w:szCs w:val="24"/>
              </w:rPr>
              <w:t>#</w:t>
            </w:r>
            <w:r w:rsidRPr="00DE7D8E">
              <w:rPr>
                <w:rFonts w:ascii="仿宋" w:eastAsia="仿宋" w:hAnsi="仿宋" w:cs="仿宋" w:hint="eastAsia"/>
                <w:sz w:val="24"/>
                <w:szCs w:val="24"/>
                <w:lang w:bidi="ar"/>
              </w:rPr>
              <w:t>4.扫描速度≥35 页/分钟。</w:t>
            </w:r>
            <w:r w:rsidRPr="00DE7D8E">
              <w:rPr>
                <w:rFonts w:ascii="仿宋" w:eastAsia="仿宋" w:hAnsi="仿宋" w:cs="仿宋" w:hint="eastAsia"/>
                <w:sz w:val="24"/>
                <w:szCs w:val="24"/>
                <w:lang w:bidi="ar"/>
              </w:rPr>
              <w:br/>
            </w:r>
            <w:r w:rsidRPr="00DE7D8E">
              <w:rPr>
                <w:rFonts w:ascii="仿宋" w:eastAsia="仿宋" w:hAnsi="仿宋" w:cs="仿宋" w:hint="eastAsia"/>
                <w:sz w:val="24"/>
                <w:szCs w:val="24"/>
              </w:rPr>
              <w:t>#</w:t>
            </w:r>
            <w:r w:rsidRPr="00DE7D8E">
              <w:rPr>
                <w:rFonts w:ascii="仿宋" w:eastAsia="仿宋" w:hAnsi="仿宋" w:cs="仿宋" w:hint="eastAsia"/>
                <w:sz w:val="24"/>
                <w:szCs w:val="24"/>
                <w:lang w:bidi="ar"/>
              </w:rPr>
              <w:t>5.可适配主流国产操作系统。</w:t>
            </w:r>
          </w:p>
        </w:tc>
      </w:tr>
      <w:tr w:rsidR="00DE7D8E" w:rsidRPr="00DE7D8E" w:rsidTr="00140BF1">
        <w:trPr>
          <w:trHeight w:val="2194"/>
        </w:trPr>
        <w:tc>
          <w:tcPr>
            <w:tcW w:w="639" w:type="dxa"/>
            <w:vAlign w:val="center"/>
          </w:tcPr>
          <w:p w:rsidR="00DE7D8E" w:rsidRPr="00DE7D8E" w:rsidRDefault="00DE7D8E" w:rsidP="00140BF1">
            <w:pPr>
              <w:widowControl/>
              <w:snapToGrid w:val="0"/>
              <w:spacing w:line="360" w:lineRule="auto"/>
              <w:jc w:val="center"/>
              <w:textAlignment w:val="center"/>
              <w:rPr>
                <w:rFonts w:ascii="仿宋" w:eastAsia="仿宋" w:hAnsi="仿宋" w:cs="仿宋"/>
                <w:sz w:val="24"/>
                <w:szCs w:val="24"/>
              </w:rPr>
            </w:pPr>
            <w:r w:rsidRPr="00DE7D8E">
              <w:rPr>
                <w:rFonts w:ascii="仿宋" w:eastAsia="仿宋" w:hAnsi="仿宋" w:cs="仿宋" w:hint="eastAsia"/>
                <w:kern w:val="0"/>
                <w:sz w:val="24"/>
                <w:szCs w:val="24"/>
                <w:lang w:bidi="ar"/>
              </w:rPr>
              <w:t>2</w:t>
            </w:r>
          </w:p>
        </w:tc>
        <w:tc>
          <w:tcPr>
            <w:tcW w:w="891" w:type="dxa"/>
            <w:vAlign w:val="center"/>
          </w:tcPr>
          <w:p w:rsidR="00DE7D8E" w:rsidRPr="00DE7D8E" w:rsidRDefault="00DE7D8E" w:rsidP="00140BF1">
            <w:pPr>
              <w:widowControl/>
              <w:snapToGrid w:val="0"/>
              <w:spacing w:line="360" w:lineRule="auto"/>
              <w:jc w:val="center"/>
              <w:textAlignment w:val="center"/>
              <w:rPr>
                <w:rFonts w:ascii="仿宋" w:eastAsia="仿宋" w:hAnsi="仿宋" w:cs="仿宋"/>
                <w:sz w:val="24"/>
                <w:szCs w:val="24"/>
              </w:rPr>
            </w:pPr>
            <w:r w:rsidRPr="00DE7D8E">
              <w:rPr>
                <w:rFonts w:ascii="仿宋" w:eastAsia="仿宋" w:hAnsi="仿宋" w:cs="仿宋" w:hint="eastAsia"/>
                <w:kern w:val="0"/>
                <w:sz w:val="24"/>
                <w:szCs w:val="24"/>
                <w:lang w:bidi="ar"/>
              </w:rPr>
              <w:t>扫描仪2</w:t>
            </w:r>
          </w:p>
        </w:tc>
        <w:tc>
          <w:tcPr>
            <w:tcW w:w="483" w:type="dxa"/>
            <w:vAlign w:val="center"/>
          </w:tcPr>
          <w:p w:rsidR="00DE7D8E" w:rsidRPr="00DE7D8E" w:rsidRDefault="00DE7D8E" w:rsidP="00140BF1">
            <w:pPr>
              <w:widowControl/>
              <w:snapToGrid w:val="0"/>
              <w:spacing w:line="360" w:lineRule="auto"/>
              <w:jc w:val="center"/>
              <w:textAlignment w:val="center"/>
              <w:rPr>
                <w:rFonts w:ascii="仿宋" w:eastAsia="仿宋" w:hAnsi="仿宋" w:cs="仿宋"/>
                <w:sz w:val="24"/>
                <w:szCs w:val="24"/>
              </w:rPr>
            </w:pPr>
            <w:r w:rsidRPr="00DE7D8E">
              <w:rPr>
                <w:rFonts w:ascii="仿宋" w:eastAsia="仿宋" w:hAnsi="仿宋" w:cs="仿宋" w:hint="eastAsia"/>
                <w:kern w:val="0"/>
                <w:sz w:val="24"/>
                <w:szCs w:val="24"/>
                <w:lang w:bidi="ar"/>
              </w:rPr>
              <w:t>台</w:t>
            </w:r>
          </w:p>
        </w:tc>
        <w:tc>
          <w:tcPr>
            <w:tcW w:w="536" w:type="dxa"/>
            <w:vAlign w:val="center"/>
          </w:tcPr>
          <w:p w:rsidR="00DE7D8E" w:rsidRPr="00DE7D8E" w:rsidRDefault="00DE7D8E" w:rsidP="00140BF1">
            <w:pPr>
              <w:widowControl/>
              <w:snapToGrid w:val="0"/>
              <w:spacing w:line="360" w:lineRule="auto"/>
              <w:jc w:val="center"/>
              <w:textAlignment w:val="center"/>
              <w:rPr>
                <w:rFonts w:ascii="仿宋" w:eastAsia="仿宋" w:hAnsi="仿宋" w:cs="仿宋"/>
                <w:sz w:val="24"/>
                <w:szCs w:val="24"/>
              </w:rPr>
            </w:pPr>
            <w:r w:rsidRPr="00DE7D8E">
              <w:rPr>
                <w:rFonts w:ascii="仿宋" w:eastAsia="仿宋" w:hAnsi="仿宋" w:cs="仿宋" w:hint="eastAsia"/>
                <w:kern w:val="0"/>
                <w:sz w:val="24"/>
                <w:szCs w:val="24"/>
                <w:lang w:bidi="ar"/>
              </w:rPr>
              <w:t xml:space="preserve">1 </w:t>
            </w:r>
          </w:p>
        </w:tc>
        <w:tc>
          <w:tcPr>
            <w:tcW w:w="6693" w:type="dxa"/>
            <w:vAlign w:val="center"/>
          </w:tcPr>
          <w:p w:rsidR="00DE7D8E" w:rsidRPr="00DE7D8E" w:rsidRDefault="00DE7D8E" w:rsidP="00140BF1">
            <w:pPr>
              <w:widowControl/>
              <w:snapToGrid w:val="0"/>
              <w:spacing w:line="360" w:lineRule="auto"/>
              <w:jc w:val="left"/>
              <w:textAlignment w:val="center"/>
              <w:rPr>
                <w:rFonts w:ascii="仿宋" w:eastAsia="仿宋" w:hAnsi="仿宋" w:cs="仿宋"/>
                <w:sz w:val="24"/>
                <w:szCs w:val="24"/>
              </w:rPr>
            </w:pPr>
            <w:r w:rsidRPr="00DE7D8E">
              <w:rPr>
                <w:rFonts w:ascii="仿宋" w:eastAsia="仿宋" w:hAnsi="仿宋" w:cs="仿宋" w:hint="eastAsia"/>
                <w:sz w:val="24"/>
                <w:szCs w:val="24"/>
              </w:rPr>
              <w:t>#</w:t>
            </w:r>
            <w:r w:rsidRPr="00DE7D8E">
              <w:rPr>
                <w:rFonts w:ascii="仿宋" w:eastAsia="仿宋" w:hAnsi="仿宋" w:cs="仿宋" w:hint="eastAsia"/>
                <w:sz w:val="24"/>
                <w:szCs w:val="24"/>
                <w:lang w:bidi="ar"/>
              </w:rPr>
              <w:t>1.类型：A4 扫描仪。</w:t>
            </w:r>
            <w:r w:rsidRPr="00DE7D8E">
              <w:rPr>
                <w:rFonts w:ascii="仿宋" w:eastAsia="仿宋" w:hAnsi="仿宋" w:cs="仿宋" w:hint="eastAsia"/>
                <w:sz w:val="24"/>
                <w:szCs w:val="24"/>
                <w:lang w:bidi="ar"/>
              </w:rPr>
              <w:br/>
            </w:r>
            <w:r w:rsidRPr="00DE7D8E">
              <w:rPr>
                <w:rFonts w:ascii="仿宋" w:eastAsia="仿宋" w:hAnsi="仿宋" w:cs="仿宋" w:hint="eastAsia"/>
                <w:sz w:val="24"/>
                <w:szCs w:val="24"/>
              </w:rPr>
              <w:t>#</w:t>
            </w:r>
            <w:r w:rsidRPr="00DE7D8E">
              <w:rPr>
                <w:rFonts w:ascii="仿宋" w:eastAsia="仿宋" w:hAnsi="仿宋" w:cs="仿宋" w:hint="eastAsia"/>
                <w:sz w:val="24"/>
                <w:szCs w:val="24"/>
                <w:lang w:bidi="ar"/>
              </w:rPr>
              <w:t>2.设备接口：USB。</w:t>
            </w:r>
            <w:r w:rsidRPr="00DE7D8E">
              <w:rPr>
                <w:rFonts w:ascii="仿宋" w:eastAsia="仿宋" w:hAnsi="仿宋" w:cs="仿宋" w:hint="eastAsia"/>
                <w:sz w:val="24"/>
                <w:szCs w:val="24"/>
                <w:lang w:bidi="ar"/>
              </w:rPr>
              <w:br/>
            </w:r>
            <w:r w:rsidRPr="00DE7D8E">
              <w:rPr>
                <w:rFonts w:ascii="仿宋" w:eastAsia="仿宋" w:hAnsi="仿宋" w:cs="仿宋" w:hint="eastAsia"/>
                <w:sz w:val="24"/>
                <w:szCs w:val="24"/>
              </w:rPr>
              <w:t>#</w:t>
            </w:r>
            <w:r w:rsidRPr="00DE7D8E">
              <w:rPr>
                <w:rFonts w:ascii="仿宋" w:eastAsia="仿宋" w:hAnsi="仿宋" w:cs="仿宋" w:hint="eastAsia"/>
                <w:sz w:val="24"/>
                <w:szCs w:val="24"/>
                <w:lang w:bidi="ar"/>
              </w:rPr>
              <w:t>3.扫描功能：支持彩色扫描、双面扫描，支持稿台（FB）、自动进稿器（ADF），支持OCR 文字识别、PC 端扫描状态监视，支持图像纠偏、黑边去除、文字旋转、多页合并，支持保存为可编辑文本格式。</w:t>
            </w:r>
            <w:r w:rsidRPr="00DE7D8E">
              <w:rPr>
                <w:rFonts w:ascii="仿宋" w:eastAsia="仿宋" w:hAnsi="仿宋" w:cs="仿宋" w:hint="eastAsia"/>
                <w:sz w:val="24"/>
                <w:szCs w:val="24"/>
                <w:lang w:bidi="ar"/>
              </w:rPr>
              <w:br/>
            </w:r>
            <w:r w:rsidRPr="00DE7D8E">
              <w:rPr>
                <w:rFonts w:ascii="仿宋" w:eastAsia="仿宋" w:hAnsi="仿宋" w:cs="仿宋" w:hint="eastAsia"/>
                <w:sz w:val="24"/>
                <w:szCs w:val="24"/>
              </w:rPr>
              <w:t>#</w:t>
            </w:r>
            <w:r w:rsidRPr="00DE7D8E">
              <w:rPr>
                <w:rFonts w:ascii="仿宋" w:eastAsia="仿宋" w:hAnsi="仿宋" w:cs="仿宋" w:hint="eastAsia"/>
                <w:sz w:val="24"/>
                <w:szCs w:val="24"/>
                <w:lang w:bidi="ar"/>
              </w:rPr>
              <w:t>4.扫描速度≥35 页/分钟。</w:t>
            </w:r>
            <w:r w:rsidRPr="00DE7D8E">
              <w:rPr>
                <w:rFonts w:ascii="仿宋" w:eastAsia="仿宋" w:hAnsi="仿宋" w:cs="仿宋" w:hint="eastAsia"/>
                <w:sz w:val="24"/>
                <w:szCs w:val="24"/>
                <w:lang w:bidi="ar"/>
              </w:rPr>
              <w:br/>
            </w:r>
            <w:r w:rsidRPr="00DE7D8E">
              <w:rPr>
                <w:rFonts w:ascii="仿宋" w:eastAsia="仿宋" w:hAnsi="仿宋" w:cs="仿宋" w:hint="eastAsia"/>
                <w:sz w:val="24"/>
                <w:szCs w:val="24"/>
              </w:rPr>
              <w:t>#</w:t>
            </w:r>
            <w:r w:rsidRPr="00DE7D8E">
              <w:rPr>
                <w:rFonts w:ascii="仿宋" w:eastAsia="仿宋" w:hAnsi="仿宋" w:cs="仿宋" w:hint="eastAsia"/>
                <w:sz w:val="24"/>
                <w:szCs w:val="24"/>
                <w:lang w:bidi="ar"/>
              </w:rPr>
              <w:t>5.可适配主流国产操作系统。</w:t>
            </w:r>
          </w:p>
        </w:tc>
      </w:tr>
      <w:tr w:rsidR="00DE7D8E" w:rsidRPr="00DE7D8E" w:rsidTr="00140BF1">
        <w:trPr>
          <w:trHeight w:val="699"/>
        </w:trPr>
        <w:tc>
          <w:tcPr>
            <w:tcW w:w="639" w:type="dxa"/>
            <w:vAlign w:val="center"/>
          </w:tcPr>
          <w:p w:rsidR="00DE7D8E" w:rsidRPr="00DE7D8E" w:rsidRDefault="00DE7D8E" w:rsidP="00140BF1">
            <w:pPr>
              <w:widowControl/>
              <w:snapToGrid w:val="0"/>
              <w:spacing w:line="360" w:lineRule="auto"/>
              <w:jc w:val="center"/>
              <w:textAlignment w:val="center"/>
              <w:rPr>
                <w:rFonts w:ascii="仿宋" w:eastAsia="仿宋" w:hAnsi="仿宋" w:cs="仿宋"/>
                <w:sz w:val="24"/>
                <w:szCs w:val="24"/>
              </w:rPr>
            </w:pPr>
            <w:r w:rsidRPr="00DE7D8E">
              <w:rPr>
                <w:rFonts w:ascii="仿宋" w:eastAsia="仿宋" w:hAnsi="仿宋" w:cs="仿宋" w:hint="eastAsia"/>
                <w:kern w:val="0"/>
                <w:sz w:val="24"/>
                <w:szCs w:val="24"/>
                <w:lang w:bidi="ar"/>
              </w:rPr>
              <w:t>3</w:t>
            </w:r>
          </w:p>
        </w:tc>
        <w:tc>
          <w:tcPr>
            <w:tcW w:w="891" w:type="dxa"/>
            <w:vAlign w:val="center"/>
          </w:tcPr>
          <w:p w:rsidR="00DE7D8E" w:rsidRPr="00DE7D8E" w:rsidRDefault="00DE7D8E" w:rsidP="00140BF1">
            <w:pPr>
              <w:widowControl/>
              <w:snapToGrid w:val="0"/>
              <w:spacing w:line="360" w:lineRule="auto"/>
              <w:jc w:val="center"/>
              <w:textAlignment w:val="center"/>
              <w:rPr>
                <w:rFonts w:ascii="仿宋" w:eastAsia="仿宋" w:hAnsi="仿宋" w:cs="仿宋"/>
                <w:sz w:val="24"/>
                <w:szCs w:val="24"/>
              </w:rPr>
            </w:pPr>
            <w:r w:rsidRPr="00DE7D8E">
              <w:rPr>
                <w:rFonts w:ascii="仿宋" w:eastAsia="仿宋" w:hAnsi="仿宋" w:cs="仿宋" w:hint="eastAsia"/>
                <w:kern w:val="0"/>
                <w:sz w:val="24"/>
                <w:szCs w:val="24"/>
                <w:lang w:bidi="ar"/>
              </w:rPr>
              <w:t>A4彩色打印机</w:t>
            </w:r>
          </w:p>
        </w:tc>
        <w:tc>
          <w:tcPr>
            <w:tcW w:w="483" w:type="dxa"/>
            <w:vAlign w:val="center"/>
          </w:tcPr>
          <w:p w:rsidR="00DE7D8E" w:rsidRPr="00DE7D8E" w:rsidRDefault="00DE7D8E" w:rsidP="00140BF1">
            <w:pPr>
              <w:widowControl/>
              <w:snapToGrid w:val="0"/>
              <w:spacing w:line="360" w:lineRule="auto"/>
              <w:jc w:val="center"/>
              <w:textAlignment w:val="center"/>
              <w:rPr>
                <w:rFonts w:ascii="仿宋" w:eastAsia="仿宋" w:hAnsi="仿宋" w:cs="仿宋"/>
                <w:sz w:val="24"/>
                <w:szCs w:val="24"/>
              </w:rPr>
            </w:pPr>
            <w:r w:rsidRPr="00DE7D8E">
              <w:rPr>
                <w:rFonts w:ascii="仿宋" w:eastAsia="仿宋" w:hAnsi="仿宋" w:cs="仿宋" w:hint="eastAsia"/>
                <w:kern w:val="0"/>
                <w:sz w:val="24"/>
                <w:szCs w:val="24"/>
                <w:lang w:bidi="ar"/>
              </w:rPr>
              <w:t>台</w:t>
            </w:r>
          </w:p>
        </w:tc>
        <w:tc>
          <w:tcPr>
            <w:tcW w:w="536" w:type="dxa"/>
            <w:vAlign w:val="center"/>
          </w:tcPr>
          <w:p w:rsidR="00DE7D8E" w:rsidRPr="00DE7D8E" w:rsidRDefault="00DE7D8E" w:rsidP="00140BF1">
            <w:pPr>
              <w:widowControl/>
              <w:snapToGrid w:val="0"/>
              <w:spacing w:line="360" w:lineRule="auto"/>
              <w:jc w:val="center"/>
              <w:textAlignment w:val="center"/>
              <w:rPr>
                <w:rFonts w:ascii="仿宋" w:eastAsia="仿宋" w:hAnsi="仿宋" w:cs="仿宋"/>
                <w:sz w:val="24"/>
                <w:szCs w:val="24"/>
              </w:rPr>
            </w:pPr>
            <w:r w:rsidRPr="00DE7D8E">
              <w:rPr>
                <w:rFonts w:ascii="仿宋" w:eastAsia="仿宋" w:hAnsi="仿宋" w:cs="仿宋" w:hint="eastAsia"/>
                <w:kern w:val="0"/>
                <w:sz w:val="24"/>
                <w:szCs w:val="24"/>
                <w:lang w:bidi="ar"/>
              </w:rPr>
              <w:t xml:space="preserve">2 </w:t>
            </w:r>
          </w:p>
        </w:tc>
        <w:tc>
          <w:tcPr>
            <w:tcW w:w="6693" w:type="dxa"/>
            <w:vAlign w:val="center"/>
          </w:tcPr>
          <w:p w:rsidR="00DE7D8E" w:rsidRPr="00DE7D8E" w:rsidRDefault="00DE7D8E" w:rsidP="00140BF1">
            <w:pPr>
              <w:widowControl/>
              <w:snapToGrid w:val="0"/>
              <w:spacing w:line="360" w:lineRule="auto"/>
              <w:jc w:val="left"/>
              <w:textAlignment w:val="center"/>
              <w:rPr>
                <w:rFonts w:ascii="仿宋" w:eastAsia="仿宋" w:hAnsi="仿宋" w:cs="仿宋"/>
                <w:sz w:val="24"/>
                <w:szCs w:val="24"/>
              </w:rPr>
            </w:pPr>
            <w:r w:rsidRPr="00DE7D8E">
              <w:rPr>
                <w:rFonts w:ascii="仿宋" w:eastAsia="仿宋" w:hAnsi="仿宋" w:cs="仿宋" w:hint="eastAsia"/>
                <w:sz w:val="24"/>
                <w:szCs w:val="24"/>
              </w:rPr>
              <w:t>#</w:t>
            </w:r>
            <w:r w:rsidRPr="00DE7D8E">
              <w:rPr>
                <w:rFonts w:ascii="仿宋" w:eastAsia="仿宋" w:hAnsi="仿宋" w:cs="仿宋" w:hint="eastAsia"/>
                <w:sz w:val="24"/>
                <w:szCs w:val="24"/>
                <w:lang w:bidi="ar"/>
              </w:rPr>
              <w:t>1.类型：A4 彩色激光。</w:t>
            </w:r>
            <w:r w:rsidRPr="00DE7D8E">
              <w:rPr>
                <w:rFonts w:ascii="仿宋" w:eastAsia="仿宋" w:hAnsi="仿宋" w:cs="仿宋" w:hint="eastAsia"/>
                <w:sz w:val="24"/>
                <w:szCs w:val="24"/>
                <w:lang w:bidi="ar"/>
              </w:rPr>
              <w:br/>
            </w:r>
            <w:r w:rsidRPr="00DE7D8E">
              <w:rPr>
                <w:rFonts w:ascii="仿宋" w:eastAsia="仿宋" w:hAnsi="仿宋" w:cs="仿宋" w:hint="eastAsia"/>
                <w:sz w:val="24"/>
                <w:szCs w:val="24"/>
              </w:rPr>
              <w:t>#</w:t>
            </w:r>
            <w:r w:rsidRPr="00DE7D8E">
              <w:rPr>
                <w:rFonts w:ascii="仿宋" w:eastAsia="仿宋" w:hAnsi="仿宋" w:cs="仿宋" w:hint="eastAsia"/>
                <w:sz w:val="24"/>
                <w:szCs w:val="24"/>
                <w:lang w:bidi="ar"/>
              </w:rPr>
              <w:t>2.设备接口：USB、RJ45。</w:t>
            </w:r>
            <w:r w:rsidRPr="00DE7D8E">
              <w:rPr>
                <w:rFonts w:ascii="仿宋" w:eastAsia="仿宋" w:hAnsi="仿宋" w:cs="仿宋" w:hint="eastAsia"/>
                <w:sz w:val="24"/>
                <w:szCs w:val="24"/>
                <w:lang w:bidi="ar"/>
              </w:rPr>
              <w:br/>
            </w:r>
            <w:r w:rsidRPr="00DE7D8E">
              <w:rPr>
                <w:rFonts w:ascii="仿宋" w:eastAsia="仿宋" w:hAnsi="仿宋" w:cs="仿宋" w:hint="eastAsia"/>
                <w:sz w:val="24"/>
                <w:szCs w:val="24"/>
              </w:rPr>
              <w:t>#</w:t>
            </w:r>
            <w:r w:rsidRPr="00DE7D8E">
              <w:rPr>
                <w:rFonts w:ascii="仿宋" w:eastAsia="仿宋" w:hAnsi="仿宋" w:cs="仿宋" w:hint="eastAsia"/>
                <w:sz w:val="24"/>
                <w:szCs w:val="24"/>
                <w:lang w:bidi="ar"/>
              </w:rPr>
              <w:t>3.打印功能：支持自动双面打印、网络打印、PC 端打印状态监视。</w:t>
            </w:r>
            <w:r w:rsidRPr="00DE7D8E">
              <w:rPr>
                <w:rFonts w:ascii="仿宋" w:eastAsia="仿宋" w:hAnsi="仿宋" w:cs="仿宋" w:hint="eastAsia"/>
                <w:sz w:val="24"/>
                <w:szCs w:val="24"/>
                <w:lang w:bidi="ar"/>
              </w:rPr>
              <w:br/>
            </w:r>
            <w:r w:rsidRPr="00DE7D8E">
              <w:rPr>
                <w:rFonts w:ascii="仿宋" w:eastAsia="仿宋" w:hAnsi="仿宋" w:cs="仿宋" w:hint="eastAsia"/>
                <w:sz w:val="24"/>
                <w:szCs w:val="24"/>
              </w:rPr>
              <w:t>#</w:t>
            </w:r>
            <w:r w:rsidRPr="00DE7D8E">
              <w:rPr>
                <w:rFonts w:ascii="仿宋" w:eastAsia="仿宋" w:hAnsi="仿宋" w:cs="仿宋" w:hint="eastAsia"/>
                <w:sz w:val="24"/>
                <w:szCs w:val="24"/>
                <w:lang w:bidi="ar"/>
              </w:rPr>
              <w:t>4.扫描功能：支持彩色扫描，支持稿台（FB）、自动进稿器（ADF），自带扫描应用软件。</w:t>
            </w:r>
            <w:r w:rsidRPr="00DE7D8E">
              <w:rPr>
                <w:rFonts w:ascii="仿宋" w:eastAsia="仿宋" w:hAnsi="仿宋" w:cs="仿宋" w:hint="eastAsia"/>
                <w:sz w:val="24"/>
                <w:szCs w:val="24"/>
                <w:lang w:bidi="ar"/>
              </w:rPr>
              <w:br/>
            </w:r>
            <w:r w:rsidRPr="00DE7D8E">
              <w:rPr>
                <w:rFonts w:ascii="仿宋" w:eastAsia="仿宋" w:hAnsi="仿宋" w:cs="仿宋" w:hint="eastAsia"/>
                <w:sz w:val="24"/>
                <w:szCs w:val="24"/>
              </w:rPr>
              <w:t>#</w:t>
            </w:r>
            <w:r w:rsidRPr="00DE7D8E">
              <w:rPr>
                <w:rFonts w:ascii="仿宋" w:eastAsia="仿宋" w:hAnsi="仿宋" w:cs="仿宋" w:hint="eastAsia"/>
                <w:sz w:val="24"/>
                <w:szCs w:val="24"/>
                <w:lang w:bidi="ar"/>
              </w:rPr>
              <w:t>5.复印功能：支持彩色复印，支持稿台（FB）、自动进稿器（ADF）；复印模式包含文本、文本/照片、照片、图形；支持多页合一复印、逐份复印。</w:t>
            </w:r>
            <w:r w:rsidRPr="00DE7D8E">
              <w:rPr>
                <w:rFonts w:ascii="仿宋" w:eastAsia="仿宋" w:hAnsi="仿宋" w:cs="仿宋" w:hint="eastAsia"/>
                <w:sz w:val="24"/>
                <w:szCs w:val="24"/>
                <w:lang w:bidi="ar"/>
              </w:rPr>
              <w:br/>
            </w:r>
            <w:r w:rsidRPr="00DE7D8E">
              <w:rPr>
                <w:rFonts w:ascii="仿宋" w:eastAsia="仿宋" w:hAnsi="仿宋" w:cs="仿宋" w:hint="eastAsia"/>
                <w:sz w:val="24"/>
                <w:szCs w:val="24"/>
              </w:rPr>
              <w:t>#</w:t>
            </w:r>
            <w:r w:rsidRPr="00DE7D8E">
              <w:rPr>
                <w:rFonts w:ascii="仿宋" w:eastAsia="仿宋" w:hAnsi="仿宋" w:cs="仿宋" w:hint="eastAsia"/>
                <w:sz w:val="24"/>
                <w:szCs w:val="24"/>
                <w:lang w:bidi="ar"/>
              </w:rPr>
              <w:t>6.连续打印速度≥24页/分钟；多页打印速度≥24页/分</w:t>
            </w:r>
            <w:r w:rsidRPr="00DE7D8E">
              <w:rPr>
                <w:rFonts w:ascii="仿宋" w:eastAsia="仿宋" w:hAnsi="仿宋" w:cs="仿宋" w:hint="eastAsia"/>
                <w:sz w:val="24"/>
                <w:szCs w:val="24"/>
                <w:lang w:bidi="ar"/>
              </w:rPr>
              <w:lastRenderedPageBreak/>
              <w:t>钟。</w:t>
            </w:r>
            <w:r w:rsidRPr="00DE7D8E">
              <w:rPr>
                <w:rFonts w:ascii="仿宋" w:eastAsia="仿宋" w:hAnsi="仿宋" w:cs="仿宋" w:hint="eastAsia"/>
                <w:sz w:val="24"/>
                <w:szCs w:val="24"/>
                <w:lang w:bidi="ar"/>
              </w:rPr>
              <w:br/>
            </w:r>
            <w:r w:rsidRPr="00DE7D8E">
              <w:rPr>
                <w:rFonts w:ascii="仿宋" w:eastAsia="仿宋" w:hAnsi="仿宋" w:cs="仿宋" w:hint="eastAsia"/>
                <w:sz w:val="24"/>
                <w:szCs w:val="24"/>
              </w:rPr>
              <w:t>#</w:t>
            </w:r>
            <w:r w:rsidRPr="00DE7D8E">
              <w:rPr>
                <w:rFonts w:ascii="仿宋" w:eastAsia="仿宋" w:hAnsi="仿宋" w:cs="仿宋" w:hint="eastAsia"/>
                <w:sz w:val="24"/>
                <w:szCs w:val="24"/>
                <w:lang w:bidi="ar"/>
              </w:rPr>
              <w:t>7.可适配主流国产操作系统。</w:t>
            </w:r>
          </w:p>
        </w:tc>
      </w:tr>
      <w:tr w:rsidR="00DE7D8E" w:rsidRPr="00DE7D8E" w:rsidTr="00140BF1">
        <w:trPr>
          <w:trHeight w:val="2097"/>
        </w:trPr>
        <w:tc>
          <w:tcPr>
            <w:tcW w:w="639" w:type="dxa"/>
            <w:vAlign w:val="center"/>
          </w:tcPr>
          <w:p w:rsidR="00DE7D8E" w:rsidRPr="00DE7D8E" w:rsidRDefault="00DE7D8E" w:rsidP="00140BF1">
            <w:pPr>
              <w:widowControl/>
              <w:snapToGrid w:val="0"/>
              <w:spacing w:line="360" w:lineRule="auto"/>
              <w:jc w:val="center"/>
              <w:textAlignment w:val="center"/>
              <w:rPr>
                <w:rFonts w:ascii="仿宋" w:eastAsia="仿宋" w:hAnsi="仿宋" w:cs="仿宋"/>
                <w:sz w:val="24"/>
                <w:szCs w:val="24"/>
              </w:rPr>
            </w:pPr>
            <w:r w:rsidRPr="00DE7D8E">
              <w:rPr>
                <w:rFonts w:ascii="仿宋" w:eastAsia="仿宋" w:hAnsi="仿宋" w:cs="仿宋" w:hint="eastAsia"/>
                <w:kern w:val="0"/>
                <w:sz w:val="24"/>
                <w:szCs w:val="24"/>
                <w:lang w:bidi="ar"/>
              </w:rPr>
              <w:t>4</w:t>
            </w:r>
          </w:p>
        </w:tc>
        <w:tc>
          <w:tcPr>
            <w:tcW w:w="891" w:type="dxa"/>
            <w:vAlign w:val="center"/>
          </w:tcPr>
          <w:p w:rsidR="00DE7D8E" w:rsidRPr="00DE7D8E" w:rsidRDefault="00DE7D8E" w:rsidP="00140BF1">
            <w:pPr>
              <w:widowControl/>
              <w:snapToGrid w:val="0"/>
              <w:spacing w:line="360" w:lineRule="auto"/>
              <w:jc w:val="center"/>
              <w:textAlignment w:val="center"/>
              <w:rPr>
                <w:rFonts w:ascii="仿宋" w:eastAsia="仿宋" w:hAnsi="仿宋" w:cs="仿宋"/>
                <w:sz w:val="24"/>
                <w:szCs w:val="24"/>
              </w:rPr>
            </w:pPr>
            <w:r w:rsidRPr="00DE7D8E">
              <w:rPr>
                <w:rFonts w:ascii="仿宋" w:eastAsia="仿宋" w:hAnsi="仿宋" w:cs="仿宋" w:hint="eastAsia"/>
                <w:kern w:val="0"/>
                <w:sz w:val="24"/>
                <w:szCs w:val="24"/>
                <w:lang w:bidi="ar"/>
              </w:rPr>
              <w:t>扫描仪3</w:t>
            </w:r>
          </w:p>
        </w:tc>
        <w:tc>
          <w:tcPr>
            <w:tcW w:w="483" w:type="dxa"/>
            <w:vAlign w:val="center"/>
          </w:tcPr>
          <w:p w:rsidR="00DE7D8E" w:rsidRPr="00DE7D8E" w:rsidRDefault="00DE7D8E" w:rsidP="00140BF1">
            <w:pPr>
              <w:widowControl/>
              <w:snapToGrid w:val="0"/>
              <w:spacing w:line="360" w:lineRule="auto"/>
              <w:jc w:val="center"/>
              <w:textAlignment w:val="center"/>
              <w:rPr>
                <w:rFonts w:ascii="仿宋" w:eastAsia="仿宋" w:hAnsi="仿宋" w:cs="仿宋"/>
                <w:sz w:val="24"/>
                <w:szCs w:val="24"/>
              </w:rPr>
            </w:pPr>
            <w:r w:rsidRPr="00DE7D8E">
              <w:rPr>
                <w:rFonts w:ascii="仿宋" w:eastAsia="仿宋" w:hAnsi="仿宋" w:cs="仿宋" w:hint="eastAsia"/>
                <w:kern w:val="0"/>
                <w:sz w:val="24"/>
                <w:szCs w:val="24"/>
                <w:lang w:bidi="ar"/>
              </w:rPr>
              <w:t>台</w:t>
            </w:r>
          </w:p>
        </w:tc>
        <w:tc>
          <w:tcPr>
            <w:tcW w:w="536" w:type="dxa"/>
            <w:vAlign w:val="center"/>
          </w:tcPr>
          <w:p w:rsidR="00DE7D8E" w:rsidRPr="00DE7D8E" w:rsidRDefault="00DE7D8E" w:rsidP="00140BF1">
            <w:pPr>
              <w:widowControl/>
              <w:snapToGrid w:val="0"/>
              <w:spacing w:line="360" w:lineRule="auto"/>
              <w:jc w:val="center"/>
              <w:textAlignment w:val="center"/>
              <w:rPr>
                <w:rFonts w:ascii="仿宋" w:eastAsia="仿宋" w:hAnsi="仿宋" w:cs="仿宋"/>
                <w:sz w:val="24"/>
                <w:szCs w:val="24"/>
              </w:rPr>
            </w:pPr>
            <w:r w:rsidRPr="00DE7D8E">
              <w:rPr>
                <w:rFonts w:ascii="仿宋" w:eastAsia="仿宋" w:hAnsi="仿宋" w:cs="仿宋" w:hint="eastAsia"/>
                <w:kern w:val="0"/>
                <w:sz w:val="24"/>
                <w:szCs w:val="24"/>
                <w:lang w:bidi="ar"/>
              </w:rPr>
              <w:t xml:space="preserve">1 </w:t>
            </w:r>
          </w:p>
        </w:tc>
        <w:tc>
          <w:tcPr>
            <w:tcW w:w="6693" w:type="dxa"/>
            <w:vAlign w:val="center"/>
          </w:tcPr>
          <w:p w:rsidR="00DE7D8E" w:rsidRPr="00DE7D8E" w:rsidRDefault="00DE7D8E" w:rsidP="00140BF1">
            <w:pPr>
              <w:widowControl/>
              <w:snapToGrid w:val="0"/>
              <w:spacing w:line="360" w:lineRule="auto"/>
              <w:jc w:val="left"/>
              <w:textAlignment w:val="center"/>
              <w:rPr>
                <w:rFonts w:ascii="仿宋" w:eastAsia="仿宋" w:hAnsi="仿宋" w:cs="仿宋"/>
                <w:sz w:val="24"/>
                <w:szCs w:val="24"/>
              </w:rPr>
            </w:pPr>
            <w:r w:rsidRPr="00DE7D8E">
              <w:rPr>
                <w:rFonts w:ascii="仿宋" w:eastAsia="仿宋" w:hAnsi="仿宋" w:cs="仿宋" w:hint="eastAsia"/>
                <w:sz w:val="24"/>
                <w:szCs w:val="24"/>
              </w:rPr>
              <w:t>#</w:t>
            </w:r>
            <w:r w:rsidRPr="00DE7D8E">
              <w:rPr>
                <w:rFonts w:ascii="仿宋" w:eastAsia="仿宋" w:hAnsi="仿宋" w:cs="仿宋" w:hint="eastAsia"/>
                <w:sz w:val="24"/>
                <w:szCs w:val="24"/>
                <w:lang w:bidi="ar"/>
              </w:rPr>
              <w:t>1.类型：A4 扫描仪。</w:t>
            </w:r>
            <w:r w:rsidRPr="00DE7D8E">
              <w:rPr>
                <w:rFonts w:ascii="仿宋" w:eastAsia="仿宋" w:hAnsi="仿宋" w:cs="仿宋" w:hint="eastAsia"/>
                <w:sz w:val="24"/>
                <w:szCs w:val="24"/>
                <w:lang w:bidi="ar"/>
              </w:rPr>
              <w:br/>
            </w:r>
            <w:r w:rsidRPr="00DE7D8E">
              <w:rPr>
                <w:rFonts w:ascii="仿宋" w:eastAsia="仿宋" w:hAnsi="仿宋" w:cs="仿宋" w:hint="eastAsia"/>
                <w:sz w:val="24"/>
                <w:szCs w:val="24"/>
              </w:rPr>
              <w:t>#</w:t>
            </w:r>
            <w:r w:rsidRPr="00DE7D8E">
              <w:rPr>
                <w:rFonts w:ascii="仿宋" w:eastAsia="仿宋" w:hAnsi="仿宋" w:cs="仿宋" w:hint="eastAsia"/>
                <w:sz w:val="24"/>
                <w:szCs w:val="24"/>
                <w:lang w:bidi="ar"/>
              </w:rPr>
              <w:t>2.设备接口：USB。</w:t>
            </w:r>
            <w:r w:rsidRPr="00DE7D8E">
              <w:rPr>
                <w:rFonts w:ascii="仿宋" w:eastAsia="仿宋" w:hAnsi="仿宋" w:cs="仿宋" w:hint="eastAsia"/>
                <w:sz w:val="24"/>
                <w:szCs w:val="24"/>
                <w:lang w:bidi="ar"/>
              </w:rPr>
              <w:br/>
            </w:r>
            <w:r w:rsidRPr="00DE7D8E">
              <w:rPr>
                <w:rFonts w:ascii="仿宋" w:eastAsia="仿宋" w:hAnsi="仿宋" w:cs="仿宋" w:hint="eastAsia"/>
                <w:sz w:val="24"/>
                <w:szCs w:val="24"/>
              </w:rPr>
              <w:t>#</w:t>
            </w:r>
            <w:r w:rsidRPr="00DE7D8E">
              <w:rPr>
                <w:rFonts w:ascii="仿宋" w:eastAsia="仿宋" w:hAnsi="仿宋" w:cs="仿宋" w:hint="eastAsia"/>
                <w:sz w:val="24"/>
                <w:szCs w:val="24"/>
                <w:lang w:bidi="ar"/>
              </w:rPr>
              <w:t>3.扫描功能：支持彩色扫描、双面扫描，支持稿台（FB）、自动进稿器（ADF），支持OCR 文字识别、PC 端扫描状态监视，支持图像纠偏、黑边去除、文字旋转、多页合并，支持保存为可编辑文本格式。</w:t>
            </w:r>
            <w:r w:rsidRPr="00DE7D8E">
              <w:rPr>
                <w:rFonts w:ascii="仿宋" w:eastAsia="仿宋" w:hAnsi="仿宋" w:cs="仿宋" w:hint="eastAsia"/>
                <w:sz w:val="24"/>
                <w:szCs w:val="24"/>
                <w:lang w:bidi="ar"/>
              </w:rPr>
              <w:br/>
            </w:r>
            <w:r w:rsidRPr="00DE7D8E">
              <w:rPr>
                <w:rFonts w:ascii="仿宋" w:eastAsia="仿宋" w:hAnsi="仿宋" w:cs="仿宋" w:hint="eastAsia"/>
                <w:sz w:val="24"/>
                <w:szCs w:val="24"/>
              </w:rPr>
              <w:t>#</w:t>
            </w:r>
            <w:r w:rsidRPr="00DE7D8E">
              <w:rPr>
                <w:rFonts w:ascii="仿宋" w:eastAsia="仿宋" w:hAnsi="仿宋" w:cs="仿宋" w:hint="eastAsia"/>
                <w:sz w:val="24"/>
                <w:szCs w:val="24"/>
                <w:lang w:bidi="ar"/>
              </w:rPr>
              <w:t>4.扫描速度≥35 页/分钟。</w:t>
            </w:r>
            <w:r w:rsidRPr="00DE7D8E">
              <w:rPr>
                <w:rFonts w:ascii="仿宋" w:eastAsia="仿宋" w:hAnsi="仿宋" w:cs="仿宋" w:hint="eastAsia"/>
                <w:sz w:val="24"/>
                <w:szCs w:val="24"/>
                <w:lang w:bidi="ar"/>
              </w:rPr>
              <w:br/>
            </w:r>
            <w:r w:rsidRPr="00DE7D8E">
              <w:rPr>
                <w:rFonts w:ascii="仿宋" w:eastAsia="仿宋" w:hAnsi="仿宋" w:cs="仿宋" w:hint="eastAsia"/>
                <w:sz w:val="24"/>
                <w:szCs w:val="24"/>
              </w:rPr>
              <w:t>#</w:t>
            </w:r>
            <w:r w:rsidRPr="00DE7D8E">
              <w:rPr>
                <w:rFonts w:ascii="仿宋" w:eastAsia="仿宋" w:hAnsi="仿宋" w:cs="仿宋" w:hint="eastAsia"/>
                <w:sz w:val="24"/>
                <w:szCs w:val="24"/>
                <w:lang w:bidi="ar"/>
              </w:rPr>
              <w:t>5.可适配主流国产操作系统。</w:t>
            </w:r>
          </w:p>
        </w:tc>
      </w:tr>
      <w:tr w:rsidR="00DE7D8E" w:rsidRPr="00DE7D8E" w:rsidTr="00140BF1">
        <w:trPr>
          <w:trHeight w:val="267"/>
        </w:trPr>
        <w:tc>
          <w:tcPr>
            <w:tcW w:w="639" w:type="dxa"/>
            <w:vAlign w:val="center"/>
          </w:tcPr>
          <w:p w:rsidR="00DE7D8E" w:rsidRPr="00DE7D8E" w:rsidRDefault="00DE7D8E" w:rsidP="00140BF1">
            <w:pPr>
              <w:widowControl/>
              <w:snapToGrid w:val="0"/>
              <w:spacing w:line="360" w:lineRule="auto"/>
              <w:jc w:val="center"/>
              <w:textAlignment w:val="center"/>
              <w:rPr>
                <w:rFonts w:ascii="仿宋" w:eastAsia="仿宋" w:hAnsi="仿宋" w:cs="仿宋"/>
                <w:sz w:val="24"/>
                <w:szCs w:val="24"/>
              </w:rPr>
            </w:pPr>
            <w:r w:rsidRPr="00DE7D8E">
              <w:rPr>
                <w:rFonts w:ascii="仿宋" w:eastAsia="仿宋" w:hAnsi="仿宋" w:cs="仿宋" w:hint="eastAsia"/>
                <w:kern w:val="0"/>
                <w:sz w:val="24"/>
                <w:szCs w:val="24"/>
                <w:lang w:bidi="ar"/>
              </w:rPr>
              <w:t>5</w:t>
            </w:r>
          </w:p>
        </w:tc>
        <w:tc>
          <w:tcPr>
            <w:tcW w:w="891" w:type="dxa"/>
            <w:vAlign w:val="center"/>
          </w:tcPr>
          <w:p w:rsidR="00DE7D8E" w:rsidRPr="00DE7D8E" w:rsidRDefault="00DE7D8E" w:rsidP="00140BF1">
            <w:pPr>
              <w:widowControl/>
              <w:snapToGrid w:val="0"/>
              <w:spacing w:line="360" w:lineRule="auto"/>
              <w:jc w:val="center"/>
              <w:textAlignment w:val="center"/>
              <w:rPr>
                <w:rFonts w:ascii="仿宋" w:eastAsia="仿宋" w:hAnsi="仿宋" w:cs="仿宋"/>
                <w:sz w:val="24"/>
                <w:szCs w:val="24"/>
              </w:rPr>
            </w:pPr>
            <w:r w:rsidRPr="00DE7D8E">
              <w:rPr>
                <w:rFonts w:ascii="仿宋" w:eastAsia="仿宋" w:hAnsi="仿宋" w:cs="仿宋" w:hint="eastAsia"/>
                <w:kern w:val="0"/>
                <w:sz w:val="24"/>
                <w:szCs w:val="24"/>
                <w:lang w:bidi="ar"/>
              </w:rPr>
              <w:t>打印机</w:t>
            </w:r>
          </w:p>
        </w:tc>
        <w:tc>
          <w:tcPr>
            <w:tcW w:w="483" w:type="dxa"/>
            <w:vAlign w:val="center"/>
          </w:tcPr>
          <w:p w:rsidR="00DE7D8E" w:rsidRPr="00DE7D8E" w:rsidRDefault="00DE7D8E" w:rsidP="00140BF1">
            <w:pPr>
              <w:widowControl/>
              <w:snapToGrid w:val="0"/>
              <w:spacing w:line="360" w:lineRule="auto"/>
              <w:jc w:val="center"/>
              <w:textAlignment w:val="center"/>
              <w:rPr>
                <w:rFonts w:ascii="仿宋" w:eastAsia="仿宋" w:hAnsi="仿宋" w:cs="仿宋"/>
                <w:sz w:val="24"/>
                <w:szCs w:val="24"/>
              </w:rPr>
            </w:pPr>
            <w:r w:rsidRPr="00DE7D8E">
              <w:rPr>
                <w:rFonts w:ascii="仿宋" w:eastAsia="仿宋" w:hAnsi="仿宋" w:cs="仿宋" w:hint="eastAsia"/>
                <w:kern w:val="0"/>
                <w:sz w:val="24"/>
                <w:szCs w:val="24"/>
                <w:lang w:bidi="ar"/>
              </w:rPr>
              <w:t>台</w:t>
            </w:r>
          </w:p>
        </w:tc>
        <w:tc>
          <w:tcPr>
            <w:tcW w:w="536" w:type="dxa"/>
            <w:vAlign w:val="center"/>
          </w:tcPr>
          <w:p w:rsidR="00DE7D8E" w:rsidRPr="00DE7D8E" w:rsidRDefault="00DE7D8E" w:rsidP="00140BF1">
            <w:pPr>
              <w:widowControl/>
              <w:snapToGrid w:val="0"/>
              <w:spacing w:line="360" w:lineRule="auto"/>
              <w:jc w:val="center"/>
              <w:textAlignment w:val="center"/>
              <w:rPr>
                <w:rFonts w:ascii="仿宋" w:eastAsia="仿宋" w:hAnsi="仿宋" w:cs="仿宋"/>
                <w:sz w:val="24"/>
                <w:szCs w:val="24"/>
              </w:rPr>
            </w:pPr>
            <w:r w:rsidRPr="00DE7D8E">
              <w:rPr>
                <w:rFonts w:ascii="仿宋" w:eastAsia="仿宋" w:hAnsi="仿宋" w:cs="仿宋" w:hint="eastAsia"/>
                <w:kern w:val="0"/>
                <w:sz w:val="24"/>
                <w:szCs w:val="24"/>
                <w:lang w:bidi="ar"/>
              </w:rPr>
              <w:t xml:space="preserve">2 </w:t>
            </w:r>
          </w:p>
        </w:tc>
        <w:tc>
          <w:tcPr>
            <w:tcW w:w="6693" w:type="dxa"/>
            <w:vAlign w:val="center"/>
          </w:tcPr>
          <w:p w:rsidR="00DE7D8E" w:rsidRPr="00DE7D8E" w:rsidRDefault="00DE7D8E" w:rsidP="00140BF1">
            <w:pPr>
              <w:widowControl/>
              <w:snapToGrid w:val="0"/>
              <w:spacing w:line="360" w:lineRule="auto"/>
              <w:jc w:val="left"/>
              <w:textAlignment w:val="center"/>
              <w:rPr>
                <w:rFonts w:ascii="仿宋" w:eastAsia="仿宋" w:hAnsi="仿宋" w:cs="仿宋"/>
                <w:sz w:val="24"/>
                <w:szCs w:val="24"/>
                <w:lang w:bidi="ar"/>
              </w:rPr>
            </w:pPr>
            <w:r w:rsidRPr="00DE7D8E">
              <w:rPr>
                <w:rFonts w:ascii="仿宋" w:eastAsia="仿宋" w:hAnsi="仿宋" w:cs="仿宋" w:hint="eastAsia"/>
                <w:sz w:val="24"/>
                <w:szCs w:val="24"/>
              </w:rPr>
              <w:t>#1.</w:t>
            </w:r>
            <w:r w:rsidRPr="00DE7D8E">
              <w:rPr>
                <w:rFonts w:ascii="仿宋" w:eastAsia="仿宋" w:hAnsi="仿宋" w:cs="仿宋" w:hint="eastAsia"/>
                <w:sz w:val="24"/>
                <w:szCs w:val="24"/>
                <w:lang w:bidi="ar"/>
              </w:rPr>
              <w:t>具备文字文档打印、图片打印、份数设置、范围设置、页边距设置、缩放打印设置、打印队列管 理等基本功能，支持自动双面打 印、网络打印、PC端打印状态 监视、彩色扫描/复印、平板稿台及自动进纸器复印/扫描、多页合一复印、自动双面复印、逐份复印。</w:t>
            </w:r>
            <w:r w:rsidRPr="00DE7D8E">
              <w:rPr>
                <w:rFonts w:ascii="仿宋" w:eastAsia="仿宋" w:hAnsi="仿宋" w:cs="仿宋" w:hint="eastAsia"/>
                <w:sz w:val="24"/>
                <w:szCs w:val="24"/>
                <w:lang w:bidi="ar"/>
              </w:rPr>
              <w:br/>
            </w:r>
            <w:r w:rsidRPr="00DE7D8E">
              <w:rPr>
                <w:rFonts w:ascii="仿宋" w:eastAsia="仿宋" w:hAnsi="仿宋" w:cs="仿宋" w:hint="eastAsia"/>
                <w:sz w:val="24"/>
                <w:szCs w:val="24"/>
              </w:rPr>
              <w:t>#</w:t>
            </w:r>
            <w:r w:rsidRPr="00DE7D8E">
              <w:rPr>
                <w:rFonts w:ascii="仿宋" w:eastAsia="仿宋" w:hAnsi="仿宋" w:cs="仿宋" w:hint="eastAsia"/>
                <w:sz w:val="24"/>
                <w:szCs w:val="24"/>
                <w:lang w:bidi="ar"/>
              </w:rPr>
              <w:t>2.处理器数量≥4个处理器，主频≥1.2GHz，内存≥2GB。</w:t>
            </w:r>
            <w:r w:rsidRPr="00DE7D8E">
              <w:rPr>
                <w:rFonts w:ascii="仿宋" w:eastAsia="仿宋" w:hAnsi="仿宋" w:cs="仿宋" w:hint="eastAsia"/>
                <w:sz w:val="24"/>
                <w:szCs w:val="24"/>
                <w:lang w:bidi="ar"/>
              </w:rPr>
              <w:br/>
            </w:r>
            <w:r w:rsidRPr="00DE7D8E">
              <w:rPr>
                <w:rFonts w:ascii="仿宋" w:eastAsia="仿宋" w:hAnsi="仿宋" w:cs="仿宋" w:hint="eastAsia"/>
                <w:sz w:val="24"/>
                <w:szCs w:val="24"/>
              </w:rPr>
              <w:t>#</w:t>
            </w:r>
            <w:r w:rsidRPr="00DE7D8E">
              <w:rPr>
                <w:rFonts w:ascii="仿宋" w:eastAsia="仿宋" w:hAnsi="仿宋" w:cs="仿宋" w:hint="eastAsia"/>
                <w:sz w:val="24"/>
                <w:szCs w:val="24"/>
                <w:lang w:bidi="ar"/>
              </w:rPr>
              <w:t>3.打印速度≥30页/分钟。</w:t>
            </w:r>
          </w:p>
          <w:p w:rsidR="00DE7D8E" w:rsidRPr="00DE7D8E" w:rsidRDefault="00DE7D8E" w:rsidP="00140BF1">
            <w:pPr>
              <w:widowControl/>
              <w:snapToGrid w:val="0"/>
              <w:spacing w:line="360" w:lineRule="auto"/>
              <w:jc w:val="left"/>
              <w:textAlignment w:val="center"/>
              <w:rPr>
                <w:rFonts w:ascii="仿宋" w:eastAsia="仿宋" w:hAnsi="仿宋" w:cs="仿宋"/>
                <w:sz w:val="24"/>
                <w:szCs w:val="24"/>
              </w:rPr>
            </w:pPr>
            <w:r w:rsidRPr="00DE7D8E">
              <w:rPr>
                <w:rFonts w:ascii="仿宋" w:eastAsia="仿宋" w:hAnsi="仿宋" w:cs="仿宋" w:hint="eastAsia"/>
                <w:sz w:val="24"/>
                <w:szCs w:val="24"/>
              </w:rPr>
              <w:t>#</w:t>
            </w:r>
            <w:r w:rsidRPr="00DE7D8E">
              <w:rPr>
                <w:rFonts w:ascii="仿宋" w:eastAsia="仿宋" w:hAnsi="仿宋" w:cs="仿宋" w:hint="eastAsia"/>
                <w:sz w:val="24"/>
                <w:szCs w:val="24"/>
                <w:lang w:bidi="ar"/>
              </w:rPr>
              <w:t>4.可适配主流国产操作系统。</w:t>
            </w:r>
          </w:p>
        </w:tc>
      </w:tr>
      <w:tr w:rsidR="00DE7D8E" w:rsidRPr="00DE7D8E" w:rsidTr="00140BF1">
        <w:trPr>
          <w:trHeight w:val="1753"/>
        </w:trPr>
        <w:tc>
          <w:tcPr>
            <w:tcW w:w="639" w:type="dxa"/>
            <w:vAlign w:val="center"/>
          </w:tcPr>
          <w:p w:rsidR="00DE7D8E" w:rsidRPr="00DE7D8E" w:rsidRDefault="00DE7D8E" w:rsidP="00140BF1">
            <w:pPr>
              <w:widowControl/>
              <w:snapToGrid w:val="0"/>
              <w:spacing w:line="360" w:lineRule="auto"/>
              <w:jc w:val="center"/>
              <w:textAlignment w:val="center"/>
              <w:rPr>
                <w:rFonts w:ascii="仿宋" w:eastAsia="仿宋" w:hAnsi="仿宋" w:cs="仿宋"/>
                <w:sz w:val="24"/>
                <w:szCs w:val="24"/>
              </w:rPr>
            </w:pPr>
            <w:r w:rsidRPr="00DE7D8E">
              <w:rPr>
                <w:rFonts w:ascii="仿宋" w:eastAsia="仿宋" w:hAnsi="仿宋" w:cs="仿宋" w:hint="eastAsia"/>
                <w:kern w:val="0"/>
                <w:sz w:val="24"/>
                <w:szCs w:val="24"/>
                <w:lang w:bidi="ar"/>
              </w:rPr>
              <w:t>6</w:t>
            </w:r>
          </w:p>
        </w:tc>
        <w:tc>
          <w:tcPr>
            <w:tcW w:w="891" w:type="dxa"/>
            <w:vAlign w:val="center"/>
          </w:tcPr>
          <w:p w:rsidR="00DE7D8E" w:rsidRPr="00DE7D8E" w:rsidRDefault="00DE7D8E" w:rsidP="00140BF1">
            <w:pPr>
              <w:widowControl/>
              <w:snapToGrid w:val="0"/>
              <w:spacing w:line="360" w:lineRule="auto"/>
              <w:jc w:val="center"/>
              <w:textAlignment w:val="center"/>
              <w:rPr>
                <w:rFonts w:ascii="仿宋" w:eastAsia="仿宋" w:hAnsi="仿宋" w:cs="仿宋"/>
                <w:sz w:val="24"/>
                <w:szCs w:val="24"/>
              </w:rPr>
            </w:pPr>
            <w:r w:rsidRPr="00DE7D8E">
              <w:rPr>
                <w:rFonts w:ascii="仿宋" w:eastAsia="仿宋" w:hAnsi="仿宋" w:cs="仿宋" w:hint="eastAsia"/>
                <w:kern w:val="0"/>
                <w:sz w:val="24"/>
                <w:szCs w:val="24"/>
                <w:lang w:bidi="ar"/>
              </w:rPr>
              <w:t>扫描仪4</w:t>
            </w:r>
          </w:p>
        </w:tc>
        <w:tc>
          <w:tcPr>
            <w:tcW w:w="483" w:type="dxa"/>
            <w:vAlign w:val="center"/>
          </w:tcPr>
          <w:p w:rsidR="00DE7D8E" w:rsidRPr="00DE7D8E" w:rsidRDefault="00DE7D8E" w:rsidP="00140BF1">
            <w:pPr>
              <w:widowControl/>
              <w:snapToGrid w:val="0"/>
              <w:spacing w:line="360" w:lineRule="auto"/>
              <w:jc w:val="center"/>
              <w:textAlignment w:val="center"/>
              <w:rPr>
                <w:rFonts w:ascii="仿宋" w:eastAsia="仿宋" w:hAnsi="仿宋" w:cs="仿宋"/>
                <w:sz w:val="24"/>
                <w:szCs w:val="24"/>
              </w:rPr>
            </w:pPr>
            <w:r w:rsidRPr="00DE7D8E">
              <w:rPr>
                <w:rFonts w:ascii="仿宋" w:eastAsia="仿宋" w:hAnsi="仿宋" w:cs="仿宋" w:hint="eastAsia"/>
                <w:kern w:val="0"/>
                <w:sz w:val="24"/>
                <w:szCs w:val="24"/>
                <w:lang w:bidi="ar"/>
              </w:rPr>
              <w:t>台</w:t>
            </w:r>
          </w:p>
        </w:tc>
        <w:tc>
          <w:tcPr>
            <w:tcW w:w="536" w:type="dxa"/>
            <w:vAlign w:val="center"/>
          </w:tcPr>
          <w:p w:rsidR="00DE7D8E" w:rsidRPr="00DE7D8E" w:rsidRDefault="00DE7D8E" w:rsidP="00140BF1">
            <w:pPr>
              <w:widowControl/>
              <w:snapToGrid w:val="0"/>
              <w:spacing w:line="360" w:lineRule="auto"/>
              <w:jc w:val="center"/>
              <w:textAlignment w:val="center"/>
              <w:rPr>
                <w:rFonts w:ascii="仿宋" w:eastAsia="仿宋" w:hAnsi="仿宋" w:cs="仿宋"/>
                <w:sz w:val="24"/>
                <w:szCs w:val="24"/>
              </w:rPr>
            </w:pPr>
            <w:r w:rsidRPr="00DE7D8E">
              <w:rPr>
                <w:rFonts w:ascii="仿宋" w:eastAsia="仿宋" w:hAnsi="仿宋" w:cs="仿宋" w:hint="eastAsia"/>
                <w:kern w:val="0"/>
                <w:sz w:val="24"/>
                <w:szCs w:val="24"/>
                <w:lang w:bidi="ar"/>
              </w:rPr>
              <w:t xml:space="preserve">2 </w:t>
            </w:r>
          </w:p>
        </w:tc>
        <w:tc>
          <w:tcPr>
            <w:tcW w:w="6693" w:type="dxa"/>
            <w:vAlign w:val="center"/>
          </w:tcPr>
          <w:p w:rsidR="00DE7D8E" w:rsidRPr="00DE7D8E" w:rsidRDefault="00DE7D8E" w:rsidP="00140BF1">
            <w:pPr>
              <w:widowControl/>
              <w:snapToGrid w:val="0"/>
              <w:spacing w:line="360" w:lineRule="auto"/>
              <w:jc w:val="left"/>
              <w:textAlignment w:val="center"/>
              <w:rPr>
                <w:rFonts w:ascii="仿宋" w:eastAsia="仿宋" w:hAnsi="仿宋" w:cs="仿宋"/>
                <w:sz w:val="24"/>
                <w:szCs w:val="24"/>
              </w:rPr>
            </w:pPr>
            <w:r w:rsidRPr="00DE7D8E">
              <w:rPr>
                <w:rFonts w:ascii="仿宋" w:eastAsia="仿宋" w:hAnsi="仿宋" w:cs="仿宋" w:hint="eastAsia"/>
                <w:sz w:val="24"/>
                <w:szCs w:val="24"/>
              </w:rPr>
              <w:t>#</w:t>
            </w:r>
            <w:r w:rsidRPr="00DE7D8E">
              <w:rPr>
                <w:rFonts w:ascii="仿宋" w:eastAsia="仿宋" w:hAnsi="仿宋" w:cs="仿宋" w:hint="eastAsia"/>
                <w:sz w:val="24"/>
                <w:szCs w:val="24"/>
                <w:lang w:bidi="ar"/>
              </w:rPr>
              <w:t>1.类型：馈纸式</w:t>
            </w:r>
            <w:r w:rsidRPr="00DE7D8E">
              <w:rPr>
                <w:rFonts w:ascii="仿宋" w:eastAsia="仿宋" w:hAnsi="仿宋" w:cs="仿宋" w:hint="eastAsia"/>
                <w:sz w:val="24"/>
                <w:szCs w:val="24"/>
                <w:lang w:bidi="ar"/>
              </w:rPr>
              <w:br/>
            </w:r>
            <w:r w:rsidRPr="00DE7D8E">
              <w:rPr>
                <w:rFonts w:ascii="仿宋" w:eastAsia="仿宋" w:hAnsi="仿宋" w:cs="仿宋" w:hint="eastAsia"/>
                <w:sz w:val="24"/>
                <w:szCs w:val="24"/>
              </w:rPr>
              <w:t>#</w:t>
            </w:r>
            <w:r w:rsidRPr="00DE7D8E">
              <w:rPr>
                <w:rFonts w:ascii="仿宋" w:eastAsia="仿宋" w:hAnsi="仿宋" w:cs="仿宋" w:hint="eastAsia"/>
                <w:sz w:val="24"/>
                <w:szCs w:val="24"/>
                <w:lang w:bidi="ar"/>
              </w:rPr>
              <w:t>2.感光元件：CIS</w:t>
            </w:r>
            <w:r w:rsidRPr="00DE7D8E">
              <w:rPr>
                <w:rFonts w:ascii="仿宋" w:eastAsia="仿宋" w:hAnsi="仿宋" w:cs="仿宋" w:hint="eastAsia"/>
                <w:sz w:val="24"/>
                <w:szCs w:val="24"/>
                <w:lang w:bidi="ar"/>
              </w:rPr>
              <w:br/>
            </w:r>
            <w:r w:rsidRPr="00DE7D8E">
              <w:rPr>
                <w:rFonts w:ascii="仿宋" w:eastAsia="仿宋" w:hAnsi="仿宋" w:cs="仿宋" w:hint="eastAsia"/>
                <w:sz w:val="24"/>
                <w:szCs w:val="24"/>
              </w:rPr>
              <w:t>#</w:t>
            </w:r>
            <w:r w:rsidRPr="00DE7D8E">
              <w:rPr>
                <w:rFonts w:ascii="仿宋" w:eastAsia="仿宋" w:hAnsi="仿宋" w:cs="仿宋" w:hint="eastAsia"/>
                <w:sz w:val="24"/>
                <w:szCs w:val="24"/>
                <w:lang w:bidi="ar"/>
              </w:rPr>
              <w:t>3.分辨率≥600dpi</w:t>
            </w:r>
            <w:r w:rsidRPr="00DE7D8E">
              <w:rPr>
                <w:rFonts w:ascii="仿宋" w:eastAsia="仿宋" w:hAnsi="仿宋" w:cs="仿宋" w:hint="eastAsia"/>
                <w:sz w:val="24"/>
                <w:szCs w:val="24"/>
                <w:lang w:bidi="ar"/>
              </w:rPr>
              <w:br/>
            </w:r>
            <w:r w:rsidRPr="00DE7D8E">
              <w:rPr>
                <w:rFonts w:ascii="仿宋" w:eastAsia="仿宋" w:hAnsi="仿宋" w:cs="仿宋" w:hint="eastAsia"/>
                <w:sz w:val="24"/>
                <w:szCs w:val="24"/>
              </w:rPr>
              <w:t>#</w:t>
            </w:r>
            <w:r w:rsidRPr="00DE7D8E">
              <w:rPr>
                <w:rFonts w:ascii="仿宋" w:eastAsia="仿宋" w:hAnsi="仿宋" w:cs="仿宋" w:hint="eastAsia"/>
                <w:sz w:val="24"/>
                <w:szCs w:val="24"/>
                <w:lang w:bidi="ar"/>
              </w:rPr>
              <w:t>4.扫描速度≥40ppm/80ipm (A4,黑白/灰度/彩色模式,200dpi)</w:t>
            </w:r>
            <w:r w:rsidRPr="00DE7D8E">
              <w:rPr>
                <w:rFonts w:ascii="仿宋" w:eastAsia="仿宋" w:hAnsi="仿宋" w:cs="仿宋" w:hint="eastAsia"/>
                <w:sz w:val="24"/>
                <w:szCs w:val="24"/>
                <w:lang w:bidi="ar"/>
              </w:rPr>
              <w:br/>
            </w:r>
            <w:r w:rsidRPr="00DE7D8E">
              <w:rPr>
                <w:rFonts w:ascii="仿宋" w:eastAsia="仿宋" w:hAnsi="仿宋" w:cs="仿宋" w:hint="eastAsia"/>
                <w:sz w:val="24"/>
                <w:szCs w:val="24"/>
              </w:rPr>
              <w:t>#</w:t>
            </w:r>
            <w:r w:rsidRPr="00DE7D8E">
              <w:rPr>
                <w:rFonts w:ascii="仿宋" w:eastAsia="仿宋" w:hAnsi="仿宋" w:cs="仿宋" w:hint="eastAsia"/>
                <w:sz w:val="24"/>
                <w:szCs w:val="24"/>
                <w:lang w:bidi="ar"/>
              </w:rPr>
              <w:t>5.接口类型：USB 2.0（随机附带连接线）</w:t>
            </w:r>
            <w:r w:rsidRPr="00DE7D8E">
              <w:rPr>
                <w:rFonts w:ascii="仿宋" w:eastAsia="仿宋" w:hAnsi="仿宋" w:cs="仿宋" w:hint="eastAsia"/>
                <w:sz w:val="24"/>
                <w:szCs w:val="24"/>
                <w:lang w:bidi="ar"/>
              </w:rPr>
              <w:br/>
            </w:r>
            <w:r w:rsidRPr="00DE7D8E">
              <w:rPr>
                <w:rFonts w:ascii="仿宋" w:eastAsia="仿宋" w:hAnsi="仿宋" w:cs="仿宋" w:hint="eastAsia"/>
                <w:sz w:val="24"/>
                <w:szCs w:val="24"/>
              </w:rPr>
              <w:t>#</w:t>
            </w:r>
            <w:r w:rsidRPr="00DE7D8E">
              <w:rPr>
                <w:rFonts w:ascii="仿宋" w:eastAsia="仿宋" w:hAnsi="仿宋" w:cs="仿宋" w:hint="eastAsia"/>
                <w:sz w:val="24"/>
                <w:szCs w:val="24"/>
                <w:lang w:bidi="ar"/>
              </w:rPr>
              <w:t>6.可适配主流国产操作系统。</w:t>
            </w:r>
          </w:p>
        </w:tc>
      </w:tr>
      <w:tr w:rsidR="00DE7D8E" w:rsidRPr="00DE7D8E" w:rsidTr="00140BF1">
        <w:trPr>
          <w:trHeight w:val="1174"/>
        </w:trPr>
        <w:tc>
          <w:tcPr>
            <w:tcW w:w="639" w:type="dxa"/>
            <w:vAlign w:val="center"/>
          </w:tcPr>
          <w:p w:rsidR="00DE7D8E" w:rsidRPr="00DE7D8E" w:rsidRDefault="00DE7D8E" w:rsidP="00140BF1">
            <w:pPr>
              <w:widowControl/>
              <w:snapToGrid w:val="0"/>
              <w:spacing w:line="360" w:lineRule="auto"/>
              <w:jc w:val="center"/>
              <w:textAlignment w:val="center"/>
              <w:rPr>
                <w:rFonts w:ascii="仿宋" w:eastAsia="仿宋" w:hAnsi="仿宋" w:cs="仿宋"/>
                <w:sz w:val="24"/>
                <w:szCs w:val="24"/>
              </w:rPr>
            </w:pPr>
            <w:r w:rsidRPr="00DE7D8E">
              <w:rPr>
                <w:rFonts w:ascii="仿宋" w:eastAsia="仿宋" w:hAnsi="仿宋" w:cs="仿宋" w:hint="eastAsia"/>
                <w:kern w:val="0"/>
                <w:sz w:val="24"/>
                <w:szCs w:val="24"/>
                <w:lang w:bidi="ar"/>
              </w:rPr>
              <w:t>7</w:t>
            </w:r>
          </w:p>
        </w:tc>
        <w:tc>
          <w:tcPr>
            <w:tcW w:w="891" w:type="dxa"/>
            <w:vAlign w:val="center"/>
          </w:tcPr>
          <w:p w:rsidR="00DE7D8E" w:rsidRPr="00DE7D8E" w:rsidRDefault="00DE7D8E" w:rsidP="00140BF1">
            <w:pPr>
              <w:widowControl/>
              <w:snapToGrid w:val="0"/>
              <w:spacing w:line="360" w:lineRule="auto"/>
              <w:jc w:val="center"/>
              <w:textAlignment w:val="center"/>
              <w:rPr>
                <w:rFonts w:ascii="仿宋" w:eastAsia="仿宋" w:hAnsi="仿宋" w:cs="仿宋"/>
                <w:sz w:val="24"/>
                <w:szCs w:val="24"/>
              </w:rPr>
            </w:pPr>
            <w:r w:rsidRPr="00DE7D8E">
              <w:rPr>
                <w:rFonts w:ascii="仿宋" w:eastAsia="仿宋" w:hAnsi="仿宋" w:cs="仿宋" w:hint="eastAsia"/>
                <w:kern w:val="0"/>
                <w:sz w:val="24"/>
                <w:szCs w:val="24"/>
                <w:lang w:bidi="ar"/>
              </w:rPr>
              <w:t>扫描仪5</w:t>
            </w:r>
          </w:p>
        </w:tc>
        <w:tc>
          <w:tcPr>
            <w:tcW w:w="483" w:type="dxa"/>
            <w:vAlign w:val="center"/>
          </w:tcPr>
          <w:p w:rsidR="00DE7D8E" w:rsidRPr="00DE7D8E" w:rsidRDefault="00DE7D8E" w:rsidP="00140BF1">
            <w:pPr>
              <w:widowControl/>
              <w:snapToGrid w:val="0"/>
              <w:spacing w:line="360" w:lineRule="auto"/>
              <w:jc w:val="center"/>
              <w:textAlignment w:val="center"/>
              <w:rPr>
                <w:rFonts w:ascii="仿宋" w:eastAsia="仿宋" w:hAnsi="仿宋" w:cs="仿宋"/>
                <w:sz w:val="24"/>
                <w:szCs w:val="24"/>
              </w:rPr>
            </w:pPr>
            <w:r w:rsidRPr="00DE7D8E">
              <w:rPr>
                <w:rFonts w:ascii="仿宋" w:eastAsia="仿宋" w:hAnsi="仿宋" w:cs="仿宋" w:hint="eastAsia"/>
                <w:kern w:val="0"/>
                <w:sz w:val="24"/>
                <w:szCs w:val="24"/>
                <w:lang w:bidi="ar"/>
              </w:rPr>
              <w:t>台</w:t>
            </w:r>
          </w:p>
        </w:tc>
        <w:tc>
          <w:tcPr>
            <w:tcW w:w="536" w:type="dxa"/>
            <w:vAlign w:val="center"/>
          </w:tcPr>
          <w:p w:rsidR="00DE7D8E" w:rsidRPr="00DE7D8E" w:rsidRDefault="00DE7D8E" w:rsidP="00140BF1">
            <w:pPr>
              <w:widowControl/>
              <w:snapToGrid w:val="0"/>
              <w:spacing w:line="360" w:lineRule="auto"/>
              <w:jc w:val="center"/>
              <w:textAlignment w:val="center"/>
              <w:rPr>
                <w:rFonts w:ascii="仿宋" w:eastAsia="仿宋" w:hAnsi="仿宋" w:cs="仿宋"/>
                <w:sz w:val="24"/>
                <w:szCs w:val="24"/>
              </w:rPr>
            </w:pPr>
            <w:r w:rsidRPr="00DE7D8E">
              <w:rPr>
                <w:rFonts w:ascii="仿宋" w:eastAsia="仿宋" w:hAnsi="仿宋" w:cs="仿宋" w:hint="eastAsia"/>
                <w:kern w:val="0"/>
                <w:sz w:val="24"/>
                <w:szCs w:val="24"/>
                <w:lang w:bidi="ar"/>
              </w:rPr>
              <w:t xml:space="preserve">7 </w:t>
            </w:r>
          </w:p>
        </w:tc>
        <w:tc>
          <w:tcPr>
            <w:tcW w:w="6693" w:type="dxa"/>
            <w:vAlign w:val="center"/>
          </w:tcPr>
          <w:p w:rsidR="00DE7D8E" w:rsidRPr="00DE7D8E" w:rsidRDefault="00DE7D8E" w:rsidP="00140BF1">
            <w:pPr>
              <w:widowControl/>
              <w:snapToGrid w:val="0"/>
              <w:spacing w:line="360" w:lineRule="auto"/>
              <w:jc w:val="left"/>
              <w:textAlignment w:val="center"/>
              <w:rPr>
                <w:rFonts w:ascii="仿宋" w:eastAsia="仿宋" w:hAnsi="仿宋" w:cs="仿宋"/>
                <w:sz w:val="24"/>
                <w:szCs w:val="24"/>
              </w:rPr>
            </w:pPr>
            <w:r w:rsidRPr="00DE7D8E">
              <w:rPr>
                <w:rFonts w:ascii="仿宋" w:eastAsia="仿宋" w:hAnsi="仿宋" w:cs="仿宋" w:hint="eastAsia"/>
                <w:sz w:val="24"/>
                <w:szCs w:val="24"/>
              </w:rPr>
              <w:t>#</w:t>
            </w:r>
            <w:r w:rsidRPr="00DE7D8E">
              <w:rPr>
                <w:rFonts w:ascii="仿宋" w:eastAsia="仿宋" w:hAnsi="仿宋" w:cs="仿宋" w:hint="eastAsia"/>
                <w:sz w:val="24"/>
                <w:szCs w:val="24"/>
                <w:lang w:bidi="ar"/>
              </w:rPr>
              <w:t>1.类型：A4 扫描仪。</w:t>
            </w:r>
            <w:r w:rsidRPr="00DE7D8E">
              <w:rPr>
                <w:rFonts w:ascii="仿宋" w:eastAsia="仿宋" w:hAnsi="仿宋" w:cs="仿宋" w:hint="eastAsia"/>
                <w:sz w:val="24"/>
                <w:szCs w:val="24"/>
                <w:lang w:bidi="ar"/>
              </w:rPr>
              <w:br/>
            </w:r>
            <w:r w:rsidRPr="00DE7D8E">
              <w:rPr>
                <w:rFonts w:ascii="仿宋" w:eastAsia="仿宋" w:hAnsi="仿宋" w:cs="仿宋" w:hint="eastAsia"/>
                <w:sz w:val="24"/>
                <w:szCs w:val="24"/>
              </w:rPr>
              <w:t>#</w:t>
            </w:r>
            <w:r w:rsidRPr="00DE7D8E">
              <w:rPr>
                <w:rFonts w:ascii="仿宋" w:eastAsia="仿宋" w:hAnsi="仿宋" w:cs="仿宋" w:hint="eastAsia"/>
                <w:sz w:val="24"/>
                <w:szCs w:val="24"/>
                <w:lang w:bidi="ar"/>
              </w:rPr>
              <w:t>2.设备接口：USB。</w:t>
            </w:r>
            <w:r w:rsidRPr="00DE7D8E">
              <w:rPr>
                <w:rFonts w:ascii="仿宋" w:eastAsia="仿宋" w:hAnsi="仿宋" w:cs="仿宋" w:hint="eastAsia"/>
                <w:sz w:val="24"/>
                <w:szCs w:val="24"/>
                <w:lang w:bidi="ar"/>
              </w:rPr>
              <w:br/>
            </w:r>
            <w:r w:rsidRPr="00DE7D8E">
              <w:rPr>
                <w:rFonts w:ascii="仿宋" w:eastAsia="仿宋" w:hAnsi="仿宋" w:cs="仿宋" w:hint="eastAsia"/>
                <w:sz w:val="24"/>
                <w:szCs w:val="24"/>
              </w:rPr>
              <w:t>#</w:t>
            </w:r>
            <w:r w:rsidRPr="00DE7D8E">
              <w:rPr>
                <w:rFonts w:ascii="仿宋" w:eastAsia="仿宋" w:hAnsi="仿宋" w:cs="仿宋" w:hint="eastAsia"/>
                <w:sz w:val="24"/>
                <w:szCs w:val="24"/>
                <w:lang w:bidi="ar"/>
              </w:rPr>
              <w:t>3.扫描功能：支持彩色扫描、双面扫描，支持稿台（FB）、自动进稿器（ADF），支持OCR 文字识别、PC 端扫描状态监</w:t>
            </w:r>
            <w:r w:rsidRPr="00DE7D8E">
              <w:rPr>
                <w:rFonts w:ascii="仿宋" w:eastAsia="仿宋" w:hAnsi="仿宋" w:cs="仿宋" w:hint="eastAsia"/>
                <w:sz w:val="24"/>
                <w:szCs w:val="24"/>
                <w:lang w:bidi="ar"/>
              </w:rPr>
              <w:lastRenderedPageBreak/>
              <w:t>视，支持图像纠偏、黑边去除、文字旋转、多页合并，支持保存为可编辑文本格式。</w:t>
            </w:r>
            <w:r w:rsidRPr="00DE7D8E">
              <w:rPr>
                <w:rFonts w:ascii="仿宋" w:eastAsia="仿宋" w:hAnsi="仿宋" w:cs="仿宋" w:hint="eastAsia"/>
                <w:sz w:val="24"/>
                <w:szCs w:val="24"/>
                <w:lang w:bidi="ar"/>
              </w:rPr>
              <w:br/>
            </w:r>
            <w:r w:rsidRPr="00DE7D8E">
              <w:rPr>
                <w:rFonts w:ascii="仿宋" w:eastAsia="仿宋" w:hAnsi="仿宋" w:cs="仿宋" w:hint="eastAsia"/>
                <w:sz w:val="24"/>
                <w:szCs w:val="24"/>
              </w:rPr>
              <w:t>#</w:t>
            </w:r>
            <w:r w:rsidRPr="00DE7D8E">
              <w:rPr>
                <w:rFonts w:ascii="仿宋" w:eastAsia="仿宋" w:hAnsi="仿宋" w:cs="仿宋" w:hint="eastAsia"/>
                <w:sz w:val="24"/>
                <w:szCs w:val="24"/>
                <w:lang w:bidi="ar"/>
              </w:rPr>
              <w:t>4.扫描速度≥35 页/分钟。</w:t>
            </w:r>
            <w:r w:rsidRPr="00DE7D8E">
              <w:rPr>
                <w:rFonts w:ascii="仿宋" w:eastAsia="仿宋" w:hAnsi="仿宋" w:cs="仿宋" w:hint="eastAsia"/>
                <w:sz w:val="24"/>
                <w:szCs w:val="24"/>
                <w:lang w:bidi="ar"/>
              </w:rPr>
              <w:br/>
            </w:r>
            <w:r w:rsidRPr="00DE7D8E">
              <w:rPr>
                <w:rFonts w:ascii="仿宋" w:eastAsia="仿宋" w:hAnsi="仿宋" w:cs="仿宋" w:hint="eastAsia"/>
                <w:sz w:val="24"/>
                <w:szCs w:val="24"/>
              </w:rPr>
              <w:t>#</w:t>
            </w:r>
            <w:r w:rsidRPr="00DE7D8E">
              <w:rPr>
                <w:rFonts w:ascii="仿宋" w:eastAsia="仿宋" w:hAnsi="仿宋" w:cs="仿宋" w:hint="eastAsia"/>
                <w:sz w:val="24"/>
                <w:szCs w:val="24"/>
                <w:lang w:bidi="ar"/>
              </w:rPr>
              <w:t>5.可适配主流国产操作系统。</w:t>
            </w:r>
          </w:p>
        </w:tc>
      </w:tr>
      <w:tr w:rsidR="00DE7D8E" w:rsidRPr="00DE7D8E" w:rsidTr="00140BF1">
        <w:trPr>
          <w:trHeight w:val="90"/>
        </w:trPr>
        <w:tc>
          <w:tcPr>
            <w:tcW w:w="639" w:type="dxa"/>
            <w:vAlign w:val="center"/>
          </w:tcPr>
          <w:p w:rsidR="00DE7D8E" w:rsidRPr="00DE7D8E" w:rsidRDefault="00DE7D8E" w:rsidP="00140BF1">
            <w:pPr>
              <w:widowControl/>
              <w:snapToGrid w:val="0"/>
              <w:spacing w:line="360" w:lineRule="auto"/>
              <w:jc w:val="center"/>
              <w:textAlignment w:val="center"/>
              <w:rPr>
                <w:rFonts w:ascii="仿宋" w:eastAsia="仿宋" w:hAnsi="仿宋" w:cs="仿宋"/>
                <w:sz w:val="24"/>
                <w:szCs w:val="24"/>
              </w:rPr>
            </w:pPr>
            <w:r w:rsidRPr="00DE7D8E">
              <w:rPr>
                <w:rFonts w:ascii="仿宋" w:eastAsia="仿宋" w:hAnsi="仿宋" w:cs="仿宋" w:hint="eastAsia"/>
                <w:kern w:val="0"/>
                <w:sz w:val="24"/>
                <w:szCs w:val="24"/>
                <w:lang w:bidi="ar"/>
              </w:rPr>
              <w:t>8</w:t>
            </w:r>
          </w:p>
        </w:tc>
        <w:tc>
          <w:tcPr>
            <w:tcW w:w="891" w:type="dxa"/>
            <w:vAlign w:val="center"/>
          </w:tcPr>
          <w:p w:rsidR="00DE7D8E" w:rsidRPr="00DE7D8E" w:rsidRDefault="00DE7D8E" w:rsidP="00140BF1">
            <w:pPr>
              <w:widowControl/>
              <w:snapToGrid w:val="0"/>
              <w:spacing w:line="360" w:lineRule="auto"/>
              <w:jc w:val="center"/>
              <w:textAlignment w:val="center"/>
              <w:rPr>
                <w:rFonts w:ascii="仿宋" w:eastAsia="仿宋" w:hAnsi="仿宋" w:cs="仿宋"/>
                <w:sz w:val="24"/>
                <w:szCs w:val="24"/>
              </w:rPr>
            </w:pPr>
            <w:r w:rsidRPr="00DE7D8E">
              <w:rPr>
                <w:rFonts w:ascii="仿宋" w:eastAsia="仿宋" w:hAnsi="仿宋" w:cs="仿宋" w:hint="eastAsia"/>
                <w:kern w:val="0"/>
                <w:sz w:val="24"/>
                <w:szCs w:val="24"/>
                <w:lang w:bidi="ar"/>
              </w:rPr>
              <w:t>不间断电源1</w:t>
            </w:r>
          </w:p>
        </w:tc>
        <w:tc>
          <w:tcPr>
            <w:tcW w:w="483" w:type="dxa"/>
            <w:vAlign w:val="center"/>
          </w:tcPr>
          <w:p w:rsidR="00DE7D8E" w:rsidRPr="00DE7D8E" w:rsidRDefault="00DE7D8E" w:rsidP="00140BF1">
            <w:pPr>
              <w:widowControl/>
              <w:snapToGrid w:val="0"/>
              <w:spacing w:line="360" w:lineRule="auto"/>
              <w:jc w:val="center"/>
              <w:textAlignment w:val="center"/>
              <w:rPr>
                <w:rFonts w:ascii="仿宋" w:eastAsia="仿宋" w:hAnsi="仿宋" w:cs="仿宋"/>
                <w:sz w:val="24"/>
                <w:szCs w:val="24"/>
              </w:rPr>
            </w:pPr>
            <w:r w:rsidRPr="00DE7D8E">
              <w:rPr>
                <w:rFonts w:ascii="仿宋" w:eastAsia="仿宋" w:hAnsi="仿宋" w:cs="仿宋" w:hint="eastAsia"/>
                <w:kern w:val="0"/>
                <w:sz w:val="24"/>
                <w:szCs w:val="24"/>
                <w:lang w:bidi="ar"/>
              </w:rPr>
              <w:t>台</w:t>
            </w:r>
          </w:p>
        </w:tc>
        <w:tc>
          <w:tcPr>
            <w:tcW w:w="536" w:type="dxa"/>
            <w:vAlign w:val="center"/>
          </w:tcPr>
          <w:p w:rsidR="00DE7D8E" w:rsidRPr="00DE7D8E" w:rsidRDefault="00DE7D8E" w:rsidP="00140BF1">
            <w:pPr>
              <w:widowControl/>
              <w:snapToGrid w:val="0"/>
              <w:spacing w:line="360" w:lineRule="auto"/>
              <w:jc w:val="center"/>
              <w:textAlignment w:val="center"/>
              <w:rPr>
                <w:rFonts w:ascii="仿宋" w:eastAsia="仿宋" w:hAnsi="仿宋" w:cs="仿宋"/>
                <w:sz w:val="24"/>
                <w:szCs w:val="24"/>
              </w:rPr>
            </w:pPr>
            <w:r w:rsidRPr="00DE7D8E">
              <w:rPr>
                <w:rFonts w:ascii="仿宋" w:eastAsia="仿宋" w:hAnsi="仿宋" w:cs="仿宋" w:hint="eastAsia"/>
                <w:kern w:val="0"/>
                <w:sz w:val="24"/>
                <w:szCs w:val="24"/>
                <w:lang w:bidi="ar"/>
              </w:rPr>
              <w:t xml:space="preserve">1 </w:t>
            </w:r>
          </w:p>
        </w:tc>
        <w:tc>
          <w:tcPr>
            <w:tcW w:w="6693" w:type="dxa"/>
            <w:vAlign w:val="center"/>
          </w:tcPr>
          <w:p w:rsidR="00DE7D8E" w:rsidRPr="00DE7D8E" w:rsidRDefault="00DE7D8E" w:rsidP="00140BF1">
            <w:pPr>
              <w:widowControl/>
              <w:snapToGrid w:val="0"/>
              <w:spacing w:line="360" w:lineRule="auto"/>
              <w:jc w:val="left"/>
              <w:textAlignment w:val="center"/>
              <w:rPr>
                <w:rFonts w:ascii="仿宋" w:eastAsia="仿宋" w:hAnsi="仿宋" w:cs="仿宋"/>
                <w:sz w:val="24"/>
                <w:szCs w:val="24"/>
                <w:lang w:bidi="ar"/>
              </w:rPr>
            </w:pPr>
            <w:r w:rsidRPr="00DE7D8E">
              <w:rPr>
                <w:rFonts w:ascii="仿宋" w:eastAsia="仿宋" w:hAnsi="仿宋" w:cs="仿宋" w:hint="eastAsia"/>
                <w:sz w:val="24"/>
                <w:szCs w:val="24"/>
              </w:rPr>
              <w:t>#1.电池种类：铅酸</w:t>
            </w:r>
          </w:p>
          <w:p w:rsidR="00DE7D8E" w:rsidRPr="00DE7D8E" w:rsidRDefault="00DE7D8E" w:rsidP="00140BF1">
            <w:pPr>
              <w:widowControl/>
              <w:snapToGrid w:val="0"/>
              <w:spacing w:line="360" w:lineRule="auto"/>
              <w:jc w:val="left"/>
              <w:textAlignment w:val="center"/>
              <w:rPr>
                <w:rFonts w:ascii="仿宋" w:eastAsia="仿宋" w:hAnsi="仿宋" w:cs="仿宋"/>
                <w:sz w:val="24"/>
                <w:szCs w:val="24"/>
                <w:lang w:bidi="ar"/>
              </w:rPr>
            </w:pPr>
            <w:r w:rsidRPr="00DE7D8E">
              <w:rPr>
                <w:rFonts w:ascii="仿宋" w:eastAsia="仿宋" w:hAnsi="仿宋" w:cs="仿宋" w:hint="eastAsia"/>
                <w:sz w:val="24"/>
                <w:szCs w:val="24"/>
              </w:rPr>
              <w:t>#</w:t>
            </w:r>
            <w:r w:rsidRPr="00DE7D8E">
              <w:rPr>
                <w:rFonts w:ascii="仿宋" w:eastAsia="仿宋" w:hAnsi="仿宋" w:cs="仿宋" w:hint="eastAsia"/>
                <w:sz w:val="24"/>
                <w:szCs w:val="24"/>
                <w:lang w:bidi="ar"/>
              </w:rPr>
              <w:t>2.功率：20KVA；</w:t>
            </w:r>
          </w:p>
          <w:p w:rsidR="00DE7D8E" w:rsidRPr="00DE7D8E" w:rsidRDefault="00DE7D8E" w:rsidP="00140BF1">
            <w:pPr>
              <w:widowControl/>
              <w:snapToGrid w:val="0"/>
              <w:spacing w:line="360" w:lineRule="auto"/>
              <w:jc w:val="left"/>
              <w:textAlignment w:val="center"/>
              <w:rPr>
                <w:rFonts w:ascii="仿宋" w:eastAsia="仿宋" w:hAnsi="仿宋" w:cs="仿宋"/>
                <w:sz w:val="24"/>
                <w:szCs w:val="24"/>
                <w:lang w:bidi="ar"/>
              </w:rPr>
            </w:pPr>
            <w:r w:rsidRPr="00DE7D8E">
              <w:rPr>
                <w:rFonts w:ascii="仿宋" w:eastAsia="仿宋" w:hAnsi="仿宋" w:cs="仿宋" w:hint="eastAsia"/>
                <w:sz w:val="24"/>
                <w:szCs w:val="24"/>
              </w:rPr>
              <w:t>#</w:t>
            </w:r>
            <w:r w:rsidRPr="00DE7D8E">
              <w:rPr>
                <w:rFonts w:ascii="仿宋" w:eastAsia="仿宋" w:hAnsi="仿宋" w:cs="仿宋" w:hint="eastAsia"/>
                <w:sz w:val="24"/>
                <w:szCs w:val="24"/>
                <w:lang w:bidi="ar"/>
              </w:rPr>
              <w:t>3.双变换在线式；</w:t>
            </w:r>
          </w:p>
          <w:p w:rsidR="00DE7D8E" w:rsidRPr="00DE7D8E" w:rsidRDefault="00DE7D8E" w:rsidP="00140BF1">
            <w:pPr>
              <w:widowControl/>
              <w:snapToGrid w:val="0"/>
              <w:spacing w:line="360" w:lineRule="auto"/>
              <w:jc w:val="left"/>
              <w:textAlignment w:val="center"/>
              <w:rPr>
                <w:rFonts w:ascii="仿宋" w:eastAsia="仿宋" w:hAnsi="仿宋" w:cs="仿宋"/>
                <w:sz w:val="24"/>
                <w:szCs w:val="24"/>
                <w:lang w:bidi="ar"/>
              </w:rPr>
            </w:pPr>
            <w:r w:rsidRPr="00DE7D8E">
              <w:rPr>
                <w:rFonts w:ascii="仿宋" w:eastAsia="仿宋" w:hAnsi="仿宋" w:cs="仿宋" w:hint="eastAsia"/>
                <w:sz w:val="24"/>
                <w:szCs w:val="24"/>
              </w:rPr>
              <w:t>#</w:t>
            </w:r>
            <w:r w:rsidRPr="00DE7D8E">
              <w:rPr>
                <w:rFonts w:ascii="仿宋" w:eastAsia="仿宋" w:hAnsi="仿宋" w:cs="仿宋" w:hint="eastAsia"/>
                <w:sz w:val="24"/>
                <w:szCs w:val="24"/>
                <w:lang w:bidi="ar"/>
              </w:rPr>
              <w:t>4.额定电压：380V/220V；</w:t>
            </w:r>
          </w:p>
          <w:p w:rsidR="00DE7D8E" w:rsidRPr="00DE7D8E" w:rsidRDefault="00DE7D8E" w:rsidP="00140BF1">
            <w:pPr>
              <w:widowControl/>
              <w:snapToGrid w:val="0"/>
              <w:spacing w:line="360" w:lineRule="auto"/>
              <w:jc w:val="left"/>
              <w:textAlignment w:val="center"/>
              <w:rPr>
                <w:rFonts w:ascii="仿宋" w:eastAsia="仿宋" w:hAnsi="仿宋" w:cs="仿宋"/>
                <w:sz w:val="24"/>
                <w:szCs w:val="24"/>
                <w:lang w:bidi="ar"/>
              </w:rPr>
            </w:pPr>
            <w:r w:rsidRPr="00DE7D8E">
              <w:rPr>
                <w:rFonts w:ascii="仿宋" w:eastAsia="仿宋" w:hAnsi="仿宋" w:cs="仿宋" w:hint="eastAsia"/>
                <w:sz w:val="24"/>
                <w:szCs w:val="24"/>
              </w:rPr>
              <w:t>#</w:t>
            </w:r>
            <w:r w:rsidRPr="00DE7D8E">
              <w:rPr>
                <w:rFonts w:ascii="仿宋" w:eastAsia="仿宋" w:hAnsi="仿宋" w:cs="仿宋" w:hint="eastAsia"/>
                <w:sz w:val="24"/>
                <w:szCs w:val="24"/>
                <w:lang w:bidi="ar"/>
              </w:rPr>
              <w:t>5.功率因数≥0.9；</w:t>
            </w:r>
          </w:p>
          <w:p w:rsidR="00DE7D8E" w:rsidRPr="00DE7D8E" w:rsidRDefault="00DE7D8E" w:rsidP="00140BF1">
            <w:pPr>
              <w:widowControl/>
              <w:snapToGrid w:val="0"/>
              <w:spacing w:line="360" w:lineRule="auto"/>
              <w:jc w:val="left"/>
              <w:textAlignment w:val="center"/>
              <w:rPr>
                <w:rFonts w:ascii="仿宋" w:eastAsia="仿宋" w:hAnsi="仿宋" w:cs="仿宋"/>
                <w:sz w:val="24"/>
                <w:szCs w:val="24"/>
                <w:lang w:bidi="ar"/>
              </w:rPr>
            </w:pPr>
            <w:r w:rsidRPr="00DE7D8E">
              <w:rPr>
                <w:rFonts w:ascii="仿宋" w:eastAsia="仿宋" w:hAnsi="仿宋" w:cs="仿宋" w:hint="eastAsia"/>
                <w:sz w:val="24"/>
                <w:szCs w:val="24"/>
              </w:rPr>
              <w:t>#</w:t>
            </w:r>
            <w:r w:rsidRPr="00DE7D8E">
              <w:rPr>
                <w:rFonts w:ascii="仿宋" w:eastAsia="仿宋" w:hAnsi="仿宋" w:cs="仿宋" w:hint="eastAsia"/>
                <w:sz w:val="24"/>
                <w:szCs w:val="24"/>
                <w:lang w:bidi="ar"/>
              </w:rPr>
              <w:t>6.ECO模式下输出效率≥98%；</w:t>
            </w:r>
          </w:p>
          <w:p w:rsidR="00DE7D8E" w:rsidRPr="00DE7D8E" w:rsidRDefault="00DE7D8E" w:rsidP="00140BF1">
            <w:pPr>
              <w:widowControl/>
              <w:snapToGrid w:val="0"/>
              <w:spacing w:line="360" w:lineRule="auto"/>
              <w:jc w:val="left"/>
              <w:textAlignment w:val="center"/>
              <w:rPr>
                <w:rFonts w:ascii="仿宋" w:eastAsia="仿宋" w:hAnsi="仿宋" w:cs="仿宋"/>
                <w:sz w:val="24"/>
                <w:szCs w:val="24"/>
              </w:rPr>
            </w:pPr>
            <w:r w:rsidRPr="00DE7D8E">
              <w:rPr>
                <w:rFonts w:ascii="仿宋" w:eastAsia="仿宋" w:hAnsi="仿宋" w:cs="仿宋" w:hint="eastAsia"/>
                <w:sz w:val="24"/>
                <w:szCs w:val="24"/>
              </w:rPr>
              <w:t>#</w:t>
            </w:r>
            <w:r w:rsidRPr="00DE7D8E">
              <w:rPr>
                <w:rFonts w:ascii="仿宋" w:eastAsia="仿宋" w:hAnsi="仿宋" w:cs="仿宋" w:hint="eastAsia"/>
                <w:sz w:val="24"/>
                <w:szCs w:val="24"/>
                <w:lang w:bidi="ar"/>
              </w:rPr>
              <w:t>7.过载能力≥125%（10min）。</w:t>
            </w:r>
          </w:p>
        </w:tc>
      </w:tr>
      <w:tr w:rsidR="00DE7D8E" w:rsidRPr="00DE7D8E" w:rsidTr="00140BF1">
        <w:trPr>
          <w:trHeight w:val="891"/>
        </w:trPr>
        <w:tc>
          <w:tcPr>
            <w:tcW w:w="639" w:type="dxa"/>
            <w:vAlign w:val="center"/>
          </w:tcPr>
          <w:p w:rsidR="00DE7D8E" w:rsidRPr="00DE7D8E" w:rsidRDefault="00DE7D8E" w:rsidP="00140BF1">
            <w:pPr>
              <w:widowControl/>
              <w:snapToGrid w:val="0"/>
              <w:spacing w:line="360" w:lineRule="auto"/>
              <w:jc w:val="center"/>
              <w:textAlignment w:val="center"/>
              <w:rPr>
                <w:rFonts w:ascii="仿宋" w:eastAsia="仿宋" w:hAnsi="仿宋" w:cs="仿宋"/>
                <w:sz w:val="24"/>
                <w:szCs w:val="24"/>
              </w:rPr>
            </w:pPr>
            <w:r w:rsidRPr="00DE7D8E">
              <w:rPr>
                <w:rFonts w:ascii="仿宋" w:eastAsia="仿宋" w:hAnsi="仿宋" w:cs="仿宋" w:hint="eastAsia"/>
                <w:kern w:val="0"/>
                <w:sz w:val="24"/>
                <w:szCs w:val="24"/>
                <w:lang w:bidi="ar"/>
              </w:rPr>
              <w:t>9</w:t>
            </w:r>
          </w:p>
        </w:tc>
        <w:tc>
          <w:tcPr>
            <w:tcW w:w="891" w:type="dxa"/>
            <w:vAlign w:val="center"/>
          </w:tcPr>
          <w:p w:rsidR="00DE7D8E" w:rsidRPr="00DE7D8E" w:rsidRDefault="00DE7D8E" w:rsidP="00140BF1">
            <w:pPr>
              <w:widowControl/>
              <w:snapToGrid w:val="0"/>
              <w:spacing w:line="360" w:lineRule="auto"/>
              <w:jc w:val="center"/>
              <w:textAlignment w:val="center"/>
              <w:rPr>
                <w:rFonts w:ascii="仿宋" w:eastAsia="仿宋" w:hAnsi="仿宋" w:cs="仿宋"/>
                <w:sz w:val="24"/>
                <w:szCs w:val="24"/>
              </w:rPr>
            </w:pPr>
            <w:r w:rsidRPr="00DE7D8E">
              <w:rPr>
                <w:rFonts w:ascii="仿宋" w:eastAsia="仿宋" w:hAnsi="仿宋" w:cs="仿宋" w:hint="eastAsia"/>
                <w:kern w:val="0"/>
                <w:sz w:val="24"/>
                <w:szCs w:val="24"/>
                <w:lang w:bidi="ar"/>
              </w:rPr>
              <w:t>不间断电源2(</w:t>
            </w:r>
            <w:r w:rsidRPr="00DE7D8E">
              <w:rPr>
                <w:rFonts w:ascii="仿宋" w:eastAsia="仿宋" w:hAnsi="仿宋" w:cs="仿宋" w:hint="eastAsia"/>
                <w:b/>
                <w:bCs/>
                <w:kern w:val="0"/>
                <w:sz w:val="24"/>
                <w:szCs w:val="24"/>
                <w:lang w:bidi="ar"/>
              </w:rPr>
              <w:t>核心产品</w:t>
            </w:r>
            <w:r w:rsidRPr="00DE7D8E">
              <w:rPr>
                <w:rFonts w:ascii="仿宋" w:eastAsia="仿宋" w:hAnsi="仿宋" w:cs="仿宋" w:hint="eastAsia"/>
                <w:kern w:val="0"/>
                <w:sz w:val="24"/>
                <w:szCs w:val="24"/>
                <w:lang w:bidi="ar"/>
              </w:rPr>
              <w:t>)</w:t>
            </w:r>
          </w:p>
        </w:tc>
        <w:tc>
          <w:tcPr>
            <w:tcW w:w="483" w:type="dxa"/>
            <w:vAlign w:val="center"/>
          </w:tcPr>
          <w:p w:rsidR="00DE7D8E" w:rsidRPr="00DE7D8E" w:rsidRDefault="00DE7D8E" w:rsidP="00140BF1">
            <w:pPr>
              <w:widowControl/>
              <w:snapToGrid w:val="0"/>
              <w:spacing w:line="360" w:lineRule="auto"/>
              <w:jc w:val="center"/>
              <w:textAlignment w:val="center"/>
              <w:rPr>
                <w:rFonts w:ascii="仿宋" w:eastAsia="仿宋" w:hAnsi="仿宋" w:cs="仿宋"/>
                <w:sz w:val="24"/>
                <w:szCs w:val="24"/>
              </w:rPr>
            </w:pPr>
            <w:r w:rsidRPr="00DE7D8E">
              <w:rPr>
                <w:rFonts w:ascii="仿宋" w:eastAsia="仿宋" w:hAnsi="仿宋" w:cs="仿宋" w:hint="eastAsia"/>
                <w:kern w:val="0"/>
                <w:sz w:val="24"/>
                <w:szCs w:val="24"/>
                <w:lang w:bidi="ar"/>
              </w:rPr>
              <w:t>台</w:t>
            </w:r>
          </w:p>
        </w:tc>
        <w:tc>
          <w:tcPr>
            <w:tcW w:w="536" w:type="dxa"/>
            <w:vAlign w:val="center"/>
          </w:tcPr>
          <w:p w:rsidR="00DE7D8E" w:rsidRPr="00DE7D8E" w:rsidRDefault="00DE7D8E" w:rsidP="00140BF1">
            <w:pPr>
              <w:widowControl/>
              <w:snapToGrid w:val="0"/>
              <w:spacing w:line="360" w:lineRule="auto"/>
              <w:jc w:val="center"/>
              <w:textAlignment w:val="center"/>
              <w:rPr>
                <w:rFonts w:ascii="仿宋" w:eastAsia="仿宋" w:hAnsi="仿宋" w:cs="仿宋"/>
                <w:sz w:val="24"/>
                <w:szCs w:val="24"/>
              </w:rPr>
            </w:pPr>
            <w:r w:rsidRPr="00DE7D8E">
              <w:rPr>
                <w:rFonts w:ascii="仿宋" w:eastAsia="仿宋" w:hAnsi="仿宋" w:cs="仿宋" w:hint="eastAsia"/>
                <w:kern w:val="0"/>
                <w:sz w:val="24"/>
                <w:szCs w:val="24"/>
                <w:lang w:bidi="ar"/>
              </w:rPr>
              <w:t xml:space="preserve">2 </w:t>
            </w:r>
          </w:p>
        </w:tc>
        <w:tc>
          <w:tcPr>
            <w:tcW w:w="6693" w:type="dxa"/>
            <w:vAlign w:val="center"/>
          </w:tcPr>
          <w:p w:rsidR="00DE7D8E" w:rsidRPr="00DE7D8E" w:rsidRDefault="00DE7D8E" w:rsidP="00140BF1">
            <w:pPr>
              <w:widowControl/>
              <w:snapToGrid w:val="0"/>
              <w:spacing w:line="360" w:lineRule="auto"/>
              <w:jc w:val="left"/>
              <w:textAlignment w:val="center"/>
              <w:rPr>
                <w:rFonts w:ascii="仿宋" w:eastAsia="仿宋" w:hAnsi="仿宋" w:cs="仿宋"/>
                <w:sz w:val="24"/>
                <w:szCs w:val="24"/>
              </w:rPr>
            </w:pPr>
            <w:r w:rsidRPr="00DE7D8E">
              <w:rPr>
                <w:rFonts w:ascii="仿宋" w:eastAsia="仿宋" w:hAnsi="仿宋" w:cs="仿宋" w:hint="eastAsia"/>
                <w:sz w:val="24"/>
                <w:szCs w:val="24"/>
              </w:rPr>
              <w:t>#1.负载运行效率≥97%。（需提供产品说明书或产品彩页或技术白皮书或经国家批准的第三方检测机构出具的检测报告等证明材料复印件）</w:t>
            </w:r>
          </w:p>
          <w:p w:rsidR="00DE7D8E" w:rsidRPr="00DE7D8E" w:rsidRDefault="00DE7D8E" w:rsidP="00140BF1">
            <w:pPr>
              <w:widowControl/>
              <w:snapToGrid w:val="0"/>
              <w:spacing w:line="360" w:lineRule="auto"/>
              <w:jc w:val="left"/>
              <w:textAlignment w:val="center"/>
              <w:rPr>
                <w:rFonts w:ascii="仿宋" w:eastAsia="仿宋" w:hAnsi="仿宋" w:cs="仿宋"/>
                <w:sz w:val="24"/>
                <w:szCs w:val="24"/>
              </w:rPr>
            </w:pPr>
            <w:r w:rsidRPr="00DE7D8E">
              <w:rPr>
                <w:rFonts w:ascii="仿宋" w:eastAsia="仿宋" w:hAnsi="仿宋" w:cs="仿宋" w:hint="eastAsia"/>
                <w:sz w:val="24"/>
                <w:szCs w:val="24"/>
              </w:rPr>
              <w:t>#2.支持ECO模式，逆变器与旁路并联，运行效率≥99%，功率因数≥99%。（需提供产品说明书或产品彩页或技术白皮书或经国家批准的第三方检测机构出具的检测报告等证明材料复印件）</w:t>
            </w:r>
          </w:p>
          <w:p w:rsidR="00DE7D8E" w:rsidRPr="00DE7D8E" w:rsidRDefault="00DE7D8E" w:rsidP="00140BF1">
            <w:pPr>
              <w:widowControl/>
              <w:snapToGrid w:val="0"/>
              <w:spacing w:line="360" w:lineRule="auto"/>
              <w:jc w:val="left"/>
              <w:textAlignment w:val="center"/>
              <w:rPr>
                <w:rFonts w:ascii="仿宋" w:eastAsia="仿宋" w:hAnsi="仿宋" w:cs="仿宋"/>
                <w:sz w:val="24"/>
                <w:szCs w:val="24"/>
              </w:rPr>
            </w:pPr>
            <w:r w:rsidRPr="00DE7D8E">
              <w:rPr>
                <w:rFonts w:ascii="仿宋" w:eastAsia="仿宋" w:hAnsi="仿宋" w:cs="仿宋" w:hint="eastAsia"/>
                <w:sz w:val="24"/>
                <w:szCs w:val="24"/>
              </w:rPr>
              <w:t>#3.内置维修旁路开关。</w:t>
            </w:r>
          </w:p>
          <w:p w:rsidR="00DE7D8E" w:rsidRPr="00DE7D8E" w:rsidRDefault="00DE7D8E" w:rsidP="00140BF1">
            <w:pPr>
              <w:widowControl/>
              <w:snapToGrid w:val="0"/>
              <w:spacing w:line="360" w:lineRule="auto"/>
              <w:jc w:val="left"/>
              <w:textAlignment w:val="center"/>
              <w:rPr>
                <w:rFonts w:ascii="仿宋" w:eastAsia="仿宋" w:hAnsi="仿宋" w:cs="仿宋"/>
                <w:sz w:val="24"/>
                <w:szCs w:val="24"/>
              </w:rPr>
            </w:pPr>
            <w:r w:rsidRPr="00DE7D8E">
              <w:rPr>
                <w:rFonts w:ascii="仿宋" w:eastAsia="仿宋" w:hAnsi="仿宋" w:cs="仿宋" w:hint="eastAsia"/>
                <w:sz w:val="24"/>
                <w:szCs w:val="24"/>
              </w:rPr>
              <w:t>#4.UPS≥6台并机。</w:t>
            </w:r>
          </w:p>
          <w:p w:rsidR="00DE7D8E" w:rsidRPr="00DE7D8E" w:rsidRDefault="00DE7D8E" w:rsidP="00140BF1">
            <w:pPr>
              <w:widowControl/>
              <w:snapToGrid w:val="0"/>
              <w:spacing w:line="360" w:lineRule="auto"/>
              <w:jc w:val="left"/>
              <w:textAlignment w:val="center"/>
              <w:rPr>
                <w:rFonts w:ascii="仿宋" w:eastAsia="仿宋" w:hAnsi="仿宋" w:cs="仿宋"/>
                <w:sz w:val="24"/>
                <w:szCs w:val="24"/>
              </w:rPr>
            </w:pPr>
            <w:r w:rsidRPr="00DE7D8E">
              <w:rPr>
                <w:rFonts w:ascii="仿宋" w:eastAsia="仿宋" w:hAnsi="仿宋" w:cs="仿宋" w:hint="eastAsia"/>
                <w:sz w:val="24"/>
                <w:szCs w:val="24"/>
              </w:rPr>
              <w:t>#5.彩色触摸屏≥9英寸，支持单机、并机系统运行数据和状态统一监控，支持并机系统一键开/关机功能。</w:t>
            </w:r>
          </w:p>
          <w:p w:rsidR="00DE7D8E" w:rsidRPr="00DE7D8E" w:rsidRDefault="00DE7D8E" w:rsidP="00140BF1">
            <w:pPr>
              <w:widowControl/>
              <w:snapToGrid w:val="0"/>
              <w:spacing w:line="360" w:lineRule="auto"/>
              <w:jc w:val="left"/>
              <w:textAlignment w:val="center"/>
              <w:rPr>
                <w:rFonts w:ascii="仿宋" w:eastAsia="仿宋" w:hAnsi="仿宋" w:cs="仿宋"/>
                <w:sz w:val="24"/>
                <w:szCs w:val="24"/>
              </w:rPr>
            </w:pPr>
            <w:r w:rsidRPr="00DE7D8E">
              <w:rPr>
                <w:rFonts w:ascii="仿宋" w:eastAsia="仿宋" w:hAnsi="仿宋" w:cs="仿宋" w:hint="eastAsia"/>
                <w:sz w:val="24"/>
                <w:szCs w:val="24"/>
              </w:rPr>
              <w:t>6.主机显示屏支持操作风险提示。</w:t>
            </w:r>
          </w:p>
          <w:p w:rsidR="00DE7D8E" w:rsidRPr="00DE7D8E" w:rsidRDefault="00DE7D8E" w:rsidP="00140BF1">
            <w:pPr>
              <w:widowControl/>
              <w:snapToGrid w:val="0"/>
              <w:spacing w:line="360" w:lineRule="auto"/>
              <w:jc w:val="left"/>
              <w:textAlignment w:val="center"/>
              <w:rPr>
                <w:rFonts w:ascii="仿宋" w:eastAsia="仿宋" w:hAnsi="仿宋" w:cs="仿宋"/>
                <w:sz w:val="24"/>
                <w:szCs w:val="24"/>
              </w:rPr>
            </w:pPr>
            <w:r w:rsidRPr="00DE7D8E">
              <w:rPr>
                <w:rFonts w:ascii="仿宋" w:eastAsia="仿宋" w:hAnsi="仿宋" w:cs="仿宋" w:hint="eastAsia"/>
                <w:sz w:val="24"/>
                <w:szCs w:val="24"/>
              </w:rPr>
              <w:t>7.具有自动切换功能，确保系统切换可靠性。</w:t>
            </w:r>
          </w:p>
          <w:p w:rsidR="00DE7D8E" w:rsidRPr="00DE7D8E" w:rsidRDefault="00DE7D8E" w:rsidP="00140BF1">
            <w:pPr>
              <w:widowControl/>
              <w:snapToGrid w:val="0"/>
              <w:spacing w:line="360" w:lineRule="auto"/>
              <w:jc w:val="left"/>
              <w:textAlignment w:val="center"/>
              <w:rPr>
                <w:rFonts w:ascii="仿宋" w:eastAsia="仿宋" w:hAnsi="仿宋" w:cs="仿宋"/>
                <w:sz w:val="24"/>
                <w:szCs w:val="24"/>
              </w:rPr>
            </w:pPr>
            <w:r w:rsidRPr="00DE7D8E">
              <w:rPr>
                <w:rFonts w:ascii="仿宋" w:eastAsia="仿宋" w:hAnsi="仿宋" w:cs="仿宋" w:hint="eastAsia"/>
                <w:sz w:val="24"/>
                <w:szCs w:val="24"/>
              </w:rPr>
              <w:t>8.功率单元内部冗余，支持插拔设计，单个模组故障不影响其它模组正常工作。</w:t>
            </w:r>
          </w:p>
          <w:p w:rsidR="00DE7D8E" w:rsidRPr="00DE7D8E" w:rsidRDefault="00DE7D8E" w:rsidP="00140BF1">
            <w:pPr>
              <w:widowControl/>
              <w:snapToGrid w:val="0"/>
              <w:spacing w:line="360" w:lineRule="auto"/>
              <w:jc w:val="left"/>
              <w:textAlignment w:val="center"/>
              <w:rPr>
                <w:rFonts w:ascii="仿宋" w:eastAsia="仿宋" w:hAnsi="仿宋" w:cs="仿宋"/>
                <w:sz w:val="24"/>
                <w:szCs w:val="24"/>
              </w:rPr>
            </w:pPr>
            <w:r w:rsidRPr="00DE7D8E">
              <w:rPr>
                <w:rFonts w:ascii="仿宋" w:eastAsia="仿宋" w:hAnsi="仿宋" w:cs="仿宋" w:hint="eastAsia"/>
                <w:sz w:val="24"/>
                <w:szCs w:val="24"/>
              </w:rPr>
              <w:t>9.主机支持下走线，支持靠墙安装。</w:t>
            </w:r>
          </w:p>
          <w:p w:rsidR="00DE7D8E" w:rsidRPr="00DE7D8E" w:rsidRDefault="00DE7D8E" w:rsidP="00140BF1">
            <w:pPr>
              <w:widowControl/>
              <w:snapToGrid w:val="0"/>
              <w:spacing w:line="360" w:lineRule="auto"/>
              <w:jc w:val="left"/>
              <w:textAlignment w:val="center"/>
              <w:rPr>
                <w:rFonts w:ascii="仿宋" w:eastAsia="仿宋" w:hAnsi="仿宋" w:cs="仿宋"/>
                <w:sz w:val="24"/>
                <w:szCs w:val="24"/>
              </w:rPr>
            </w:pPr>
            <w:r w:rsidRPr="00DE7D8E">
              <w:rPr>
                <w:rFonts w:ascii="仿宋" w:eastAsia="仿宋" w:hAnsi="仿宋" w:cs="仿宋" w:hint="eastAsia"/>
                <w:sz w:val="24"/>
                <w:szCs w:val="24"/>
              </w:rPr>
              <w:t>10.后备电池采用免维护铅酸蓄电池。</w:t>
            </w:r>
          </w:p>
          <w:p w:rsidR="00DE7D8E" w:rsidRPr="00DE7D8E" w:rsidRDefault="00DE7D8E" w:rsidP="00140BF1">
            <w:pPr>
              <w:widowControl/>
              <w:snapToGrid w:val="0"/>
              <w:spacing w:line="360" w:lineRule="auto"/>
              <w:jc w:val="left"/>
              <w:textAlignment w:val="center"/>
              <w:rPr>
                <w:rFonts w:ascii="仿宋" w:eastAsia="仿宋" w:hAnsi="仿宋" w:cs="仿宋"/>
                <w:sz w:val="24"/>
                <w:szCs w:val="24"/>
              </w:rPr>
            </w:pPr>
            <w:r w:rsidRPr="00DE7D8E">
              <w:rPr>
                <w:rFonts w:ascii="仿宋" w:eastAsia="仿宋" w:hAnsi="仿宋" w:cs="仿宋" w:hint="eastAsia"/>
                <w:sz w:val="24"/>
                <w:szCs w:val="24"/>
              </w:rPr>
              <w:lastRenderedPageBreak/>
              <w:t>#11.工作温度：0～+40℃，50℃仍可带载80%。（需提供产品说明书或产品彩页或技术白皮书或经国家批准的第三方检测机构出具的检测报告等证明材料复印件）</w:t>
            </w:r>
          </w:p>
          <w:p w:rsidR="00DE7D8E" w:rsidRPr="00DE7D8E" w:rsidRDefault="00DE7D8E" w:rsidP="00140BF1">
            <w:pPr>
              <w:widowControl/>
              <w:snapToGrid w:val="0"/>
              <w:spacing w:line="360" w:lineRule="auto"/>
              <w:jc w:val="left"/>
              <w:textAlignment w:val="center"/>
              <w:rPr>
                <w:rFonts w:ascii="仿宋" w:eastAsia="仿宋" w:hAnsi="仿宋" w:cs="仿宋"/>
                <w:sz w:val="24"/>
                <w:szCs w:val="24"/>
              </w:rPr>
            </w:pPr>
            <w:r w:rsidRPr="00DE7D8E">
              <w:rPr>
                <w:rFonts w:ascii="仿宋" w:eastAsia="仿宋" w:hAnsi="仿宋" w:cs="仿宋" w:hint="eastAsia"/>
                <w:sz w:val="24"/>
                <w:szCs w:val="24"/>
              </w:rPr>
              <w:t>12.相对湿度：≤95%（25℃,无凝露）。</w:t>
            </w:r>
          </w:p>
          <w:p w:rsidR="00DE7D8E" w:rsidRPr="00DE7D8E" w:rsidRDefault="00DE7D8E" w:rsidP="00140BF1">
            <w:pPr>
              <w:widowControl/>
              <w:snapToGrid w:val="0"/>
              <w:spacing w:line="360" w:lineRule="auto"/>
              <w:jc w:val="left"/>
              <w:textAlignment w:val="center"/>
              <w:rPr>
                <w:rFonts w:ascii="仿宋" w:eastAsia="仿宋" w:hAnsi="仿宋" w:cs="仿宋"/>
                <w:sz w:val="24"/>
                <w:szCs w:val="24"/>
              </w:rPr>
            </w:pPr>
            <w:r w:rsidRPr="00DE7D8E">
              <w:rPr>
                <w:rFonts w:ascii="仿宋" w:eastAsia="仿宋" w:hAnsi="仿宋" w:cs="仿宋" w:hint="eastAsia"/>
                <w:sz w:val="24"/>
                <w:szCs w:val="24"/>
              </w:rPr>
              <w:t>13.输入电压：380VAC(5线制)。</w:t>
            </w:r>
          </w:p>
          <w:p w:rsidR="00DE7D8E" w:rsidRPr="00DE7D8E" w:rsidRDefault="00DE7D8E" w:rsidP="00140BF1">
            <w:pPr>
              <w:widowControl/>
              <w:snapToGrid w:val="0"/>
              <w:spacing w:line="360" w:lineRule="auto"/>
              <w:jc w:val="left"/>
              <w:textAlignment w:val="center"/>
              <w:rPr>
                <w:rFonts w:ascii="仿宋" w:eastAsia="仿宋" w:hAnsi="仿宋" w:cs="仿宋"/>
                <w:sz w:val="24"/>
                <w:szCs w:val="24"/>
              </w:rPr>
            </w:pPr>
            <w:r w:rsidRPr="00DE7D8E">
              <w:rPr>
                <w:rFonts w:ascii="仿宋" w:eastAsia="仿宋" w:hAnsi="仿宋" w:cs="仿宋" w:hint="eastAsia"/>
                <w:sz w:val="24"/>
                <w:szCs w:val="24"/>
              </w:rPr>
              <w:t>14.具有电池均充功能，能够自动控制均充和浮充转换，具备充电温度补偿功能和电池定期自动测试功能。</w:t>
            </w:r>
          </w:p>
          <w:p w:rsidR="00DE7D8E" w:rsidRPr="00DE7D8E" w:rsidRDefault="00DE7D8E" w:rsidP="00140BF1">
            <w:pPr>
              <w:widowControl/>
              <w:snapToGrid w:val="0"/>
              <w:spacing w:line="360" w:lineRule="auto"/>
              <w:jc w:val="left"/>
              <w:textAlignment w:val="center"/>
              <w:rPr>
                <w:rFonts w:ascii="仿宋" w:eastAsia="仿宋" w:hAnsi="仿宋" w:cs="仿宋"/>
                <w:sz w:val="24"/>
                <w:szCs w:val="24"/>
              </w:rPr>
            </w:pPr>
            <w:r w:rsidRPr="00DE7D8E">
              <w:rPr>
                <w:rFonts w:ascii="仿宋" w:eastAsia="仿宋" w:hAnsi="仿宋" w:cs="仿宋" w:hint="eastAsia"/>
                <w:sz w:val="24"/>
                <w:szCs w:val="24"/>
              </w:rPr>
              <w:t>15.输出电压：380VAC(线)/220VAC（相），稳态精度：±0.1％。</w:t>
            </w:r>
          </w:p>
          <w:p w:rsidR="00DE7D8E" w:rsidRPr="00DE7D8E" w:rsidRDefault="00DE7D8E" w:rsidP="00140BF1">
            <w:pPr>
              <w:widowControl/>
              <w:snapToGrid w:val="0"/>
              <w:spacing w:line="360" w:lineRule="auto"/>
              <w:jc w:val="left"/>
              <w:textAlignment w:val="center"/>
              <w:rPr>
                <w:rFonts w:ascii="仿宋" w:eastAsia="仿宋" w:hAnsi="仿宋" w:cs="仿宋"/>
                <w:sz w:val="24"/>
                <w:szCs w:val="24"/>
              </w:rPr>
            </w:pPr>
            <w:r w:rsidRPr="00DE7D8E">
              <w:rPr>
                <w:rFonts w:ascii="仿宋" w:eastAsia="仿宋" w:hAnsi="仿宋" w:cs="仿宋" w:hint="eastAsia"/>
                <w:sz w:val="24"/>
                <w:szCs w:val="24"/>
              </w:rPr>
              <w:t>16.同步频率范围：同步频率应满足±0.5～±3Hz可调</w:t>
            </w:r>
          </w:p>
          <w:p w:rsidR="00DE7D8E" w:rsidRPr="00DE7D8E" w:rsidRDefault="00DE7D8E" w:rsidP="00140BF1">
            <w:pPr>
              <w:widowControl/>
              <w:snapToGrid w:val="0"/>
              <w:spacing w:line="360" w:lineRule="auto"/>
              <w:jc w:val="left"/>
              <w:textAlignment w:val="center"/>
              <w:rPr>
                <w:rFonts w:ascii="仿宋" w:eastAsia="仿宋" w:hAnsi="仿宋" w:cs="仿宋"/>
                <w:sz w:val="24"/>
                <w:szCs w:val="24"/>
              </w:rPr>
            </w:pPr>
            <w:r w:rsidRPr="00DE7D8E">
              <w:rPr>
                <w:rFonts w:ascii="仿宋" w:eastAsia="仿宋" w:hAnsi="仿宋" w:cs="仿宋" w:hint="eastAsia"/>
                <w:sz w:val="24"/>
                <w:szCs w:val="24"/>
              </w:rPr>
              <w:t>输出频率精度：±0.1%(内同步), 输出频率应不发生突变。</w:t>
            </w:r>
          </w:p>
          <w:p w:rsidR="00DE7D8E" w:rsidRPr="00DE7D8E" w:rsidRDefault="00DE7D8E" w:rsidP="00140BF1">
            <w:pPr>
              <w:widowControl/>
              <w:snapToGrid w:val="0"/>
              <w:spacing w:line="360" w:lineRule="auto"/>
              <w:jc w:val="left"/>
              <w:textAlignment w:val="center"/>
              <w:rPr>
                <w:rFonts w:ascii="仿宋" w:eastAsia="仿宋" w:hAnsi="仿宋" w:cs="仿宋"/>
                <w:sz w:val="24"/>
                <w:szCs w:val="24"/>
              </w:rPr>
            </w:pPr>
            <w:r w:rsidRPr="00DE7D8E">
              <w:rPr>
                <w:rFonts w:ascii="仿宋" w:eastAsia="仿宋" w:hAnsi="仿宋" w:cs="仿宋" w:hint="eastAsia"/>
                <w:sz w:val="24"/>
                <w:szCs w:val="24"/>
              </w:rPr>
              <w:t>17.在带100%不均衡负载时，波形失真度 ：线性负载≤1.5％，</w:t>
            </w:r>
          </w:p>
          <w:p w:rsidR="00DE7D8E" w:rsidRPr="00DE7D8E" w:rsidRDefault="00DE7D8E" w:rsidP="00140BF1">
            <w:pPr>
              <w:widowControl/>
              <w:snapToGrid w:val="0"/>
              <w:spacing w:line="360" w:lineRule="auto"/>
              <w:jc w:val="left"/>
              <w:textAlignment w:val="center"/>
              <w:rPr>
                <w:rFonts w:ascii="仿宋" w:eastAsia="仿宋" w:hAnsi="仿宋" w:cs="仿宋"/>
                <w:sz w:val="24"/>
                <w:szCs w:val="24"/>
              </w:rPr>
            </w:pPr>
            <w:r w:rsidRPr="00DE7D8E">
              <w:rPr>
                <w:rFonts w:ascii="仿宋" w:eastAsia="仿宋" w:hAnsi="仿宋" w:cs="仿宋" w:hint="eastAsia"/>
                <w:sz w:val="24"/>
                <w:szCs w:val="24"/>
              </w:rPr>
              <w:t>非线性负载 ≤2.0％。</w:t>
            </w:r>
          </w:p>
          <w:p w:rsidR="00DE7D8E" w:rsidRPr="00DE7D8E" w:rsidRDefault="00DE7D8E" w:rsidP="00140BF1">
            <w:pPr>
              <w:widowControl/>
              <w:snapToGrid w:val="0"/>
              <w:spacing w:line="360" w:lineRule="auto"/>
              <w:jc w:val="left"/>
              <w:textAlignment w:val="center"/>
              <w:rPr>
                <w:rFonts w:ascii="仿宋" w:eastAsia="仿宋" w:hAnsi="仿宋" w:cs="仿宋"/>
                <w:sz w:val="24"/>
                <w:szCs w:val="24"/>
              </w:rPr>
            </w:pPr>
            <w:r w:rsidRPr="00DE7D8E">
              <w:rPr>
                <w:rFonts w:ascii="仿宋" w:eastAsia="仿宋" w:hAnsi="仿宋" w:cs="仿宋" w:hint="eastAsia"/>
                <w:sz w:val="24"/>
                <w:szCs w:val="24"/>
              </w:rPr>
              <w:t>18.具备过载能力:110% 额定电流60min，125% 额定电流10min，150% 额定电流1min。</w:t>
            </w:r>
          </w:p>
          <w:p w:rsidR="00DE7D8E" w:rsidRPr="00DE7D8E" w:rsidRDefault="00DE7D8E" w:rsidP="00140BF1">
            <w:pPr>
              <w:snapToGrid w:val="0"/>
              <w:spacing w:line="360" w:lineRule="auto"/>
              <w:jc w:val="left"/>
              <w:rPr>
                <w:rFonts w:ascii="仿宋" w:eastAsia="仿宋" w:hAnsi="仿宋" w:cs="仿宋"/>
                <w:sz w:val="24"/>
                <w:szCs w:val="24"/>
              </w:rPr>
            </w:pPr>
            <w:r w:rsidRPr="00DE7D8E">
              <w:rPr>
                <w:rFonts w:ascii="仿宋" w:eastAsia="仿宋" w:hAnsi="仿宋" w:cs="仿宋" w:hint="eastAsia"/>
                <w:sz w:val="24"/>
                <w:szCs w:val="24"/>
              </w:rPr>
              <w:t>#19.系统升级：含UPS生产商进行电池参数的设置和系统版本升级服务。（投标人需提供承诺函并加盖投标人公章）</w:t>
            </w:r>
          </w:p>
          <w:p w:rsidR="00DE7D8E" w:rsidRPr="00DE7D8E" w:rsidRDefault="00DE7D8E" w:rsidP="00140BF1">
            <w:pPr>
              <w:widowControl/>
              <w:snapToGrid w:val="0"/>
              <w:spacing w:line="360" w:lineRule="auto"/>
              <w:jc w:val="left"/>
              <w:textAlignment w:val="center"/>
              <w:rPr>
                <w:rFonts w:ascii="仿宋" w:eastAsia="仿宋" w:hAnsi="仿宋" w:cs="仿宋"/>
                <w:sz w:val="24"/>
                <w:szCs w:val="24"/>
              </w:rPr>
            </w:pPr>
            <w:r w:rsidRPr="00DE7D8E">
              <w:rPr>
                <w:rFonts w:ascii="仿宋" w:eastAsia="仿宋" w:hAnsi="仿宋" w:cs="仿宋" w:hint="eastAsia"/>
                <w:sz w:val="24"/>
                <w:szCs w:val="24"/>
              </w:rPr>
              <w:t>★20.投标人应承诺可以与电池配套使用，并提供UPS、汇流盒安装所有所需的辅材、配件、线材等。（投标人需提供承诺函并加盖公章）</w:t>
            </w:r>
          </w:p>
          <w:p w:rsidR="00DE7D8E" w:rsidRPr="00DE7D8E" w:rsidRDefault="00DE7D8E" w:rsidP="00140BF1">
            <w:pPr>
              <w:widowControl/>
              <w:snapToGrid w:val="0"/>
              <w:spacing w:line="360" w:lineRule="auto"/>
              <w:jc w:val="left"/>
              <w:textAlignment w:val="center"/>
              <w:rPr>
                <w:rFonts w:ascii="仿宋" w:eastAsia="仿宋" w:hAnsi="仿宋" w:cs="仿宋"/>
                <w:sz w:val="24"/>
                <w:szCs w:val="24"/>
              </w:rPr>
            </w:pPr>
            <w:r w:rsidRPr="00DE7D8E">
              <w:rPr>
                <w:rFonts w:ascii="仿宋" w:eastAsia="仿宋" w:hAnsi="仿宋" w:cs="仿宋" w:hint="eastAsia"/>
                <w:sz w:val="24"/>
                <w:szCs w:val="24"/>
              </w:rPr>
              <w:t>21.其他要求：接入动环监测系统。</w:t>
            </w:r>
          </w:p>
          <w:p w:rsidR="00DE7D8E" w:rsidRPr="00DE7D8E" w:rsidRDefault="00DE7D8E" w:rsidP="00140BF1">
            <w:pPr>
              <w:widowControl/>
              <w:snapToGrid w:val="0"/>
              <w:spacing w:line="360" w:lineRule="auto"/>
              <w:jc w:val="left"/>
              <w:textAlignment w:val="center"/>
              <w:rPr>
                <w:rFonts w:ascii="仿宋" w:eastAsia="仿宋" w:hAnsi="仿宋" w:cs="仿宋"/>
                <w:sz w:val="24"/>
                <w:szCs w:val="24"/>
              </w:rPr>
            </w:pPr>
            <w:r w:rsidRPr="00DE7D8E">
              <w:rPr>
                <w:rFonts w:ascii="仿宋" w:eastAsia="仿宋" w:hAnsi="仿宋" w:cs="仿宋" w:hint="eastAsia"/>
                <w:sz w:val="24"/>
                <w:szCs w:val="24"/>
              </w:rPr>
              <w:t>#22.服务内容：满足更换安装调试相关服务，更换所需的所有配件、耗材及维修改造，均不再额外收费；每年不少于12次的巡检服务并提供巡检报告，巡检内容不限于UPS检测，电池放电，温度数据，内阻检测，假负载测试等。</w:t>
            </w:r>
          </w:p>
          <w:p w:rsidR="00DE7D8E" w:rsidRPr="00DE7D8E" w:rsidRDefault="00DE7D8E" w:rsidP="00140BF1">
            <w:pPr>
              <w:widowControl/>
              <w:snapToGrid w:val="0"/>
              <w:spacing w:line="360" w:lineRule="auto"/>
              <w:jc w:val="left"/>
              <w:textAlignment w:val="center"/>
              <w:rPr>
                <w:rFonts w:ascii="仿宋" w:eastAsia="仿宋" w:hAnsi="仿宋" w:cs="仿宋"/>
                <w:sz w:val="24"/>
                <w:szCs w:val="24"/>
              </w:rPr>
            </w:pPr>
            <w:r w:rsidRPr="00DE7D8E">
              <w:rPr>
                <w:rFonts w:ascii="仿宋" w:eastAsia="仿宋" w:hAnsi="仿宋" w:cs="仿宋" w:hint="eastAsia"/>
                <w:sz w:val="24"/>
                <w:szCs w:val="24"/>
              </w:rPr>
              <w:t>#23.提供6年原厂7*24小时质保服务。</w:t>
            </w:r>
          </w:p>
          <w:p w:rsidR="00DE7D8E" w:rsidRPr="00DE7D8E" w:rsidRDefault="00DE7D8E" w:rsidP="00140BF1">
            <w:pPr>
              <w:widowControl/>
              <w:snapToGrid w:val="0"/>
              <w:spacing w:line="360" w:lineRule="auto"/>
              <w:jc w:val="left"/>
              <w:textAlignment w:val="center"/>
              <w:rPr>
                <w:rFonts w:ascii="仿宋" w:eastAsia="仿宋" w:hAnsi="仿宋" w:cs="仿宋"/>
                <w:sz w:val="24"/>
                <w:szCs w:val="24"/>
              </w:rPr>
            </w:pPr>
            <w:r w:rsidRPr="00DE7D8E">
              <w:rPr>
                <w:rFonts w:ascii="仿宋" w:eastAsia="仿宋" w:hAnsi="仿宋" w:cs="仿宋" w:hint="eastAsia"/>
                <w:sz w:val="24"/>
                <w:szCs w:val="24"/>
              </w:rPr>
              <w:t>24.在重大活动期间加强检测和保障服务。</w:t>
            </w:r>
          </w:p>
          <w:p w:rsidR="00DE7D8E" w:rsidRPr="00DE7D8E" w:rsidRDefault="00DE7D8E" w:rsidP="00140BF1">
            <w:pPr>
              <w:widowControl/>
              <w:snapToGrid w:val="0"/>
              <w:spacing w:line="360" w:lineRule="auto"/>
              <w:jc w:val="left"/>
              <w:textAlignment w:val="center"/>
              <w:rPr>
                <w:rFonts w:ascii="仿宋" w:eastAsia="仿宋" w:hAnsi="仿宋" w:cs="仿宋"/>
                <w:sz w:val="24"/>
                <w:szCs w:val="24"/>
                <w:lang w:bidi="ar"/>
              </w:rPr>
            </w:pPr>
            <w:r w:rsidRPr="00DE7D8E">
              <w:rPr>
                <w:rFonts w:ascii="仿宋" w:eastAsia="仿宋" w:hAnsi="仿宋" w:cs="仿宋" w:hint="eastAsia"/>
                <w:sz w:val="24"/>
                <w:szCs w:val="24"/>
              </w:rPr>
              <w:t>#25.≥200KVA铅酸高频塔式UPS，在线式双变换。</w:t>
            </w:r>
          </w:p>
        </w:tc>
      </w:tr>
      <w:tr w:rsidR="00DE7D8E" w:rsidRPr="00DE7D8E" w:rsidTr="00140BF1">
        <w:trPr>
          <w:trHeight w:val="282"/>
        </w:trPr>
        <w:tc>
          <w:tcPr>
            <w:tcW w:w="639" w:type="dxa"/>
            <w:vAlign w:val="center"/>
          </w:tcPr>
          <w:p w:rsidR="00DE7D8E" w:rsidRPr="00DE7D8E" w:rsidRDefault="00DE7D8E" w:rsidP="00140BF1">
            <w:pPr>
              <w:widowControl/>
              <w:snapToGrid w:val="0"/>
              <w:spacing w:line="360" w:lineRule="auto"/>
              <w:jc w:val="center"/>
              <w:textAlignment w:val="center"/>
              <w:rPr>
                <w:rFonts w:ascii="仿宋" w:eastAsia="仿宋" w:hAnsi="仿宋" w:cs="仿宋"/>
                <w:sz w:val="24"/>
                <w:szCs w:val="24"/>
              </w:rPr>
            </w:pPr>
            <w:r w:rsidRPr="00DE7D8E">
              <w:rPr>
                <w:rFonts w:ascii="仿宋" w:eastAsia="仿宋" w:hAnsi="仿宋" w:cs="仿宋" w:hint="eastAsia"/>
                <w:kern w:val="0"/>
                <w:sz w:val="24"/>
                <w:szCs w:val="24"/>
                <w:lang w:bidi="ar"/>
              </w:rPr>
              <w:lastRenderedPageBreak/>
              <w:t>10</w:t>
            </w:r>
          </w:p>
        </w:tc>
        <w:tc>
          <w:tcPr>
            <w:tcW w:w="891" w:type="dxa"/>
            <w:vAlign w:val="center"/>
          </w:tcPr>
          <w:p w:rsidR="00DE7D8E" w:rsidRPr="00DE7D8E" w:rsidRDefault="00DE7D8E" w:rsidP="00140BF1">
            <w:pPr>
              <w:widowControl/>
              <w:snapToGrid w:val="0"/>
              <w:spacing w:line="360" w:lineRule="auto"/>
              <w:jc w:val="center"/>
              <w:textAlignment w:val="center"/>
              <w:rPr>
                <w:rFonts w:ascii="仿宋" w:eastAsia="仿宋" w:hAnsi="仿宋" w:cs="仿宋"/>
                <w:sz w:val="24"/>
                <w:szCs w:val="24"/>
              </w:rPr>
            </w:pPr>
            <w:r w:rsidRPr="00DE7D8E">
              <w:rPr>
                <w:rFonts w:ascii="仿宋" w:eastAsia="仿宋" w:hAnsi="仿宋" w:cs="仿宋" w:hint="eastAsia"/>
                <w:kern w:val="0"/>
                <w:sz w:val="24"/>
                <w:szCs w:val="24"/>
                <w:lang w:bidi="ar"/>
              </w:rPr>
              <w:t>不间断电源3</w:t>
            </w:r>
          </w:p>
        </w:tc>
        <w:tc>
          <w:tcPr>
            <w:tcW w:w="483" w:type="dxa"/>
            <w:vAlign w:val="center"/>
          </w:tcPr>
          <w:p w:rsidR="00DE7D8E" w:rsidRPr="00DE7D8E" w:rsidRDefault="00DE7D8E" w:rsidP="00140BF1">
            <w:pPr>
              <w:widowControl/>
              <w:snapToGrid w:val="0"/>
              <w:spacing w:line="360" w:lineRule="auto"/>
              <w:jc w:val="center"/>
              <w:textAlignment w:val="center"/>
              <w:rPr>
                <w:rFonts w:ascii="仿宋" w:eastAsia="仿宋" w:hAnsi="仿宋" w:cs="仿宋"/>
                <w:sz w:val="24"/>
                <w:szCs w:val="24"/>
              </w:rPr>
            </w:pPr>
            <w:r w:rsidRPr="00DE7D8E">
              <w:rPr>
                <w:rFonts w:ascii="仿宋" w:eastAsia="仿宋" w:hAnsi="仿宋" w:cs="仿宋" w:hint="eastAsia"/>
                <w:kern w:val="0"/>
                <w:sz w:val="24"/>
                <w:szCs w:val="24"/>
                <w:lang w:bidi="ar"/>
              </w:rPr>
              <w:t>台</w:t>
            </w:r>
          </w:p>
        </w:tc>
        <w:tc>
          <w:tcPr>
            <w:tcW w:w="536" w:type="dxa"/>
            <w:vAlign w:val="center"/>
          </w:tcPr>
          <w:p w:rsidR="00DE7D8E" w:rsidRPr="00DE7D8E" w:rsidRDefault="00DE7D8E" w:rsidP="00140BF1">
            <w:pPr>
              <w:widowControl/>
              <w:snapToGrid w:val="0"/>
              <w:spacing w:line="360" w:lineRule="auto"/>
              <w:jc w:val="center"/>
              <w:textAlignment w:val="center"/>
              <w:rPr>
                <w:rFonts w:ascii="仿宋" w:eastAsia="仿宋" w:hAnsi="仿宋" w:cs="仿宋"/>
                <w:sz w:val="24"/>
                <w:szCs w:val="24"/>
              </w:rPr>
            </w:pPr>
            <w:r w:rsidRPr="00DE7D8E">
              <w:rPr>
                <w:rFonts w:ascii="仿宋" w:eastAsia="仿宋" w:hAnsi="仿宋" w:cs="仿宋" w:hint="eastAsia"/>
                <w:kern w:val="0"/>
                <w:sz w:val="24"/>
                <w:szCs w:val="24"/>
                <w:lang w:bidi="ar"/>
              </w:rPr>
              <w:t xml:space="preserve">2 </w:t>
            </w:r>
          </w:p>
        </w:tc>
        <w:tc>
          <w:tcPr>
            <w:tcW w:w="6693" w:type="dxa"/>
            <w:noWrap/>
            <w:vAlign w:val="center"/>
          </w:tcPr>
          <w:p w:rsidR="00DE7D8E" w:rsidRPr="00DE7D8E" w:rsidRDefault="00DE7D8E" w:rsidP="00140BF1">
            <w:pPr>
              <w:widowControl/>
              <w:snapToGrid w:val="0"/>
              <w:spacing w:line="360" w:lineRule="auto"/>
              <w:jc w:val="left"/>
              <w:textAlignment w:val="center"/>
              <w:rPr>
                <w:rFonts w:ascii="仿宋" w:eastAsia="仿宋" w:hAnsi="仿宋" w:cs="仿宋"/>
                <w:sz w:val="24"/>
                <w:szCs w:val="24"/>
                <w:lang w:bidi="ar"/>
              </w:rPr>
            </w:pPr>
            <w:r w:rsidRPr="00DE7D8E">
              <w:rPr>
                <w:rFonts w:ascii="仿宋" w:eastAsia="仿宋" w:hAnsi="仿宋" w:cs="仿宋" w:hint="eastAsia"/>
                <w:sz w:val="24"/>
                <w:szCs w:val="24"/>
              </w:rPr>
              <w:t>#</w:t>
            </w:r>
            <w:r w:rsidRPr="00DE7D8E">
              <w:rPr>
                <w:rFonts w:ascii="仿宋" w:eastAsia="仿宋" w:hAnsi="仿宋" w:cs="仿宋" w:hint="eastAsia"/>
                <w:sz w:val="24"/>
                <w:szCs w:val="24"/>
                <w:lang w:bidi="ar"/>
              </w:rPr>
              <w:t>1.支持ECO模式，逆变器与旁路并联，运行效率≥99%，功率因数≥99%。（需提供产品说明书或产品彩页或技术白皮书或经国家批准的第三方检测机构出具的检测报告等证明材料复印件）</w:t>
            </w:r>
          </w:p>
          <w:p w:rsidR="00DE7D8E" w:rsidRPr="00DE7D8E" w:rsidRDefault="00DE7D8E" w:rsidP="00140BF1">
            <w:pPr>
              <w:widowControl/>
              <w:snapToGrid w:val="0"/>
              <w:spacing w:line="360" w:lineRule="auto"/>
              <w:jc w:val="left"/>
              <w:rPr>
                <w:rFonts w:ascii="仿宋" w:eastAsia="仿宋" w:hAnsi="仿宋" w:cs="仿宋"/>
                <w:sz w:val="24"/>
                <w:szCs w:val="24"/>
                <w:lang w:bidi="ar"/>
              </w:rPr>
            </w:pPr>
            <w:r w:rsidRPr="00DE7D8E">
              <w:rPr>
                <w:rFonts w:ascii="仿宋" w:eastAsia="仿宋" w:hAnsi="仿宋" w:cs="仿宋" w:hint="eastAsia"/>
                <w:sz w:val="24"/>
                <w:szCs w:val="24"/>
              </w:rPr>
              <w:t>#</w:t>
            </w:r>
            <w:r w:rsidRPr="00DE7D8E">
              <w:rPr>
                <w:rFonts w:ascii="仿宋" w:eastAsia="仿宋" w:hAnsi="仿宋" w:cs="仿宋" w:hint="eastAsia"/>
                <w:sz w:val="24"/>
                <w:szCs w:val="24"/>
                <w:lang w:bidi="ar"/>
              </w:rPr>
              <w:t>2.内置维修旁路开关。</w:t>
            </w:r>
          </w:p>
          <w:p w:rsidR="00DE7D8E" w:rsidRPr="00DE7D8E" w:rsidRDefault="00DE7D8E" w:rsidP="00140BF1">
            <w:pPr>
              <w:widowControl/>
              <w:snapToGrid w:val="0"/>
              <w:spacing w:line="360" w:lineRule="auto"/>
              <w:jc w:val="left"/>
              <w:textAlignment w:val="center"/>
              <w:rPr>
                <w:rFonts w:ascii="仿宋" w:eastAsia="仿宋" w:hAnsi="仿宋" w:cs="仿宋"/>
                <w:sz w:val="24"/>
                <w:szCs w:val="24"/>
                <w:lang w:bidi="ar"/>
              </w:rPr>
            </w:pPr>
            <w:r w:rsidRPr="00DE7D8E">
              <w:rPr>
                <w:rFonts w:ascii="仿宋" w:eastAsia="仿宋" w:hAnsi="仿宋" w:cs="仿宋" w:hint="eastAsia"/>
                <w:sz w:val="24"/>
                <w:szCs w:val="24"/>
              </w:rPr>
              <w:t>#</w:t>
            </w:r>
            <w:r w:rsidRPr="00DE7D8E">
              <w:rPr>
                <w:rFonts w:ascii="仿宋" w:eastAsia="仿宋" w:hAnsi="仿宋" w:cs="仿宋" w:hint="eastAsia"/>
                <w:sz w:val="24"/>
                <w:szCs w:val="24"/>
                <w:lang w:bidi="ar"/>
              </w:rPr>
              <w:t>3.UPS≥6台并机。</w:t>
            </w:r>
          </w:p>
          <w:p w:rsidR="00DE7D8E" w:rsidRPr="00DE7D8E" w:rsidRDefault="00DE7D8E" w:rsidP="00140BF1">
            <w:pPr>
              <w:widowControl/>
              <w:snapToGrid w:val="0"/>
              <w:spacing w:line="360" w:lineRule="auto"/>
              <w:jc w:val="left"/>
              <w:textAlignment w:val="center"/>
              <w:rPr>
                <w:rFonts w:ascii="仿宋" w:eastAsia="仿宋" w:hAnsi="仿宋" w:cs="仿宋"/>
                <w:sz w:val="24"/>
                <w:szCs w:val="24"/>
                <w:lang w:bidi="ar"/>
              </w:rPr>
            </w:pPr>
            <w:r w:rsidRPr="00DE7D8E">
              <w:rPr>
                <w:rFonts w:ascii="仿宋" w:eastAsia="仿宋" w:hAnsi="仿宋" w:cs="仿宋" w:hint="eastAsia"/>
                <w:sz w:val="24"/>
                <w:szCs w:val="24"/>
              </w:rPr>
              <w:t>#</w:t>
            </w:r>
            <w:r w:rsidRPr="00DE7D8E">
              <w:rPr>
                <w:rFonts w:ascii="仿宋" w:eastAsia="仿宋" w:hAnsi="仿宋" w:cs="仿宋" w:hint="eastAsia"/>
                <w:sz w:val="24"/>
                <w:szCs w:val="24"/>
                <w:lang w:bidi="ar"/>
              </w:rPr>
              <w:t>4.彩色触摸屏≥9英寸，支持单机、并机系统运行数据和状态统一监控，支持并机系统一键开/关机功能。</w:t>
            </w:r>
          </w:p>
          <w:p w:rsidR="00DE7D8E" w:rsidRPr="00DE7D8E" w:rsidRDefault="00DE7D8E" w:rsidP="00140BF1">
            <w:pPr>
              <w:widowControl/>
              <w:snapToGrid w:val="0"/>
              <w:spacing w:line="360" w:lineRule="auto"/>
              <w:jc w:val="left"/>
              <w:textAlignment w:val="center"/>
              <w:rPr>
                <w:rFonts w:ascii="仿宋" w:eastAsia="仿宋" w:hAnsi="仿宋" w:cs="仿宋"/>
                <w:sz w:val="24"/>
                <w:szCs w:val="24"/>
                <w:lang w:bidi="ar"/>
              </w:rPr>
            </w:pPr>
            <w:r w:rsidRPr="00DE7D8E">
              <w:rPr>
                <w:rFonts w:ascii="仿宋" w:eastAsia="仿宋" w:hAnsi="仿宋" w:cs="仿宋" w:hint="eastAsia"/>
                <w:sz w:val="24"/>
                <w:szCs w:val="24"/>
                <w:lang w:bidi="ar"/>
              </w:rPr>
              <w:t>5.主机显示屏支持操作风险提示。</w:t>
            </w:r>
          </w:p>
          <w:p w:rsidR="00DE7D8E" w:rsidRPr="00DE7D8E" w:rsidRDefault="00DE7D8E" w:rsidP="00140BF1">
            <w:pPr>
              <w:widowControl/>
              <w:snapToGrid w:val="0"/>
              <w:spacing w:line="360" w:lineRule="auto"/>
              <w:jc w:val="left"/>
              <w:textAlignment w:val="center"/>
              <w:rPr>
                <w:rFonts w:ascii="仿宋" w:eastAsia="仿宋" w:hAnsi="仿宋" w:cs="仿宋"/>
                <w:sz w:val="24"/>
                <w:szCs w:val="24"/>
                <w:lang w:bidi="ar"/>
              </w:rPr>
            </w:pPr>
            <w:r w:rsidRPr="00DE7D8E">
              <w:rPr>
                <w:rFonts w:ascii="仿宋" w:eastAsia="仿宋" w:hAnsi="仿宋" w:cs="仿宋" w:hint="eastAsia"/>
                <w:sz w:val="24"/>
                <w:szCs w:val="24"/>
                <w:lang w:bidi="ar"/>
              </w:rPr>
              <w:t>6.具有自动切换功能，确保系统切换可靠性。</w:t>
            </w:r>
          </w:p>
          <w:p w:rsidR="00DE7D8E" w:rsidRPr="00DE7D8E" w:rsidRDefault="00DE7D8E" w:rsidP="00140BF1">
            <w:pPr>
              <w:widowControl/>
              <w:snapToGrid w:val="0"/>
              <w:spacing w:line="360" w:lineRule="auto"/>
              <w:jc w:val="left"/>
              <w:rPr>
                <w:rFonts w:ascii="仿宋" w:eastAsia="仿宋" w:hAnsi="仿宋" w:cs="仿宋"/>
                <w:sz w:val="24"/>
                <w:szCs w:val="24"/>
                <w:lang w:bidi="ar"/>
              </w:rPr>
            </w:pPr>
            <w:r w:rsidRPr="00DE7D8E">
              <w:rPr>
                <w:rFonts w:ascii="仿宋" w:eastAsia="仿宋" w:hAnsi="仿宋" w:cs="仿宋" w:hint="eastAsia"/>
                <w:sz w:val="24"/>
                <w:szCs w:val="24"/>
                <w:lang w:bidi="ar"/>
              </w:rPr>
              <w:t>7.功率单元内部冗余，支持插拔设计，单个模组故障不影响其它模组正常工作。</w:t>
            </w:r>
          </w:p>
          <w:p w:rsidR="00DE7D8E" w:rsidRPr="00DE7D8E" w:rsidRDefault="00DE7D8E" w:rsidP="00140BF1">
            <w:pPr>
              <w:widowControl/>
              <w:snapToGrid w:val="0"/>
              <w:spacing w:line="360" w:lineRule="auto"/>
              <w:jc w:val="left"/>
              <w:rPr>
                <w:rFonts w:ascii="仿宋" w:eastAsia="仿宋" w:hAnsi="仿宋" w:cs="仿宋"/>
                <w:sz w:val="24"/>
                <w:szCs w:val="24"/>
              </w:rPr>
            </w:pPr>
            <w:r w:rsidRPr="00DE7D8E">
              <w:rPr>
                <w:rFonts w:ascii="仿宋" w:eastAsia="仿宋" w:hAnsi="仿宋" w:cs="仿宋" w:hint="eastAsia"/>
                <w:sz w:val="24"/>
                <w:szCs w:val="24"/>
                <w:lang w:bidi="ar"/>
              </w:rPr>
              <w:t>8.主机支持下走线。</w:t>
            </w:r>
          </w:p>
          <w:p w:rsidR="00DE7D8E" w:rsidRPr="00DE7D8E" w:rsidRDefault="00DE7D8E" w:rsidP="00140BF1">
            <w:pPr>
              <w:snapToGrid w:val="0"/>
              <w:spacing w:line="360" w:lineRule="auto"/>
              <w:rPr>
                <w:rFonts w:ascii="仿宋" w:eastAsia="仿宋" w:hAnsi="仿宋" w:cs="仿宋"/>
                <w:sz w:val="24"/>
                <w:szCs w:val="24"/>
              </w:rPr>
            </w:pPr>
            <w:r w:rsidRPr="00DE7D8E">
              <w:rPr>
                <w:rFonts w:ascii="仿宋" w:eastAsia="仿宋" w:hAnsi="仿宋" w:cs="仿宋" w:hint="eastAsia"/>
                <w:sz w:val="24"/>
                <w:szCs w:val="24"/>
                <w:lang w:bidi="ar"/>
              </w:rPr>
              <w:t>9.后备电池采用免维护铅酸蓄电池。</w:t>
            </w:r>
          </w:p>
          <w:p w:rsidR="00DE7D8E" w:rsidRPr="00DE7D8E" w:rsidRDefault="00DE7D8E" w:rsidP="00140BF1">
            <w:pPr>
              <w:widowControl/>
              <w:snapToGrid w:val="0"/>
              <w:spacing w:line="360" w:lineRule="auto"/>
              <w:jc w:val="left"/>
              <w:textAlignment w:val="center"/>
              <w:rPr>
                <w:rFonts w:ascii="仿宋" w:eastAsia="仿宋" w:hAnsi="仿宋" w:cs="仿宋"/>
                <w:sz w:val="24"/>
                <w:szCs w:val="24"/>
                <w:lang w:bidi="ar"/>
              </w:rPr>
            </w:pPr>
            <w:r w:rsidRPr="00DE7D8E">
              <w:rPr>
                <w:rFonts w:ascii="仿宋" w:eastAsia="仿宋" w:hAnsi="仿宋" w:cs="仿宋" w:hint="eastAsia"/>
                <w:sz w:val="24"/>
                <w:szCs w:val="24"/>
              </w:rPr>
              <w:t>#</w:t>
            </w:r>
            <w:r w:rsidRPr="00DE7D8E">
              <w:rPr>
                <w:rFonts w:ascii="仿宋" w:eastAsia="仿宋" w:hAnsi="仿宋" w:cs="仿宋" w:hint="eastAsia"/>
                <w:sz w:val="24"/>
                <w:szCs w:val="24"/>
                <w:lang w:bidi="ar"/>
              </w:rPr>
              <w:t>10.工作温度：0～+40℃，50℃仍可带载80%。（需提供产品说明书或产品彩页或技术白皮书或经国家批准的第三方检测机构出具的检测报告等证明材料复印件）</w:t>
            </w:r>
          </w:p>
          <w:p w:rsidR="00DE7D8E" w:rsidRPr="00DE7D8E" w:rsidRDefault="00DE7D8E" w:rsidP="00140BF1">
            <w:pPr>
              <w:widowControl/>
              <w:snapToGrid w:val="0"/>
              <w:spacing w:line="360" w:lineRule="auto"/>
              <w:jc w:val="left"/>
              <w:rPr>
                <w:rFonts w:ascii="仿宋" w:eastAsia="仿宋" w:hAnsi="仿宋" w:cs="仿宋"/>
                <w:sz w:val="24"/>
                <w:szCs w:val="24"/>
              </w:rPr>
            </w:pPr>
            <w:r w:rsidRPr="00DE7D8E">
              <w:rPr>
                <w:rFonts w:ascii="仿宋" w:eastAsia="仿宋" w:hAnsi="仿宋" w:cs="仿宋" w:hint="eastAsia"/>
                <w:sz w:val="24"/>
                <w:szCs w:val="24"/>
                <w:lang w:bidi="ar"/>
              </w:rPr>
              <w:t>11.相对湿度：≤95%（25℃,无凝露）。</w:t>
            </w:r>
          </w:p>
          <w:p w:rsidR="00DE7D8E" w:rsidRPr="00DE7D8E" w:rsidRDefault="00DE7D8E" w:rsidP="00140BF1">
            <w:pPr>
              <w:snapToGrid w:val="0"/>
              <w:spacing w:line="360" w:lineRule="auto"/>
              <w:rPr>
                <w:rFonts w:ascii="仿宋" w:eastAsia="仿宋" w:hAnsi="仿宋" w:cs="仿宋"/>
                <w:sz w:val="24"/>
                <w:szCs w:val="24"/>
              </w:rPr>
            </w:pPr>
            <w:r w:rsidRPr="00DE7D8E">
              <w:rPr>
                <w:rFonts w:ascii="仿宋" w:eastAsia="仿宋" w:hAnsi="仿宋" w:cs="仿宋" w:hint="eastAsia"/>
                <w:sz w:val="24"/>
                <w:szCs w:val="24"/>
                <w:lang w:bidi="ar"/>
              </w:rPr>
              <w:t>12.输入电压：380VAC (5线制)。</w:t>
            </w:r>
          </w:p>
          <w:p w:rsidR="00DE7D8E" w:rsidRPr="00DE7D8E" w:rsidRDefault="00DE7D8E" w:rsidP="00140BF1">
            <w:pPr>
              <w:widowControl/>
              <w:snapToGrid w:val="0"/>
              <w:spacing w:line="360" w:lineRule="auto"/>
              <w:jc w:val="left"/>
              <w:rPr>
                <w:rFonts w:ascii="仿宋" w:eastAsia="仿宋" w:hAnsi="仿宋" w:cs="仿宋"/>
                <w:sz w:val="24"/>
                <w:szCs w:val="24"/>
              </w:rPr>
            </w:pPr>
            <w:r w:rsidRPr="00DE7D8E">
              <w:rPr>
                <w:rFonts w:ascii="仿宋" w:eastAsia="仿宋" w:hAnsi="仿宋" w:cs="仿宋" w:hint="eastAsia"/>
                <w:sz w:val="24"/>
                <w:szCs w:val="24"/>
                <w:lang w:bidi="ar"/>
              </w:rPr>
              <w:t>13.具有电池均充功能，能够自动控制均充和浮充转换，具备充电温度补偿功能和电池定期自动测试功能。</w:t>
            </w:r>
          </w:p>
          <w:p w:rsidR="00DE7D8E" w:rsidRPr="00DE7D8E" w:rsidRDefault="00DE7D8E" w:rsidP="00140BF1">
            <w:pPr>
              <w:widowControl/>
              <w:snapToGrid w:val="0"/>
              <w:spacing w:line="360" w:lineRule="auto"/>
              <w:jc w:val="left"/>
              <w:textAlignment w:val="center"/>
              <w:rPr>
                <w:rFonts w:ascii="仿宋" w:eastAsia="仿宋" w:hAnsi="仿宋" w:cs="仿宋"/>
                <w:sz w:val="24"/>
                <w:szCs w:val="24"/>
                <w:lang w:bidi="ar"/>
              </w:rPr>
            </w:pPr>
            <w:r w:rsidRPr="00DE7D8E">
              <w:rPr>
                <w:rFonts w:ascii="仿宋" w:eastAsia="仿宋" w:hAnsi="仿宋" w:cs="仿宋" w:hint="eastAsia"/>
                <w:sz w:val="24"/>
                <w:szCs w:val="24"/>
                <w:lang w:bidi="ar"/>
              </w:rPr>
              <w:t>14.输出电压：380VAC(线)/220VAC（相），稳态精度：±0.1％。</w:t>
            </w:r>
          </w:p>
          <w:p w:rsidR="00DE7D8E" w:rsidRPr="00DE7D8E" w:rsidRDefault="00DE7D8E" w:rsidP="00140BF1">
            <w:pPr>
              <w:widowControl/>
              <w:snapToGrid w:val="0"/>
              <w:spacing w:line="360" w:lineRule="auto"/>
              <w:jc w:val="left"/>
              <w:textAlignment w:val="center"/>
              <w:rPr>
                <w:rFonts w:ascii="仿宋" w:eastAsia="仿宋" w:hAnsi="仿宋" w:cs="仿宋"/>
                <w:sz w:val="24"/>
                <w:szCs w:val="24"/>
              </w:rPr>
            </w:pPr>
            <w:r w:rsidRPr="00DE7D8E">
              <w:rPr>
                <w:rFonts w:ascii="仿宋" w:eastAsia="仿宋" w:hAnsi="仿宋" w:cs="仿宋" w:hint="eastAsia"/>
                <w:sz w:val="24"/>
                <w:szCs w:val="24"/>
                <w:lang w:bidi="ar"/>
              </w:rPr>
              <w:t>15.同步频率范围：同步频率应满足±0.5～±3Hz可调输出频率精度：±0.1%(内同步), 输出频率应不发生突变。</w:t>
            </w:r>
          </w:p>
          <w:p w:rsidR="00DE7D8E" w:rsidRPr="00DE7D8E" w:rsidRDefault="00DE7D8E" w:rsidP="00140BF1">
            <w:pPr>
              <w:widowControl/>
              <w:snapToGrid w:val="0"/>
              <w:spacing w:line="360" w:lineRule="auto"/>
              <w:jc w:val="left"/>
              <w:rPr>
                <w:rFonts w:ascii="仿宋" w:eastAsia="仿宋" w:hAnsi="仿宋" w:cs="仿宋"/>
                <w:sz w:val="24"/>
                <w:szCs w:val="24"/>
              </w:rPr>
            </w:pPr>
            <w:r w:rsidRPr="00DE7D8E">
              <w:rPr>
                <w:rFonts w:ascii="仿宋" w:eastAsia="仿宋" w:hAnsi="仿宋" w:cs="仿宋" w:hint="eastAsia"/>
                <w:sz w:val="24"/>
                <w:szCs w:val="24"/>
                <w:lang w:bidi="ar"/>
              </w:rPr>
              <w:t>16.在带100%不均衡负载时，波形失真度 ：线性负载≤1.5％，非线性负载≤2.0％。</w:t>
            </w:r>
          </w:p>
          <w:p w:rsidR="00DE7D8E" w:rsidRPr="00DE7D8E" w:rsidRDefault="00DE7D8E" w:rsidP="00140BF1">
            <w:pPr>
              <w:snapToGrid w:val="0"/>
              <w:spacing w:line="360" w:lineRule="auto"/>
              <w:jc w:val="left"/>
              <w:rPr>
                <w:rFonts w:ascii="仿宋" w:eastAsia="仿宋" w:hAnsi="仿宋" w:cs="仿宋"/>
                <w:sz w:val="24"/>
                <w:szCs w:val="24"/>
              </w:rPr>
            </w:pPr>
            <w:r w:rsidRPr="00DE7D8E">
              <w:rPr>
                <w:rFonts w:ascii="仿宋" w:eastAsia="仿宋" w:hAnsi="仿宋" w:cs="仿宋" w:hint="eastAsia"/>
                <w:sz w:val="24"/>
                <w:szCs w:val="24"/>
                <w:lang w:bidi="ar"/>
              </w:rPr>
              <w:t>17.具备过载能力:110% 额定电流60min，125% 额定电流10min，150%额定电流1min</w:t>
            </w:r>
            <w:r w:rsidRPr="00DE7D8E">
              <w:rPr>
                <w:rFonts w:ascii="仿宋" w:eastAsia="仿宋" w:hAnsi="仿宋" w:cs="仿宋" w:hint="eastAsia"/>
                <w:sz w:val="24"/>
                <w:szCs w:val="24"/>
              </w:rPr>
              <w:t>。</w:t>
            </w:r>
          </w:p>
          <w:p w:rsidR="00DE7D8E" w:rsidRPr="00DE7D8E" w:rsidRDefault="00DE7D8E" w:rsidP="00140BF1">
            <w:pPr>
              <w:snapToGrid w:val="0"/>
              <w:spacing w:line="360" w:lineRule="auto"/>
              <w:jc w:val="left"/>
              <w:rPr>
                <w:rFonts w:ascii="仿宋" w:eastAsia="仿宋" w:hAnsi="仿宋" w:cs="仿宋"/>
                <w:sz w:val="24"/>
                <w:szCs w:val="24"/>
                <w:lang w:bidi="ar"/>
              </w:rPr>
            </w:pPr>
            <w:r w:rsidRPr="00DE7D8E">
              <w:rPr>
                <w:rFonts w:ascii="仿宋" w:eastAsia="仿宋" w:hAnsi="仿宋" w:cs="仿宋" w:hint="eastAsia"/>
                <w:sz w:val="24"/>
                <w:szCs w:val="24"/>
              </w:rPr>
              <w:lastRenderedPageBreak/>
              <w:t>#</w:t>
            </w:r>
            <w:r w:rsidRPr="00DE7D8E">
              <w:rPr>
                <w:rFonts w:ascii="仿宋" w:eastAsia="仿宋" w:hAnsi="仿宋" w:cs="仿宋" w:hint="eastAsia"/>
                <w:kern w:val="0"/>
                <w:sz w:val="24"/>
                <w:szCs w:val="24"/>
                <w:lang w:bidi="ar"/>
              </w:rPr>
              <w:t>18.系统升级：含UPS生产商进行电池参数的设置和系统版本升级服务。（投标人需提供承诺函并加盖投标人公章）</w:t>
            </w:r>
          </w:p>
          <w:p w:rsidR="00DE7D8E" w:rsidRPr="00DE7D8E" w:rsidRDefault="00DE7D8E" w:rsidP="00140BF1">
            <w:pPr>
              <w:widowControl/>
              <w:snapToGrid w:val="0"/>
              <w:spacing w:line="360" w:lineRule="auto"/>
              <w:jc w:val="left"/>
              <w:rPr>
                <w:rFonts w:ascii="仿宋" w:eastAsia="仿宋" w:hAnsi="仿宋" w:cs="仿宋"/>
                <w:kern w:val="0"/>
                <w:sz w:val="24"/>
                <w:szCs w:val="24"/>
                <w:lang w:bidi="ar"/>
              </w:rPr>
            </w:pPr>
            <w:r w:rsidRPr="00DE7D8E">
              <w:rPr>
                <w:rFonts w:ascii="仿宋" w:eastAsia="仿宋" w:hAnsi="仿宋" w:cs="仿宋" w:hint="eastAsia"/>
                <w:kern w:val="0"/>
                <w:sz w:val="24"/>
                <w:szCs w:val="24"/>
                <w:lang w:bidi="ar"/>
              </w:rPr>
              <w:t>★19.投标人应承诺可以与电池配套使用，并提供UPS、汇流盒安装所有所需的辅材、配件、线材等。（投标人需提供承诺函并加盖公章）</w:t>
            </w:r>
          </w:p>
          <w:p w:rsidR="00DE7D8E" w:rsidRPr="00DE7D8E" w:rsidRDefault="00DE7D8E" w:rsidP="00140BF1">
            <w:pPr>
              <w:widowControl/>
              <w:snapToGrid w:val="0"/>
              <w:spacing w:line="360" w:lineRule="auto"/>
              <w:jc w:val="left"/>
              <w:rPr>
                <w:rFonts w:ascii="仿宋" w:eastAsia="仿宋" w:hAnsi="仿宋" w:cs="仿宋"/>
                <w:kern w:val="0"/>
                <w:sz w:val="24"/>
                <w:szCs w:val="24"/>
                <w:lang w:bidi="ar"/>
              </w:rPr>
            </w:pPr>
            <w:r w:rsidRPr="00DE7D8E">
              <w:rPr>
                <w:rFonts w:ascii="仿宋" w:eastAsia="仿宋" w:hAnsi="仿宋" w:cs="仿宋" w:hint="eastAsia"/>
                <w:kern w:val="0"/>
                <w:sz w:val="24"/>
                <w:szCs w:val="24"/>
                <w:lang w:bidi="ar"/>
              </w:rPr>
              <w:t>20.其他要求：接入动环监测系统。</w:t>
            </w:r>
          </w:p>
          <w:p w:rsidR="00DE7D8E" w:rsidRPr="00DE7D8E" w:rsidRDefault="00DE7D8E" w:rsidP="00140BF1">
            <w:pPr>
              <w:widowControl/>
              <w:snapToGrid w:val="0"/>
              <w:spacing w:line="360" w:lineRule="auto"/>
              <w:jc w:val="left"/>
              <w:rPr>
                <w:rFonts w:ascii="仿宋" w:eastAsia="仿宋" w:hAnsi="仿宋" w:cs="仿宋"/>
                <w:kern w:val="0"/>
                <w:sz w:val="24"/>
                <w:szCs w:val="24"/>
                <w:lang w:bidi="ar"/>
              </w:rPr>
            </w:pPr>
            <w:r w:rsidRPr="00DE7D8E">
              <w:rPr>
                <w:rFonts w:ascii="仿宋" w:eastAsia="仿宋" w:hAnsi="仿宋" w:cs="仿宋" w:hint="eastAsia"/>
                <w:kern w:val="0"/>
                <w:sz w:val="24"/>
                <w:szCs w:val="24"/>
                <w:lang w:bidi="ar"/>
              </w:rPr>
              <w:t>21.服务内容：满足更换安装调试相关服务，更换所需的所有配件、耗材及维修改造，均不再额外收费；每年不少于12次的巡检服务并提供巡检报告，巡检内容不限于UPS检测，电池放电，温度数据，内阻检测，假负载测试等。</w:t>
            </w:r>
          </w:p>
          <w:p w:rsidR="00DE7D8E" w:rsidRPr="00DE7D8E" w:rsidRDefault="00DE7D8E" w:rsidP="00140BF1">
            <w:pPr>
              <w:widowControl/>
              <w:snapToGrid w:val="0"/>
              <w:spacing w:line="360" w:lineRule="auto"/>
              <w:jc w:val="left"/>
              <w:rPr>
                <w:rFonts w:ascii="仿宋" w:eastAsia="仿宋" w:hAnsi="仿宋" w:cs="仿宋"/>
                <w:kern w:val="0"/>
                <w:sz w:val="24"/>
                <w:szCs w:val="24"/>
                <w:lang w:bidi="ar"/>
              </w:rPr>
            </w:pPr>
            <w:r w:rsidRPr="00DE7D8E">
              <w:rPr>
                <w:rFonts w:ascii="仿宋" w:eastAsia="仿宋" w:hAnsi="仿宋" w:cs="仿宋" w:hint="eastAsia"/>
                <w:sz w:val="24"/>
                <w:szCs w:val="24"/>
              </w:rPr>
              <w:t>#</w:t>
            </w:r>
            <w:r w:rsidRPr="00DE7D8E">
              <w:rPr>
                <w:rFonts w:ascii="仿宋" w:eastAsia="仿宋" w:hAnsi="仿宋" w:cs="仿宋" w:hint="eastAsia"/>
                <w:kern w:val="0"/>
                <w:sz w:val="24"/>
                <w:szCs w:val="24"/>
                <w:lang w:bidi="ar"/>
              </w:rPr>
              <w:t>22.提供6年原厂7*24小时质保服务。</w:t>
            </w:r>
          </w:p>
          <w:p w:rsidR="00DE7D8E" w:rsidRPr="00DE7D8E" w:rsidRDefault="00DE7D8E" w:rsidP="00140BF1">
            <w:pPr>
              <w:snapToGrid w:val="0"/>
              <w:spacing w:line="360" w:lineRule="auto"/>
              <w:jc w:val="left"/>
              <w:rPr>
                <w:rFonts w:ascii="仿宋" w:eastAsia="仿宋" w:hAnsi="仿宋" w:cs="仿宋"/>
                <w:kern w:val="0"/>
                <w:sz w:val="24"/>
                <w:szCs w:val="24"/>
                <w:lang w:bidi="ar"/>
              </w:rPr>
            </w:pPr>
            <w:r w:rsidRPr="00DE7D8E">
              <w:rPr>
                <w:rFonts w:ascii="仿宋" w:eastAsia="仿宋" w:hAnsi="仿宋" w:cs="仿宋" w:hint="eastAsia"/>
                <w:kern w:val="0"/>
                <w:sz w:val="24"/>
                <w:szCs w:val="24"/>
                <w:lang w:bidi="ar"/>
              </w:rPr>
              <w:t>23.在重大活动期间加强检测和保障服务。</w:t>
            </w:r>
          </w:p>
          <w:p w:rsidR="00DE7D8E" w:rsidRPr="00DE7D8E" w:rsidRDefault="00DE7D8E" w:rsidP="00140BF1">
            <w:pPr>
              <w:snapToGrid w:val="0"/>
              <w:spacing w:line="360" w:lineRule="auto"/>
              <w:jc w:val="left"/>
              <w:rPr>
                <w:rFonts w:ascii="仿宋" w:eastAsia="仿宋" w:hAnsi="仿宋" w:cs="仿宋"/>
                <w:sz w:val="24"/>
                <w:szCs w:val="24"/>
                <w:lang w:bidi="ar"/>
              </w:rPr>
            </w:pPr>
            <w:r w:rsidRPr="00DE7D8E">
              <w:rPr>
                <w:rFonts w:ascii="仿宋" w:eastAsia="仿宋" w:hAnsi="仿宋" w:cs="仿宋" w:hint="eastAsia"/>
                <w:sz w:val="24"/>
                <w:szCs w:val="24"/>
              </w:rPr>
              <w:t xml:space="preserve">24.≥60KVA </w:t>
            </w:r>
            <w:r w:rsidRPr="00DE7D8E">
              <w:rPr>
                <w:rFonts w:ascii="仿宋" w:eastAsia="仿宋" w:hAnsi="仿宋" w:cs="仿宋" w:hint="eastAsia"/>
                <w:sz w:val="24"/>
                <w:szCs w:val="24"/>
                <w:lang w:bidi="ar"/>
              </w:rPr>
              <w:t>铅酸高频塔式UPS，在线式双变换。</w:t>
            </w:r>
          </w:p>
          <w:p w:rsidR="00DE7D8E" w:rsidRPr="00DE7D8E" w:rsidRDefault="00DE7D8E" w:rsidP="00140BF1">
            <w:pPr>
              <w:widowControl/>
              <w:snapToGrid w:val="0"/>
              <w:spacing w:line="360" w:lineRule="auto"/>
              <w:jc w:val="left"/>
              <w:textAlignment w:val="center"/>
              <w:rPr>
                <w:rFonts w:ascii="仿宋" w:eastAsia="仿宋" w:hAnsi="仿宋" w:cs="仿宋"/>
                <w:sz w:val="24"/>
                <w:szCs w:val="24"/>
                <w:lang w:bidi="ar"/>
              </w:rPr>
            </w:pPr>
            <w:r w:rsidRPr="00DE7D8E">
              <w:rPr>
                <w:rFonts w:ascii="仿宋" w:eastAsia="仿宋" w:hAnsi="仿宋" w:cs="仿宋" w:hint="eastAsia"/>
                <w:sz w:val="24"/>
                <w:szCs w:val="24"/>
              </w:rPr>
              <w:t>#</w:t>
            </w:r>
            <w:r w:rsidRPr="00DE7D8E">
              <w:rPr>
                <w:rFonts w:ascii="仿宋" w:eastAsia="仿宋" w:hAnsi="仿宋" w:cs="仿宋" w:hint="eastAsia"/>
                <w:sz w:val="24"/>
                <w:szCs w:val="24"/>
                <w:lang w:bidi="ar"/>
              </w:rPr>
              <w:t>25.负载运行效率≥97%。(需提供产品说明书或产品彩页或技术白皮书或经国家批准的第三方检测机构出具的检测报告等证明材料复印件)</w:t>
            </w:r>
          </w:p>
        </w:tc>
      </w:tr>
    </w:tbl>
    <w:p w:rsidR="00DE7D8E" w:rsidRPr="00DE7D8E" w:rsidRDefault="00DE7D8E" w:rsidP="00DE7D8E">
      <w:pPr>
        <w:snapToGrid w:val="0"/>
        <w:spacing w:line="360" w:lineRule="auto"/>
        <w:contextualSpacing/>
        <w:rPr>
          <w:rFonts w:ascii="Times New Roman" w:eastAsia="宋体" w:hAnsi="Times New Roman" w:cs="Times New Roman"/>
          <w:sz w:val="24"/>
          <w:szCs w:val="24"/>
        </w:rPr>
      </w:pPr>
    </w:p>
    <w:p w:rsidR="000C4605" w:rsidRPr="00DE7D8E" w:rsidRDefault="000C4605"/>
    <w:sectPr w:rsidR="000C4605" w:rsidRPr="00DE7D8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4614" w:rsidRDefault="004C4614" w:rsidP="00140BF1">
      <w:r>
        <w:separator/>
      </w:r>
    </w:p>
  </w:endnote>
  <w:endnote w:type="continuationSeparator" w:id="0">
    <w:p w:rsidR="004C4614" w:rsidRDefault="004C4614" w:rsidP="00140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4614" w:rsidRDefault="004C4614" w:rsidP="00140BF1">
      <w:r>
        <w:separator/>
      </w:r>
    </w:p>
  </w:footnote>
  <w:footnote w:type="continuationSeparator" w:id="0">
    <w:p w:rsidR="004C4614" w:rsidRDefault="004C4614" w:rsidP="00140B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D8E"/>
    <w:rsid w:val="000C4605"/>
    <w:rsid w:val="00140BF1"/>
    <w:rsid w:val="004C4614"/>
    <w:rsid w:val="00DE7D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DE9B686-8BE7-4AF2-83B5-A84B16F8D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40BF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40BF1"/>
    <w:rPr>
      <w:sz w:val="18"/>
      <w:szCs w:val="18"/>
    </w:rPr>
  </w:style>
  <w:style w:type="paragraph" w:styleId="a4">
    <w:name w:val="footer"/>
    <w:basedOn w:val="a"/>
    <w:link w:val="Char0"/>
    <w:uiPriority w:val="99"/>
    <w:unhideWhenUsed/>
    <w:rsid w:val="00140BF1"/>
    <w:pPr>
      <w:tabs>
        <w:tab w:val="center" w:pos="4153"/>
        <w:tab w:val="right" w:pos="8306"/>
      </w:tabs>
      <w:snapToGrid w:val="0"/>
      <w:jc w:val="left"/>
    </w:pPr>
    <w:rPr>
      <w:sz w:val="18"/>
      <w:szCs w:val="18"/>
    </w:rPr>
  </w:style>
  <w:style w:type="character" w:customStyle="1" w:styleId="Char0">
    <w:name w:val="页脚 Char"/>
    <w:basedOn w:val="a0"/>
    <w:link w:val="a4"/>
    <w:uiPriority w:val="99"/>
    <w:rsid w:val="00140BF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1008</Words>
  <Characters>5749</Characters>
  <Application>Microsoft Office Word</Application>
  <DocSecurity>0</DocSecurity>
  <Lines>47</Lines>
  <Paragraphs>13</Paragraphs>
  <ScaleCrop>false</ScaleCrop>
  <Company/>
  <LinksUpToDate>false</LinksUpToDate>
  <CharactersWithSpaces>6744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2025-06-16T03:35:00Z</dcterms:created>
  <dcterms:modified xsi:type="dcterms:W3CDTF">2025-06-16T06:43:00Z</dcterms:modified>
</cp:coreProperties>
</file>