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C0517">
      <w:pPr>
        <w:pStyle w:val="2"/>
        <w:tabs>
          <w:tab w:val="left" w:pos="1630"/>
        </w:tabs>
        <w:spacing w:line="460" w:lineRule="exact"/>
        <w:ind w:left="8"/>
        <w:jc w:val="center"/>
        <w:rPr>
          <w:sz w:val="33"/>
          <w:lang w:eastAsia="zh-CN"/>
        </w:rPr>
      </w:pPr>
      <w:bookmarkStart w:id="11" w:name="_GoBack"/>
      <w:bookmarkEnd w:id="11"/>
      <w:bookmarkStart w:id="0" w:name="_Toc22302"/>
      <w:r>
        <w:rPr>
          <w:rFonts w:hint="eastAsia"/>
          <w:b/>
          <w:bCs/>
          <w:lang w:eastAsia="zh-CN"/>
        </w:rPr>
        <w:t xml:space="preserve">  </w:t>
      </w:r>
      <w:r>
        <w:rPr>
          <w:b/>
          <w:bCs/>
          <w:lang w:eastAsia="zh-CN"/>
        </w:rPr>
        <w:t>采购需求</w:t>
      </w:r>
      <w:bookmarkEnd w:id="0"/>
    </w:p>
    <w:p w14:paraId="44AC031F">
      <w:pPr>
        <w:pStyle w:val="4"/>
        <w:spacing w:before="1"/>
        <w:ind w:left="121"/>
        <w:rPr>
          <w:b/>
          <w:bCs/>
          <w:lang w:eastAsia="zh-CN"/>
        </w:rPr>
      </w:pPr>
      <w:r>
        <w:rPr>
          <w:b/>
          <w:bCs/>
          <w:lang w:eastAsia="zh-CN"/>
        </w:rPr>
        <w:t>一、采购标的</w:t>
      </w:r>
    </w:p>
    <w:p w14:paraId="160085D8">
      <w:pPr>
        <w:pStyle w:val="9"/>
        <w:tabs>
          <w:tab w:val="left" w:pos="470"/>
          <w:tab w:val="left" w:pos="7040"/>
        </w:tabs>
        <w:spacing w:before="154" w:line="338" w:lineRule="auto"/>
        <w:ind w:left="121" w:right="1830" w:firstLine="269" w:firstLineChars="100"/>
        <w:rPr>
          <w:sz w:val="24"/>
          <w:lang w:eastAsia="zh-CN"/>
        </w:rPr>
      </w:pPr>
      <w:r>
        <w:rPr>
          <w:rFonts w:ascii="Arial" w:hAnsi="Arial" w:eastAsia="Arial" w:cs="Arial"/>
          <w:spacing w:val="-2"/>
          <w:w w:val="114"/>
          <w:sz w:val="24"/>
          <w:szCs w:val="24"/>
          <w:lang w:eastAsia="zh-CN"/>
        </w:rPr>
        <w:t>1.</w:t>
      </w:r>
      <w:r>
        <w:rPr>
          <w:sz w:val="24"/>
          <w:lang w:eastAsia="zh-CN"/>
        </w:rPr>
        <w:t xml:space="preserve">采购标的（货物需求一览表或简要服务内容及数量） </w:t>
      </w:r>
    </w:p>
    <w:tbl>
      <w:tblPr>
        <w:tblStyle w:val="6"/>
        <w:tblW w:w="75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698"/>
        <w:gridCol w:w="1854"/>
        <w:gridCol w:w="2244"/>
      </w:tblGrid>
      <w:tr w14:paraId="2AC1EF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792" w:type="dxa"/>
            <w:tcBorders>
              <w:top w:val="single" w:color="auto" w:sz="4" w:space="0"/>
              <w:left w:val="single" w:color="auto" w:sz="4" w:space="0"/>
              <w:bottom w:val="single" w:color="auto" w:sz="4" w:space="0"/>
              <w:right w:val="single" w:color="auto" w:sz="4" w:space="0"/>
            </w:tcBorders>
            <w:vAlign w:val="center"/>
          </w:tcPr>
          <w:p w14:paraId="2D1B712F">
            <w:pPr>
              <w:jc w:val="center"/>
              <w:rPr>
                <w:b/>
                <w:bCs/>
                <w:sz w:val="24"/>
                <w:szCs w:val="24"/>
              </w:rPr>
            </w:pPr>
            <w:r>
              <w:rPr>
                <w:rFonts w:hint="eastAsia"/>
                <w:b/>
                <w:bCs/>
                <w:sz w:val="24"/>
                <w:szCs w:val="24"/>
              </w:rPr>
              <w:t>包号</w:t>
            </w:r>
          </w:p>
        </w:tc>
        <w:tc>
          <w:tcPr>
            <w:tcW w:w="2698" w:type="dxa"/>
            <w:tcBorders>
              <w:top w:val="single" w:color="auto" w:sz="4" w:space="0"/>
              <w:left w:val="single" w:color="auto" w:sz="4" w:space="0"/>
              <w:bottom w:val="single" w:color="auto" w:sz="4" w:space="0"/>
              <w:right w:val="single" w:color="auto" w:sz="4" w:space="0"/>
            </w:tcBorders>
            <w:vAlign w:val="center"/>
          </w:tcPr>
          <w:p w14:paraId="10D1D704">
            <w:pPr>
              <w:widowControl/>
              <w:jc w:val="center"/>
              <w:rPr>
                <w:b/>
                <w:bCs/>
                <w:sz w:val="24"/>
                <w:szCs w:val="24"/>
              </w:rPr>
            </w:pPr>
            <w:r>
              <w:rPr>
                <w:rFonts w:hint="eastAsia"/>
                <w:b/>
                <w:bCs/>
                <w:sz w:val="24"/>
                <w:szCs w:val="24"/>
              </w:rPr>
              <w:t>采购内容</w:t>
            </w:r>
          </w:p>
        </w:tc>
        <w:tc>
          <w:tcPr>
            <w:tcW w:w="1854" w:type="dxa"/>
            <w:tcBorders>
              <w:top w:val="single" w:color="auto" w:sz="4" w:space="0"/>
              <w:left w:val="single" w:color="auto" w:sz="4" w:space="0"/>
              <w:bottom w:val="single" w:color="auto" w:sz="4" w:space="0"/>
              <w:right w:val="single" w:color="auto" w:sz="4" w:space="0"/>
            </w:tcBorders>
            <w:vAlign w:val="center"/>
          </w:tcPr>
          <w:p w14:paraId="5D327E1B">
            <w:pPr>
              <w:widowControl/>
              <w:jc w:val="center"/>
              <w:rPr>
                <w:b/>
                <w:bCs/>
                <w:sz w:val="24"/>
                <w:szCs w:val="24"/>
                <w:lang w:eastAsia="zh-CN"/>
              </w:rPr>
            </w:pPr>
            <w:r>
              <w:rPr>
                <w:rFonts w:hint="eastAsia"/>
                <w:b/>
                <w:bCs/>
                <w:sz w:val="24"/>
                <w:szCs w:val="24"/>
              </w:rPr>
              <w:t>数量</w:t>
            </w:r>
          </w:p>
        </w:tc>
        <w:tc>
          <w:tcPr>
            <w:tcW w:w="2244" w:type="dxa"/>
            <w:tcBorders>
              <w:top w:val="single" w:color="auto" w:sz="4" w:space="0"/>
              <w:left w:val="single" w:color="auto" w:sz="4" w:space="0"/>
              <w:bottom w:val="single" w:color="auto" w:sz="4" w:space="0"/>
              <w:right w:val="single" w:color="auto" w:sz="4" w:space="0"/>
            </w:tcBorders>
            <w:vAlign w:val="center"/>
          </w:tcPr>
          <w:p w14:paraId="751CC0D9">
            <w:pPr>
              <w:widowControl/>
              <w:jc w:val="center"/>
              <w:rPr>
                <w:b/>
                <w:bCs/>
                <w:sz w:val="24"/>
                <w:lang w:eastAsia="zh-CN"/>
              </w:rPr>
            </w:pPr>
            <w:r>
              <w:rPr>
                <w:rFonts w:hint="eastAsia"/>
                <w:b/>
                <w:bCs/>
                <w:sz w:val="24"/>
                <w:lang w:eastAsia="zh-CN"/>
              </w:rPr>
              <w:t>是否允许采购</w:t>
            </w:r>
          </w:p>
          <w:p w14:paraId="6B1F4C60">
            <w:pPr>
              <w:widowControl/>
              <w:jc w:val="center"/>
              <w:rPr>
                <w:b/>
                <w:bCs/>
                <w:sz w:val="24"/>
                <w:szCs w:val="24"/>
                <w:lang w:eastAsia="zh-CN"/>
              </w:rPr>
            </w:pPr>
            <w:r>
              <w:rPr>
                <w:rFonts w:hint="eastAsia"/>
                <w:b/>
                <w:bCs/>
                <w:sz w:val="24"/>
                <w:lang w:eastAsia="zh-CN"/>
              </w:rPr>
              <w:t>进口产品</w:t>
            </w:r>
          </w:p>
        </w:tc>
      </w:tr>
      <w:tr w14:paraId="009DBF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D07CF2B">
            <w:pPr>
              <w:spacing w:before="120" w:beforeLines="50" w:line="360" w:lineRule="auto"/>
              <w:jc w:val="center"/>
              <w:rPr>
                <w:sz w:val="24"/>
                <w:szCs w:val="24"/>
              </w:rPr>
            </w:pPr>
            <w:r>
              <w:rPr>
                <w:rFonts w:hint="eastAsia"/>
                <w:sz w:val="24"/>
                <w:szCs w:val="24"/>
              </w:rPr>
              <w:t>1</w:t>
            </w:r>
          </w:p>
        </w:tc>
        <w:tc>
          <w:tcPr>
            <w:tcW w:w="2698" w:type="dxa"/>
            <w:tcBorders>
              <w:top w:val="single" w:color="auto" w:sz="4" w:space="0"/>
              <w:left w:val="single" w:color="auto" w:sz="4" w:space="0"/>
              <w:bottom w:val="single" w:color="auto" w:sz="4" w:space="0"/>
              <w:right w:val="single" w:color="auto" w:sz="4" w:space="0"/>
            </w:tcBorders>
            <w:vAlign w:val="center"/>
          </w:tcPr>
          <w:p w14:paraId="5FA39A68">
            <w:pPr>
              <w:spacing w:before="120" w:beforeLines="50" w:line="360" w:lineRule="auto"/>
              <w:jc w:val="center"/>
              <w:rPr>
                <w:sz w:val="24"/>
                <w:szCs w:val="24"/>
                <w:lang w:eastAsia="zh-CN"/>
              </w:rPr>
            </w:pPr>
            <w:r>
              <w:rPr>
                <w:rFonts w:hint="eastAsia"/>
                <w:sz w:val="24"/>
                <w:szCs w:val="24"/>
                <w:lang w:eastAsia="zh-CN"/>
              </w:rPr>
              <w:t>信息网络及软件购置更新（自有）交换设备</w:t>
            </w:r>
          </w:p>
        </w:tc>
        <w:tc>
          <w:tcPr>
            <w:tcW w:w="1854" w:type="dxa"/>
            <w:tcBorders>
              <w:top w:val="single" w:color="auto" w:sz="4" w:space="0"/>
              <w:left w:val="single" w:color="auto" w:sz="4" w:space="0"/>
              <w:bottom w:val="single" w:color="auto" w:sz="4" w:space="0"/>
              <w:right w:val="single" w:color="auto" w:sz="4" w:space="0"/>
            </w:tcBorders>
            <w:vAlign w:val="center"/>
          </w:tcPr>
          <w:p w14:paraId="2267764D">
            <w:pPr>
              <w:spacing w:before="120" w:beforeLines="50" w:line="360" w:lineRule="auto"/>
              <w:jc w:val="center"/>
              <w:rPr>
                <w:sz w:val="24"/>
                <w:szCs w:val="24"/>
                <w:lang w:eastAsia="zh-CN"/>
              </w:rPr>
            </w:pPr>
            <w:r>
              <w:rPr>
                <w:rFonts w:hint="eastAsia"/>
                <w:sz w:val="24"/>
                <w:szCs w:val="24"/>
                <w:lang w:eastAsia="zh-CN"/>
              </w:rPr>
              <w:t>详见“采购清单”</w:t>
            </w:r>
          </w:p>
        </w:tc>
        <w:tc>
          <w:tcPr>
            <w:tcW w:w="2244" w:type="dxa"/>
            <w:tcBorders>
              <w:top w:val="single" w:color="auto" w:sz="4" w:space="0"/>
              <w:left w:val="single" w:color="auto" w:sz="4" w:space="0"/>
              <w:bottom w:val="single" w:color="auto" w:sz="4" w:space="0"/>
              <w:right w:val="single" w:color="auto" w:sz="4" w:space="0"/>
            </w:tcBorders>
            <w:vAlign w:val="center"/>
          </w:tcPr>
          <w:p w14:paraId="76323EBD">
            <w:pPr>
              <w:spacing w:before="120" w:beforeLines="50" w:line="360" w:lineRule="auto"/>
              <w:jc w:val="center"/>
              <w:rPr>
                <w:sz w:val="24"/>
                <w:szCs w:val="24"/>
                <w:lang w:eastAsia="zh-CN"/>
              </w:rPr>
            </w:pPr>
            <w:r>
              <w:rPr>
                <w:rFonts w:hint="eastAsia"/>
                <w:sz w:val="24"/>
                <w:szCs w:val="24"/>
                <w:lang w:eastAsia="zh-CN"/>
              </w:rPr>
              <w:t>否</w:t>
            </w:r>
          </w:p>
        </w:tc>
      </w:tr>
    </w:tbl>
    <w:p w14:paraId="3EC9D3BF">
      <w:pPr>
        <w:pStyle w:val="9"/>
        <w:tabs>
          <w:tab w:val="left" w:pos="470"/>
        </w:tabs>
        <w:spacing w:before="44" w:line="886" w:lineRule="exact"/>
        <w:ind w:left="121" w:right="5876" w:firstLine="0"/>
        <w:rPr>
          <w:sz w:val="24"/>
        </w:rPr>
      </w:pPr>
      <w:r>
        <w:rPr>
          <w:b/>
          <w:bCs/>
          <w:sz w:val="24"/>
        </w:rPr>
        <w:t>二、商务要求</w:t>
      </w:r>
    </w:p>
    <w:p w14:paraId="5FCD0C38">
      <w:pPr>
        <w:pStyle w:val="9"/>
        <w:tabs>
          <w:tab w:val="left" w:pos="470"/>
        </w:tabs>
        <w:spacing w:before="10" w:line="360" w:lineRule="auto"/>
        <w:ind w:left="0" w:firstLine="240" w:firstLineChars="100"/>
        <w:rPr>
          <w:sz w:val="24"/>
          <w:szCs w:val="24"/>
          <w:lang w:eastAsia="zh-CN"/>
        </w:rPr>
      </w:pPr>
      <w:r>
        <w:rPr>
          <w:rFonts w:hint="eastAsia"/>
          <w:sz w:val="24"/>
          <w:szCs w:val="24"/>
        </w:rPr>
        <w:t>1.</w:t>
      </w:r>
      <w:r>
        <w:rPr>
          <w:rFonts w:hint="eastAsia"/>
          <w:sz w:val="24"/>
          <w:szCs w:val="24"/>
          <w:lang w:eastAsia="zh-CN"/>
        </w:rPr>
        <w:t>实施的期限和地点：</w:t>
      </w:r>
    </w:p>
    <w:p w14:paraId="585AB0BC">
      <w:pPr>
        <w:pStyle w:val="5"/>
        <w:tabs>
          <w:tab w:val="left" w:pos="0"/>
        </w:tabs>
        <w:spacing w:line="360" w:lineRule="auto"/>
        <w:ind w:firstLine="240" w:firstLineChars="100"/>
        <w:jc w:val="both"/>
        <w:outlineLvl w:val="9"/>
        <w:rPr>
          <w:b w:val="0"/>
          <w:sz w:val="24"/>
          <w:szCs w:val="24"/>
          <w:lang w:eastAsia="zh-CN"/>
        </w:rPr>
      </w:pPr>
      <w:bookmarkStart w:id="1" w:name="_Toc18035"/>
      <w:bookmarkStart w:id="2" w:name="_Toc32139"/>
      <w:bookmarkStart w:id="3" w:name="_Toc10953"/>
      <w:r>
        <w:rPr>
          <w:rFonts w:hint="eastAsia"/>
          <w:b w:val="0"/>
          <w:sz w:val="24"/>
          <w:szCs w:val="24"/>
          <w:lang w:eastAsia="zh-CN"/>
        </w:rPr>
        <w:t>1.1</w:t>
      </w:r>
      <w:r>
        <w:rPr>
          <w:rFonts w:hint="eastAsia"/>
          <w:b w:val="0"/>
          <w:bCs/>
          <w:sz w:val="24"/>
          <w:lang w:eastAsia="zh-CN"/>
        </w:rPr>
        <w:t>采购项目（标的）交付的时间</w:t>
      </w:r>
      <w:r>
        <w:rPr>
          <w:rFonts w:hint="eastAsia"/>
          <w:b w:val="0"/>
          <w:sz w:val="24"/>
          <w:szCs w:val="24"/>
          <w:lang w:eastAsia="zh-CN"/>
        </w:rPr>
        <w:t>：</w:t>
      </w:r>
      <w:bookmarkEnd w:id="1"/>
      <w:bookmarkEnd w:id="2"/>
      <w:bookmarkEnd w:id="3"/>
      <w:r>
        <w:rPr>
          <w:rFonts w:hint="eastAsia"/>
          <w:b w:val="0"/>
          <w:sz w:val="24"/>
          <w:szCs w:val="24"/>
          <w:lang w:eastAsia="zh-CN"/>
        </w:rPr>
        <w:t>合同生效后 90 日内。</w:t>
      </w:r>
    </w:p>
    <w:p w14:paraId="2A3B07D2">
      <w:pPr>
        <w:pStyle w:val="5"/>
        <w:tabs>
          <w:tab w:val="left" w:pos="0"/>
        </w:tabs>
        <w:spacing w:line="360" w:lineRule="auto"/>
        <w:ind w:firstLine="240" w:firstLineChars="100"/>
        <w:jc w:val="both"/>
        <w:outlineLvl w:val="9"/>
        <w:rPr>
          <w:b w:val="0"/>
          <w:sz w:val="24"/>
          <w:szCs w:val="24"/>
          <w:lang w:eastAsia="zh-CN"/>
        </w:rPr>
      </w:pPr>
      <w:bookmarkStart w:id="4" w:name="_Toc5260"/>
      <w:bookmarkStart w:id="5" w:name="_Toc17535"/>
      <w:bookmarkStart w:id="6" w:name="_Toc18023"/>
      <w:r>
        <w:rPr>
          <w:rFonts w:hint="eastAsia"/>
          <w:b w:val="0"/>
          <w:sz w:val="24"/>
          <w:szCs w:val="24"/>
          <w:lang w:eastAsia="zh-CN"/>
        </w:rPr>
        <w:t>1.2</w:t>
      </w:r>
      <w:r>
        <w:rPr>
          <w:rFonts w:hint="eastAsia"/>
          <w:b w:val="0"/>
          <w:bCs/>
          <w:sz w:val="24"/>
          <w:lang w:eastAsia="zh-CN"/>
        </w:rPr>
        <w:t>采购项目（标的）交付的地点</w:t>
      </w:r>
      <w:r>
        <w:rPr>
          <w:rFonts w:hint="eastAsia"/>
          <w:b w:val="0"/>
          <w:sz w:val="24"/>
          <w:szCs w:val="24"/>
          <w:lang w:eastAsia="zh-CN"/>
        </w:rPr>
        <w:t>：首都医科大学附属北京同仁医院指定地点</w:t>
      </w:r>
      <w:bookmarkEnd w:id="4"/>
      <w:bookmarkEnd w:id="5"/>
      <w:bookmarkEnd w:id="6"/>
    </w:p>
    <w:p w14:paraId="35A7CFDE">
      <w:pPr>
        <w:pStyle w:val="9"/>
        <w:tabs>
          <w:tab w:val="left" w:pos="470"/>
        </w:tabs>
        <w:spacing w:before="0" w:line="360" w:lineRule="auto"/>
        <w:ind w:left="121" w:firstLine="98" w:firstLineChars="41"/>
        <w:rPr>
          <w:sz w:val="24"/>
          <w:lang w:eastAsia="zh-CN"/>
        </w:rPr>
      </w:pPr>
      <w:r>
        <w:rPr>
          <w:rFonts w:hint="eastAsia"/>
          <w:sz w:val="24"/>
          <w:szCs w:val="24"/>
          <w:lang w:eastAsia="zh-CN"/>
        </w:rPr>
        <w:t>2.付款条件（进度和方式）：</w:t>
      </w:r>
      <w:r>
        <w:rPr>
          <w:rFonts w:hint="eastAsia"/>
          <w:sz w:val="24"/>
          <w:lang w:eastAsia="zh-CN"/>
        </w:rPr>
        <w:t>合同签订30个工作日内支付合同金额的50%款项；项目验收后支付45%款项；设备质保期结束无任何问题支付5%质保金。</w:t>
      </w:r>
    </w:p>
    <w:p w14:paraId="01DE438E">
      <w:pPr>
        <w:pStyle w:val="4"/>
        <w:spacing w:line="360" w:lineRule="auto"/>
        <w:ind w:left="240" w:leftChars="109"/>
        <w:rPr>
          <w:lang w:eastAsia="zh-CN"/>
        </w:rPr>
      </w:pPr>
      <w:r>
        <w:rPr>
          <w:rFonts w:hint="eastAsia"/>
          <w:lang w:eastAsia="zh-CN"/>
        </w:rPr>
        <w:t>3.</w:t>
      </w:r>
      <w:r>
        <w:rPr>
          <w:lang w:eastAsia="zh-CN"/>
        </w:rPr>
        <w:t>售后服务（质保期）</w:t>
      </w:r>
      <w:r>
        <w:rPr>
          <w:rFonts w:hint="eastAsia"/>
          <w:lang w:eastAsia="zh-CN"/>
        </w:rPr>
        <w:t>：原厂三年。</w:t>
      </w:r>
    </w:p>
    <w:p w14:paraId="46D25223">
      <w:pPr>
        <w:pStyle w:val="9"/>
        <w:tabs>
          <w:tab w:val="left" w:pos="470"/>
        </w:tabs>
        <w:spacing w:before="0" w:line="360" w:lineRule="auto"/>
        <w:ind w:left="119" w:right="7155" w:firstLine="0"/>
        <w:jc w:val="both"/>
        <w:rPr>
          <w:sz w:val="24"/>
          <w:lang w:eastAsia="zh-CN"/>
        </w:rPr>
      </w:pPr>
      <w:r>
        <w:rPr>
          <w:b/>
          <w:bCs/>
          <w:sz w:val="24"/>
          <w:lang w:eastAsia="zh-CN"/>
        </w:rPr>
        <w:t>三、技术要求</w:t>
      </w:r>
    </w:p>
    <w:p w14:paraId="0DA5E15C">
      <w:pPr>
        <w:pStyle w:val="9"/>
        <w:tabs>
          <w:tab w:val="left" w:pos="470"/>
        </w:tabs>
        <w:spacing w:before="0" w:line="360" w:lineRule="auto"/>
        <w:ind w:left="0" w:firstLine="538" w:firstLineChars="200"/>
        <w:jc w:val="both"/>
        <w:rPr>
          <w:sz w:val="24"/>
          <w:lang w:eastAsia="zh-CN"/>
        </w:rPr>
      </w:pPr>
      <w:r>
        <w:rPr>
          <w:rFonts w:hint="eastAsia"/>
          <w:spacing w:val="-2"/>
          <w:w w:val="114"/>
          <w:sz w:val="24"/>
          <w:szCs w:val="24"/>
          <w:lang w:eastAsia="zh-CN"/>
        </w:rPr>
        <w:t>1.</w:t>
      </w:r>
      <w:r>
        <w:rPr>
          <w:rFonts w:hint="eastAsia"/>
          <w:sz w:val="24"/>
          <w:lang w:eastAsia="zh-CN"/>
        </w:rPr>
        <w:t>基本要求</w:t>
      </w:r>
    </w:p>
    <w:p w14:paraId="2FC34C55">
      <w:pPr>
        <w:spacing w:line="360" w:lineRule="auto"/>
        <w:ind w:firstLine="480" w:firstLineChars="200"/>
        <w:jc w:val="both"/>
        <w:rPr>
          <w:sz w:val="24"/>
          <w:lang w:eastAsia="zh-CN"/>
        </w:rPr>
      </w:pPr>
      <w:r>
        <w:rPr>
          <w:rFonts w:hint="eastAsia"/>
          <w:sz w:val="24"/>
          <w:lang w:eastAsia="zh-CN"/>
        </w:rPr>
        <w:t>1.1采购标的需实现的功能或者目标</w:t>
      </w:r>
    </w:p>
    <w:p w14:paraId="72541E69">
      <w:pPr>
        <w:pStyle w:val="9"/>
        <w:tabs>
          <w:tab w:val="left" w:pos="1101"/>
        </w:tabs>
        <w:spacing w:before="0" w:line="360" w:lineRule="auto"/>
        <w:ind w:left="0" w:firstLine="480" w:firstLineChars="200"/>
        <w:jc w:val="both"/>
        <w:rPr>
          <w:sz w:val="24"/>
          <w:lang w:eastAsia="zh-CN"/>
        </w:rPr>
      </w:pPr>
      <w:r>
        <w:rPr>
          <w:rFonts w:hint="eastAsia"/>
          <w:sz w:val="24"/>
          <w:lang w:eastAsia="zh-CN"/>
        </w:rPr>
        <w:t>本次招标为首都医科大学附属北京同仁医院提供</w:t>
      </w:r>
      <w:r>
        <w:rPr>
          <w:rFonts w:hint="eastAsia"/>
          <w:sz w:val="24"/>
          <w:szCs w:val="24"/>
          <w:lang w:eastAsia="zh-CN"/>
        </w:rPr>
        <w:t>信息网络及软件购置更新（自有）交换设备</w:t>
      </w:r>
      <w:r>
        <w:rPr>
          <w:rFonts w:hint="eastAsia"/>
          <w:sz w:val="24"/>
          <w:lang w:eastAsia="zh-CN"/>
        </w:rPr>
        <w:t>，</w:t>
      </w:r>
      <w:r>
        <w:rPr>
          <w:rFonts w:hint="eastAsia"/>
          <w:bCs/>
          <w:sz w:val="24"/>
          <w:lang w:eastAsia="zh-CN"/>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201F9191">
      <w:pPr>
        <w:spacing w:line="500" w:lineRule="exact"/>
        <w:contextualSpacing/>
        <w:rPr>
          <w:sz w:val="24"/>
          <w:lang w:eastAsia="zh-CN"/>
        </w:rPr>
      </w:pPr>
      <w:r>
        <w:rPr>
          <w:sz w:val="24"/>
          <w:lang w:eastAsia="zh-CN"/>
        </w:rPr>
        <w:t>1.2 需执行的国家相关标准、行业标准、地方标准或者其他标准、规范</w:t>
      </w:r>
    </w:p>
    <w:p w14:paraId="76201F0B">
      <w:pPr>
        <w:pStyle w:val="10"/>
        <w:spacing w:line="500" w:lineRule="exact"/>
        <w:ind w:firstLine="0" w:firstLineChars="0"/>
        <w:contextualSpacing/>
        <w:rPr>
          <w:bCs/>
          <w:color w:val="000000"/>
          <w:sz w:val="24"/>
          <w:szCs w:val="24"/>
          <w:lang w:eastAsia="zh-CN"/>
        </w:rPr>
      </w:pPr>
      <w:r>
        <w:rPr>
          <w:rFonts w:hint="eastAsia"/>
          <w:bCs/>
          <w:color w:val="000000"/>
          <w:sz w:val="24"/>
          <w:szCs w:val="24"/>
          <w:lang w:eastAsia="zh-CN"/>
        </w:rPr>
        <w:t>符合已颁布的现行中华人民共和国认可的国家标准、地方标准和行业标准。如果这些标准内容有矛盾时，应按最高标准的条款执行。</w:t>
      </w:r>
    </w:p>
    <w:p w14:paraId="4953F21D">
      <w:pPr>
        <w:spacing w:line="500" w:lineRule="exact"/>
        <w:contextualSpacing/>
        <w:rPr>
          <w:i/>
          <w:iCs/>
          <w:sz w:val="24"/>
          <w:lang w:eastAsia="zh-CN"/>
        </w:rPr>
      </w:pPr>
      <w:r>
        <w:rPr>
          <w:rFonts w:hint="eastAsia"/>
          <w:sz w:val="24"/>
          <w:lang w:eastAsia="zh-CN"/>
        </w:rPr>
        <w:t>2</w:t>
      </w:r>
      <w:r>
        <w:rPr>
          <w:sz w:val="24"/>
          <w:lang w:eastAsia="zh-CN"/>
        </w:rPr>
        <w:t xml:space="preserve"> 验收标准</w:t>
      </w:r>
    </w:p>
    <w:p w14:paraId="347C2BF6">
      <w:pPr>
        <w:pStyle w:val="5"/>
        <w:spacing w:line="500" w:lineRule="exact"/>
        <w:jc w:val="both"/>
        <w:outlineLvl w:val="9"/>
        <w:rPr>
          <w:b w:val="0"/>
          <w:sz w:val="24"/>
          <w:szCs w:val="24"/>
          <w:lang w:eastAsia="zh-CN"/>
        </w:rPr>
      </w:pPr>
      <w:bookmarkStart w:id="7" w:name="_Toc15601"/>
      <w:r>
        <w:rPr>
          <w:rFonts w:hint="eastAsia"/>
          <w:b w:val="0"/>
          <w:sz w:val="24"/>
          <w:szCs w:val="24"/>
          <w:lang w:eastAsia="zh-CN"/>
        </w:rPr>
        <w:t>2.</w:t>
      </w:r>
      <w:r>
        <w:rPr>
          <w:b w:val="0"/>
          <w:sz w:val="24"/>
          <w:szCs w:val="24"/>
          <w:lang w:eastAsia="zh-CN"/>
        </w:rPr>
        <w:t>1</w:t>
      </w:r>
      <w:r>
        <w:rPr>
          <w:rFonts w:hint="eastAsia"/>
          <w:b w:val="0"/>
          <w:sz w:val="24"/>
          <w:szCs w:val="24"/>
          <w:lang w:eastAsia="zh-CN"/>
        </w:rPr>
        <w:t>符合采购人服务范围要求。</w:t>
      </w:r>
      <w:bookmarkEnd w:id="7"/>
    </w:p>
    <w:p w14:paraId="1AAF45A6">
      <w:pPr>
        <w:pStyle w:val="5"/>
        <w:spacing w:line="500" w:lineRule="exact"/>
        <w:jc w:val="both"/>
        <w:outlineLvl w:val="9"/>
        <w:rPr>
          <w:b w:val="0"/>
          <w:sz w:val="24"/>
          <w:szCs w:val="24"/>
          <w:lang w:eastAsia="zh-CN"/>
        </w:rPr>
      </w:pPr>
      <w:bookmarkStart w:id="8" w:name="_Toc26326"/>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bookmarkEnd w:id="8"/>
    </w:p>
    <w:p w14:paraId="510FBD82">
      <w:pPr>
        <w:pStyle w:val="5"/>
        <w:spacing w:line="500" w:lineRule="exact"/>
        <w:jc w:val="both"/>
        <w:outlineLvl w:val="9"/>
        <w:rPr>
          <w:b w:val="0"/>
          <w:sz w:val="24"/>
          <w:szCs w:val="24"/>
          <w:lang w:eastAsia="zh-CN"/>
        </w:rPr>
      </w:pPr>
      <w:bookmarkStart w:id="9" w:name="_Toc11917"/>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bookmarkEnd w:id="9"/>
    </w:p>
    <w:p w14:paraId="63E5F3A6">
      <w:pPr>
        <w:pStyle w:val="5"/>
        <w:spacing w:line="500" w:lineRule="exact"/>
        <w:jc w:val="both"/>
        <w:outlineLvl w:val="9"/>
        <w:rPr>
          <w:b w:val="0"/>
          <w:sz w:val="24"/>
          <w:szCs w:val="24"/>
          <w:lang w:eastAsia="zh-CN"/>
        </w:rPr>
      </w:pPr>
      <w:bookmarkStart w:id="10" w:name="_Toc32098"/>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bookmarkEnd w:id="10"/>
    </w:p>
    <w:p w14:paraId="07C115D4">
      <w:pPr>
        <w:spacing w:line="500" w:lineRule="exact"/>
        <w:contextualSpacing/>
        <w:rPr>
          <w:sz w:val="24"/>
          <w:lang w:eastAsia="zh-CN"/>
        </w:rPr>
      </w:pPr>
      <w:r>
        <w:rPr>
          <w:rFonts w:hint="eastAsia"/>
          <w:sz w:val="24"/>
          <w:lang w:eastAsia="zh-CN"/>
        </w:rPr>
        <w:t>2</w:t>
      </w:r>
      <w:r>
        <w:rPr>
          <w:sz w:val="24"/>
          <w:lang w:eastAsia="zh-CN"/>
        </w:rPr>
        <w:t>. 服务内容及要求</w:t>
      </w:r>
    </w:p>
    <w:p w14:paraId="156F166C">
      <w:pPr>
        <w:widowControl/>
        <w:spacing w:line="500" w:lineRule="exact"/>
        <w:contextualSpacing/>
        <w:rPr>
          <w:sz w:val="24"/>
          <w:lang w:eastAsia="zh-CN"/>
        </w:rPr>
      </w:pPr>
      <w:r>
        <w:rPr>
          <w:rFonts w:hint="eastAsia"/>
          <w:sz w:val="24"/>
          <w:lang w:eastAsia="zh-CN"/>
        </w:rPr>
        <w:t>3</w:t>
      </w:r>
      <w:r>
        <w:rPr>
          <w:sz w:val="24"/>
          <w:lang w:eastAsia="zh-CN"/>
        </w:rPr>
        <w:t>.1采购标的需满足的性能、材料、结构、外观、质量、安全、技术规格、物理特性等要求；</w:t>
      </w:r>
    </w:p>
    <w:p w14:paraId="61BBEDBF">
      <w:pPr>
        <w:widowControl/>
        <w:spacing w:line="500" w:lineRule="exact"/>
        <w:ind w:firstLine="480" w:firstLineChars="200"/>
        <w:contextualSpacing/>
        <w:rPr>
          <w:sz w:val="24"/>
          <w:lang w:eastAsia="zh-CN"/>
        </w:rPr>
      </w:pPr>
      <w:r>
        <w:rPr>
          <w:rFonts w:hint="eastAsia"/>
          <w:sz w:val="24"/>
          <w:lang w:eastAsia="zh-CN"/>
        </w:rPr>
        <w:t>详见</w:t>
      </w:r>
      <w:r>
        <w:rPr>
          <w:sz w:val="24"/>
          <w:lang w:eastAsia="zh-CN"/>
        </w:rPr>
        <w:t>其他技术、服务等要求</w:t>
      </w:r>
    </w:p>
    <w:p w14:paraId="019CA14A">
      <w:pPr>
        <w:widowControl/>
        <w:spacing w:line="500" w:lineRule="exact"/>
        <w:contextualSpacing/>
        <w:rPr>
          <w:sz w:val="24"/>
          <w:lang w:eastAsia="zh-CN"/>
        </w:rPr>
      </w:pPr>
      <w:r>
        <w:rPr>
          <w:rFonts w:hint="eastAsia"/>
          <w:sz w:val="24"/>
          <w:lang w:eastAsia="zh-CN"/>
        </w:rPr>
        <w:t>3</w:t>
      </w:r>
      <w:r>
        <w:rPr>
          <w:sz w:val="24"/>
          <w:lang w:eastAsia="zh-CN"/>
        </w:rPr>
        <w:t>.2采购标的需满足的服务标准、期限、效率等要求；</w:t>
      </w:r>
    </w:p>
    <w:p w14:paraId="70E452BF">
      <w:pPr>
        <w:widowControl/>
        <w:spacing w:line="500" w:lineRule="exact"/>
        <w:ind w:firstLine="480" w:firstLineChars="200"/>
        <w:contextualSpacing/>
        <w:rPr>
          <w:sz w:val="24"/>
          <w:lang w:eastAsia="zh-CN"/>
        </w:rPr>
      </w:pPr>
      <w:r>
        <w:rPr>
          <w:rFonts w:hint="eastAsia"/>
          <w:sz w:val="24"/>
          <w:lang w:eastAsia="zh-CN"/>
        </w:rPr>
        <w:t>详见</w:t>
      </w:r>
      <w:r>
        <w:rPr>
          <w:sz w:val="24"/>
          <w:lang w:eastAsia="zh-CN"/>
        </w:rPr>
        <w:t>其他技术、服务等要求</w:t>
      </w:r>
    </w:p>
    <w:p w14:paraId="02475271">
      <w:pPr>
        <w:tabs>
          <w:tab w:val="left" w:pos="900"/>
        </w:tabs>
        <w:spacing w:before="120" w:beforeLines="50" w:line="500" w:lineRule="exact"/>
        <w:ind w:left="480" w:hanging="480" w:hangingChars="200"/>
        <w:rPr>
          <w:b/>
          <w:bCs/>
          <w:sz w:val="24"/>
          <w:lang w:eastAsia="zh-CN"/>
        </w:rPr>
      </w:pPr>
      <w:r>
        <w:rPr>
          <w:rFonts w:hint="eastAsia"/>
          <w:sz w:val="24"/>
          <w:lang w:eastAsia="zh-CN"/>
        </w:rPr>
        <w:t>3</w:t>
      </w:r>
      <w:r>
        <w:rPr>
          <w:sz w:val="24"/>
          <w:lang w:eastAsia="zh-CN"/>
        </w:rPr>
        <w:t>.3为落实政府采购政策需满足的要求为落实政府采购政策需满足的要求</w:t>
      </w:r>
      <w:r>
        <w:rPr>
          <w:rFonts w:hint="eastAsia"/>
          <w:b/>
          <w:bCs/>
          <w:sz w:val="24"/>
          <w:lang w:eastAsia="zh-CN"/>
        </w:rPr>
        <w:t>（专门面向中小企业采购或预留份额的情况不享受政策优惠扣除）</w:t>
      </w:r>
    </w:p>
    <w:p w14:paraId="05326B08">
      <w:pPr>
        <w:tabs>
          <w:tab w:val="left" w:pos="900"/>
        </w:tabs>
        <w:spacing w:before="120" w:beforeLines="50" w:line="500" w:lineRule="exact"/>
        <w:rPr>
          <w:sz w:val="24"/>
          <w:lang w:eastAsia="zh-CN"/>
        </w:rPr>
      </w:pPr>
      <w:r>
        <w:rPr>
          <w:rFonts w:hint="eastAsia"/>
          <w:sz w:val="24"/>
          <w:lang w:eastAsia="zh-CN"/>
        </w:rPr>
        <w:t>1）促进中小企业发展政策：根据《政府采购促进中小企业发展管理办法》的通知（财库〔</w:t>
      </w:r>
      <w:r>
        <w:rPr>
          <w:sz w:val="24"/>
          <w:lang w:eastAsia="zh-CN"/>
        </w:rPr>
        <w:t>2020</w:t>
      </w:r>
      <w:r>
        <w:rPr>
          <w:rFonts w:hint="eastAsia"/>
          <w:sz w:val="24"/>
          <w:lang w:eastAsia="zh-CN"/>
        </w:rPr>
        <w:t>〕</w:t>
      </w:r>
      <w:r>
        <w:rPr>
          <w:sz w:val="24"/>
          <w:lang w:eastAsia="zh-CN"/>
        </w:rPr>
        <w:t>46</w:t>
      </w:r>
      <w:r>
        <w:rPr>
          <w:rFonts w:hint="eastAsia"/>
          <w:sz w:val="24"/>
          <w:lang w:eastAsia="zh-CN"/>
        </w:rPr>
        <w:t>号）规定，本项目供应商所投产品为中小企业制造或提供服务由中小企业承接的，</w:t>
      </w:r>
      <w:r>
        <w:rPr>
          <w:rFonts w:hint="eastAsia"/>
          <w:b/>
          <w:bCs/>
          <w:sz w:val="24"/>
          <w:lang w:eastAsia="zh-CN"/>
        </w:rPr>
        <w:t>供应商应出具招标文件要求的《中小企业声明函》给予证明，否则评标时不予认可</w:t>
      </w:r>
      <w:r>
        <w:rPr>
          <w:rFonts w:hint="eastAsia"/>
          <w:sz w:val="24"/>
          <w:lang w:eastAsia="zh-CN"/>
        </w:rPr>
        <w:t>。</w:t>
      </w:r>
      <w:r>
        <w:rPr>
          <w:rFonts w:hint="eastAsia"/>
          <w:b/>
          <w:bCs/>
          <w:sz w:val="24"/>
          <w:lang w:eastAsia="zh-CN"/>
        </w:rPr>
        <w:t>供应商应对提交的中小企业声明函的真实性负责，</w:t>
      </w:r>
      <w:r>
        <w:rPr>
          <w:rFonts w:hint="eastAsia"/>
          <w:sz w:val="24"/>
          <w:lang w:eastAsia="zh-CN"/>
        </w:rPr>
        <w:t>提交的中小企业声明函不真实的，应承担相应的法律责任。</w:t>
      </w:r>
    </w:p>
    <w:p w14:paraId="7A40CB4D">
      <w:pPr>
        <w:tabs>
          <w:tab w:val="left" w:pos="900"/>
        </w:tabs>
        <w:spacing w:before="120" w:beforeLines="50" w:line="500" w:lineRule="exact"/>
        <w:rPr>
          <w:sz w:val="24"/>
          <w:lang w:eastAsia="zh-CN"/>
        </w:rPr>
      </w:pPr>
      <w:r>
        <w:rPr>
          <w:rFonts w:hint="eastAsia"/>
          <w:sz w:val="24"/>
          <w:lang w:eastAsia="zh-CN"/>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22C43F0D">
      <w:pPr>
        <w:tabs>
          <w:tab w:val="left" w:pos="900"/>
        </w:tabs>
        <w:spacing w:before="120" w:beforeLines="50" w:line="500" w:lineRule="exact"/>
        <w:rPr>
          <w:sz w:val="24"/>
          <w:lang w:eastAsia="zh-CN"/>
        </w:rPr>
      </w:pPr>
      <w:r>
        <w:rPr>
          <w:rFonts w:hint="eastAsia"/>
          <w:sz w:val="24"/>
          <w:lang w:eastAsia="zh-CN"/>
        </w:rPr>
        <w:t>3）促进残疾人就业政府采购政策：根据《三部门联合发布关于促进残疾人就业政府采购政策的通知》（财库〔</w:t>
      </w:r>
      <w:r>
        <w:rPr>
          <w:sz w:val="24"/>
          <w:lang w:eastAsia="zh-CN"/>
        </w:rPr>
        <w:t>2017</w:t>
      </w:r>
      <w:r>
        <w:rPr>
          <w:rFonts w:hint="eastAsia"/>
          <w:sz w:val="24"/>
          <w:lang w:eastAsia="zh-CN"/>
        </w:rPr>
        <w:t>〕</w:t>
      </w:r>
      <w:r>
        <w:rPr>
          <w:sz w:val="24"/>
          <w:lang w:eastAsia="zh-CN"/>
        </w:rPr>
        <w:t>141</w:t>
      </w:r>
      <w:r>
        <w:rPr>
          <w:rFonts w:hint="eastAsia"/>
          <w:sz w:val="24"/>
          <w:lang w:eastAsia="zh-CN"/>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5DB3AA9D">
      <w:pPr>
        <w:tabs>
          <w:tab w:val="left" w:pos="900"/>
        </w:tabs>
        <w:autoSpaceDE/>
        <w:autoSpaceDN/>
        <w:spacing w:line="500" w:lineRule="exact"/>
        <w:rPr>
          <w:sz w:val="24"/>
          <w:lang w:eastAsia="zh-CN"/>
        </w:rPr>
      </w:pPr>
      <w:r>
        <w:rPr>
          <w:rFonts w:hint="eastAsia"/>
          <w:sz w:val="24"/>
          <w:lang w:eastAsia="zh-CN"/>
        </w:rPr>
        <w:t>4）鼓励节能、环保政策：依据《财政部发展改革委生态环境部市场监管总局关于调整优化节能产品、环境标志产品政府采购执行机制的通知（财库（</w:t>
      </w:r>
      <w:r>
        <w:rPr>
          <w:sz w:val="24"/>
          <w:lang w:eastAsia="zh-CN"/>
        </w:rPr>
        <w:t>2019</w:t>
      </w:r>
      <w:r>
        <w:rPr>
          <w:rFonts w:hint="eastAsia"/>
          <w:sz w:val="24"/>
          <w:lang w:eastAsia="zh-CN"/>
        </w:rPr>
        <w:t>）</w:t>
      </w:r>
      <w:r>
        <w:rPr>
          <w:sz w:val="24"/>
          <w:lang w:eastAsia="zh-CN"/>
        </w:rPr>
        <w:t>9</w:t>
      </w:r>
      <w:r>
        <w:rPr>
          <w:rFonts w:hint="eastAsia"/>
          <w:sz w:val="24"/>
          <w:lang w:eastAsia="zh-CN"/>
        </w:rPr>
        <w:t>号）》执行。</w:t>
      </w:r>
    </w:p>
    <w:p w14:paraId="50A54185">
      <w:pPr>
        <w:tabs>
          <w:tab w:val="left" w:pos="900"/>
        </w:tabs>
        <w:spacing w:line="360" w:lineRule="auto"/>
        <w:jc w:val="both"/>
        <w:rPr>
          <w:sz w:val="24"/>
          <w:szCs w:val="24"/>
          <w:lang w:eastAsia="zh-CN"/>
        </w:rPr>
      </w:pPr>
      <w:r>
        <w:rPr>
          <w:rFonts w:hint="eastAsia"/>
          <w:sz w:val="24"/>
          <w:lang w:eastAsia="zh-CN"/>
        </w:rPr>
        <w:t>3</w:t>
      </w:r>
      <w:r>
        <w:rPr>
          <w:sz w:val="24"/>
          <w:lang w:eastAsia="zh-CN"/>
        </w:rPr>
        <w:t>.4采购标的的其他技术、服务等要求；</w:t>
      </w:r>
    </w:p>
    <w:p w14:paraId="6ECF6826">
      <w:pPr>
        <w:spacing w:line="480" w:lineRule="exact"/>
        <w:rPr>
          <w:sz w:val="24"/>
          <w:szCs w:val="24"/>
          <w:lang w:eastAsia="zh-CN"/>
        </w:rPr>
      </w:pPr>
      <w:r>
        <w:rPr>
          <w:rFonts w:hint="eastAsia"/>
          <w:sz w:val="24"/>
          <w:szCs w:val="24"/>
          <w:lang w:eastAsia="zh-CN"/>
        </w:rPr>
        <w:t>一、项目背景</w:t>
      </w:r>
    </w:p>
    <w:p w14:paraId="25DB7C08">
      <w:pPr>
        <w:spacing w:line="480" w:lineRule="exact"/>
        <w:rPr>
          <w:sz w:val="24"/>
          <w:szCs w:val="24"/>
          <w:lang w:eastAsia="zh-CN"/>
        </w:rPr>
      </w:pPr>
      <w:r>
        <w:rPr>
          <w:rFonts w:hint="eastAsia"/>
          <w:sz w:val="24"/>
          <w:szCs w:val="24"/>
          <w:lang w:eastAsia="zh-CN"/>
        </w:rPr>
        <w:t>首都医科大学附属北京同仁医院（简称同仁医院）始建于1886年，是一所以</w:t>
      </w:r>
      <w:r>
        <w:rPr>
          <w:rFonts w:hint="eastAsia"/>
        </w:rPr>
        <w:fldChar w:fldCharType="begin"/>
      </w:r>
      <w:r>
        <w:rPr>
          <w:lang w:eastAsia="zh-CN"/>
        </w:rPr>
        <w:instrText xml:space="preserve"> HYPERLINK "https://baike.baidu.com/item/眼科学/10073257?fromModule=lemma_inlink" \t "_blank" </w:instrText>
      </w:r>
      <w:r>
        <w:rPr>
          <w:rFonts w:hint="eastAsia"/>
        </w:rPr>
        <w:fldChar w:fldCharType="separate"/>
      </w:r>
      <w:r>
        <w:rPr>
          <w:rFonts w:hint="eastAsia"/>
          <w:sz w:val="24"/>
          <w:szCs w:val="24"/>
          <w:lang w:eastAsia="zh-CN"/>
        </w:rPr>
        <w:t>眼科学</w:t>
      </w:r>
      <w:r>
        <w:rPr>
          <w:rFonts w:hint="eastAsia"/>
          <w:sz w:val="24"/>
          <w:szCs w:val="24"/>
          <w:lang w:eastAsia="zh-CN"/>
        </w:rPr>
        <w:fldChar w:fldCharType="end"/>
      </w:r>
      <w:r>
        <w:rPr>
          <w:rFonts w:hint="eastAsia"/>
          <w:sz w:val="24"/>
          <w:szCs w:val="24"/>
          <w:lang w:eastAsia="zh-CN"/>
        </w:rPr>
        <w:t>、</w:t>
      </w:r>
      <w:r>
        <w:fldChar w:fldCharType="begin"/>
      </w:r>
      <w:r>
        <w:instrText xml:space="preserve"> HYPERLINK "https://baike.baidu.com/item/耳鼻咽喉科学/206719?fromModule=lemma_inlink" \t "_blank" </w:instrText>
      </w:r>
      <w:r>
        <w:fldChar w:fldCharType="separate"/>
      </w:r>
      <w:r>
        <w:rPr>
          <w:rFonts w:hint="eastAsia"/>
          <w:sz w:val="24"/>
          <w:szCs w:val="24"/>
          <w:lang w:eastAsia="zh-CN"/>
        </w:rPr>
        <w:t>耳鼻咽喉科学</w:t>
      </w:r>
      <w:r>
        <w:rPr>
          <w:rFonts w:hint="eastAsia"/>
          <w:sz w:val="24"/>
          <w:szCs w:val="24"/>
          <w:lang w:eastAsia="zh-CN"/>
        </w:rPr>
        <w:fldChar w:fldCharType="end"/>
      </w:r>
      <w:r>
        <w:rPr>
          <w:rFonts w:hint="eastAsia"/>
          <w:sz w:val="24"/>
          <w:szCs w:val="24"/>
          <w:lang w:eastAsia="zh-CN"/>
        </w:rPr>
        <w:t>为</w:t>
      </w:r>
      <w:r>
        <w:fldChar w:fldCharType="begin"/>
      </w:r>
      <w:r>
        <w:instrText xml:space="preserve"> HYPERLINK "https://baike.baidu.com/item/国家重点学科/7871690?fromModule=lemma_inlink" \t "_blank" </w:instrText>
      </w:r>
      <w:r>
        <w:fldChar w:fldCharType="separate"/>
      </w:r>
      <w:r>
        <w:rPr>
          <w:rFonts w:hint="eastAsia"/>
          <w:sz w:val="24"/>
          <w:szCs w:val="24"/>
          <w:lang w:eastAsia="zh-CN"/>
        </w:rPr>
        <w:t>国家重点学科</w:t>
      </w:r>
      <w:r>
        <w:rPr>
          <w:rFonts w:hint="eastAsia"/>
          <w:sz w:val="24"/>
          <w:szCs w:val="24"/>
          <w:lang w:eastAsia="zh-CN"/>
        </w:rPr>
        <w:fldChar w:fldCharType="end"/>
      </w:r>
      <w:r>
        <w:rPr>
          <w:rFonts w:hint="eastAsia"/>
          <w:sz w:val="24"/>
          <w:szCs w:val="24"/>
          <w:lang w:eastAsia="zh-CN"/>
        </w:rPr>
        <w:t>的大型综合</w:t>
      </w:r>
      <w:r>
        <w:fldChar w:fldCharType="begin"/>
      </w:r>
      <w:r>
        <w:instrText xml:space="preserve"> HYPERLINK "https://baike.baidu.com/item/三甲医院/9151406?fromModule=lemma_inlink" \t "_blank" </w:instrText>
      </w:r>
      <w:r>
        <w:fldChar w:fldCharType="separate"/>
      </w:r>
      <w:r>
        <w:rPr>
          <w:rFonts w:hint="eastAsia"/>
          <w:sz w:val="24"/>
          <w:szCs w:val="24"/>
          <w:lang w:eastAsia="zh-CN"/>
        </w:rPr>
        <w:t>三甲医院</w:t>
      </w:r>
      <w:r>
        <w:rPr>
          <w:rFonts w:hint="eastAsia"/>
          <w:sz w:val="24"/>
          <w:szCs w:val="24"/>
          <w:lang w:eastAsia="zh-CN"/>
        </w:rPr>
        <w:fldChar w:fldCharType="end"/>
      </w:r>
      <w:r>
        <w:rPr>
          <w:rFonts w:hint="eastAsia"/>
          <w:sz w:val="24"/>
          <w:szCs w:val="24"/>
          <w:lang w:eastAsia="zh-CN"/>
        </w:rPr>
        <w:t>。同仁医院分为崇文门院区和</w:t>
      </w:r>
      <w:r>
        <w:fldChar w:fldCharType="begin"/>
      </w:r>
      <w:r>
        <w:instrText xml:space="preserve"> HYPERLINK "https://baike.baidu.com/item/亦庄/5668159?fromModule=lemma_inlink" \t "_blank" </w:instrText>
      </w:r>
      <w:r>
        <w:fldChar w:fldCharType="separate"/>
      </w:r>
      <w:r>
        <w:rPr>
          <w:rFonts w:hint="eastAsia"/>
          <w:sz w:val="24"/>
          <w:szCs w:val="24"/>
          <w:lang w:eastAsia="zh-CN"/>
        </w:rPr>
        <w:t>亦庄</w:t>
      </w:r>
      <w:r>
        <w:rPr>
          <w:rFonts w:hint="eastAsia"/>
          <w:sz w:val="24"/>
          <w:szCs w:val="24"/>
          <w:lang w:eastAsia="zh-CN"/>
        </w:rPr>
        <w:fldChar w:fldCharType="end"/>
      </w:r>
      <w:r>
        <w:rPr>
          <w:rFonts w:hint="eastAsia"/>
          <w:sz w:val="24"/>
          <w:szCs w:val="24"/>
          <w:lang w:eastAsia="zh-CN"/>
        </w:rPr>
        <w:t>院区，目前亦庄院区已实现无线网络覆盖；现崇文门院区要求无线网络全覆盖。</w:t>
      </w:r>
    </w:p>
    <w:p w14:paraId="70320D0E">
      <w:pPr>
        <w:spacing w:line="480" w:lineRule="exact"/>
        <w:rPr>
          <w:sz w:val="24"/>
          <w:szCs w:val="24"/>
          <w:lang w:eastAsia="zh-CN"/>
        </w:rPr>
      </w:pPr>
      <w:r>
        <w:rPr>
          <w:rFonts w:hint="eastAsia"/>
          <w:sz w:val="24"/>
          <w:szCs w:val="24"/>
          <w:lang w:eastAsia="zh-CN"/>
        </w:rPr>
        <w:t>本次项目建设目标是对崇文门院区进行无线网络覆盖，所涉及的楼宇院区93楼/54楼/急诊楼等门诊、病房、手术室等区域。并在崇文门院区二期无线核心之间通过光纤实现网络互联，无线准入认证统一接入到亦庄院区现有H3C IMC认证平台，实现不同的院区相同的认证准入授权。</w:t>
      </w:r>
    </w:p>
    <w:p w14:paraId="4B2BBD3C">
      <w:pPr>
        <w:spacing w:line="480" w:lineRule="exact"/>
        <w:rPr>
          <w:sz w:val="24"/>
          <w:szCs w:val="24"/>
          <w:lang w:eastAsia="zh-CN"/>
        </w:rPr>
      </w:pPr>
      <w:r>
        <w:rPr>
          <w:rFonts w:hint="eastAsia"/>
          <w:sz w:val="24"/>
          <w:szCs w:val="24"/>
          <w:lang w:eastAsia="zh-CN"/>
        </w:rPr>
        <w:t>二、项目需求</w:t>
      </w:r>
    </w:p>
    <w:p w14:paraId="6807770B">
      <w:pPr>
        <w:spacing w:line="480" w:lineRule="exact"/>
        <w:rPr>
          <w:sz w:val="24"/>
          <w:szCs w:val="24"/>
          <w:lang w:eastAsia="zh-CN"/>
        </w:rPr>
      </w:pPr>
      <w:r>
        <w:rPr>
          <w:rFonts w:hint="eastAsia"/>
          <w:sz w:val="24"/>
          <w:szCs w:val="24"/>
          <w:lang w:eastAsia="zh-CN"/>
        </w:rPr>
        <w:t>设备主要释放两个无线信号，一个信号为医院员工提供无线互联网接入，即医生与行政办公人员使用移动设备（手机、平板电脑、移动PC），通过互联网访问相关课题网站从事研究工作或进行医疗档案查询。另一个信号为医疗设备提供无线接入，即医生、护士通过移动PDA在查房的过程中，需要随时调取患者的诊疗记录或病史等信息，并根据患者当时的具体病情随时下医嘱。移动护理的网络应用，可以使医生通过随身携带的平板电脑或PDA，随时查看病人病历、检验、化验报告单、影像图等，把HIS、PACS等信息系统“延伸到床边”，医生在病人床边即可采集病情、开出医嘱，以及实现医护人员之间的便捷沟通，信息同步。</w:t>
      </w:r>
    </w:p>
    <w:p w14:paraId="016ECF72">
      <w:pPr>
        <w:spacing w:line="480" w:lineRule="exact"/>
        <w:rPr>
          <w:sz w:val="24"/>
          <w:szCs w:val="24"/>
          <w:lang w:eastAsia="zh-CN"/>
        </w:rPr>
      </w:pPr>
      <w:r>
        <w:rPr>
          <w:rFonts w:hint="eastAsia"/>
          <w:sz w:val="24"/>
          <w:szCs w:val="24"/>
          <w:lang w:eastAsia="zh-CN"/>
        </w:rPr>
        <w:t>本次无线网项目建设，要求所有无线接入点需具备物联网扩展功能，即插即用的物联网模块可利用基础无线网络，组成一张物联网网络，后期可配合如婴儿手环、资产标签，开展婴儿安全、输液监控、资产盘查等业务。</w:t>
      </w:r>
    </w:p>
    <w:p w14:paraId="1318F1DA">
      <w:pPr>
        <w:spacing w:line="480" w:lineRule="exact"/>
        <w:rPr>
          <w:sz w:val="24"/>
          <w:szCs w:val="24"/>
          <w:lang w:eastAsia="zh-CN"/>
        </w:rPr>
      </w:pPr>
    </w:p>
    <w:p w14:paraId="3F02FCD5">
      <w:pPr>
        <w:spacing w:line="480" w:lineRule="exact"/>
        <w:rPr>
          <w:sz w:val="24"/>
          <w:szCs w:val="24"/>
          <w:lang w:eastAsia="zh-CN"/>
        </w:rPr>
      </w:pPr>
      <w:r>
        <w:rPr>
          <w:rFonts w:hint="eastAsia"/>
          <w:sz w:val="24"/>
          <w:szCs w:val="24"/>
          <w:lang w:eastAsia="zh-CN"/>
        </w:rPr>
        <w:t>三、建设目标</w:t>
      </w:r>
    </w:p>
    <w:p w14:paraId="70AA450A">
      <w:pPr>
        <w:spacing w:line="480" w:lineRule="exact"/>
        <w:rPr>
          <w:sz w:val="24"/>
          <w:szCs w:val="24"/>
          <w:lang w:eastAsia="zh-CN"/>
        </w:rPr>
      </w:pPr>
      <w:r>
        <w:rPr>
          <w:rFonts w:hint="eastAsia"/>
          <w:sz w:val="24"/>
          <w:szCs w:val="24"/>
          <w:lang w:eastAsia="zh-CN"/>
        </w:rPr>
        <w:t>1.提供网络覆盖：确保无线网络信号覆盖病房楼的每个房间和公共区域，包括走廊、病房、办公室、ICU、手术室等区域，实现医护人员通过PDA、移动推车等设备访问移动护理，手麻系统等业务系统。以及员工上网需求。</w:t>
      </w:r>
    </w:p>
    <w:p w14:paraId="4F278811">
      <w:pPr>
        <w:spacing w:line="480" w:lineRule="exact"/>
        <w:rPr>
          <w:sz w:val="24"/>
          <w:szCs w:val="24"/>
          <w:lang w:eastAsia="zh-CN"/>
        </w:rPr>
      </w:pPr>
      <w:r>
        <w:rPr>
          <w:rFonts w:hint="eastAsia"/>
          <w:sz w:val="24"/>
          <w:szCs w:val="24"/>
          <w:lang w:eastAsia="zh-CN"/>
        </w:rPr>
        <w:t>2.性能：满足医院在高峰时段的网络需求，如早上查房、手术高峰时段。提高无线网络性能，避免出现卡顿、掉线等问题。</w:t>
      </w:r>
    </w:p>
    <w:p w14:paraId="3A9BE2B2">
      <w:pPr>
        <w:spacing w:line="480" w:lineRule="exact"/>
        <w:rPr>
          <w:sz w:val="24"/>
          <w:szCs w:val="24"/>
          <w:lang w:eastAsia="zh-CN"/>
        </w:rPr>
      </w:pPr>
      <w:r>
        <w:rPr>
          <w:rFonts w:hint="eastAsia"/>
          <w:sz w:val="24"/>
          <w:szCs w:val="24"/>
          <w:lang w:eastAsia="zh-CN"/>
        </w:rPr>
        <w:t>3.安全：采取必要的加密和认证措施，防止未经授权的访问和数据泄露，保护医疗数据的安全。</w:t>
      </w:r>
    </w:p>
    <w:p w14:paraId="09549D6F">
      <w:pPr>
        <w:spacing w:line="480" w:lineRule="exact"/>
        <w:rPr>
          <w:sz w:val="24"/>
          <w:szCs w:val="24"/>
          <w:lang w:eastAsia="zh-CN"/>
        </w:rPr>
      </w:pPr>
      <w:r>
        <w:rPr>
          <w:rFonts w:hint="eastAsia"/>
          <w:sz w:val="24"/>
          <w:szCs w:val="24"/>
          <w:lang w:eastAsia="zh-CN"/>
        </w:rPr>
        <w:t>4.管理功能：建立统一的管理平台，实现对无线网络的实时监控、故障排查和远程维护，确保网络持续稳定运行。崇文门院区无线准入认证统一接入到亦庄院区现有H3C IMC认证平台，实现不同的院区相同的认证准入授权。</w:t>
      </w:r>
    </w:p>
    <w:p w14:paraId="0E286BD7">
      <w:pPr>
        <w:spacing w:line="480" w:lineRule="exact"/>
        <w:rPr>
          <w:sz w:val="24"/>
          <w:szCs w:val="24"/>
          <w:lang w:eastAsia="zh-CN"/>
        </w:rPr>
      </w:pPr>
    </w:p>
    <w:p w14:paraId="3FBDD9A4">
      <w:pPr>
        <w:spacing w:line="480" w:lineRule="exact"/>
        <w:rPr>
          <w:sz w:val="24"/>
          <w:szCs w:val="24"/>
        </w:rPr>
      </w:pPr>
      <w:r>
        <w:rPr>
          <w:rFonts w:hint="eastAsia"/>
          <w:sz w:val="24"/>
          <w:szCs w:val="24"/>
          <w:lang w:eastAsia="zh-CN"/>
        </w:rPr>
        <w:t>四、</w:t>
      </w:r>
      <w:r>
        <w:rPr>
          <w:rFonts w:hint="eastAsia"/>
          <w:sz w:val="24"/>
          <w:szCs w:val="24"/>
        </w:rPr>
        <w:t>采购清单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395"/>
        <w:gridCol w:w="2205"/>
      </w:tblGrid>
      <w:tr w14:paraId="5037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1534DCE">
            <w:pPr>
              <w:spacing w:line="480" w:lineRule="exact"/>
              <w:rPr>
                <w:kern w:val="2"/>
                <w:sz w:val="24"/>
                <w:szCs w:val="24"/>
                <w:lang w:val="zh-CN"/>
              </w:rPr>
            </w:pPr>
            <w:r>
              <w:rPr>
                <w:rFonts w:hint="eastAsia"/>
                <w:kern w:val="2"/>
                <w:sz w:val="24"/>
                <w:szCs w:val="24"/>
                <w:lang w:val="zh-CN"/>
              </w:rPr>
              <w:t>序号</w:t>
            </w:r>
          </w:p>
        </w:tc>
        <w:tc>
          <w:tcPr>
            <w:tcW w:w="4395" w:type="dxa"/>
            <w:vAlign w:val="center"/>
          </w:tcPr>
          <w:p w14:paraId="23DCC0E3">
            <w:pPr>
              <w:spacing w:line="480" w:lineRule="exact"/>
              <w:rPr>
                <w:kern w:val="2"/>
                <w:sz w:val="24"/>
                <w:szCs w:val="24"/>
                <w:lang w:val="zh-CN"/>
              </w:rPr>
            </w:pPr>
            <w:r>
              <w:rPr>
                <w:rFonts w:hint="eastAsia"/>
                <w:kern w:val="2"/>
                <w:sz w:val="24"/>
                <w:szCs w:val="24"/>
                <w:lang w:val="zh-CN"/>
              </w:rPr>
              <w:t>品名</w:t>
            </w:r>
          </w:p>
        </w:tc>
        <w:tc>
          <w:tcPr>
            <w:tcW w:w="2205" w:type="dxa"/>
            <w:vAlign w:val="center"/>
          </w:tcPr>
          <w:p w14:paraId="66E0916A">
            <w:pPr>
              <w:spacing w:line="480" w:lineRule="exact"/>
              <w:rPr>
                <w:kern w:val="2"/>
                <w:sz w:val="24"/>
                <w:szCs w:val="24"/>
                <w:lang w:val="zh-CN"/>
              </w:rPr>
            </w:pPr>
            <w:r>
              <w:rPr>
                <w:rFonts w:hint="eastAsia"/>
                <w:kern w:val="2"/>
                <w:sz w:val="24"/>
                <w:szCs w:val="24"/>
                <w:lang w:val="zh-CN"/>
              </w:rPr>
              <w:t>数量</w:t>
            </w:r>
          </w:p>
        </w:tc>
      </w:tr>
      <w:tr w14:paraId="51DE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BF348EB">
            <w:pPr>
              <w:spacing w:line="480" w:lineRule="exact"/>
              <w:rPr>
                <w:kern w:val="2"/>
                <w:sz w:val="24"/>
                <w:szCs w:val="24"/>
              </w:rPr>
            </w:pPr>
            <w:r>
              <w:rPr>
                <w:rFonts w:hint="eastAsia"/>
                <w:kern w:val="2"/>
                <w:sz w:val="24"/>
                <w:szCs w:val="24"/>
              </w:rPr>
              <w:t>1</w:t>
            </w:r>
          </w:p>
        </w:tc>
        <w:tc>
          <w:tcPr>
            <w:tcW w:w="4395" w:type="dxa"/>
            <w:vAlign w:val="center"/>
          </w:tcPr>
          <w:p w14:paraId="3F416040">
            <w:pPr>
              <w:spacing w:line="480" w:lineRule="exact"/>
              <w:rPr>
                <w:kern w:val="2"/>
                <w:sz w:val="24"/>
                <w:szCs w:val="24"/>
              </w:rPr>
            </w:pPr>
            <w:r>
              <w:rPr>
                <w:rFonts w:hint="eastAsia"/>
                <w:kern w:val="2"/>
                <w:sz w:val="24"/>
                <w:szCs w:val="24"/>
              </w:rPr>
              <w:t>核心交换机</w:t>
            </w:r>
          </w:p>
        </w:tc>
        <w:tc>
          <w:tcPr>
            <w:tcW w:w="2205" w:type="dxa"/>
            <w:vAlign w:val="center"/>
          </w:tcPr>
          <w:p w14:paraId="4A163AE9">
            <w:pPr>
              <w:spacing w:line="480" w:lineRule="exact"/>
              <w:rPr>
                <w:kern w:val="2"/>
                <w:sz w:val="24"/>
                <w:szCs w:val="24"/>
              </w:rPr>
            </w:pPr>
            <w:r>
              <w:rPr>
                <w:rFonts w:hint="eastAsia"/>
                <w:kern w:val="2"/>
                <w:sz w:val="24"/>
                <w:szCs w:val="24"/>
              </w:rPr>
              <w:t>2台</w:t>
            </w:r>
          </w:p>
        </w:tc>
      </w:tr>
      <w:tr w14:paraId="15F6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CF6C34B">
            <w:pPr>
              <w:spacing w:line="480" w:lineRule="exact"/>
              <w:rPr>
                <w:kern w:val="2"/>
                <w:sz w:val="24"/>
                <w:szCs w:val="24"/>
              </w:rPr>
            </w:pPr>
            <w:r>
              <w:rPr>
                <w:rFonts w:hint="eastAsia"/>
                <w:kern w:val="2"/>
                <w:sz w:val="24"/>
                <w:szCs w:val="24"/>
              </w:rPr>
              <w:t>2</w:t>
            </w:r>
          </w:p>
        </w:tc>
        <w:tc>
          <w:tcPr>
            <w:tcW w:w="4395" w:type="dxa"/>
            <w:vAlign w:val="center"/>
          </w:tcPr>
          <w:p w14:paraId="51AF0D08">
            <w:pPr>
              <w:spacing w:line="480" w:lineRule="exact"/>
              <w:rPr>
                <w:kern w:val="2"/>
                <w:sz w:val="24"/>
                <w:szCs w:val="24"/>
                <w:lang w:eastAsia="zh-CN"/>
              </w:rPr>
            </w:pPr>
            <w:r>
              <w:rPr>
                <w:rFonts w:hint="eastAsia"/>
                <w:kern w:val="2"/>
                <w:sz w:val="24"/>
                <w:szCs w:val="24"/>
                <w:lang w:eastAsia="zh-CN"/>
              </w:rPr>
              <w:t>24口PoE接入交换机（高密）</w:t>
            </w:r>
          </w:p>
        </w:tc>
        <w:tc>
          <w:tcPr>
            <w:tcW w:w="2205" w:type="dxa"/>
            <w:vAlign w:val="center"/>
          </w:tcPr>
          <w:p w14:paraId="4393BE41">
            <w:pPr>
              <w:spacing w:line="480" w:lineRule="exact"/>
              <w:rPr>
                <w:kern w:val="2"/>
                <w:sz w:val="24"/>
                <w:szCs w:val="24"/>
              </w:rPr>
            </w:pPr>
            <w:r>
              <w:rPr>
                <w:rFonts w:hint="eastAsia"/>
                <w:kern w:val="2"/>
                <w:sz w:val="24"/>
                <w:szCs w:val="24"/>
              </w:rPr>
              <w:t>2台</w:t>
            </w:r>
          </w:p>
        </w:tc>
      </w:tr>
      <w:tr w14:paraId="1142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ED875C6">
            <w:pPr>
              <w:spacing w:line="480" w:lineRule="exact"/>
              <w:rPr>
                <w:kern w:val="2"/>
                <w:sz w:val="24"/>
                <w:szCs w:val="24"/>
              </w:rPr>
            </w:pPr>
            <w:r>
              <w:rPr>
                <w:rFonts w:hint="eastAsia"/>
                <w:kern w:val="2"/>
                <w:sz w:val="24"/>
                <w:szCs w:val="24"/>
              </w:rPr>
              <w:t>3</w:t>
            </w:r>
          </w:p>
        </w:tc>
        <w:tc>
          <w:tcPr>
            <w:tcW w:w="4395" w:type="dxa"/>
            <w:vAlign w:val="center"/>
          </w:tcPr>
          <w:p w14:paraId="412AFC0E">
            <w:pPr>
              <w:spacing w:line="480" w:lineRule="exact"/>
              <w:rPr>
                <w:kern w:val="2"/>
                <w:sz w:val="24"/>
                <w:szCs w:val="24"/>
              </w:rPr>
            </w:pPr>
            <w:r>
              <w:rPr>
                <w:rFonts w:hint="eastAsia"/>
                <w:kern w:val="2"/>
                <w:sz w:val="24"/>
                <w:szCs w:val="24"/>
              </w:rPr>
              <w:t>24口POE交换机</w:t>
            </w:r>
          </w:p>
        </w:tc>
        <w:tc>
          <w:tcPr>
            <w:tcW w:w="2205" w:type="dxa"/>
            <w:vAlign w:val="center"/>
          </w:tcPr>
          <w:p w14:paraId="291477BC">
            <w:pPr>
              <w:spacing w:line="480" w:lineRule="exact"/>
              <w:rPr>
                <w:kern w:val="2"/>
                <w:sz w:val="24"/>
                <w:szCs w:val="24"/>
              </w:rPr>
            </w:pPr>
            <w:r>
              <w:rPr>
                <w:rFonts w:hint="eastAsia"/>
                <w:kern w:val="2"/>
                <w:sz w:val="24"/>
                <w:szCs w:val="24"/>
              </w:rPr>
              <w:t>23台</w:t>
            </w:r>
          </w:p>
        </w:tc>
      </w:tr>
      <w:tr w14:paraId="3E48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20C7874">
            <w:pPr>
              <w:spacing w:line="480" w:lineRule="exact"/>
              <w:rPr>
                <w:kern w:val="2"/>
                <w:sz w:val="24"/>
                <w:szCs w:val="24"/>
              </w:rPr>
            </w:pPr>
            <w:r>
              <w:rPr>
                <w:rFonts w:hint="eastAsia"/>
                <w:kern w:val="2"/>
                <w:sz w:val="24"/>
                <w:szCs w:val="24"/>
              </w:rPr>
              <w:t>4</w:t>
            </w:r>
          </w:p>
        </w:tc>
        <w:tc>
          <w:tcPr>
            <w:tcW w:w="4395" w:type="dxa"/>
            <w:vAlign w:val="center"/>
          </w:tcPr>
          <w:p w14:paraId="2375CAC4">
            <w:pPr>
              <w:spacing w:line="480" w:lineRule="exact"/>
              <w:rPr>
                <w:kern w:val="2"/>
                <w:sz w:val="24"/>
                <w:szCs w:val="24"/>
              </w:rPr>
            </w:pPr>
            <w:r>
              <w:rPr>
                <w:rFonts w:hint="eastAsia"/>
                <w:kern w:val="2"/>
                <w:sz w:val="24"/>
                <w:szCs w:val="24"/>
              </w:rPr>
              <w:t>48口POE交换机</w:t>
            </w:r>
          </w:p>
        </w:tc>
        <w:tc>
          <w:tcPr>
            <w:tcW w:w="2205" w:type="dxa"/>
            <w:vAlign w:val="center"/>
          </w:tcPr>
          <w:p w14:paraId="78F085C2">
            <w:pPr>
              <w:spacing w:line="480" w:lineRule="exact"/>
              <w:rPr>
                <w:kern w:val="2"/>
                <w:sz w:val="24"/>
                <w:szCs w:val="24"/>
              </w:rPr>
            </w:pPr>
            <w:r>
              <w:rPr>
                <w:rFonts w:hint="eastAsia"/>
                <w:kern w:val="2"/>
                <w:sz w:val="24"/>
                <w:szCs w:val="24"/>
              </w:rPr>
              <w:t>19台</w:t>
            </w:r>
          </w:p>
        </w:tc>
      </w:tr>
      <w:tr w14:paraId="679D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B4CEEB5">
            <w:pPr>
              <w:spacing w:line="480" w:lineRule="exact"/>
              <w:rPr>
                <w:kern w:val="2"/>
                <w:sz w:val="24"/>
                <w:szCs w:val="24"/>
              </w:rPr>
            </w:pPr>
            <w:r>
              <w:rPr>
                <w:rFonts w:hint="eastAsia"/>
                <w:kern w:val="2"/>
                <w:sz w:val="24"/>
                <w:szCs w:val="24"/>
              </w:rPr>
              <w:t>5</w:t>
            </w:r>
          </w:p>
        </w:tc>
        <w:tc>
          <w:tcPr>
            <w:tcW w:w="4395" w:type="dxa"/>
            <w:vAlign w:val="center"/>
          </w:tcPr>
          <w:p w14:paraId="516EA0F8">
            <w:pPr>
              <w:spacing w:line="480" w:lineRule="exact"/>
              <w:rPr>
                <w:kern w:val="2"/>
                <w:sz w:val="24"/>
                <w:szCs w:val="24"/>
              </w:rPr>
            </w:pPr>
            <w:r>
              <w:rPr>
                <w:rFonts w:hint="eastAsia"/>
                <w:kern w:val="2"/>
                <w:sz w:val="24"/>
                <w:szCs w:val="24"/>
              </w:rPr>
              <w:t>吸顶AP</w:t>
            </w:r>
          </w:p>
        </w:tc>
        <w:tc>
          <w:tcPr>
            <w:tcW w:w="2205" w:type="dxa"/>
            <w:vAlign w:val="center"/>
          </w:tcPr>
          <w:p w14:paraId="1C2236D1">
            <w:pPr>
              <w:spacing w:line="480" w:lineRule="exact"/>
              <w:rPr>
                <w:kern w:val="2"/>
                <w:sz w:val="24"/>
                <w:szCs w:val="24"/>
              </w:rPr>
            </w:pPr>
            <w:r>
              <w:rPr>
                <w:rFonts w:hint="eastAsia"/>
                <w:kern w:val="2"/>
                <w:sz w:val="24"/>
                <w:szCs w:val="24"/>
              </w:rPr>
              <w:t>305台</w:t>
            </w:r>
          </w:p>
        </w:tc>
      </w:tr>
      <w:tr w14:paraId="5B76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8CB72FA">
            <w:pPr>
              <w:spacing w:line="480" w:lineRule="exact"/>
              <w:rPr>
                <w:kern w:val="2"/>
                <w:sz w:val="24"/>
                <w:szCs w:val="24"/>
              </w:rPr>
            </w:pPr>
            <w:r>
              <w:rPr>
                <w:rFonts w:hint="eastAsia"/>
                <w:kern w:val="2"/>
                <w:sz w:val="24"/>
                <w:szCs w:val="24"/>
              </w:rPr>
              <w:t>6</w:t>
            </w:r>
          </w:p>
        </w:tc>
        <w:tc>
          <w:tcPr>
            <w:tcW w:w="4395" w:type="dxa"/>
            <w:vAlign w:val="center"/>
          </w:tcPr>
          <w:p w14:paraId="20069A5E">
            <w:pPr>
              <w:spacing w:line="480" w:lineRule="exact"/>
              <w:rPr>
                <w:kern w:val="2"/>
                <w:sz w:val="24"/>
                <w:szCs w:val="24"/>
              </w:rPr>
            </w:pPr>
            <w:r>
              <w:rPr>
                <w:rFonts w:hint="eastAsia"/>
                <w:kern w:val="2"/>
                <w:sz w:val="24"/>
                <w:szCs w:val="24"/>
              </w:rPr>
              <w:t>面板AP</w:t>
            </w:r>
          </w:p>
        </w:tc>
        <w:tc>
          <w:tcPr>
            <w:tcW w:w="2205" w:type="dxa"/>
            <w:vAlign w:val="center"/>
          </w:tcPr>
          <w:p w14:paraId="385CCECE">
            <w:pPr>
              <w:spacing w:line="480" w:lineRule="exact"/>
              <w:rPr>
                <w:kern w:val="2"/>
                <w:sz w:val="24"/>
                <w:szCs w:val="24"/>
              </w:rPr>
            </w:pPr>
            <w:r>
              <w:rPr>
                <w:rFonts w:hint="eastAsia"/>
                <w:kern w:val="2"/>
                <w:sz w:val="24"/>
                <w:szCs w:val="24"/>
              </w:rPr>
              <w:t>585台</w:t>
            </w:r>
          </w:p>
        </w:tc>
      </w:tr>
      <w:tr w14:paraId="3202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FF2E182">
            <w:pPr>
              <w:spacing w:line="480" w:lineRule="exact"/>
              <w:rPr>
                <w:kern w:val="2"/>
                <w:sz w:val="24"/>
                <w:szCs w:val="24"/>
              </w:rPr>
            </w:pPr>
            <w:r>
              <w:rPr>
                <w:rFonts w:hint="eastAsia"/>
                <w:kern w:val="2"/>
                <w:sz w:val="24"/>
                <w:szCs w:val="24"/>
              </w:rPr>
              <w:t>7</w:t>
            </w:r>
          </w:p>
        </w:tc>
        <w:tc>
          <w:tcPr>
            <w:tcW w:w="4395" w:type="dxa"/>
            <w:vAlign w:val="center"/>
          </w:tcPr>
          <w:p w14:paraId="53C219A2">
            <w:pPr>
              <w:spacing w:line="480" w:lineRule="exact"/>
              <w:rPr>
                <w:kern w:val="2"/>
                <w:sz w:val="24"/>
                <w:szCs w:val="24"/>
              </w:rPr>
            </w:pPr>
            <w:r>
              <w:rPr>
                <w:rFonts w:hint="eastAsia"/>
                <w:kern w:val="2"/>
                <w:sz w:val="24"/>
                <w:szCs w:val="24"/>
              </w:rPr>
              <w:t>高密AP</w:t>
            </w:r>
          </w:p>
        </w:tc>
        <w:tc>
          <w:tcPr>
            <w:tcW w:w="2205" w:type="dxa"/>
            <w:vAlign w:val="center"/>
          </w:tcPr>
          <w:p w14:paraId="585E3AC9">
            <w:pPr>
              <w:spacing w:line="480" w:lineRule="exact"/>
              <w:rPr>
                <w:kern w:val="2"/>
                <w:sz w:val="24"/>
                <w:szCs w:val="24"/>
              </w:rPr>
            </w:pPr>
            <w:r>
              <w:rPr>
                <w:rFonts w:hint="eastAsia"/>
                <w:kern w:val="2"/>
                <w:sz w:val="24"/>
                <w:szCs w:val="24"/>
              </w:rPr>
              <w:t>14台</w:t>
            </w:r>
          </w:p>
        </w:tc>
      </w:tr>
      <w:tr w14:paraId="067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433826A">
            <w:pPr>
              <w:spacing w:line="480" w:lineRule="exact"/>
              <w:rPr>
                <w:kern w:val="2"/>
                <w:sz w:val="24"/>
                <w:szCs w:val="24"/>
              </w:rPr>
            </w:pPr>
            <w:r>
              <w:rPr>
                <w:rFonts w:hint="eastAsia"/>
                <w:kern w:val="2"/>
                <w:sz w:val="24"/>
                <w:szCs w:val="24"/>
              </w:rPr>
              <w:t>8</w:t>
            </w:r>
          </w:p>
        </w:tc>
        <w:tc>
          <w:tcPr>
            <w:tcW w:w="4395" w:type="dxa"/>
            <w:vAlign w:val="center"/>
          </w:tcPr>
          <w:p w14:paraId="171EDDD9">
            <w:pPr>
              <w:spacing w:line="480" w:lineRule="exact"/>
              <w:rPr>
                <w:kern w:val="2"/>
                <w:sz w:val="24"/>
                <w:szCs w:val="24"/>
              </w:rPr>
            </w:pPr>
            <w:r>
              <w:rPr>
                <w:rFonts w:hint="eastAsia"/>
                <w:kern w:val="2"/>
                <w:sz w:val="24"/>
                <w:szCs w:val="24"/>
              </w:rPr>
              <w:t>无线AC</w:t>
            </w:r>
          </w:p>
        </w:tc>
        <w:tc>
          <w:tcPr>
            <w:tcW w:w="2205" w:type="dxa"/>
            <w:vAlign w:val="center"/>
          </w:tcPr>
          <w:p w14:paraId="1631904C">
            <w:pPr>
              <w:spacing w:line="480" w:lineRule="exact"/>
              <w:rPr>
                <w:kern w:val="2"/>
                <w:sz w:val="24"/>
                <w:szCs w:val="24"/>
              </w:rPr>
            </w:pPr>
            <w:r>
              <w:rPr>
                <w:rFonts w:hint="eastAsia"/>
                <w:kern w:val="2"/>
                <w:sz w:val="24"/>
                <w:szCs w:val="24"/>
              </w:rPr>
              <w:t>2台</w:t>
            </w:r>
          </w:p>
        </w:tc>
      </w:tr>
      <w:tr w14:paraId="46BC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B1E2108">
            <w:pPr>
              <w:spacing w:line="480" w:lineRule="exact"/>
              <w:rPr>
                <w:kern w:val="2"/>
                <w:sz w:val="24"/>
                <w:szCs w:val="24"/>
              </w:rPr>
            </w:pPr>
            <w:r>
              <w:rPr>
                <w:rFonts w:hint="eastAsia"/>
                <w:kern w:val="2"/>
                <w:sz w:val="24"/>
                <w:szCs w:val="24"/>
              </w:rPr>
              <w:t>9</w:t>
            </w:r>
          </w:p>
        </w:tc>
        <w:tc>
          <w:tcPr>
            <w:tcW w:w="4395" w:type="dxa"/>
            <w:vAlign w:val="center"/>
          </w:tcPr>
          <w:p w14:paraId="4DE622B2">
            <w:pPr>
              <w:spacing w:line="480" w:lineRule="exact"/>
              <w:rPr>
                <w:kern w:val="2"/>
                <w:sz w:val="24"/>
                <w:szCs w:val="24"/>
              </w:rPr>
            </w:pPr>
            <w:r>
              <w:rPr>
                <w:rFonts w:hint="eastAsia"/>
                <w:kern w:val="2"/>
                <w:sz w:val="24"/>
                <w:szCs w:val="24"/>
              </w:rPr>
              <w:t>实施及售后服务</w:t>
            </w:r>
          </w:p>
        </w:tc>
        <w:tc>
          <w:tcPr>
            <w:tcW w:w="2205" w:type="dxa"/>
            <w:vAlign w:val="center"/>
          </w:tcPr>
          <w:p w14:paraId="10CDEAFF">
            <w:pPr>
              <w:spacing w:line="480" w:lineRule="exact"/>
              <w:rPr>
                <w:kern w:val="2"/>
                <w:sz w:val="24"/>
                <w:szCs w:val="24"/>
              </w:rPr>
            </w:pPr>
            <w:r>
              <w:rPr>
                <w:rFonts w:hint="eastAsia"/>
                <w:kern w:val="2"/>
                <w:sz w:val="24"/>
                <w:szCs w:val="24"/>
              </w:rPr>
              <w:t>1套</w:t>
            </w:r>
          </w:p>
        </w:tc>
      </w:tr>
    </w:tbl>
    <w:p w14:paraId="59F9F7DA">
      <w:pPr>
        <w:spacing w:line="480" w:lineRule="exact"/>
        <w:rPr>
          <w:sz w:val="24"/>
          <w:szCs w:val="24"/>
          <w:lang w:eastAsia="zh-CN"/>
        </w:rPr>
      </w:pPr>
    </w:p>
    <w:p w14:paraId="65A64281">
      <w:pPr>
        <w:spacing w:line="480" w:lineRule="exact"/>
        <w:rPr>
          <w:sz w:val="24"/>
          <w:szCs w:val="24"/>
          <w:lang w:eastAsia="zh-CN"/>
        </w:rPr>
      </w:pPr>
      <w:r>
        <w:rPr>
          <w:rFonts w:hint="eastAsia"/>
          <w:sz w:val="24"/>
          <w:szCs w:val="24"/>
          <w:lang w:eastAsia="zh-CN"/>
        </w:rPr>
        <w:t>五、技术参数要求、服务要求</w:t>
      </w:r>
    </w:p>
    <w:p w14:paraId="365246AD">
      <w:pPr>
        <w:pStyle w:val="2"/>
        <w:spacing w:line="360" w:lineRule="exact"/>
        <w:rPr>
          <w:sz w:val="21"/>
          <w:szCs w:val="21"/>
          <w:lang w:eastAsia="zh-CN"/>
        </w:rPr>
      </w:pPr>
      <w:r>
        <w:rPr>
          <w:rFonts w:cs="Times New Roman"/>
          <w:b/>
          <w:bCs/>
          <w:kern w:val="44"/>
          <w:sz w:val="21"/>
          <w:szCs w:val="21"/>
          <w:lang w:eastAsia="zh-CN"/>
        </w:rPr>
        <w:t>（一）</w:t>
      </w:r>
      <w:r>
        <w:rPr>
          <w:rFonts w:hint="eastAsia"/>
          <w:sz w:val="21"/>
          <w:szCs w:val="21"/>
          <w:lang w:eastAsia="zh-CN"/>
        </w:rPr>
        <w:t>技术</w:t>
      </w:r>
      <w:r>
        <w:rPr>
          <w:sz w:val="21"/>
          <w:szCs w:val="21"/>
          <w:lang w:eastAsia="zh-CN"/>
        </w:rPr>
        <w:t>参数要求</w:t>
      </w:r>
    </w:p>
    <w:p w14:paraId="0D6E1F56">
      <w:pPr>
        <w:snapToGrid w:val="0"/>
        <w:spacing w:line="360" w:lineRule="exact"/>
        <w:ind w:firstLine="420"/>
        <w:rPr>
          <w:sz w:val="21"/>
          <w:szCs w:val="21"/>
          <w:lang w:eastAsia="zh-CN"/>
        </w:rPr>
      </w:pPr>
    </w:p>
    <w:tbl>
      <w:tblPr>
        <w:tblStyle w:val="6"/>
        <w:tblW w:w="8597" w:type="dxa"/>
        <w:jc w:val="center"/>
        <w:tblLayout w:type="autofit"/>
        <w:tblCellMar>
          <w:top w:w="0" w:type="dxa"/>
          <w:left w:w="108" w:type="dxa"/>
          <w:bottom w:w="0" w:type="dxa"/>
          <w:right w:w="108" w:type="dxa"/>
        </w:tblCellMar>
      </w:tblPr>
      <w:tblGrid>
        <w:gridCol w:w="620"/>
        <w:gridCol w:w="935"/>
        <w:gridCol w:w="1425"/>
        <w:gridCol w:w="5617"/>
      </w:tblGrid>
      <w:tr w14:paraId="20DB7F9C">
        <w:tblPrEx>
          <w:tblCellMar>
            <w:top w:w="0" w:type="dxa"/>
            <w:left w:w="108" w:type="dxa"/>
            <w:bottom w:w="0" w:type="dxa"/>
            <w:right w:w="108" w:type="dxa"/>
          </w:tblCellMar>
        </w:tblPrEx>
        <w:trPr>
          <w:trHeight w:val="280" w:hRule="atLeast"/>
          <w:jc w:val="center"/>
        </w:trPr>
        <w:tc>
          <w:tcPr>
            <w:tcW w:w="620" w:type="dxa"/>
            <w:tcBorders>
              <w:top w:val="single" w:color="auto" w:sz="4" w:space="0"/>
              <w:left w:val="single" w:color="auto" w:sz="4" w:space="0"/>
              <w:bottom w:val="single" w:color="auto" w:sz="4" w:space="0"/>
              <w:right w:val="single" w:color="auto" w:sz="4" w:space="0"/>
            </w:tcBorders>
            <w:shd w:val="clear" w:color="000000" w:fill="A6A6A6"/>
            <w:vAlign w:val="center"/>
          </w:tcPr>
          <w:p w14:paraId="54B4DA77">
            <w:pPr>
              <w:widowControl/>
              <w:jc w:val="center"/>
              <w:rPr>
                <w:b/>
                <w:bCs/>
                <w:color w:val="000000"/>
                <w:sz w:val="21"/>
                <w:szCs w:val="21"/>
              </w:rPr>
            </w:pPr>
            <w:r>
              <w:rPr>
                <w:rFonts w:hint="eastAsia"/>
                <w:b/>
                <w:bCs/>
                <w:color w:val="000000"/>
                <w:sz w:val="21"/>
                <w:szCs w:val="21"/>
              </w:rPr>
              <w:t>序号</w:t>
            </w:r>
          </w:p>
        </w:tc>
        <w:tc>
          <w:tcPr>
            <w:tcW w:w="935" w:type="dxa"/>
            <w:tcBorders>
              <w:top w:val="single" w:color="auto" w:sz="4" w:space="0"/>
              <w:left w:val="nil"/>
              <w:bottom w:val="single" w:color="auto" w:sz="4" w:space="0"/>
              <w:right w:val="single" w:color="auto" w:sz="4" w:space="0"/>
            </w:tcBorders>
            <w:shd w:val="clear" w:color="000000" w:fill="A6A6A6"/>
            <w:vAlign w:val="center"/>
          </w:tcPr>
          <w:p w14:paraId="392DF839">
            <w:pPr>
              <w:widowControl/>
              <w:jc w:val="center"/>
              <w:rPr>
                <w:b/>
                <w:bCs/>
                <w:color w:val="000000"/>
                <w:sz w:val="21"/>
                <w:szCs w:val="21"/>
              </w:rPr>
            </w:pPr>
            <w:r>
              <w:rPr>
                <w:rFonts w:hint="eastAsia"/>
                <w:b/>
                <w:bCs/>
                <w:color w:val="000000"/>
                <w:sz w:val="21"/>
                <w:szCs w:val="21"/>
              </w:rPr>
              <w:t>重要性</w:t>
            </w:r>
          </w:p>
        </w:tc>
        <w:tc>
          <w:tcPr>
            <w:tcW w:w="1425" w:type="dxa"/>
            <w:tcBorders>
              <w:top w:val="single" w:color="auto" w:sz="4" w:space="0"/>
              <w:left w:val="nil"/>
              <w:bottom w:val="single" w:color="auto" w:sz="4" w:space="0"/>
              <w:right w:val="single" w:color="auto" w:sz="4" w:space="0"/>
            </w:tcBorders>
            <w:shd w:val="clear" w:color="000000" w:fill="A6A6A6"/>
            <w:vAlign w:val="center"/>
          </w:tcPr>
          <w:p w14:paraId="33987940">
            <w:pPr>
              <w:widowControl/>
              <w:jc w:val="center"/>
              <w:rPr>
                <w:b/>
                <w:bCs/>
                <w:color w:val="000000"/>
                <w:sz w:val="21"/>
                <w:szCs w:val="21"/>
              </w:rPr>
            </w:pPr>
            <w:r>
              <w:rPr>
                <w:rFonts w:hint="eastAsia"/>
                <w:b/>
                <w:bCs/>
                <w:color w:val="000000"/>
                <w:sz w:val="21"/>
                <w:szCs w:val="21"/>
              </w:rPr>
              <w:t>指标项</w:t>
            </w:r>
          </w:p>
        </w:tc>
        <w:tc>
          <w:tcPr>
            <w:tcW w:w="5617" w:type="dxa"/>
            <w:tcBorders>
              <w:top w:val="single" w:color="auto" w:sz="4" w:space="0"/>
              <w:left w:val="nil"/>
              <w:bottom w:val="single" w:color="auto" w:sz="4" w:space="0"/>
              <w:right w:val="single" w:color="auto" w:sz="4" w:space="0"/>
            </w:tcBorders>
            <w:shd w:val="clear" w:color="000000" w:fill="A6A6A6"/>
            <w:vAlign w:val="center"/>
          </w:tcPr>
          <w:p w14:paraId="7B705E38">
            <w:pPr>
              <w:widowControl/>
              <w:jc w:val="center"/>
              <w:rPr>
                <w:b/>
                <w:bCs/>
                <w:color w:val="000000"/>
                <w:sz w:val="21"/>
                <w:szCs w:val="21"/>
              </w:rPr>
            </w:pPr>
            <w:r>
              <w:rPr>
                <w:rFonts w:hint="eastAsia"/>
                <w:b/>
                <w:bCs/>
                <w:color w:val="000000"/>
                <w:sz w:val="21"/>
                <w:szCs w:val="21"/>
              </w:rPr>
              <w:t>参数要求</w:t>
            </w:r>
          </w:p>
        </w:tc>
      </w:tr>
      <w:tr w14:paraId="6DCC2CA1">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1FBB417D">
            <w:pPr>
              <w:widowControl/>
              <w:rPr>
                <w:b/>
                <w:bCs/>
                <w:color w:val="000000"/>
                <w:sz w:val="21"/>
                <w:szCs w:val="21"/>
                <w:lang w:eastAsia="zh-CN"/>
              </w:rPr>
            </w:pPr>
            <w:r>
              <w:rPr>
                <w:rFonts w:hint="eastAsia"/>
                <w:b/>
                <w:bCs/>
                <w:color w:val="000000"/>
                <w:sz w:val="21"/>
                <w:szCs w:val="21"/>
                <w:lang w:eastAsia="zh-CN"/>
              </w:rPr>
              <w:t>一、核心交换机（2台）</w:t>
            </w:r>
          </w:p>
        </w:tc>
      </w:tr>
      <w:tr w14:paraId="2D24308D">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4CD8FC9F">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vAlign w:val="center"/>
          </w:tcPr>
          <w:p w14:paraId="3B603B66">
            <w:pPr>
              <w:widowControl/>
              <w:jc w:val="center"/>
              <w:rPr>
                <w:color w:val="000000"/>
                <w:lang w:eastAsia="zh-CN"/>
              </w:rPr>
            </w:pPr>
          </w:p>
        </w:tc>
        <w:tc>
          <w:tcPr>
            <w:tcW w:w="1425" w:type="dxa"/>
            <w:tcBorders>
              <w:top w:val="nil"/>
              <w:left w:val="nil"/>
              <w:bottom w:val="single" w:color="auto" w:sz="4" w:space="0"/>
              <w:right w:val="single" w:color="auto" w:sz="4" w:space="0"/>
            </w:tcBorders>
            <w:vAlign w:val="center"/>
          </w:tcPr>
          <w:p w14:paraId="75D39783">
            <w:pPr>
              <w:widowControl/>
              <w:jc w:val="center"/>
              <w:rPr>
                <w:color w:val="000000"/>
              </w:rPr>
            </w:pPr>
            <w:r>
              <w:rPr>
                <w:rFonts w:hint="eastAsia"/>
                <w:color w:val="000000"/>
              </w:rPr>
              <w:t>转发性能</w:t>
            </w:r>
          </w:p>
        </w:tc>
        <w:tc>
          <w:tcPr>
            <w:tcW w:w="5617" w:type="dxa"/>
            <w:tcBorders>
              <w:top w:val="nil"/>
              <w:left w:val="nil"/>
              <w:bottom w:val="single" w:color="auto" w:sz="4" w:space="0"/>
              <w:right w:val="single" w:color="auto" w:sz="4" w:space="0"/>
            </w:tcBorders>
            <w:vAlign w:val="center"/>
          </w:tcPr>
          <w:p w14:paraId="5168662A">
            <w:pPr>
              <w:widowControl/>
              <w:rPr>
                <w:color w:val="000000"/>
                <w:lang w:eastAsia="zh-CN"/>
              </w:rPr>
            </w:pPr>
            <w:r>
              <w:rPr>
                <w:rFonts w:hint="eastAsia"/>
                <w:color w:val="000000"/>
                <w:lang w:eastAsia="zh-CN"/>
              </w:rPr>
              <w:t>交换容量≥100Tbps，包转发率≥76000Mpps；</w:t>
            </w:r>
          </w:p>
        </w:tc>
      </w:tr>
      <w:tr w14:paraId="33D47C13">
        <w:tblPrEx>
          <w:tblCellMar>
            <w:top w:w="0" w:type="dxa"/>
            <w:left w:w="108" w:type="dxa"/>
            <w:bottom w:w="0" w:type="dxa"/>
            <w:right w:w="108" w:type="dxa"/>
          </w:tblCellMar>
        </w:tblPrEx>
        <w:trPr>
          <w:trHeight w:val="840" w:hRule="atLeast"/>
          <w:jc w:val="center"/>
        </w:trPr>
        <w:tc>
          <w:tcPr>
            <w:tcW w:w="620" w:type="dxa"/>
            <w:tcBorders>
              <w:top w:val="nil"/>
              <w:left w:val="single" w:color="auto" w:sz="4" w:space="0"/>
              <w:bottom w:val="single" w:color="auto" w:sz="4" w:space="0"/>
              <w:right w:val="single" w:color="auto" w:sz="4" w:space="0"/>
            </w:tcBorders>
            <w:noWrap/>
            <w:vAlign w:val="center"/>
          </w:tcPr>
          <w:p w14:paraId="60675C26">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vAlign w:val="center"/>
          </w:tcPr>
          <w:p w14:paraId="78471038">
            <w:pPr>
              <w:widowControl/>
              <w:jc w:val="center"/>
              <w:rPr>
                <w:color w:val="000000"/>
              </w:rPr>
            </w:pPr>
            <w:r>
              <w:rPr>
                <w:rFonts w:hint="eastAsia"/>
                <w:color w:val="000000"/>
                <w:lang w:eastAsia="zh-CN"/>
              </w:rPr>
              <w:t>▲</w:t>
            </w:r>
          </w:p>
        </w:tc>
        <w:tc>
          <w:tcPr>
            <w:tcW w:w="1425" w:type="dxa"/>
            <w:vMerge w:val="restart"/>
            <w:tcBorders>
              <w:top w:val="nil"/>
              <w:left w:val="single" w:color="auto" w:sz="4" w:space="0"/>
              <w:bottom w:val="single" w:color="000000" w:sz="4" w:space="0"/>
              <w:right w:val="single" w:color="auto" w:sz="4" w:space="0"/>
            </w:tcBorders>
            <w:vAlign w:val="center"/>
          </w:tcPr>
          <w:p w14:paraId="59461C31">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71B47AB6">
            <w:pPr>
              <w:widowControl/>
              <w:rPr>
                <w:color w:val="000000"/>
                <w:lang w:eastAsia="zh-CN"/>
              </w:rPr>
            </w:pPr>
            <w:r>
              <w:rPr>
                <w:rFonts w:hint="eastAsia"/>
                <w:color w:val="000000"/>
                <w:lang w:eastAsia="zh-CN"/>
              </w:rPr>
              <w:t>主控引擎≥2，整机业务板槽位数≥4，整机电源槽位数≥6，主控引擎需支持业务端口，提供官网产品文档证明截图并提供官网链接，加盖原厂公章；</w:t>
            </w:r>
          </w:p>
        </w:tc>
      </w:tr>
      <w:tr w14:paraId="1DFB2BB6">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79A8A45D">
            <w:pPr>
              <w:widowControl/>
              <w:jc w:val="center"/>
              <w:rPr>
                <w:color w:val="000000"/>
                <w:lang w:eastAsia="zh-CN"/>
              </w:rPr>
            </w:pPr>
            <w:r>
              <w:rPr>
                <w:rFonts w:hint="eastAsia"/>
                <w:color w:val="000000"/>
                <w:lang w:eastAsia="zh-CN"/>
              </w:rPr>
              <w:t>3</w:t>
            </w:r>
          </w:p>
        </w:tc>
        <w:tc>
          <w:tcPr>
            <w:tcW w:w="935" w:type="dxa"/>
            <w:tcBorders>
              <w:top w:val="nil"/>
              <w:left w:val="nil"/>
              <w:bottom w:val="single" w:color="auto" w:sz="4" w:space="0"/>
              <w:right w:val="single" w:color="auto" w:sz="4" w:space="0"/>
            </w:tcBorders>
            <w:vAlign w:val="center"/>
          </w:tcPr>
          <w:p w14:paraId="55B67E38">
            <w:pPr>
              <w:widowControl/>
              <w:rPr>
                <w:color w:val="000000"/>
                <w:lang w:eastAsia="zh-CN"/>
              </w:rPr>
            </w:pPr>
            <w:r>
              <w:rPr>
                <w:rFonts w:hint="eastAsia"/>
                <w:color w:val="000000"/>
                <w:lang w:eastAsia="zh-CN"/>
              </w:rPr>
              <w:t xml:space="preserve"> </w:t>
            </w:r>
            <w:r>
              <w:rPr>
                <w:color w:val="000000"/>
                <w:lang w:eastAsia="zh-CN"/>
              </w:rPr>
              <w:t xml:space="preserve"> </w:t>
            </w:r>
            <w:r>
              <w:rPr>
                <w:rFonts w:hint="eastAsia"/>
                <w:sz w:val="21"/>
                <w:szCs w:val="21"/>
                <w:lang w:eastAsia="zh-CN"/>
              </w:rPr>
              <w:t>▲</w:t>
            </w:r>
          </w:p>
        </w:tc>
        <w:tc>
          <w:tcPr>
            <w:tcW w:w="1425" w:type="dxa"/>
            <w:vMerge w:val="continue"/>
            <w:tcBorders>
              <w:top w:val="nil"/>
              <w:left w:val="single" w:color="auto" w:sz="4" w:space="0"/>
              <w:bottom w:val="single" w:color="000000" w:sz="4" w:space="0"/>
              <w:right w:val="single" w:color="auto" w:sz="4" w:space="0"/>
            </w:tcBorders>
            <w:vAlign w:val="center"/>
          </w:tcPr>
          <w:p w14:paraId="5514FCB0">
            <w:pPr>
              <w:widowControl/>
              <w:rPr>
                <w:color w:val="000000"/>
              </w:rPr>
            </w:pPr>
          </w:p>
        </w:tc>
        <w:tc>
          <w:tcPr>
            <w:tcW w:w="5617" w:type="dxa"/>
            <w:tcBorders>
              <w:top w:val="nil"/>
              <w:left w:val="nil"/>
              <w:bottom w:val="single" w:color="auto" w:sz="4" w:space="0"/>
              <w:right w:val="single" w:color="auto" w:sz="4" w:space="0"/>
            </w:tcBorders>
            <w:vAlign w:val="center"/>
          </w:tcPr>
          <w:p w14:paraId="212EDDAE">
            <w:pPr>
              <w:widowControl/>
              <w:rPr>
                <w:lang w:eastAsia="zh-CN"/>
              </w:rPr>
            </w:pPr>
            <w:r>
              <w:rPr>
                <w:rFonts w:hint="eastAsia"/>
                <w:lang w:eastAsia="zh-CN"/>
              </w:rPr>
              <w:t>采用自研国产芯片，提供具有CMA或CNAS标识的第三方测试报告，加盖</w:t>
            </w:r>
            <w:r>
              <w:rPr>
                <w:rFonts w:hint="eastAsia"/>
                <w:color w:val="000000"/>
                <w:lang w:eastAsia="zh-CN"/>
              </w:rPr>
              <w:t>原厂</w:t>
            </w:r>
            <w:r>
              <w:rPr>
                <w:rFonts w:hint="eastAsia"/>
                <w:lang w:eastAsia="zh-CN"/>
              </w:rPr>
              <w:t>公章；</w:t>
            </w:r>
          </w:p>
        </w:tc>
      </w:tr>
      <w:tr w14:paraId="1D5A39B2">
        <w:tblPrEx>
          <w:tblCellMar>
            <w:top w:w="0" w:type="dxa"/>
            <w:left w:w="108" w:type="dxa"/>
            <w:bottom w:w="0" w:type="dxa"/>
            <w:right w:w="108" w:type="dxa"/>
          </w:tblCellMar>
        </w:tblPrEx>
        <w:trPr>
          <w:trHeight w:val="840" w:hRule="atLeast"/>
          <w:jc w:val="center"/>
        </w:trPr>
        <w:tc>
          <w:tcPr>
            <w:tcW w:w="620" w:type="dxa"/>
            <w:tcBorders>
              <w:top w:val="nil"/>
              <w:left w:val="single" w:color="auto" w:sz="4" w:space="0"/>
              <w:bottom w:val="single" w:color="auto" w:sz="4" w:space="0"/>
              <w:right w:val="single" w:color="auto" w:sz="4" w:space="0"/>
            </w:tcBorders>
            <w:noWrap/>
            <w:vAlign w:val="center"/>
          </w:tcPr>
          <w:p w14:paraId="47C8B43E">
            <w:pPr>
              <w:widowControl/>
              <w:jc w:val="center"/>
              <w:rPr>
                <w:color w:val="000000"/>
                <w:lang w:eastAsia="zh-CN"/>
              </w:rPr>
            </w:pPr>
            <w:r>
              <w:rPr>
                <w:rFonts w:hint="eastAsia"/>
                <w:color w:val="000000"/>
                <w:lang w:eastAsia="zh-CN"/>
              </w:rPr>
              <w:t>4</w:t>
            </w:r>
          </w:p>
        </w:tc>
        <w:tc>
          <w:tcPr>
            <w:tcW w:w="935" w:type="dxa"/>
            <w:tcBorders>
              <w:top w:val="nil"/>
              <w:left w:val="nil"/>
              <w:bottom w:val="single" w:color="auto" w:sz="4" w:space="0"/>
              <w:right w:val="single" w:color="auto" w:sz="4" w:space="0"/>
            </w:tcBorders>
            <w:vAlign w:val="center"/>
          </w:tcPr>
          <w:p w14:paraId="79B7812B">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vAlign w:val="center"/>
          </w:tcPr>
          <w:p w14:paraId="0FE335E0">
            <w:pPr>
              <w:widowControl/>
              <w:jc w:val="center"/>
              <w:rPr>
                <w:color w:val="000000"/>
              </w:rPr>
            </w:pPr>
            <w:r>
              <w:rPr>
                <w:rFonts w:hint="eastAsia"/>
                <w:color w:val="000000"/>
              </w:rPr>
              <w:t>二层功能</w:t>
            </w:r>
          </w:p>
        </w:tc>
        <w:tc>
          <w:tcPr>
            <w:tcW w:w="5617" w:type="dxa"/>
            <w:tcBorders>
              <w:top w:val="nil"/>
              <w:left w:val="nil"/>
              <w:bottom w:val="single" w:color="auto" w:sz="4" w:space="0"/>
              <w:right w:val="single" w:color="auto" w:sz="4" w:space="0"/>
            </w:tcBorders>
            <w:vAlign w:val="center"/>
          </w:tcPr>
          <w:p w14:paraId="1A96918B">
            <w:pPr>
              <w:widowControl/>
              <w:rPr>
                <w:color w:val="000000"/>
                <w:lang w:eastAsia="zh-CN"/>
              </w:rPr>
            </w:pPr>
            <w:r>
              <w:rPr>
                <w:rFonts w:hint="eastAsia"/>
                <w:color w:val="000000"/>
                <w:lang w:eastAsia="zh-CN"/>
              </w:rPr>
              <w:t>支持MAC地址自动学习和老化、静态、动态、黑洞MAC表项、源MAC地址过滤、基于端口和VLAN的MAC地址学习限制；</w:t>
            </w:r>
          </w:p>
        </w:tc>
      </w:tr>
      <w:tr w14:paraId="542E5E21">
        <w:tblPrEx>
          <w:tblCellMar>
            <w:top w:w="0" w:type="dxa"/>
            <w:left w:w="108" w:type="dxa"/>
            <w:bottom w:w="0" w:type="dxa"/>
            <w:right w:w="108" w:type="dxa"/>
          </w:tblCellMar>
        </w:tblPrEx>
        <w:trPr>
          <w:trHeight w:val="840" w:hRule="atLeast"/>
          <w:jc w:val="center"/>
        </w:trPr>
        <w:tc>
          <w:tcPr>
            <w:tcW w:w="620" w:type="dxa"/>
            <w:tcBorders>
              <w:top w:val="nil"/>
              <w:left w:val="single" w:color="auto" w:sz="4" w:space="0"/>
              <w:bottom w:val="single" w:color="auto" w:sz="4" w:space="0"/>
              <w:right w:val="single" w:color="auto" w:sz="4" w:space="0"/>
            </w:tcBorders>
            <w:noWrap/>
            <w:vAlign w:val="center"/>
          </w:tcPr>
          <w:p w14:paraId="29641DFC">
            <w:pPr>
              <w:widowControl/>
              <w:jc w:val="center"/>
              <w:rPr>
                <w:color w:val="000000"/>
                <w:lang w:eastAsia="zh-CN"/>
              </w:rPr>
            </w:pPr>
            <w:r>
              <w:rPr>
                <w:rFonts w:hint="eastAsia"/>
                <w:color w:val="000000"/>
                <w:lang w:eastAsia="zh-CN"/>
              </w:rPr>
              <w:t>5</w:t>
            </w:r>
          </w:p>
        </w:tc>
        <w:tc>
          <w:tcPr>
            <w:tcW w:w="935" w:type="dxa"/>
            <w:tcBorders>
              <w:top w:val="nil"/>
              <w:left w:val="nil"/>
              <w:bottom w:val="single" w:color="auto" w:sz="4" w:space="0"/>
              <w:right w:val="single" w:color="auto" w:sz="4" w:space="0"/>
            </w:tcBorders>
            <w:vAlign w:val="center"/>
          </w:tcPr>
          <w:p w14:paraId="00DF087E">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vAlign w:val="center"/>
          </w:tcPr>
          <w:p w14:paraId="0755893E">
            <w:pPr>
              <w:widowControl/>
              <w:jc w:val="center"/>
              <w:rPr>
                <w:color w:val="000000"/>
              </w:rPr>
            </w:pPr>
            <w:r>
              <w:rPr>
                <w:rFonts w:hint="eastAsia"/>
                <w:color w:val="000000"/>
              </w:rPr>
              <w:t>三层功能</w:t>
            </w:r>
          </w:p>
        </w:tc>
        <w:tc>
          <w:tcPr>
            <w:tcW w:w="5617" w:type="dxa"/>
            <w:tcBorders>
              <w:top w:val="nil"/>
              <w:left w:val="nil"/>
              <w:bottom w:val="single" w:color="auto" w:sz="4" w:space="0"/>
              <w:right w:val="single" w:color="auto" w:sz="4" w:space="0"/>
            </w:tcBorders>
            <w:vAlign w:val="center"/>
          </w:tcPr>
          <w:p w14:paraId="777EBD3A">
            <w:pPr>
              <w:widowControl/>
              <w:rPr>
                <w:color w:val="000000"/>
                <w:lang w:eastAsia="zh-CN"/>
              </w:rPr>
            </w:pPr>
            <w:r>
              <w:rPr>
                <w:rFonts w:hint="eastAsia"/>
                <w:color w:val="000000"/>
                <w:lang w:eastAsia="zh-CN"/>
              </w:rPr>
              <w:t>支持RIP、OSPF、ISIS、BGP等IPv4动态路由协议、RIPng、OSPFv3、ISISv6、BGP4+等IPv6动态路由协议；</w:t>
            </w:r>
          </w:p>
        </w:tc>
      </w:tr>
      <w:tr w14:paraId="12A8A8B3">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11DE0A8F">
            <w:pPr>
              <w:widowControl/>
              <w:jc w:val="center"/>
              <w:rPr>
                <w:color w:val="000000"/>
                <w:lang w:eastAsia="zh-CN"/>
              </w:rPr>
            </w:pPr>
            <w:r>
              <w:rPr>
                <w:rFonts w:hint="eastAsia"/>
                <w:color w:val="000000"/>
                <w:lang w:eastAsia="zh-CN"/>
              </w:rPr>
              <w:t>6</w:t>
            </w:r>
          </w:p>
        </w:tc>
        <w:tc>
          <w:tcPr>
            <w:tcW w:w="935" w:type="dxa"/>
            <w:tcBorders>
              <w:top w:val="nil"/>
              <w:left w:val="nil"/>
              <w:bottom w:val="single" w:color="auto" w:sz="4" w:space="0"/>
              <w:right w:val="single" w:color="auto" w:sz="4" w:space="0"/>
            </w:tcBorders>
            <w:vAlign w:val="center"/>
          </w:tcPr>
          <w:p w14:paraId="0E47B903">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vAlign w:val="center"/>
          </w:tcPr>
          <w:p w14:paraId="7091703E">
            <w:pPr>
              <w:widowControl/>
              <w:jc w:val="center"/>
              <w:rPr>
                <w:color w:val="000000"/>
              </w:rPr>
            </w:pPr>
            <w:r>
              <w:rPr>
                <w:rFonts w:hint="eastAsia"/>
                <w:color w:val="000000"/>
              </w:rPr>
              <w:t>VXLAN</w:t>
            </w:r>
          </w:p>
        </w:tc>
        <w:tc>
          <w:tcPr>
            <w:tcW w:w="5617" w:type="dxa"/>
            <w:tcBorders>
              <w:top w:val="nil"/>
              <w:left w:val="nil"/>
              <w:bottom w:val="single" w:color="auto" w:sz="4" w:space="0"/>
              <w:right w:val="single" w:color="auto" w:sz="4" w:space="0"/>
            </w:tcBorders>
            <w:vAlign w:val="center"/>
          </w:tcPr>
          <w:p w14:paraId="168BF7A8">
            <w:pPr>
              <w:widowControl/>
              <w:rPr>
                <w:color w:val="000000"/>
                <w:lang w:eastAsia="zh-CN"/>
              </w:rPr>
            </w:pPr>
            <w:r>
              <w:rPr>
                <w:rFonts w:hint="eastAsia"/>
                <w:color w:val="000000"/>
                <w:lang w:eastAsia="zh-CN"/>
              </w:rPr>
              <w:t>支持VxLAN功能，支持VxLAN网络的自动化部署；</w:t>
            </w:r>
          </w:p>
        </w:tc>
      </w:tr>
      <w:tr w14:paraId="5E97CDC7">
        <w:tblPrEx>
          <w:tblCellMar>
            <w:top w:w="0" w:type="dxa"/>
            <w:left w:w="108" w:type="dxa"/>
            <w:bottom w:w="0" w:type="dxa"/>
            <w:right w:w="108" w:type="dxa"/>
          </w:tblCellMar>
        </w:tblPrEx>
        <w:trPr>
          <w:trHeight w:val="840" w:hRule="atLeast"/>
          <w:jc w:val="center"/>
        </w:trPr>
        <w:tc>
          <w:tcPr>
            <w:tcW w:w="620" w:type="dxa"/>
            <w:tcBorders>
              <w:top w:val="nil"/>
              <w:left w:val="single" w:color="auto" w:sz="4" w:space="0"/>
              <w:bottom w:val="single" w:color="auto" w:sz="4" w:space="0"/>
              <w:right w:val="single" w:color="auto" w:sz="4" w:space="0"/>
            </w:tcBorders>
            <w:noWrap/>
            <w:vAlign w:val="center"/>
          </w:tcPr>
          <w:p w14:paraId="6B5C8522">
            <w:pPr>
              <w:widowControl/>
              <w:jc w:val="center"/>
              <w:rPr>
                <w:color w:val="000000"/>
                <w:lang w:eastAsia="zh-CN"/>
              </w:rPr>
            </w:pPr>
            <w:r>
              <w:rPr>
                <w:rFonts w:hint="eastAsia"/>
                <w:color w:val="000000"/>
                <w:lang w:eastAsia="zh-CN"/>
              </w:rPr>
              <w:t>7</w:t>
            </w:r>
          </w:p>
        </w:tc>
        <w:tc>
          <w:tcPr>
            <w:tcW w:w="935" w:type="dxa"/>
            <w:tcBorders>
              <w:top w:val="nil"/>
              <w:left w:val="nil"/>
              <w:bottom w:val="single" w:color="auto" w:sz="4" w:space="0"/>
              <w:right w:val="single" w:color="auto" w:sz="4" w:space="0"/>
            </w:tcBorders>
            <w:vAlign w:val="center"/>
          </w:tcPr>
          <w:p w14:paraId="576C6CB3">
            <w:pPr>
              <w:widowControl/>
              <w:jc w:val="center"/>
              <w:rPr>
                <w:color w:val="000000"/>
                <w:lang w:eastAsia="zh-CN"/>
              </w:rPr>
            </w:pPr>
            <w:r>
              <w:rPr>
                <w:rFonts w:hint="eastAsia"/>
                <w:color w:val="000000"/>
                <w:lang w:eastAsia="zh-CN"/>
              </w:rPr>
              <w:t>▲</w:t>
            </w:r>
          </w:p>
        </w:tc>
        <w:tc>
          <w:tcPr>
            <w:tcW w:w="1425" w:type="dxa"/>
            <w:tcBorders>
              <w:top w:val="nil"/>
              <w:left w:val="nil"/>
              <w:bottom w:val="single" w:color="auto" w:sz="4" w:space="0"/>
              <w:right w:val="single" w:color="auto" w:sz="4" w:space="0"/>
            </w:tcBorders>
            <w:vAlign w:val="center"/>
          </w:tcPr>
          <w:p w14:paraId="7592F8E6">
            <w:pPr>
              <w:widowControl/>
              <w:jc w:val="center"/>
              <w:rPr>
                <w:color w:val="000000"/>
              </w:rPr>
            </w:pPr>
            <w:r>
              <w:rPr>
                <w:rFonts w:hint="eastAsia"/>
                <w:color w:val="000000"/>
              </w:rPr>
              <w:t>可靠性</w:t>
            </w:r>
          </w:p>
        </w:tc>
        <w:tc>
          <w:tcPr>
            <w:tcW w:w="5617" w:type="dxa"/>
            <w:tcBorders>
              <w:top w:val="nil"/>
              <w:left w:val="nil"/>
              <w:bottom w:val="single" w:color="auto" w:sz="4" w:space="0"/>
              <w:right w:val="single" w:color="auto" w:sz="4" w:space="0"/>
            </w:tcBorders>
            <w:vAlign w:val="center"/>
          </w:tcPr>
          <w:p w14:paraId="226382A6">
            <w:pPr>
              <w:widowControl/>
              <w:rPr>
                <w:color w:val="000000"/>
                <w:lang w:eastAsia="zh-CN"/>
              </w:rPr>
            </w:pPr>
            <w:r>
              <w:rPr>
                <w:rFonts w:hint="eastAsia"/>
                <w:color w:val="000000"/>
                <w:lang w:eastAsia="zh-CN"/>
              </w:rPr>
              <w:t>两块主控工作在NSF和NSR模式，且两个主控上端口可以同时工作，提供具有CMA或NAS标识的第三方测试报告</w:t>
            </w:r>
            <w:r>
              <w:rPr>
                <w:rFonts w:hint="eastAsia"/>
                <w:lang w:eastAsia="zh-CN"/>
              </w:rPr>
              <w:t>，加盖</w:t>
            </w:r>
            <w:r>
              <w:rPr>
                <w:rFonts w:hint="eastAsia"/>
                <w:color w:val="000000"/>
                <w:lang w:eastAsia="zh-CN"/>
              </w:rPr>
              <w:t>原厂</w:t>
            </w:r>
            <w:r>
              <w:rPr>
                <w:rFonts w:hint="eastAsia"/>
                <w:lang w:eastAsia="zh-CN"/>
              </w:rPr>
              <w:t>公章</w:t>
            </w:r>
            <w:r>
              <w:rPr>
                <w:rFonts w:hint="eastAsia"/>
                <w:color w:val="000000"/>
                <w:lang w:eastAsia="zh-CN"/>
              </w:rPr>
              <w:t>；</w:t>
            </w:r>
          </w:p>
        </w:tc>
      </w:tr>
      <w:tr w14:paraId="12AD935A">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00BE4355">
            <w:pPr>
              <w:widowControl/>
              <w:jc w:val="center"/>
              <w:rPr>
                <w:color w:val="000000"/>
                <w:lang w:eastAsia="zh-CN"/>
              </w:rPr>
            </w:pPr>
            <w:r>
              <w:rPr>
                <w:rFonts w:hint="eastAsia"/>
                <w:color w:val="000000"/>
                <w:lang w:eastAsia="zh-CN"/>
              </w:rPr>
              <w:t>8</w:t>
            </w:r>
          </w:p>
        </w:tc>
        <w:tc>
          <w:tcPr>
            <w:tcW w:w="935" w:type="dxa"/>
            <w:tcBorders>
              <w:top w:val="nil"/>
              <w:left w:val="nil"/>
              <w:bottom w:val="single" w:color="auto" w:sz="4" w:space="0"/>
              <w:right w:val="single" w:color="auto" w:sz="4" w:space="0"/>
            </w:tcBorders>
            <w:vAlign w:val="center"/>
          </w:tcPr>
          <w:p w14:paraId="1E29C6E8">
            <w:pPr>
              <w:widowControl/>
              <w:jc w:val="center"/>
              <w:rPr>
                <w:color w:val="000000"/>
              </w:rPr>
            </w:pPr>
            <w:r>
              <w:rPr>
                <w:rFonts w:hint="eastAsia"/>
                <w:color w:val="000000"/>
              </w:rPr>
              <w:t>　</w:t>
            </w:r>
          </w:p>
        </w:tc>
        <w:tc>
          <w:tcPr>
            <w:tcW w:w="1425" w:type="dxa"/>
            <w:vMerge w:val="restart"/>
            <w:tcBorders>
              <w:top w:val="nil"/>
              <w:left w:val="single" w:color="auto" w:sz="4" w:space="0"/>
              <w:bottom w:val="single" w:color="000000" w:sz="4" w:space="0"/>
              <w:right w:val="single" w:color="auto" w:sz="4" w:space="0"/>
            </w:tcBorders>
            <w:vAlign w:val="center"/>
          </w:tcPr>
          <w:p w14:paraId="43C08082">
            <w:pPr>
              <w:widowControl/>
              <w:jc w:val="center"/>
              <w:rPr>
                <w:color w:val="000000"/>
              </w:rPr>
            </w:pPr>
            <w:r>
              <w:rPr>
                <w:rFonts w:hint="eastAsia"/>
                <w:color w:val="000000"/>
              </w:rPr>
              <w:t>配置和维护</w:t>
            </w:r>
          </w:p>
        </w:tc>
        <w:tc>
          <w:tcPr>
            <w:tcW w:w="5617" w:type="dxa"/>
            <w:tcBorders>
              <w:top w:val="nil"/>
              <w:left w:val="nil"/>
              <w:bottom w:val="single" w:color="auto" w:sz="4" w:space="0"/>
              <w:right w:val="single" w:color="auto" w:sz="4" w:space="0"/>
            </w:tcBorders>
            <w:vAlign w:val="center"/>
          </w:tcPr>
          <w:p w14:paraId="4B0ED27B">
            <w:pPr>
              <w:widowControl/>
              <w:rPr>
                <w:color w:val="000000"/>
              </w:rPr>
            </w:pPr>
            <w:r>
              <w:rPr>
                <w:rFonts w:hint="eastAsia"/>
                <w:color w:val="000000"/>
              </w:rPr>
              <w:t>支持 Telemetry 技术；</w:t>
            </w:r>
          </w:p>
        </w:tc>
      </w:tr>
      <w:tr w14:paraId="591FE32E">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27FA8EEE">
            <w:pPr>
              <w:widowControl/>
              <w:jc w:val="center"/>
              <w:rPr>
                <w:color w:val="000000"/>
                <w:lang w:eastAsia="zh-CN"/>
              </w:rPr>
            </w:pPr>
            <w:r>
              <w:rPr>
                <w:rFonts w:hint="eastAsia"/>
                <w:color w:val="000000"/>
                <w:lang w:eastAsia="zh-CN"/>
              </w:rPr>
              <w:t>9</w:t>
            </w:r>
          </w:p>
        </w:tc>
        <w:tc>
          <w:tcPr>
            <w:tcW w:w="935" w:type="dxa"/>
            <w:tcBorders>
              <w:top w:val="nil"/>
              <w:left w:val="nil"/>
              <w:bottom w:val="single" w:color="auto" w:sz="4" w:space="0"/>
              <w:right w:val="single" w:color="auto" w:sz="4" w:space="0"/>
            </w:tcBorders>
            <w:vAlign w:val="center"/>
          </w:tcPr>
          <w:p w14:paraId="524A12E2">
            <w:pPr>
              <w:widowControl/>
              <w:jc w:val="center"/>
              <w:rPr>
                <w:color w:val="000000"/>
              </w:rPr>
            </w:pPr>
            <w:r>
              <w:rPr>
                <w:rFonts w:hint="eastAsia"/>
                <w:color w:val="000000"/>
              </w:rPr>
              <w:t>　</w:t>
            </w:r>
          </w:p>
        </w:tc>
        <w:tc>
          <w:tcPr>
            <w:tcW w:w="1425" w:type="dxa"/>
            <w:vMerge w:val="continue"/>
            <w:tcBorders>
              <w:top w:val="nil"/>
              <w:left w:val="single" w:color="auto" w:sz="4" w:space="0"/>
              <w:bottom w:val="single" w:color="000000" w:sz="4" w:space="0"/>
              <w:right w:val="single" w:color="auto" w:sz="4" w:space="0"/>
            </w:tcBorders>
            <w:vAlign w:val="center"/>
          </w:tcPr>
          <w:p w14:paraId="7EC33A72">
            <w:pPr>
              <w:widowControl/>
              <w:rPr>
                <w:color w:val="000000"/>
              </w:rPr>
            </w:pPr>
          </w:p>
        </w:tc>
        <w:tc>
          <w:tcPr>
            <w:tcW w:w="5617" w:type="dxa"/>
            <w:tcBorders>
              <w:top w:val="nil"/>
              <w:left w:val="nil"/>
              <w:bottom w:val="single" w:color="auto" w:sz="4" w:space="0"/>
              <w:right w:val="single" w:color="auto" w:sz="4" w:space="0"/>
            </w:tcBorders>
            <w:vAlign w:val="center"/>
          </w:tcPr>
          <w:p w14:paraId="22A61928">
            <w:pPr>
              <w:widowControl/>
              <w:rPr>
                <w:color w:val="000000"/>
              </w:rPr>
            </w:pPr>
            <w:r>
              <w:rPr>
                <w:rFonts w:hint="eastAsia"/>
                <w:color w:val="000000"/>
              </w:rPr>
              <w:t>支持SNMP V1/V2/V3、Telnet、RMON、SSHV2；</w:t>
            </w:r>
          </w:p>
        </w:tc>
      </w:tr>
      <w:tr w14:paraId="517AEEAD">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375B38C6">
            <w:pPr>
              <w:widowControl/>
              <w:jc w:val="center"/>
              <w:rPr>
                <w:color w:val="000000"/>
                <w:lang w:eastAsia="zh-CN"/>
              </w:rPr>
            </w:pPr>
            <w:r>
              <w:rPr>
                <w:rFonts w:hint="eastAsia"/>
                <w:color w:val="000000"/>
              </w:rPr>
              <w:t>1</w:t>
            </w:r>
            <w:r>
              <w:rPr>
                <w:rFonts w:hint="eastAsia"/>
                <w:color w:val="000000"/>
                <w:lang w:eastAsia="zh-CN"/>
              </w:rPr>
              <w:t>0</w:t>
            </w:r>
          </w:p>
        </w:tc>
        <w:tc>
          <w:tcPr>
            <w:tcW w:w="935" w:type="dxa"/>
            <w:tcBorders>
              <w:top w:val="nil"/>
              <w:left w:val="nil"/>
              <w:bottom w:val="single" w:color="auto" w:sz="4" w:space="0"/>
              <w:right w:val="single" w:color="auto" w:sz="4" w:space="0"/>
            </w:tcBorders>
            <w:vAlign w:val="center"/>
          </w:tcPr>
          <w:p w14:paraId="419DCE55">
            <w:pPr>
              <w:widowControl/>
              <w:jc w:val="center"/>
              <w:rPr>
                <w:color w:val="000000"/>
                <w:lang w:eastAsia="zh-CN"/>
              </w:rPr>
            </w:pPr>
          </w:p>
        </w:tc>
        <w:tc>
          <w:tcPr>
            <w:tcW w:w="1425" w:type="dxa"/>
            <w:tcBorders>
              <w:top w:val="nil"/>
              <w:left w:val="nil"/>
              <w:bottom w:val="single" w:color="auto" w:sz="4" w:space="0"/>
              <w:right w:val="single" w:color="auto" w:sz="4" w:space="0"/>
            </w:tcBorders>
            <w:vAlign w:val="center"/>
          </w:tcPr>
          <w:p w14:paraId="5E017AE1">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79D3E812">
            <w:pPr>
              <w:widowControl/>
              <w:rPr>
                <w:color w:val="000000"/>
                <w:lang w:eastAsia="zh-CN"/>
              </w:rPr>
            </w:pPr>
            <w:r>
              <w:rPr>
                <w:rFonts w:hint="eastAsia"/>
                <w:color w:val="000000"/>
                <w:lang w:eastAsia="zh-CN"/>
              </w:rPr>
              <w:t>主控板≥2块，电源模块≥2块，万兆光口≥48个，40GE光口≥4个，三年原厂维保。</w:t>
            </w:r>
          </w:p>
        </w:tc>
      </w:tr>
      <w:tr w14:paraId="0A00D967">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742351AA">
            <w:pPr>
              <w:widowControl/>
              <w:rPr>
                <w:b/>
                <w:bCs/>
                <w:color w:val="000000"/>
                <w:sz w:val="21"/>
                <w:szCs w:val="21"/>
                <w:lang w:eastAsia="zh-CN"/>
              </w:rPr>
            </w:pPr>
            <w:r>
              <w:rPr>
                <w:rFonts w:hint="eastAsia"/>
                <w:b/>
                <w:bCs/>
                <w:color w:val="000000"/>
                <w:sz w:val="21"/>
                <w:szCs w:val="21"/>
                <w:lang w:eastAsia="zh-CN"/>
              </w:rPr>
              <w:t>二、24口PoE接入交换机（高密）（2台）</w:t>
            </w:r>
          </w:p>
        </w:tc>
      </w:tr>
      <w:tr w14:paraId="17F6E66D">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5DA0F498">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02D4638F">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28FC0D7D">
            <w:pPr>
              <w:widowControl/>
              <w:jc w:val="center"/>
              <w:rPr>
                <w:color w:val="000000"/>
              </w:rPr>
            </w:pPr>
            <w:r>
              <w:rPr>
                <w:rFonts w:hint="eastAsia"/>
                <w:color w:val="000000"/>
              </w:rPr>
              <w:t>性能指标</w:t>
            </w:r>
          </w:p>
        </w:tc>
        <w:tc>
          <w:tcPr>
            <w:tcW w:w="5617" w:type="dxa"/>
            <w:tcBorders>
              <w:top w:val="nil"/>
              <w:left w:val="nil"/>
              <w:bottom w:val="single" w:color="auto" w:sz="4" w:space="0"/>
              <w:right w:val="single" w:color="auto" w:sz="4" w:space="0"/>
            </w:tcBorders>
            <w:vAlign w:val="center"/>
          </w:tcPr>
          <w:p w14:paraId="689E3227">
            <w:pPr>
              <w:widowControl/>
              <w:rPr>
                <w:color w:val="000000"/>
                <w:lang w:eastAsia="zh-CN"/>
              </w:rPr>
            </w:pPr>
            <w:r>
              <w:rPr>
                <w:rFonts w:hint="eastAsia"/>
                <w:color w:val="000000"/>
                <w:lang w:eastAsia="zh-CN"/>
              </w:rPr>
              <w:t>交换容量≥670Gbps，包转发率≥220Mpps；</w:t>
            </w:r>
          </w:p>
        </w:tc>
      </w:tr>
      <w:tr w14:paraId="315C4EB9">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75F2986B">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noWrap/>
            <w:vAlign w:val="center"/>
          </w:tcPr>
          <w:p w14:paraId="76CE433E">
            <w:pPr>
              <w:widowControl/>
              <w:jc w:val="center"/>
              <w:rPr>
                <w:color w:val="000000"/>
              </w:rPr>
            </w:pPr>
            <w:r>
              <w:rPr>
                <w:rFonts w:hint="eastAsia"/>
                <w:color w:val="000000"/>
                <w:lang w:eastAsia="zh-CN"/>
              </w:rPr>
              <w:t>▲</w:t>
            </w:r>
          </w:p>
        </w:tc>
        <w:tc>
          <w:tcPr>
            <w:tcW w:w="1425" w:type="dxa"/>
            <w:vMerge w:val="restart"/>
            <w:tcBorders>
              <w:top w:val="nil"/>
              <w:left w:val="single" w:color="auto" w:sz="4" w:space="0"/>
              <w:bottom w:val="single" w:color="auto" w:sz="4" w:space="0"/>
              <w:right w:val="single" w:color="auto" w:sz="4" w:space="0"/>
            </w:tcBorders>
            <w:noWrap/>
            <w:vAlign w:val="center"/>
          </w:tcPr>
          <w:p w14:paraId="61F6A3D2">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4DF7AAB2">
            <w:pPr>
              <w:widowControl/>
              <w:rPr>
                <w:color w:val="000000"/>
                <w:lang w:eastAsia="zh-CN"/>
              </w:rPr>
            </w:pPr>
            <w:r>
              <w:rPr>
                <w:rFonts w:hint="eastAsia"/>
                <w:color w:val="000000"/>
                <w:lang w:eastAsia="zh-CN"/>
              </w:rPr>
              <w:t>10/100/1000/2.5G BASE-T以太网端口(PoE+)≥24个，万兆 SFP+≥4个；支持专用堆叠口，不占用业务口带宽，堆叠带宽（双向）≥ 48Gbps，提供产品彩页或技术白皮书或官网截图</w:t>
            </w:r>
            <w:r>
              <w:rPr>
                <w:rFonts w:hint="eastAsia"/>
                <w:lang w:eastAsia="zh-CN"/>
              </w:rPr>
              <w:t>，加盖</w:t>
            </w:r>
            <w:r>
              <w:rPr>
                <w:rFonts w:hint="eastAsia"/>
                <w:color w:val="000000"/>
                <w:lang w:eastAsia="zh-CN"/>
              </w:rPr>
              <w:t>原厂</w:t>
            </w:r>
            <w:r>
              <w:rPr>
                <w:rFonts w:hint="eastAsia"/>
                <w:lang w:eastAsia="zh-CN"/>
              </w:rPr>
              <w:t>公章</w:t>
            </w:r>
            <w:r>
              <w:rPr>
                <w:rFonts w:hint="eastAsia"/>
                <w:color w:val="000000"/>
                <w:lang w:eastAsia="zh-CN"/>
              </w:rPr>
              <w:t>；</w:t>
            </w:r>
          </w:p>
        </w:tc>
      </w:tr>
      <w:tr w14:paraId="56DF81AA">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3D44E3CD">
            <w:pPr>
              <w:widowControl/>
              <w:jc w:val="center"/>
              <w:rPr>
                <w:color w:val="000000"/>
                <w:lang w:eastAsia="zh-CN"/>
              </w:rPr>
            </w:pPr>
            <w:r>
              <w:rPr>
                <w:rFonts w:hint="eastAsia"/>
                <w:color w:val="000000"/>
                <w:lang w:eastAsia="zh-CN"/>
              </w:rPr>
              <w:t>3</w:t>
            </w:r>
          </w:p>
        </w:tc>
        <w:tc>
          <w:tcPr>
            <w:tcW w:w="935" w:type="dxa"/>
            <w:tcBorders>
              <w:top w:val="nil"/>
              <w:left w:val="nil"/>
              <w:bottom w:val="single" w:color="auto" w:sz="4" w:space="0"/>
              <w:right w:val="single" w:color="auto" w:sz="4" w:space="0"/>
            </w:tcBorders>
            <w:noWrap/>
            <w:vAlign w:val="center"/>
          </w:tcPr>
          <w:p w14:paraId="16E40C16">
            <w:pPr>
              <w:widowControl/>
              <w:jc w:val="center"/>
              <w:rPr>
                <w:color w:val="000000"/>
              </w:rPr>
            </w:pPr>
          </w:p>
        </w:tc>
        <w:tc>
          <w:tcPr>
            <w:tcW w:w="1425" w:type="dxa"/>
            <w:vMerge w:val="continue"/>
            <w:tcBorders>
              <w:top w:val="nil"/>
              <w:left w:val="single" w:color="auto" w:sz="4" w:space="0"/>
              <w:bottom w:val="single" w:color="auto" w:sz="4" w:space="0"/>
              <w:right w:val="single" w:color="auto" w:sz="4" w:space="0"/>
            </w:tcBorders>
            <w:vAlign w:val="center"/>
          </w:tcPr>
          <w:p w14:paraId="45B06EF3">
            <w:pPr>
              <w:widowControl/>
              <w:rPr>
                <w:color w:val="000000"/>
              </w:rPr>
            </w:pPr>
          </w:p>
        </w:tc>
        <w:tc>
          <w:tcPr>
            <w:tcW w:w="5617" w:type="dxa"/>
            <w:tcBorders>
              <w:top w:val="nil"/>
              <w:left w:val="nil"/>
              <w:bottom w:val="single" w:color="auto" w:sz="4" w:space="0"/>
              <w:right w:val="single" w:color="auto" w:sz="4" w:space="0"/>
            </w:tcBorders>
            <w:vAlign w:val="center"/>
          </w:tcPr>
          <w:p w14:paraId="1C9D3AA5">
            <w:pPr>
              <w:widowControl/>
              <w:rPr>
                <w:color w:val="000000"/>
                <w:lang w:eastAsia="zh-CN"/>
              </w:rPr>
            </w:pPr>
            <w:r>
              <w:rPr>
                <w:rFonts w:hint="eastAsia"/>
                <w:color w:val="000000"/>
                <w:lang w:eastAsia="zh-CN"/>
              </w:rPr>
              <w:t>支持3个电源，可以实现2+1备份；</w:t>
            </w:r>
          </w:p>
        </w:tc>
      </w:tr>
      <w:tr w14:paraId="2D8D5642">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577E39A9">
            <w:pPr>
              <w:widowControl/>
              <w:jc w:val="center"/>
              <w:rPr>
                <w:color w:val="000000"/>
                <w:lang w:eastAsia="zh-CN"/>
              </w:rPr>
            </w:pPr>
            <w:r>
              <w:rPr>
                <w:rFonts w:hint="eastAsia"/>
                <w:color w:val="000000"/>
                <w:lang w:eastAsia="zh-CN"/>
              </w:rPr>
              <w:t>4</w:t>
            </w:r>
          </w:p>
        </w:tc>
        <w:tc>
          <w:tcPr>
            <w:tcW w:w="935" w:type="dxa"/>
            <w:tcBorders>
              <w:top w:val="nil"/>
              <w:left w:val="nil"/>
              <w:bottom w:val="single" w:color="auto" w:sz="4" w:space="0"/>
              <w:right w:val="single" w:color="auto" w:sz="4" w:space="0"/>
            </w:tcBorders>
            <w:noWrap/>
            <w:vAlign w:val="center"/>
          </w:tcPr>
          <w:p w14:paraId="2076FF9C">
            <w:pPr>
              <w:widowControl/>
              <w:jc w:val="center"/>
              <w:rPr>
                <w:color w:val="000000"/>
                <w:lang w:eastAsia="zh-CN"/>
              </w:rPr>
            </w:pPr>
            <w:r>
              <w:rPr>
                <w:rFonts w:hint="eastAsia"/>
                <w:color w:val="000000"/>
                <w:lang w:eastAsia="zh-CN"/>
              </w:rPr>
              <w:t>▲</w:t>
            </w:r>
          </w:p>
        </w:tc>
        <w:tc>
          <w:tcPr>
            <w:tcW w:w="1425" w:type="dxa"/>
            <w:vMerge w:val="continue"/>
            <w:tcBorders>
              <w:top w:val="nil"/>
              <w:left w:val="single" w:color="auto" w:sz="4" w:space="0"/>
              <w:bottom w:val="single" w:color="auto" w:sz="4" w:space="0"/>
              <w:right w:val="single" w:color="auto" w:sz="4" w:space="0"/>
            </w:tcBorders>
            <w:vAlign w:val="center"/>
          </w:tcPr>
          <w:p w14:paraId="1038B6C7">
            <w:pPr>
              <w:widowControl/>
              <w:rPr>
                <w:color w:val="000000"/>
              </w:rPr>
            </w:pPr>
          </w:p>
        </w:tc>
        <w:tc>
          <w:tcPr>
            <w:tcW w:w="5617" w:type="dxa"/>
            <w:tcBorders>
              <w:top w:val="nil"/>
              <w:left w:val="nil"/>
              <w:bottom w:val="single" w:color="auto" w:sz="4" w:space="0"/>
              <w:right w:val="single" w:color="auto" w:sz="4" w:space="0"/>
            </w:tcBorders>
            <w:vAlign w:val="center"/>
          </w:tcPr>
          <w:p w14:paraId="6AC89F1F">
            <w:pPr>
              <w:widowControl/>
              <w:rPr>
                <w:color w:val="000000"/>
                <w:lang w:eastAsia="zh-CN"/>
              </w:rPr>
            </w:pPr>
            <w:r>
              <w:rPr>
                <w:rFonts w:hint="eastAsia"/>
                <w:color w:val="000000"/>
                <w:lang w:eastAsia="zh-CN"/>
              </w:rPr>
              <w:t>采用自研国产芯片，提供具有CMA或CNAS标识的第三方测试报告</w:t>
            </w:r>
            <w:r>
              <w:rPr>
                <w:rFonts w:hint="eastAsia"/>
                <w:lang w:eastAsia="zh-CN"/>
              </w:rPr>
              <w:t>，加盖</w:t>
            </w:r>
            <w:r>
              <w:rPr>
                <w:rFonts w:hint="eastAsia"/>
                <w:color w:val="000000"/>
                <w:lang w:eastAsia="zh-CN"/>
              </w:rPr>
              <w:t>原厂</w:t>
            </w:r>
            <w:r>
              <w:rPr>
                <w:rFonts w:hint="eastAsia"/>
                <w:lang w:eastAsia="zh-CN"/>
              </w:rPr>
              <w:t>公章</w:t>
            </w:r>
            <w:r>
              <w:rPr>
                <w:rFonts w:hint="eastAsia"/>
                <w:color w:val="000000"/>
                <w:lang w:eastAsia="zh-CN"/>
              </w:rPr>
              <w:t>；</w:t>
            </w:r>
          </w:p>
        </w:tc>
      </w:tr>
      <w:tr w14:paraId="60CD8CE8">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2232EE55">
            <w:pPr>
              <w:widowControl/>
              <w:jc w:val="center"/>
              <w:rPr>
                <w:color w:val="000000"/>
                <w:lang w:eastAsia="zh-CN"/>
              </w:rPr>
            </w:pPr>
            <w:r>
              <w:rPr>
                <w:rFonts w:hint="eastAsia"/>
                <w:color w:val="000000"/>
                <w:lang w:eastAsia="zh-CN"/>
              </w:rPr>
              <w:t>5</w:t>
            </w:r>
          </w:p>
        </w:tc>
        <w:tc>
          <w:tcPr>
            <w:tcW w:w="935" w:type="dxa"/>
            <w:tcBorders>
              <w:top w:val="nil"/>
              <w:left w:val="nil"/>
              <w:bottom w:val="single" w:color="auto" w:sz="4" w:space="0"/>
              <w:right w:val="single" w:color="auto" w:sz="4" w:space="0"/>
            </w:tcBorders>
            <w:noWrap/>
            <w:vAlign w:val="center"/>
          </w:tcPr>
          <w:p w14:paraId="16EDE9E1">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40321CA7">
            <w:pPr>
              <w:widowControl/>
              <w:jc w:val="center"/>
              <w:rPr>
                <w:color w:val="000000"/>
              </w:rPr>
            </w:pPr>
            <w:r>
              <w:rPr>
                <w:rFonts w:hint="eastAsia"/>
                <w:color w:val="000000"/>
              </w:rPr>
              <w:t>二层</w:t>
            </w:r>
          </w:p>
        </w:tc>
        <w:tc>
          <w:tcPr>
            <w:tcW w:w="5617" w:type="dxa"/>
            <w:tcBorders>
              <w:top w:val="nil"/>
              <w:left w:val="nil"/>
              <w:bottom w:val="single" w:color="auto" w:sz="4" w:space="0"/>
              <w:right w:val="single" w:color="auto" w:sz="4" w:space="0"/>
            </w:tcBorders>
            <w:vAlign w:val="center"/>
          </w:tcPr>
          <w:p w14:paraId="5D820A2F">
            <w:pPr>
              <w:widowControl/>
              <w:rPr>
                <w:color w:val="000000"/>
              </w:rPr>
            </w:pPr>
            <w:r>
              <w:rPr>
                <w:rFonts w:hint="eastAsia"/>
                <w:color w:val="000000"/>
              </w:rPr>
              <w:t>支持4K VLAN，支持Voice VLAN、支持端口VLAN、协议VLAN、IP子网VLAN</w:t>
            </w:r>
          </w:p>
        </w:tc>
      </w:tr>
      <w:tr w14:paraId="27B69C3B">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48A38655">
            <w:pPr>
              <w:widowControl/>
              <w:jc w:val="center"/>
              <w:rPr>
                <w:color w:val="000000"/>
                <w:lang w:eastAsia="zh-CN"/>
              </w:rPr>
            </w:pPr>
            <w:r>
              <w:rPr>
                <w:rFonts w:hint="eastAsia"/>
                <w:color w:val="000000"/>
                <w:lang w:eastAsia="zh-CN"/>
              </w:rPr>
              <w:t>6</w:t>
            </w:r>
          </w:p>
        </w:tc>
        <w:tc>
          <w:tcPr>
            <w:tcW w:w="935" w:type="dxa"/>
            <w:tcBorders>
              <w:top w:val="nil"/>
              <w:left w:val="nil"/>
              <w:bottom w:val="single" w:color="auto" w:sz="4" w:space="0"/>
              <w:right w:val="single" w:color="auto" w:sz="4" w:space="0"/>
            </w:tcBorders>
            <w:noWrap/>
            <w:vAlign w:val="center"/>
          </w:tcPr>
          <w:p w14:paraId="446553DA">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7E4EBE63">
            <w:pPr>
              <w:widowControl/>
              <w:jc w:val="center"/>
              <w:rPr>
                <w:color w:val="000000"/>
              </w:rPr>
            </w:pPr>
            <w:r>
              <w:rPr>
                <w:rFonts w:hint="eastAsia"/>
                <w:color w:val="000000"/>
              </w:rPr>
              <w:t>三层</w:t>
            </w:r>
          </w:p>
        </w:tc>
        <w:tc>
          <w:tcPr>
            <w:tcW w:w="5617" w:type="dxa"/>
            <w:tcBorders>
              <w:top w:val="nil"/>
              <w:left w:val="nil"/>
              <w:bottom w:val="single" w:color="auto" w:sz="4" w:space="0"/>
              <w:right w:val="single" w:color="auto" w:sz="4" w:space="0"/>
            </w:tcBorders>
            <w:vAlign w:val="center"/>
          </w:tcPr>
          <w:p w14:paraId="2DEAE742">
            <w:pPr>
              <w:widowControl/>
              <w:rPr>
                <w:color w:val="000000"/>
              </w:rPr>
            </w:pPr>
            <w:r>
              <w:rPr>
                <w:rFonts w:hint="eastAsia"/>
                <w:color w:val="000000"/>
              </w:rPr>
              <w:t>支持静态路由、RIP、OSPF、RIPng、OSPFv3，ISIS，ISISv6，BGP，BGP4+</w:t>
            </w:r>
          </w:p>
        </w:tc>
      </w:tr>
      <w:tr w14:paraId="1161D237">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23944154">
            <w:pPr>
              <w:widowControl/>
              <w:jc w:val="center"/>
              <w:rPr>
                <w:color w:val="000000"/>
                <w:lang w:eastAsia="zh-CN"/>
              </w:rPr>
            </w:pPr>
            <w:r>
              <w:rPr>
                <w:rFonts w:hint="eastAsia"/>
                <w:color w:val="000000"/>
                <w:lang w:eastAsia="zh-CN"/>
              </w:rPr>
              <w:t>7</w:t>
            </w:r>
          </w:p>
        </w:tc>
        <w:tc>
          <w:tcPr>
            <w:tcW w:w="935" w:type="dxa"/>
            <w:tcBorders>
              <w:top w:val="nil"/>
              <w:left w:val="nil"/>
              <w:bottom w:val="single" w:color="auto" w:sz="4" w:space="0"/>
              <w:right w:val="single" w:color="auto" w:sz="4" w:space="0"/>
            </w:tcBorders>
            <w:noWrap/>
            <w:vAlign w:val="center"/>
          </w:tcPr>
          <w:p w14:paraId="099AE858">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16D02D9F">
            <w:pPr>
              <w:widowControl/>
              <w:jc w:val="center"/>
              <w:rPr>
                <w:color w:val="000000"/>
              </w:rPr>
            </w:pPr>
            <w:r>
              <w:rPr>
                <w:rFonts w:hint="eastAsia"/>
                <w:color w:val="000000"/>
              </w:rPr>
              <w:t>QOS</w:t>
            </w:r>
          </w:p>
        </w:tc>
        <w:tc>
          <w:tcPr>
            <w:tcW w:w="5617" w:type="dxa"/>
            <w:tcBorders>
              <w:top w:val="nil"/>
              <w:left w:val="nil"/>
              <w:bottom w:val="single" w:color="auto" w:sz="4" w:space="0"/>
              <w:right w:val="single" w:color="auto" w:sz="4" w:space="0"/>
            </w:tcBorders>
            <w:vAlign w:val="center"/>
          </w:tcPr>
          <w:p w14:paraId="4B72E256">
            <w:pPr>
              <w:widowControl/>
              <w:rPr>
                <w:color w:val="000000"/>
                <w:lang w:eastAsia="zh-CN"/>
              </w:rPr>
            </w:pPr>
            <w:r>
              <w:rPr>
                <w:rFonts w:hint="eastAsia"/>
                <w:color w:val="000000"/>
                <w:lang w:eastAsia="zh-CN"/>
              </w:rPr>
              <w:t>支持WRR、DRR、SP、WRR＋SP、DRR+SP队列调度算法支持双向端口限速、广播风暴抑制功能；</w:t>
            </w:r>
          </w:p>
        </w:tc>
      </w:tr>
      <w:tr w14:paraId="72328286">
        <w:tblPrEx>
          <w:tblCellMar>
            <w:top w:w="0" w:type="dxa"/>
            <w:left w:w="108" w:type="dxa"/>
            <w:bottom w:w="0" w:type="dxa"/>
            <w:right w:w="108" w:type="dxa"/>
          </w:tblCellMar>
        </w:tblPrEx>
        <w:trPr>
          <w:trHeight w:val="840" w:hRule="atLeast"/>
          <w:jc w:val="center"/>
        </w:trPr>
        <w:tc>
          <w:tcPr>
            <w:tcW w:w="620" w:type="dxa"/>
            <w:tcBorders>
              <w:top w:val="nil"/>
              <w:left w:val="single" w:color="auto" w:sz="4" w:space="0"/>
              <w:bottom w:val="single" w:color="auto" w:sz="4" w:space="0"/>
              <w:right w:val="single" w:color="auto" w:sz="4" w:space="0"/>
            </w:tcBorders>
            <w:noWrap/>
            <w:vAlign w:val="center"/>
          </w:tcPr>
          <w:p w14:paraId="70CA3AB4">
            <w:pPr>
              <w:widowControl/>
              <w:jc w:val="center"/>
              <w:rPr>
                <w:color w:val="000000"/>
                <w:lang w:eastAsia="zh-CN"/>
              </w:rPr>
            </w:pPr>
            <w:r>
              <w:rPr>
                <w:rFonts w:hint="eastAsia"/>
                <w:color w:val="000000"/>
                <w:lang w:eastAsia="zh-CN"/>
              </w:rPr>
              <w:t>8</w:t>
            </w:r>
          </w:p>
        </w:tc>
        <w:tc>
          <w:tcPr>
            <w:tcW w:w="935" w:type="dxa"/>
            <w:tcBorders>
              <w:top w:val="nil"/>
              <w:left w:val="nil"/>
              <w:bottom w:val="single" w:color="auto" w:sz="4" w:space="0"/>
              <w:right w:val="single" w:color="auto" w:sz="4" w:space="0"/>
            </w:tcBorders>
            <w:vAlign w:val="center"/>
          </w:tcPr>
          <w:p w14:paraId="193B0A79">
            <w:pPr>
              <w:widowControl/>
              <w:jc w:val="center"/>
              <w:rPr>
                <w:color w:val="000000"/>
                <w:szCs w:val="24"/>
              </w:rPr>
            </w:pPr>
            <w:r>
              <w:rPr>
                <w:rFonts w:hint="eastAsia"/>
                <w:color w:val="000000"/>
                <w:lang w:eastAsia="zh-CN"/>
              </w:rPr>
              <w:t>▲</w:t>
            </w:r>
          </w:p>
        </w:tc>
        <w:tc>
          <w:tcPr>
            <w:tcW w:w="1425" w:type="dxa"/>
            <w:tcBorders>
              <w:top w:val="nil"/>
              <w:left w:val="nil"/>
              <w:bottom w:val="single" w:color="auto" w:sz="4" w:space="0"/>
              <w:right w:val="single" w:color="auto" w:sz="4" w:space="0"/>
            </w:tcBorders>
            <w:vAlign w:val="center"/>
          </w:tcPr>
          <w:p w14:paraId="090D79D6">
            <w:pPr>
              <w:widowControl/>
              <w:jc w:val="center"/>
              <w:rPr>
                <w:color w:val="000000"/>
                <w:szCs w:val="24"/>
              </w:rPr>
            </w:pPr>
            <w:r>
              <w:rPr>
                <w:rFonts w:hint="eastAsia"/>
                <w:color w:val="000000"/>
                <w:szCs w:val="24"/>
              </w:rPr>
              <w:t>系统运维</w:t>
            </w:r>
          </w:p>
        </w:tc>
        <w:tc>
          <w:tcPr>
            <w:tcW w:w="5617" w:type="dxa"/>
            <w:tcBorders>
              <w:top w:val="nil"/>
              <w:left w:val="nil"/>
              <w:bottom w:val="single" w:color="auto" w:sz="4" w:space="0"/>
              <w:right w:val="single" w:color="auto" w:sz="4" w:space="0"/>
            </w:tcBorders>
            <w:vAlign w:val="center"/>
          </w:tcPr>
          <w:p w14:paraId="6507AADB">
            <w:pPr>
              <w:widowControl/>
              <w:rPr>
                <w:color w:val="000000"/>
                <w:lang w:eastAsia="zh-CN"/>
              </w:rPr>
            </w:pPr>
            <w:r>
              <w:rPr>
                <w:rFonts w:hint="eastAsia"/>
                <w:color w:val="000000"/>
                <w:lang w:eastAsia="zh-CN"/>
              </w:rPr>
              <w:t>设备端口侧面板配备系统运行状态灯和远程运维ID指示灯（现场定位用指示灯，运维人员可远程控制ID灯开启和关闭）。提供产品彩页或技术白皮书或官网截图，加盖原厂公章。</w:t>
            </w:r>
          </w:p>
        </w:tc>
      </w:tr>
      <w:tr w14:paraId="205BD80E">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6C64F42">
            <w:pPr>
              <w:widowControl/>
              <w:jc w:val="center"/>
              <w:rPr>
                <w:color w:val="000000"/>
                <w:lang w:eastAsia="zh-CN"/>
              </w:rPr>
            </w:pPr>
            <w:r>
              <w:rPr>
                <w:rFonts w:hint="eastAsia"/>
                <w:color w:val="000000"/>
                <w:lang w:eastAsia="zh-CN"/>
              </w:rPr>
              <w:t>9</w:t>
            </w:r>
          </w:p>
        </w:tc>
        <w:tc>
          <w:tcPr>
            <w:tcW w:w="935" w:type="dxa"/>
            <w:tcBorders>
              <w:top w:val="nil"/>
              <w:left w:val="nil"/>
              <w:bottom w:val="single" w:color="auto" w:sz="4" w:space="0"/>
              <w:right w:val="single" w:color="auto" w:sz="4" w:space="0"/>
            </w:tcBorders>
            <w:noWrap/>
            <w:vAlign w:val="center"/>
          </w:tcPr>
          <w:p w14:paraId="50DB6520">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vAlign w:val="center"/>
          </w:tcPr>
          <w:p w14:paraId="0BC367C7">
            <w:pPr>
              <w:widowControl/>
              <w:jc w:val="center"/>
              <w:rPr>
                <w:color w:val="000000"/>
                <w:szCs w:val="24"/>
              </w:rPr>
            </w:pPr>
            <w:r>
              <w:rPr>
                <w:rFonts w:hint="eastAsia"/>
                <w:color w:val="000000"/>
                <w:szCs w:val="24"/>
              </w:rPr>
              <w:t>管理维护</w:t>
            </w:r>
          </w:p>
        </w:tc>
        <w:tc>
          <w:tcPr>
            <w:tcW w:w="5617" w:type="dxa"/>
            <w:tcBorders>
              <w:top w:val="nil"/>
              <w:left w:val="nil"/>
              <w:bottom w:val="single" w:color="auto" w:sz="4" w:space="0"/>
              <w:right w:val="single" w:color="auto" w:sz="4" w:space="0"/>
            </w:tcBorders>
            <w:vAlign w:val="center"/>
          </w:tcPr>
          <w:p w14:paraId="6270E707">
            <w:pPr>
              <w:widowControl/>
              <w:rPr>
                <w:color w:val="000000"/>
              </w:rPr>
            </w:pPr>
            <w:r>
              <w:rPr>
                <w:rFonts w:hint="eastAsia"/>
                <w:color w:val="000000"/>
              </w:rPr>
              <w:t>支持SNMP v1/v2/v3、Telnet、RMON、SSHv2。支持Telemetry技术</w:t>
            </w:r>
          </w:p>
        </w:tc>
      </w:tr>
      <w:tr w14:paraId="7AD6E98E">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7E7C42C3">
            <w:pPr>
              <w:widowControl/>
              <w:jc w:val="center"/>
              <w:rPr>
                <w:color w:val="000000"/>
                <w:lang w:eastAsia="zh-CN"/>
              </w:rPr>
            </w:pPr>
            <w:r>
              <w:rPr>
                <w:rFonts w:hint="eastAsia"/>
                <w:color w:val="000000"/>
              </w:rPr>
              <w:t>1</w:t>
            </w:r>
            <w:r>
              <w:rPr>
                <w:rFonts w:hint="eastAsia"/>
                <w:color w:val="000000"/>
                <w:lang w:eastAsia="zh-CN"/>
              </w:rPr>
              <w:t>0</w:t>
            </w:r>
          </w:p>
        </w:tc>
        <w:tc>
          <w:tcPr>
            <w:tcW w:w="935" w:type="dxa"/>
            <w:tcBorders>
              <w:top w:val="nil"/>
              <w:left w:val="nil"/>
              <w:bottom w:val="single" w:color="auto" w:sz="4" w:space="0"/>
              <w:right w:val="single" w:color="auto" w:sz="4" w:space="0"/>
            </w:tcBorders>
            <w:noWrap/>
            <w:vAlign w:val="center"/>
          </w:tcPr>
          <w:p w14:paraId="001A1D18">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04DAC4B7">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57B94D4A">
            <w:pPr>
              <w:widowControl/>
              <w:rPr>
                <w:color w:val="000000"/>
                <w:lang w:eastAsia="zh-CN"/>
              </w:rPr>
            </w:pPr>
            <w:r>
              <w:rPr>
                <w:rFonts w:hint="eastAsia"/>
                <w:color w:val="000000"/>
                <w:lang w:eastAsia="zh-CN"/>
              </w:rPr>
              <w:t>电源模块≥2块，万兆多模模块≥4块，三年原厂维保。</w:t>
            </w:r>
          </w:p>
        </w:tc>
      </w:tr>
      <w:tr w14:paraId="7FEDDE82">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21CAE632">
            <w:pPr>
              <w:widowControl/>
              <w:rPr>
                <w:b/>
                <w:bCs/>
                <w:color w:val="000000"/>
                <w:sz w:val="21"/>
                <w:szCs w:val="21"/>
                <w:lang w:eastAsia="zh-CN"/>
              </w:rPr>
            </w:pPr>
            <w:r>
              <w:rPr>
                <w:rFonts w:hint="eastAsia"/>
                <w:b/>
                <w:bCs/>
                <w:color w:val="000000"/>
                <w:sz w:val="21"/>
                <w:szCs w:val="21"/>
                <w:lang w:eastAsia="zh-CN"/>
              </w:rPr>
              <w:t>三、24口POE交换机（23台）</w:t>
            </w:r>
          </w:p>
        </w:tc>
      </w:tr>
      <w:tr w14:paraId="55DCDD6F">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637E12F7">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76AA83BD">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068CED17">
            <w:pPr>
              <w:widowControl/>
              <w:jc w:val="center"/>
              <w:rPr>
                <w:color w:val="000000"/>
              </w:rPr>
            </w:pPr>
            <w:r>
              <w:rPr>
                <w:rFonts w:hint="eastAsia"/>
                <w:color w:val="000000"/>
              </w:rPr>
              <w:t>性能指标</w:t>
            </w:r>
          </w:p>
        </w:tc>
        <w:tc>
          <w:tcPr>
            <w:tcW w:w="5617" w:type="dxa"/>
            <w:tcBorders>
              <w:top w:val="nil"/>
              <w:left w:val="nil"/>
              <w:bottom w:val="single" w:color="auto" w:sz="4" w:space="0"/>
              <w:right w:val="single" w:color="auto" w:sz="4" w:space="0"/>
            </w:tcBorders>
            <w:vAlign w:val="center"/>
          </w:tcPr>
          <w:p w14:paraId="67702F8B">
            <w:pPr>
              <w:widowControl/>
              <w:rPr>
                <w:color w:val="000000"/>
                <w:lang w:eastAsia="zh-CN"/>
              </w:rPr>
            </w:pPr>
            <w:r>
              <w:rPr>
                <w:rFonts w:hint="eastAsia"/>
                <w:color w:val="000000"/>
                <w:lang w:eastAsia="zh-CN"/>
              </w:rPr>
              <w:t>交换容量≥670Gbps，包转发率≥170Mpps；</w:t>
            </w:r>
          </w:p>
        </w:tc>
      </w:tr>
      <w:tr w14:paraId="44F61B8A">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527C16B">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noWrap/>
            <w:vAlign w:val="center"/>
          </w:tcPr>
          <w:p w14:paraId="3133F466">
            <w:pPr>
              <w:widowControl/>
              <w:jc w:val="center"/>
              <w:rPr>
                <w:color w:val="000000"/>
              </w:rPr>
            </w:pPr>
          </w:p>
        </w:tc>
        <w:tc>
          <w:tcPr>
            <w:tcW w:w="1425" w:type="dxa"/>
            <w:vMerge w:val="restart"/>
            <w:tcBorders>
              <w:top w:val="nil"/>
              <w:left w:val="single" w:color="auto" w:sz="4" w:space="0"/>
              <w:bottom w:val="single" w:color="auto" w:sz="4" w:space="0"/>
              <w:right w:val="single" w:color="auto" w:sz="4" w:space="0"/>
            </w:tcBorders>
            <w:noWrap/>
            <w:vAlign w:val="center"/>
          </w:tcPr>
          <w:p w14:paraId="3133AE52">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26B33B49">
            <w:pPr>
              <w:widowControl/>
              <w:rPr>
                <w:color w:val="000000"/>
              </w:rPr>
            </w:pPr>
            <w:r>
              <w:rPr>
                <w:rFonts w:hint="eastAsia"/>
                <w:color w:val="000000"/>
              </w:rPr>
              <w:t>10/100/1000Base-T以太网端口(PoE+)≥24个，万兆 SFP+≥4个；</w:t>
            </w:r>
          </w:p>
        </w:tc>
      </w:tr>
      <w:tr w14:paraId="50FA9A6A">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308B4391">
            <w:pPr>
              <w:widowControl/>
              <w:jc w:val="center"/>
              <w:rPr>
                <w:color w:val="000000"/>
              </w:rPr>
            </w:pPr>
            <w:r>
              <w:rPr>
                <w:rFonts w:hint="eastAsia"/>
                <w:color w:val="000000"/>
              </w:rPr>
              <w:t>3</w:t>
            </w:r>
          </w:p>
        </w:tc>
        <w:tc>
          <w:tcPr>
            <w:tcW w:w="935" w:type="dxa"/>
            <w:tcBorders>
              <w:top w:val="nil"/>
              <w:left w:val="nil"/>
              <w:bottom w:val="single" w:color="auto" w:sz="4" w:space="0"/>
              <w:right w:val="single" w:color="auto" w:sz="4" w:space="0"/>
            </w:tcBorders>
            <w:noWrap/>
            <w:vAlign w:val="center"/>
          </w:tcPr>
          <w:p w14:paraId="69ABE19F">
            <w:pPr>
              <w:widowControl/>
              <w:jc w:val="center"/>
              <w:rPr>
                <w:color w:val="000000"/>
                <w:lang w:eastAsia="zh-CN"/>
              </w:rPr>
            </w:pPr>
          </w:p>
        </w:tc>
        <w:tc>
          <w:tcPr>
            <w:tcW w:w="1425" w:type="dxa"/>
            <w:vMerge w:val="continue"/>
            <w:tcBorders>
              <w:top w:val="nil"/>
              <w:left w:val="single" w:color="auto" w:sz="4" w:space="0"/>
              <w:bottom w:val="single" w:color="auto" w:sz="4" w:space="0"/>
              <w:right w:val="single" w:color="auto" w:sz="4" w:space="0"/>
            </w:tcBorders>
            <w:vAlign w:val="center"/>
          </w:tcPr>
          <w:p w14:paraId="01FB89B3">
            <w:pPr>
              <w:widowControl/>
              <w:rPr>
                <w:color w:val="000000"/>
              </w:rPr>
            </w:pPr>
          </w:p>
        </w:tc>
        <w:tc>
          <w:tcPr>
            <w:tcW w:w="5617" w:type="dxa"/>
            <w:tcBorders>
              <w:top w:val="nil"/>
              <w:left w:val="nil"/>
              <w:bottom w:val="single" w:color="auto" w:sz="4" w:space="0"/>
              <w:right w:val="single" w:color="auto" w:sz="4" w:space="0"/>
            </w:tcBorders>
            <w:vAlign w:val="center"/>
          </w:tcPr>
          <w:p w14:paraId="29DE51F3">
            <w:pPr>
              <w:widowControl/>
              <w:rPr>
                <w:color w:val="000000"/>
                <w:lang w:eastAsia="zh-CN"/>
              </w:rPr>
            </w:pPr>
            <w:r>
              <w:rPr>
                <w:rFonts w:hint="eastAsia"/>
                <w:color w:val="000000"/>
                <w:lang w:eastAsia="zh-CN"/>
              </w:rPr>
              <w:t>支持专用堆叠口，不占用业务口带宽，堆叠带宽（双向）≥ 48Gbps；</w:t>
            </w:r>
          </w:p>
        </w:tc>
      </w:tr>
      <w:tr w14:paraId="31C10B69">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3902BBC2">
            <w:pPr>
              <w:widowControl/>
              <w:jc w:val="center"/>
              <w:rPr>
                <w:color w:val="000000"/>
              </w:rPr>
            </w:pPr>
            <w:r>
              <w:rPr>
                <w:rFonts w:hint="eastAsia"/>
                <w:color w:val="000000"/>
              </w:rPr>
              <w:t>4</w:t>
            </w:r>
          </w:p>
        </w:tc>
        <w:tc>
          <w:tcPr>
            <w:tcW w:w="935" w:type="dxa"/>
            <w:tcBorders>
              <w:top w:val="nil"/>
              <w:left w:val="nil"/>
              <w:bottom w:val="single" w:color="auto" w:sz="4" w:space="0"/>
              <w:right w:val="single" w:color="auto" w:sz="4" w:space="0"/>
            </w:tcBorders>
            <w:noWrap/>
            <w:vAlign w:val="center"/>
          </w:tcPr>
          <w:p w14:paraId="38E9E6DB">
            <w:pPr>
              <w:widowControl/>
              <w:jc w:val="center"/>
              <w:rPr>
                <w:color w:val="000000"/>
              </w:rPr>
            </w:pPr>
          </w:p>
        </w:tc>
        <w:tc>
          <w:tcPr>
            <w:tcW w:w="1425" w:type="dxa"/>
            <w:vMerge w:val="continue"/>
            <w:tcBorders>
              <w:top w:val="nil"/>
              <w:left w:val="single" w:color="auto" w:sz="4" w:space="0"/>
              <w:bottom w:val="single" w:color="auto" w:sz="4" w:space="0"/>
              <w:right w:val="single" w:color="auto" w:sz="4" w:space="0"/>
            </w:tcBorders>
            <w:vAlign w:val="center"/>
          </w:tcPr>
          <w:p w14:paraId="004A3030">
            <w:pPr>
              <w:widowControl/>
              <w:rPr>
                <w:color w:val="000000"/>
              </w:rPr>
            </w:pPr>
          </w:p>
        </w:tc>
        <w:tc>
          <w:tcPr>
            <w:tcW w:w="5617" w:type="dxa"/>
            <w:tcBorders>
              <w:top w:val="nil"/>
              <w:left w:val="nil"/>
              <w:bottom w:val="single" w:color="auto" w:sz="4" w:space="0"/>
              <w:right w:val="single" w:color="auto" w:sz="4" w:space="0"/>
            </w:tcBorders>
            <w:vAlign w:val="center"/>
          </w:tcPr>
          <w:p w14:paraId="39273FA2">
            <w:pPr>
              <w:widowControl/>
              <w:rPr>
                <w:color w:val="000000"/>
                <w:lang w:eastAsia="zh-CN"/>
              </w:rPr>
            </w:pPr>
            <w:r>
              <w:rPr>
                <w:rFonts w:hint="eastAsia"/>
                <w:color w:val="000000"/>
                <w:lang w:eastAsia="zh-CN"/>
              </w:rPr>
              <w:t>支持3个电源，可以实现2+1备份；</w:t>
            </w:r>
          </w:p>
        </w:tc>
      </w:tr>
      <w:tr w14:paraId="38D9AE06">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55DF900A">
            <w:pPr>
              <w:widowControl/>
              <w:jc w:val="center"/>
              <w:rPr>
                <w:color w:val="000000"/>
              </w:rPr>
            </w:pPr>
            <w:r>
              <w:rPr>
                <w:rFonts w:hint="eastAsia"/>
                <w:color w:val="000000"/>
              </w:rPr>
              <w:t>5</w:t>
            </w:r>
          </w:p>
        </w:tc>
        <w:tc>
          <w:tcPr>
            <w:tcW w:w="935" w:type="dxa"/>
            <w:tcBorders>
              <w:top w:val="nil"/>
              <w:left w:val="nil"/>
              <w:bottom w:val="single" w:color="auto" w:sz="4" w:space="0"/>
              <w:right w:val="single" w:color="auto" w:sz="4" w:space="0"/>
            </w:tcBorders>
            <w:noWrap/>
            <w:vAlign w:val="center"/>
          </w:tcPr>
          <w:p w14:paraId="7CA5A1C0">
            <w:pPr>
              <w:widowControl/>
              <w:jc w:val="center"/>
              <w:rPr>
                <w:color w:val="000000"/>
                <w:lang w:eastAsia="zh-CN"/>
              </w:rPr>
            </w:pPr>
            <w:r>
              <w:rPr>
                <w:rFonts w:hint="eastAsia"/>
                <w:color w:val="000000"/>
                <w:lang w:eastAsia="zh-CN"/>
              </w:rPr>
              <w:t>▲</w:t>
            </w:r>
          </w:p>
        </w:tc>
        <w:tc>
          <w:tcPr>
            <w:tcW w:w="1425" w:type="dxa"/>
            <w:vMerge w:val="continue"/>
            <w:tcBorders>
              <w:top w:val="nil"/>
              <w:left w:val="single" w:color="auto" w:sz="4" w:space="0"/>
              <w:bottom w:val="single" w:color="auto" w:sz="4" w:space="0"/>
              <w:right w:val="single" w:color="auto" w:sz="4" w:space="0"/>
            </w:tcBorders>
            <w:vAlign w:val="center"/>
          </w:tcPr>
          <w:p w14:paraId="793B45F2">
            <w:pPr>
              <w:widowControl/>
              <w:rPr>
                <w:color w:val="000000"/>
              </w:rPr>
            </w:pPr>
          </w:p>
        </w:tc>
        <w:tc>
          <w:tcPr>
            <w:tcW w:w="5617" w:type="dxa"/>
            <w:tcBorders>
              <w:top w:val="nil"/>
              <w:left w:val="nil"/>
              <w:bottom w:val="single" w:color="auto" w:sz="4" w:space="0"/>
              <w:right w:val="single" w:color="auto" w:sz="4" w:space="0"/>
            </w:tcBorders>
            <w:vAlign w:val="center"/>
          </w:tcPr>
          <w:p w14:paraId="71F75736">
            <w:pPr>
              <w:widowControl/>
              <w:rPr>
                <w:color w:val="000000"/>
                <w:lang w:eastAsia="zh-CN"/>
              </w:rPr>
            </w:pPr>
            <w:r>
              <w:rPr>
                <w:rFonts w:hint="eastAsia"/>
                <w:color w:val="000000"/>
                <w:lang w:eastAsia="zh-CN"/>
              </w:rPr>
              <w:t>采用自研国产芯片，提供具有CMA或CNAS标识的第三方测试报告</w:t>
            </w:r>
            <w:r>
              <w:rPr>
                <w:rFonts w:hint="eastAsia"/>
                <w:lang w:eastAsia="zh-CN"/>
              </w:rPr>
              <w:t>，加盖原厂公章</w:t>
            </w:r>
            <w:r>
              <w:rPr>
                <w:rFonts w:hint="eastAsia"/>
                <w:color w:val="000000"/>
                <w:lang w:eastAsia="zh-CN"/>
              </w:rPr>
              <w:t>；</w:t>
            </w:r>
          </w:p>
        </w:tc>
      </w:tr>
      <w:tr w14:paraId="2804D6C7">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1F5FC51">
            <w:pPr>
              <w:widowControl/>
              <w:jc w:val="center"/>
              <w:rPr>
                <w:color w:val="000000"/>
              </w:rPr>
            </w:pPr>
            <w:r>
              <w:rPr>
                <w:rFonts w:hint="eastAsia"/>
                <w:color w:val="000000"/>
              </w:rPr>
              <w:t>6</w:t>
            </w:r>
          </w:p>
        </w:tc>
        <w:tc>
          <w:tcPr>
            <w:tcW w:w="935" w:type="dxa"/>
            <w:tcBorders>
              <w:top w:val="nil"/>
              <w:left w:val="nil"/>
              <w:bottom w:val="single" w:color="auto" w:sz="4" w:space="0"/>
              <w:right w:val="single" w:color="auto" w:sz="4" w:space="0"/>
            </w:tcBorders>
            <w:noWrap/>
            <w:vAlign w:val="center"/>
          </w:tcPr>
          <w:p w14:paraId="24DD64A0">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5C6A269D">
            <w:pPr>
              <w:widowControl/>
              <w:jc w:val="center"/>
              <w:rPr>
                <w:color w:val="000000"/>
              </w:rPr>
            </w:pPr>
            <w:r>
              <w:rPr>
                <w:rFonts w:hint="eastAsia"/>
                <w:color w:val="000000"/>
              </w:rPr>
              <w:t>二层</w:t>
            </w:r>
          </w:p>
        </w:tc>
        <w:tc>
          <w:tcPr>
            <w:tcW w:w="5617" w:type="dxa"/>
            <w:tcBorders>
              <w:top w:val="nil"/>
              <w:left w:val="nil"/>
              <w:bottom w:val="single" w:color="auto" w:sz="4" w:space="0"/>
              <w:right w:val="single" w:color="auto" w:sz="4" w:space="0"/>
            </w:tcBorders>
            <w:vAlign w:val="center"/>
          </w:tcPr>
          <w:p w14:paraId="6F5842BA">
            <w:pPr>
              <w:widowControl/>
              <w:rPr>
                <w:color w:val="000000"/>
              </w:rPr>
            </w:pPr>
            <w:r>
              <w:rPr>
                <w:rFonts w:hint="eastAsia"/>
                <w:color w:val="000000"/>
              </w:rPr>
              <w:t>支持4K VLAN，支持Voice VLAN、支持端口VLAN、协议VLAN、IP子网VLAN，</w:t>
            </w:r>
          </w:p>
        </w:tc>
      </w:tr>
      <w:tr w14:paraId="7B043C4A">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5CB057D9">
            <w:pPr>
              <w:widowControl/>
              <w:jc w:val="center"/>
              <w:rPr>
                <w:color w:val="000000"/>
              </w:rPr>
            </w:pPr>
            <w:r>
              <w:rPr>
                <w:rFonts w:hint="eastAsia"/>
                <w:color w:val="000000"/>
              </w:rPr>
              <w:t>7</w:t>
            </w:r>
          </w:p>
        </w:tc>
        <w:tc>
          <w:tcPr>
            <w:tcW w:w="935" w:type="dxa"/>
            <w:tcBorders>
              <w:top w:val="nil"/>
              <w:left w:val="nil"/>
              <w:bottom w:val="single" w:color="auto" w:sz="4" w:space="0"/>
              <w:right w:val="single" w:color="auto" w:sz="4" w:space="0"/>
            </w:tcBorders>
            <w:noWrap/>
            <w:vAlign w:val="center"/>
          </w:tcPr>
          <w:p w14:paraId="74270B93">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18F40E40">
            <w:pPr>
              <w:widowControl/>
              <w:jc w:val="center"/>
              <w:rPr>
                <w:color w:val="000000"/>
              </w:rPr>
            </w:pPr>
            <w:r>
              <w:rPr>
                <w:rFonts w:hint="eastAsia"/>
                <w:color w:val="000000"/>
              </w:rPr>
              <w:t>三层</w:t>
            </w:r>
          </w:p>
        </w:tc>
        <w:tc>
          <w:tcPr>
            <w:tcW w:w="5617" w:type="dxa"/>
            <w:tcBorders>
              <w:top w:val="nil"/>
              <w:left w:val="nil"/>
              <w:bottom w:val="single" w:color="auto" w:sz="4" w:space="0"/>
              <w:right w:val="single" w:color="auto" w:sz="4" w:space="0"/>
            </w:tcBorders>
            <w:vAlign w:val="center"/>
          </w:tcPr>
          <w:p w14:paraId="65D36CDD">
            <w:pPr>
              <w:widowControl/>
              <w:rPr>
                <w:color w:val="000000"/>
              </w:rPr>
            </w:pPr>
            <w:r>
              <w:rPr>
                <w:rFonts w:hint="eastAsia"/>
                <w:color w:val="000000"/>
              </w:rPr>
              <w:t>支持静态路由、RIP、OSPF、RIPng、OSPFv3，ISIS，ISISv6，BGP，BGP4+</w:t>
            </w:r>
          </w:p>
        </w:tc>
      </w:tr>
      <w:tr w14:paraId="2967CD66">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6C89D333">
            <w:pPr>
              <w:widowControl/>
              <w:jc w:val="center"/>
              <w:rPr>
                <w:color w:val="000000"/>
              </w:rPr>
            </w:pPr>
            <w:r>
              <w:rPr>
                <w:rFonts w:hint="eastAsia"/>
                <w:color w:val="000000"/>
              </w:rPr>
              <w:t>8</w:t>
            </w:r>
          </w:p>
        </w:tc>
        <w:tc>
          <w:tcPr>
            <w:tcW w:w="935" w:type="dxa"/>
            <w:tcBorders>
              <w:top w:val="nil"/>
              <w:left w:val="nil"/>
              <w:bottom w:val="single" w:color="auto" w:sz="4" w:space="0"/>
              <w:right w:val="single" w:color="auto" w:sz="4" w:space="0"/>
            </w:tcBorders>
            <w:noWrap/>
            <w:vAlign w:val="center"/>
          </w:tcPr>
          <w:p w14:paraId="7E783027">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63DC4645">
            <w:pPr>
              <w:widowControl/>
              <w:jc w:val="center"/>
              <w:rPr>
                <w:color w:val="000000"/>
              </w:rPr>
            </w:pPr>
            <w:r>
              <w:rPr>
                <w:rFonts w:hint="eastAsia"/>
                <w:color w:val="000000"/>
              </w:rPr>
              <w:t>QOS</w:t>
            </w:r>
          </w:p>
        </w:tc>
        <w:tc>
          <w:tcPr>
            <w:tcW w:w="5617" w:type="dxa"/>
            <w:tcBorders>
              <w:top w:val="nil"/>
              <w:left w:val="nil"/>
              <w:bottom w:val="single" w:color="auto" w:sz="4" w:space="0"/>
              <w:right w:val="single" w:color="auto" w:sz="4" w:space="0"/>
            </w:tcBorders>
            <w:vAlign w:val="center"/>
          </w:tcPr>
          <w:p w14:paraId="1480B9E2">
            <w:pPr>
              <w:widowControl/>
              <w:rPr>
                <w:color w:val="000000"/>
                <w:lang w:eastAsia="zh-CN"/>
              </w:rPr>
            </w:pPr>
            <w:r>
              <w:rPr>
                <w:rFonts w:hint="eastAsia"/>
                <w:color w:val="000000"/>
                <w:lang w:eastAsia="zh-CN"/>
              </w:rPr>
              <w:t>支持WRR、DRR、SP、WRR＋SP、DRR+SP队列调度算法支持双向端口限速、广播风暴抑制功能；</w:t>
            </w:r>
          </w:p>
        </w:tc>
      </w:tr>
      <w:tr w14:paraId="31354482">
        <w:tblPrEx>
          <w:tblCellMar>
            <w:top w:w="0" w:type="dxa"/>
            <w:left w:w="108" w:type="dxa"/>
            <w:bottom w:w="0" w:type="dxa"/>
            <w:right w:w="108" w:type="dxa"/>
          </w:tblCellMar>
        </w:tblPrEx>
        <w:trPr>
          <w:trHeight w:val="840" w:hRule="atLeast"/>
          <w:jc w:val="center"/>
        </w:trPr>
        <w:tc>
          <w:tcPr>
            <w:tcW w:w="620" w:type="dxa"/>
            <w:tcBorders>
              <w:top w:val="nil"/>
              <w:left w:val="single" w:color="auto" w:sz="4" w:space="0"/>
              <w:bottom w:val="single" w:color="auto" w:sz="4" w:space="0"/>
              <w:right w:val="single" w:color="auto" w:sz="4" w:space="0"/>
            </w:tcBorders>
            <w:noWrap/>
            <w:vAlign w:val="center"/>
          </w:tcPr>
          <w:p w14:paraId="0E3F81AC">
            <w:pPr>
              <w:widowControl/>
              <w:jc w:val="center"/>
              <w:rPr>
                <w:color w:val="000000"/>
              </w:rPr>
            </w:pPr>
            <w:r>
              <w:rPr>
                <w:rFonts w:hint="eastAsia"/>
                <w:color w:val="000000"/>
              </w:rPr>
              <w:t>9</w:t>
            </w:r>
          </w:p>
        </w:tc>
        <w:tc>
          <w:tcPr>
            <w:tcW w:w="935" w:type="dxa"/>
            <w:tcBorders>
              <w:top w:val="nil"/>
              <w:left w:val="nil"/>
              <w:bottom w:val="single" w:color="auto" w:sz="4" w:space="0"/>
              <w:right w:val="single" w:color="auto" w:sz="4" w:space="0"/>
            </w:tcBorders>
            <w:vAlign w:val="center"/>
          </w:tcPr>
          <w:p w14:paraId="355E5F21">
            <w:pPr>
              <w:widowControl/>
              <w:jc w:val="center"/>
              <w:rPr>
                <w:color w:val="000000"/>
                <w:szCs w:val="24"/>
              </w:rPr>
            </w:pPr>
          </w:p>
        </w:tc>
        <w:tc>
          <w:tcPr>
            <w:tcW w:w="1425" w:type="dxa"/>
            <w:tcBorders>
              <w:top w:val="nil"/>
              <w:left w:val="nil"/>
              <w:bottom w:val="single" w:color="auto" w:sz="4" w:space="0"/>
              <w:right w:val="single" w:color="auto" w:sz="4" w:space="0"/>
            </w:tcBorders>
            <w:vAlign w:val="center"/>
          </w:tcPr>
          <w:p w14:paraId="00743EF2">
            <w:pPr>
              <w:widowControl/>
              <w:jc w:val="center"/>
              <w:rPr>
                <w:color w:val="000000"/>
                <w:szCs w:val="24"/>
              </w:rPr>
            </w:pPr>
            <w:r>
              <w:rPr>
                <w:rFonts w:hint="eastAsia"/>
                <w:color w:val="000000"/>
                <w:szCs w:val="24"/>
              </w:rPr>
              <w:t>系统运维</w:t>
            </w:r>
          </w:p>
        </w:tc>
        <w:tc>
          <w:tcPr>
            <w:tcW w:w="5617" w:type="dxa"/>
            <w:tcBorders>
              <w:top w:val="nil"/>
              <w:left w:val="nil"/>
              <w:bottom w:val="single" w:color="auto" w:sz="4" w:space="0"/>
              <w:right w:val="single" w:color="auto" w:sz="4" w:space="0"/>
            </w:tcBorders>
            <w:vAlign w:val="center"/>
          </w:tcPr>
          <w:p w14:paraId="069F881C">
            <w:pPr>
              <w:widowControl/>
              <w:rPr>
                <w:color w:val="000000"/>
                <w:lang w:eastAsia="zh-CN"/>
              </w:rPr>
            </w:pPr>
            <w:r>
              <w:rPr>
                <w:rFonts w:hint="eastAsia"/>
                <w:color w:val="000000"/>
                <w:lang w:eastAsia="zh-CN"/>
              </w:rPr>
              <w:t>设备端口侧面板配备系统运行状态灯和远程运维ID指示灯（现场定位用指示灯，运维人员可远程控制ID灯开启和关闭）</w:t>
            </w:r>
          </w:p>
        </w:tc>
      </w:tr>
      <w:tr w14:paraId="4464986D">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63920640">
            <w:pPr>
              <w:widowControl/>
              <w:jc w:val="center"/>
              <w:rPr>
                <w:color w:val="000000"/>
              </w:rPr>
            </w:pPr>
            <w:r>
              <w:rPr>
                <w:rFonts w:hint="eastAsia"/>
                <w:color w:val="000000"/>
              </w:rPr>
              <w:t>10</w:t>
            </w:r>
          </w:p>
        </w:tc>
        <w:tc>
          <w:tcPr>
            <w:tcW w:w="935" w:type="dxa"/>
            <w:tcBorders>
              <w:top w:val="nil"/>
              <w:left w:val="nil"/>
              <w:bottom w:val="single" w:color="auto" w:sz="4" w:space="0"/>
              <w:right w:val="single" w:color="auto" w:sz="4" w:space="0"/>
            </w:tcBorders>
            <w:noWrap/>
            <w:vAlign w:val="center"/>
          </w:tcPr>
          <w:p w14:paraId="7406A9B0">
            <w:pPr>
              <w:widowControl/>
              <w:jc w:val="center"/>
              <w:rPr>
                <w:color w:val="000000"/>
                <w:lang w:eastAsia="zh-CN"/>
              </w:rPr>
            </w:pPr>
          </w:p>
        </w:tc>
        <w:tc>
          <w:tcPr>
            <w:tcW w:w="1425" w:type="dxa"/>
            <w:tcBorders>
              <w:top w:val="nil"/>
              <w:left w:val="nil"/>
              <w:bottom w:val="single" w:color="auto" w:sz="4" w:space="0"/>
              <w:right w:val="single" w:color="auto" w:sz="4" w:space="0"/>
            </w:tcBorders>
            <w:vAlign w:val="center"/>
          </w:tcPr>
          <w:p w14:paraId="3EA8C4C4">
            <w:pPr>
              <w:widowControl/>
              <w:jc w:val="center"/>
              <w:rPr>
                <w:color w:val="000000"/>
                <w:szCs w:val="24"/>
              </w:rPr>
            </w:pPr>
            <w:r>
              <w:rPr>
                <w:rFonts w:hint="eastAsia"/>
                <w:color w:val="000000"/>
                <w:szCs w:val="24"/>
              </w:rPr>
              <w:t>管理维护</w:t>
            </w:r>
          </w:p>
        </w:tc>
        <w:tc>
          <w:tcPr>
            <w:tcW w:w="5617" w:type="dxa"/>
            <w:tcBorders>
              <w:top w:val="nil"/>
              <w:left w:val="nil"/>
              <w:bottom w:val="single" w:color="auto" w:sz="4" w:space="0"/>
              <w:right w:val="single" w:color="auto" w:sz="4" w:space="0"/>
            </w:tcBorders>
            <w:vAlign w:val="center"/>
          </w:tcPr>
          <w:p w14:paraId="6B91688B">
            <w:pPr>
              <w:widowControl/>
              <w:rPr>
                <w:color w:val="000000"/>
              </w:rPr>
            </w:pPr>
            <w:r>
              <w:rPr>
                <w:rFonts w:hint="eastAsia"/>
                <w:color w:val="000000"/>
              </w:rPr>
              <w:t>支持SNMP v1/v2/v3、Telnet、RMON、SSHv2。支持Telemetry技术</w:t>
            </w:r>
          </w:p>
        </w:tc>
      </w:tr>
      <w:tr w14:paraId="74BB43CA">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62387838">
            <w:pPr>
              <w:widowControl/>
              <w:jc w:val="center"/>
              <w:rPr>
                <w:color w:val="000000"/>
              </w:rPr>
            </w:pPr>
            <w:r>
              <w:rPr>
                <w:rFonts w:hint="eastAsia"/>
                <w:color w:val="000000"/>
              </w:rPr>
              <w:t>11</w:t>
            </w:r>
          </w:p>
        </w:tc>
        <w:tc>
          <w:tcPr>
            <w:tcW w:w="935" w:type="dxa"/>
            <w:tcBorders>
              <w:top w:val="nil"/>
              <w:left w:val="nil"/>
              <w:bottom w:val="single" w:color="auto" w:sz="4" w:space="0"/>
              <w:right w:val="single" w:color="auto" w:sz="4" w:space="0"/>
            </w:tcBorders>
            <w:noWrap/>
            <w:vAlign w:val="center"/>
          </w:tcPr>
          <w:p w14:paraId="2B68E864">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72A81B51">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362CEE35">
            <w:pPr>
              <w:widowControl/>
              <w:rPr>
                <w:color w:val="000000"/>
                <w:lang w:eastAsia="zh-CN"/>
              </w:rPr>
            </w:pPr>
            <w:r>
              <w:rPr>
                <w:rFonts w:hint="eastAsia"/>
                <w:color w:val="000000"/>
                <w:lang w:eastAsia="zh-CN"/>
              </w:rPr>
              <w:t>电源模块≥2块，万兆多模模块≥4块，三年原厂维保。</w:t>
            </w:r>
          </w:p>
        </w:tc>
      </w:tr>
      <w:tr w14:paraId="46B844EE">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000000" w:sz="4" w:space="0"/>
            </w:tcBorders>
            <w:vAlign w:val="center"/>
          </w:tcPr>
          <w:p w14:paraId="4F2482BC">
            <w:pPr>
              <w:widowControl/>
              <w:rPr>
                <w:b/>
                <w:bCs/>
                <w:color w:val="000000"/>
                <w:sz w:val="21"/>
                <w:szCs w:val="21"/>
                <w:lang w:eastAsia="zh-CN"/>
              </w:rPr>
            </w:pPr>
            <w:r>
              <w:rPr>
                <w:rFonts w:hint="eastAsia"/>
                <w:b/>
                <w:bCs/>
                <w:color w:val="000000"/>
                <w:sz w:val="21"/>
                <w:szCs w:val="21"/>
                <w:lang w:eastAsia="zh-CN"/>
              </w:rPr>
              <w:t>四、48口PoE接入交换机（19台）</w:t>
            </w:r>
          </w:p>
        </w:tc>
      </w:tr>
      <w:tr w14:paraId="3963C37F">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2639481D">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7E90385A">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7DCEE142">
            <w:pPr>
              <w:widowControl/>
              <w:jc w:val="center"/>
              <w:rPr>
                <w:color w:val="000000"/>
              </w:rPr>
            </w:pPr>
            <w:r>
              <w:rPr>
                <w:rFonts w:hint="eastAsia"/>
                <w:color w:val="000000"/>
              </w:rPr>
              <w:t>性能指标</w:t>
            </w:r>
          </w:p>
        </w:tc>
        <w:tc>
          <w:tcPr>
            <w:tcW w:w="5617" w:type="dxa"/>
            <w:tcBorders>
              <w:top w:val="nil"/>
              <w:left w:val="nil"/>
              <w:bottom w:val="single" w:color="auto" w:sz="4" w:space="0"/>
              <w:right w:val="single" w:color="auto" w:sz="4" w:space="0"/>
            </w:tcBorders>
            <w:vAlign w:val="center"/>
          </w:tcPr>
          <w:p w14:paraId="04A497E4">
            <w:pPr>
              <w:widowControl/>
              <w:rPr>
                <w:color w:val="000000"/>
                <w:lang w:eastAsia="zh-CN"/>
              </w:rPr>
            </w:pPr>
            <w:r>
              <w:rPr>
                <w:rFonts w:hint="eastAsia"/>
                <w:color w:val="000000"/>
                <w:lang w:eastAsia="zh-CN"/>
              </w:rPr>
              <w:t>交换容量≥670Gbps，包转发率≥200Mpps；</w:t>
            </w:r>
          </w:p>
        </w:tc>
      </w:tr>
      <w:tr w14:paraId="721B557E">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434FA56B">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noWrap/>
            <w:vAlign w:val="center"/>
          </w:tcPr>
          <w:p w14:paraId="6189E23F">
            <w:pPr>
              <w:widowControl/>
              <w:jc w:val="center"/>
              <w:rPr>
                <w:color w:val="000000"/>
              </w:rPr>
            </w:pPr>
          </w:p>
        </w:tc>
        <w:tc>
          <w:tcPr>
            <w:tcW w:w="1425" w:type="dxa"/>
            <w:vMerge w:val="restart"/>
            <w:tcBorders>
              <w:top w:val="nil"/>
              <w:left w:val="single" w:color="auto" w:sz="4" w:space="0"/>
              <w:bottom w:val="single" w:color="auto" w:sz="4" w:space="0"/>
              <w:right w:val="single" w:color="auto" w:sz="4" w:space="0"/>
            </w:tcBorders>
            <w:noWrap/>
            <w:vAlign w:val="center"/>
          </w:tcPr>
          <w:p w14:paraId="01B965B4">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407F6390">
            <w:pPr>
              <w:widowControl/>
              <w:rPr>
                <w:color w:val="000000"/>
              </w:rPr>
            </w:pPr>
            <w:r>
              <w:rPr>
                <w:rFonts w:hint="eastAsia"/>
                <w:color w:val="000000"/>
              </w:rPr>
              <w:t>10/100/1000Base-T以太网端口(PoE+)≥48个，万兆 SFP+≥4个；</w:t>
            </w:r>
          </w:p>
        </w:tc>
      </w:tr>
      <w:tr w14:paraId="1DE8E4F3">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DABACE0">
            <w:pPr>
              <w:widowControl/>
              <w:jc w:val="center"/>
              <w:rPr>
                <w:color w:val="000000"/>
              </w:rPr>
            </w:pPr>
            <w:r>
              <w:rPr>
                <w:rFonts w:hint="eastAsia"/>
                <w:color w:val="000000"/>
              </w:rPr>
              <w:t>3</w:t>
            </w:r>
          </w:p>
        </w:tc>
        <w:tc>
          <w:tcPr>
            <w:tcW w:w="935" w:type="dxa"/>
            <w:tcBorders>
              <w:top w:val="nil"/>
              <w:left w:val="nil"/>
              <w:bottom w:val="single" w:color="auto" w:sz="4" w:space="0"/>
              <w:right w:val="single" w:color="auto" w:sz="4" w:space="0"/>
            </w:tcBorders>
            <w:noWrap/>
            <w:vAlign w:val="center"/>
          </w:tcPr>
          <w:p w14:paraId="5E13C8A4">
            <w:pPr>
              <w:widowControl/>
              <w:jc w:val="center"/>
              <w:rPr>
                <w:color w:val="000000"/>
                <w:lang w:eastAsia="zh-CN"/>
              </w:rPr>
            </w:pPr>
            <w:r>
              <w:rPr>
                <w:rFonts w:hint="eastAsia"/>
                <w:color w:val="000000"/>
                <w:lang w:eastAsia="zh-CN"/>
              </w:rPr>
              <w:t>▲</w:t>
            </w:r>
          </w:p>
        </w:tc>
        <w:tc>
          <w:tcPr>
            <w:tcW w:w="1425" w:type="dxa"/>
            <w:vMerge w:val="continue"/>
            <w:tcBorders>
              <w:top w:val="nil"/>
              <w:left w:val="single" w:color="auto" w:sz="4" w:space="0"/>
              <w:bottom w:val="single" w:color="auto" w:sz="4" w:space="0"/>
              <w:right w:val="single" w:color="auto" w:sz="4" w:space="0"/>
            </w:tcBorders>
            <w:vAlign w:val="center"/>
          </w:tcPr>
          <w:p w14:paraId="38052F6B">
            <w:pPr>
              <w:widowControl/>
              <w:rPr>
                <w:color w:val="000000"/>
              </w:rPr>
            </w:pPr>
          </w:p>
        </w:tc>
        <w:tc>
          <w:tcPr>
            <w:tcW w:w="5617" w:type="dxa"/>
            <w:tcBorders>
              <w:top w:val="nil"/>
              <w:left w:val="nil"/>
              <w:bottom w:val="single" w:color="auto" w:sz="4" w:space="0"/>
              <w:right w:val="single" w:color="auto" w:sz="4" w:space="0"/>
            </w:tcBorders>
            <w:vAlign w:val="center"/>
          </w:tcPr>
          <w:p w14:paraId="39F8EEAB">
            <w:pPr>
              <w:widowControl/>
              <w:rPr>
                <w:color w:val="000000"/>
                <w:lang w:eastAsia="zh-CN"/>
              </w:rPr>
            </w:pPr>
            <w:r>
              <w:rPr>
                <w:rFonts w:hint="eastAsia"/>
                <w:color w:val="000000"/>
                <w:lang w:eastAsia="zh-CN"/>
              </w:rPr>
              <w:t>支持专用堆叠口，不占用业务口带宽，堆叠带宽（双向）≥ 48Gbps；提供产品彩页或技术白皮书或官网截图，加盖厂商公章</w:t>
            </w:r>
          </w:p>
        </w:tc>
      </w:tr>
      <w:tr w14:paraId="1AB65881">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0AA3F50E">
            <w:pPr>
              <w:widowControl/>
              <w:jc w:val="center"/>
              <w:rPr>
                <w:color w:val="000000"/>
              </w:rPr>
            </w:pPr>
            <w:r>
              <w:rPr>
                <w:rFonts w:hint="eastAsia"/>
                <w:color w:val="000000"/>
              </w:rPr>
              <w:t>4</w:t>
            </w:r>
          </w:p>
        </w:tc>
        <w:tc>
          <w:tcPr>
            <w:tcW w:w="935" w:type="dxa"/>
            <w:tcBorders>
              <w:top w:val="nil"/>
              <w:left w:val="nil"/>
              <w:bottom w:val="single" w:color="auto" w:sz="4" w:space="0"/>
              <w:right w:val="single" w:color="auto" w:sz="4" w:space="0"/>
            </w:tcBorders>
            <w:noWrap/>
            <w:vAlign w:val="center"/>
          </w:tcPr>
          <w:p w14:paraId="4EFCC518">
            <w:pPr>
              <w:widowControl/>
              <w:jc w:val="center"/>
              <w:rPr>
                <w:color w:val="000000"/>
              </w:rPr>
            </w:pPr>
          </w:p>
        </w:tc>
        <w:tc>
          <w:tcPr>
            <w:tcW w:w="1425" w:type="dxa"/>
            <w:vMerge w:val="continue"/>
            <w:tcBorders>
              <w:top w:val="nil"/>
              <w:left w:val="single" w:color="auto" w:sz="4" w:space="0"/>
              <w:bottom w:val="single" w:color="auto" w:sz="4" w:space="0"/>
              <w:right w:val="single" w:color="auto" w:sz="4" w:space="0"/>
            </w:tcBorders>
            <w:vAlign w:val="center"/>
          </w:tcPr>
          <w:p w14:paraId="52220D99">
            <w:pPr>
              <w:widowControl/>
              <w:rPr>
                <w:color w:val="000000"/>
              </w:rPr>
            </w:pPr>
          </w:p>
        </w:tc>
        <w:tc>
          <w:tcPr>
            <w:tcW w:w="5617" w:type="dxa"/>
            <w:tcBorders>
              <w:top w:val="nil"/>
              <w:left w:val="nil"/>
              <w:bottom w:val="single" w:color="auto" w:sz="4" w:space="0"/>
              <w:right w:val="single" w:color="auto" w:sz="4" w:space="0"/>
            </w:tcBorders>
            <w:vAlign w:val="center"/>
          </w:tcPr>
          <w:p w14:paraId="7F70854A">
            <w:pPr>
              <w:widowControl/>
              <w:rPr>
                <w:color w:val="000000"/>
                <w:lang w:eastAsia="zh-CN"/>
              </w:rPr>
            </w:pPr>
            <w:r>
              <w:rPr>
                <w:rFonts w:hint="eastAsia"/>
                <w:color w:val="000000"/>
                <w:lang w:eastAsia="zh-CN"/>
              </w:rPr>
              <w:t>支持3个电源，可以实现2+1备份；</w:t>
            </w:r>
          </w:p>
        </w:tc>
      </w:tr>
      <w:tr w14:paraId="152BD426">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606E00A3">
            <w:pPr>
              <w:widowControl/>
              <w:jc w:val="center"/>
              <w:rPr>
                <w:color w:val="000000"/>
              </w:rPr>
            </w:pPr>
            <w:r>
              <w:rPr>
                <w:rFonts w:hint="eastAsia"/>
                <w:color w:val="000000"/>
              </w:rPr>
              <w:t>5</w:t>
            </w:r>
          </w:p>
        </w:tc>
        <w:tc>
          <w:tcPr>
            <w:tcW w:w="935" w:type="dxa"/>
            <w:tcBorders>
              <w:top w:val="nil"/>
              <w:left w:val="nil"/>
              <w:bottom w:val="single" w:color="auto" w:sz="4" w:space="0"/>
              <w:right w:val="single" w:color="auto" w:sz="4" w:space="0"/>
            </w:tcBorders>
            <w:noWrap/>
            <w:vAlign w:val="center"/>
          </w:tcPr>
          <w:p w14:paraId="771B5AC2">
            <w:pPr>
              <w:widowControl/>
              <w:jc w:val="center"/>
              <w:rPr>
                <w:color w:val="000000"/>
                <w:lang w:eastAsia="zh-CN"/>
              </w:rPr>
            </w:pPr>
            <w:r>
              <w:rPr>
                <w:rFonts w:hint="eastAsia"/>
                <w:color w:val="000000"/>
                <w:lang w:eastAsia="zh-CN"/>
              </w:rPr>
              <w:t>▲</w:t>
            </w:r>
          </w:p>
        </w:tc>
        <w:tc>
          <w:tcPr>
            <w:tcW w:w="1425" w:type="dxa"/>
            <w:vMerge w:val="continue"/>
            <w:tcBorders>
              <w:top w:val="nil"/>
              <w:left w:val="single" w:color="auto" w:sz="4" w:space="0"/>
              <w:bottom w:val="single" w:color="auto" w:sz="4" w:space="0"/>
              <w:right w:val="single" w:color="auto" w:sz="4" w:space="0"/>
            </w:tcBorders>
            <w:vAlign w:val="center"/>
          </w:tcPr>
          <w:p w14:paraId="6F75B3BE">
            <w:pPr>
              <w:widowControl/>
              <w:rPr>
                <w:color w:val="000000"/>
              </w:rPr>
            </w:pPr>
          </w:p>
        </w:tc>
        <w:tc>
          <w:tcPr>
            <w:tcW w:w="5617" w:type="dxa"/>
            <w:tcBorders>
              <w:top w:val="nil"/>
              <w:left w:val="nil"/>
              <w:bottom w:val="single" w:color="auto" w:sz="4" w:space="0"/>
              <w:right w:val="single" w:color="auto" w:sz="4" w:space="0"/>
            </w:tcBorders>
            <w:vAlign w:val="center"/>
          </w:tcPr>
          <w:p w14:paraId="117D7630">
            <w:pPr>
              <w:widowControl/>
              <w:rPr>
                <w:color w:val="000000"/>
                <w:lang w:eastAsia="zh-CN"/>
              </w:rPr>
            </w:pPr>
            <w:r>
              <w:rPr>
                <w:rFonts w:hint="eastAsia"/>
                <w:color w:val="000000"/>
                <w:lang w:eastAsia="zh-CN"/>
              </w:rPr>
              <w:t>采用自研国产芯片，提供具有CMA或CNAS标识的第三方测试报告</w:t>
            </w:r>
            <w:r>
              <w:rPr>
                <w:rFonts w:hint="eastAsia"/>
                <w:lang w:eastAsia="zh-CN"/>
              </w:rPr>
              <w:t>，加盖</w:t>
            </w:r>
            <w:r>
              <w:rPr>
                <w:rFonts w:hint="eastAsia"/>
                <w:color w:val="000000"/>
                <w:lang w:eastAsia="zh-CN"/>
              </w:rPr>
              <w:t>原厂</w:t>
            </w:r>
            <w:r>
              <w:rPr>
                <w:rFonts w:hint="eastAsia"/>
                <w:lang w:eastAsia="zh-CN"/>
              </w:rPr>
              <w:t>公章</w:t>
            </w:r>
            <w:r>
              <w:rPr>
                <w:rFonts w:hint="eastAsia"/>
                <w:color w:val="000000"/>
                <w:lang w:eastAsia="zh-CN"/>
              </w:rPr>
              <w:t>；</w:t>
            </w:r>
          </w:p>
        </w:tc>
      </w:tr>
      <w:tr w14:paraId="0AEF5C1F">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4D767EEF">
            <w:pPr>
              <w:widowControl/>
              <w:jc w:val="center"/>
              <w:rPr>
                <w:color w:val="000000"/>
              </w:rPr>
            </w:pPr>
            <w:r>
              <w:rPr>
                <w:rFonts w:hint="eastAsia"/>
                <w:color w:val="000000"/>
              </w:rPr>
              <w:t>6</w:t>
            </w:r>
          </w:p>
        </w:tc>
        <w:tc>
          <w:tcPr>
            <w:tcW w:w="935" w:type="dxa"/>
            <w:tcBorders>
              <w:top w:val="nil"/>
              <w:left w:val="nil"/>
              <w:bottom w:val="single" w:color="auto" w:sz="4" w:space="0"/>
              <w:right w:val="single" w:color="auto" w:sz="4" w:space="0"/>
            </w:tcBorders>
            <w:noWrap/>
            <w:vAlign w:val="center"/>
          </w:tcPr>
          <w:p w14:paraId="55F07B74">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05BCE8D0">
            <w:pPr>
              <w:widowControl/>
              <w:jc w:val="center"/>
              <w:rPr>
                <w:color w:val="000000"/>
              </w:rPr>
            </w:pPr>
            <w:r>
              <w:rPr>
                <w:rFonts w:hint="eastAsia"/>
                <w:color w:val="000000"/>
              </w:rPr>
              <w:t>二层</w:t>
            </w:r>
          </w:p>
        </w:tc>
        <w:tc>
          <w:tcPr>
            <w:tcW w:w="5617" w:type="dxa"/>
            <w:tcBorders>
              <w:top w:val="nil"/>
              <w:left w:val="nil"/>
              <w:bottom w:val="single" w:color="auto" w:sz="4" w:space="0"/>
              <w:right w:val="single" w:color="auto" w:sz="4" w:space="0"/>
            </w:tcBorders>
            <w:vAlign w:val="center"/>
          </w:tcPr>
          <w:p w14:paraId="3B3C149B">
            <w:pPr>
              <w:widowControl/>
              <w:rPr>
                <w:color w:val="000000"/>
              </w:rPr>
            </w:pPr>
            <w:r>
              <w:rPr>
                <w:rFonts w:hint="eastAsia"/>
                <w:color w:val="000000"/>
              </w:rPr>
              <w:t>支持4K VLAN，支持Voice VLAN、支持端口VLAN、协议VLAN、IP子网VLAN</w:t>
            </w:r>
          </w:p>
        </w:tc>
      </w:tr>
      <w:tr w14:paraId="4EAF3219">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BADD4A0">
            <w:pPr>
              <w:widowControl/>
              <w:jc w:val="center"/>
              <w:rPr>
                <w:color w:val="000000"/>
              </w:rPr>
            </w:pPr>
            <w:r>
              <w:rPr>
                <w:rFonts w:hint="eastAsia"/>
                <w:color w:val="000000"/>
              </w:rPr>
              <w:t>7</w:t>
            </w:r>
          </w:p>
        </w:tc>
        <w:tc>
          <w:tcPr>
            <w:tcW w:w="935" w:type="dxa"/>
            <w:tcBorders>
              <w:top w:val="nil"/>
              <w:left w:val="nil"/>
              <w:bottom w:val="single" w:color="auto" w:sz="4" w:space="0"/>
              <w:right w:val="single" w:color="auto" w:sz="4" w:space="0"/>
            </w:tcBorders>
            <w:noWrap/>
            <w:vAlign w:val="center"/>
          </w:tcPr>
          <w:p w14:paraId="76C2BCE9">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27D63F17">
            <w:pPr>
              <w:widowControl/>
              <w:jc w:val="center"/>
              <w:rPr>
                <w:color w:val="000000"/>
              </w:rPr>
            </w:pPr>
            <w:r>
              <w:rPr>
                <w:rFonts w:hint="eastAsia"/>
                <w:color w:val="000000"/>
              </w:rPr>
              <w:t>三层</w:t>
            </w:r>
          </w:p>
        </w:tc>
        <w:tc>
          <w:tcPr>
            <w:tcW w:w="5617" w:type="dxa"/>
            <w:tcBorders>
              <w:top w:val="nil"/>
              <w:left w:val="nil"/>
              <w:bottom w:val="single" w:color="auto" w:sz="4" w:space="0"/>
              <w:right w:val="single" w:color="auto" w:sz="4" w:space="0"/>
            </w:tcBorders>
            <w:vAlign w:val="center"/>
          </w:tcPr>
          <w:p w14:paraId="613F265A">
            <w:pPr>
              <w:widowControl/>
              <w:rPr>
                <w:color w:val="000000"/>
              </w:rPr>
            </w:pPr>
            <w:r>
              <w:rPr>
                <w:rFonts w:hint="eastAsia"/>
                <w:color w:val="000000"/>
              </w:rPr>
              <w:t>支持静态路由、RIP、OSPF、RIPng、OSPFv3，ISIS，ISISv6，BGP，BGP4+</w:t>
            </w:r>
          </w:p>
        </w:tc>
      </w:tr>
      <w:tr w14:paraId="22C0B1E8">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3221B609">
            <w:pPr>
              <w:widowControl/>
              <w:jc w:val="center"/>
              <w:rPr>
                <w:color w:val="000000"/>
              </w:rPr>
            </w:pPr>
            <w:r>
              <w:rPr>
                <w:rFonts w:hint="eastAsia"/>
                <w:color w:val="000000"/>
              </w:rPr>
              <w:t>8</w:t>
            </w:r>
          </w:p>
        </w:tc>
        <w:tc>
          <w:tcPr>
            <w:tcW w:w="935" w:type="dxa"/>
            <w:tcBorders>
              <w:top w:val="nil"/>
              <w:left w:val="nil"/>
              <w:bottom w:val="single" w:color="auto" w:sz="4" w:space="0"/>
              <w:right w:val="single" w:color="auto" w:sz="4" w:space="0"/>
            </w:tcBorders>
            <w:noWrap/>
            <w:vAlign w:val="center"/>
          </w:tcPr>
          <w:p w14:paraId="52513FA6">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1203AEFB">
            <w:pPr>
              <w:widowControl/>
              <w:jc w:val="center"/>
              <w:rPr>
                <w:color w:val="000000"/>
              </w:rPr>
            </w:pPr>
            <w:r>
              <w:rPr>
                <w:rFonts w:hint="eastAsia"/>
                <w:color w:val="000000"/>
              </w:rPr>
              <w:t>QOS</w:t>
            </w:r>
          </w:p>
        </w:tc>
        <w:tc>
          <w:tcPr>
            <w:tcW w:w="5617" w:type="dxa"/>
            <w:tcBorders>
              <w:top w:val="nil"/>
              <w:left w:val="nil"/>
              <w:bottom w:val="single" w:color="auto" w:sz="4" w:space="0"/>
              <w:right w:val="single" w:color="auto" w:sz="4" w:space="0"/>
            </w:tcBorders>
            <w:vAlign w:val="center"/>
          </w:tcPr>
          <w:p w14:paraId="325C8756">
            <w:pPr>
              <w:widowControl/>
              <w:rPr>
                <w:color w:val="000000"/>
                <w:lang w:eastAsia="zh-CN"/>
              </w:rPr>
            </w:pPr>
            <w:r>
              <w:rPr>
                <w:rFonts w:hint="eastAsia"/>
                <w:color w:val="000000"/>
                <w:lang w:eastAsia="zh-CN"/>
              </w:rPr>
              <w:t>支持WRR、DRR、SP、WRR＋SP、DRR+SP队列调度算法支持双向端口限速、广播风暴抑制功能；</w:t>
            </w:r>
          </w:p>
        </w:tc>
      </w:tr>
      <w:tr w14:paraId="39CD4024">
        <w:tblPrEx>
          <w:tblCellMar>
            <w:top w:w="0" w:type="dxa"/>
            <w:left w:w="108" w:type="dxa"/>
            <w:bottom w:w="0" w:type="dxa"/>
            <w:right w:w="108" w:type="dxa"/>
          </w:tblCellMar>
        </w:tblPrEx>
        <w:trPr>
          <w:trHeight w:val="840" w:hRule="atLeast"/>
          <w:jc w:val="center"/>
        </w:trPr>
        <w:tc>
          <w:tcPr>
            <w:tcW w:w="620" w:type="dxa"/>
            <w:tcBorders>
              <w:top w:val="nil"/>
              <w:left w:val="single" w:color="auto" w:sz="4" w:space="0"/>
              <w:bottom w:val="single" w:color="auto" w:sz="4" w:space="0"/>
              <w:right w:val="single" w:color="auto" w:sz="4" w:space="0"/>
            </w:tcBorders>
            <w:noWrap/>
            <w:vAlign w:val="center"/>
          </w:tcPr>
          <w:p w14:paraId="5575C595">
            <w:pPr>
              <w:widowControl/>
              <w:jc w:val="center"/>
              <w:rPr>
                <w:color w:val="000000"/>
              </w:rPr>
            </w:pPr>
            <w:r>
              <w:rPr>
                <w:rFonts w:hint="eastAsia"/>
                <w:color w:val="000000"/>
              </w:rPr>
              <w:t>9</w:t>
            </w:r>
          </w:p>
        </w:tc>
        <w:tc>
          <w:tcPr>
            <w:tcW w:w="935" w:type="dxa"/>
            <w:tcBorders>
              <w:top w:val="nil"/>
              <w:left w:val="nil"/>
              <w:bottom w:val="single" w:color="auto" w:sz="4" w:space="0"/>
              <w:right w:val="single" w:color="auto" w:sz="4" w:space="0"/>
            </w:tcBorders>
            <w:vAlign w:val="center"/>
          </w:tcPr>
          <w:p w14:paraId="2229B6BA">
            <w:pPr>
              <w:widowControl/>
              <w:jc w:val="center"/>
              <w:rPr>
                <w:color w:val="000000"/>
                <w:szCs w:val="24"/>
              </w:rPr>
            </w:pPr>
          </w:p>
        </w:tc>
        <w:tc>
          <w:tcPr>
            <w:tcW w:w="1425" w:type="dxa"/>
            <w:tcBorders>
              <w:top w:val="nil"/>
              <w:left w:val="nil"/>
              <w:bottom w:val="single" w:color="auto" w:sz="4" w:space="0"/>
              <w:right w:val="single" w:color="auto" w:sz="4" w:space="0"/>
            </w:tcBorders>
            <w:vAlign w:val="center"/>
          </w:tcPr>
          <w:p w14:paraId="3553CFFE">
            <w:pPr>
              <w:widowControl/>
              <w:jc w:val="center"/>
              <w:rPr>
                <w:color w:val="000000"/>
                <w:szCs w:val="24"/>
              </w:rPr>
            </w:pPr>
            <w:r>
              <w:rPr>
                <w:rFonts w:hint="eastAsia"/>
                <w:color w:val="000000"/>
                <w:szCs w:val="24"/>
              </w:rPr>
              <w:t>系统运维</w:t>
            </w:r>
          </w:p>
        </w:tc>
        <w:tc>
          <w:tcPr>
            <w:tcW w:w="5617" w:type="dxa"/>
            <w:tcBorders>
              <w:top w:val="nil"/>
              <w:left w:val="nil"/>
              <w:bottom w:val="single" w:color="auto" w:sz="4" w:space="0"/>
              <w:right w:val="single" w:color="auto" w:sz="4" w:space="0"/>
            </w:tcBorders>
            <w:vAlign w:val="center"/>
          </w:tcPr>
          <w:p w14:paraId="6B5F159E">
            <w:pPr>
              <w:widowControl/>
              <w:rPr>
                <w:color w:val="000000"/>
                <w:lang w:eastAsia="zh-CN"/>
              </w:rPr>
            </w:pPr>
            <w:r>
              <w:rPr>
                <w:rFonts w:hint="eastAsia"/>
                <w:color w:val="000000"/>
                <w:lang w:eastAsia="zh-CN"/>
              </w:rPr>
              <w:t>设备端口侧面板配备系统运行状态灯和远程运维ID指示灯（现场定位用指示灯，运维人员可远程控制ID灯开启和关闭）</w:t>
            </w:r>
          </w:p>
        </w:tc>
      </w:tr>
      <w:tr w14:paraId="24FC0F5F">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22274BB">
            <w:pPr>
              <w:widowControl/>
              <w:jc w:val="center"/>
              <w:rPr>
                <w:color w:val="000000"/>
              </w:rPr>
            </w:pPr>
            <w:r>
              <w:rPr>
                <w:rFonts w:hint="eastAsia"/>
                <w:color w:val="000000"/>
              </w:rPr>
              <w:t>10</w:t>
            </w:r>
          </w:p>
        </w:tc>
        <w:tc>
          <w:tcPr>
            <w:tcW w:w="935" w:type="dxa"/>
            <w:tcBorders>
              <w:top w:val="nil"/>
              <w:left w:val="nil"/>
              <w:bottom w:val="single" w:color="auto" w:sz="4" w:space="0"/>
              <w:right w:val="single" w:color="auto" w:sz="4" w:space="0"/>
            </w:tcBorders>
            <w:noWrap/>
            <w:vAlign w:val="center"/>
          </w:tcPr>
          <w:p w14:paraId="4EE4E0A1">
            <w:pPr>
              <w:widowControl/>
              <w:jc w:val="center"/>
              <w:rPr>
                <w:color w:val="000000"/>
                <w:lang w:eastAsia="zh-CN"/>
              </w:rPr>
            </w:pPr>
          </w:p>
        </w:tc>
        <w:tc>
          <w:tcPr>
            <w:tcW w:w="1425" w:type="dxa"/>
            <w:tcBorders>
              <w:top w:val="nil"/>
              <w:left w:val="nil"/>
              <w:bottom w:val="single" w:color="auto" w:sz="4" w:space="0"/>
              <w:right w:val="single" w:color="auto" w:sz="4" w:space="0"/>
            </w:tcBorders>
            <w:vAlign w:val="center"/>
          </w:tcPr>
          <w:p w14:paraId="3D8A7141">
            <w:pPr>
              <w:widowControl/>
              <w:jc w:val="center"/>
              <w:rPr>
                <w:color w:val="000000"/>
                <w:szCs w:val="24"/>
              </w:rPr>
            </w:pPr>
            <w:r>
              <w:rPr>
                <w:rFonts w:hint="eastAsia"/>
                <w:color w:val="000000"/>
                <w:szCs w:val="24"/>
              </w:rPr>
              <w:t>管理维护</w:t>
            </w:r>
          </w:p>
        </w:tc>
        <w:tc>
          <w:tcPr>
            <w:tcW w:w="5617" w:type="dxa"/>
            <w:tcBorders>
              <w:top w:val="nil"/>
              <w:left w:val="nil"/>
              <w:bottom w:val="single" w:color="auto" w:sz="4" w:space="0"/>
              <w:right w:val="single" w:color="auto" w:sz="4" w:space="0"/>
            </w:tcBorders>
            <w:vAlign w:val="center"/>
          </w:tcPr>
          <w:p w14:paraId="0327B29E">
            <w:pPr>
              <w:widowControl/>
              <w:rPr>
                <w:color w:val="000000"/>
              </w:rPr>
            </w:pPr>
            <w:r>
              <w:rPr>
                <w:rFonts w:hint="eastAsia"/>
                <w:color w:val="000000"/>
              </w:rPr>
              <w:t>支持SNMP v1/v2/v3、Telnet、RMON、SSHv2。支持Telemetry技术</w:t>
            </w:r>
          </w:p>
        </w:tc>
      </w:tr>
      <w:tr w14:paraId="636A6303">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74E67D49">
            <w:pPr>
              <w:widowControl/>
              <w:jc w:val="center"/>
              <w:rPr>
                <w:color w:val="000000"/>
              </w:rPr>
            </w:pPr>
            <w:r>
              <w:rPr>
                <w:rFonts w:hint="eastAsia"/>
                <w:color w:val="000000"/>
              </w:rPr>
              <w:t>11</w:t>
            </w:r>
          </w:p>
        </w:tc>
        <w:tc>
          <w:tcPr>
            <w:tcW w:w="935" w:type="dxa"/>
            <w:tcBorders>
              <w:top w:val="nil"/>
              <w:left w:val="nil"/>
              <w:bottom w:val="single" w:color="auto" w:sz="4" w:space="0"/>
              <w:right w:val="single" w:color="auto" w:sz="4" w:space="0"/>
            </w:tcBorders>
            <w:noWrap/>
            <w:vAlign w:val="center"/>
          </w:tcPr>
          <w:p w14:paraId="49615F31">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378DB670">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529CC625">
            <w:pPr>
              <w:widowControl/>
              <w:rPr>
                <w:color w:val="000000"/>
                <w:lang w:eastAsia="zh-CN"/>
              </w:rPr>
            </w:pPr>
            <w:r>
              <w:rPr>
                <w:rFonts w:hint="eastAsia"/>
                <w:color w:val="000000"/>
                <w:lang w:eastAsia="zh-CN"/>
              </w:rPr>
              <w:t>万兆多模模块≥4块，三年原厂维保。</w:t>
            </w:r>
          </w:p>
        </w:tc>
      </w:tr>
      <w:tr w14:paraId="6446F571">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036567AC">
            <w:pPr>
              <w:widowControl/>
              <w:rPr>
                <w:b/>
                <w:bCs/>
                <w:color w:val="000000"/>
                <w:sz w:val="21"/>
                <w:szCs w:val="21"/>
              </w:rPr>
            </w:pPr>
            <w:r>
              <w:rPr>
                <w:rFonts w:hint="eastAsia"/>
                <w:b/>
                <w:bCs/>
                <w:color w:val="000000"/>
                <w:sz w:val="21"/>
                <w:szCs w:val="21"/>
              </w:rPr>
              <w:t>五、吸顶AP（305台）</w:t>
            </w:r>
          </w:p>
        </w:tc>
      </w:tr>
      <w:tr w14:paraId="1038142B">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1142E697">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4E94EFF8">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42C6D103">
            <w:pPr>
              <w:widowControl/>
              <w:jc w:val="center"/>
              <w:rPr>
                <w:color w:val="000000"/>
              </w:rPr>
            </w:pPr>
            <w:r>
              <w:rPr>
                <w:rFonts w:hint="eastAsia"/>
                <w:color w:val="000000"/>
              </w:rPr>
              <w:t>协议标准</w:t>
            </w:r>
          </w:p>
        </w:tc>
        <w:tc>
          <w:tcPr>
            <w:tcW w:w="5617" w:type="dxa"/>
            <w:tcBorders>
              <w:top w:val="nil"/>
              <w:left w:val="nil"/>
              <w:bottom w:val="single" w:color="auto" w:sz="4" w:space="0"/>
              <w:right w:val="single" w:color="auto" w:sz="4" w:space="0"/>
            </w:tcBorders>
            <w:vAlign w:val="center"/>
          </w:tcPr>
          <w:p w14:paraId="604D4AB6">
            <w:pPr>
              <w:widowControl/>
              <w:rPr>
                <w:color w:val="000000"/>
                <w:lang w:eastAsia="zh-CN"/>
              </w:rPr>
            </w:pPr>
            <w:r>
              <w:rPr>
                <w:rFonts w:hint="eastAsia"/>
                <w:color w:val="000000"/>
                <w:lang w:eastAsia="zh-CN"/>
              </w:rPr>
              <w:t>支持802.11be标准；</w:t>
            </w:r>
          </w:p>
        </w:tc>
      </w:tr>
      <w:tr w14:paraId="453D3316">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526A6640">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noWrap/>
            <w:vAlign w:val="center"/>
          </w:tcPr>
          <w:p w14:paraId="56E17AAB">
            <w:pPr>
              <w:widowControl/>
              <w:jc w:val="center"/>
              <w:rPr>
                <w:color w:val="000000"/>
                <w:lang w:eastAsia="zh-CN"/>
              </w:rPr>
            </w:pPr>
            <w:r>
              <w:rPr>
                <w:rFonts w:hint="eastAsia"/>
                <w:color w:val="000000"/>
                <w:lang w:eastAsia="zh-CN"/>
              </w:rPr>
              <w:t>▲</w:t>
            </w:r>
          </w:p>
        </w:tc>
        <w:tc>
          <w:tcPr>
            <w:tcW w:w="1425" w:type="dxa"/>
            <w:tcBorders>
              <w:top w:val="nil"/>
              <w:left w:val="single" w:color="auto" w:sz="4" w:space="0"/>
              <w:bottom w:val="single" w:color="auto" w:sz="4" w:space="0"/>
              <w:right w:val="single" w:color="auto" w:sz="4" w:space="0"/>
            </w:tcBorders>
            <w:noWrap/>
            <w:vAlign w:val="center"/>
          </w:tcPr>
          <w:p w14:paraId="232BCEA9">
            <w:pPr>
              <w:widowControl/>
              <w:jc w:val="center"/>
              <w:rPr>
                <w:color w:val="000000"/>
              </w:rPr>
            </w:pPr>
            <w:r>
              <w:rPr>
                <w:rFonts w:hint="eastAsia"/>
                <w:color w:val="000000"/>
              </w:rPr>
              <w:t>射频</w:t>
            </w:r>
          </w:p>
        </w:tc>
        <w:tc>
          <w:tcPr>
            <w:tcW w:w="5617" w:type="dxa"/>
            <w:tcBorders>
              <w:top w:val="nil"/>
              <w:left w:val="nil"/>
              <w:bottom w:val="single" w:color="auto" w:sz="4" w:space="0"/>
              <w:right w:val="single" w:color="auto" w:sz="4" w:space="0"/>
            </w:tcBorders>
            <w:vAlign w:val="center"/>
          </w:tcPr>
          <w:p w14:paraId="62A3E962">
            <w:pPr>
              <w:widowControl/>
              <w:rPr>
                <w:color w:val="000000"/>
                <w:lang w:eastAsia="zh-CN"/>
              </w:rPr>
            </w:pPr>
            <w:r>
              <w:rPr>
                <w:rFonts w:hint="eastAsia"/>
                <w:color w:val="000000"/>
                <w:lang w:eastAsia="zh-CN"/>
              </w:rPr>
              <w:t>支持双射频，2.4G频段和5G频段，全频段支持802.11be，提供具有CMA或CNAS标识的第三方测试报告</w:t>
            </w:r>
            <w:r>
              <w:rPr>
                <w:rFonts w:hint="eastAsia"/>
                <w:lang w:eastAsia="zh-CN"/>
              </w:rPr>
              <w:t>，加盖</w:t>
            </w:r>
            <w:r>
              <w:rPr>
                <w:rFonts w:hint="eastAsia"/>
                <w:color w:val="000000"/>
                <w:lang w:eastAsia="zh-CN"/>
              </w:rPr>
              <w:t>原厂</w:t>
            </w:r>
            <w:r>
              <w:rPr>
                <w:rFonts w:hint="eastAsia"/>
                <w:lang w:eastAsia="zh-CN"/>
              </w:rPr>
              <w:t>公章</w:t>
            </w:r>
            <w:r>
              <w:rPr>
                <w:rFonts w:hint="eastAsia"/>
                <w:color w:val="000000"/>
                <w:lang w:eastAsia="zh-CN"/>
              </w:rPr>
              <w:t>；</w:t>
            </w:r>
          </w:p>
        </w:tc>
      </w:tr>
      <w:tr w14:paraId="2FB2E38F">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57DDAEB4">
            <w:pPr>
              <w:widowControl/>
              <w:jc w:val="center"/>
              <w:rPr>
                <w:color w:val="000000"/>
                <w:lang w:eastAsia="zh-CN"/>
              </w:rPr>
            </w:pPr>
            <w:r>
              <w:rPr>
                <w:rFonts w:hint="eastAsia"/>
                <w:color w:val="000000"/>
                <w:lang w:eastAsia="zh-CN"/>
              </w:rPr>
              <w:t>3</w:t>
            </w:r>
          </w:p>
        </w:tc>
        <w:tc>
          <w:tcPr>
            <w:tcW w:w="935" w:type="dxa"/>
            <w:tcBorders>
              <w:top w:val="nil"/>
              <w:left w:val="nil"/>
              <w:bottom w:val="single" w:color="auto" w:sz="4" w:space="0"/>
              <w:right w:val="single" w:color="auto" w:sz="4" w:space="0"/>
            </w:tcBorders>
            <w:noWrap/>
            <w:vAlign w:val="center"/>
          </w:tcPr>
          <w:p w14:paraId="6E8415D1">
            <w:pPr>
              <w:widowControl/>
              <w:jc w:val="center"/>
              <w:rPr>
                <w:color w:val="000000"/>
              </w:rPr>
            </w:pPr>
          </w:p>
        </w:tc>
        <w:tc>
          <w:tcPr>
            <w:tcW w:w="1425" w:type="dxa"/>
            <w:tcBorders>
              <w:top w:val="nil"/>
              <w:left w:val="nil"/>
              <w:bottom w:val="single" w:color="auto" w:sz="4" w:space="0"/>
              <w:right w:val="single" w:color="auto" w:sz="4" w:space="0"/>
            </w:tcBorders>
            <w:noWrap/>
            <w:vAlign w:val="center"/>
          </w:tcPr>
          <w:p w14:paraId="5C45D861">
            <w:pPr>
              <w:widowControl/>
              <w:jc w:val="center"/>
              <w:rPr>
                <w:color w:val="000000"/>
              </w:rPr>
            </w:pPr>
            <w:r>
              <w:rPr>
                <w:rFonts w:hint="eastAsia"/>
                <w:color w:val="000000"/>
              </w:rPr>
              <w:t>性能指标</w:t>
            </w:r>
          </w:p>
        </w:tc>
        <w:tc>
          <w:tcPr>
            <w:tcW w:w="5617" w:type="dxa"/>
            <w:tcBorders>
              <w:top w:val="nil"/>
              <w:left w:val="nil"/>
              <w:bottom w:val="single" w:color="auto" w:sz="4" w:space="0"/>
              <w:right w:val="single" w:color="auto" w:sz="4" w:space="0"/>
            </w:tcBorders>
            <w:vAlign w:val="center"/>
          </w:tcPr>
          <w:p w14:paraId="7E8AD8FA">
            <w:pPr>
              <w:widowControl/>
              <w:rPr>
                <w:color w:val="000000"/>
                <w:lang w:eastAsia="zh-CN"/>
              </w:rPr>
            </w:pPr>
            <w:r>
              <w:rPr>
                <w:rFonts w:hint="eastAsia"/>
                <w:color w:val="000000"/>
                <w:lang w:eastAsia="zh-CN"/>
              </w:rPr>
              <w:t>总空间流数≥4条，整机速率≥3.5Gbps；</w:t>
            </w:r>
            <w:r>
              <w:rPr>
                <w:color w:val="000000"/>
                <w:lang w:eastAsia="zh-CN"/>
              </w:rPr>
              <w:t xml:space="preserve"> </w:t>
            </w:r>
          </w:p>
        </w:tc>
      </w:tr>
      <w:tr w14:paraId="0E530B44">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7CD0BEC9">
            <w:pPr>
              <w:widowControl/>
              <w:jc w:val="center"/>
              <w:rPr>
                <w:color w:val="000000"/>
                <w:lang w:eastAsia="zh-CN"/>
              </w:rPr>
            </w:pPr>
            <w:r>
              <w:rPr>
                <w:rFonts w:hint="eastAsia"/>
                <w:color w:val="000000"/>
                <w:lang w:eastAsia="zh-CN"/>
              </w:rPr>
              <w:t>4</w:t>
            </w:r>
          </w:p>
        </w:tc>
        <w:tc>
          <w:tcPr>
            <w:tcW w:w="935" w:type="dxa"/>
            <w:tcBorders>
              <w:top w:val="nil"/>
              <w:left w:val="nil"/>
              <w:bottom w:val="single" w:color="auto" w:sz="4" w:space="0"/>
              <w:right w:val="single" w:color="auto" w:sz="4" w:space="0"/>
            </w:tcBorders>
            <w:noWrap/>
            <w:vAlign w:val="center"/>
          </w:tcPr>
          <w:p w14:paraId="6F341D0D">
            <w:pPr>
              <w:widowControl/>
              <w:jc w:val="center"/>
              <w:rPr>
                <w:color w:val="000000"/>
              </w:rPr>
            </w:pPr>
          </w:p>
        </w:tc>
        <w:tc>
          <w:tcPr>
            <w:tcW w:w="1425" w:type="dxa"/>
            <w:vMerge w:val="restart"/>
            <w:tcBorders>
              <w:top w:val="nil"/>
              <w:left w:val="single" w:color="auto" w:sz="4" w:space="0"/>
              <w:bottom w:val="single" w:color="auto" w:sz="4" w:space="0"/>
              <w:right w:val="single" w:color="auto" w:sz="4" w:space="0"/>
            </w:tcBorders>
            <w:noWrap/>
            <w:vAlign w:val="center"/>
          </w:tcPr>
          <w:p w14:paraId="3D4B7BA0">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13D2855D">
            <w:pPr>
              <w:widowControl/>
              <w:rPr>
                <w:color w:val="000000"/>
                <w:lang w:eastAsia="zh-CN"/>
              </w:rPr>
            </w:pPr>
            <w:r>
              <w:rPr>
                <w:rFonts w:hint="eastAsia"/>
                <w:color w:val="000000"/>
                <w:lang w:eastAsia="zh-CN"/>
              </w:rPr>
              <w:t>100M/1000M/2.5GE电口≥1个；</w:t>
            </w:r>
            <w:r>
              <w:rPr>
                <w:color w:val="000000"/>
                <w:lang w:eastAsia="zh-CN"/>
              </w:rPr>
              <w:t xml:space="preserve"> </w:t>
            </w:r>
          </w:p>
        </w:tc>
      </w:tr>
      <w:tr w14:paraId="66B5874F">
        <w:tblPrEx>
          <w:tblCellMar>
            <w:top w:w="0" w:type="dxa"/>
            <w:left w:w="108" w:type="dxa"/>
            <w:bottom w:w="0" w:type="dxa"/>
            <w:right w:w="108" w:type="dxa"/>
          </w:tblCellMar>
        </w:tblPrEx>
        <w:trPr>
          <w:trHeight w:val="485" w:hRule="atLeast"/>
          <w:jc w:val="center"/>
        </w:trPr>
        <w:tc>
          <w:tcPr>
            <w:tcW w:w="620" w:type="dxa"/>
            <w:tcBorders>
              <w:top w:val="nil"/>
              <w:left w:val="single" w:color="auto" w:sz="4" w:space="0"/>
              <w:bottom w:val="single" w:color="auto" w:sz="4" w:space="0"/>
              <w:right w:val="single" w:color="auto" w:sz="4" w:space="0"/>
            </w:tcBorders>
            <w:noWrap/>
            <w:vAlign w:val="center"/>
          </w:tcPr>
          <w:p w14:paraId="22E3F850">
            <w:pPr>
              <w:widowControl/>
              <w:jc w:val="center"/>
              <w:rPr>
                <w:color w:val="000000"/>
                <w:lang w:eastAsia="zh-CN"/>
              </w:rPr>
            </w:pPr>
            <w:r>
              <w:rPr>
                <w:rFonts w:hint="eastAsia"/>
                <w:color w:val="000000"/>
                <w:lang w:eastAsia="zh-CN"/>
              </w:rPr>
              <w:t>5</w:t>
            </w:r>
          </w:p>
        </w:tc>
        <w:tc>
          <w:tcPr>
            <w:tcW w:w="935" w:type="dxa"/>
            <w:tcBorders>
              <w:top w:val="nil"/>
              <w:left w:val="nil"/>
              <w:bottom w:val="single" w:color="auto" w:sz="4" w:space="0"/>
              <w:right w:val="single" w:color="auto" w:sz="4" w:space="0"/>
            </w:tcBorders>
            <w:noWrap/>
            <w:vAlign w:val="center"/>
          </w:tcPr>
          <w:p w14:paraId="1EB9C8EA">
            <w:pPr>
              <w:widowControl/>
              <w:jc w:val="center"/>
              <w:rPr>
                <w:color w:val="000000"/>
                <w:lang w:eastAsia="zh-CN"/>
              </w:rPr>
            </w:pPr>
          </w:p>
        </w:tc>
        <w:tc>
          <w:tcPr>
            <w:tcW w:w="1425" w:type="dxa"/>
            <w:vMerge w:val="continue"/>
            <w:tcBorders>
              <w:top w:val="nil"/>
              <w:left w:val="single" w:color="auto" w:sz="4" w:space="0"/>
              <w:bottom w:val="single" w:color="auto" w:sz="4" w:space="0"/>
              <w:right w:val="single" w:color="auto" w:sz="4" w:space="0"/>
            </w:tcBorders>
            <w:vAlign w:val="center"/>
          </w:tcPr>
          <w:p w14:paraId="585D8728">
            <w:pPr>
              <w:widowControl/>
              <w:rPr>
                <w:color w:val="000000"/>
              </w:rPr>
            </w:pPr>
          </w:p>
        </w:tc>
        <w:tc>
          <w:tcPr>
            <w:tcW w:w="5617" w:type="dxa"/>
            <w:tcBorders>
              <w:top w:val="nil"/>
              <w:left w:val="nil"/>
              <w:bottom w:val="single" w:color="auto" w:sz="4" w:space="0"/>
              <w:right w:val="single" w:color="auto" w:sz="4" w:space="0"/>
            </w:tcBorders>
            <w:vAlign w:val="center"/>
          </w:tcPr>
          <w:p w14:paraId="1716F4AE">
            <w:pPr>
              <w:widowControl/>
              <w:rPr>
                <w:color w:val="000000"/>
                <w:lang w:eastAsia="zh-CN"/>
              </w:rPr>
            </w:pPr>
            <w:r>
              <w:rPr>
                <w:rFonts w:hint="eastAsia"/>
                <w:color w:val="000000"/>
                <w:lang w:eastAsia="zh-CN"/>
              </w:rPr>
              <w:t>支持蓝牙5.0，可以实现蓝牙串口运维；</w:t>
            </w:r>
          </w:p>
        </w:tc>
      </w:tr>
      <w:tr w14:paraId="69E0DBB4">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5D14C235">
            <w:pPr>
              <w:widowControl/>
              <w:jc w:val="center"/>
              <w:rPr>
                <w:color w:val="000000"/>
                <w:lang w:eastAsia="zh-CN"/>
              </w:rPr>
            </w:pPr>
            <w:r>
              <w:rPr>
                <w:rFonts w:hint="eastAsia"/>
                <w:color w:val="000000"/>
                <w:lang w:eastAsia="zh-CN"/>
              </w:rPr>
              <w:t>6</w:t>
            </w:r>
          </w:p>
        </w:tc>
        <w:tc>
          <w:tcPr>
            <w:tcW w:w="935" w:type="dxa"/>
            <w:tcBorders>
              <w:top w:val="nil"/>
              <w:left w:val="nil"/>
              <w:bottom w:val="single" w:color="auto" w:sz="4" w:space="0"/>
              <w:right w:val="single" w:color="auto" w:sz="4" w:space="0"/>
            </w:tcBorders>
            <w:noWrap/>
            <w:vAlign w:val="center"/>
          </w:tcPr>
          <w:p w14:paraId="006B434D">
            <w:pPr>
              <w:widowControl/>
              <w:jc w:val="center"/>
              <w:rPr>
                <w:color w:val="000000"/>
                <w:lang w:eastAsia="zh-CN"/>
              </w:rPr>
            </w:pPr>
          </w:p>
        </w:tc>
        <w:tc>
          <w:tcPr>
            <w:tcW w:w="1425" w:type="dxa"/>
            <w:vMerge w:val="continue"/>
            <w:tcBorders>
              <w:top w:val="nil"/>
              <w:left w:val="single" w:color="auto" w:sz="4" w:space="0"/>
              <w:bottom w:val="single" w:color="auto" w:sz="4" w:space="0"/>
              <w:right w:val="single" w:color="auto" w:sz="4" w:space="0"/>
            </w:tcBorders>
            <w:vAlign w:val="center"/>
          </w:tcPr>
          <w:p w14:paraId="2E017E7F">
            <w:pPr>
              <w:widowControl/>
              <w:rPr>
                <w:color w:val="000000"/>
              </w:rPr>
            </w:pPr>
          </w:p>
        </w:tc>
        <w:tc>
          <w:tcPr>
            <w:tcW w:w="5617" w:type="dxa"/>
            <w:tcBorders>
              <w:top w:val="nil"/>
              <w:left w:val="nil"/>
              <w:bottom w:val="single" w:color="auto" w:sz="4" w:space="0"/>
              <w:right w:val="single" w:color="auto" w:sz="4" w:space="0"/>
            </w:tcBorders>
            <w:vAlign w:val="center"/>
          </w:tcPr>
          <w:p w14:paraId="0A5E9759">
            <w:pPr>
              <w:widowControl/>
              <w:rPr>
                <w:color w:val="000000"/>
                <w:lang w:eastAsia="zh-CN"/>
              </w:rPr>
            </w:pPr>
            <w:r>
              <w:rPr>
                <w:rFonts w:hint="eastAsia"/>
                <w:color w:val="000000"/>
                <w:lang w:eastAsia="zh-CN"/>
              </w:rPr>
              <w:t>采用自研国产芯片</w:t>
            </w:r>
          </w:p>
        </w:tc>
      </w:tr>
      <w:tr w14:paraId="036A137C">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72596A95">
            <w:pPr>
              <w:widowControl/>
              <w:jc w:val="center"/>
              <w:rPr>
                <w:color w:val="000000"/>
                <w:lang w:eastAsia="zh-CN"/>
              </w:rPr>
            </w:pPr>
            <w:r>
              <w:rPr>
                <w:rFonts w:hint="eastAsia"/>
                <w:color w:val="000000"/>
                <w:lang w:eastAsia="zh-CN"/>
              </w:rPr>
              <w:t>7</w:t>
            </w:r>
          </w:p>
        </w:tc>
        <w:tc>
          <w:tcPr>
            <w:tcW w:w="935" w:type="dxa"/>
            <w:tcBorders>
              <w:top w:val="nil"/>
              <w:left w:val="nil"/>
              <w:bottom w:val="single" w:color="auto" w:sz="4" w:space="0"/>
              <w:right w:val="single" w:color="auto" w:sz="4" w:space="0"/>
            </w:tcBorders>
            <w:noWrap/>
            <w:vAlign w:val="center"/>
          </w:tcPr>
          <w:p w14:paraId="6B5AC4B9">
            <w:pPr>
              <w:widowControl/>
              <w:jc w:val="center"/>
              <w:rPr>
                <w:color w:val="000000"/>
                <w:lang w:eastAsia="zh-CN"/>
              </w:rPr>
            </w:pPr>
          </w:p>
        </w:tc>
        <w:tc>
          <w:tcPr>
            <w:tcW w:w="1425" w:type="dxa"/>
            <w:vMerge w:val="restart"/>
            <w:tcBorders>
              <w:top w:val="nil"/>
              <w:left w:val="single" w:color="auto" w:sz="4" w:space="0"/>
              <w:bottom w:val="single" w:color="auto" w:sz="4" w:space="0"/>
              <w:right w:val="single" w:color="auto" w:sz="4" w:space="0"/>
            </w:tcBorders>
            <w:noWrap/>
            <w:vAlign w:val="center"/>
          </w:tcPr>
          <w:p w14:paraId="1439CAF2">
            <w:pPr>
              <w:widowControl/>
              <w:jc w:val="center"/>
              <w:rPr>
                <w:color w:val="000000"/>
              </w:rPr>
            </w:pPr>
            <w:r>
              <w:rPr>
                <w:rFonts w:hint="eastAsia"/>
                <w:color w:val="000000"/>
              </w:rPr>
              <w:t>功能</w:t>
            </w:r>
          </w:p>
        </w:tc>
        <w:tc>
          <w:tcPr>
            <w:tcW w:w="5617" w:type="dxa"/>
            <w:tcBorders>
              <w:top w:val="nil"/>
              <w:left w:val="nil"/>
              <w:bottom w:val="single" w:color="auto" w:sz="4" w:space="0"/>
              <w:right w:val="single" w:color="auto" w:sz="4" w:space="0"/>
            </w:tcBorders>
            <w:vAlign w:val="center"/>
          </w:tcPr>
          <w:p w14:paraId="082B6263">
            <w:pPr>
              <w:widowControl/>
              <w:rPr>
                <w:color w:val="000000"/>
              </w:rPr>
            </w:pPr>
            <w:r>
              <w:rPr>
                <w:rFonts w:hint="eastAsia"/>
                <w:color w:val="000000"/>
              </w:rPr>
              <w:t>支持telemetry，配合服务器可以高速采集Wi-Fi的数据；</w:t>
            </w:r>
          </w:p>
        </w:tc>
      </w:tr>
      <w:tr w14:paraId="035E158D">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77A3346">
            <w:pPr>
              <w:widowControl/>
              <w:jc w:val="center"/>
              <w:rPr>
                <w:color w:val="000000"/>
                <w:lang w:eastAsia="zh-CN"/>
              </w:rPr>
            </w:pPr>
            <w:r>
              <w:rPr>
                <w:rFonts w:hint="eastAsia"/>
                <w:color w:val="000000"/>
                <w:lang w:eastAsia="zh-CN"/>
              </w:rPr>
              <w:t>8</w:t>
            </w:r>
          </w:p>
        </w:tc>
        <w:tc>
          <w:tcPr>
            <w:tcW w:w="935" w:type="dxa"/>
            <w:tcBorders>
              <w:top w:val="nil"/>
              <w:left w:val="nil"/>
              <w:bottom w:val="single" w:color="auto" w:sz="4" w:space="0"/>
              <w:right w:val="single" w:color="auto" w:sz="4" w:space="0"/>
            </w:tcBorders>
            <w:noWrap/>
            <w:vAlign w:val="center"/>
          </w:tcPr>
          <w:p w14:paraId="460DB2E3">
            <w:pPr>
              <w:widowControl/>
              <w:jc w:val="center"/>
              <w:rPr>
                <w:color w:val="000000"/>
              </w:rPr>
            </w:pPr>
            <w:r>
              <w:rPr>
                <w:rFonts w:hint="eastAsia"/>
                <w:color w:val="000000"/>
              </w:rPr>
              <w:t>　</w:t>
            </w:r>
          </w:p>
        </w:tc>
        <w:tc>
          <w:tcPr>
            <w:tcW w:w="1425" w:type="dxa"/>
            <w:vMerge w:val="continue"/>
            <w:tcBorders>
              <w:top w:val="nil"/>
              <w:left w:val="single" w:color="auto" w:sz="4" w:space="0"/>
              <w:bottom w:val="single" w:color="auto" w:sz="4" w:space="0"/>
              <w:right w:val="single" w:color="auto" w:sz="4" w:space="0"/>
            </w:tcBorders>
            <w:vAlign w:val="center"/>
          </w:tcPr>
          <w:p w14:paraId="1694799F">
            <w:pPr>
              <w:widowControl/>
              <w:rPr>
                <w:color w:val="000000"/>
              </w:rPr>
            </w:pPr>
          </w:p>
        </w:tc>
        <w:tc>
          <w:tcPr>
            <w:tcW w:w="5617" w:type="dxa"/>
            <w:tcBorders>
              <w:top w:val="nil"/>
              <w:left w:val="nil"/>
              <w:bottom w:val="single" w:color="auto" w:sz="4" w:space="0"/>
              <w:right w:val="single" w:color="auto" w:sz="4" w:space="0"/>
            </w:tcBorders>
            <w:vAlign w:val="center"/>
          </w:tcPr>
          <w:p w14:paraId="590A835B">
            <w:pPr>
              <w:widowControl/>
              <w:rPr>
                <w:color w:val="000000"/>
                <w:lang w:eastAsia="zh-CN"/>
              </w:rPr>
            </w:pPr>
            <w:r>
              <w:rPr>
                <w:rFonts w:hint="eastAsia"/>
                <w:color w:val="000000"/>
                <w:lang w:eastAsia="zh-CN"/>
              </w:rPr>
              <w:t>支持AP零配置，AP可以通过DHCP、DNS方式自动注册到无线控制器AC；</w:t>
            </w:r>
          </w:p>
        </w:tc>
      </w:tr>
      <w:tr w14:paraId="372F08E0">
        <w:tblPrEx>
          <w:tblCellMar>
            <w:top w:w="0" w:type="dxa"/>
            <w:left w:w="108" w:type="dxa"/>
            <w:bottom w:w="0" w:type="dxa"/>
            <w:right w:w="108" w:type="dxa"/>
          </w:tblCellMar>
        </w:tblPrEx>
        <w:trPr>
          <w:trHeight w:val="445" w:hRule="atLeast"/>
          <w:jc w:val="center"/>
        </w:trPr>
        <w:tc>
          <w:tcPr>
            <w:tcW w:w="620" w:type="dxa"/>
            <w:tcBorders>
              <w:top w:val="nil"/>
              <w:left w:val="single" w:color="auto" w:sz="4" w:space="0"/>
              <w:bottom w:val="single" w:color="auto" w:sz="4" w:space="0"/>
              <w:right w:val="single" w:color="auto" w:sz="4" w:space="0"/>
            </w:tcBorders>
            <w:noWrap/>
            <w:vAlign w:val="center"/>
          </w:tcPr>
          <w:p w14:paraId="4B6D6D62">
            <w:pPr>
              <w:widowControl/>
              <w:jc w:val="center"/>
              <w:rPr>
                <w:color w:val="000000"/>
                <w:lang w:eastAsia="zh-CN"/>
              </w:rPr>
            </w:pPr>
            <w:r>
              <w:rPr>
                <w:rFonts w:hint="eastAsia"/>
                <w:color w:val="000000"/>
                <w:lang w:eastAsia="zh-CN"/>
              </w:rPr>
              <w:t>9</w:t>
            </w:r>
          </w:p>
        </w:tc>
        <w:tc>
          <w:tcPr>
            <w:tcW w:w="935" w:type="dxa"/>
            <w:tcBorders>
              <w:top w:val="nil"/>
              <w:left w:val="nil"/>
              <w:bottom w:val="single" w:color="auto" w:sz="4" w:space="0"/>
              <w:right w:val="single" w:color="auto" w:sz="4" w:space="0"/>
            </w:tcBorders>
            <w:noWrap/>
            <w:vAlign w:val="center"/>
          </w:tcPr>
          <w:p w14:paraId="400A140E">
            <w:pPr>
              <w:widowControl/>
              <w:jc w:val="center"/>
              <w:rPr>
                <w:color w:val="000000"/>
                <w:lang w:eastAsia="zh-CN"/>
              </w:rPr>
            </w:pPr>
          </w:p>
        </w:tc>
        <w:tc>
          <w:tcPr>
            <w:tcW w:w="1425" w:type="dxa"/>
            <w:tcBorders>
              <w:top w:val="nil"/>
              <w:left w:val="single" w:color="auto" w:sz="4" w:space="0"/>
              <w:bottom w:val="single" w:color="auto" w:sz="4" w:space="0"/>
              <w:right w:val="single" w:color="auto" w:sz="4" w:space="0"/>
            </w:tcBorders>
            <w:vAlign w:val="center"/>
          </w:tcPr>
          <w:p w14:paraId="5DB0338D">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4BB69997">
            <w:pPr>
              <w:widowControl/>
              <w:rPr>
                <w:color w:val="000000"/>
                <w:lang w:eastAsia="zh-CN"/>
              </w:rPr>
            </w:pPr>
            <w:r>
              <w:rPr>
                <w:rFonts w:hint="eastAsia"/>
                <w:color w:val="000000"/>
                <w:lang w:eastAsia="zh-CN"/>
              </w:rPr>
              <w:t>三年原厂维保。</w:t>
            </w:r>
          </w:p>
        </w:tc>
      </w:tr>
      <w:tr w14:paraId="6524A594">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22745D1B">
            <w:pPr>
              <w:widowControl/>
              <w:rPr>
                <w:b/>
                <w:bCs/>
                <w:color w:val="000000"/>
                <w:sz w:val="21"/>
                <w:szCs w:val="21"/>
              </w:rPr>
            </w:pPr>
            <w:r>
              <w:rPr>
                <w:rFonts w:hint="eastAsia"/>
                <w:b/>
                <w:bCs/>
                <w:color w:val="000000"/>
                <w:sz w:val="21"/>
                <w:szCs w:val="21"/>
              </w:rPr>
              <w:t>六、面板AP（585台）</w:t>
            </w:r>
          </w:p>
        </w:tc>
      </w:tr>
      <w:tr w14:paraId="1311ED02">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49F117A0">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41242E71">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24166C4F">
            <w:pPr>
              <w:widowControl/>
              <w:jc w:val="center"/>
              <w:rPr>
                <w:color w:val="000000"/>
              </w:rPr>
            </w:pPr>
            <w:r>
              <w:rPr>
                <w:rFonts w:hint="eastAsia"/>
                <w:color w:val="000000"/>
              </w:rPr>
              <w:t>协议标准</w:t>
            </w:r>
          </w:p>
        </w:tc>
        <w:tc>
          <w:tcPr>
            <w:tcW w:w="5617" w:type="dxa"/>
            <w:tcBorders>
              <w:top w:val="nil"/>
              <w:left w:val="nil"/>
              <w:bottom w:val="single" w:color="auto" w:sz="4" w:space="0"/>
              <w:right w:val="single" w:color="auto" w:sz="4" w:space="0"/>
            </w:tcBorders>
            <w:vAlign w:val="center"/>
          </w:tcPr>
          <w:p w14:paraId="0B45E294">
            <w:pPr>
              <w:widowControl/>
              <w:rPr>
                <w:color w:val="000000"/>
                <w:lang w:eastAsia="zh-CN"/>
              </w:rPr>
            </w:pPr>
            <w:r>
              <w:rPr>
                <w:rFonts w:hint="eastAsia"/>
                <w:color w:val="000000"/>
                <w:lang w:eastAsia="zh-CN"/>
              </w:rPr>
              <w:t>支持802.11be标准；</w:t>
            </w:r>
            <w:r>
              <w:rPr>
                <w:color w:val="000000"/>
                <w:lang w:eastAsia="zh-CN"/>
              </w:rPr>
              <w:t xml:space="preserve"> </w:t>
            </w:r>
          </w:p>
        </w:tc>
      </w:tr>
      <w:tr w14:paraId="7FC16D2D">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31BE23C5">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noWrap/>
            <w:vAlign w:val="center"/>
          </w:tcPr>
          <w:p w14:paraId="666EFF53">
            <w:pPr>
              <w:widowControl/>
              <w:jc w:val="center"/>
              <w:rPr>
                <w:color w:val="000000"/>
                <w:lang w:eastAsia="zh-CN"/>
              </w:rPr>
            </w:pPr>
            <w:r>
              <w:rPr>
                <w:rFonts w:hint="eastAsia"/>
                <w:color w:val="000000"/>
                <w:lang w:eastAsia="zh-CN"/>
              </w:rPr>
              <w:t>▲</w:t>
            </w:r>
          </w:p>
        </w:tc>
        <w:tc>
          <w:tcPr>
            <w:tcW w:w="1425" w:type="dxa"/>
            <w:tcBorders>
              <w:top w:val="nil"/>
              <w:left w:val="single" w:color="auto" w:sz="4" w:space="0"/>
              <w:bottom w:val="single" w:color="auto" w:sz="4" w:space="0"/>
              <w:right w:val="single" w:color="auto" w:sz="4" w:space="0"/>
            </w:tcBorders>
            <w:noWrap/>
            <w:vAlign w:val="center"/>
          </w:tcPr>
          <w:p w14:paraId="4B460D49">
            <w:pPr>
              <w:widowControl/>
              <w:jc w:val="center"/>
              <w:rPr>
                <w:color w:val="000000"/>
              </w:rPr>
            </w:pPr>
            <w:r>
              <w:rPr>
                <w:rFonts w:hint="eastAsia"/>
                <w:color w:val="000000"/>
              </w:rPr>
              <w:t>射频</w:t>
            </w:r>
          </w:p>
        </w:tc>
        <w:tc>
          <w:tcPr>
            <w:tcW w:w="5617" w:type="dxa"/>
            <w:tcBorders>
              <w:top w:val="nil"/>
              <w:left w:val="nil"/>
              <w:bottom w:val="single" w:color="auto" w:sz="4" w:space="0"/>
              <w:right w:val="single" w:color="auto" w:sz="4" w:space="0"/>
            </w:tcBorders>
            <w:vAlign w:val="center"/>
          </w:tcPr>
          <w:p w14:paraId="59788634">
            <w:pPr>
              <w:widowControl/>
              <w:rPr>
                <w:color w:val="000000"/>
                <w:lang w:eastAsia="zh-CN"/>
              </w:rPr>
            </w:pPr>
            <w:r>
              <w:rPr>
                <w:rFonts w:hint="eastAsia"/>
                <w:color w:val="000000"/>
                <w:lang w:eastAsia="zh-CN"/>
              </w:rPr>
              <w:t>支持双射频，2.4G频段和5G频段，全频段支持802.11be，提供官网产品证明截图并提供官网链接</w:t>
            </w:r>
            <w:r>
              <w:rPr>
                <w:rFonts w:hint="eastAsia"/>
                <w:lang w:eastAsia="zh-CN"/>
              </w:rPr>
              <w:t>，加盖</w:t>
            </w:r>
            <w:r>
              <w:rPr>
                <w:rFonts w:hint="eastAsia"/>
                <w:color w:val="000000"/>
                <w:lang w:eastAsia="zh-CN"/>
              </w:rPr>
              <w:t>厂商</w:t>
            </w:r>
            <w:r>
              <w:rPr>
                <w:rFonts w:hint="eastAsia"/>
                <w:lang w:eastAsia="zh-CN"/>
              </w:rPr>
              <w:t>公章</w:t>
            </w:r>
            <w:r>
              <w:rPr>
                <w:rFonts w:hint="eastAsia"/>
                <w:color w:val="000000"/>
                <w:lang w:eastAsia="zh-CN"/>
              </w:rPr>
              <w:t>；</w:t>
            </w:r>
          </w:p>
        </w:tc>
      </w:tr>
      <w:tr w14:paraId="2A7F724E">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3A8653F4">
            <w:pPr>
              <w:widowControl/>
              <w:jc w:val="center"/>
              <w:rPr>
                <w:color w:val="000000"/>
                <w:lang w:eastAsia="zh-CN"/>
              </w:rPr>
            </w:pPr>
            <w:r>
              <w:rPr>
                <w:rFonts w:hint="eastAsia"/>
                <w:color w:val="000000"/>
                <w:lang w:eastAsia="zh-CN"/>
              </w:rPr>
              <w:t>3</w:t>
            </w:r>
          </w:p>
        </w:tc>
        <w:tc>
          <w:tcPr>
            <w:tcW w:w="935" w:type="dxa"/>
            <w:tcBorders>
              <w:top w:val="nil"/>
              <w:left w:val="nil"/>
              <w:bottom w:val="single" w:color="auto" w:sz="4" w:space="0"/>
              <w:right w:val="single" w:color="auto" w:sz="4" w:space="0"/>
            </w:tcBorders>
            <w:noWrap/>
            <w:vAlign w:val="center"/>
          </w:tcPr>
          <w:p w14:paraId="4E4F942D">
            <w:pPr>
              <w:widowControl/>
              <w:jc w:val="center"/>
              <w:rPr>
                <w:color w:val="000000"/>
              </w:rPr>
            </w:pPr>
          </w:p>
        </w:tc>
        <w:tc>
          <w:tcPr>
            <w:tcW w:w="1425" w:type="dxa"/>
            <w:tcBorders>
              <w:top w:val="nil"/>
              <w:left w:val="nil"/>
              <w:bottom w:val="single" w:color="auto" w:sz="4" w:space="0"/>
              <w:right w:val="single" w:color="auto" w:sz="4" w:space="0"/>
            </w:tcBorders>
            <w:noWrap/>
            <w:vAlign w:val="center"/>
          </w:tcPr>
          <w:p w14:paraId="5DF468B3">
            <w:pPr>
              <w:widowControl/>
              <w:jc w:val="center"/>
              <w:rPr>
                <w:color w:val="000000"/>
              </w:rPr>
            </w:pPr>
            <w:r>
              <w:rPr>
                <w:rFonts w:hint="eastAsia"/>
                <w:color w:val="000000"/>
              </w:rPr>
              <w:t>性能指标</w:t>
            </w:r>
          </w:p>
        </w:tc>
        <w:tc>
          <w:tcPr>
            <w:tcW w:w="5617" w:type="dxa"/>
            <w:tcBorders>
              <w:top w:val="nil"/>
              <w:left w:val="nil"/>
              <w:bottom w:val="single" w:color="auto" w:sz="4" w:space="0"/>
              <w:right w:val="single" w:color="auto" w:sz="4" w:space="0"/>
            </w:tcBorders>
            <w:vAlign w:val="center"/>
          </w:tcPr>
          <w:p w14:paraId="04617984">
            <w:pPr>
              <w:widowControl/>
              <w:rPr>
                <w:color w:val="000000"/>
                <w:lang w:eastAsia="zh-CN"/>
              </w:rPr>
            </w:pPr>
            <w:r>
              <w:rPr>
                <w:rFonts w:hint="eastAsia"/>
                <w:color w:val="000000"/>
                <w:lang w:eastAsia="zh-CN"/>
              </w:rPr>
              <w:t>总空间流数≥4条，整机速率≥3.5Gbps；</w:t>
            </w:r>
            <w:r>
              <w:rPr>
                <w:color w:val="000000"/>
                <w:lang w:eastAsia="zh-CN"/>
              </w:rPr>
              <w:t xml:space="preserve"> </w:t>
            </w:r>
          </w:p>
        </w:tc>
      </w:tr>
      <w:tr w14:paraId="13352F49">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7650DA66">
            <w:pPr>
              <w:widowControl/>
              <w:jc w:val="center"/>
              <w:rPr>
                <w:color w:val="000000"/>
                <w:lang w:eastAsia="zh-CN"/>
              </w:rPr>
            </w:pPr>
            <w:r>
              <w:rPr>
                <w:rFonts w:hint="eastAsia"/>
                <w:color w:val="000000"/>
                <w:lang w:eastAsia="zh-CN"/>
              </w:rPr>
              <w:t>4</w:t>
            </w:r>
          </w:p>
        </w:tc>
        <w:tc>
          <w:tcPr>
            <w:tcW w:w="935" w:type="dxa"/>
            <w:tcBorders>
              <w:top w:val="nil"/>
              <w:left w:val="nil"/>
              <w:bottom w:val="single" w:color="auto" w:sz="4" w:space="0"/>
              <w:right w:val="single" w:color="auto" w:sz="4" w:space="0"/>
            </w:tcBorders>
            <w:noWrap/>
            <w:vAlign w:val="center"/>
          </w:tcPr>
          <w:p w14:paraId="16D76083">
            <w:pPr>
              <w:widowControl/>
              <w:jc w:val="center"/>
              <w:rPr>
                <w:color w:val="000000"/>
              </w:rPr>
            </w:pPr>
          </w:p>
        </w:tc>
        <w:tc>
          <w:tcPr>
            <w:tcW w:w="1425" w:type="dxa"/>
            <w:vMerge w:val="restart"/>
            <w:tcBorders>
              <w:top w:val="nil"/>
              <w:left w:val="single" w:color="auto" w:sz="4" w:space="0"/>
              <w:bottom w:val="single" w:color="auto" w:sz="4" w:space="0"/>
              <w:right w:val="single" w:color="auto" w:sz="4" w:space="0"/>
            </w:tcBorders>
            <w:noWrap/>
            <w:vAlign w:val="center"/>
          </w:tcPr>
          <w:p w14:paraId="5F9E32F7">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53162278">
            <w:pPr>
              <w:widowControl/>
              <w:rPr>
                <w:color w:val="000000"/>
                <w:lang w:eastAsia="zh-CN"/>
              </w:rPr>
            </w:pPr>
            <w:r>
              <w:rPr>
                <w:rFonts w:hint="eastAsia"/>
                <w:color w:val="000000"/>
                <w:lang w:eastAsia="zh-CN"/>
              </w:rPr>
              <w:t>100M/1000M/2.5GE 电口≥1个，10M/100M/1000M 电口≥4个；</w:t>
            </w:r>
          </w:p>
        </w:tc>
      </w:tr>
      <w:tr w14:paraId="7E5A46D7">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7A63C740">
            <w:pPr>
              <w:widowControl/>
              <w:jc w:val="center"/>
              <w:rPr>
                <w:color w:val="000000"/>
                <w:lang w:eastAsia="zh-CN"/>
              </w:rPr>
            </w:pPr>
            <w:r>
              <w:rPr>
                <w:rFonts w:hint="eastAsia"/>
                <w:color w:val="000000"/>
                <w:lang w:eastAsia="zh-CN"/>
              </w:rPr>
              <w:t>5</w:t>
            </w:r>
          </w:p>
        </w:tc>
        <w:tc>
          <w:tcPr>
            <w:tcW w:w="935" w:type="dxa"/>
            <w:tcBorders>
              <w:top w:val="nil"/>
              <w:left w:val="nil"/>
              <w:bottom w:val="single" w:color="auto" w:sz="4" w:space="0"/>
              <w:right w:val="single" w:color="auto" w:sz="4" w:space="0"/>
            </w:tcBorders>
            <w:noWrap/>
            <w:vAlign w:val="center"/>
          </w:tcPr>
          <w:p w14:paraId="60DFEA3E">
            <w:pPr>
              <w:widowControl/>
              <w:jc w:val="center"/>
              <w:rPr>
                <w:color w:val="000000"/>
              </w:rPr>
            </w:pPr>
            <w:r>
              <w:rPr>
                <w:rFonts w:hint="eastAsia"/>
                <w:color w:val="000000"/>
              </w:rPr>
              <w:t>　</w:t>
            </w:r>
          </w:p>
        </w:tc>
        <w:tc>
          <w:tcPr>
            <w:tcW w:w="1425" w:type="dxa"/>
            <w:vMerge w:val="continue"/>
            <w:tcBorders>
              <w:top w:val="nil"/>
              <w:left w:val="single" w:color="auto" w:sz="4" w:space="0"/>
              <w:bottom w:val="single" w:color="auto" w:sz="4" w:space="0"/>
              <w:right w:val="single" w:color="auto" w:sz="4" w:space="0"/>
            </w:tcBorders>
            <w:vAlign w:val="center"/>
          </w:tcPr>
          <w:p w14:paraId="092A4071">
            <w:pPr>
              <w:widowControl/>
              <w:rPr>
                <w:color w:val="000000"/>
              </w:rPr>
            </w:pPr>
          </w:p>
        </w:tc>
        <w:tc>
          <w:tcPr>
            <w:tcW w:w="5617" w:type="dxa"/>
            <w:tcBorders>
              <w:top w:val="nil"/>
              <w:left w:val="nil"/>
              <w:bottom w:val="single" w:color="auto" w:sz="4" w:space="0"/>
              <w:right w:val="single" w:color="auto" w:sz="4" w:space="0"/>
            </w:tcBorders>
            <w:vAlign w:val="center"/>
          </w:tcPr>
          <w:p w14:paraId="34F6E274">
            <w:pPr>
              <w:widowControl/>
              <w:rPr>
                <w:color w:val="000000"/>
                <w:lang w:eastAsia="zh-CN"/>
              </w:rPr>
            </w:pPr>
            <w:r>
              <w:rPr>
                <w:rFonts w:hint="eastAsia"/>
                <w:color w:val="000000"/>
                <w:lang w:eastAsia="zh-CN"/>
              </w:rPr>
              <w:t>支持蓝牙5.0，可以实现蓝牙串口运维；</w:t>
            </w:r>
          </w:p>
        </w:tc>
      </w:tr>
      <w:tr w14:paraId="390B1747">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685CA9FA">
            <w:pPr>
              <w:widowControl/>
              <w:jc w:val="center"/>
              <w:rPr>
                <w:color w:val="000000"/>
                <w:lang w:eastAsia="zh-CN"/>
              </w:rPr>
            </w:pPr>
            <w:r>
              <w:rPr>
                <w:rFonts w:hint="eastAsia"/>
                <w:color w:val="000000"/>
                <w:lang w:eastAsia="zh-CN"/>
              </w:rPr>
              <w:t>6</w:t>
            </w:r>
          </w:p>
        </w:tc>
        <w:tc>
          <w:tcPr>
            <w:tcW w:w="935" w:type="dxa"/>
            <w:tcBorders>
              <w:top w:val="nil"/>
              <w:left w:val="nil"/>
              <w:bottom w:val="single" w:color="auto" w:sz="4" w:space="0"/>
              <w:right w:val="single" w:color="auto" w:sz="4" w:space="0"/>
            </w:tcBorders>
            <w:noWrap/>
            <w:vAlign w:val="center"/>
          </w:tcPr>
          <w:p w14:paraId="45F1D009">
            <w:pPr>
              <w:widowControl/>
              <w:jc w:val="center"/>
              <w:rPr>
                <w:color w:val="000000"/>
                <w:lang w:eastAsia="zh-CN"/>
              </w:rPr>
            </w:pPr>
          </w:p>
        </w:tc>
        <w:tc>
          <w:tcPr>
            <w:tcW w:w="1425" w:type="dxa"/>
            <w:vMerge w:val="continue"/>
            <w:tcBorders>
              <w:top w:val="nil"/>
              <w:left w:val="single" w:color="auto" w:sz="4" w:space="0"/>
              <w:bottom w:val="single" w:color="auto" w:sz="4" w:space="0"/>
              <w:right w:val="single" w:color="auto" w:sz="4" w:space="0"/>
            </w:tcBorders>
            <w:vAlign w:val="center"/>
          </w:tcPr>
          <w:p w14:paraId="68C6B88B">
            <w:pPr>
              <w:widowControl/>
              <w:rPr>
                <w:color w:val="000000"/>
              </w:rPr>
            </w:pPr>
          </w:p>
        </w:tc>
        <w:tc>
          <w:tcPr>
            <w:tcW w:w="5617" w:type="dxa"/>
            <w:tcBorders>
              <w:top w:val="nil"/>
              <w:left w:val="nil"/>
              <w:bottom w:val="single" w:color="auto" w:sz="4" w:space="0"/>
              <w:right w:val="single" w:color="auto" w:sz="4" w:space="0"/>
            </w:tcBorders>
            <w:vAlign w:val="center"/>
          </w:tcPr>
          <w:p w14:paraId="2AA28D15">
            <w:pPr>
              <w:widowControl/>
              <w:rPr>
                <w:color w:val="000000"/>
                <w:lang w:eastAsia="zh-CN"/>
              </w:rPr>
            </w:pPr>
            <w:r>
              <w:rPr>
                <w:rFonts w:hint="eastAsia"/>
                <w:color w:val="000000"/>
                <w:lang w:eastAsia="zh-CN"/>
              </w:rPr>
              <w:t>采用自研国产芯片；</w:t>
            </w:r>
          </w:p>
        </w:tc>
      </w:tr>
      <w:tr w14:paraId="575E6853">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7988BE8E">
            <w:pPr>
              <w:widowControl/>
              <w:jc w:val="center"/>
              <w:rPr>
                <w:color w:val="000000"/>
                <w:lang w:eastAsia="zh-CN"/>
              </w:rPr>
            </w:pPr>
            <w:r>
              <w:rPr>
                <w:rFonts w:hint="eastAsia"/>
                <w:color w:val="000000"/>
                <w:lang w:eastAsia="zh-CN"/>
              </w:rPr>
              <w:t>7</w:t>
            </w:r>
          </w:p>
        </w:tc>
        <w:tc>
          <w:tcPr>
            <w:tcW w:w="935" w:type="dxa"/>
            <w:tcBorders>
              <w:top w:val="nil"/>
              <w:left w:val="nil"/>
              <w:bottom w:val="single" w:color="auto" w:sz="4" w:space="0"/>
              <w:right w:val="single" w:color="auto" w:sz="4" w:space="0"/>
            </w:tcBorders>
            <w:noWrap/>
            <w:vAlign w:val="center"/>
          </w:tcPr>
          <w:p w14:paraId="0E033D88">
            <w:pPr>
              <w:widowControl/>
              <w:jc w:val="center"/>
              <w:rPr>
                <w:color w:val="000000"/>
              </w:rPr>
            </w:pPr>
            <w:r>
              <w:rPr>
                <w:rFonts w:hint="eastAsia"/>
                <w:color w:val="000000"/>
              </w:rPr>
              <w:t>　</w:t>
            </w:r>
          </w:p>
        </w:tc>
        <w:tc>
          <w:tcPr>
            <w:tcW w:w="1425" w:type="dxa"/>
            <w:vMerge w:val="restart"/>
            <w:tcBorders>
              <w:top w:val="nil"/>
              <w:left w:val="single" w:color="auto" w:sz="4" w:space="0"/>
              <w:bottom w:val="single" w:color="auto" w:sz="4" w:space="0"/>
              <w:right w:val="single" w:color="auto" w:sz="4" w:space="0"/>
            </w:tcBorders>
            <w:noWrap/>
            <w:vAlign w:val="center"/>
          </w:tcPr>
          <w:p w14:paraId="2D5C4C45">
            <w:pPr>
              <w:widowControl/>
              <w:jc w:val="center"/>
              <w:rPr>
                <w:color w:val="000000"/>
              </w:rPr>
            </w:pPr>
            <w:r>
              <w:rPr>
                <w:rFonts w:hint="eastAsia"/>
                <w:color w:val="000000"/>
              </w:rPr>
              <w:t>功能</w:t>
            </w:r>
          </w:p>
        </w:tc>
        <w:tc>
          <w:tcPr>
            <w:tcW w:w="5617" w:type="dxa"/>
            <w:tcBorders>
              <w:top w:val="nil"/>
              <w:left w:val="nil"/>
              <w:bottom w:val="single" w:color="auto" w:sz="4" w:space="0"/>
              <w:right w:val="single" w:color="auto" w:sz="4" w:space="0"/>
            </w:tcBorders>
            <w:vAlign w:val="center"/>
          </w:tcPr>
          <w:p w14:paraId="48E6BFF1">
            <w:pPr>
              <w:widowControl/>
              <w:rPr>
                <w:color w:val="000000"/>
              </w:rPr>
            </w:pPr>
            <w:r>
              <w:rPr>
                <w:rFonts w:hint="eastAsia"/>
                <w:color w:val="000000"/>
              </w:rPr>
              <w:t>支持telemetry，配合服务器可以高速采集Wi-Fi的数据；</w:t>
            </w:r>
          </w:p>
        </w:tc>
      </w:tr>
      <w:tr w14:paraId="785BB02D">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5BD527F2">
            <w:pPr>
              <w:widowControl/>
              <w:jc w:val="center"/>
              <w:rPr>
                <w:color w:val="000000"/>
                <w:lang w:eastAsia="zh-CN"/>
              </w:rPr>
            </w:pPr>
            <w:r>
              <w:rPr>
                <w:rFonts w:hint="eastAsia"/>
                <w:color w:val="000000"/>
                <w:lang w:eastAsia="zh-CN"/>
              </w:rPr>
              <w:t>8</w:t>
            </w:r>
          </w:p>
        </w:tc>
        <w:tc>
          <w:tcPr>
            <w:tcW w:w="935" w:type="dxa"/>
            <w:tcBorders>
              <w:top w:val="nil"/>
              <w:left w:val="nil"/>
              <w:bottom w:val="single" w:color="auto" w:sz="4" w:space="0"/>
              <w:right w:val="single" w:color="auto" w:sz="4" w:space="0"/>
            </w:tcBorders>
            <w:noWrap/>
            <w:vAlign w:val="center"/>
          </w:tcPr>
          <w:p w14:paraId="1B6A490E">
            <w:pPr>
              <w:widowControl/>
              <w:jc w:val="center"/>
              <w:rPr>
                <w:color w:val="000000"/>
              </w:rPr>
            </w:pPr>
            <w:r>
              <w:rPr>
                <w:rFonts w:hint="eastAsia"/>
                <w:color w:val="000000"/>
              </w:rPr>
              <w:t>　</w:t>
            </w:r>
          </w:p>
        </w:tc>
        <w:tc>
          <w:tcPr>
            <w:tcW w:w="1425" w:type="dxa"/>
            <w:vMerge w:val="continue"/>
            <w:tcBorders>
              <w:top w:val="nil"/>
              <w:left w:val="single" w:color="auto" w:sz="4" w:space="0"/>
              <w:bottom w:val="single" w:color="auto" w:sz="4" w:space="0"/>
              <w:right w:val="single" w:color="auto" w:sz="4" w:space="0"/>
            </w:tcBorders>
            <w:vAlign w:val="center"/>
          </w:tcPr>
          <w:p w14:paraId="57816544">
            <w:pPr>
              <w:widowControl/>
              <w:rPr>
                <w:color w:val="000000"/>
              </w:rPr>
            </w:pPr>
          </w:p>
        </w:tc>
        <w:tc>
          <w:tcPr>
            <w:tcW w:w="5617" w:type="dxa"/>
            <w:tcBorders>
              <w:top w:val="nil"/>
              <w:left w:val="nil"/>
              <w:bottom w:val="single" w:color="auto" w:sz="4" w:space="0"/>
              <w:right w:val="single" w:color="auto" w:sz="4" w:space="0"/>
            </w:tcBorders>
            <w:vAlign w:val="center"/>
          </w:tcPr>
          <w:p w14:paraId="1A16D0F9">
            <w:pPr>
              <w:widowControl/>
              <w:rPr>
                <w:color w:val="000000"/>
                <w:lang w:eastAsia="zh-CN"/>
              </w:rPr>
            </w:pPr>
            <w:r>
              <w:rPr>
                <w:rFonts w:hint="eastAsia"/>
                <w:color w:val="000000"/>
                <w:lang w:eastAsia="zh-CN"/>
              </w:rPr>
              <w:t>支持AP零配置，AP可以通过DHCP、DNS方式自动注册到无线控制器AC；</w:t>
            </w:r>
          </w:p>
        </w:tc>
      </w:tr>
      <w:tr w14:paraId="5664AF16">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7082B8BD">
            <w:pPr>
              <w:widowControl/>
              <w:jc w:val="center"/>
              <w:rPr>
                <w:color w:val="000000"/>
                <w:lang w:eastAsia="zh-CN"/>
              </w:rPr>
            </w:pPr>
            <w:r>
              <w:rPr>
                <w:rFonts w:hint="eastAsia"/>
                <w:color w:val="000000"/>
                <w:lang w:eastAsia="zh-CN"/>
              </w:rPr>
              <w:t>9</w:t>
            </w:r>
          </w:p>
        </w:tc>
        <w:tc>
          <w:tcPr>
            <w:tcW w:w="935" w:type="dxa"/>
            <w:tcBorders>
              <w:top w:val="nil"/>
              <w:left w:val="nil"/>
              <w:bottom w:val="single" w:color="auto" w:sz="4" w:space="0"/>
              <w:right w:val="single" w:color="auto" w:sz="4" w:space="0"/>
            </w:tcBorders>
            <w:noWrap/>
            <w:vAlign w:val="center"/>
          </w:tcPr>
          <w:p w14:paraId="61F61761">
            <w:pPr>
              <w:widowControl/>
              <w:jc w:val="center"/>
              <w:rPr>
                <w:color w:val="000000"/>
                <w:lang w:eastAsia="zh-CN"/>
              </w:rPr>
            </w:pPr>
          </w:p>
        </w:tc>
        <w:tc>
          <w:tcPr>
            <w:tcW w:w="1425" w:type="dxa"/>
            <w:tcBorders>
              <w:top w:val="nil"/>
              <w:left w:val="single" w:color="auto" w:sz="4" w:space="0"/>
              <w:bottom w:val="single" w:color="auto" w:sz="4" w:space="0"/>
              <w:right w:val="single" w:color="auto" w:sz="4" w:space="0"/>
            </w:tcBorders>
            <w:vAlign w:val="center"/>
          </w:tcPr>
          <w:p w14:paraId="38EBD3A8">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4A23B1B1">
            <w:pPr>
              <w:widowControl/>
              <w:rPr>
                <w:color w:val="000000"/>
                <w:lang w:eastAsia="zh-CN"/>
              </w:rPr>
            </w:pPr>
            <w:r>
              <w:rPr>
                <w:rFonts w:hint="eastAsia"/>
                <w:color w:val="000000"/>
                <w:lang w:eastAsia="zh-CN"/>
              </w:rPr>
              <w:t>三年原厂维保。</w:t>
            </w:r>
          </w:p>
        </w:tc>
      </w:tr>
      <w:tr w14:paraId="13B6D34D">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6F9DCC63">
            <w:pPr>
              <w:widowControl/>
              <w:rPr>
                <w:b/>
                <w:bCs/>
                <w:color w:val="000000"/>
                <w:sz w:val="21"/>
                <w:szCs w:val="21"/>
              </w:rPr>
            </w:pPr>
            <w:r>
              <w:rPr>
                <w:rFonts w:hint="eastAsia"/>
                <w:b/>
                <w:bCs/>
                <w:color w:val="000000"/>
                <w:sz w:val="21"/>
                <w:szCs w:val="21"/>
              </w:rPr>
              <w:t>七、高密AP（14台）</w:t>
            </w:r>
          </w:p>
        </w:tc>
      </w:tr>
      <w:tr w14:paraId="7DDBC499">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67D4E2A6">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6D07E48D">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62D7E4CA">
            <w:pPr>
              <w:widowControl/>
              <w:jc w:val="center"/>
              <w:rPr>
                <w:color w:val="000000"/>
              </w:rPr>
            </w:pPr>
            <w:r>
              <w:rPr>
                <w:rFonts w:hint="eastAsia"/>
                <w:color w:val="000000"/>
              </w:rPr>
              <w:t>协议标准</w:t>
            </w:r>
          </w:p>
        </w:tc>
        <w:tc>
          <w:tcPr>
            <w:tcW w:w="5617" w:type="dxa"/>
            <w:tcBorders>
              <w:top w:val="nil"/>
              <w:left w:val="nil"/>
              <w:bottom w:val="single" w:color="auto" w:sz="4" w:space="0"/>
              <w:right w:val="single" w:color="auto" w:sz="4" w:space="0"/>
            </w:tcBorders>
            <w:vAlign w:val="center"/>
          </w:tcPr>
          <w:p w14:paraId="0F71050F">
            <w:pPr>
              <w:widowControl/>
              <w:rPr>
                <w:color w:val="000000"/>
                <w:lang w:eastAsia="zh-CN"/>
              </w:rPr>
            </w:pPr>
            <w:r>
              <w:rPr>
                <w:rFonts w:hint="eastAsia"/>
                <w:color w:val="000000"/>
                <w:lang w:eastAsia="zh-CN"/>
              </w:rPr>
              <w:t>支持802.11be标准；</w:t>
            </w:r>
          </w:p>
        </w:tc>
      </w:tr>
      <w:tr w14:paraId="1AF377AB">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73120B9A">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noWrap/>
            <w:vAlign w:val="center"/>
          </w:tcPr>
          <w:p w14:paraId="1654140D">
            <w:pPr>
              <w:widowControl/>
              <w:jc w:val="center"/>
              <w:rPr>
                <w:color w:val="000000"/>
                <w:lang w:eastAsia="zh-CN"/>
              </w:rPr>
            </w:pPr>
            <w:r>
              <w:rPr>
                <w:rFonts w:hint="eastAsia"/>
                <w:color w:val="000000"/>
                <w:lang w:eastAsia="zh-CN"/>
              </w:rPr>
              <w:t>▲</w:t>
            </w:r>
          </w:p>
        </w:tc>
        <w:tc>
          <w:tcPr>
            <w:tcW w:w="1425" w:type="dxa"/>
            <w:tcBorders>
              <w:top w:val="nil"/>
              <w:left w:val="single" w:color="auto" w:sz="4" w:space="0"/>
              <w:bottom w:val="single" w:color="auto" w:sz="4" w:space="0"/>
              <w:right w:val="single" w:color="auto" w:sz="4" w:space="0"/>
            </w:tcBorders>
            <w:noWrap/>
            <w:vAlign w:val="center"/>
          </w:tcPr>
          <w:p w14:paraId="3291E900">
            <w:pPr>
              <w:widowControl/>
              <w:jc w:val="center"/>
              <w:rPr>
                <w:color w:val="000000"/>
              </w:rPr>
            </w:pPr>
            <w:r>
              <w:rPr>
                <w:rFonts w:hint="eastAsia"/>
                <w:color w:val="000000"/>
              </w:rPr>
              <w:t>射频</w:t>
            </w:r>
          </w:p>
        </w:tc>
        <w:tc>
          <w:tcPr>
            <w:tcW w:w="5617" w:type="dxa"/>
            <w:tcBorders>
              <w:top w:val="nil"/>
              <w:left w:val="nil"/>
              <w:bottom w:val="single" w:color="auto" w:sz="4" w:space="0"/>
              <w:right w:val="single" w:color="auto" w:sz="4" w:space="0"/>
            </w:tcBorders>
            <w:vAlign w:val="center"/>
          </w:tcPr>
          <w:p w14:paraId="22A47A45">
            <w:pPr>
              <w:widowControl/>
              <w:rPr>
                <w:color w:val="000000"/>
                <w:lang w:eastAsia="zh-CN"/>
              </w:rPr>
            </w:pPr>
            <w:r>
              <w:rPr>
                <w:rFonts w:hint="eastAsia"/>
                <w:color w:val="000000"/>
                <w:lang w:eastAsia="zh-CN"/>
              </w:rPr>
              <w:t>支持三射频，2.4G频段和5G频段，全频段支持802.11be，提供具有CMA或是CNAS标识的第三方测试报告</w:t>
            </w:r>
            <w:r>
              <w:rPr>
                <w:rFonts w:hint="eastAsia"/>
                <w:lang w:eastAsia="zh-CN"/>
              </w:rPr>
              <w:t>，加盖</w:t>
            </w:r>
            <w:r>
              <w:rPr>
                <w:rFonts w:hint="eastAsia"/>
                <w:color w:val="000000"/>
                <w:lang w:eastAsia="zh-CN"/>
              </w:rPr>
              <w:t>原厂</w:t>
            </w:r>
            <w:r>
              <w:rPr>
                <w:rFonts w:hint="eastAsia"/>
                <w:lang w:eastAsia="zh-CN"/>
              </w:rPr>
              <w:t>公章</w:t>
            </w:r>
            <w:r>
              <w:rPr>
                <w:rFonts w:hint="eastAsia"/>
                <w:color w:val="000000"/>
                <w:lang w:eastAsia="zh-CN"/>
              </w:rPr>
              <w:t>；</w:t>
            </w:r>
          </w:p>
        </w:tc>
      </w:tr>
      <w:tr w14:paraId="1AB351E6">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0942A35B">
            <w:pPr>
              <w:widowControl/>
              <w:jc w:val="center"/>
              <w:rPr>
                <w:color w:val="000000"/>
                <w:lang w:eastAsia="zh-CN"/>
              </w:rPr>
            </w:pPr>
            <w:r>
              <w:rPr>
                <w:rFonts w:hint="eastAsia"/>
                <w:color w:val="000000"/>
                <w:lang w:eastAsia="zh-CN"/>
              </w:rPr>
              <w:t>3</w:t>
            </w:r>
          </w:p>
        </w:tc>
        <w:tc>
          <w:tcPr>
            <w:tcW w:w="935" w:type="dxa"/>
            <w:tcBorders>
              <w:top w:val="nil"/>
              <w:left w:val="nil"/>
              <w:bottom w:val="single" w:color="auto" w:sz="4" w:space="0"/>
              <w:right w:val="single" w:color="auto" w:sz="4" w:space="0"/>
            </w:tcBorders>
            <w:noWrap/>
            <w:vAlign w:val="center"/>
          </w:tcPr>
          <w:p w14:paraId="5C81916E">
            <w:pPr>
              <w:widowControl/>
              <w:jc w:val="center"/>
              <w:rPr>
                <w:color w:val="000000"/>
              </w:rPr>
            </w:pPr>
          </w:p>
        </w:tc>
        <w:tc>
          <w:tcPr>
            <w:tcW w:w="1425" w:type="dxa"/>
            <w:tcBorders>
              <w:top w:val="nil"/>
              <w:left w:val="nil"/>
              <w:bottom w:val="single" w:color="auto" w:sz="4" w:space="0"/>
              <w:right w:val="single" w:color="auto" w:sz="4" w:space="0"/>
            </w:tcBorders>
            <w:noWrap/>
            <w:vAlign w:val="center"/>
          </w:tcPr>
          <w:p w14:paraId="71B50BB7">
            <w:pPr>
              <w:widowControl/>
              <w:jc w:val="center"/>
              <w:rPr>
                <w:color w:val="000000"/>
              </w:rPr>
            </w:pPr>
            <w:r>
              <w:rPr>
                <w:rFonts w:hint="eastAsia"/>
                <w:color w:val="000000"/>
              </w:rPr>
              <w:t>性能指标</w:t>
            </w:r>
          </w:p>
        </w:tc>
        <w:tc>
          <w:tcPr>
            <w:tcW w:w="5617" w:type="dxa"/>
            <w:tcBorders>
              <w:top w:val="nil"/>
              <w:left w:val="nil"/>
              <w:bottom w:val="single" w:color="auto" w:sz="4" w:space="0"/>
              <w:right w:val="single" w:color="auto" w:sz="4" w:space="0"/>
            </w:tcBorders>
            <w:vAlign w:val="center"/>
          </w:tcPr>
          <w:p w14:paraId="498F54C1">
            <w:pPr>
              <w:widowControl/>
              <w:rPr>
                <w:color w:val="000000"/>
                <w:lang w:eastAsia="zh-CN"/>
              </w:rPr>
            </w:pPr>
            <w:r>
              <w:rPr>
                <w:rFonts w:hint="eastAsia"/>
                <w:color w:val="000000"/>
                <w:lang w:eastAsia="zh-CN"/>
              </w:rPr>
              <w:t>总空间流数≥8条，整机速率≥9.3Gbps；</w:t>
            </w:r>
            <w:r>
              <w:rPr>
                <w:color w:val="000000"/>
                <w:lang w:eastAsia="zh-CN"/>
              </w:rPr>
              <w:t xml:space="preserve"> </w:t>
            </w:r>
          </w:p>
        </w:tc>
      </w:tr>
      <w:tr w14:paraId="601CB9DE">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6C59999A">
            <w:pPr>
              <w:widowControl/>
              <w:jc w:val="center"/>
              <w:rPr>
                <w:color w:val="000000"/>
                <w:lang w:eastAsia="zh-CN"/>
              </w:rPr>
            </w:pPr>
            <w:r>
              <w:rPr>
                <w:rFonts w:hint="eastAsia"/>
                <w:color w:val="000000"/>
                <w:lang w:eastAsia="zh-CN"/>
              </w:rPr>
              <w:t>4</w:t>
            </w:r>
          </w:p>
        </w:tc>
        <w:tc>
          <w:tcPr>
            <w:tcW w:w="935" w:type="dxa"/>
            <w:tcBorders>
              <w:top w:val="nil"/>
              <w:left w:val="nil"/>
              <w:bottom w:val="single" w:color="auto" w:sz="4" w:space="0"/>
              <w:right w:val="single" w:color="auto" w:sz="4" w:space="0"/>
            </w:tcBorders>
            <w:noWrap/>
            <w:vAlign w:val="center"/>
          </w:tcPr>
          <w:p w14:paraId="446699DD">
            <w:pPr>
              <w:widowControl/>
              <w:jc w:val="center"/>
              <w:rPr>
                <w:color w:val="000000"/>
              </w:rPr>
            </w:pPr>
          </w:p>
        </w:tc>
        <w:tc>
          <w:tcPr>
            <w:tcW w:w="1425" w:type="dxa"/>
            <w:vMerge w:val="restart"/>
            <w:tcBorders>
              <w:top w:val="nil"/>
              <w:left w:val="single" w:color="auto" w:sz="4" w:space="0"/>
              <w:bottom w:val="single" w:color="auto" w:sz="4" w:space="0"/>
              <w:right w:val="single" w:color="auto" w:sz="4" w:space="0"/>
            </w:tcBorders>
            <w:noWrap/>
            <w:vAlign w:val="center"/>
          </w:tcPr>
          <w:p w14:paraId="2F2982EF">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6690E7E2">
            <w:pPr>
              <w:widowControl/>
              <w:rPr>
                <w:color w:val="000000"/>
                <w:lang w:eastAsia="zh-CN"/>
              </w:rPr>
            </w:pPr>
            <w:r>
              <w:rPr>
                <w:rFonts w:hint="eastAsia"/>
                <w:color w:val="000000"/>
                <w:lang w:eastAsia="zh-CN"/>
              </w:rPr>
              <w:t>1个100M/1000M/2.5G/5GE电口≥1个,</w:t>
            </w:r>
            <w:r>
              <w:rPr>
                <w:rFonts w:hint="eastAsia"/>
                <w:color w:val="000000"/>
                <w:lang w:eastAsia="zh-CN"/>
              </w:rPr>
              <w:br w:type="textWrapping"/>
            </w:r>
            <w:r>
              <w:rPr>
                <w:rFonts w:hint="eastAsia"/>
                <w:color w:val="000000"/>
                <w:lang w:eastAsia="zh-CN"/>
              </w:rPr>
              <w:t>10M/100M/1000M 电口≥1个；</w:t>
            </w:r>
          </w:p>
        </w:tc>
      </w:tr>
      <w:tr w14:paraId="5A91C37D">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491361A6">
            <w:pPr>
              <w:widowControl/>
              <w:jc w:val="center"/>
              <w:rPr>
                <w:color w:val="000000"/>
                <w:lang w:eastAsia="zh-CN"/>
              </w:rPr>
            </w:pPr>
            <w:r>
              <w:rPr>
                <w:rFonts w:hint="eastAsia"/>
                <w:color w:val="000000"/>
                <w:lang w:eastAsia="zh-CN"/>
              </w:rPr>
              <w:t>5</w:t>
            </w:r>
          </w:p>
        </w:tc>
        <w:tc>
          <w:tcPr>
            <w:tcW w:w="935" w:type="dxa"/>
            <w:tcBorders>
              <w:top w:val="nil"/>
              <w:left w:val="nil"/>
              <w:bottom w:val="single" w:color="auto" w:sz="4" w:space="0"/>
              <w:right w:val="single" w:color="auto" w:sz="4" w:space="0"/>
            </w:tcBorders>
            <w:noWrap/>
            <w:vAlign w:val="center"/>
          </w:tcPr>
          <w:p w14:paraId="0795FBA5">
            <w:pPr>
              <w:widowControl/>
              <w:jc w:val="center"/>
              <w:rPr>
                <w:color w:val="000000"/>
                <w:lang w:eastAsia="zh-CN"/>
              </w:rPr>
            </w:pPr>
          </w:p>
        </w:tc>
        <w:tc>
          <w:tcPr>
            <w:tcW w:w="1425" w:type="dxa"/>
            <w:vMerge w:val="continue"/>
            <w:tcBorders>
              <w:top w:val="nil"/>
              <w:left w:val="single" w:color="auto" w:sz="4" w:space="0"/>
              <w:bottom w:val="single" w:color="auto" w:sz="4" w:space="0"/>
              <w:right w:val="single" w:color="auto" w:sz="4" w:space="0"/>
            </w:tcBorders>
            <w:vAlign w:val="center"/>
          </w:tcPr>
          <w:p w14:paraId="1FE3905B">
            <w:pPr>
              <w:widowControl/>
              <w:rPr>
                <w:color w:val="000000"/>
              </w:rPr>
            </w:pPr>
          </w:p>
        </w:tc>
        <w:tc>
          <w:tcPr>
            <w:tcW w:w="5617" w:type="dxa"/>
            <w:tcBorders>
              <w:top w:val="nil"/>
              <w:left w:val="nil"/>
              <w:bottom w:val="single" w:color="auto" w:sz="4" w:space="0"/>
              <w:right w:val="single" w:color="auto" w:sz="4" w:space="0"/>
            </w:tcBorders>
            <w:vAlign w:val="center"/>
          </w:tcPr>
          <w:p w14:paraId="7825BB5C">
            <w:pPr>
              <w:widowControl/>
              <w:rPr>
                <w:color w:val="000000"/>
                <w:lang w:eastAsia="zh-CN"/>
              </w:rPr>
            </w:pPr>
            <w:r>
              <w:rPr>
                <w:rFonts w:hint="eastAsia"/>
                <w:color w:val="000000"/>
                <w:lang w:eastAsia="zh-CN"/>
              </w:rPr>
              <w:t>支持蓝牙5.0，可以实现蓝牙串口运维；</w:t>
            </w:r>
          </w:p>
        </w:tc>
      </w:tr>
      <w:tr w14:paraId="58854690">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2505710C">
            <w:pPr>
              <w:widowControl/>
              <w:jc w:val="center"/>
              <w:rPr>
                <w:color w:val="000000"/>
                <w:lang w:eastAsia="zh-CN"/>
              </w:rPr>
            </w:pPr>
            <w:r>
              <w:rPr>
                <w:rFonts w:hint="eastAsia"/>
                <w:color w:val="000000"/>
                <w:lang w:eastAsia="zh-CN"/>
              </w:rPr>
              <w:t>6</w:t>
            </w:r>
          </w:p>
        </w:tc>
        <w:tc>
          <w:tcPr>
            <w:tcW w:w="935" w:type="dxa"/>
            <w:tcBorders>
              <w:top w:val="nil"/>
              <w:left w:val="nil"/>
              <w:bottom w:val="single" w:color="auto" w:sz="4" w:space="0"/>
              <w:right w:val="single" w:color="auto" w:sz="4" w:space="0"/>
            </w:tcBorders>
            <w:noWrap/>
            <w:vAlign w:val="center"/>
          </w:tcPr>
          <w:p w14:paraId="5CCE9CA5">
            <w:pPr>
              <w:widowControl/>
              <w:jc w:val="center"/>
              <w:rPr>
                <w:color w:val="000000"/>
                <w:lang w:eastAsia="zh-CN"/>
              </w:rPr>
            </w:pPr>
          </w:p>
        </w:tc>
        <w:tc>
          <w:tcPr>
            <w:tcW w:w="1425" w:type="dxa"/>
            <w:vMerge w:val="continue"/>
            <w:tcBorders>
              <w:top w:val="nil"/>
              <w:left w:val="single" w:color="auto" w:sz="4" w:space="0"/>
              <w:bottom w:val="single" w:color="auto" w:sz="4" w:space="0"/>
              <w:right w:val="single" w:color="auto" w:sz="4" w:space="0"/>
            </w:tcBorders>
            <w:vAlign w:val="center"/>
          </w:tcPr>
          <w:p w14:paraId="7D5C441F">
            <w:pPr>
              <w:widowControl/>
              <w:rPr>
                <w:color w:val="000000"/>
              </w:rPr>
            </w:pPr>
          </w:p>
        </w:tc>
        <w:tc>
          <w:tcPr>
            <w:tcW w:w="5617" w:type="dxa"/>
            <w:tcBorders>
              <w:top w:val="nil"/>
              <w:left w:val="nil"/>
              <w:bottom w:val="single" w:color="auto" w:sz="4" w:space="0"/>
              <w:right w:val="single" w:color="auto" w:sz="4" w:space="0"/>
            </w:tcBorders>
            <w:vAlign w:val="center"/>
          </w:tcPr>
          <w:p w14:paraId="57AE65D3">
            <w:pPr>
              <w:widowControl/>
              <w:rPr>
                <w:color w:val="000000"/>
                <w:lang w:eastAsia="zh-CN"/>
              </w:rPr>
            </w:pPr>
            <w:r>
              <w:rPr>
                <w:rFonts w:hint="eastAsia"/>
                <w:color w:val="000000"/>
                <w:lang w:eastAsia="zh-CN"/>
              </w:rPr>
              <w:t>采用自研国产芯片；</w:t>
            </w:r>
          </w:p>
        </w:tc>
      </w:tr>
      <w:tr w14:paraId="07BD4E5B">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0BF0E645">
            <w:pPr>
              <w:widowControl/>
              <w:jc w:val="center"/>
              <w:rPr>
                <w:color w:val="000000"/>
                <w:lang w:eastAsia="zh-CN"/>
              </w:rPr>
            </w:pPr>
            <w:r>
              <w:rPr>
                <w:rFonts w:hint="eastAsia"/>
                <w:color w:val="000000"/>
                <w:lang w:eastAsia="zh-CN"/>
              </w:rPr>
              <w:t>7</w:t>
            </w:r>
          </w:p>
        </w:tc>
        <w:tc>
          <w:tcPr>
            <w:tcW w:w="935" w:type="dxa"/>
            <w:tcBorders>
              <w:top w:val="nil"/>
              <w:left w:val="nil"/>
              <w:bottom w:val="single" w:color="auto" w:sz="4" w:space="0"/>
              <w:right w:val="single" w:color="auto" w:sz="4" w:space="0"/>
            </w:tcBorders>
            <w:noWrap/>
            <w:vAlign w:val="center"/>
          </w:tcPr>
          <w:p w14:paraId="33BEA462">
            <w:pPr>
              <w:widowControl/>
              <w:rPr>
                <w:color w:val="000000"/>
              </w:rPr>
            </w:pPr>
            <w:r>
              <w:rPr>
                <w:rFonts w:hint="eastAsia"/>
                <w:color w:val="000000"/>
              </w:rPr>
              <w:t>　</w:t>
            </w:r>
          </w:p>
        </w:tc>
        <w:tc>
          <w:tcPr>
            <w:tcW w:w="1425" w:type="dxa"/>
            <w:vMerge w:val="restart"/>
            <w:tcBorders>
              <w:top w:val="nil"/>
              <w:left w:val="single" w:color="auto" w:sz="4" w:space="0"/>
              <w:bottom w:val="single" w:color="auto" w:sz="4" w:space="0"/>
              <w:right w:val="single" w:color="auto" w:sz="4" w:space="0"/>
            </w:tcBorders>
            <w:noWrap/>
            <w:vAlign w:val="center"/>
          </w:tcPr>
          <w:p w14:paraId="33B509BC">
            <w:pPr>
              <w:widowControl/>
              <w:jc w:val="center"/>
              <w:rPr>
                <w:color w:val="000000"/>
              </w:rPr>
            </w:pPr>
            <w:r>
              <w:rPr>
                <w:rFonts w:hint="eastAsia"/>
                <w:color w:val="000000"/>
              </w:rPr>
              <w:t>功能</w:t>
            </w:r>
          </w:p>
        </w:tc>
        <w:tc>
          <w:tcPr>
            <w:tcW w:w="5617" w:type="dxa"/>
            <w:tcBorders>
              <w:top w:val="nil"/>
              <w:left w:val="nil"/>
              <w:bottom w:val="single" w:color="auto" w:sz="4" w:space="0"/>
              <w:right w:val="single" w:color="auto" w:sz="4" w:space="0"/>
            </w:tcBorders>
            <w:vAlign w:val="center"/>
          </w:tcPr>
          <w:p w14:paraId="43434BBC">
            <w:pPr>
              <w:widowControl/>
              <w:rPr>
                <w:color w:val="000000"/>
              </w:rPr>
            </w:pPr>
            <w:r>
              <w:rPr>
                <w:rFonts w:hint="eastAsia"/>
                <w:color w:val="000000"/>
              </w:rPr>
              <w:t>支持telemetry，配合服务器可以高速采集Wi-Fi的数据；</w:t>
            </w:r>
          </w:p>
        </w:tc>
      </w:tr>
      <w:tr w14:paraId="3046CFE7">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0473B17C">
            <w:pPr>
              <w:widowControl/>
              <w:jc w:val="center"/>
              <w:rPr>
                <w:color w:val="000000"/>
                <w:lang w:eastAsia="zh-CN"/>
              </w:rPr>
            </w:pPr>
            <w:r>
              <w:rPr>
                <w:rFonts w:hint="eastAsia"/>
                <w:color w:val="000000"/>
                <w:lang w:eastAsia="zh-CN"/>
              </w:rPr>
              <w:t>8</w:t>
            </w:r>
          </w:p>
        </w:tc>
        <w:tc>
          <w:tcPr>
            <w:tcW w:w="935" w:type="dxa"/>
            <w:tcBorders>
              <w:top w:val="nil"/>
              <w:left w:val="nil"/>
              <w:bottom w:val="single" w:color="auto" w:sz="4" w:space="0"/>
              <w:right w:val="single" w:color="auto" w:sz="4" w:space="0"/>
            </w:tcBorders>
            <w:noWrap/>
            <w:vAlign w:val="center"/>
          </w:tcPr>
          <w:p w14:paraId="656C8CE7">
            <w:pPr>
              <w:widowControl/>
              <w:rPr>
                <w:color w:val="000000"/>
                <w:lang w:eastAsia="zh-CN"/>
              </w:rPr>
            </w:pPr>
          </w:p>
        </w:tc>
        <w:tc>
          <w:tcPr>
            <w:tcW w:w="1425" w:type="dxa"/>
            <w:vMerge w:val="continue"/>
            <w:tcBorders>
              <w:top w:val="nil"/>
              <w:left w:val="single" w:color="auto" w:sz="4" w:space="0"/>
              <w:bottom w:val="single" w:color="auto" w:sz="4" w:space="0"/>
              <w:right w:val="single" w:color="auto" w:sz="4" w:space="0"/>
            </w:tcBorders>
            <w:vAlign w:val="center"/>
          </w:tcPr>
          <w:p w14:paraId="1066763A">
            <w:pPr>
              <w:widowControl/>
              <w:rPr>
                <w:color w:val="000000"/>
              </w:rPr>
            </w:pPr>
          </w:p>
        </w:tc>
        <w:tc>
          <w:tcPr>
            <w:tcW w:w="5617" w:type="dxa"/>
            <w:tcBorders>
              <w:top w:val="nil"/>
              <w:left w:val="nil"/>
              <w:bottom w:val="single" w:color="auto" w:sz="4" w:space="0"/>
              <w:right w:val="single" w:color="auto" w:sz="4" w:space="0"/>
            </w:tcBorders>
            <w:vAlign w:val="center"/>
          </w:tcPr>
          <w:p w14:paraId="45D24FA9">
            <w:pPr>
              <w:widowControl/>
              <w:rPr>
                <w:color w:val="000000"/>
                <w:lang w:eastAsia="zh-CN"/>
              </w:rPr>
            </w:pPr>
            <w:r>
              <w:rPr>
                <w:rFonts w:hint="eastAsia"/>
                <w:color w:val="000000"/>
                <w:lang w:eastAsia="zh-CN"/>
              </w:rPr>
              <w:t>支持AP零配置，AP可以通过DHCP、DNS方式自动注册到无线控制器AC；</w:t>
            </w:r>
          </w:p>
        </w:tc>
      </w:tr>
      <w:tr w14:paraId="1958A306">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27A28BAA">
            <w:pPr>
              <w:widowControl/>
              <w:jc w:val="center"/>
              <w:rPr>
                <w:color w:val="000000"/>
                <w:lang w:eastAsia="zh-CN"/>
              </w:rPr>
            </w:pPr>
            <w:r>
              <w:rPr>
                <w:rFonts w:hint="eastAsia"/>
                <w:color w:val="000000"/>
                <w:lang w:eastAsia="zh-CN"/>
              </w:rPr>
              <w:t>9</w:t>
            </w:r>
          </w:p>
        </w:tc>
        <w:tc>
          <w:tcPr>
            <w:tcW w:w="935" w:type="dxa"/>
            <w:tcBorders>
              <w:top w:val="nil"/>
              <w:left w:val="nil"/>
              <w:bottom w:val="single" w:color="auto" w:sz="4" w:space="0"/>
              <w:right w:val="single" w:color="auto" w:sz="4" w:space="0"/>
            </w:tcBorders>
            <w:noWrap/>
            <w:vAlign w:val="center"/>
          </w:tcPr>
          <w:p w14:paraId="21D4BBD2">
            <w:pPr>
              <w:widowControl/>
              <w:jc w:val="center"/>
              <w:rPr>
                <w:color w:val="000000"/>
                <w:lang w:eastAsia="zh-CN"/>
              </w:rPr>
            </w:pPr>
          </w:p>
        </w:tc>
        <w:tc>
          <w:tcPr>
            <w:tcW w:w="1425" w:type="dxa"/>
            <w:tcBorders>
              <w:top w:val="nil"/>
              <w:left w:val="single" w:color="auto" w:sz="4" w:space="0"/>
              <w:bottom w:val="single" w:color="auto" w:sz="4" w:space="0"/>
              <w:right w:val="single" w:color="auto" w:sz="4" w:space="0"/>
            </w:tcBorders>
            <w:vAlign w:val="center"/>
          </w:tcPr>
          <w:p w14:paraId="79363091">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2EF21D3E">
            <w:pPr>
              <w:widowControl/>
              <w:rPr>
                <w:color w:val="000000"/>
                <w:lang w:eastAsia="zh-CN"/>
              </w:rPr>
            </w:pPr>
            <w:r>
              <w:rPr>
                <w:rFonts w:hint="eastAsia"/>
                <w:color w:val="000000"/>
                <w:lang w:eastAsia="zh-CN"/>
              </w:rPr>
              <w:t>三年原厂维保。</w:t>
            </w:r>
          </w:p>
        </w:tc>
      </w:tr>
      <w:tr w14:paraId="6BE03EFB">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7872EC4D">
            <w:pPr>
              <w:widowControl/>
              <w:rPr>
                <w:b/>
                <w:bCs/>
                <w:color w:val="000000"/>
                <w:sz w:val="21"/>
                <w:szCs w:val="21"/>
              </w:rPr>
            </w:pPr>
            <w:r>
              <w:rPr>
                <w:rFonts w:hint="eastAsia"/>
                <w:b/>
                <w:bCs/>
                <w:color w:val="000000"/>
                <w:sz w:val="21"/>
                <w:szCs w:val="21"/>
              </w:rPr>
              <w:t>八、无线AC（2台）</w:t>
            </w:r>
          </w:p>
        </w:tc>
      </w:tr>
      <w:tr w14:paraId="72B5C8F5">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14DD0A83">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7EE909A5">
            <w:pPr>
              <w:widowControl/>
              <w:jc w:val="center"/>
              <w:rPr>
                <w:color w:val="000000"/>
                <w:lang w:eastAsia="zh-CN"/>
              </w:rPr>
            </w:pPr>
            <w:r>
              <w:rPr>
                <w:rFonts w:hint="eastAsia"/>
                <w:color w:val="000000"/>
                <w:lang w:eastAsia="zh-CN"/>
              </w:rPr>
              <w:t>▲</w:t>
            </w:r>
          </w:p>
        </w:tc>
        <w:tc>
          <w:tcPr>
            <w:tcW w:w="1425" w:type="dxa"/>
            <w:tcBorders>
              <w:top w:val="nil"/>
              <w:left w:val="single" w:color="auto" w:sz="4" w:space="0"/>
              <w:bottom w:val="single" w:color="auto" w:sz="4" w:space="0"/>
              <w:right w:val="single" w:color="auto" w:sz="4" w:space="0"/>
            </w:tcBorders>
            <w:noWrap/>
            <w:vAlign w:val="center"/>
          </w:tcPr>
          <w:p w14:paraId="4D23F8C6">
            <w:pPr>
              <w:widowControl/>
              <w:jc w:val="center"/>
              <w:rPr>
                <w:color w:val="000000"/>
              </w:rPr>
            </w:pPr>
            <w:r>
              <w:rPr>
                <w:rFonts w:hint="eastAsia"/>
                <w:color w:val="000000"/>
              </w:rPr>
              <w:t>设备性能</w:t>
            </w:r>
          </w:p>
        </w:tc>
        <w:tc>
          <w:tcPr>
            <w:tcW w:w="5617" w:type="dxa"/>
            <w:tcBorders>
              <w:top w:val="nil"/>
              <w:left w:val="nil"/>
              <w:bottom w:val="single" w:color="auto" w:sz="4" w:space="0"/>
              <w:right w:val="single" w:color="auto" w:sz="4" w:space="0"/>
            </w:tcBorders>
            <w:vAlign w:val="center"/>
          </w:tcPr>
          <w:p w14:paraId="780BAB41">
            <w:pPr>
              <w:widowControl/>
              <w:rPr>
                <w:color w:val="000000"/>
                <w:lang w:eastAsia="zh-CN"/>
              </w:rPr>
            </w:pPr>
            <w:r>
              <w:rPr>
                <w:rFonts w:hint="eastAsia"/>
                <w:color w:val="000000"/>
                <w:lang w:eastAsia="zh-CN"/>
              </w:rPr>
              <w:t>三层转发吞吐量≥100Gbps；单台AC最大管理AP数量≥3000；单台AC最大接入用户数量≥32K；</w:t>
            </w:r>
            <w:r>
              <w:rPr>
                <w:rFonts w:hint="eastAsia"/>
                <w:lang w:eastAsia="zh-CN"/>
              </w:rPr>
              <w:t>提供产品彩页或技术白皮书或官网截图，加盖</w:t>
            </w:r>
            <w:r>
              <w:rPr>
                <w:rFonts w:hint="eastAsia"/>
                <w:color w:val="000000"/>
                <w:lang w:eastAsia="zh-CN"/>
              </w:rPr>
              <w:t>原厂</w:t>
            </w:r>
            <w:r>
              <w:rPr>
                <w:rFonts w:hint="eastAsia"/>
                <w:lang w:eastAsia="zh-CN"/>
              </w:rPr>
              <w:t>公章</w:t>
            </w:r>
            <w:r>
              <w:rPr>
                <w:rFonts w:hint="eastAsia"/>
                <w:color w:val="000000"/>
                <w:lang w:eastAsia="zh-CN"/>
              </w:rPr>
              <w:t>；</w:t>
            </w:r>
          </w:p>
        </w:tc>
      </w:tr>
      <w:tr w14:paraId="63A39B3A">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42EB5205">
            <w:pPr>
              <w:widowControl/>
              <w:jc w:val="center"/>
              <w:rPr>
                <w:color w:val="000000"/>
                <w:lang w:eastAsia="zh-CN"/>
              </w:rPr>
            </w:pPr>
            <w:r>
              <w:rPr>
                <w:rFonts w:hint="eastAsia"/>
                <w:color w:val="000000"/>
                <w:lang w:eastAsia="zh-CN"/>
              </w:rPr>
              <w:t>2</w:t>
            </w:r>
          </w:p>
        </w:tc>
        <w:tc>
          <w:tcPr>
            <w:tcW w:w="935" w:type="dxa"/>
            <w:tcBorders>
              <w:top w:val="nil"/>
              <w:left w:val="nil"/>
              <w:bottom w:val="single" w:color="auto" w:sz="4" w:space="0"/>
              <w:right w:val="single" w:color="auto" w:sz="4" w:space="0"/>
            </w:tcBorders>
            <w:noWrap/>
            <w:vAlign w:val="center"/>
          </w:tcPr>
          <w:p w14:paraId="58B65CC3">
            <w:pPr>
              <w:widowControl/>
              <w:jc w:val="center"/>
              <w:rPr>
                <w:color w:val="000000"/>
                <w:lang w:eastAsia="zh-CN"/>
              </w:rPr>
            </w:pPr>
          </w:p>
        </w:tc>
        <w:tc>
          <w:tcPr>
            <w:tcW w:w="1425" w:type="dxa"/>
            <w:vMerge w:val="restart"/>
            <w:tcBorders>
              <w:top w:val="nil"/>
              <w:left w:val="single" w:color="auto" w:sz="4" w:space="0"/>
              <w:bottom w:val="single" w:color="auto" w:sz="4" w:space="0"/>
              <w:right w:val="single" w:color="auto" w:sz="4" w:space="0"/>
            </w:tcBorders>
            <w:noWrap/>
            <w:vAlign w:val="center"/>
          </w:tcPr>
          <w:p w14:paraId="67118199">
            <w:pPr>
              <w:widowControl/>
              <w:jc w:val="center"/>
              <w:rPr>
                <w:color w:val="000000"/>
              </w:rPr>
            </w:pPr>
            <w:r>
              <w:rPr>
                <w:rFonts w:hint="eastAsia"/>
                <w:color w:val="000000"/>
              </w:rPr>
              <w:t>硬件规格</w:t>
            </w:r>
          </w:p>
        </w:tc>
        <w:tc>
          <w:tcPr>
            <w:tcW w:w="5617" w:type="dxa"/>
            <w:tcBorders>
              <w:top w:val="nil"/>
              <w:left w:val="nil"/>
              <w:bottom w:val="single" w:color="auto" w:sz="4" w:space="0"/>
              <w:right w:val="single" w:color="auto" w:sz="4" w:space="0"/>
            </w:tcBorders>
            <w:vAlign w:val="center"/>
          </w:tcPr>
          <w:p w14:paraId="25A5C5D7">
            <w:pPr>
              <w:widowControl/>
              <w:rPr>
                <w:color w:val="000000"/>
                <w:lang w:eastAsia="zh-CN"/>
              </w:rPr>
            </w:pPr>
            <w:r>
              <w:rPr>
                <w:rFonts w:hint="eastAsia"/>
                <w:color w:val="000000"/>
                <w:lang w:eastAsia="zh-CN"/>
              </w:rPr>
              <w:t>40G光口≥2个，10GE光口≥12个, 12个GE电口≥12个；</w:t>
            </w:r>
          </w:p>
        </w:tc>
      </w:tr>
      <w:tr w14:paraId="58DA9BAE">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1686DCE9">
            <w:pPr>
              <w:widowControl/>
              <w:jc w:val="center"/>
              <w:rPr>
                <w:color w:val="000000"/>
                <w:lang w:eastAsia="zh-CN"/>
              </w:rPr>
            </w:pPr>
            <w:r>
              <w:rPr>
                <w:rFonts w:hint="eastAsia"/>
                <w:color w:val="000000"/>
                <w:lang w:eastAsia="zh-CN"/>
              </w:rPr>
              <w:t>3</w:t>
            </w:r>
          </w:p>
        </w:tc>
        <w:tc>
          <w:tcPr>
            <w:tcW w:w="935" w:type="dxa"/>
            <w:tcBorders>
              <w:top w:val="nil"/>
              <w:left w:val="nil"/>
              <w:bottom w:val="single" w:color="auto" w:sz="4" w:space="0"/>
              <w:right w:val="single" w:color="auto" w:sz="4" w:space="0"/>
            </w:tcBorders>
            <w:noWrap/>
            <w:vAlign w:val="center"/>
          </w:tcPr>
          <w:p w14:paraId="4ED58C25">
            <w:pPr>
              <w:widowControl/>
              <w:jc w:val="center"/>
              <w:rPr>
                <w:color w:val="000000"/>
              </w:rPr>
            </w:pPr>
            <w:r>
              <w:rPr>
                <w:rFonts w:hint="eastAsia"/>
                <w:color w:val="000000"/>
              </w:rPr>
              <w:t>　</w:t>
            </w:r>
          </w:p>
        </w:tc>
        <w:tc>
          <w:tcPr>
            <w:tcW w:w="1425" w:type="dxa"/>
            <w:vMerge w:val="continue"/>
            <w:tcBorders>
              <w:top w:val="nil"/>
              <w:left w:val="single" w:color="auto" w:sz="4" w:space="0"/>
              <w:bottom w:val="single" w:color="auto" w:sz="4" w:space="0"/>
              <w:right w:val="single" w:color="auto" w:sz="4" w:space="0"/>
            </w:tcBorders>
            <w:vAlign w:val="center"/>
          </w:tcPr>
          <w:p w14:paraId="716E3570">
            <w:pPr>
              <w:widowControl/>
              <w:rPr>
                <w:color w:val="000000"/>
              </w:rPr>
            </w:pPr>
          </w:p>
        </w:tc>
        <w:tc>
          <w:tcPr>
            <w:tcW w:w="5617" w:type="dxa"/>
            <w:tcBorders>
              <w:top w:val="nil"/>
              <w:left w:val="nil"/>
              <w:bottom w:val="single" w:color="auto" w:sz="4" w:space="0"/>
              <w:right w:val="single" w:color="auto" w:sz="4" w:space="0"/>
            </w:tcBorders>
            <w:vAlign w:val="center"/>
          </w:tcPr>
          <w:p w14:paraId="2C050D43">
            <w:pPr>
              <w:widowControl/>
              <w:rPr>
                <w:color w:val="000000"/>
                <w:lang w:eastAsia="zh-CN"/>
              </w:rPr>
            </w:pPr>
            <w:r>
              <w:rPr>
                <w:rFonts w:hint="eastAsia"/>
                <w:color w:val="000000"/>
                <w:lang w:eastAsia="zh-CN"/>
              </w:rPr>
              <w:t>单台AC支持双电源备份；支持电源模块热插拔时单电源供电；</w:t>
            </w:r>
          </w:p>
        </w:tc>
      </w:tr>
      <w:tr w14:paraId="06740677">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559341F8">
            <w:pPr>
              <w:widowControl/>
              <w:jc w:val="center"/>
              <w:rPr>
                <w:color w:val="000000"/>
                <w:lang w:eastAsia="zh-CN"/>
              </w:rPr>
            </w:pPr>
            <w:r>
              <w:rPr>
                <w:rFonts w:hint="eastAsia"/>
                <w:color w:val="000000"/>
                <w:lang w:eastAsia="zh-CN"/>
              </w:rPr>
              <w:t>4</w:t>
            </w:r>
          </w:p>
        </w:tc>
        <w:tc>
          <w:tcPr>
            <w:tcW w:w="935" w:type="dxa"/>
            <w:tcBorders>
              <w:top w:val="nil"/>
              <w:left w:val="nil"/>
              <w:bottom w:val="single" w:color="auto" w:sz="4" w:space="0"/>
              <w:right w:val="single" w:color="auto" w:sz="4" w:space="0"/>
            </w:tcBorders>
            <w:noWrap/>
            <w:vAlign w:val="center"/>
          </w:tcPr>
          <w:p w14:paraId="0D56A62E">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5031F971">
            <w:pPr>
              <w:widowControl/>
              <w:jc w:val="center"/>
              <w:rPr>
                <w:color w:val="000000"/>
              </w:rPr>
            </w:pPr>
            <w:r>
              <w:rPr>
                <w:rFonts w:hint="eastAsia"/>
                <w:color w:val="000000"/>
              </w:rPr>
              <w:t>路由特性</w:t>
            </w:r>
          </w:p>
        </w:tc>
        <w:tc>
          <w:tcPr>
            <w:tcW w:w="5617" w:type="dxa"/>
            <w:tcBorders>
              <w:top w:val="nil"/>
              <w:left w:val="nil"/>
              <w:bottom w:val="single" w:color="auto" w:sz="4" w:space="0"/>
              <w:right w:val="single" w:color="auto" w:sz="4" w:space="0"/>
            </w:tcBorders>
            <w:vAlign w:val="center"/>
          </w:tcPr>
          <w:p w14:paraId="283B4FE0">
            <w:pPr>
              <w:widowControl/>
              <w:rPr>
                <w:color w:val="000000"/>
              </w:rPr>
            </w:pPr>
            <w:r>
              <w:rPr>
                <w:rFonts w:hint="eastAsia"/>
                <w:color w:val="000000"/>
              </w:rPr>
              <w:t>支持静态路由，RIP-1/RIP-2，OSPF，BGP，IS-IS，路由策略、策略路由；</w:t>
            </w:r>
          </w:p>
        </w:tc>
      </w:tr>
      <w:tr w14:paraId="76CD7894">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2C28BEA6">
            <w:pPr>
              <w:widowControl/>
              <w:jc w:val="center"/>
              <w:rPr>
                <w:color w:val="000000"/>
                <w:lang w:eastAsia="zh-CN"/>
              </w:rPr>
            </w:pPr>
            <w:r>
              <w:rPr>
                <w:rFonts w:hint="eastAsia"/>
                <w:color w:val="000000"/>
                <w:lang w:eastAsia="zh-CN"/>
              </w:rPr>
              <w:t>5</w:t>
            </w:r>
          </w:p>
        </w:tc>
        <w:tc>
          <w:tcPr>
            <w:tcW w:w="935" w:type="dxa"/>
            <w:tcBorders>
              <w:top w:val="nil"/>
              <w:left w:val="nil"/>
              <w:bottom w:val="single" w:color="auto" w:sz="4" w:space="0"/>
              <w:right w:val="single" w:color="auto" w:sz="4" w:space="0"/>
            </w:tcBorders>
            <w:noWrap/>
            <w:vAlign w:val="center"/>
          </w:tcPr>
          <w:p w14:paraId="3226C1B8">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13E27A67">
            <w:pPr>
              <w:widowControl/>
              <w:jc w:val="center"/>
              <w:rPr>
                <w:color w:val="000000"/>
              </w:rPr>
            </w:pPr>
            <w:r>
              <w:rPr>
                <w:rFonts w:hint="eastAsia"/>
                <w:color w:val="000000"/>
              </w:rPr>
              <w:t>漫游</w:t>
            </w:r>
          </w:p>
        </w:tc>
        <w:tc>
          <w:tcPr>
            <w:tcW w:w="5617" w:type="dxa"/>
            <w:tcBorders>
              <w:top w:val="nil"/>
              <w:left w:val="nil"/>
              <w:bottom w:val="single" w:color="auto" w:sz="4" w:space="0"/>
              <w:right w:val="single" w:color="auto" w:sz="4" w:space="0"/>
            </w:tcBorders>
            <w:vAlign w:val="center"/>
          </w:tcPr>
          <w:p w14:paraId="727E6AA0">
            <w:pPr>
              <w:widowControl/>
              <w:rPr>
                <w:color w:val="000000"/>
                <w:lang w:eastAsia="zh-CN"/>
              </w:rPr>
            </w:pPr>
            <w:r>
              <w:rPr>
                <w:rFonts w:hint="eastAsia"/>
                <w:color w:val="000000"/>
                <w:lang w:eastAsia="zh-CN"/>
              </w:rPr>
              <w:t>支持基于802.11k 和 802.11v协议的智能漫游，使低漫游灵敏度的客户端能漫游到最佳AP；</w:t>
            </w:r>
          </w:p>
        </w:tc>
      </w:tr>
      <w:tr w14:paraId="7BF1D504">
        <w:tblPrEx>
          <w:tblCellMar>
            <w:top w:w="0" w:type="dxa"/>
            <w:left w:w="108" w:type="dxa"/>
            <w:bottom w:w="0" w:type="dxa"/>
            <w:right w:w="108" w:type="dxa"/>
          </w:tblCellMar>
        </w:tblPrEx>
        <w:trPr>
          <w:trHeight w:val="280" w:hRule="atLeast"/>
          <w:jc w:val="center"/>
        </w:trPr>
        <w:tc>
          <w:tcPr>
            <w:tcW w:w="620" w:type="dxa"/>
            <w:tcBorders>
              <w:top w:val="nil"/>
              <w:left w:val="single" w:color="auto" w:sz="4" w:space="0"/>
              <w:bottom w:val="single" w:color="auto" w:sz="4" w:space="0"/>
              <w:right w:val="single" w:color="auto" w:sz="4" w:space="0"/>
            </w:tcBorders>
            <w:noWrap/>
            <w:vAlign w:val="center"/>
          </w:tcPr>
          <w:p w14:paraId="4397BABB">
            <w:pPr>
              <w:widowControl/>
              <w:jc w:val="center"/>
              <w:rPr>
                <w:color w:val="000000"/>
                <w:lang w:eastAsia="zh-CN"/>
              </w:rPr>
            </w:pPr>
            <w:r>
              <w:rPr>
                <w:rFonts w:hint="eastAsia"/>
                <w:color w:val="000000"/>
                <w:lang w:eastAsia="zh-CN"/>
              </w:rPr>
              <w:t>6</w:t>
            </w:r>
          </w:p>
        </w:tc>
        <w:tc>
          <w:tcPr>
            <w:tcW w:w="935" w:type="dxa"/>
            <w:tcBorders>
              <w:top w:val="nil"/>
              <w:left w:val="nil"/>
              <w:bottom w:val="single" w:color="auto" w:sz="4" w:space="0"/>
              <w:right w:val="single" w:color="auto" w:sz="4" w:space="0"/>
            </w:tcBorders>
            <w:noWrap/>
            <w:vAlign w:val="center"/>
          </w:tcPr>
          <w:p w14:paraId="2EE3603E">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63EFE8DD">
            <w:pPr>
              <w:widowControl/>
              <w:jc w:val="center"/>
              <w:rPr>
                <w:color w:val="000000"/>
              </w:rPr>
            </w:pPr>
            <w:r>
              <w:rPr>
                <w:rFonts w:hint="eastAsia"/>
                <w:color w:val="000000"/>
              </w:rPr>
              <w:t>认证</w:t>
            </w:r>
            <w:r>
              <w:rPr>
                <w:rFonts w:hint="eastAsia"/>
                <w:color w:val="000000"/>
                <w:lang w:eastAsia="zh-CN"/>
              </w:rPr>
              <w:t>、</w:t>
            </w:r>
            <w:r>
              <w:rPr>
                <w:rFonts w:hint="eastAsia"/>
                <w:color w:val="000000"/>
              </w:rPr>
              <w:t>运维</w:t>
            </w:r>
          </w:p>
        </w:tc>
        <w:tc>
          <w:tcPr>
            <w:tcW w:w="5617" w:type="dxa"/>
            <w:tcBorders>
              <w:top w:val="nil"/>
              <w:left w:val="nil"/>
              <w:bottom w:val="single" w:color="auto" w:sz="4" w:space="0"/>
              <w:right w:val="single" w:color="auto" w:sz="4" w:space="0"/>
            </w:tcBorders>
            <w:vAlign w:val="center"/>
          </w:tcPr>
          <w:p w14:paraId="05C544EC">
            <w:pPr>
              <w:widowControl/>
              <w:rPr>
                <w:color w:val="000000"/>
                <w:lang w:eastAsia="zh-CN"/>
              </w:rPr>
            </w:pPr>
            <w:r>
              <w:rPr>
                <w:rFonts w:hint="eastAsia"/>
                <w:color w:val="000000"/>
                <w:lang w:eastAsia="zh-CN"/>
              </w:rPr>
              <w:t xml:space="preserve">支持WAPI认证/加密方式，支持iConnect自动终端认证 </w:t>
            </w:r>
          </w:p>
        </w:tc>
      </w:tr>
      <w:tr w14:paraId="194CA589">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0785FF01">
            <w:pPr>
              <w:widowControl/>
              <w:jc w:val="center"/>
              <w:rPr>
                <w:color w:val="000000"/>
                <w:lang w:eastAsia="zh-CN"/>
              </w:rPr>
            </w:pPr>
            <w:r>
              <w:rPr>
                <w:rFonts w:hint="eastAsia"/>
                <w:color w:val="000000"/>
                <w:lang w:eastAsia="zh-CN"/>
              </w:rPr>
              <w:t>7</w:t>
            </w:r>
          </w:p>
        </w:tc>
        <w:tc>
          <w:tcPr>
            <w:tcW w:w="935" w:type="dxa"/>
            <w:tcBorders>
              <w:top w:val="nil"/>
              <w:left w:val="nil"/>
              <w:bottom w:val="single" w:color="auto" w:sz="4" w:space="0"/>
              <w:right w:val="single" w:color="auto" w:sz="4" w:space="0"/>
            </w:tcBorders>
            <w:noWrap/>
            <w:vAlign w:val="center"/>
          </w:tcPr>
          <w:p w14:paraId="3A948947">
            <w:pPr>
              <w:widowControl/>
              <w:jc w:val="center"/>
              <w:rPr>
                <w:color w:val="000000"/>
                <w:lang w:eastAsia="zh-CN"/>
              </w:rPr>
            </w:pPr>
            <w:r>
              <w:rPr>
                <w:rFonts w:hint="eastAsia"/>
                <w:color w:val="000000"/>
                <w:lang w:eastAsia="zh-CN"/>
              </w:rPr>
              <w:t>▲</w:t>
            </w:r>
          </w:p>
        </w:tc>
        <w:tc>
          <w:tcPr>
            <w:tcW w:w="1425" w:type="dxa"/>
            <w:tcBorders>
              <w:top w:val="nil"/>
              <w:left w:val="nil"/>
              <w:bottom w:val="single" w:color="auto" w:sz="4" w:space="0"/>
              <w:right w:val="single" w:color="auto" w:sz="4" w:space="0"/>
            </w:tcBorders>
            <w:noWrap/>
            <w:vAlign w:val="center"/>
          </w:tcPr>
          <w:p w14:paraId="6F63404F">
            <w:pPr>
              <w:widowControl/>
              <w:jc w:val="center"/>
              <w:rPr>
                <w:color w:val="000000"/>
              </w:rPr>
            </w:pPr>
            <w:r>
              <w:rPr>
                <w:rFonts w:hint="eastAsia"/>
                <w:color w:val="000000"/>
              </w:rPr>
              <w:t>兼容性</w:t>
            </w:r>
          </w:p>
        </w:tc>
        <w:tc>
          <w:tcPr>
            <w:tcW w:w="5617" w:type="dxa"/>
            <w:tcBorders>
              <w:top w:val="nil"/>
              <w:left w:val="nil"/>
              <w:bottom w:val="single" w:color="auto" w:sz="4" w:space="0"/>
              <w:right w:val="single" w:color="auto" w:sz="4" w:space="0"/>
            </w:tcBorders>
            <w:vAlign w:val="center"/>
          </w:tcPr>
          <w:p w14:paraId="4DA6F688">
            <w:pPr>
              <w:widowControl/>
              <w:rPr>
                <w:color w:val="000000"/>
                <w:lang w:eastAsia="zh-CN"/>
              </w:rPr>
            </w:pPr>
            <w:r>
              <w:rPr>
                <w:rFonts w:hint="eastAsia"/>
                <w:color w:val="000000"/>
                <w:lang w:eastAsia="zh-CN"/>
              </w:rPr>
              <w:t>可支持接管现网环境下AP设备，供应商提供技术承诺函，</w:t>
            </w:r>
            <w:r>
              <w:rPr>
                <w:rFonts w:hint="eastAsia"/>
                <w:lang w:eastAsia="zh-CN"/>
              </w:rPr>
              <w:t>加盖</w:t>
            </w:r>
            <w:r>
              <w:rPr>
                <w:rFonts w:hint="eastAsia"/>
                <w:color w:val="000000"/>
                <w:lang w:eastAsia="zh-CN"/>
              </w:rPr>
              <w:t>原厂</w:t>
            </w:r>
            <w:r>
              <w:rPr>
                <w:rFonts w:hint="eastAsia"/>
                <w:lang w:eastAsia="zh-CN"/>
              </w:rPr>
              <w:t>公章</w:t>
            </w:r>
            <w:r>
              <w:rPr>
                <w:rFonts w:hint="eastAsia"/>
                <w:color w:val="000000"/>
                <w:lang w:eastAsia="zh-CN"/>
              </w:rPr>
              <w:t>；</w:t>
            </w:r>
          </w:p>
        </w:tc>
      </w:tr>
      <w:tr w14:paraId="1324F4FD">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2C77425A">
            <w:pPr>
              <w:widowControl/>
              <w:jc w:val="center"/>
              <w:rPr>
                <w:color w:val="000000"/>
                <w:lang w:eastAsia="zh-CN"/>
              </w:rPr>
            </w:pPr>
            <w:r>
              <w:rPr>
                <w:rFonts w:hint="eastAsia"/>
                <w:color w:val="000000"/>
                <w:lang w:eastAsia="zh-CN"/>
              </w:rPr>
              <w:t>8</w:t>
            </w:r>
          </w:p>
        </w:tc>
        <w:tc>
          <w:tcPr>
            <w:tcW w:w="935" w:type="dxa"/>
            <w:tcBorders>
              <w:top w:val="nil"/>
              <w:left w:val="nil"/>
              <w:bottom w:val="single" w:color="auto" w:sz="4" w:space="0"/>
              <w:right w:val="single" w:color="auto" w:sz="4" w:space="0"/>
            </w:tcBorders>
            <w:noWrap/>
            <w:vAlign w:val="center"/>
          </w:tcPr>
          <w:p w14:paraId="76393868">
            <w:pPr>
              <w:widowControl/>
              <w:jc w:val="center"/>
              <w:rPr>
                <w:color w:val="000000"/>
                <w:lang w:eastAsia="zh-CN"/>
              </w:rPr>
            </w:pPr>
          </w:p>
        </w:tc>
        <w:tc>
          <w:tcPr>
            <w:tcW w:w="1425" w:type="dxa"/>
            <w:tcBorders>
              <w:top w:val="nil"/>
              <w:left w:val="nil"/>
              <w:bottom w:val="single" w:color="auto" w:sz="4" w:space="0"/>
              <w:right w:val="single" w:color="auto" w:sz="4" w:space="0"/>
            </w:tcBorders>
            <w:noWrap/>
            <w:vAlign w:val="center"/>
          </w:tcPr>
          <w:p w14:paraId="0C35D316">
            <w:pPr>
              <w:widowControl/>
              <w:jc w:val="center"/>
              <w:rPr>
                <w:color w:val="000000"/>
              </w:rPr>
            </w:pPr>
            <w:r>
              <w:rPr>
                <w:rFonts w:hint="eastAsia"/>
                <w:color w:val="000000"/>
              </w:rPr>
              <w:t>实配</w:t>
            </w:r>
          </w:p>
        </w:tc>
        <w:tc>
          <w:tcPr>
            <w:tcW w:w="5617" w:type="dxa"/>
            <w:tcBorders>
              <w:top w:val="nil"/>
              <w:left w:val="nil"/>
              <w:bottom w:val="single" w:color="auto" w:sz="4" w:space="0"/>
              <w:right w:val="single" w:color="auto" w:sz="4" w:space="0"/>
            </w:tcBorders>
            <w:vAlign w:val="center"/>
          </w:tcPr>
          <w:p w14:paraId="07EFBCA7">
            <w:pPr>
              <w:widowControl/>
              <w:rPr>
                <w:color w:val="000000"/>
                <w:lang w:eastAsia="zh-CN"/>
              </w:rPr>
            </w:pPr>
            <w:r>
              <w:rPr>
                <w:rFonts w:hint="eastAsia"/>
                <w:color w:val="000000"/>
                <w:lang w:eastAsia="zh-CN"/>
              </w:rPr>
              <w:t>电源模块≥2块，AP管理授权≥904个，万兆多模模块≥2块，三年原厂维保。</w:t>
            </w:r>
          </w:p>
        </w:tc>
      </w:tr>
      <w:tr w14:paraId="5D0DF7F6">
        <w:tblPrEx>
          <w:tblCellMar>
            <w:top w:w="0" w:type="dxa"/>
            <w:left w:w="108" w:type="dxa"/>
            <w:bottom w:w="0" w:type="dxa"/>
            <w:right w:w="108" w:type="dxa"/>
          </w:tblCellMar>
        </w:tblPrEx>
        <w:trPr>
          <w:trHeight w:val="280" w:hRule="atLeast"/>
          <w:jc w:val="center"/>
        </w:trPr>
        <w:tc>
          <w:tcPr>
            <w:tcW w:w="8597" w:type="dxa"/>
            <w:gridSpan w:val="4"/>
            <w:tcBorders>
              <w:top w:val="single" w:color="auto" w:sz="4" w:space="0"/>
              <w:left w:val="single" w:color="auto" w:sz="4" w:space="0"/>
              <w:bottom w:val="single" w:color="auto" w:sz="4" w:space="0"/>
              <w:right w:val="single" w:color="auto" w:sz="4" w:space="0"/>
            </w:tcBorders>
            <w:vAlign w:val="center"/>
          </w:tcPr>
          <w:p w14:paraId="0BD748BB">
            <w:pPr>
              <w:widowControl/>
              <w:rPr>
                <w:b/>
                <w:bCs/>
                <w:color w:val="000000"/>
                <w:sz w:val="21"/>
                <w:szCs w:val="21"/>
                <w:lang w:eastAsia="zh-CN"/>
              </w:rPr>
            </w:pPr>
            <w:r>
              <w:rPr>
                <w:rFonts w:hint="eastAsia"/>
                <w:b/>
                <w:bCs/>
                <w:color w:val="000000"/>
                <w:sz w:val="21"/>
                <w:szCs w:val="21"/>
                <w:lang w:eastAsia="zh-CN"/>
              </w:rPr>
              <w:t>九、实施及售后服务（1套）</w:t>
            </w:r>
          </w:p>
        </w:tc>
      </w:tr>
      <w:tr w14:paraId="0FE63DD6">
        <w:tblPrEx>
          <w:tblCellMar>
            <w:top w:w="0" w:type="dxa"/>
            <w:left w:w="108" w:type="dxa"/>
            <w:bottom w:w="0" w:type="dxa"/>
            <w:right w:w="108" w:type="dxa"/>
          </w:tblCellMar>
        </w:tblPrEx>
        <w:trPr>
          <w:trHeight w:val="1120" w:hRule="atLeast"/>
          <w:jc w:val="center"/>
        </w:trPr>
        <w:tc>
          <w:tcPr>
            <w:tcW w:w="620" w:type="dxa"/>
            <w:tcBorders>
              <w:top w:val="nil"/>
              <w:left w:val="single" w:color="auto" w:sz="4" w:space="0"/>
              <w:bottom w:val="single" w:color="auto" w:sz="4" w:space="0"/>
              <w:right w:val="single" w:color="auto" w:sz="4" w:space="0"/>
            </w:tcBorders>
            <w:noWrap/>
            <w:vAlign w:val="center"/>
          </w:tcPr>
          <w:p w14:paraId="7BEE83E3">
            <w:pPr>
              <w:widowControl/>
              <w:jc w:val="center"/>
              <w:rPr>
                <w:color w:val="000000"/>
              </w:rPr>
            </w:pPr>
            <w:r>
              <w:rPr>
                <w:rFonts w:hint="eastAsia"/>
                <w:color w:val="000000"/>
              </w:rPr>
              <w:t>1</w:t>
            </w:r>
          </w:p>
        </w:tc>
        <w:tc>
          <w:tcPr>
            <w:tcW w:w="935" w:type="dxa"/>
            <w:tcBorders>
              <w:top w:val="nil"/>
              <w:left w:val="nil"/>
              <w:bottom w:val="single" w:color="auto" w:sz="4" w:space="0"/>
              <w:right w:val="single" w:color="auto" w:sz="4" w:space="0"/>
            </w:tcBorders>
            <w:noWrap/>
            <w:vAlign w:val="center"/>
          </w:tcPr>
          <w:p w14:paraId="08468E69">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15D1F7D6">
            <w:pPr>
              <w:widowControl/>
              <w:jc w:val="center"/>
              <w:rPr>
                <w:color w:val="000000"/>
              </w:rPr>
            </w:pPr>
            <w:r>
              <w:rPr>
                <w:rFonts w:hint="eastAsia"/>
                <w:color w:val="000000"/>
              </w:rPr>
              <w:t>总体要求</w:t>
            </w:r>
          </w:p>
        </w:tc>
        <w:tc>
          <w:tcPr>
            <w:tcW w:w="5617" w:type="dxa"/>
            <w:tcBorders>
              <w:top w:val="nil"/>
              <w:left w:val="nil"/>
              <w:bottom w:val="single" w:color="auto" w:sz="4" w:space="0"/>
              <w:right w:val="single" w:color="auto" w:sz="4" w:space="0"/>
            </w:tcBorders>
            <w:vAlign w:val="center"/>
          </w:tcPr>
          <w:p w14:paraId="331D8E3B">
            <w:pPr>
              <w:widowControl/>
              <w:rPr>
                <w:color w:val="000000"/>
                <w:lang w:eastAsia="zh-CN"/>
              </w:rPr>
            </w:pPr>
            <w:r>
              <w:rPr>
                <w:rFonts w:hint="eastAsia"/>
                <w:color w:val="000000"/>
                <w:lang w:eastAsia="zh-CN"/>
              </w:rPr>
              <w:t>需提供所供产品的安装调试服务和综合布线服务（包括六类非屏蔽双绞线和12芯单模光缆敷设、机柜、PDU、水晶头制作、光缆熔接、标签铭牌制作、及配套的管材、辅材、辅料）</w:t>
            </w:r>
          </w:p>
        </w:tc>
      </w:tr>
      <w:tr w14:paraId="47226AAC">
        <w:tblPrEx>
          <w:tblCellMar>
            <w:top w:w="0" w:type="dxa"/>
            <w:left w:w="108" w:type="dxa"/>
            <w:bottom w:w="0" w:type="dxa"/>
            <w:right w:w="108" w:type="dxa"/>
          </w:tblCellMar>
        </w:tblPrEx>
        <w:trPr>
          <w:trHeight w:val="2520" w:hRule="atLeast"/>
          <w:jc w:val="center"/>
        </w:trPr>
        <w:tc>
          <w:tcPr>
            <w:tcW w:w="620" w:type="dxa"/>
            <w:tcBorders>
              <w:top w:val="nil"/>
              <w:left w:val="single" w:color="auto" w:sz="4" w:space="0"/>
              <w:bottom w:val="single" w:color="auto" w:sz="4" w:space="0"/>
              <w:right w:val="single" w:color="auto" w:sz="4" w:space="0"/>
            </w:tcBorders>
            <w:noWrap/>
            <w:vAlign w:val="center"/>
          </w:tcPr>
          <w:p w14:paraId="0EDEEA66">
            <w:pPr>
              <w:widowControl/>
              <w:jc w:val="center"/>
              <w:rPr>
                <w:color w:val="000000"/>
              </w:rPr>
            </w:pPr>
            <w:r>
              <w:rPr>
                <w:rFonts w:hint="eastAsia"/>
                <w:color w:val="000000"/>
              </w:rPr>
              <w:t>2</w:t>
            </w:r>
          </w:p>
        </w:tc>
        <w:tc>
          <w:tcPr>
            <w:tcW w:w="935" w:type="dxa"/>
            <w:tcBorders>
              <w:top w:val="nil"/>
              <w:left w:val="nil"/>
              <w:bottom w:val="single" w:color="auto" w:sz="4" w:space="0"/>
              <w:right w:val="single" w:color="auto" w:sz="4" w:space="0"/>
            </w:tcBorders>
            <w:noWrap/>
            <w:vAlign w:val="center"/>
          </w:tcPr>
          <w:p w14:paraId="18D3129D">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747DD66A">
            <w:pPr>
              <w:widowControl/>
              <w:jc w:val="center"/>
              <w:rPr>
                <w:color w:val="000000"/>
              </w:rPr>
            </w:pPr>
            <w:r>
              <w:rPr>
                <w:rFonts w:hint="eastAsia"/>
                <w:color w:val="000000"/>
              </w:rPr>
              <w:t>线缆要求</w:t>
            </w:r>
          </w:p>
        </w:tc>
        <w:tc>
          <w:tcPr>
            <w:tcW w:w="5617" w:type="dxa"/>
            <w:tcBorders>
              <w:top w:val="nil"/>
              <w:left w:val="nil"/>
              <w:bottom w:val="single" w:color="auto" w:sz="4" w:space="0"/>
              <w:right w:val="single" w:color="auto" w:sz="4" w:space="0"/>
            </w:tcBorders>
            <w:vAlign w:val="center"/>
          </w:tcPr>
          <w:p w14:paraId="1A97A85B">
            <w:pPr>
              <w:widowControl/>
              <w:rPr>
                <w:color w:val="000000"/>
                <w:lang w:eastAsia="zh-CN"/>
              </w:rPr>
            </w:pPr>
            <w:r>
              <w:rPr>
                <w:rFonts w:hint="eastAsia"/>
                <w:color w:val="000000"/>
                <w:lang w:eastAsia="zh-CN"/>
              </w:rPr>
              <w:t>全部网络信息点布线采用六类非屏蔽双绞线：线规：23AWG，导体直径:≥0.56mm；按照国家标准《综合布线系统工程设计规范》GB 50311-2016 防火阻燃要求必须为 CM 等级及以上标准,通过 UL、ETL 及 3P 认证（信道 NEXT≥8dB ，永久链路NEXT≥ 6dB）；光缆采用G.652光纤在1310nm波长区衰减≤0.36dB/km，在1550nm波长区衰减≤0.22dB/km；光缆为层绞式松套结构，应具有稳定的机械强度性能，防雷击，防腐蚀，防震动，防利齿动物咬伤，防挖掘破坏、阻燃等特性</w:t>
            </w:r>
          </w:p>
        </w:tc>
      </w:tr>
      <w:tr w14:paraId="506E6CAE">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0E632A7E">
            <w:pPr>
              <w:widowControl/>
              <w:jc w:val="center"/>
              <w:rPr>
                <w:color w:val="000000"/>
              </w:rPr>
            </w:pPr>
            <w:r>
              <w:rPr>
                <w:rFonts w:hint="eastAsia"/>
                <w:color w:val="000000"/>
              </w:rPr>
              <w:t>3</w:t>
            </w:r>
          </w:p>
        </w:tc>
        <w:tc>
          <w:tcPr>
            <w:tcW w:w="935" w:type="dxa"/>
            <w:tcBorders>
              <w:top w:val="nil"/>
              <w:left w:val="nil"/>
              <w:bottom w:val="single" w:color="auto" w:sz="4" w:space="0"/>
              <w:right w:val="single" w:color="auto" w:sz="4" w:space="0"/>
            </w:tcBorders>
            <w:noWrap/>
            <w:vAlign w:val="center"/>
          </w:tcPr>
          <w:p w14:paraId="0D61EDBB">
            <w:pPr>
              <w:widowControl/>
              <w:jc w:val="center"/>
              <w:rPr>
                <w:color w:val="000000"/>
              </w:rPr>
            </w:pPr>
            <w:r>
              <w:rPr>
                <w:rFonts w:hint="eastAsia"/>
                <w:color w:val="000000"/>
              </w:rPr>
              <w:t>　</w:t>
            </w:r>
          </w:p>
        </w:tc>
        <w:tc>
          <w:tcPr>
            <w:tcW w:w="1425" w:type="dxa"/>
            <w:tcBorders>
              <w:top w:val="nil"/>
              <w:left w:val="nil"/>
              <w:bottom w:val="single" w:color="auto" w:sz="4" w:space="0"/>
              <w:right w:val="single" w:color="auto" w:sz="4" w:space="0"/>
            </w:tcBorders>
            <w:noWrap/>
            <w:vAlign w:val="center"/>
          </w:tcPr>
          <w:p w14:paraId="00E9DD21">
            <w:pPr>
              <w:widowControl/>
              <w:jc w:val="center"/>
              <w:rPr>
                <w:color w:val="000000"/>
              </w:rPr>
            </w:pPr>
            <w:r>
              <w:rPr>
                <w:rFonts w:hint="eastAsia"/>
                <w:color w:val="000000"/>
              </w:rPr>
              <w:t>标签铭牌要求</w:t>
            </w:r>
          </w:p>
        </w:tc>
        <w:tc>
          <w:tcPr>
            <w:tcW w:w="5617" w:type="dxa"/>
            <w:tcBorders>
              <w:top w:val="nil"/>
              <w:left w:val="nil"/>
              <w:bottom w:val="single" w:color="auto" w:sz="4" w:space="0"/>
              <w:right w:val="single" w:color="auto" w:sz="4" w:space="0"/>
            </w:tcBorders>
            <w:vAlign w:val="center"/>
          </w:tcPr>
          <w:p w14:paraId="26D4E553">
            <w:pPr>
              <w:widowControl/>
              <w:rPr>
                <w:color w:val="000000"/>
                <w:lang w:eastAsia="zh-CN"/>
              </w:rPr>
            </w:pPr>
            <w:r>
              <w:rPr>
                <w:rFonts w:hint="eastAsia"/>
                <w:color w:val="000000"/>
                <w:lang w:eastAsia="zh-CN"/>
              </w:rPr>
              <w:t>为方便日常运维，网络设备、电源线缆、网络跳线等必须有机打标签标明信息点位对应的位置和设备标号</w:t>
            </w:r>
          </w:p>
        </w:tc>
      </w:tr>
      <w:tr w14:paraId="4365D145">
        <w:tblPrEx>
          <w:tblCellMar>
            <w:top w:w="0" w:type="dxa"/>
            <w:left w:w="108" w:type="dxa"/>
            <w:bottom w:w="0" w:type="dxa"/>
            <w:right w:w="108" w:type="dxa"/>
          </w:tblCellMar>
        </w:tblPrEx>
        <w:trPr>
          <w:trHeight w:val="560" w:hRule="atLeast"/>
          <w:jc w:val="center"/>
        </w:trPr>
        <w:tc>
          <w:tcPr>
            <w:tcW w:w="620" w:type="dxa"/>
            <w:tcBorders>
              <w:top w:val="nil"/>
              <w:left w:val="single" w:color="auto" w:sz="4" w:space="0"/>
              <w:bottom w:val="single" w:color="auto" w:sz="4" w:space="0"/>
              <w:right w:val="single" w:color="auto" w:sz="4" w:space="0"/>
            </w:tcBorders>
            <w:noWrap/>
            <w:vAlign w:val="center"/>
          </w:tcPr>
          <w:p w14:paraId="374C3826">
            <w:pPr>
              <w:widowControl/>
              <w:jc w:val="center"/>
              <w:rPr>
                <w:color w:val="000000"/>
              </w:rPr>
            </w:pPr>
            <w:r>
              <w:rPr>
                <w:rFonts w:hint="eastAsia"/>
                <w:color w:val="000000"/>
              </w:rPr>
              <w:t>4</w:t>
            </w:r>
          </w:p>
        </w:tc>
        <w:tc>
          <w:tcPr>
            <w:tcW w:w="935" w:type="dxa"/>
            <w:tcBorders>
              <w:top w:val="nil"/>
              <w:left w:val="nil"/>
              <w:bottom w:val="single" w:color="auto" w:sz="4" w:space="0"/>
              <w:right w:val="single" w:color="auto" w:sz="4" w:space="0"/>
            </w:tcBorders>
            <w:noWrap/>
            <w:vAlign w:val="center"/>
          </w:tcPr>
          <w:p w14:paraId="0212DF60">
            <w:pPr>
              <w:widowControl/>
              <w:jc w:val="center"/>
              <w:rPr>
                <w:color w:val="000000"/>
                <w:lang w:eastAsia="zh-CN"/>
              </w:rPr>
            </w:pPr>
            <w:r>
              <w:rPr>
                <w:rFonts w:hint="eastAsia"/>
                <w:color w:val="000000"/>
                <w:lang w:eastAsia="zh-CN"/>
              </w:rPr>
              <w:t>▲</w:t>
            </w:r>
          </w:p>
        </w:tc>
        <w:tc>
          <w:tcPr>
            <w:tcW w:w="1425" w:type="dxa"/>
            <w:tcBorders>
              <w:top w:val="nil"/>
              <w:left w:val="nil"/>
              <w:bottom w:val="single" w:color="auto" w:sz="4" w:space="0"/>
              <w:right w:val="single" w:color="auto" w:sz="4" w:space="0"/>
            </w:tcBorders>
            <w:noWrap/>
            <w:vAlign w:val="center"/>
          </w:tcPr>
          <w:p w14:paraId="291029FD">
            <w:pPr>
              <w:widowControl/>
              <w:jc w:val="center"/>
              <w:rPr>
                <w:color w:val="000000"/>
              </w:rPr>
            </w:pPr>
            <w:r>
              <w:rPr>
                <w:rFonts w:hint="eastAsia"/>
                <w:color w:val="000000"/>
              </w:rPr>
              <w:t>售后服务</w:t>
            </w:r>
          </w:p>
        </w:tc>
        <w:tc>
          <w:tcPr>
            <w:tcW w:w="5617" w:type="dxa"/>
            <w:tcBorders>
              <w:top w:val="nil"/>
              <w:left w:val="nil"/>
              <w:bottom w:val="single" w:color="auto" w:sz="4" w:space="0"/>
              <w:right w:val="single" w:color="auto" w:sz="4" w:space="0"/>
            </w:tcBorders>
            <w:vAlign w:val="center"/>
          </w:tcPr>
          <w:p w14:paraId="6C2786A8">
            <w:pPr>
              <w:widowControl/>
              <w:rPr>
                <w:color w:val="000000"/>
                <w:lang w:eastAsia="zh-CN"/>
              </w:rPr>
            </w:pPr>
            <w:r>
              <w:rPr>
                <w:rFonts w:hint="eastAsia"/>
                <w:color w:val="000000"/>
                <w:lang w:eastAsia="zh-CN"/>
              </w:rPr>
              <w:t>三年原厂维保，提供原厂售后服务承诺并加盖投标人公章</w:t>
            </w:r>
          </w:p>
        </w:tc>
      </w:tr>
    </w:tbl>
    <w:p w14:paraId="341A0FD2">
      <w:pPr>
        <w:spacing w:line="480" w:lineRule="exact"/>
        <w:rPr>
          <w:rFonts w:cs="Times New Roman"/>
          <w:b/>
          <w:bCs/>
          <w:kern w:val="44"/>
          <w:sz w:val="21"/>
          <w:szCs w:val="21"/>
          <w:lang w:eastAsia="zh-CN"/>
        </w:rPr>
      </w:pPr>
    </w:p>
    <w:p w14:paraId="66DDB744">
      <w:pPr>
        <w:spacing w:line="480" w:lineRule="exact"/>
        <w:rPr>
          <w:rFonts w:cs="Times New Roman"/>
          <w:b/>
          <w:bCs/>
          <w:kern w:val="44"/>
          <w:sz w:val="21"/>
          <w:szCs w:val="21"/>
          <w:lang w:eastAsia="zh-CN"/>
        </w:rPr>
      </w:pPr>
      <w:r>
        <w:rPr>
          <w:rFonts w:cs="Times New Roman"/>
          <w:b/>
          <w:bCs/>
          <w:kern w:val="44"/>
          <w:sz w:val="21"/>
          <w:szCs w:val="21"/>
          <w:lang w:eastAsia="zh-CN"/>
        </w:rPr>
        <w:t>（二）</w:t>
      </w:r>
      <w:r>
        <w:rPr>
          <w:rFonts w:hint="eastAsia"/>
          <w:sz w:val="21"/>
          <w:szCs w:val="21"/>
        </w:rPr>
        <w:t>服务要求</w:t>
      </w:r>
    </w:p>
    <w:tbl>
      <w:tblPr>
        <w:tblStyle w:val="6"/>
        <w:tblpPr w:leftFromText="180" w:rightFromText="180" w:vertAnchor="text" w:horzAnchor="page" w:tblpXSpec="center" w:tblpY="1002"/>
        <w:tblOverlap w:val="never"/>
        <w:tblW w:w="55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18"/>
        <w:gridCol w:w="1166"/>
        <w:gridCol w:w="6559"/>
      </w:tblGrid>
      <w:tr w14:paraId="00F7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tcBorders>
              <w:bottom w:val="single" w:color="auto" w:sz="4" w:space="0"/>
            </w:tcBorders>
            <w:shd w:val="clear" w:color="auto" w:fill="A6A6A6"/>
            <w:vAlign w:val="center"/>
          </w:tcPr>
          <w:p w14:paraId="62CC8C95">
            <w:pPr>
              <w:widowControl/>
              <w:snapToGrid w:val="0"/>
              <w:spacing w:line="360" w:lineRule="exact"/>
              <w:rPr>
                <w:b/>
                <w:kern w:val="20"/>
                <w:sz w:val="21"/>
                <w:szCs w:val="21"/>
                <w:lang w:val="zh-CN"/>
              </w:rPr>
            </w:pPr>
            <w:r>
              <w:rPr>
                <w:rFonts w:hint="eastAsia"/>
                <w:b/>
                <w:kern w:val="20"/>
                <w:sz w:val="21"/>
                <w:szCs w:val="21"/>
                <w:lang w:val="zh-CN"/>
              </w:rPr>
              <w:t>序号</w:t>
            </w:r>
          </w:p>
        </w:tc>
        <w:tc>
          <w:tcPr>
            <w:tcW w:w="485" w:type="pct"/>
            <w:tcBorders>
              <w:bottom w:val="single" w:color="auto" w:sz="4" w:space="0"/>
            </w:tcBorders>
            <w:shd w:val="clear" w:color="auto" w:fill="A6A6A6"/>
            <w:vAlign w:val="center"/>
          </w:tcPr>
          <w:p w14:paraId="5C3A2B03">
            <w:pPr>
              <w:widowControl/>
              <w:snapToGrid w:val="0"/>
              <w:spacing w:line="360" w:lineRule="exact"/>
              <w:jc w:val="center"/>
              <w:rPr>
                <w:b/>
                <w:kern w:val="20"/>
                <w:sz w:val="21"/>
                <w:szCs w:val="21"/>
                <w:lang w:val="zh-CN"/>
              </w:rPr>
            </w:pPr>
            <w:r>
              <w:rPr>
                <w:rFonts w:hint="eastAsia"/>
                <w:b/>
                <w:kern w:val="20"/>
                <w:sz w:val="21"/>
                <w:szCs w:val="21"/>
                <w:lang w:val="zh-CN"/>
              </w:rPr>
              <w:t>重要性</w:t>
            </w:r>
          </w:p>
        </w:tc>
        <w:tc>
          <w:tcPr>
            <w:tcW w:w="616" w:type="pct"/>
            <w:tcBorders>
              <w:bottom w:val="single" w:color="auto" w:sz="4" w:space="0"/>
            </w:tcBorders>
            <w:shd w:val="clear" w:color="auto" w:fill="A6A6A6"/>
            <w:vAlign w:val="center"/>
          </w:tcPr>
          <w:p w14:paraId="3E90E7BC">
            <w:pPr>
              <w:widowControl/>
              <w:snapToGrid w:val="0"/>
              <w:spacing w:line="360" w:lineRule="exact"/>
              <w:jc w:val="center"/>
              <w:rPr>
                <w:b/>
                <w:kern w:val="20"/>
                <w:sz w:val="21"/>
                <w:szCs w:val="21"/>
                <w:lang w:val="zh-CN"/>
              </w:rPr>
            </w:pPr>
            <w:r>
              <w:rPr>
                <w:rFonts w:hint="eastAsia"/>
                <w:b/>
                <w:kern w:val="20"/>
                <w:sz w:val="21"/>
                <w:szCs w:val="21"/>
                <w:lang w:val="zh-CN"/>
              </w:rPr>
              <w:t>指标项</w:t>
            </w:r>
          </w:p>
        </w:tc>
        <w:tc>
          <w:tcPr>
            <w:tcW w:w="3464" w:type="pct"/>
            <w:tcBorders>
              <w:bottom w:val="single" w:color="auto" w:sz="4" w:space="0"/>
            </w:tcBorders>
            <w:shd w:val="clear" w:color="auto" w:fill="A6A6A6"/>
            <w:vAlign w:val="center"/>
          </w:tcPr>
          <w:p w14:paraId="5816E260">
            <w:pPr>
              <w:widowControl/>
              <w:snapToGrid w:val="0"/>
              <w:spacing w:line="360" w:lineRule="exact"/>
              <w:jc w:val="center"/>
              <w:rPr>
                <w:b/>
                <w:kern w:val="20"/>
                <w:sz w:val="21"/>
                <w:szCs w:val="21"/>
                <w:lang w:val="zh-CN"/>
              </w:rPr>
            </w:pPr>
            <w:r>
              <w:rPr>
                <w:rFonts w:hint="eastAsia"/>
                <w:b/>
                <w:kern w:val="20"/>
                <w:sz w:val="21"/>
                <w:szCs w:val="21"/>
                <w:lang w:val="zh-CN"/>
              </w:rPr>
              <w:t>参数要求</w:t>
            </w:r>
          </w:p>
        </w:tc>
      </w:tr>
      <w:tr w14:paraId="517F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vAlign w:val="center"/>
          </w:tcPr>
          <w:p w14:paraId="2BCC3BE5">
            <w:pPr>
              <w:pStyle w:val="11"/>
              <w:widowControl/>
              <w:numPr>
                <w:ilvl w:val="0"/>
                <w:numId w:val="1"/>
              </w:numPr>
              <w:snapToGrid w:val="0"/>
              <w:spacing w:line="360" w:lineRule="exact"/>
              <w:ind w:firstLineChars="0"/>
              <w:jc w:val="center"/>
              <w:rPr>
                <w:rFonts w:ascii="宋体" w:hAnsi="宋体" w:cs="宋体"/>
                <w:b/>
                <w:kern w:val="20"/>
                <w:szCs w:val="21"/>
                <w:lang w:val="zh-CN"/>
              </w:rPr>
            </w:pPr>
          </w:p>
        </w:tc>
        <w:tc>
          <w:tcPr>
            <w:tcW w:w="485" w:type="pct"/>
            <w:vAlign w:val="center"/>
          </w:tcPr>
          <w:p w14:paraId="55229157">
            <w:pPr>
              <w:widowControl/>
              <w:snapToGrid w:val="0"/>
              <w:spacing w:line="360" w:lineRule="exact"/>
              <w:jc w:val="center"/>
              <w:rPr>
                <w:b/>
                <w:kern w:val="20"/>
                <w:sz w:val="21"/>
                <w:szCs w:val="21"/>
                <w:lang w:val="zh-CN"/>
              </w:rPr>
            </w:pPr>
          </w:p>
        </w:tc>
        <w:tc>
          <w:tcPr>
            <w:tcW w:w="616" w:type="pct"/>
            <w:vMerge w:val="restart"/>
            <w:vAlign w:val="center"/>
          </w:tcPr>
          <w:p w14:paraId="2A2E9115">
            <w:pPr>
              <w:rPr>
                <w:sz w:val="21"/>
                <w:szCs w:val="21"/>
              </w:rPr>
            </w:pPr>
            <w:r>
              <w:rPr>
                <w:rFonts w:hint="eastAsia"/>
                <w:sz w:val="21"/>
                <w:szCs w:val="21"/>
              </w:rPr>
              <w:t>工程质保要求</w:t>
            </w:r>
          </w:p>
        </w:tc>
        <w:tc>
          <w:tcPr>
            <w:tcW w:w="3464" w:type="pct"/>
            <w:vAlign w:val="center"/>
          </w:tcPr>
          <w:p w14:paraId="5780A5F3">
            <w:pPr>
              <w:pStyle w:val="3"/>
              <w:numPr>
                <w:ilvl w:val="0"/>
                <w:numId w:val="2"/>
              </w:numPr>
              <w:spacing w:line="360" w:lineRule="exact"/>
              <w:rPr>
                <w:sz w:val="21"/>
                <w:szCs w:val="21"/>
              </w:rPr>
            </w:pPr>
            <w:r>
              <w:rPr>
                <w:rFonts w:hint="eastAsia"/>
                <w:sz w:val="21"/>
                <w:szCs w:val="21"/>
              </w:rPr>
              <w:t>设备生产商质保内容</w:t>
            </w:r>
          </w:p>
          <w:p w14:paraId="7D6B3483">
            <w:pPr>
              <w:pStyle w:val="11"/>
              <w:numPr>
                <w:ilvl w:val="0"/>
                <w:numId w:val="3"/>
              </w:numPr>
              <w:spacing w:line="360" w:lineRule="exact"/>
              <w:ind w:firstLineChars="0"/>
              <w:rPr>
                <w:rFonts w:ascii="宋体" w:hAnsi="宋体"/>
                <w:szCs w:val="21"/>
              </w:rPr>
            </w:pPr>
            <w:r>
              <w:rPr>
                <w:rFonts w:hint="eastAsia" w:ascii="宋体" w:hAnsi="宋体"/>
                <w:szCs w:val="21"/>
              </w:rPr>
              <w:t>供应商提供针对本项目涉及内容的售后服务承诺书；</w:t>
            </w:r>
          </w:p>
          <w:p w14:paraId="14CA929C">
            <w:pPr>
              <w:pStyle w:val="11"/>
              <w:numPr>
                <w:ilvl w:val="0"/>
                <w:numId w:val="3"/>
              </w:numPr>
              <w:spacing w:line="360" w:lineRule="exact"/>
              <w:ind w:firstLineChars="0"/>
              <w:rPr>
                <w:rFonts w:ascii="宋体" w:hAnsi="宋体"/>
                <w:szCs w:val="21"/>
              </w:rPr>
            </w:pPr>
            <w:r>
              <w:rPr>
                <w:rFonts w:hint="eastAsia" w:ascii="宋体" w:hAnsi="宋体"/>
                <w:szCs w:val="21"/>
              </w:rPr>
              <w:t>提供厂商的实施现场督导员，协助投标人保质保量的完成项目；</w:t>
            </w:r>
          </w:p>
          <w:p w14:paraId="3A671874">
            <w:pPr>
              <w:pStyle w:val="11"/>
              <w:numPr>
                <w:ilvl w:val="0"/>
                <w:numId w:val="3"/>
              </w:numPr>
              <w:spacing w:line="360" w:lineRule="exact"/>
              <w:ind w:firstLineChars="0"/>
              <w:rPr>
                <w:rFonts w:ascii="宋体" w:hAnsi="宋体"/>
                <w:szCs w:val="21"/>
              </w:rPr>
            </w:pPr>
            <w:r>
              <w:rPr>
                <w:rFonts w:hint="eastAsia" w:ascii="宋体" w:hAnsi="宋体"/>
                <w:szCs w:val="21"/>
              </w:rPr>
              <w:t>质保期内提供备件服务；</w:t>
            </w:r>
          </w:p>
          <w:p w14:paraId="2021F34F">
            <w:pPr>
              <w:pStyle w:val="11"/>
              <w:numPr>
                <w:ilvl w:val="0"/>
                <w:numId w:val="3"/>
              </w:numPr>
              <w:spacing w:line="360" w:lineRule="exact"/>
              <w:ind w:firstLineChars="0"/>
              <w:rPr>
                <w:rFonts w:ascii="宋体" w:hAnsi="宋体"/>
                <w:szCs w:val="21"/>
              </w:rPr>
            </w:pPr>
            <w:r>
              <w:rPr>
                <w:rFonts w:hint="eastAsia" w:ascii="宋体" w:hAnsi="宋体"/>
                <w:szCs w:val="21"/>
              </w:rPr>
              <w:t>质保期内提供7*24小时技术支持。</w:t>
            </w:r>
          </w:p>
        </w:tc>
      </w:tr>
      <w:tr w14:paraId="2E61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vAlign w:val="center"/>
          </w:tcPr>
          <w:p w14:paraId="3068B2EF">
            <w:pPr>
              <w:pStyle w:val="11"/>
              <w:widowControl/>
              <w:numPr>
                <w:ilvl w:val="0"/>
                <w:numId w:val="1"/>
              </w:numPr>
              <w:snapToGrid w:val="0"/>
              <w:spacing w:line="360" w:lineRule="exact"/>
              <w:ind w:firstLineChars="0"/>
              <w:jc w:val="center"/>
              <w:rPr>
                <w:rFonts w:ascii="宋体" w:hAnsi="宋体" w:cs="宋体"/>
                <w:b/>
                <w:kern w:val="20"/>
                <w:szCs w:val="21"/>
                <w:lang w:val="zh-CN"/>
              </w:rPr>
            </w:pPr>
          </w:p>
        </w:tc>
        <w:tc>
          <w:tcPr>
            <w:tcW w:w="485" w:type="pct"/>
            <w:vAlign w:val="center"/>
          </w:tcPr>
          <w:p w14:paraId="3BA545AE">
            <w:pPr>
              <w:widowControl/>
              <w:snapToGrid w:val="0"/>
              <w:spacing w:line="360" w:lineRule="exact"/>
              <w:jc w:val="center"/>
              <w:rPr>
                <w:b/>
                <w:kern w:val="20"/>
                <w:sz w:val="21"/>
                <w:szCs w:val="21"/>
                <w:lang w:val="zh-CN" w:eastAsia="zh-CN"/>
              </w:rPr>
            </w:pPr>
          </w:p>
        </w:tc>
        <w:tc>
          <w:tcPr>
            <w:tcW w:w="616" w:type="pct"/>
            <w:vMerge w:val="continue"/>
            <w:vAlign w:val="center"/>
          </w:tcPr>
          <w:p w14:paraId="4E6EE94B">
            <w:pPr>
              <w:rPr>
                <w:sz w:val="21"/>
                <w:szCs w:val="21"/>
                <w:lang w:eastAsia="zh-CN"/>
              </w:rPr>
            </w:pPr>
          </w:p>
        </w:tc>
        <w:tc>
          <w:tcPr>
            <w:tcW w:w="3464" w:type="pct"/>
            <w:vAlign w:val="center"/>
          </w:tcPr>
          <w:p w14:paraId="0FF8CE39">
            <w:pPr>
              <w:pStyle w:val="3"/>
              <w:numPr>
                <w:ilvl w:val="0"/>
                <w:numId w:val="2"/>
              </w:numPr>
              <w:spacing w:line="360" w:lineRule="exact"/>
              <w:rPr>
                <w:sz w:val="21"/>
                <w:szCs w:val="21"/>
              </w:rPr>
            </w:pPr>
            <w:r>
              <w:rPr>
                <w:rFonts w:hint="eastAsia"/>
                <w:sz w:val="21"/>
                <w:szCs w:val="21"/>
              </w:rPr>
              <w:t>投标人质保内容</w:t>
            </w:r>
          </w:p>
          <w:p w14:paraId="570C0A5E">
            <w:pPr>
              <w:pStyle w:val="11"/>
              <w:numPr>
                <w:ilvl w:val="0"/>
                <w:numId w:val="3"/>
              </w:numPr>
              <w:spacing w:line="360" w:lineRule="exact"/>
              <w:ind w:firstLineChars="0"/>
              <w:rPr>
                <w:rFonts w:ascii="宋体" w:hAnsi="宋体"/>
                <w:szCs w:val="21"/>
              </w:rPr>
            </w:pPr>
            <w:r>
              <w:rPr>
                <w:rFonts w:hint="eastAsia" w:ascii="宋体" w:hAnsi="宋体"/>
                <w:szCs w:val="21"/>
              </w:rPr>
              <w:t>质</w:t>
            </w:r>
            <w:r>
              <w:rPr>
                <w:rFonts w:ascii="宋体" w:hAnsi="宋体"/>
                <w:szCs w:val="21"/>
              </w:rPr>
              <w:t>保期内，每</w:t>
            </w:r>
            <w:r>
              <w:rPr>
                <w:rFonts w:hint="eastAsia" w:ascii="宋体" w:hAnsi="宋体"/>
                <w:szCs w:val="21"/>
              </w:rPr>
              <w:t>季度</w:t>
            </w:r>
            <w:r>
              <w:rPr>
                <w:rFonts w:ascii="宋体" w:hAnsi="宋体"/>
                <w:szCs w:val="21"/>
              </w:rPr>
              <w:t>提供不少于1次巡检服务，服务范围包括但不限于现场</w:t>
            </w:r>
            <w:r>
              <w:rPr>
                <w:rFonts w:hint="eastAsia" w:ascii="宋体" w:hAnsi="宋体"/>
                <w:szCs w:val="21"/>
              </w:rPr>
              <w:t>运行状态</w:t>
            </w:r>
            <w:r>
              <w:rPr>
                <w:rFonts w:ascii="宋体" w:hAnsi="宋体"/>
                <w:szCs w:val="21"/>
              </w:rPr>
              <w:t>检查、性能调优和配置调整，并提供相关报告。</w:t>
            </w:r>
          </w:p>
          <w:p w14:paraId="03F691B1">
            <w:pPr>
              <w:pStyle w:val="11"/>
              <w:numPr>
                <w:ilvl w:val="0"/>
                <w:numId w:val="3"/>
              </w:numPr>
              <w:spacing w:line="360" w:lineRule="exact"/>
              <w:ind w:firstLineChars="0"/>
              <w:rPr>
                <w:rFonts w:ascii="宋体" w:hAnsi="宋体"/>
                <w:szCs w:val="21"/>
              </w:rPr>
            </w:pPr>
            <w:r>
              <w:rPr>
                <w:rFonts w:hint="eastAsia" w:ascii="宋体" w:hAnsi="宋体"/>
                <w:szCs w:val="21"/>
              </w:rPr>
              <w:t>质保期内提供7*24小时技术支持，随时响应用户呼叫并解决所发生的问题。</w:t>
            </w:r>
          </w:p>
          <w:p w14:paraId="253FE91A">
            <w:pPr>
              <w:pStyle w:val="11"/>
              <w:numPr>
                <w:ilvl w:val="0"/>
                <w:numId w:val="3"/>
              </w:numPr>
              <w:spacing w:line="360" w:lineRule="exact"/>
              <w:ind w:firstLineChars="0"/>
              <w:rPr>
                <w:rFonts w:ascii="宋体" w:hAnsi="宋体"/>
                <w:szCs w:val="21"/>
              </w:rPr>
            </w:pPr>
            <w:r>
              <w:rPr>
                <w:rFonts w:ascii="宋体" w:hAnsi="宋体"/>
                <w:szCs w:val="21"/>
              </w:rPr>
              <w:t>所有软</w:t>
            </w:r>
            <w:r>
              <w:rPr>
                <w:rFonts w:hint="eastAsia" w:ascii="宋体" w:hAnsi="宋体"/>
                <w:szCs w:val="21"/>
              </w:rPr>
              <w:t>、</w:t>
            </w:r>
            <w:r>
              <w:rPr>
                <w:rFonts w:ascii="宋体" w:hAnsi="宋体"/>
                <w:szCs w:val="21"/>
              </w:rPr>
              <w:t>硬件</w:t>
            </w:r>
            <w:r>
              <w:rPr>
                <w:rFonts w:hint="eastAsia" w:ascii="宋体" w:hAnsi="宋体"/>
                <w:szCs w:val="21"/>
              </w:rPr>
              <w:t>按质保承诺执行，质保期内</w:t>
            </w:r>
            <w:r>
              <w:rPr>
                <w:rFonts w:ascii="宋体" w:hAnsi="宋体"/>
                <w:szCs w:val="21"/>
              </w:rPr>
              <w:t>免费保修（从合同最终验收开始计算），电话报修后4小时上门服务、12小时内排除故障。</w:t>
            </w:r>
          </w:p>
          <w:p w14:paraId="1FDE4DF5">
            <w:pPr>
              <w:pStyle w:val="11"/>
              <w:numPr>
                <w:ilvl w:val="0"/>
                <w:numId w:val="3"/>
              </w:numPr>
              <w:spacing w:line="360" w:lineRule="exact"/>
              <w:ind w:firstLineChars="0"/>
              <w:rPr>
                <w:rFonts w:ascii="宋体" w:hAnsi="宋体"/>
                <w:szCs w:val="21"/>
              </w:rPr>
            </w:pPr>
            <w:r>
              <w:rPr>
                <w:rFonts w:hint="eastAsia" w:ascii="宋体" w:hAnsi="宋体"/>
                <w:szCs w:val="21"/>
              </w:rPr>
              <w:t>本次项目中涉及的硬件产品均提供3年原厂质保及售后服务。</w:t>
            </w:r>
          </w:p>
        </w:tc>
      </w:tr>
      <w:tr w14:paraId="3D95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vAlign w:val="center"/>
          </w:tcPr>
          <w:p w14:paraId="6CFAEBC5">
            <w:pPr>
              <w:pStyle w:val="11"/>
              <w:widowControl/>
              <w:numPr>
                <w:ilvl w:val="0"/>
                <w:numId w:val="1"/>
              </w:numPr>
              <w:snapToGrid w:val="0"/>
              <w:spacing w:line="360" w:lineRule="exact"/>
              <w:ind w:firstLineChars="0"/>
              <w:jc w:val="center"/>
              <w:rPr>
                <w:rFonts w:ascii="宋体" w:hAnsi="宋体" w:cs="宋体"/>
                <w:b/>
                <w:kern w:val="20"/>
                <w:szCs w:val="21"/>
                <w:lang w:val="zh-CN"/>
              </w:rPr>
            </w:pPr>
          </w:p>
        </w:tc>
        <w:tc>
          <w:tcPr>
            <w:tcW w:w="485" w:type="pct"/>
            <w:vAlign w:val="center"/>
          </w:tcPr>
          <w:p w14:paraId="7133DC99">
            <w:pPr>
              <w:widowControl/>
              <w:snapToGrid w:val="0"/>
              <w:spacing w:line="360" w:lineRule="exact"/>
              <w:jc w:val="center"/>
              <w:rPr>
                <w:b/>
                <w:kern w:val="20"/>
                <w:sz w:val="21"/>
                <w:szCs w:val="21"/>
                <w:lang w:val="zh-CN" w:eastAsia="zh-CN"/>
              </w:rPr>
            </w:pPr>
          </w:p>
        </w:tc>
        <w:tc>
          <w:tcPr>
            <w:tcW w:w="616" w:type="pct"/>
            <w:vAlign w:val="center"/>
          </w:tcPr>
          <w:p w14:paraId="6DA2D97B">
            <w:pPr>
              <w:rPr>
                <w:sz w:val="21"/>
                <w:szCs w:val="21"/>
              </w:rPr>
            </w:pPr>
            <w:r>
              <w:rPr>
                <w:rFonts w:hint="eastAsia"/>
                <w:sz w:val="21"/>
                <w:szCs w:val="21"/>
              </w:rPr>
              <w:t>实施项目管理要求</w:t>
            </w:r>
          </w:p>
        </w:tc>
        <w:tc>
          <w:tcPr>
            <w:tcW w:w="3464" w:type="pct"/>
            <w:vAlign w:val="center"/>
          </w:tcPr>
          <w:p w14:paraId="1B7E4649">
            <w:pPr>
              <w:spacing w:line="360" w:lineRule="exact"/>
              <w:ind w:firstLine="420" w:firstLineChars="200"/>
              <w:rPr>
                <w:sz w:val="21"/>
                <w:szCs w:val="21"/>
              </w:rPr>
            </w:pPr>
            <w:r>
              <w:rPr>
                <w:rFonts w:hint="eastAsia"/>
                <w:sz w:val="21"/>
                <w:szCs w:val="21"/>
                <w:lang w:eastAsia="zh-CN"/>
              </w:rPr>
              <w:t>项目投标人按照信息系统项目管理体系对项目实现全过程管理，确保项目达到预期目标。</w:t>
            </w:r>
            <w:r>
              <w:rPr>
                <w:rFonts w:hint="eastAsia"/>
                <w:sz w:val="21"/>
                <w:szCs w:val="21"/>
              </w:rPr>
              <w:t>需实现：</w:t>
            </w:r>
          </w:p>
          <w:p w14:paraId="565B2912">
            <w:pPr>
              <w:pStyle w:val="11"/>
              <w:numPr>
                <w:ilvl w:val="0"/>
                <w:numId w:val="4"/>
              </w:numPr>
              <w:spacing w:line="360" w:lineRule="exact"/>
              <w:ind w:firstLineChars="0"/>
              <w:rPr>
                <w:rFonts w:ascii="宋体" w:hAnsi="宋体"/>
                <w:szCs w:val="21"/>
              </w:rPr>
            </w:pPr>
            <w:r>
              <w:rPr>
                <w:rFonts w:hint="eastAsia" w:ascii="宋体" w:hAnsi="宋体"/>
                <w:szCs w:val="21"/>
              </w:rPr>
              <w:t>项目整体管理，包括：制定项目章程、制定项目管理计划、制定项目实施计划、监督和控制项目工作、项目收尾等；</w:t>
            </w:r>
          </w:p>
          <w:p w14:paraId="02438D7B">
            <w:pPr>
              <w:pStyle w:val="11"/>
              <w:numPr>
                <w:ilvl w:val="0"/>
                <w:numId w:val="4"/>
              </w:numPr>
              <w:spacing w:line="360" w:lineRule="exact"/>
              <w:ind w:firstLineChars="0"/>
              <w:rPr>
                <w:rFonts w:ascii="宋体" w:hAnsi="宋体"/>
                <w:szCs w:val="21"/>
              </w:rPr>
            </w:pPr>
            <w:r>
              <w:rPr>
                <w:rFonts w:hint="eastAsia" w:ascii="宋体" w:hAnsi="宋体"/>
                <w:szCs w:val="21"/>
              </w:rPr>
              <w:t>项目范围管理，包括：范围规划、范围确认、范围控制等；</w:t>
            </w:r>
          </w:p>
          <w:p w14:paraId="74975769">
            <w:pPr>
              <w:pStyle w:val="11"/>
              <w:numPr>
                <w:ilvl w:val="0"/>
                <w:numId w:val="4"/>
              </w:numPr>
              <w:spacing w:line="360" w:lineRule="exact"/>
              <w:ind w:firstLineChars="0"/>
              <w:rPr>
                <w:rFonts w:ascii="宋体" w:hAnsi="宋体"/>
                <w:szCs w:val="21"/>
              </w:rPr>
            </w:pPr>
            <w:r>
              <w:rPr>
                <w:rFonts w:hint="eastAsia" w:ascii="宋体" w:hAnsi="宋体"/>
                <w:szCs w:val="21"/>
              </w:rPr>
              <w:t>项目时间管理，包括：排序、资源估算、历时估算、制定进度计划、进度控制等；</w:t>
            </w:r>
          </w:p>
          <w:p w14:paraId="6D014C08">
            <w:pPr>
              <w:pStyle w:val="11"/>
              <w:numPr>
                <w:ilvl w:val="0"/>
                <w:numId w:val="4"/>
              </w:numPr>
              <w:spacing w:line="360" w:lineRule="exact"/>
              <w:ind w:firstLineChars="0"/>
              <w:rPr>
                <w:rFonts w:ascii="宋体" w:hAnsi="宋体"/>
                <w:szCs w:val="21"/>
              </w:rPr>
            </w:pPr>
            <w:r>
              <w:rPr>
                <w:rFonts w:hint="eastAsia" w:ascii="宋体" w:hAnsi="宋体"/>
                <w:szCs w:val="21"/>
              </w:rPr>
              <w:t>项目质量管理，包括：质量规划、执行质量保证、执行质量控制等；</w:t>
            </w:r>
          </w:p>
          <w:p w14:paraId="65CECD9C">
            <w:pPr>
              <w:pStyle w:val="11"/>
              <w:numPr>
                <w:ilvl w:val="0"/>
                <w:numId w:val="4"/>
              </w:numPr>
              <w:spacing w:line="360" w:lineRule="exact"/>
              <w:ind w:firstLineChars="0"/>
              <w:rPr>
                <w:rFonts w:ascii="宋体" w:hAnsi="宋体"/>
                <w:szCs w:val="21"/>
              </w:rPr>
            </w:pPr>
            <w:r>
              <w:rPr>
                <w:rFonts w:hint="eastAsia" w:ascii="宋体" w:hAnsi="宋体"/>
                <w:szCs w:val="21"/>
              </w:rPr>
              <w:t>项目人力资源管理，包括：人力资源计划编制、组建项目团队、管理项目团队等；</w:t>
            </w:r>
          </w:p>
          <w:p w14:paraId="49B2B981">
            <w:pPr>
              <w:pStyle w:val="11"/>
              <w:numPr>
                <w:ilvl w:val="0"/>
                <w:numId w:val="4"/>
              </w:numPr>
              <w:spacing w:line="360" w:lineRule="exact"/>
              <w:ind w:firstLineChars="0"/>
              <w:rPr>
                <w:rFonts w:ascii="宋体" w:hAnsi="宋体"/>
                <w:szCs w:val="21"/>
              </w:rPr>
            </w:pPr>
            <w:r>
              <w:rPr>
                <w:rFonts w:hint="eastAsia" w:ascii="宋体" w:hAnsi="宋体"/>
                <w:szCs w:val="21"/>
              </w:rPr>
              <w:t>项目风险管理，包括：风险管理计划编制、风险识别、风险应对计划编制、风险监控等。</w:t>
            </w:r>
          </w:p>
          <w:p w14:paraId="68836FEA">
            <w:pPr>
              <w:spacing w:line="360" w:lineRule="exact"/>
              <w:ind w:firstLine="420" w:firstLineChars="200"/>
              <w:rPr>
                <w:sz w:val="21"/>
                <w:szCs w:val="21"/>
                <w:lang w:eastAsia="zh-CN"/>
              </w:rPr>
            </w:pPr>
            <w:r>
              <w:rPr>
                <w:rFonts w:hint="eastAsia"/>
                <w:sz w:val="21"/>
                <w:szCs w:val="21"/>
                <w:lang w:eastAsia="zh-CN"/>
              </w:rPr>
              <w:t>项目投标人应组织完成本项目的部署实施方案规划及实施工作，组织完成各项软、硬件的集成、安装、调试工作。</w:t>
            </w:r>
          </w:p>
          <w:p w14:paraId="15694CFC">
            <w:pPr>
              <w:spacing w:line="360" w:lineRule="exact"/>
              <w:ind w:firstLine="420" w:firstLineChars="200"/>
              <w:rPr>
                <w:sz w:val="21"/>
                <w:szCs w:val="21"/>
                <w:lang w:eastAsia="zh-CN"/>
              </w:rPr>
            </w:pPr>
            <w:r>
              <w:rPr>
                <w:rFonts w:hint="eastAsia"/>
                <w:sz w:val="21"/>
                <w:szCs w:val="21"/>
                <w:lang w:eastAsia="zh-CN"/>
              </w:rPr>
              <w:t>项目投标人应根据现场实际环境情况，经院方相关部门确认后详细编写项目实施方案，并严格参照实施。在项目实施各阶段，按医院要求提供相应的项目文档。</w:t>
            </w:r>
          </w:p>
          <w:p w14:paraId="03BB2562">
            <w:pPr>
              <w:spacing w:line="360" w:lineRule="exact"/>
              <w:ind w:firstLine="420" w:firstLineChars="200"/>
              <w:rPr>
                <w:sz w:val="21"/>
                <w:szCs w:val="21"/>
                <w:lang w:eastAsia="zh-CN"/>
              </w:rPr>
            </w:pPr>
            <w:r>
              <w:rPr>
                <w:rFonts w:hint="eastAsia"/>
                <w:sz w:val="21"/>
                <w:szCs w:val="21"/>
                <w:lang w:eastAsia="zh-CN"/>
              </w:rPr>
              <w:t>项目投标人应针对本项目配备专业的实施团队，负责在项目实施过程中保持项目团队成员稳定，协调、统一项目各软、硬件厂商之间的进度，按照建设单位的要求开展工作。投标人应成立专门的项目实施小组，并提供本项目组织结构图，说明各角色的职责、人员姓名、人员数量。</w:t>
            </w:r>
          </w:p>
        </w:tc>
      </w:tr>
      <w:tr w14:paraId="7D86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vAlign w:val="center"/>
          </w:tcPr>
          <w:p w14:paraId="399F41CC">
            <w:pPr>
              <w:pStyle w:val="11"/>
              <w:widowControl/>
              <w:numPr>
                <w:ilvl w:val="0"/>
                <w:numId w:val="1"/>
              </w:numPr>
              <w:snapToGrid w:val="0"/>
              <w:spacing w:line="360" w:lineRule="exact"/>
              <w:ind w:firstLineChars="0"/>
              <w:jc w:val="center"/>
              <w:rPr>
                <w:rFonts w:ascii="宋体" w:hAnsi="宋体" w:cs="宋体"/>
                <w:b/>
                <w:kern w:val="20"/>
                <w:szCs w:val="21"/>
                <w:lang w:val="zh-CN"/>
              </w:rPr>
            </w:pPr>
          </w:p>
        </w:tc>
        <w:tc>
          <w:tcPr>
            <w:tcW w:w="485" w:type="pct"/>
            <w:vAlign w:val="center"/>
          </w:tcPr>
          <w:p w14:paraId="2DAC0C66">
            <w:pPr>
              <w:widowControl/>
              <w:snapToGrid w:val="0"/>
              <w:spacing w:line="360" w:lineRule="exact"/>
              <w:jc w:val="center"/>
              <w:rPr>
                <w:b/>
                <w:kern w:val="20"/>
                <w:sz w:val="21"/>
                <w:szCs w:val="21"/>
                <w:lang w:val="zh-CN" w:eastAsia="zh-CN"/>
              </w:rPr>
            </w:pPr>
          </w:p>
        </w:tc>
        <w:tc>
          <w:tcPr>
            <w:tcW w:w="616" w:type="pct"/>
            <w:vAlign w:val="center"/>
          </w:tcPr>
          <w:p w14:paraId="3C645E00">
            <w:pPr>
              <w:rPr>
                <w:sz w:val="21"/>
                <w:szCs w:val="21"/>
              </w:rPr>
            </w:pPr>
            <w:r>
              <w:rPr>
                <w:rFonts w:hint="eastAsia"/>
                <w:sz w:val="21"/>
                <w:szCs w:val="21"/>
              </w:rPr>
              <w:t>供货要求</w:t>
            </w:r>
          </w:p>
        </w:tc>
        <w:tc>
          <w:tcPr>
            <w:tcW w:w="3464" w:type="pct"/>
            <w:vAlign w:val="center"/>
          </w:tcPr>
          <w:p w14:paraId="717701A2">
            <w:pPr>
              <w:spacing w:line="360" w:lineRule="exact"/>
              <w:rPr>
                <w:sz w:val="21"/>
                <w:szCs w:val="21"/>
                <w:lang w:eastAsia="zh-CN"/>
              </w:rPr>
            </w:pPr>
            <w:r>
              <w:rPr>
                <w:sz w:val="21"/>
                <w:szCs w:val="21"/>
                <w:lang w:eastAsia="zh-CN"/>
              </w:rPr>
              <w:t>如</w:t>
            </w:r>
            <w:r>
              <w:rPr>
                <w:rFonts w:hint="eastAsia"/>
                <w:sz w:val="21"/>
                <w:szCs w:val="21"/>
                <w:lang w:eastAsia="zh-CN"/>
              </w:rPr>
              <w:t>设备</w:t>
            </w:r>
            <w:r>
              <w:rPr>
                <w:sz w:val="21"/>
                <w:szCs w:val="21"/>
                <w:lang w:eastAsia="zh-CN"/>
              </w:rPr>
              <w:t>制造</w:t>
            </w:r>
            <w:r>
              <w:rPr>
                <w:rFonts w:hint="eastAsia"/>
                <w:sz w:val="21"/>
                <w:szCs w:val="21"/>
                <w:lang w:eastAsia="zh-CN"/>
              </w:rPr>
              <w:t>厂商因</w:t>
            </w:r>
            <w:r>
              <w:rPr>
                <w:sz w:val="21"/>
                <w:szCs w:val="21"/>
                <w:lang w:eastAsia="zh-CN"/>
              </w:rPr>
              <w:t>不可抗力因素</w:t>
            </w:r>
            <w:r>
              <w:rPr>
                <w:rFonts w:hint="eastAsia"/>
                <w:sz w:val="21"/>
                <w:szCs w:val="21"/>
                <w:lang w:eastAsia="zh-CN"/>
              </w:rPr>
              <w:t>，</w:t>
            </w:r>
            <w:r>
              <w:rPr>
                <w:sz w:val="21"/>
                <w:szCs w:val="21"/>
                <w:lang w:eastAsia="zh-CN"/>
              </w:rPr>
              <w:t>导致无法供货</w:t>
            </w:r>
            <w:r>
              <w:rPr>
                <w:rFonts w:hint="eastAsia"/>
                <w:sz w:val="21"/>
                <w:szCs w:val="21"/>
                <w:lang w:eastAsia="zh-CN"/>
              </w:rPr>
              <w:t>，</w:t>
            </w:r>
            <w:r>
              <w:rPr>
                <w:sz w:val="21"/>
                <w:szCs w:val="21"/>
                <w:lang w:eastAsia="zh-CN"/>
              </w:rPr>
              <w:t>供货商应无条件按照</w:t>
            </w:r>
            <w:r>
              <w:rPr>
                <w:rFonts w:hint="eastAsia"/>
                <w:sz w:val="21"/>
                <w:szCs w:val="21"/>
                <w:lang w:eastAsia="zh-CN"/>
              </w:rPr>
              <w:t>招标参数提供其他设备</w:t>
            </w:r>
            <w:r>
              <w:rPr>
                <w:sz w:val="21"/>
                <w:szCs w:val="21"/>
                <w:lang w:eastAsia="zh-CN"/>
              </w:rPr>
              <w:t>制造厂商</w:t>
            </w:r>
            <w:r>
              <w:rPr>
                <w:rFonts w:hint="eastAsia"/>
                <w:sz w:val="21"/>
                <w:szCs w:val="21"/>
                <w:lang w:eastAsia="zh-CN"/>
              </w:rPr>
              <w:t>设备，以保障项目顺利实施。</w:t>
            </w:r>
          </w:p>
        </w:tc>
      </w:tr>
      <w:tr w14:paraId="1C8D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vAlign w:val="center"/>
          </w:tcPr>
          <w:p w14:paraId="32281536">
            <w:pPr>
              <w:pStyle w:val="11"/>
              <w:widowControl/>
              <w:numPr>
                <w:ilvl w:val="0"/>
                <w:numId w:val="1"/>
              </w:numPr>
              <w:snapToGrid w:val="0"/>
              <w:spacing w:line="360" w:lineRule="exact"/>
              <w:ind w:firstLineChars="0"/>
              <w:jc w:val="center"/>
              <w:rPr>
                <w:rFonts w:ascii="宋体" w:hAnsi="宋体" w:cs="宋体"/>
                <w:b/>
                <w:kern w:val="20"/>
                <w:szCs w:val="21"/>
                <w:lang w:val="zh-CN"/>
              </w:rPr>
            </w:pPr>
          </w:p>
        </w:tc>
        <w:tc>
          <w:tcPr>
            <w:tcW w:w="485" w:type="pct"/>
            <w:vAlign w:val="center"/>
          </w:tcPr>
          <w:p w14:paraId="46C2777B">
            <w:pPr>
              <w:widowControl/>
              <w:snapToGrid w:val="0"/>
              <w:spacing w:line="360" w:lineRule="exact"/>
              <w:jc w:val="center"/>
              <w:rPr>
                <w:b/>
                <w:kern w:val="20"/>
                <w:sz w:val="21"/>
                <w:szCs w:val="21"/>
                <w:lang w:val="zh-CN" w:eastAsia="zh-CN"/>
              </w:rPr>
            </w:pPr>
          </w:p>
        </w:tc>
        <w:tc>
          <w:tcPr>
            <w:tcW w:w="616" w:type="pct"/>
            <w:vAlign w:val="center"/>
          </w:tcPr>
          <w:p w14:paraId="2D6E92BC">
            <w:pPr>
              <w:rPr>
                <w:sz w:val="21"/>
                <w:szCs w:val="21"/>
              </w:rPr>
            </w:pPr>
            <w:r>
              <w:rPr>
                <w:rFonts w:hint="eastAsia"/>
                <w:sz w:val="21"/>
                <w:szCs w:val="21"/>
              </w:rPr>
              <w:t>售后服务及培训要求</w:t>
            </w:r>
          </w:p>
        </w:tc>
        <w:tc>
          <w:tcPr>
            <w:tcW w:w="3464" w:type="pct"/>
            <w:vAlign w:val="center"/>
          </w:tcPr>
          <w:p w14:paraId="0600031A">
            <w:pPr>
              <w:spacing w:line="360" w:lineRule="exact"/>
              <w:rPr>
                <w:sz w:val="21"/>
                <w:szCs w:val="21"/>
                <w:lang w:eastAsia="zh-CN"/>
              </w:rPr>
            </w:pPr>
            <w:r>
              <w:rPr>
                <w:rFonts w:hint="eastAsia"/>
                <w:sz w:val="21"/>
                <w:szCs w:val="21"/>
                <w:lang w:eastAsia="zh-CN"/>
              </w:rPr>
              <w:t>通过培训使建设单位的相关人员充分掌握系统的结构原理、安装调试，熟练掌握系统的操作和使用方法，能独立进行设备的日常维护保养及具备排除系统设备故障的能力。</w:t>
            </w:r>
          </w:p>
          <w:p w14:paraId="4983B6E4">
            <w:pPr>
              <w:numPr>
                <w:ilvl w:val="0"/>
                <w:numId w:val="5"/>
              </w:numPr>
              <w:spacing w:line="360" w:lineRule="exact"/>
              <w:ind w:hangingChars="200"/>
              <w:jc w:val="both"/>
              <w:rPr>
                <w:sz w:val="21"/>
                <w:szCs w:val="21"/>
                <w:lang w:eastAsia="zh-CN"/>
              </w:rPr>
            </w:pPr>
            <w:r>
              <w:rPr>
                <w:rFonts w:hint="eastAsia"/>
                <w:sz w:val="21"/>
                <w:szCs w:val="21"/>
                <w:lang w:eastAsia="zh-CN"/>
              </w:rPr>
              <w:t>培训方式：项目实施竣工后使用注意事项培训。</w:t>
            </w:r>
          </w:p>
          <w:p w14:paraId="5D0C1661">
            <w:pPr>
              <w:numPr>
                <w:ilvl w:val="0"/>
                <w:numId w:val="5"/>
              </w:numPr>
              <w:spacing w:line="360" w:lineRule="exact"/>
              <w:ind w:hangingChars="200"/>
              <w:jc w:val="both"/>
              <w:rPr>
                <w:sz w:val="21"/>
                <w:szCs w:val="21"/>
                <w:lang w:eastAsia="zh-CN"/>
              </w:rPr>
            </w:pPr>
            <w:r>
              <w:rPr>
                <w:rFonts w:hint="eastAsia"/>
                <w:sz w:val="21"/>
                <w:szCs w:val="21"/>
                <w:lang w:eastAsia="zh-CN"/>
              </w:rPr>
              <w:t>培训内容：包括但不限于本项目涉及的各个系统。</w:t>
            </w:r>
          </w:p>
          <w:p w14:paraId="33C36101">
            <w:pPr>
              <w:numPr>
                <w:ilvl w:val="0"/>
                <w:numId w:val="5"/>
              </w:numPr>
              <w:spacing w:line="360" w:lineRule="exact"/>
              <w:ind w:hangingChars="200"/>
              <w:jc w:val="both"/>
              <w:rPr>
                <w:sz w:val="21"/>
                <w:szCs w:val="21"/>
                <w:lang w:eastAsia="zh-CN"/>
              </w:rPr>
            </w:pPr>
            <w:r>
              <w:rPr>
                <w:rFonts w:hint="eastAsia"/>
                <w:sz w:val="21"/>
                <w:szCs w:val="21"/>
                <w:lang w:eastAsia="zh-CN"/>
              </w:rPr>
              <w:t>培训时间及人次：不限人次。</w:t>
            </w:r>
          </w:p>
          <w:p w14:paraId="696D2E11">
            <w:pPr>
              <w:numPr>
                <w:ilvl w:val="0"/>
                <w:numId w:val="5"/>
              </w:numPr>
              <w:spacing w:line="360" w:lineRule="exact"/>
              <w:ind w:hangingChars="200"/>
              <w:jc w:val="both"/>
              <w:rPr>
                <w:sz w:val="21"/>
                <w:szCs w:val="21"/>
                <w:lang w:eastAsia="zh-CN"/>
              </w:rPr>
            </w:pPr>
            <w:r>
              <w:rPr>
                <w:sz w:val="21"/>
                <w:szCs w:val="21"/>
                <w:lang w:eastAsia="zh-CN"/>
              </w:rPr>
              <w:t>培训计划</w:t>
            </w:r>
            <w:r>
              <w:rPr>
                <w:rFonts w:hint="eastAsia"/>
                <w:sz w:val="21"/>
                <w:szCs w:val="21"/>
                <w:lang w:eastAsia="zh-CN"/>
              </w:rPr>
              <w:t>：需制定一套详细、针对性、实用性的培训计划。</w:t>
            </w:r>
          </w:p>
        </w:tc>
      </w:tr>
      <w:tr w14:paraId="4E6A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vAlign w:val="center"/>
          </w:tcPr>
          <w:p w14:paraId="6D0570C9">
            <w:pPr>
              <w:pStyle w:val="11"/>
              <w:widowControl/>
              <w:numPr>
                <w:ilvl w:val="0"/>
                <w:numId w:val="1"/>
              </w:numPr>
              <w:snapToGrid w:val="0"/>
              <w:spacing w:line="360" w:lineRule="exact"/>
              <w:ind w:firstLineChars="0"/>
              <w:jc w:val="center"/>
              <w:rPr>
                <w:rFonts w:ascii="宋体" w:hAnsi="宋体" w:cs="宋体"/>
                <w:b/>
                <w:kern w:val="20"/>
                <w:szCs w:val="21"/>
                <w:lang w:val="zh-CN"/>
              </w:rPr>
            </w:pPr>
          </w:p>
        </w:tc>
        <w:tc>
          <w:tcPr>
            <w:tcW w:w="485" w:type="pct"/>
            <w:vAlign w:val="center"/>
          </w:tcPr>
          <w:p w14:paraId="04C4C4A9">
            <w:pPr>
              <w:widowControl/>
              <w:snapToGrid w:val="0"/>
              <w:spacing w:line="360" w:lineRule="exact"/>
              <w:jc w:val="center"/>
              <w:rPr>
                <w:b/>
                <w:kern w:val="20"/>
                <w:sz w:val="21"/>
                <w:szCs w:val="21"/>
                <w:lang w:val="zh-CN" w:eastAsia="zh-CN"/>
              </w:rPr>
            </w:pPr>
          </w:p>
        </w:tc>
        <w:tc>
          <w:tcPr>
            <w:tcW w:w="616" w:type="pct"/>
            <w:vAlign w:val="center"/>
          </w:tcPr>
          <w:p w14:paraId="0BB941C4">
            <w:pPr>
              <w:rPr>
                <w:sz w:val="21"/>
                <w:szCs w:val="21"/>
              </w:rPr>
            </w:pPr>
            <w:r>
              <w:rPr>
                <w:rFonts w:hint="eastAsia"/>
                <w:sz w:val="21"/>
                <w:szCs w:val="21"/>
              </w:rPr>
              <w:t>交货时间及地点</w:t>
            </w:r>
          </w:p>
        </w:tc>
        <w:tc>
          <w:tcPr>
            <w:tcW w:w="3464" w:type="pct"/>
            <w:vAlign w:val="center"/>
          </w:tcPr>
          <w:p w14:paraId="5D1CC2C9">
            <w:pPr>
              <w:rPr>
                <w:sz w:val="21"/>
                <w:szCs w:val="21"/>
                <w:lang w:eastAsia="zh-CN"/>
              </w:rPr>
            </w:pPr>
            <w:r>
              <w:rPr>
                <w:rFonts w:hint="eastAsia"/>
                <w:sz w:val="21"/>
                <w:szCs w:val="21"/>
                <w:lang w:eastAsia="zh-CN"/>
              </w:rPr>
              <w:t>1、乙方负责办理运输和保险，将货物运抵甲方指定地点，并在运抵前3天通知甲方。</w:t>
            </w:r>
          </w:p>
          <w:p w14:paraId="336976E8">
            <w:pPr>
              <w:rPr>
                <w:sz w:val="21"/>
                <w:szCs w:val="21"/>
                <w:lang w:eastAsia="zh-CN"/>
              </w:rPr>
            </w:pPr>
            <w:r>
              <w:rPr>
                <w:rFonts w:hint="eastAsia"/>
                <w:sz w:val="21"/>
                <w:szCs w:val="21"/>
                <w:lang w:eastAsia="zh-CN"/>
              </w:rPr>
              <w:t>2、乙方交付的货物必须提供未经使用的全新产品，采用厂家原装包装。</w:t>
            </w:r>
          </w:p>
          <w:p w14:paraId="70036C9C">
            <w:pPr>
              <w:rPr>
                <w:sz w:val="21"/>
                <w:szCs w:val="21"/>
              </w:rPr>
            </w:pPr>
            <w:r>
              <w:rPr>
                <w:rFonts w:hint="eastAsia"/>
                <w:sz w:val="21"/>
                <w:szCs w:val="21"/>
              </w:rPr>
              <w:t>3、合同生效后 90 日内。</w:t>
            </w:r>
          </w:p>
        </w:tc>
      </w:tr>
      <w:tr w14:paraId="00B3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3" w:type="pct"/>
            <w:vAlign w:val="center"/>
          </w:tcPr>
          <w:p w14:paraId="666544EB">
            <w:pPr>
              <w:pStyle w:val="11"/>
              <w:widowControl/>
              <w:numPr>
                <w:ilvl w:val="0"/>
                <w:numId w:val="1"/>
              </w:numPr>
              <w:snapToGrid w:val="0"/>
              <w:spacing w:line="360" w:lineRule="exact"/>
              <w:ind w:firstLineChars="0"/>
              <w:jc w:val="center"/>
              <w:rPr>
                <w:rFonts w:ascii="宋体" w:hAnsi="宋体" w:cs="宋体"/>
                <w:b/>
                <w:kern w:val="20"/>
                <w:szCs w:val="21"/>
                <w:lang w:val="zh-CN"/>
              </w:rPr>
            </w:pPr>
          </w:p>
        </w:tc>
        <w:tc>
          <w:tcPr>
            <w:tcW w:w="485" w:type="pct"/>
            <w:vAlign w:val="center"/>
          </w:tcPr>
          <w:p w14:paraId="5611E61A">
            <w:pPr>
              <w:widowControl/>
              <w:snapToGrid w:val="0"/>
              <w:spacing w:line="360" w:lineRule="exact"/>
              <w:jc w:val="center"/>
              <w:rPr>
                <w:b/>
                <w:kern w:val="20"/>
                <w:sz w:val="21"/>
                <w:szCs w:val="21"/>
                <w:lang w:val="zh-CN"/>
              </w:rPr>
            </w:pPr>
          </w:p>
        </w:tc>
        <w:tc>
          <w:tcPr>
            <w:tcW w:w="616" w:type="pct"/>
            <w:vAlign w:val="center"/>
          </w:tcPr>
          <w:p w14:paraId="07B56185">
            <w:pPr>
              <w:rPr>
                <w:sz w:val="21"/>
                <w:szCs w:val="21"/>
              </w:rPr>
            </w:pPr>
            <w:r>
              <w:rPr>
                <w:rFonts w:hint="eastAsia"/>
                <w:sz w:val="21"/>
                <w:szCs w:val="21"/>
              </w:rPr>
              <w:t>验收服务要求</w:t>
            </w:r>
          </w:p>
        </w:tc>
        <w:tc>
          <w:tcPr>
            <w:tcW w:w="3464" w:type="pct"/>
            <w:vAlign w:val="center"/>
          </w:tcPr>
          <w:p w14:paraId="546AD846">
            <w:pPr>
              <w:rPr>
                <w:sz w:val="21"/>
                <w:szCs w:val="21"/>
                <w:lang w:eastAsia="zh-CN"/>
              </w:rPr>
            </w:pPr>
            <w:r>
              <w:rPr>
                <w:rFonts w:hint="eastAsia"/>
                <w:sz w:val="21"/>
                <w:szCs w:val="21"/>
                <w:lang w:eastAsia="zh-CN"/>
              </w:rPr>
              <w:t>设备到货且具备实施条件之日起160天内包括所有软、硬件的安装、调试与运行工作。</w:t>
            </w:r>
          </w:p>
          <w:p w14:paraId="21F7CEAC">
            <w:pPr>
              <w:rPr>
                <w:sz w:val="21"/>
                <w:szCs w:val="21"/>
                <w:lang w:eastAsia="zh-CN"/>
              </w:rPr>
            </w:pPr>
            <w:r>
              <w:rPr>
                <w:rFonts w:hint="eastAsia"/>
                <w:sz w:val="21"/>
                <w:szCs w:val="21"/>
                <w:lang w:eastAsia="zh-CN"/>
              </w:rPr>
              <w:t>安装调试完成后由承建方提出初验申请，并从初验合格之日起进行试运行，试运行3个月并运行正常后可组织项目终验。测试和验收应符合相应国家相关的标准。</w:t>
            </w:r>
          </w:p>
          <w:p w14:paraId="3AC05CC6">
            <w:pPr>
              <w:rPr>
                <w:sz w:val="21"/>
                <w:szCs w:val="21"/>
                <w:lang w:eastAsia="zh-CN"/>
              </w:rPr>
            </w:pPr>
            <w:r>
              <w:rPr>
                <w:rFonts w:hint="eastAsia"/>
                <w:sz w:val="21"/>
                <w:szCs w:val="21"/>
                <w:lang w:eastAsia="zh-CN"/>
              </w:rPr>
              <w:t>终验时承建方需提供本项目所有相关资料，包含项目实施文档、试运行报告、系统操作手册、系统运维手册、培训文档以及建设单位所需其他与本项目相关的资料。</w:t>
            </w:r>
          </w:p>
        </w:tc>
      </w:tr>
    </w:tbl>
    <w:p w14:paraId="14B3A9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0000003"/>
    <w:multiLevelType w:val="singleLevel"/>
    <w:tmpl w:val="00000003"/>
    <w:lvl w:ilvl="0" w:tentative="0">
      <w:start w:val="1"/>
      <w:numFmt w:val="decimal"/>
      <w:suff w:val="nothing"/>
      <w:lvlText w:val="（%1）"/>
      <w:lvlJc w:val="left"/>
      <w:pPr>
        <w:ind w:left="0" w:firstLine="0"/>
      </w:pPr>
    </w:lvl>
  </w:abstractNum>
  <w:abstractNum w:abstractNumId="2">
    <w:nsid w:val="0000000C"/>
    <w:multiLevelType w:val="multilevel"/>
    <w:tmpl w:val="0000000C"/>
    <w:lvl w:ilvl="0" w:tentative="0">
      <w:start w:val="1"/>
      <w:numFmt w:val="decimal"/>
      <w:lvlText w:val="(%1)"/>
      <w:lvlJc w:val="left"/>
      <w:pPr>
        <w:ind w:left="420" w:hanging="420"/>
      </w:pPr>
      <w:rPr>
        <w:rFonts w:hint="default" w:ascii="Cambria" w:hAnsi="Cambr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F"/>
    <w:multiLevelType w:val="multilevel"/>
    <w:tmpl w:val="000000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10"/>
    <w:multiLevelType w:val="multilevel"/>
    <w:tmpl w:val="0000001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84BCB"/>
    <w:rsid w:val="13A84B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paragraph" w:styleId="3">
    <w:name w:val="heading 2"/>
    <w:basedOn w:val="1"/>
    <w:next w:val="1"/>
    <w:qFormat/>
    <w:uiPriority w:val="1"/>
    <w:pPr>
      <w:ind w:left="121"/>
      <w:outlineLvl w:val="1"/>
    </w:pPr>
    <w:rPr>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Title"/>
    <w:basedOn w:val="1"/>
    <w:qFormat/>
    <w:uiPriority w:val="0"/>
    <w:pPr>
      <w:jc w:val="center"/>
      <w:outlineLvl w:val="0"/>
    </w:pPr>
    <w:rPr>
      <w:b/>
      <w:sz w:val="32"/>
      <w:szCs w:val="20"/>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表段落11"/>
    <w:basedOn w:val="1"/>
    <w:qFormat/>
    <w:uiPriority w:val="1"/>
    <w:pPr>
      <w:spacing w:before="134"/>
      <w:ind w:left="1196" w:hanging="720"/>
    </w:pPr>
    <w:rPr>
      <w:sz w:val="20"/>
    </w:rPr>
  </w:style>
  <w:style w:type="paragraph" w:customStyle="1" w:styleId="10">
    <w:name w:val="列表段落2"/>
    <w:basedOn w:val="1"/>
    <w:qFormat/>
    <w:uiPriority w:val="99"/>
    <w:pPr>
      <w:ind w:firstLine="420" w:firstLineChars="200"/>
    </w:pPr>
  </w:style>
  <w:style w:type="paragraph" w:customStyle="1" w:styleId="11">
    <w:name w:val="列表段落1"/>
    <w:basedOn w:val="1"/>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2025-08-14T01:08:00Z</dcterms:created>
  <dc:creator>王崴</dc:creator>
  <cp:lastModifiedBy>王崴</cp:lastModifiedBy>
  <dcterms:modified xsi:type="dcterms:W3CDTF">2025-08-14T01:12:33Z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4736A5868D2F4FF4B826A742D6A51C7A_11</vt:lpwstr>
  </property>
  <property fmtid="{D5CDD505-2E9C-101B-9397-08002B2CF9AE}" pid="4" name="KSOTemplateDocerSaveRecord">
    <vt:lpwstr>eyJoZGlkIjoiMDcyMmFjNmZjM2U5ODcyZjQ5NTE0NjNjMjU2OTE5OTIiLCJ1c2VySWQiOiI4NDYxOTIwMTUifQ==</vt:lpwstr>
  </property>
</Properties>
</file>