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D78C8">
      <w:pPr>
        <w:pStyle w:val="4"/>
        <w:spacing w:before="0" w:line="360" w:lineRule="auto"/>
        <w:jc w:val="center"/>
        <w:rPr>
          <w:rFonts w:hint="default" w:ascii="Times New Roman" w:hAnsi="Times New Roman" w:eastAsia="宋体" w:cs="Times New Roman"/>
          <w:color w:val="auto"/>
          <w:sz w:val="24"/>
          <w:szCs w:val="24"/>
          <w:highlight w:val="none"/>
          <w:lang w:val="en-US"/>
        </w:rPr>
      </w:pPr>
      <w:bookmarkStart w:id="0" w:name="_Toc28359002"/>
      <w:bookmarkStart w:id="1" w:name="_Toc35393621"/>
      <w:bookmarkStart w:id="2" w:name="_Toc35393790"/>
      <w:bookmarkStart w:id="3" w:name="_Toc28359079"/>
      <w:bookmarkStart w:id="4" w:name="_Hlk24379207"/>
      <w:r>
        <w:rPr>
          <w:rFonts w:hint="default" w:ascii="Times New Roman" w:hAnsi="Times New Roman" w:eastAsia="宋体" w:cs="Times New Roman"/>
          <w:color w:val="auto"/>
          <w:sz w:val="24"/>
          <w:highlight w:val="none"/>
          <w:lang w:eastAsia="zh-CN"/>
        </w:rPr>
        <w:t>2025年服贸会论坛会议活动搭建及会务服务项目（第1、2包）</w:t>
      </w:r>
      <w:r>
        <w:rPr>
          <w:rFonts w:hint="default" w:ascii="Times New Roman" w:hAnsi="Times New Roman" w:eastAsia="宋体" w:cs="Times New Roman"/>
          <w:color w:val="auto"/>
          <w:sz w:val="24"/>
          <w:highlight w:val="none"/>
          <w:lang w:val="en-US" w:eastAsia="zh-CN"/>
        </w:rPr>
        <w:t>招标公告</w:t>
      </w:r>
    </w:p>
    <w:p w14:paraId="4AA9E608">
      <w:pPr>
        <w:pStyle w:val="4"/>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一、项目基本情况</w:t>
      </w:r>
      <w:bookmarkEnd w:id="0"/>
      <w:bookmarkEnd w:id="1"/>
      <w:bookmarkEnd w:id="2"/>
      <w:bookmarkEnd w:id="3"/>
    </w:p>
    <w:p w14:paraId="72EA9054">
      <w:pPr>
        <w:spacing w:line="360" w:lineRule="auto"/>
        <w:ind w:firstLine="480" w:firstLineChars="200"/>
        <w:rPr>
          <w:rFonts w:hint="eastAsia" w:eastAsia="宋体"/>
          <w:color w:val="auto"/>
          <w:sz w:val="24"/>
          <w:highlight w:val="none"/>
          <w:lang w:val="en-US" w:eastAsia="zh-CN"/>
        </w:rPr>
      </w:pPr>
      <w:r>
        <w:rPr>
          <w:color w:val="auto"/>
          <w:sz w:val="24"/>
          <w:highlight w:val="none"/>
        </w:rPr>
        <w:t>1.项目编号：</w:t>
      </w:r>
      <w:r>
        <w:rPr>
          <w:rFonts w:hint="eastAsia"/>
          <w:color w:val="auto"/>
          <w:sz w:val="24"/>
          <w:highlight w:val="none"/>
          <w:lang w:eastAsia="zh-CN"/>
        </w:rPr>
        <w:t>BJJQ-2025-885/01、02</w:t>
      </w:r>
    </w:p>
    <w:p w14:paraId="2BAFD509">
      <w:pPr>
        <w:spacing w:line="360" w:lineRule="auto"/>
        <w:ind w:firstLine="480" w:firstLineChars="200"/>
        <w:rPr>
          <w:rFonts w:hint="eastAsia" w:eastAsia="宋体"/>
          <w:color w:val="auto"/>
          <w:sz w:val="24"/>
          <w:highlight w:val="none"/>
          <w:lang w:eastAsia="zh-CN"/>
        </w:rPr>
      </w:pPr>
      <w:r>
        <w:rPr>
          <w:color w:val="auto"/>
          <w:sz w:val="24"/>
          <w:highlight w:val="none"/>
        </w:rPr>
        <w:t>2.项目名称：</w:t>
      </w:r>
      <w:r>
        <w:rPr>
          <w:rFonts w:hint="eastAsia"/>
          <w:color w:val="auto"/>
          <w:sz w:val="24"/>
          <w:highlight w:val="none"/>
          <w:lang w:eastAsia="zh-CN"/>
        </w:rPr>
        <w:t>2025年服贸会论坛会议活动搭建及会务服务项目（第1、2包）</w:t>
      </w:r>
    </w:p>
    <w:bookmarkEnd w:id="4"/>
    <w:p w14:paraId="138C911D">
      <w:pPr>
        <w:spacing w:line="360" w:lineRule="auto"/>
        <w:ind w:firstLine="480" w:firstLineChars="200"/>
        <w:rPr>
          <w:color w:val="auto"/>
          <w:sz w:val="24"/>
          <w:highlight w:val="none"/>
        </w:rPr>
      </w:pPr>
      <w:r>
        <w:rPr>
          <w:color w:val="auto"/>
          <w:sz w:val="24"/>
          <w:highlight w:val="none"/>
        </w:rPr>
        <w:t>3.项目预算金额：</w:t>
      </w:r>
      <w:r>
        <w:rPr>
          <w:rFonts w:hint="eastAsia"/>
          <w:color w:val="auto"/>
          <w:sz w:val="24"/>
          <w:highlight w:val="none"/>
          <w:lang w:val="en-US" w:eastAsia="zh-CN"/>
        </w:rPr>
        <w:t>176.904</w:t>
      </w:r>
      <w:r>
        <w:rPr>
          <w:color w:val="auto"/>
          <w:sz w:val="24"/>
          <w:highlight w:val="none"/>
        </w:rPr>
        <w:t>万元、项目最高限价（如有）：____万元</w:t>
      </w:r>
    </w:p>
    <w:p w14:paraId="12A7CD05">
      <w:pPr>
        <w:spacing w:line="360" w:lineRule="auto"/>
        <w:ind w:firstLine="480" w:firstLineChars="200"/>
        <w:rPr>
          <w:rFonts w:hint="eastAsia" w:eastAsia="宋体"/>
          <w:color w:val="auto"/>
          <w:sz w:val="24"/>
          <w:highlight w:val="none"/>
          <w:vertAlign w:val="baseline"/>
          <w:lang w:val="en-US" w:eastAsia="zh-CN"/>
        </w:rPr>
      </w:pPr>
      <w:r>
        <w:rPr>
          <w:color w:val="auto"/>
          <w:sz w:val="24"/>
          <w:highlight w:val="none"/>
        </w:rPr>
        <w:t>4.采购需求：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2726"/>
        <w:gridCol w:w="1750"/>
        <w:gridCol w:w="700"/>
        <w:gridCol w:w="2689"/>
      </w:tblGrid>
      <w:tr w14:paraId="5103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91" w:type="dxa"/>
            <w:vAlign w:val="center"/>
          </w:tcPr>
          <w:p w14:paraId="327406E4">
            <w:pPr>
              <w:spacing w:line="360" w:lineRule="auto"/>
              <w:jc w:val="center"/>
              <w:rPr>
                <w:rFonts w:hint="default" w:eastAsia="宋体"/>
                <w:color w:val="auto"/>
                <w:sz w:val="24"/>
                <w:highlight w:val="none"/>
                <w:vertAlign w:val="baseline"/>
                <w:lang w:val="en-US" w:eastAsia="zh-CN"/>
              </w:rPr>
            </w:pPr>
            <w:r>
              <w:rPr>
                <w:bCs/>
                <w:szCs w:val="21"/>
                <w:highlight w:val="none"/>
              </w:rPr>
              <w:t>包号</w:t>
            </w:r>
          </w:p>
        </w:tc>
        <w:tc>
          <w:tcPr>
            <w:tcW w:w="3020" w:type="dxa"/>
            <w:vAlign w:val="center"/>
          </w:tcPr>
          <w:p w14:paraId="1D0DA2AE">
            <w:pPr>
              <w:spacing w:line="360" w:lineRule="auto"/>
              <w:jc w:val="center"/>
              <w:rPr>
                <w:rFonts w:hint="eastAsia" w:eastAsia="宋体"/>
                <w:color w:val="auto"/>
                <w:sz w:val="24"/>
                <w:highlight w:val="none"/>
                <w:vertAlign w:val="baseline"/>
                <w:lang w:val="en-US" w:eastAsia="zh-CN"/>
              </w:rPr>
            </w:pPr>
            <w:r>
              <w:rPr>
                <w:bCs/>
                <w:szCs w:val="21"/>
                <w:highlight w:val="none"/>
              </w:rPr>
              <w:t>标的名称</w:t>
            </w:r>
          </w:p>
        </w:tc>
        <w:tc>
          <w:tcPr>
            <w:tcW w:w="1856" w:type="dxa"/>
            <w:vAlign w:val="center"/>
          </w:tcPr>
          <w:p w14:paraId="150A3732">
            <w:pPr>
              <w:spacing w:line="360" w:lineRule="auto"/>
              <w:jc w:val="center"/>
              <w:rPr>
                <w:bCs/>
                <w:szCs w:val="21"/>
                <w:highlight w:val="none"/>
              </w:rPr>
            </w:pPr>
            <w:r>
              <w:rPr>
                <w:bCs/>
                <w:szCs w:val="21"/>
                <w:highlight w:val="none"/>
              </w:rPr>
              <w:t>采购包预算金额</w:t>
            </w:r>
          </w:p>
          <w:p w14:paraId="4BDBB97B">
            <w:pPr>
              <w:spacing w:line="360" w:lineRule="auto"/>
              <w:jc w:val="center"/>
              <w:rPr>
                <w:rFonts w:hint="eastAsia" w:eastAsia="宋体"/>
                <w:color w:val="auto"/>
                <w:sz w:val="24"/>
                <w:highlight w:val="none"/>
                <w:vertAlign w:val="baseline"/>
                <w:lang w:val="en-US" w:eastAsia="zh-CN"/>
              </w:rPr>
            </w:pPr>
            <w:r>
              <w:rPr>
                <w:bCs/>
                <w:szCs w:val="21"/>
                <w:highlight w:val="none"/>
              </w:rPr>
              <w:t>（万元）</w:t>
            </w:r>
          </w:p>
        </w:tc>
        <w:tc>
          <w:tcPr>
            <w:tcW w:w="734" w:type="dxa"/>
            <w:vAlign w:val="center"/>
          </w:tcPr>
          <w:p w14:paraId="4B9999DA">
            <w:pPr>
              <w:spacing w:line="360" w:lineRule="auto"/>
              <w:jc w:val="center"/>
              <w:rPr>
                <w:rFonts w:hint="eastAsia" w:eastAsia="宋体"/>
                <w:color w:val="auto"/>
                <w:sz w:val="24"/>
                <w:highlight w:val="none"/>
                <w:vertAlign w:val="baseline"/>
                <w:lang w:val="en-US" w:eastAsia="zh-CN"/>
              </w:rPr>
            </w:pPr>
            <w:r>
              <w:rPr>
                <w:bCs/>
                <w:szCs w:val="21"/>
                <w:highlight w:val="none"/>
              </w:rPr>
              <w:t>数量</w:t>
            </w:r>
          </w:p>
        </w:tc>
        <w:tc>
          <w:tcPr>
            <w:tcW w:w="2978" w:type="dxa"/>
            <w:vAlign w:val="center"/>
          </w:tcPr>
          <w:p w14:paraId="51BF102D">
            <w:pPr>
              <w:spacing w:line="360" w:lineRule="auto"/>
              <w:jc w:val="center"/>
              <w:rPr>
                <w:rFonts w:hint="eastAsia" w:eastAsia="宋体"/>
                <w:color w:val="auto"/>
                <w:sz w:val="24"/>
                <w:highlight w:val="none"/>
                <w:vertAlign w:val="baseline"/>
                <w:lang w:val="en-US" w:eastAsia="zh-CN"/>
              </w:rPr>
            </w:pPr>
            <w:r>
              <w:rPr>
                <w:szCs w:val="21"/>
                <w:highlight w:val="none"/>
              </w:rPr>
              <w:t>简要技术需求或服务要求</w:t>
            </w:r>
          </w:p>
        </w:tc>
      </w:tr>
      <w:tr w14:paraId="2467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91" w:type="dxa"/>
            <w:vAlign w:val="center"/>
          </w:tcPr>
          <w:p w14:paraId="786E0BAB">
            <w:pPr>
              <w:spacing w:line="360" w:lineRule="auto"/>
              <w:jc w:val="center"/>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1</w:t>
            </w:r>
          </w:p>
        </w:tc>
        <w:tc>
          <w:tcPr>
            <w:tcW w:w="3020" w:type="dxa"/>
            <w:vAlign w:val="center"/>
          </w:tcPr>
          <w:p w14:paraId="0E96CCE0">
            <w:pPr>
              <w:spacing w:line="360" w:lineRule="auto"/>
              <w:jc w:val="center"/>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rPr>
              <w:t>202</w:t>
            </w:r>
            <w:r>
              <w:rPr>
                <w:rFonts w:hint="eastAsia" w:ascii="Times New Roman" w:hAnsi="Times New Roman" w:eastAsia="宋体" w:cs="Times New Roman"/>
                <w:bCs/>
                <w:szCs w:val="21"/>
                <w:highlight w:val="none"/>
                <w:lang w:val="en-US" w:eastAsia="zh-CN"/>
              </w:rPr>
              <w:t>5</w:t>
            </w:r>
            <w:r>
              <w:rPr>
                <w:rFonts w:hint="eastAsia" w:ascii="Times New Roman" w:hAnsi="Times New Roman" w:eastAsia="宋体" w:cs="Times New Roman"/>
                <w:bCs/>
                <w:szCs w:val="21"/>
                <w:highlight w:val="none"/>
              </w:rPr>
              <w:t>年服贸会</w:t>
            </w:r>
            <w:r>
              <w:rPr>
                <w:rFonts w:hint="eastAsia" w:ascii="Times New Roman" w:hAnsi="Times New Roman" w:eastAsia="宋体" w:cs="Times New Roman"/>
                <w:bCs/>
                <w:szCs w:val="21"/>
                <w:highlight w:val="none"/>
                <w:lang w:eastAsia="zh-CN"/>
              </w:rPr>
              <w:t>主题</w:t>
            </w:r>
            <w:r>
              <w:rPr>
                <w:rFonts w:hint="eastAsia" w:ascii="Times New Roman" w:hAnsi="Times New Roman" w:eastAsia="宋体" w:cs="Times New Roman"/>
                <w:bCs/>
                <w:szCs w:val="21"/>
                <w:highlight w:val="none"/>
              </w:rPr>
              <w:t>论坛</w:t>
            </w:r>
            <w:r>
              <w:rPr>
                <w:rFonts w:hint="eastAsia" w:ascii="Times New Roman" w:hAnsi="Times New Roman" w:eastAsia="宋体" w:cs="Times New Roman"/>
                <w:bCs/>
                <w:szCs w:val="21"/>
                <w:highlight w:val="none"/>
                <w:lang w:eastAsia="zh-CN"/>
              </w:rPr>
              <w:t>搭建及</w:t>
            </w:r>
            <w:r>
              <w:rPr>
                <w:rFonts w:hint="eastAsia" w:ascii="Times New Roman" w:hAnsi="Times New Roman" w:eastAsia="宋体" w:cs="Times New Roman"/>
                <w:bCs/>
                <w:szCs w:val="21"/>
                <w:highlight w:val="none"/>
              </w:rPr>
              <w:t>会务服务</w:t>
            </w:r>
          </w:p>
        </w:tc>
        <w:tc>
          <w:tcPr>
            <w:tcW w:w="1856" w:type="dxa"/>
            <w:vAlign w:val="center"/>
          </w:tcPr>
          <w:p w14:paraId="43F756B4">
            <w:pPr>
              <w:spacing w:line="360" w:lineRule="auto"/>
              <w:jc w:val="center"/>
              <w:rPr>
                <w:rFonts w:hint="eastAsia" w:eastAsia="宋体"/>
                <w:color w:val="auto"/>
                <w:sz w:val="24"/>
                <w:highlight w:val="none"/>
                <w:vertAlign w:val="baseline"/>
                <w:lang w:val="en-US" w:eastAsia="zh-CN"/>
              </w:rPr>
            </w:pPr>
            <w:r>
              <w:rPr>
                <w:rFonts w:hint="eastAsia" w:eastAsia="宋体"/>
                <w:color w:val="auto"/>
                <w:sz w:val="24"/>
                <w:highlight w:val="none"/>
                <w:vertAlign w:val="baseline"/>
                <w:lang w:val="en-US" w:eastAsia="zh-CN"/>
              </w:rPr>
              <w:t>65</w:t>
            </w:r>
            <w:r>
              <w:rPr>
                <w:rFonts w:hint="eastAsia"/>
                <w:color w:val="auto"/>
                <w:sz w:val="24"/>
                <w:highlight w:val="none"/>
                <w:vertAlign w:val="baseline"/>
                <w:lang w:val="en-US" w:eastAsia="zh-CN"/>
              </w:rPr>
              <w:t>.</w:t>
            </w:r>
            <w:r>
              <w:rPr>
                <w:rFonts w:hint="eastAsia" w:eastAsia="宋体"/>
                <w:color w:val="auto"/>
                <w:sz w:val="24"/>
                <w:highlight w:val="none"/>
                <w:vertAlign w:val="baseline"/>
                <w:lang w:val="en-US" w:eastAsia="zh-CN"/>
              </w:rPr>
              <w:t>6140</w:t>
            </w:r>
          </w:p>
        </w:tc>
        <w:tc>
          <w:tcPr>
            <w:tcW w:w="734" w:type="dxa"/>
            <w:vAlign w:val="center"/>
          </w:tcPr>
          <w:p w14:paraId="57C19D54">
            <w:pPr>
              <w:spacing w:line="360" w:lineRule="auto"/>
              <w:jc w:val="center"/>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1项</w:t>
            </w:r>
          </w:p>
        </w:tc>
        <w:tc>
          <w:tcPr>
            <w:tcW w:w="2978" w:type="dxa"/>
            <w:vAlign w:val="center"/>
          </w:tcPr>
          <w:p w14:paraId="7DDBC872">
            <w:pPr>
              <w:spacing w:line="360" w:lineRule="auto"/>
              <w:jc w:val="center"/>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保障2025服贸会主题论坛搭建等会务服务</w:t>
            </w:r>
          </w:p>
        </w:tc>
      </w:tr>
      <w:tr w14:paraId="2E7A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91" w:type="dxa"/>
            <w:vAlign w:val="center"/>
          </w:tcPr>
          <w:p w14:paraId="2C908AE6">
            <w:pPr>
              <w:spacing w:line="360" w:lineRule="auto"/>
              <w:jc w:val="center"/>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2</w:t>
            </w:r>
          </w:p>
        </w:tc>
        <w:tc>
          <w:tcPr>
            <w:tcW w:w="3020" w:type="dxa"/>
            <w:vAlign w:val="center"/>
          </w:tcPr>
          <w:p w14:paraId="32480B5C">
            <w:pPr>
              <w:spacing w:line="360" w:lineRule="auto"/>
              <w:jc w:val="center"/>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rPr>
              <w:t>202</w:t>
            </w:r>
            <w:r>
              <w:rPr>
                <w:rFonts w:hint="eastAsia" w:ascii="Times New Roman" w:hAnsi="Times New Roman" w:eastAsia="宋体" w:cs="Times New Roman"/>
                <w:bCs/>
                <w:szCs w:val="21"/>
                <w:highlight w:val="none"/>
                <w:lang w:val="en-US" w:eastAsia="zh-CN"/>
              </w:rPr>
              <w:t>5</w:t>
            </w:r>
            <w:r>
              <w:rPr>
                <w:rFonts w:hint="eastAsia" w:ascii="Times New Roman" w:hAnsi="Times New Roman" w:eastAsia="宋体" w:cs="Times New Roman"/>
                <w:bCs/>
                <w:szCs w:val="21"/>
                <w:highlight w:val="none"/>
              </w:rPr>
              <w:t>年服贸会成果发布活动会务服务</w:t>
            </w:r>
          </w:p>
        </w:tc>
        <w:tc>
          <w:tcPr>
            <w:tcW w:w="1856" w:type="dxa"/>
            <w:vAlign w:val="center"/>
          </w:tcPr>
          <w:p w14:paraId="5948CDAC">
            <w:pPr>
              <w:spacing w:line="360" w:lineRule="auto"/>
              <w:jc w:val="center"/>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111.29</w:t>
            </w:r>
          </w:p>
        </w:tc>
        <w:tc>
          <w:tcPr>
            <w:tcW w:w="734" w:type="dxa"/>
            <w:vAlign w:val="center"/>
          </w:tcPr>
          <w:p w14:paraId="1DB561C3">
            <w:pPr>
              <w:spacing w:line="360" w:lineRule="auto"/>
              <w:jc w:val="center"/>
              <w:rPr>
                <w:rFonts w:hint="eastAsia" w:eastAsia="宋体"/>
                <w:color w:val="auto"/>
                <w:sz w:val="24"/>
                <w:highlight w:val="none"/>
                <w:vertAlign w:val="baseline"/>
                <w:lang w:val="en-US" w:eastAsia="zh-CN"/>
              </w:rPr>
            </w:pPr>
            <w:r>
              <w:rPr>
                <w:rFonts w:hint="eastAsia"/>
                <w:color w:val="auto"/>
                <w:sz w:val="24"/>
                <w:highlight w:val="none"/>
                <w:vertAlign w:val="baseline"/>
                <w:lang w:val="en-US" w:eastAsia="zh-CN"/>
              </w:rPr>
              <w:t>1项</w:t>
            </w:r>
          </w:p>
        </w:tc>
        <w:tc>
          <w:tcPr>
            <w:tcW w:w="2978" w:type="dxa"/>
            <w:vAlign w:val="center"/>
          </w:tcPr>
          <w:p w14:paraId="07DF3342">
            <w:pPr>
              <w:spacing w:line="360" w:lineRule="auto"/>
              <w:jc w:val="center"/>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保障2025年服贸会成果发布活动会务服务</w:t>
            </w:r>
          </w:p>
        </w:tc>
      </w:tr>
    </w:tbl>
    <w:p w14:paraId="7722882E">
      <w:pPr>
        <w:spacing w:line="360" w:lineRule="auto"/>
        <w:ind w:firstLine="480" w:firstLineChars="200"/>
        <w:rPr>
          <w:rFonts w:hint="eastAsia" w:eastAsia="宋体"/>
          <w:color w:val="auto"/>
          <w:sz w:val="24"/>
          <w:highlight w:val="none"/>
          <w:lang w:val="en-US" w:eastAsia="zh-CN"/>
        </w:rPr>
      </w:pPr>
    </w:p>
    <w:p w14:paraId="2122E755">
      <w:pPr>
        <w:spacing w:line="360" w:lineRule="auto"/>
        <w:ind w:firstLine="480" w:firstLineChars="200"/>
        <w:rPr>
          <w:color w:val="auto"/>
          <w:sz w:val="24"/>
          <w:highlight w:val="none"/>
          <w:u w:val="single"/>
        </w:rPr>
      </w:pPr>
      <w:r>
        <w:rPr>
          <w:color w:val="auto"/>
          <w:sz w:val="24"/>
          <w:highlight w:val="none"/>
        </w:rPr>
        <w:t>5.合同履行期限：</w:t>
      </w:r>
      <w:r>
        <w:rPr>
          <w:rFonts w:hint="default" w:ascii="Times New Roman" w:hAnsi="Times New Roman" w:eastAsia="宋体" w:cs="Times New Roman"/>
          <w:color w:val="auto"/>
          <w:sz w:val="24"/>
          <w:szCs w:val="24"/>
          <w:highlight w:val="none"/>
        </w:rPr>
        <w:t>从签订合同之日起至本合同项下工作任务全部完成之日为止。</w:t>
      </w:r>
    </w:p>
    <w:p w14:paraId="531165B2">
      <w:pPr>
        <w:spacing w:line="360" w:lineRule="auto"/>
        <w:ind w:firstLine="480" w:firstLineChars="200"/>
        <w:rPr>
          <w:color w:val="auto"/>
          <w:sz w:val="24"/>
          <w:highlight w:val="none"/>
        </w:rPr>
      </w:pPr>
      <w:r>
        <w:rPr>
          <w:color w:val="auto"/>
          <w:sz w:val="24"/>
          <w:highlight w:val="none"/>
        </w:rPr>
        <w:t xml:space="preserve">6.本项目是否接受联合体投标：□是  </w:t>
      </w:r>
      <w:r>
        <w:rPr>
          <w:rFonts w:eastAsiaTheme="minorEastAsia"/>
          <w:color w:val="auto"/>
          <w:sz w:val="24"/>
          <w:highlight w:val="none"/>
        </w:rPr>
        <w:t>■</w:t>
      </w:r>
      <w:r>
        <w:rPr>
          <w:color w:val="auto"/>
          <w:sz w:val="24"/>
          <w:highlight w:val="none"/>
        </w:rPr>
        <w:t>否。</w:t>
      </w:r>
    </w:p>
    <w:p w14:paraId="5D7731E2">
      <w:pPr>
        <w:spacing w:line="360" w:lineRule="auto"/>
        <w:ind w:firstLine="480" w:firstLineChars="200"/>
        <w:rPr>
          <w:color w:val="auto"/>
          <w:sz w:val="24"/>
          <w:highlight w:val="none"/>
        </w:rPr>
      </w:pPr>
    </w:p>
    <w:p w14:paraId="40C18B3C">
      <w:pPr>
        <w:pStyle w:val="4"/>
        <w:spacing w:before="0" w:line="360" w:lineRule="auto"/>
        <w:jc w:val="left"/>
        <w:rPr>
          <w:rFonts w:ascii="Times New Roman" w:hAnsi="Times New Roman" w:eastAsia="宋体"/>
          <w:color w:val="auto"/>
          <w:sz w:val="24"/>
          <w:szCs w:val="24"/>
          <w:highlight w:val="none"/>
        </w:rPr>
      </w:pPr>
      <w:bookmarkStart w:id="5" w:name="_Toc35393622"/>
      <w:bookmarkStart w:id="6" w:name="_Toc28359080"/>
      <w:bookmarkStart w:id="7" w:name="_Toc28359003"/>
      <w:bookmarkStart w:id="8" w:name="_Toc35393791"/>
      <w:r>
        <w:rPr>
          <w:rFonts w:ascii="Times New Roman" w:hAnsi="Times New Roman" w:eastAsia="宋体"/>
          <w:color w:val="auto"/>
          <w:sz w:val="24"/>
          <w:szCs w:val="24"/>
          <w:highlight w:val="none"/>
        </w:rPr>
        <w:t>二、申请人的资格要求（须同时满足）</w:t>
      </w:r>
      <w:bookmarkEnd w:id="5"/>
      <w:bookmarkEnd w:id="6"/>
      <w:bookmarkEnd w:id="7"/>
      <w:bookmarkEnd w:id="8"/>
    </w:p>
    <w:p w14:paraId="5C07585C">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17B52C62">
      <w:pPr>
        <w:spacing w:line="360" w:lineRule="auto"/>
        <w:ind w:firstLine="480" w:firstLineChars="200"/>
        <w:rPr>
          <w:color w:val="auto"/>
          <w:sz w:val="24"/>
          <w:highlight w:val="none"/>
        </w:rPr>
      </w:pPr>
      <w:bookmarkStart w:id="9" w:name="_Toc28359004"/>
      <w:bookmarkStart w:id="10" w:name="_Toc28359081"/>
      <w:r>
        <w:rPr>
          <w:color w:val="auto"/>
          <w:sz w:val="24"/>
          <w:highlight w:val="none"/>
        </w:rPr>
        <w:t>2.落实政府采购政策需满足的资格要求：</w:t>
      </w:r>
    </w:p>
    <w:p w14:paraId="51BA74B8">
      <w:pPr>
        <w:spacing w:line="360" w:lineRule="auto"/>
        <w:ind w:firstLine="480" w:firstLineChars="200"/>
        <w:rPr>
          <w:color w:val="auto"/>
          <w:sz w:val="24"/>
          <w:highlight w:val="none"/>
        </w:rPr>
      </w:pPr>
      <w:r>
        <w:rPr>
          <w:color w:val="auto"/>
          <w:sz w:val="24"/>
          <w:highlight w:val="none"/>
        </w:rPr>
        <w:t>2.1 中小企业政策</w:t>
      </w:r>
    </w:p>
    <w:p w14:paraId="02DBB9CA">
      <w:pPr>
        <w:spacing w:line="360" w:lineRule="auto"/>
        <w:ind w:firstLine="480" w:firstLineChars="200"/>
        <w:rPr>
          <w:color w:val="auto"/>
          <w:sz w:val="24"/>
          <w:highlight w:val="none"/>
        </w:rPr>
      </w:pPr>
      <w:r>
        <w:rPr>
          <w:color w:val="auto"/>
          <w:sz w:val="24"/>
          <w:highlight w:val="none"/>
        </w:rPr>
        <w:t>□本项目不专门面向中小企业预留采购份额。</w:t>
      </w:r>
    </w:p>
    <w:p w14:paraId="772CB32B">
      <w:pPr>
        <w:spacing w:line="360" w:lineRule="auto"/>
        <w:ind w:firstLine="480" w:firstLineChars="200"/>
        <w:rPr>
          <w:color w:val="auto"/>
          <w:sz w:val="24"/>
          <w:highlight w:val="none"/>
        </w:rPr>
      </w:pPr>
      <w:r>
        <w:rPr>
          <w:rFonts w:eastAsiaTheme="minorEastAsia"/>
          <w:color w:val="auto"/>
          <w:sz w:val="24"/>
          <w:highlight w:val="none"/>
        </w:rPr>
        <w:t>■</w:t>
      </w:r>
      <w:r>
        <w:rPr>
          <w:color w:val="auto"/>
          <w:sz w:val="24"/>
          <w:highlight w:val="none"/>
        </w:rPr>
        <w:t>本项目</w:t>
      </w:r>
      <w:r>
        <w:rPr>
          <w:rFonts w:hint="eastAsia"/>
          <w:color w:val="auto"/>
          <w:sz w:val="24"/>
          <w:highlight w:val="none"/>
          <w:lang w:val="en-US" w:eastAsia="zh-CN"/>
        </w:rPr>
        <w:t>第1包</w:t>
      </w:r>
      <w:r>
        <w:rPr>
          <w:color w:val="auto"/>
          <w:sz w:val="24"/>
          <w:highlight w:val="none"/>
        </w:rPr>
        <w:t>专门面向中小</w:t>
      </w:r>
      <w:r>
        <w:rPr>
          <w:rFonts w:hint="eastAsia"/>
          <w:color w:val="auto"/>
          <w:sz w:val="24"/>
          <w:highlight w:val="none"/>
          <w:lang w:val="en-US" w:eastAsia="zh-CN"/>
        </w:rPr>
        <w:t>企业采购</w:t>
      </w:r>
      <w:r>
        <w:rPr>
          <w:color w:val="auto"/>
          <w:sz w:val="24"/>
          <w:highlight w:val="none"/>
        </w:rPr>
        <w:t xml:space="preserve"> </w:t>
      </w:r>
    </w:p>
    <w:p w14:paraId="3A1E7FE1">
      <w:pPr>
        <w:spacing w:line="360" w:lineRule="auto"/>
        <w:ind w:firstLine="480" w:firstLineChars="200"/>
        <w:rPr>
          <w:color w:val="auto"/>
          <w:sz w:val="24"/>
          <w:highlight w:val="none"/>
        </w:rPr>
      </w:pPr>
      <w:r>
        <w:rPr>
          <w:rFonts w:eastAsiaTheme="minorEastAsia"/>
          <w:color w:val="auto"/>
          <w:sz w:val="24"/>
          <w:highlight w:val="none"/>
        </w:rPr>
        <w:t>■</w:t>
      </w:r>
      <w:r>
        <w:rPr>
          <w:color w:val="auto"/>
          <w:sz w:val="24"/>
          <w:highlight w:val="none"/>
        </w:rPr>
        <w:t>本项目</w:t>
      </w:r>
      <w:r>
        <w:rPr>
          <w:rFonts w:hint="eastAsia"/>
          <w:color w:val="auto"/>
          <w:sz w:val="24"/>
          <w:highlight w:val="none"/>
          <w:lang w:val="en-US" w:eastAsia="zh-CN"/>
        </w:rPr>
        <w:t>第2包</w:t>
      </w:r>
      <w:r>
        <w:rPr>
          <w:color w:val="auto"/>
          <w:sz w:val="24"/>
          <w:highlight w:val="none"/>
        </w:rPr>
        <w:t>专门面向小微企业采购。</w:t>
      </w:r>
    </w:p>
    <w:p w14:paraId="42733294">
      <w:pPr>
        <w:spacing w:line="360" w:lineRule="auto"/>
        <w:ind w:firstLine="480" w:firstLineChars="200"/>
        <w:rPr>
          <w:color w:val="auto"/>
          <w:sz w:val="24"/>
          <w:highlight w:val="none"/>
        </w:rPr>
      </w:pPr>
      <w:r>
        <w:rPr>
          <w:color w:val="auto"/>
          <w:sz w:val="24"/>
          <w:highlight w:val="none"/>
        </w:rPr>
        <w:t>即：提供的货物全部由符合政策要求的中小/小微企业制造、服务全部由符合政策要求的中小/小微企业承接。</w:t>
      </w:r>
    </w:p>
    <w:p w14:paraId="58683A73">
      <w:pPr>
        <w:spacing w:line="360" w:lineRule="auto"/>
        <w:ind w:firstLine="480" w:firstLineChars="200"/>
        <w:rPr>
          <w:color w:val="auto"/>
          <w:sz w:val="24"/>
          <w:highlight w:val="none"/>
        </w:rPr>
      </w:pPr>
      <w:r>
        <w:rPr>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36B01418">
      <w:pPr>
        <w:spacing w:line="360" w:lineRule="auto"/>
        <w:ind w:firstLine="480" w:firstLineChars="200"/>
        <w:rPr>
          <w:rFonts w:hint="default"/>
          <w:color w:val="auto"/>
          <w:sz w:val="24"/>
          <w:highlight w:val="none"/>
          <w:lang w:val="en-US"/>
        </w:rPr>
      </w:pPr>
      <w:r>
        <w:rPr>
          <w:color w:val="auto"/>
          <w:sz w:val="24"/>
          <w:highlight w:val="none"/>
        </w:rPr>
        <w:t>2.2 其它落实政府采购政策的资格要求（如有）：</w:t>
      </w:r>
      <w:r>
        <w:rPr>
          <w:rFonts w:hint="eastAsia"/>
          <w:color w:val="auto"/>
          <w:sz w:val="24"/>
          <w:highlight w:val="none"/>
          <w:u w:val="single"/>
          <w:lang w:val="en-US" w:eastAsia="zh-CN"/>
        </w:rPr>
        <w:t xml:space="preserve"> / </w:t>
      </w:r>
      <w:r>
        <w:rPr>
          <w:rFonts w:hint="eastAsia"/>
          <w:color w:val="auto"/>
          <w:sz w:val="24"/>
          <w:highlight w:val="none"/>
          <w:u w:val="none"/>
          <w:lang w:val="en-US" w:eastAsia="zh-CN"/>
        </w:rPr>
        <w:t>。</w:t>
      </w:r>
    </w:p>
    <w:p w14:paraId="3AC0E0C1">
      <w:pPr>
        <w:spacing w:line="360" w:lineRule="auto"/>
        <w:ind w:firstLine="480" w:firstLineChars="200"/>
        <w:rPr>
          <w:i/>
          <w:iCs/>
          <w:color w:val="auto"/>
          <w:sz w:val="24"/>
          <w:highlight w:val="none"/>
          <w:u w:val="single"/>
        </w:rPr>
      </w:pPr>
      <w:r>
        <w:rPr>
          <w:color w:val="auto"/>
          <w:sz w:val="24"/>
          <w:highlight w:val="none"/>
        </w:rPr>
        <w:t>3.本项目的特定资格要求：</w:t>
      </w:r>
    </w:p>
    <w:p w14:paraId="4372097E">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color w:val="auto"/>
          <w:sz w:val="24"/>
          <w:highlight w:val="none"/>
        </w:rPr>
      </w:pPr>
      <w:r>
        <w:rPr>
          <w:rFonts w:eastAsiaTheme="minorEastAsia"/>
          <w:color w:val="auto"/>
          <w:sz w:val="24"/>
          <w:highlight w:val="none"/>
        </w:rPr>
        <w:t>■</w:t>
      </w:r>
      <w:r>
        <w:rPr>
          <w:color w:val="auto"/>
          <w:sz w:val="24"/>
          <w:highlight w:val="none"/>
        </w:rPr>
        <w:t>否</w:t>
      </w:r>
    </w:p>
    <w:p w14:paraId="3B6E15B1">
      <w:pPr>
        <w:tabs>
          <w:tab w:val="left" w:pos="900"/>
          <w:tab w:val="left" w:pos="1134"/>
          <w:tab w:val="left" w:pos="1589"/>
          <w:tab w:val="left" w:pos="5521"/>
        </w:tabs>
        <w:snapToGrid w:val="0"/>
        <w:spacing w:line="360" w:lineRule="auto"/>
        <w:ind w:left="991" w:leftChars="472" w:firstLine="2"/>
        <w:rPr>
          <w:color w:val="auto"/>
          <w:sz w:val="24"/>
          <w:highlight w:val="none"/>
        </w:rPr>
      </w:pPr>
      <w:r>
        <w:rPr>
          <w:color w:val="auto"/>
          <w:sz w:val="24"/>
          <w:highlight w:val="none"/>
        </w:rPr>
        <w:t>□是，公益一类事业单位、使用事业编制且由财政拨款保障的群团组织，不得作为承接主体；</w:t>
      </w:r>
    </w:p>
    <w:p w14:paraId="783BC22D">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3.2其他特定资格要求</w:t>
      </w:r>
      <w:r>
        <w:rPr>
          <w:rFonts w:eastAsiaTheme="minorEastAsia"/>
          <w:color w:val="auto"/>
          <w:sz w:val="24"/>
          <w:highlight w:val="none"/>
        </w:rPr>
        <w:t>：</w:t>
      </w:r>
      <w:r>
        <w:rPr>
          <w:rFonts w:hint="eastAsia" w:eastAsiaTheme="minorEastAsia"/>
          <w:color w:val="auto"/>
          <w:sz w:val="24"/>
          <w:highlight w:val="none"/>
          <w:lang w:val="en-US" w:eastAsia="zh-CN"/>
        </w:rPr>
        <w:t>无</w:t>
      </w:r>
      <w:r>
        <w:rPr>
          <w:color w:val="auto"/>
          <w:sz w:val="24"/>
          <w:highlight w:val="none"/>
        </w:rPr>
        <w:t>。</w:t>
      </w:r>
    </w:p>
    <w:p w14:paraId="37112375">
      <w:pPr>
        <w:spacing w:line="360" w:lineRule="auto"/>
        <w:ind w:firstLine="480" w:firstLineChars="200"/>
        <w:rPr>
          <w:i/>
          <w:iCs/>
          <w:color w:val="auto"/>
          <w:sz w:val="24"/>
          <w:highlight w:val="none"/>
          <w:u w:val="single"/>
        </w:rPr>
      </w:pPr>
    </w:p>
    <w:bookmarkEnd w:id="9"/>
    <w:bookmarkEnd w:id="10"/>
    <w:p w14:paraId="278A0DE1">
      <w:pPr>
        <w:pStyle w:val="4"/>
        <w:widowControl/>
        <w:spacing w:before="0" w:line="360" w:lineRule="auto"/>
        <w:jc w:val="left"/>
        <w:rPr>
          <w:rFonts w:ascii="Times New Roman" w:hAnsi="Times New Roman" w:eastAsia="宋体"/>
          <w:color w:val="auto"/>
          <w:sz w:val="24"/>
          <w:szCs w:val="24"/>
          <w:highlight w:val="none"/>
        </w:rPr>
      </w:pPr>
      <w:bookmarkStart w:id="11" w:name="_Toc35393792"/>
      <w:bookmarkStart w:id="12" w:name="_Toc35393623"/>
      <w:r>
        <w:rPr>
          <w:rFonts w:ascii="Times New Roman" w:hAnsi="Times New Roman" w:eastAsia="宋体"/>
          <w:color w:val="auto"/>
          <w:sz w:val="24"/>
          <w:szCs w:val="24"/>
          <w:highlight w:val="none"/>
        </w:rPr>
        <w:t>三、获取招标文件</w:t>
      </w:r>
      <w:bookmarkEnd w:id="11"/>
      <w:bookmarkEnd w:id="12"/>
    </w:p>
    <w:p w14:paraId="1924B017">
      <w:pPr>
        <w:adjustRightInd w:val="0"/>
        <w:snapToGrid w:val="0"/>
        <w:spacing w:line="360" w:lineRule="auto"/>
        <w:ind w:firstLine="480" w:firstLineChars="200"/>
        <w:rPr>
          <w:color w:val="auto"/>
          <w:sz w:val="24"/>
          <w:highlight w:val="none"/>
          <w:lang w:bidi="ar"/>
        </w:rPr>
      </w:pPr>
      <w:r>
        <w:rPr>
          <w:color w:val="auto"/>
          <w:sz w:val="24"/>
          <w:highlight w:val="none"/>
          <w:lang w:bidi="ar"/>
        </w:rPr>
        <w:t>1.时间：</w:t>
      </w:r>
      <w:r>
        <w:rPr>
          <w:rFonts w:hint="eastAsia"/>
          <w:color w:val="auto"/>
          <w:sz w:val="24"/>
          <w:highlight w:val="none"/>
          <w:lang w:val="en-US" w:eastAsia="zh-CN" w:bidi="ar"/>
        </w:rPr>
        <w:t>2025</w:t>
      </w:r>
      <w:r>
        <w:rPr>
          <w:color w:val="auto"/>
          <w:sz w:val="24"/>
          <w:highlight w:val="none"/>
          <w:lang w:bidi="ar"/>
        </w:rPr>
        <w:t>年</w:t>
      </w:r>
      <w:r>
        <w:rPr>
          <w:rFonts w:hint="eastAsia"/>
          <w:color w:val="auto"/>
          <w:sz w:val="24"/>
          <w:highlight w:val="none"/>
          <w:lang w:val="en-US" w:eastAsia="zh-CN" w:bidi="ar"/>
        </w:rPr>
        <w:t>08</w:t>
      </w:r>
      <w:r>
        <w:rPr>
          <w:color w:val="auto"/>
          <w:sz w:val="24"/>
          <w:highlight w:val="none"/>
          <w:lang w:bidi="ar"/>
        </w:rPr>
        <w:t>月</w:t>
      </w:r>
      <w:r>
        <w:rPr>
          <w:rFonts w:hint="eastAsia"/>
          <w:color w:val="auto"/>
          <w:sz w:val="24"/>
          <w:highlight w:val="none"/>
          <w:lang w:val="en-US" w:eastAsia="zh-CN" w:bidi="ar"/>
        </w:rPr>
        <w:t>04</w:t>
      </w:r>
      <w:r>
        <w:rPr>
          <w:color w:val="auto"/>
          <w:sz w:val="24"/>
          <w:highlight w:val="none"/>
          <w:lang w:bidi="ar"/>
        </w:rPr>
        <w:t>日至</w:t>
      </w:r>
      <w:r>
        <w:rPr>
          <w:rFonts w:hint="eastAsia"/>
          <w:color w:val="auto"/>
          <w:sz w:val="24"/>
          <w:highlight w:val="none"/>
          <w:lang w:val="en-US" w:eastAsia="zh-CN" w:bidi="ar"/>
        </w:rPr>
        <w:t>2025</w:t>
      </w:r>
      <w:r>
        <w:rPr>
          <w:color w:val="auto"/>
          <w:sz w:val="24"/>
          <w:highlight w:val="none"/>
          <w:lang w:bidi="ar"/>
        </w:rPr>
        <w:t>年</w:t>
      </w:r>
      <w:r>
        <w:rPr>
          <w:rFonts w:hint="eastAsia"/>
          <w:color w:val="auto"/>
          <w:sz w:val="24"/>
          <w:highlight w:val="none"/>
          <w:lang w:val="en-US" w:eastAsia="zh-CN" w:bidi="ar"/>
        </w:rPr>
        <w:t>08</w:t>
      </w:r>
      <w:r>
        <w:rPr>
          <w:color w:val="auto"/>
          <w:sz w:val="24"/>
          <w:highlight w:val="none"/>
          <w:lang w:bidi="ar"/>
        </w:rPr>
        <w:t>月</w:t>
      </w:r>
      <w:r>
        <w:rPr>
          <w:rFonts w:hint="eastAsia"/>
          <w:color w:val="auto"/>
          <w:sz w:val="24"/>
          <w:highlight w:val="none"/>
          <w:lang w:val="en-US" w:eastAsia="zh-CN" w:bidi="ar"/>
        </w:rPr>
        <w:t>11</w:t>
      </w:r>
      <w:r>
        <w:rPr>
          <w:color w:val="auto"/>
          <w:sz w:val="24"/>
          <w:highlight w:val="none"/>
          <w:lang w:bidi="ar"/>
        </w:rPr>
        <w:t>日，</w:t>
      </w:r>
      <w:r>
        <w:rPr>
          <w:rFonts w:hint="default" w:ascii="Times New Roman" w:hAnsi="Times New Roman" w:eastAsia="宋体" w:cs="Times New Roman"/>
          <w:color w:val="auto"/>
          <w:sz w:val="24"/>
          <w:szCs w:val="24"/>
          <w:highlight w:val="none"/>
        </w:rPr>
        <w:t>每天上午09:00至12:00，下午12:00至17:00</w:t>
      </w:r>
      <w:r>
        <w:rPr>
          <w:color w:val="auto"/>
          <w:sz w:val="24"/>
          <w:highlight w:val="none"/>
          <w:lang w:bidi="ar"/>
        </w:rPr>
        <w:t>（北京时间，法定节假日除外）。</w:t>
      </w:r>
    </w:p>
    <w:p w14:paraId="5FBE22B7">
      <w:pPr>
        <w:adjustRightInd w:val="0"/>
        <w:snapToGrid w:val="0"/>
        <w:spacing w:line="360" w:lineRule="auto"/>
        <w:ind w:firstLine="480" w:firstLineChars="200"/>
        <w:rPr>
          <w:color w:val="auto"/>
          <w:sz w:val="24"/>
          <w:highlight w:val="none"/>
        </w:rPr>
      </w:pPr>
      <w:r>
        <w:rPr>
          <w:color w:val="auto"/>
          <w:sz w:val="24"/>
          <w:highlight w:val="none"/>
          <w:lang w:bidi="ar"/>
        </w:rPr>
        <w:t>2.地点：北京市政府采购电子交易平台</w:t>
      </w:r>
    </w:p>
    <w:p w14:paraId="3D77E3CE">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3.方式：供应商使用CA数字证书或电子营业执照登录北京市政府采购电子交易平台（http://zbcg-bjzc.zhongcy.com/bjczj-portal-site/index.html#/home）获取电子版招标文件。</w:t>
      </w:r>
    </w:p>
    <w:p w14:paraId="2F840ECA">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4.售价：0元。</w:t>
      </w:r>
    </w:p>
    <w:p w14:paraId="5BDA2125">
      <w:pPr>
        <w:tabs>
          <w:tab w:val="left" w:pos="900"/>
          <w:tab w:val="left" w:pos="1980"/>
        </w:tabs>
        <w:snapToGrid w:val="0"/>
        <w:spacing w:line="360" w:lineRule="auto"/>
        <w:ind w:left="840"/>
        <w:rPr>
          <w:color w:val="auto"/>
          <w:sz w:val="24"/>
          <w:highlight w:val="none"/>
        </w:rPr>
      </w:pPr>
    </w:p>
    <w:p w14:paraId="5A367829">
      <w:pPr>
        <w:pStyle w:val="4"/>
        <w:widowControl/>
        <w:spacing w:before="0" w:line="360" w:lineRule="auto"/>
        <w:jc w:val="left"/>
        <w:rPr>
          <w:rFonts w:ascii="Times New Roman" w:hAnsi="Times New Roman" w:eastAsia="宋体"/>
          <w:color w:val="auto"/>
          <w:sz w:val="24"/>
          <w:szCs w:val="24"/>
          <w:highlight w:val="none"/>
        </w:rPr>
      </w:pPr>
      <w:bookmarkStart w:id="13" w:name="_Toc28359082"/>
      <w:bookmarkStart w:id="14" w:name="_Toc28359005"/>
      <w:bookmarkStart w:id="15" w:name="_Toc35393793"/>
      <w:bookmarkStart w:id="16" w:name="_Toc35393624"/>
      <w:r>
        <w:rPr>
          <w:rFonts w:ascii="Times New Roman" w:hAnsi="Times New Roman" w:eastAsia="宋体"/>
          <w:color w:val="auto"/>
          <w:sz w:val="24"/>
          <w:szCs w:val="24"/>
          <w:highlight w:val="none"/>
        </w:rPr>
        <w:t>四、提交投标文件</w:t>
      </w:r>
      <w:bookmarkEnd w:id="13"/>
      <w:bookmarkEnd w:id="14"/>
      <w:r>
        <w:rPr>
          <w:rFonts w:ascii="Times New Roman" w:hAnsi="Times New Roman" w:eastAsia="宋体"/>
          <w:color w:val="auto"/>
          <w:sz w:val="24"/>
          <w:szCs w:val="24"/>
          <w:highlight w:val="none"/>
        </w:rPr>
        <w:t>截止时间、开标时间和地点</w:t>
      </w:r>
      <w:bookmarkEnd w:id="15"/>
      <w:bookmarkEnd w:id="16"/>
    </w:p>
    <w:p w14:paraId="76AC9010">
      <w:pPr>
        <w:spacing w:line="360" w:lineRule="auto"/>
        <w:ind w:firstLine="480" w:firstLineChars="200"/>
        <w:rPr>
          <w:bCs/>
          <w:color w:val="auto"/>
          <w:sz w:val="24"/>
          <w:highlight w:val="none"/>
          <w:u w:val="single"/>
        </w:rPr>
      </w:pPr>
      <w:r>
        <w:rPr>
          <w:color w:val="auto"/>
          <w:sz w:val="24"/>
          <w:highlight w:val="none"/>
          <w:lang w:bidi="ar"/>
        </w:rPr>
        <w:t>投标截止时间、开标时间：</w:t>
      </w:r>
      <w:r>
        <w:rPr>
          <w:rFonts w:hint="eastAsia"/>
          <w:color w:val="auto"/>
          <w:sz w:val="24"/>
          <w:highlight w:val="none"/>
          <w:lang w:val="en-US" w:eastAsia="zh-CN" w:bidi="ar"/>
        </w:rPr>
        <w:t>2025</w:t>
      </w:r>
      <w:r>
        <w:rPr>
          <w:color w:val="auto"/>
          <w:sz w:val="24"/>
          <w:highlight w:val="none"/>
          <w:lang w:bidi="ar"/>
        </w:rPr>
        <w:t>年</w:t>
      </w:r>
      <w:r>
        <w:rPr>
          <w:rFonts w:hint="eastAsia"/>
          <w:color w:val="auto"/>
          <w:sz w:val="24"/>
          <w:highlight w:val="none"/>
          <w:lang w:val="en-US" w:eastAsia="zh-CN" w:bidi="ar"/>
        </w:rPr>
        <w:t>08</w:t>
      </w:r>
      <w:r>
        <w:rPr>
          <w:color w:val="auto"/>
          <w:sz w:val="24"/>
          <w:highlight w:val="none"/>
          <w:lang w:bidi="ar"/>
        </w:rPr>
        <w:t>月</w:t>
      </w:r>
      <w:r>
        <w:rPr>
          <w:rFonts w:hint="eastAsia"/>
          <w:color w:val="auto"/>
          <w:sz w:val="24"/>
          <w:highlight w:val="none"/>
          <w:lang w:val="en-US" w:eastAsia="zh-CN" w:bidi="ar"/>
        </w:rPr>
        <w:t>25</w:t>
      </w:r>
      <w:r>
        <w:rPr>
          <w:color w:val="auto"/>
          <w:sz w:val="24"/>
          <w:highlight w:val="none"/>
          <w:lang w:bidi="ar"/>
        </w:rPr>
        <w:t>日</w:t>
      </w:r>
      <w:r>
        <w:rPr>
          <w:rFonts w:hint="default" w:ascii="Times New Roman" w:hAnsi="Times New Roman" w:eastAsia="宋体" w:cs="Times New Roman"/>
          <w:color w:val="auto"/>
          <w:sz w:val="24"/>
          <w:szCs w:val="24"/>
          <w:highlight w:val="none"/>
          <w:lang w:bidi="ar"/>
        </w:rPr>
        <w:t>1</w:t>
      </w:r>
      <w:r>
        <w:rPr>
          <w:rFonts w:hint="eastAsia" w:cs="Times New Roman"/>
          <w:color w:val="auto"/>
          <w:sz w:val="24"/>
          <w:szCs w:val="24"/>
          <w:highlight w:val="none"/>
          <w:lang w:val="en-US" w:eastAsia="zh-CN" w:bidi="ar"/>
        </w:rPr>
        <w:t>4</w:t>
      </w:r>
      <w:r>
        <w:rPr>
          <w:rFonts w:hint="default" w:ascii="Times New Roman" w:hAnsi="Times New Roman" w:eastAsia="宋体" w:cs="Times New Roman"/>
          <w:color w:val="auto"/>
          <w:sz w:val="24"/>
          <w:szCs w:val="24"/>
          <w:highlight w:val="none"/>
          <w:lang w:bidi="ar"/>
        </w:rPr>
        <w:t>:00</w:t>
      </w:r>
      <w:r>
        <w:rPr>
          <w:bCs/>
          <w:color w:val="auto"/>
          <w:sz w:val="24"/>
          <w:highlight w:val="none"/>
          <w:lang w:bidi="ar"/>
        </w:rPr>
        <w:t>（北京时间）</w:t>
      </w:r>
      <w:r>
        <w:rPr>
          <w:iCs/>
          <w:color w:val="auto"/>
          <w:sz w:val="24"/>
          <w:highlight w:val="none"/>
          <w:lang w:bidi="ar"/>
        </w:rPr>
        <w:t>。</w:t>
      </w:r>
    </w:p>
    <w:p w14:paraId="543C689F">
      <w:pPr>
        <w:spacing w:line="360" w:lineRule="auto"/>
        <w:ind w:firstLine="480" w:firstLineChars="200"/>
        <w:rPr>
          <w:color w:val="auto"/>
          <w:sz w:val="24"/>
          <w:highlight w:val="none"/>
          <w:lang w:val="zh-TW" w:bidi="ar"/>
        </w:rPr>
      </w:pPr>
      <w:r>
        <w:rPr>
          <w:color w:val="auto"/>
          <w:sz w:val="24"/>
          <w:highlight w:val="none"/>
          <w:lang w:bidi="ar"/>
        </w:rPr>
        <w:t>地点：</w:t>
      </w:r>
      <w:r>
        <w:rPr>
          <w:rFonts w:eastAsia="宋体"/>
          <w:color w:val="auto"/>
          <w:sz w:val="24"/>
          <w:highlight w:val="none"/>
          <w:lang w:bidi="ar"/>
        </w:rPr>
        <w:t>北京市东城区朝内大街南竹杆胡同6号北京INN 3号楼9层</w:t>
      </w:r>
      <w:r>
        <w:rPr>
          <w:rFonts w:hint="eastAsia"/>
          <w:color w:val="auto"/>
          <w:sz w:val="24"/>
          <w:highlight w:val="none"/>
          <w:lang w:val="en-US" w:eastAsia="zh-CN" w:bidi="ar"/>
        </w:rPr>
        <w:t>会议室</w:t>
      </w:r>
      <w:r>
        <w:rPr>
          <w:rFonts w:eastAsia="宋体"/>
          <w:color w:val="auto"/>
          <w:sz w:val="24"/>
          <w:highlight w:val="none"/>
          <w:lang w:bidi="ar"/>
        </w:rPr>
        <w:t>（地铁2号线、6号线，朝阳门站H口出，向南200米）</w:t>
      </w:r>
      <w:r>
        <w:rPr>
          <w:color w:val="auto"/>
          <w:sz w:val="24"/>
          <w:highlight w:val="none"/>
          <w:lang w:val="zh-TW" w:bidi="ar"/>
        </w:rPr>
        <w:t>。</w:t>
      </w:r>
    </w:p>
    <w:p w14:paraId="015C9E96">
      <w:pPr>
        <w:spacing w:line="360" w:lineRule="auto"/>
        <w:ind w:firstLine="480" w:firstLineChars="200"/>
        <w:rPr>
          <w:bCs/>
          <w:color w:val="auto"/>
          <w:sz w:val="24"/>
          <w:highlight w:val="none"/>
          <w:u w:val="single"/>
        </w:rPr>
      </w:pPr>
    </w:p>
    <w:p w14:paraId="593C8A3A">
      <w:pPr>
        <w:pStyle w:val="4"/>
        <w:spacing w:before="0" w:line="360" w:lineRule="auto"/>
        <w:jc w:val="left"/>
        <w:rPr>
          <w:rFonts w:ascii="Times New Roman" w:hAnsi="Times New Roman" w:eastAsia="宋体"/>
          <w:color w:val="auto"/>
          <w:sz w:val="24"/>
          <w:szCs w:val="24"/>
          <w:highlight w:val="none"/>
        </w:rPr>
      </w:pPr>
      <w:bookmarkStart w:id="17" w:name="_Toc28359007"/>
      <w:bookmarkStart w:id="18" w:name="_Toc35393794"/>
      <w:bookmarkStart w:id="19" w:name="_Toc28359084"/>
      <w:bookmarkStart w:id="20" w:name="_Toc35393625"/>
      <w:r>
        <w:rPr>
          <w:rFonts w:ascii="Times New Roman" w:hAnsi="Times New Roman" w:eastAsia="宋体"/>
          <w:color w:val="auto"/>
          <w:sz w:val="24"/>
          <w:szCs w:val="24"/>
          <w:highlight w:val="none"/>
        </w:rPr>
        <w:t>五、公告期限</w:t>
      </w:r>
      <w:bookmarkEnd w:id="17"/>
      <w:bookmarkEnd w:id="18"/>
      <w:bookmarkEnd w:id="19"/>
      <w:bookmarkEnd w:id="20"/>
    </w:p>
    <w:p w14:paraId="028FB395">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5DE91845">
      <w:pPr>
        <w:spacing w:line="360" w:lineRule="auto"/>
        <w:ind w:firstLine="480" w:firstLineChars="200"/>
        <w:rPr>
          <w:color w:val="auto"/>
          <w:kern w:val="0"/>
          <w:sz w:val="24"/>
          <w:highlight w:val="none"/>
        </w:rPr>
      </w:pPr>
    </w:p>
    <w:p w14:paraId="5254F14D">
      <w:pPr>
        <w:pStyle w:val="4"/>
        <w:spacing w:before="0" w:line="360" w:lineRule="auto"/>
        <w:jc w:val="left"/>
        <w:rPr>
          <w:rFonts w:ascii="Times New Roman" w:hAnsi="Times New Roman" w:eastAsia="宋体"/>
          <w:color w:val="auto"/>
          <w:sz w:val="24"/>
          <w:szCs w:val="24"/>
          <w:highlight w:val="none"/>
        </w:rPr>
      </w:pPr>
      <w:bookmarkStart w:id="21" w:name="_Toc35393626"/>
      <w:bookmarkStart w:id="22" w:name="_Toc35393795"/>
      <w:r>
        <w:rPr>
          <w:rFonts w:ascii="Times New Roman" w:hAnsi="Times New Roman" w:eastAsia="宋体"/>
          <w:color w:val="auto"/>
          <w:sz w:val="24"/>
          <w:szCs w:val="24"/>
          <w:highlight w:val="none"/>
        </w:rPr>
        <w:t>六、其他补充事宜</w:t>
      </w:r>
      <w:bookmarkEnd w:id="21"/>
      <w:bookmarkEnd w:id="22"/>
    </w:p>
    <w:p w14:paraId="1E6AC1B1">
      <w:pPr>
        <w:spacing w:line="360" w:lineRule="auto"/>
        <w:ind w:firstLine="480" w:firstLineChars="200"/>
        <w:rPr>
          <w:rFonts w:hint="eastAsia"/>
          <w:color w:val="auto"/>
          <w:sz w:val="24"/>
          <w:highlight w:val="none"/>
          <w:lang w:bidi="ar"/>
        </w:rPr>
      </w:pPr>
      <w:r>
        <w:rPr>
          <w:color w:val="auto"/>
          <w:sz w:val="24"/>
          <w:highlight w:val="none"/>
        </w:rPr>
        <w:t>1.本项目需要落实的政府采购政策：</w:t>
      </w:r>
    </w:p>
    <w:p w14:paraId="5981EDBD">
      <w:pPr>
        <w:spacing w:line="360" w:lineRule="auto"/>
        <w:ind w:firstLine="480" w:firstLineChars="200"/>
        <w:rPr>
          <w:rFonts w:hint="eastAsia"/>
          <w:color w:val="auto"/>
          <w:sz w:val="24"/>
          <w:highlight w:val="none"/>
          <w:lang w:bidi="ar"/>
        </w:rPr>
      </w:pPr>
      <w:bookmarkStart w:id="31" w:name="_GoBack"/>
      <w:r>
        <w:rPr>
          <w:rFonts w:hint="eastAsia"/>
          <w:color w:val="auto"/>
          <w:sz w:val="24"/>
          <w:highlight w:val="none"/>
          <w:lang w:bidi="ar"/>
        </w:rPr>
        <w:t>（</w:t>
      </w:r>
      <w:r>
        <w:rPr>
          <w:rFonts w:hint="eastAsia"/>
          <w:color w:val="auto"/>
          <w:sz w:val="24"/>
          <w:highlight w:val="none"/>
          <w:lang w:val="en-US" w:eastAsia="zh-CN" w:bidi="ar"/>
        </w:rPr>
        <w:t>1</w:t>
      </w:r>
      <w:r>
        <w:rPr>
          <w:rFonts w:hint="eastAsia"/>
          <w:color w:val="auto"/>
          <w:sz w:val="24"/>
          <w:highlight w:val="none"/>
          <w:lang w:bidi="ar"/>
        </w:rPr>
        <w:t>）政府采购促进中小企业发展</w:t>
      </w:r>
    </w:p>
    <w:p w14:paraId="4FD191DD">
      <w:pPr>
        <w:spacing w:line="360" w:lineRule="auto"/>
        <w:ind w:firstLine="480" w:firstLineChars="200"/>
        <w:rPr>
          <w:rFonts w:hint="eastAsia"/>
          <w:color w:val="auto"/>
          <w:sz w:val="24"/>
          <w:highlight w:val="none"/>
          <w:lang w:bidi="ar"/>
        </w:rPr>
      </w:pPr>
      <w:r>
        <w:rPr>
          <w:rFonts w:hint="eastAsia"/>
          <w:color w:val="auto"/>
          <w:sz w:val="24"/>
          <w:highlight w:val="none"/>
          <w:lang w:bidi="ar"/>
        </w:rPr>
        <w:t>（</w:t>
      </w:r>
      <w:r>
        <w:rPr>
          <w:rFonts w:hint="eastAsia"/>
          <w:color w:val="auto"/>
          <w:sz w:val="24"/>
          <w:highlight w:val="none"/>
          <w:lang w:val="en-US" w:eastAsia="zh-CN" w:bidi="ar"/>
        </w:rPr>
        <w:t>2</w:t>
      </w:r>
      <w:r>
        <w:rPr>
          <w:rFonts w:hint="eastAsia"/>
          <w:color w:val="auto"/>
          <w:sz w:val="24"/>
          <w:highlight w:val="none"/>
          <w:lang w:bidi="ar"/>
        </w:rPr>
        <w:t>）政府采购支持监狱企业发展</w:t>
      </w:r>
    </w:p>
    <w:p w14:paraId="7C35CA49">
      <w:pPr>
        <w:spacing w:line="360" w:lineRule="auto"/>
        <w:ind w:firstLine="480" w:firstLineChars="200"/>
        <w:rPr>
          <w:rFonts w:hint="eastAsia"/>
          <w:color w:val="auto"/>
          <w:sz w:val="24"/>
          <w:highlight w:val="none"/>
          <w:lang w:bidi="ar"/>
        </w:rPr>
      </w:pPr>
      <w:r>
        <w:rPr>
          <w:rFonts w:hint="eastAsia"/>
          <w:color w:val="auto"/>
          <w:sz w:val="24"/>
          <w:highlight w:val="none"/>
          <w:lang w:bidi="ar"/>
        </w:rPr>
        <w:t>（</w:t>
      </w:r>
      <w:r>
        <w:rPr>
          <w:rFonts w:hint="eastAsia"/>
          <w:color w:val="auto"/>
          <w:sz w:val="24"/>
          <w:highlight w:val="none"/>
          <w:lang w:val="en-US" w:eastAsia="zh-CN" w:bidi="ar"/>
        </w:rPr>
        <w:t>3</w:t>
      </w:r>
      <w:r>
        <w:rPr>
          <w:rFonts w:hint="eastAsia"/>
          <w:color w:val="auto"/>
          <w:sz w:val="24"/>
          <w:highlight w:val="none"/>
          <w:lang w:bidi="ar"/>
        </w:rPr>
        <w:t>）政府采购促进残疾人就业</w:t>
      </w:r>
    </w:p>
    <w:bookmarkEnd w:id="31"/>
    <w:p w14:paraId="328A80C9">
      <w:pPr>
        <w:widowControl/>
        <w:adjustRightInd w:val="0"/>
        <w:snapToGrid w:val="0"/>
        <w:spacing w:line="360" w:lineRule="auto"/>
        <w:ind w:firstLine="480" w:firstLineChars="200"/>
        <w:jc w:val="left"/>
        <w:rPr>
          <w:bCs/>
          <w:color w:val="auto"/>
          <w:sz w:val="24"/>
          <w:highlight w:val="none"/>
          <w:lang w:bidi="ar"/>
        </w:rPr>
      </w:pPr>
      <w:r>
        <w:rPr>
          <w:rFonts w:hint="eastAsia"/>
          <w:color w:val="auto"/>
          <w:sz w:val="24"/>
          <w:highlight w:val="none"/>
          <w:lang w:val="en-US" w:eastAsia="zh-CN" w:bidi="ar"/>
        </w:rPr>
        <w:t>2</w:t>
      </w:r>
      <w:r>
        <w:rPr>
          <w:color w:val="auto"/>
          <w:sz w:val="24"/>
          <w:highlight w:val="none"/>
          <w:lang w:bidi="ar"/>
        </w:rPr>
        <w:t>.本项目采用电子化采购方式</w:t>
      </w:r>
      <w:r>
        <w:rPr>
          <w:rFonts w:hint="eastAsia"/>
          <w:color w:val="auto"/>
          <w:sz w:val="24"/>
          <w:highlight w:val="none"/>
          <w:lang w:bidi="ar"/>
        </w:rPr>
        <w:t>（线上线下相结合形式）</w:t>
      </w:r>
      <w:r>
        <w:rPr>
          <w:color w:val="auto"/>
          <w:sz w:val="24"/>
          <w:highlight w:val="none"/>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highlight w:val="none"/>
          <w:lang w:bidi="ar"/>
        </w:rPr>
        <w:t>CA数字证书</w:t>
      </w:r>
      <w:r>
        <w:rPr>
          <w:color w:val="auto"/>
          <w:sz w:val="24"/>
          <w:highlight w:val="none"/>
          <w:lang w:bidi="ar"/>
        </w:rPr>
        <w:t>或电子营业执照</w:t>
      </w:r>
      <w:r>
        <w:rPr>
          <w:bCs/>
          <w:color w:val="auto"/>
          <w:sz w:val="24"/>
          <w:highlight w:val="none"/>
          <w:lang w:bidi="ar"/>
        </w:rPr>
        <w:t>情况确认是否符合本项目电子化采购流程要求。</w:t>
      </w:r>
    </w:p>
    <w:p w14:paraId="1790669E">
      <w:pPr>
        <w:adjustRightInd w:val="0"/>
        <w:snapToGrid w:val="0"/>
        <w:spacing w:line="360" w:lineRule="auto"/>
        <w:ind w:firstLine="480" w:firstLineChars="200"/>
        <w:rPr>
          <w:color w:val="auto"/>
          <w:sz w:val="24"/>
          <w:highlight w:val="none"/>
          <w:lang w:bidi="ar"/>
        </w:rPr>
      </w:pPr>
      <w:r>
        <w:rPr>
          <w:color w:val="auto"/>
          <w:sz w:val="24"/>
          <w:highlight w:val="none"/>
          <w:lang w:bidi="ar"/>
        </w:rPr>
        <w:t>CA数字证书服务热线 010-58511086</w:t>
      </w:r>
    </w:p>
    <w:p w14:paraId="59E1AA85">
      <w:pPr>
        <w:adjustRightInd w:val="0"/>
        <w:snapToGrid w:val="0"/>
        <w:spacing w:line="360" w:lineRule="auto"/>
        <w:ind w:firstLine="480" w:firstLineChars="200"/>
        <w:rPr>
          <w:color w:val="auto"/>
          <w:sz w:val="24"/>
          <w:highlight w:val="none"/>
        </w:rPr>
      </w:pPr>
      <w:r>
        <w:rPr>
          <w:color w:val="auto"/>
          <w:sz w:val="24"/>
          <w:highlight w:val="none"/>
          <w:lang w:bidi="ar"/>
        </w:rPr>
        <w:t>电子营业执照服务热线 400-699-7000</w:t>
      </w:r>
    </w:p>
    <w:p w14:paraId="19BD8355">
      <w:pPr>
        <w:adjustRightInd w:val="0"/>
        <w:snapToGrid w:val="0"/>
        <w:spacing w:line="360" w:lineRule="auto"/>
        <w:ind w:firstLine="480" w:firstLineChars="200"/>
        <w:rPr>
          <w:color w:val="auto"/>
          <w:sz w:val="24"/>
          <w:highlight w:val="none"/>
        </w:rPr>
      </w:pPr>
      <w:r>
        <w:rPr>
          <w:color w:val="auto"/>
          <w:sz w:val="24"/>
          <w:highlight w:val="none"/>
          <w:lang w:bidi="ar"/>
        </w:rPr>
        <w:t>技术支持服务热线    010-86483801</w:t>
      </w:r>
    </w:p>
    <w:p w14:paraId="018AD9C0">
      <w:pPr>
        <w:widowControl/>
        <w:adjustRightInd w:val="0"/>
        <w:snapToGrid w:val="0"/>
        <w:spacing w:line="360" w:lineRule="auto"/>
        <w:ind w:firstLine="480" w:firstLineChars="200"/>
        <w:jc w:val="left"/>
        <w:rPr>
          <w:color w:val="auto"/>
          <w:sz w:val="24"/>
          <w:highlight w:val="none"/>
          <w:lang w:bidi="ar"/>
        </w:rPr>
      </w:pPr>
      <w:r>
        <w:rPr>
          <w:rFonts w:hint="eastAsia"/>
          <w:color w:val="auto"/>
          <w:sz w:val="24"/>
          <w:highlight w:val="none"/>
          <w:lang w:val="en-US" w:eastAsia="zh-CN" w:bidi="ar"/>
        </w:rPr>
        <w:t>2</w:t>
      </w:r>
      <w:r>
        <w:rPr>
          <w:color w:val="auto"/>
          <w:sz w:val="24"/>
          <w:highlight w:val="none"/>
          <w:lang w:bidi="ar"/>
        </w:rPr>
        <w:t>.1办理CA数字证书或电子营业执照</w:t>
      </w:r>
    </w:p>
    <w:p w14:paraId="664551A4">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供应商登录北京市政府采购电子交易平台查阅 “用户指南”—“操作指南”—“市场主体CA办理操作流程指引”/“电子营业执照使用指南”，按照程序要求办理。</w:t>
      </w:r>
    </w:p>
    <w:p w14:paraId="3B2953EB">
      <w:pPr>
        <w:adjustRightInd w:val="0"/>
        <w:snapToGrid w:val="0"/>
        <w:spacing w:line="360" w:lineRule="auto"/>
        <w:ind w:firstLine="480" w:firstLineChars="200"/>
        <w:rPr>
          <w:color w:val="auto"/>
          <w:sz w:val="24"/>
          <w:highlight w:val="none"/>
          <w:lang w:bidi="ar"/>
        </w:rPr>
      </w:pPr>
      <w:r>
        <w:rPr>
          <w:rFonts w:hint="eastAsia"/>
          <w:color w:val="auto"/>
          <w:sz w:val="24"/>
          <w:highlight w:val="none"/>
          <w:lang w:val="en-US" w:eastAsia="zh-CN" w:bidi="ar"/>
        </w:rPr>
        <w:t>2</w:t>
      </w:r>
      <w:r>
        <w:rPr>
          <w:color w:val="auto"/>
          <w:sz w:val="24"/>
          <w:highlight w:val="none"/>
          <w:lang w:bidi="ar"/>
        </w:rPr>
        <w:t>.2注册</w:t>
      </w:r>
    </w:p>
    <w:p w14:paraId="0C59FE16">
      <w:pPr>
        <w:adjustRightInd w:val="0"/>
        <w:snapToGrid w:val="0"/>
        <w:spacing w:line="360" w:lineRule="auto"/>
        <w:ind w:firstLine="480" w:firstLineChars="200"/>
        <w:rPr>
          <w:color w:val="auto"/>
          <w:sz w:val="24"/>
          <w:highlight w:val="none"/>
        </w:rPr>
      </w:pPr>
      <w:r>
        <w:rPr>
          <w:color w:val="auto"/>
          <w:sz w:val="24"/>
          <w:highlight w:val="none"/>
          <w:lang w:bidi="ar"/>
        </w:rPr>
        <w:t>供应商登录北京市政府采购电子交易平台“用户指南”—“操作指南”—“市场主体注册入库操作流程指引”进行自助注册绑定。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color w:val="auto"/>
          <w:sz w:val="24"/>
          <w:highlight w:val="none"/>
          <w:lang w:bidi="ar"/>
        </w:rPr>
      </w:pPr>
      <w:r>
        <w:rPr>
          <w:rFonts w:hint="eastAsia"/>
          <w:color w:val="auto"/>
          <w:sz w:val="24"/>
          <w:highlight w:val="none"/>
          <w:lang w:val="en-US" w:eastAsia="zh-CN" w:bidi="ar"/>
        </w:rPr>
        <w:t>2</w:t>
      </w:r>
      <w:r>
        <w:rPr>
          <w:color w:val="auto"/>
          <w:sz w:val="24"/>
          <w:highlight w:val="none"/>
          <w:lang w:bidi="ar"/>
        </w:rPr>
        <w:t>.3驱动、客户端下载</w:t>
      </w:r>
    </w:p>
    <w:p w14:paraId="6B0A358A">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供应商登录北京市政府采购电子交易平台“用户指南”—“工具下载”—“招标采购系统文件驱动安装包”下载相关驱动。</w:t>
      </w:r>
    </w:p>
    <w:p w14:paraId="233ABEB4">
      <w:pPr>
        <w:adjustRightInd w:val="0"/>
        <w:snapToGrid w:val="0"/>
        <w:spacing w:line="360" w:lineRule="auto"/>
        <w:ind w:firstLine="480" w:firstLineChars="200"/>
        <w:rPr>
          <w:color w:val="auto"/>
          <w:sz w:val="24"/>
          <w:highlight w:val="none"/>
          <w:lang w:bidi="ar"/>
        </w:rPr>
      </w:pPr>
      <w:r>
        <w:rPr>
          <w:color w:val="auto"/>
          <w:sz w:val="24"/>
          <w:highlight w:val="none"/>
          <w:lang w:bidi="ar"/>
        </w:rPr>
        <w:t>供应商登录北京市政府采购电子交易平台“用户指南”—“工具下载”—“投标文件编制工具”下载相关客户端。</w:t>
      </w:r>
    </w:p>
    <w:p w14:paraId="1BA45337">
      <w:pPr>
        <w:adjustRightInd w:val="0"/>
        <w:snapToGrid w:val="0"/>
        <w:spacing w:line="360" w:lineRule="auto"/>
        <w:ind w:firstLine="480" w:firstLineChars="200"/>
        <w:rPr>
          <w:color w:val="auto"/>
          <w:sz w:val="24"/>
          <w:highlight w:val="none"/>
          <w:lang w:bidi="ar"/>
        </w:rPr>
      </w:pPr>
      <w:r>
        <w:rPr>
          <w:rFonts w:hint="eastAsia"/>
          <w:color w:val="auto"/>
          <w:sz w:val="24"/>
          <w:highlight w:val="none"/>
          <w:lang w:val="en-US" w:eastAsia="zh-CN" w:bidi="ar"/>
        </w:rPr>
        <w:t>2</w:t>
      </w:r>
      <w:r>
        <w:rPr>
          <w:color w:val="auto"/>
          <w:sz w:val="24"/>
          <w:highlight w:val="none"/>
          <w:lang w:bidi="ar"/>
        </w:rPr>
        <w:t>.4 获取电子招标文件</w:t>
      </w:r>
    </w:p>
    <w:p w14:paraId="4D82BB93">
      <w:pPr>
        <w:adjustRightInd w:val="0"/>
        <w:snapToGrid w:val="0"/>
        <w:spacing w:line="360" w:lineRule="auto"/>
        <w:ind w:firstLine="480" w:firstLineChars="200"/>
        <w:rPr>
          <w:color w:val="auto"/>
          <w:sz w:val="24"/>
          <w:highlight w:val="none"/>
          <w:lang w:bidi="ar"/>
        </w:rPr>
      </w:pPr>
      <w:r>
        <w:rPr>
          <w:color w:val="auto"/>
          <w:sz w:val="24"/>
          <w:highlight w:val="none"/>
          <w:lang w:bidi="ar"/>
        </w:rPr>
        <w:t>供应商使用CA数字证书或电子营业执照登录北京市政府采购电子交易平台获取电子招标文件。</w:t>
      </w:r>
      <w:r>
        <w:rPr>
          <w:rFonts w:hint="eastAsia"/>
          <w:color w:val="auto"/>
          <w:sz w:val="24"/>
          <w:highlight w:val="none"/>
          <w:lang w:bidi="ar"/>
        </w:rPr>
        <w:t>未在规定期限内通过北京市政府采购电子交易平台获取招标文件的</w:t>
      </w:r>
      <w:r>
        <w:rPr>
          <w:rFonts w:hint="eastAsia"/>
          <w:b/>
          <w:bCs/>
          <w:color w:val="auto"/>
          <w:sz w:val="24"/>
          <w:highlight w:val="none"/>
          <w:lang w:bidi="ar"/>
        </w:rPr>
        <w:t>投标无效</w:t>
      </w:r>
      <w:r>
        <w:rPr>
          <w:color w:val="auto"/>
          <w:sz w:val="24"/>
          <w:highlight w:val="none"/>
          <w:lang w:bidi="ar"/>
        </w:rPr>
        <w:t>。</w:t>
      </w:r>
    </w:p>
    <w:p w14:paraId="4204EE3C">
      <w:pPr>
        <w:adjustRightInd w:val="0"/>
        <w:snapToGrid w:val="0"/>
        <w:spacing w:line="360" w:lineRule="auto"/>
        <w:ind w:firstLine="480" w:firstLineChars="200"/>
        <w:rPr>
          <w:color w:val="auto"/>
          <w:sz w:val="24"/>
          <w:highlight w:val="none"/>
          <w:lang w:bidi="ar"/>
        </w:rPr>
      </w:pPr>
      <w:r>
        <w:rPr>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7B8C51E7">
      <w:pPr>
        <w:adjustRightInd w:val="0"/>
        <w:snapToGrid w:val="0"/>
        <w:spacing w:line="360" w:lineRule="auto"/>
        <w:ind w:firstLine="480" w:firstLineChars="200"/>
        <w:rPr>
          <w:color w:val="auto"/>
          <w:sz w:val="24"/>
          <w:highlight w:val="none"/>
          <w:lang w:bidi="ar"/>
        </w:rPr>
      </w:pPr>
      <w:r>
        <w:rPr>
          <w:color w:val="auto"/>
          <w:sz w:val="24"/>
          <w:highlight w:val="none"/>
          <w:lang w:bidi="ar"/>
        </w:rPr>
        <w:t>供应商</w:t>
      </w:r>
      <w:r>
        <w:rPr>
          <w:rFonts w:hint="eastAsia"/>
          <w:color w:val="auto"/>
          <w:sz w:val="24"/>
          <w:highlight w:val="none"/>
          <w:lang w:val="en-US" w:eastAsia="zh-CN" w:bidi="ar"/>
        </w:rPr>
        <w:t>在</w:t>
      </w:r>
      <w:r>
        <w:rPr>
          <w:rFonts w:hint="default"/>
          <w:color w:val="auto"/>
          <w:sz w:val="24"/>
          <w:highlight w:val="none"/>
          <w:lang w:bidi="ar"/>
        </w:rPr>
        <w:t>北京市政府采购电子交易平台</w:t>
      </w:r>
      <w:r>
        <w:rPr>
          <w:rFonts w:hint="eastAsia"/>
          <w:color w:val="auto"/>
          <w:sz w:val="24"/>
          <w:highlight w:val="none"/>
          <w:lang w:val="en-US" w:eastAsia="zh-CN" w:bidi="ar"/>
        </w:rPr>
        <w:t>成功下载</w:t>
      </w:r>
      <w:r>
        <w:rPr>
          <w:rFonts w:hint="default"/>
          <w:color w:val="auto"/>
          <w:sz w:val="24"/>
          <w:highlight w:val="none"/>
          <w:lang w:bidi="ar"/>
        </w:rPr>
        <w:t>招标文件</w:t>
      </w:r>
      <w:r>
        <w:rPr>
          <w:rFonts w:hint="eastAsia"/>
          <w:color w:val="auto"/>
          <w:sz w:val="24"/>
          <w:highlight w:val="none"/>
          <w:lang w:val="en-US" w:eastAsia="zh-CN" w:bidi="ar"/>
        </w:rPr>
        <w:t>后，请扫描以下二维码，录入详细信息。</w:t>
      </w:r>
    </w:p>
    <w:p w14:paraId="4D6C645E">
      <w:pPr>
        <w:spacing w:line="360" w:lineRule="auto"/>
        <w:ind w:firstLine="480" w:firstLineChars="200"/>
        <w:jc w:val="center"/>
        <w:rPr>
          <w:rFonts w:hint="default"/>
          <w:color w:val="auto"/>
          <w:sz w:val="24"/>
          <w:highlight w:val="none"/>
          <w:lang w:val="en-US" w:eastAsia="zh-CN" w:bidi="ar"/>
        </w:rPr>
      </w:pPr>
      <w:r>
        <w:rPr>
          <w:rFonts w:hint="default"/>
          <w:color w:val="auto"/>
          <w:sz w:val="24"/>
          <w:highlight w:val="none"/>
          <w:lang w:val="en-US" w:eastAsia="zh-CN" w:bidi="ar"/>
        </w:rPr>
        <w:drawing>
          <wp:inline distT="0" distB="0" distL="114300" distR="114300">
            <wp:extent cx="1039495" cy="1371600"/>
            <wp:effectExtent l="0" t="0" r="8255" b="0"/>
            <wp:docPr id="1" name="图片 1" descr="cfe4ed69-9305-427a-879c-78b1c29f45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fe4ed69-9305-427a-879c-78b1c29f45f5"/>
                    <pic:cNvPicPr>
                      <a:picLocks noChangeAspect="1"/>
                    </pic:cNvPicPr>
                  </pic:nvPicPr>
                  <pic:blipFill>
                    <a:blip r:embed="rId4"/>
                    <a:stretch>
                      <a:fillRect/>
                    </a:stretch>
                  </pic:blipFill>
                  <pic:spPr>
                    <a:xfrm>
                      <a:off x="0" y="0"/>
                      <a:ext cx="1039495" cy="1371600"/>
                    </a:xfrm>
                    <a:prstGeom prst="rect">
                      <a:avLst/>
                    </a:prstGeom>
                  </pic:spPr>
                </pic:pic>
              </a:graphicData>
            </a:graphic>
          </wp:inline>
        </w:drawing>
      </w:r>
    </w:p>
    <w:p w14:paraId="73A13AF1">
      <w:pPr>
        <w:spacing w:line="360" w:lineRule="auto"/>
        <w:ind w:firstLine="480" w:firstLineChars="200"/>
        <w:jc w:val="both"/>
        <w:rPr>
          <w:rFonts w:hint="eastAsia" w:eastAsia="宋体"/>
          <w:color w:val="auto"/>
          <w:sz w:val="24"/>
          <w:highlight w:val="none"/>
          <w:lang w:val="en-US" w:eastAsia="zh-CN" w:bidi="ar"/>
        </w:rPr>
      </w:pPr>
      <w:r>
        <w:rPr>
          <w:rFonts w:hint="eastAsia"/>
          <w:color w:val="auto"/>
          <w:sz w:val="24"/>
          <w:highlight w:val="none"/>
          <w:lang w:val="en-US" w:eastAsia="zh-CN" w:bidi="ar"/>
        </w:rPr>
        <w:t>3.</w:t>
      </w:r>
      <w:r>
        <w:rPr>
          <w:rFonts w:hint="eastAsia"/>
          <w:color w:val="auto"/>
          <w:sz w:val="24"/>
          <w:highlight w:val="none"/>
          <w:lang w:bidi="ar"/>
        </w:rPr>
        <w:t>采购代理机构项目编号：</w:t>
      </w:r>
      <w:r>
        <w:rPr>
          <w:rFonts w:hint="eastAsia"/>
          <w:color w:val="auto"/>
          <w:sz w:val="24"/>
          <w:highlight w:val="none"/>
          <w:lang w:eastAsia="zh-CN" w:bidi="ar"/>
        </w:rPr>
        <w:t>BJJQ-2025-885/01、02</w:t>
      </w:r>
    </w:p>
    <w:p w14:paraId="0270A662">
      <w:pPr>
        <w:spacing w:line="360" w:lineRule="auto"/>
        <w:ind w:firstLine="480" w:firstLineChars="200"/>
        <w:rPr>
          <w:rFonts w:hint="eastAsia"/>
          <w:color w:val="auto"/>
          <w:sz w:val="24"/>
          <w:highlight w:val="none"/>
          <w:lang w:bidi="ar"/>
        </w:rPr>
      </w:pPr>
      <w:r>
        <w:rPr>
          <w:rFonts w:hint="eastAsia"/>
          <w:color w:val="auto"/>
          <w:sz w:val="24"/>
          <w:highlight w:val="none"/>
          <w:lang w:val="en-US" w:eastAsia="zh-CN" w:bidi="ar"/>
        </w:rPr>
        <w:t>4.</w:t>
      </w:r>
      <w:r>
        <w:rPr>
          <w:rFonts w:hint="eastAsia"/>
          <w:color w:val="auto"/>
          <w:sz w:val="24"/>
          <w:highlight w:val="none"/>
          <w:lang w:bidi="ar"/>
        </w:rPr>
        <w:t>采购代理机构项目联系邮箱：</w:t>
      </w:r>
      <w:r>
        <w:rPr>
          <w:rFonts w:hint="eastAsia"/>
          <w:color w:val="auto"/>
          <w:sz w:val="24"/>
          <w:highlight w:val="none"/>
          <w:lang w:bidi="ar"/>
        </w:rPr>
        <w:fldChar w:fldCharType="begin"/>
      </w:r>
      <w:r>
        <w:rPr>
          <w:rFonts w:hint="eastAsia"/>
          <w:color w:val="auto"/>
          <w:sz w:val="24"/>
          <w:highlight w:val="none"/>
          <w:lang w:bidi="ar"/>
        </w:rPr>
        <w:instrText xml:space="preserve"> HYPERLINK "mailto:yw01@hcjq.net" </w:instrText>
      </w:r>
      <w:r>
        <w:rPr>
          <w:rFonts w:hint="eastAsia"/>
          <w:color w:val="auto"/>
          <w:sz w:val="24"/>
          <w:highlight w:val="none"/>
          <w:lang w:bidi="ar"/>
        </w:rPr>
        <w:fldChar w:fldCharType="separate"/>
      </w:r>
      <w:r>
        <w:rPr>
          <w:rStyle w:val="9"/>
          <w:rFonts w:hint="eastAsia"/>
          <w:color w:val="auto"/>
          <w:sz w:val="24"/>
          <w:highlight w:val="none"/>
          <w:u w:val="none"/>
          <w:lang w:bidi="ar"/>
        </w:rPr>
        <w:t>yw0</w:t>
      </w:r>
      <w:r>
        <w:rPr>
          <w:rStyle w:val="9"/>
          <w:rFonts w:hint="eastAsia"/>
          <w:color w:val="auto"/>
          <w:sz w:val="24"/>
          <w:highlight w:val="none"/>
          <w:u w:val="none"/>
          <w:lang w:val="en-US" w:eastAsia="zh-CN" w:bidi="ar"/>
        </w:rPr>
        <w:t>3</w:t>
      </w:r>
      <w:r>
        <w:rPr>
          <w:rStyle w:val="9"/>
          <w:rFonts w:hint="eastAsia"/>
          <w:color w:val="auto"/>
          <w:sz w:val="24"/>
          <w:highlight w:val="none"/>
          <w:u w:val="none"/>
          <w:lang w:bidi="ar"/>
        </w:rPr>
        <w:t>@hcjq.net</w:t>
      </w:r>
      <w:r>
        <w:rPr>
          <w:rFonts w:hint="eastAsia"/>
          <w:color w:val="auto"/>
          <w:sz w:val="24"/>
          <w:highlight w:val="none"/>
          <w:lang w:bidi="ar"/>
        </w:rPr>
        <w:fldChar w:fldCharType="end"/>
      </w:r>
    </w:p>
    <w:p w14:paraId="6E6D9D3A">
      <w:pPr>
        <w:spacing w:line="360" w:lineRule="auto"/>
        <w:ind w:firstLine="480" w:firstLineChars="200"/>
        <w:rPr>
          <w:rFonts w:hint="default" w:eastAsia="宋体"/>
          <w:color w:val="auto"/>
          <w:sz w:val="24"/>
          <w:highlight w:val="none"/>
          <w:lang w:val="en-US" w:eastAsia="zh-CN" w:bidi="ar"/>
        </w:rPr>
      </w:pPr>
      <w:r>
        <w:rPr>
          <w:rFonts w:hint="eastAsia"/>
          <w:color w:val="auto"/>
          <w:sz w:val="24"/>
          <w:highlight w:val="none"/>
          <w:lang w:val="en-US" w:eastAsia="zh-CN" w:bidi="ar"/>
        </w:rPr>
        <w:t>5.本公告同时在中国政府采购网（http://www.ccgp.gov.cn）、北京市政府采购网（http://www.ccgp-beijing.gov.cn/）发布。</w:t>
      </w:r>
    </w:p>
    <w:p w14:paraId="234BB83A">
      <w:pPr>
        <w:spacing w:line="360" w:lineRule="auto"/>
        <w:ind w:firstLine="480" w:firstLineChars="200"/>
        <w:rPr>
          <w:color w:val="auto"/>
          <w:sz w:val="24"/>
          <w:highlight w:val="none"/>
        </w:rPr>
      </w:pPr>
    </w:p>
    <w:p w14:paraId="035830A3">
      <w:pPr>
        <w:pStyle w:val="4"/>
        <w:spacing w:before="0" w:line="360" w:lineRule="auto"/>
        <w:jc w:val="left"/>
        <w:rPr>
          <w:rFonts w:ascii="Times New Roman" w:hAnsi="Times New Roman" w:eastAsia="宋体"/>
          <w:color w:val="auto"/>
          <w:sz w:val="24"/>
          <w:szCs w:val="24"/>
          <w:highlight w:val="none"/>
        </w:rPr>
      </w:pPr>
      <w:bookmarkStart w:id="23" w:name="_Toc35393796"/>
      <w:bookmarkStart w:id="24" w:name="_Toc35393627"/>
      <w:bookmarkStart w:id="25" w:name="_Toc28359008"/>
      <w:bookmarkStart w:id="26" w:name="_Toc28359085"/>
      <w:r>
        <w:rPr>
          <w:rFonts w:ascii="Times New Roman" w:hAnsi="Times New Roman" w:eastAsia="宋体"/>
          <w:color w:val="auto"/>
          <w:sz w:val="24"/>
          <w:szCs w:val="24"/>
          <w:highlight w:val="none"/>
        </w:rPr>
        <w:t>七、对本次招标提出询问，请按以下方式联系。</w:t>
      </w:r>
      <w:bookmarkEnd w:id="23"/>
      <w:bookmarkEnd w:id="24"/>
      <w:bookmarkEnd w:id="25"/>
      <w:bookmarkEnd w:id="26"/>
    </w:p>
    <w:p w14:paraId="0175C2A2">
      <w:pPr>
        <w:pageBreakBefore w:val="0"/>
        <w:widowControl/>
        <w:kinsoku/>
        <w:wordWrap/>
        <w:overflowPunct/>
        <w:topLinePunct w:val="0"/>
        <w:bidi w:val="0"/>
        <w:spacing w:line="360" w:lineRule="auto"/>
        <w:ind w:firstLine="482" w:firstLineChars="200"/>
        <w:jc w:val="left"/>
        <w:textAlignment w:val="auto"/>
        <w:rPr>
          <w:rFonts w:hint="default" w:ascii="Times New Roman" w:hAnsi="Times New Roman" w:eastAsia="宋体" w:cs="Times New Roman"/>
          <w:b/>
          <w:color w:val="auto"/>
          <w:sz w:val="24"/>
          <w:szCs w:val="24"/>
          <w:highlight w:val="none"/>
          <w:u w:val="none"/>
        </w:rPr>
      </w:pPr>
      <w:r>
        <w:rPr>
          <w:rFonts w:hint="default" w:ascii="Times New Roman" w:hAnsi="Times New Roman" w:eastAsia="宋体" w:cs="Times New Roman"/>
          <w:b/>
          <w:color w:val="auto"/>
          <w:sz w:val="24"/>
          <w:szCs w:val="24"/>
          <w:highlight w:val="none"/>
          <w:u w:val="none"/>
        </w:rPr>
        <w:t>1.采购人信息</w:t>
      </w:r>
    </w:p>
    <w:p w14:paraId="78156DD4">
      <w:pPr>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rPr>
      </w:pPr>
      <w:bookmarkStart w:id="27" w:name="_Toc28359086"/>
      <w:bookmarkStart w:id="28" w:name="_Toc28359009"/>
      <w:r>
        <w:rPr>
          <w:rFonts w:hint="default" w:ascii="Times New Roman" w:hAnsi="Times New Roman" w:eastAsia="宋体" w:cs="Times New Roman"/>
          <w:color w:val="auto"/>
          <w:sz w:val="24"/>
          <w:szCs w:val="24"/>
          <w:highlight w:val="none"/>
          <w:u w:val="none"/>
        </w:rPr>
        <w:t>名    称：北京市国际服务贸易事务中心</w:t>
      </w:r>
    </w:p>
    <w:p w14:paraId="0C97A1E8">
      <w:pPr>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地    址：北京市丰台区芳星园三区16-17号楼</w:t>
      </w:r>
    </w:p>
    <w:p w14:paraId="55F9E1B2">
      <w:pPr>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rPr>
        <w:t>联系方式：</w:t>
      </w:r>
      <w:r>
        <w:rPr>
          <w:rFonts w:hint="eastAsia" w:cs="Times New Roman"/>
          <w:color w:val="auto"/>
          <w:sz w:val="24"/>
          <w:szCs w:val="24"/>
          <w:highlight w:val="none"/>
          <w:u w:val="none"/>
          <w:lang w:val="en-US" w:eastAsia="zh-CN"/>
        </w:rPr>
        <w:t>李老师，</w:t>
      </w:r>
      <w:r>
        <w:rPr>
          <w:rFonts w:hint="eastAsia" w:ascii="Times New Roman" w:hAnsi="Times New Roman" w:eastAsia="宋体" w:cs="Times New Roman"/>
          <w:color w:val="auto"/>
          <w:sz w:val="24"/>
          <w:szCs w:val="24"/>
          <w:highlight w:val="none"/>
          <w:u w:val="none"/>
          <w:lang w:val="en-US" w:eastAsia="zh-CN"/>
        </w:rPr>
        <w:t>010-</w:t>
      </w:r>
      <w:r>
        <w:rPr>
          <w:rFonts w:hint="default" w:ascii="Times New Roman" w:hAnsi="Times New Roman" w:eastAsia="宋体" w:cs="Times New Roman"/>
          <w:color w:val="auto"/>
          <w:sz w:val="24"/>
          <w:szCs w:val="24"/>
          <w:highlight w:val="none"/>
          <w:u w:val="none"/>
        </w:rPr>
        <w:t>67909353</w:t>
      </w:r>
    </w:p>
    <w:p w14:paraId="41DBB26A">
      <w:pPr>
        <w:pageBreakBefore w:val="0"/>
        <w:kinsoku/>
        <w:wordWrap/>
        <w:overflowPunct/>
        <w:topLinePunct w:val="0"/>
        <w:bidi w:val="0"/>
        <w:spacing w:line="360" w:lineRule="auto"/>
        <w:ind w:firstLine="482" w:firstLineChars="200"/>
        <w:jc w:val="left"/>
        <w:textAlignment w:val="auto"/>
        <w:rPr>
          <w:rFonts w:hint="default" w:ascii="Times New Roman" w:hAnsi="Times New Roman" w:eastAsia="宋体" w:cs="Times New Roman"/>
          <w:b/>
          <w:color w:val="auto"/>
          <w:sz w:val="24"/>
          <w:szCs w:val="24"/>
          <w:highlight w:val="none"/>
          <w:u w:val="none"/>
        </w:rPr>
      </w:pPr>
      <w:r>
        <w:rPr>
          <w:rFonts w:hint="default" w:ascii="Times New Roman" w:hAnsi="Times New Roman" w:eastAsia="宋体" w:cs="Times New Roman"/>
          <w:b/>
          <w:color w:val="auto"/>
          <w:sz w:val="24"/>
          <w:szCs w:val="24"/>
          <w:highlight w:val="none"/>
          <w:u w:val="none"/>
        </w:rPr>
        <w:t>2.采购代理机构信息</w:t>
      </w:r>
      <w:bookmarkEnd w:id="27"/>
      <w:bookmarkEnd w:id="28"/>
    </w:p>
    <w:p w14:paraId="730D165A">
      <w:pPr>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highlight w:val="none"/>
          <w:u w:val="none"/>
        </w:rPr>
      </w:pPr>
      <w:bookmarkStart w:id="29" w:name="_Toc28359010"/>
      <w:bookmarkStart w:id="30" w:name="_Toc28359087"/>
      <w:r>
        <w:rPr>
          <w:rFonts w:hint="default" w:ascii="Times New Roman" w:hAnsi="Times New Roman" w:eastAsia="宋体" w:cs="Times New Roman"/>
          <w:color w:val="auto"/>
          <w:sz w:val="24"/>
          <w:szCs w:val="24"/>
          <w:highlight w:val="none"/>
          <w:u w:val="none"/>
        </w:rPr>
        <w:t>名    称：北京汇诚金桥国际招标咨询有限公司</w:t>
      </w:r>
    </w:p>
    <w:p w14:paraId="6AE586E9">
      <w:pPr>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地    址：北京市东城区朝内大街南竹杆胡同6号北京INN3号楼9层</w:t>
      </w:r>
    </w:p>
    <w:p w14:paraId="0BD2621C">
      <w:pPr>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联系方式：</w:t>
      </w:r>
      <w:r>
        <w:rPr>
          <w:rFonts w:hint="eastAsia"/>
          <w:color w:val="auto"/>
          <w:sz w:val="24"/>
          <w:highlight w:val="none"/>
          <w:u w:val="none"/>
          <w:lang w:eastAsia="zh-CN"/>
        </w:rPr>
        <w:t>杜豫</w:t>
      </w:r>
      <w:r>
        <w:rPr>
          <w:rFonts w:hint="eastAsia"/>
          <w:color w:val="auto"/>
          <w:sz w:val="24"/>
          <w:highlight w:val="none"/>
          <w:u w:val="none"/>
          <w:lang w:val="en-US" w:eastAsia="zh-CN"/>
        </w:rPr>
        <w:t>、</w:t>
      </w:r>
      <w:r>
        <w:rPr>
          <w:rFonts w:hint="eastAsia"/>
          <w:color w:val="auto"/>
          <w:sz w:val="24"/>
          <w:highlight w:val="none"/>
          <w:u w:val="none"/>
          <w:lang w:eastAsia="zh-CN"/>
        </w:rPr>
        <w:t>李辰</w:t>
      </w:r>
      <w:r>
        <w:rPr>
          <w:rFonts w:hint="default" w:ascii="Times New Roman" w:hAnsi="Times New Roman" w:eastAsia="宋体" w:cs="Times New Roman"/>
          <w:color w:val="auto"/>
          <w:sz w:val="24"/>
          <w:szCs w:val="24"/>
          <w:highlight w:val="none"/>
          <w:u w:val="none"/>
        </w:rPr>
        <w:t>010-65699122</w:t>
      </w:r>
    </w:p>
    <w:p w14:paraId="7296E405">
      <w:pPr>
        <w:pageBreakBefore w:val="0"/>
        <w:kinsoku/>
        <w:wordWrap/>
        <w:overflowPunct/>
        <w:topLinePunct w:val="0"/>
        <w:bidi w:val="0"/>
        <w:spacing w:line="360" w:lineRule="auto"/>
        <w:ind w:firstLine="482" w:firstLineChars="200"/>
        <w:textAlignment w:val="auto"/>
        <w:rPr>
          <w:rFonts w:hint="default" w:ascii="Times New Roman" w:hAnsi="Times New Roman" w:eastAsia="宋体" w:cs="Times New Roman"/>
          <w:b/>
          <w:color w:val="auto"/>
          <w:sz w:val="24"/>
          <w:szCs w:val="24"/>
          <w:highlight w:val="none"/>
          <w:u w:val="none"/>
        </w:rPr>
      </w:pPr>
      <w:r>
        <w:rPr>
          <w:rFonts w:hint="default" w:ascii="Times New Roman" w:hAnsi="Times New Roman" w:eastAsia="宋体" w:cs="Times New Roman"/>
          <w:b/>
          <w:color w:val="auto"/>
          <w:sz w:val="24"/>
          <w:szCs w:val="24"/>
          <w:highlight w:val="none"/>
          <w:u w:val="none"/>
        </w:rPr>
        <w:t>3.项目联系方式</w:t>
      </w:r>
      <w:bookmarkEnd w:id="29"/>
      <w:bookmarkEnd w:id="30"/>
    </w:p>
    <w:p w14:paraId="501F958D">
      <w:pPr>
        <w:pStyle w:val="5"/>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项目联系人：</w:t>
      </w:r>
      <w:r>
        <w:rPr>
          <w:rFonts w:hint="eastAsia"/>
          <w:color w:val="auto"/>
          <w:sz w:val="24"/>
          <w:highlight w:val="none"/>
          <w:u w:val="none"/>
          <w:lang w:eastAsia="zh-CN"/>
        </w:rPr>
        <w:t>杜豫</w:t>
      </w:r>
      <w:r>
        <w:rPr>
          <w:rFonts w:hint="eastAsia"/>
          <w:color w:val="auto"/>
          <w:sz w:val="24"/>
          <w:highlight w:val="none"/>
          <w:u w:val="none"/>
          <w:lang w:val="en-US" w:eastAsia="zh-CN"/>
        </w:rPr>
        <w:t>、</w:t>
      </w:r>
      <w:r>
        <w:rPr>
          <w:rFonts w:hint="eastAsia"/>
          <w:color w:val="auto"/>
          <w:sz w:val="24"/>
          <w:highlight w:val="none"/>
          <w:u w:val="none"/>
          <w:lang w:eastAsia="zh-CN"/>
        </w:rPr>
        <w:t>李辰</w:t>
      </w:r>
    </w:p>
    <w:p w14:paraId="26438855">
      <w:pPr>
        <w:spacing w:line="360" w:lineRule="auto"/>
        <w:ind w:firstLine="480" w:firstLineChars="200"/>
        <w:jc w:val="left"/>
        <w:rPr>
          <w:color w:val="auto"/>
          <w:sz w:val="24"/>
          <w:highlight w:val="none"/>
        </w:rPr>
      </w:pPr>
      <w:r>
        <w:rPr>
          <w:rFonts w:hint="default" w:ascii="Times New Roman" w:hAnsi="Times New Roman" w:eastAsia="宋体" w:cs="Times New Roman"/>
          <w:color w:val="auto"/>
          <w:sz w:val="24"/>
          <w:szCs w:val="24"/>
          <w:highlight w:val="none"/>
          <w:u w:val="none"/>
        </w:rPr>
        <w:t>电      话：010-65699122</w:t>
      </w:r>
    </w:p>
    <w:p w14:paraId="0FB6ED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EC40D1"/>
    <w:rsid w:val="0C6D5669"/>
    <w:rsid w:val="19632DB3"/>
    <w:rsid w:val="22EC4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caption"/>
    <w:basedOn w:val="1"/>
    <w:next w:val="1"/>
    <w:qFormat/>
    <w:uiPriority w:val="0"/>
    <w:pPr>
      <w:spacing w:line="480" w:lineRule="auto"/>
    </w:pPr>
    <w:rPr>
      <w:rFonts w:ascii="华文中宋" w:hAnsi="华文中宋" w:eastAsia="华文中宋"/>
      <w:sz w:val="36"/>
      <w:szCs w:val="20"/>
    </w:rPr>
  </w:style>
  <w:style w:type="paragraph" w:styleId="5">
    <w:name w:val="Plain Text"/>
    <w:basedOn w:val="1"/>
    <w:qFormat/>
    <w:uiPriority w:val="0"/>
    <w:rPr>
      <w:rFonts w:hint="eastAsia" w:ascii="宋体" w:hAnsi="Courier New"/>
      <w:szCs w:val="20"/>
    </w:rPr>
  </w:style>
  <w:style w:type="table" w:styleId="7">
    <w:name w:val="Table Grid"/>
    <w:basedOn w:val="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Hyperlink"/>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1838</Words>
  <Characters>2224</Characters>
  <Lines>0</Lines>
  <Paragraphs>0</Paragraphs>
  <TotalTime>2</TotalTime>
  <ScaleCrop>false</ScaleCrop>
  <LinksUpToDate>false</LinksUpToDate>
  <CharactersWithSpaces>2263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2025-08-04T09:47:00Z</dcterms:created>
  <dc:creator>肚肚</dc:creator>
  <cp:lastModifiedBy>肚肚</cp:lastModifiedBy>
  <dcterms:modified xsi:type="dcterms:W3CDTF">2025-08-04T10:00:53Z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2ED18FBDE6E5493B8E7AE057D952829D_11</vt:lpwstr>
  </property>
  <property fmtid="{D5CDD505-2E9C-101B-9397-08002B2CF9AE}" pid="4" name="KSOTemplateDocerSaveRecord">
    <vt:lpwstr>eyJoZGlkIjoiYzNjOWUzMTZlNGU2ODdiNThjM2ZjZDFjODhjMTYyNzciLCJ1c2VySWQiOiI3NjUyODc2MDQifQ==</vt:lpwstr>
  </property>
</Properties>
</file>