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2AE1">
      <w:pPr>
        <w:pStyle w:val="2"/>
        <w:tabs>
          <w:tab w:val="left" w:pos="1630"/>
        </w:tabs>
        <w:spacing w:line="460" w:lineRule="exact"/>
        <w:ind w:left="8"/>
        <w:jc w:val="center"/>
        <w:rPr>
          <w:rFonts w:hint="eastAsia"/>
          <w:sz w:val="33"/>
          <w:lang w:eastAsia="zh-CN"/>
        </w:rPr>
      </w:pPr>
      <w:r>
        <w:rPr>
          <w:b/>
          <w:bCs/>
          <w:lang w:eastAsia="zh-CN"/>
        </w:rPr>
        <w:t>采购需求</w:t>
      </w:r>
    </w:p>
    <w:p w14:paraId="60B1CDBB">
      <w:pPr>
        <w:pStyle w:val="4"/>
        <w:spacing w:before="1"/>
        <w:ind w:left="121"/>
        <w:rPr>
          <w:rFonts w:hint="eastAsia"/>
          <w:b/>
          <w:bCs/>
          <w:lang w:eastAsia="zh-CN"/>
        </w:rPr>
      </w:pPr>
      <w:r>
        <w:rPr>
          <w:b/>
          <w:bCs/>
          <w:lang w:eastAsia="zh-CN"/>
        </w:rPr>
        <w:t>一、采购标的</w:t>
      </w:r>
    </w:p>
    <w:p w14:paraId="202E7087">
      <w:pPr>
        <w:pStyle w:val="9"/>
        <w:tabs>
          <w:tab w:val="left" w:pos="470"/>
          <w:tab w:val="left" w:pos="7040"/>
        </w:tabs>
        <w:spacing w:before="154" w:line="338" w:lineRule="auto"/>
        <w:ind w:left="121" w:right="1830" w:firstLine="269" w:firstLineChars="100"/>
        <w:rPr>
          <w:rFonts w:hint="eastAsia"/>
          <w:sz w:val="24"/>
          <w:lang w:eastAsia="zh-CN"/>
        </w:rPr>
      </w:pPr>
      <w:r>
        <w:rPr>
          <w:rFonts w:ascii="Arial" w:hAnsi="Arial" w:eastAsia="Arial" w:cs="Arial"/>
          <w:spacing w:val="-2"/>
          <w:w w:val="114"/>
          <w:sz w:val="24"/>
          <w:szCs w:val="24"/>
          <w:lang w:eastAsia="zh-CN"/>
        </w:rPr>
        <w:t>1.</w:t>
      </w:r>
      <w:r>
        <w:rPr>
          <w:sz w:val="24"/>
          <w:lang w:eastAsia="zh-CN"/>
        </w:rPr>
        <w:t xml:space="preserve">采购标的（简要服务内容及数量） </w:t>
      </w:r>
    </w:p>
    <w:tbl>
      <w:tblPr>
        <w:tblStyle w:val="6"/>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3631"/>
        <w:gridCol w:w="1958"/>
      </w:tblGrid>
      <w:tr w14:paraId="74AD4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60" w:type="dxa"/>
            <w:vAlign w:val="center"/>
          </w:tcPr>
          <w:p w14:paraId="309FAC9B">
            <w:pPr>
              <w:pStyle w:val="10"/>
              <w:jc w:val="center"/>
              <w:rPr>
                <w:rFonts w:hint="eastAsia"/>
                <w:sz w:val="24"/>
                <w:szCs w:val="24"/>
                <w:lang w:eastAsia="zh-CN"/>
              </w:rPr>
            </w:pPr>
            <w:r>
              <w:rPr>
                <w:rFonts w:hint="eastAsia"/>
                <w:b/>
                <w:bCs/>
                <w:sz w:val="24"/>
                <w:szCs w:val="24"/>
                <w:lang w:eastAsia="zh-CN"/>
              </w:rPr>
              <w:t>包号</w:t>
            </w:r>
          </w:p>
        </w:tc>
        <w:tc>
          <w:tcPr>
            <w:tcW w:w="1140" w:type="dxa"/>
            <w:vAlign w:val="center"/>
          </w:tcPr>
          <w:p w14:paraId="78AD8DAC">
            <w:pPr>
              <w:pStyle w:val="10"/>
              <w:jc w:val="center"/>
              <w:rPr>
                <w:rFonts w:hint="eastAsia"/>
                <w:b/>
                <w:bCs/>
                <w:sz w:val="24"/>
                <w:szCs w:val="24"/>
                <w:lang w:eastAsia="zh-CN"/>
              </w:rPr>
            </w:pPr>
            <w:r>
              <w:rPr>
                <w:rFonts w:hint="eastAsia"/>
                <w:b/>
                <w:bCs/>
                <w:sz w:val="24"/>
                <w:szCs w:val="24"/>
                <w:lang w:eastAsia="zh-CN"/>
              </w:rPr>
              <w:t>品目号</w:t>
            </w:r>
          </w:p>
        </w:tc>
        <w:tc>
          <w:tcPr>
            <w:tcW w:w="3631" w:type="dxa"/>
            <w:vAlign w:val="center"/>
          </w:tcPr>
          <w:p w14:paraId="3520F7BF">
            <w:pPr>
              <w:pStyle w:val="10"/>
              <w:jc w:val="center"/>
              <w:rPr>
                <w:rFonts w:hint="eastAsia"/>
                <w:sz w:val="24"/>
                <w:szCs w:val="24"/>
                <w:lang w:eastAsia="zh-CN"/>
              </w:rPr>
            </w:pPr>
            <w:r>
              <w:rPr>
                <w:rFonts w:hint="eastAsia"/>
                <w:b/>
                <w:bCs/>
                <w:sz w:val="24"/>
                <w:szCs w:val="24"/>
              </w:rPr>
              <w:t>采购内容</w:t>
            </w:r>
          </w:p>
        </w:tc>
        <w:tc>
          <w:tcPr>
            <w:tcW w:w="1958" w:type="dxa"/>
            <w:vAlign w:val="center"/>
          </w:tcPr>
          <w:p w14:paraId="4CCD2264">
            <w:pPr>
              <w:pStyle w:val="10"/>
              <w:jc w:val="center"/>
              <w:rPr>
                <w:rFonts w:hint="eastAsia"/>
                <w:b/>
                <w:bCs/>
                <w:sz w:val="24"/>
                <w:szCs w:val="24"/>
                <w:lang w:eastAsia="zh-CN"/>
              </w:rPr>
            </w:pPr>
            <w:r>
              <w:rPr>
                <w:rFonts w:hint="eastAsia"/>
                <w:b/>
                <w:bCs/>
                <w:sz w:val="24"/>
                <w:szCs w:val="24"/>
              </w:rPr>
              <w:t>数量</w:t>
            </w:r>
          </w:p>
        </w:tc>
      </w:tr>
      <w:tr w14:paraId="566F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3650EE70">
            <w:pPr>
              <w:pStyle w:val="10"/>
              <w:jc w:val="center"/>
              <w:rPr>
                <w:rFonts w:hint="eastAsia"/>
                <w:sz w:val="24"/>
                <w:szCs w:val="24"/>
                <w:lang w:eastAsia="zh-CN"/>
              </w:rPr>
            </w:pPr>
            <w:r>
              <w:rPr>
                <w:rFonts w:hint="eastAsia"/>
                <w:sz w:val="24"/>
                <w:szCs w:val="24"/>
                <w:lang w:eastAsia="zh-CN"/>
              </w:rPr>
              <w:t>01</w:t>
            </w:r>
          </w:p>
        </w:tc>
        <w:tc>
          <w:tcPr>
            <w:tcW w:w="1140" w:type="dxa"/>
            <w:vAlign w:val="center"/>
          </w:tcPr>
          <w:p w14:paraId="59D8008C">
            <w:pPr>
              <w:pStyle w:val="10"/>
              <w:jc w:val="center"/>
              <w:rPr>
                <w:rFonts w:hint="eastAsia"/>
                <w:sz w:val="24"/>
                <w:szCs w:val="24"/>
                <w:lang w:eastAsia="zh-CN"/>
              </w:rPr>
            </w:pPr>
            <w:r>
              <w:rPr>
                <w:rFonts w:hint="eastAsia"/>
                <w:sz w:val="24"/>
                <w:szCs w:val="24"/>
                <w:lang w:eastAsia="zh-CN"/>
              </w:rPr>
              <w:t>1-1</w:t>
            </w:r>
          </w:p>
        </w:tc>
        <w:tc>
          <w:tcPr>
            <w:tcW w:w="3631" w:type="dxa"/>
            <w:vAlign w:val="center"/>
          </w:tcPr>
          <w:p w14:paraId="4E99EE19">
            <w:pPr>
              <w:pStyle w:val="10"/>
              <w:jc w:val="center"/>
              <w:rPr>
                <w:rFonts w:hint="eastAsia"/>
                <w:sz w:val="24"/>
                <w:szCs w:val="24"/>
                <w:lang w:eastAsia="zh-CN"/>
              </w:rPr>
            </w:pPr>
            <w:r>
              <w:rPr>
                <w:rFonts w:hint="eastAsia"/>
                <w:sz w:val="24"/>
                <w:szCs w:val="24"/>
                <w:lang w:eastAsia="zh-CN"/>
              </w:rPr>
              <w:t>人免疫检查点 37-Plex ProcartaPlex 检测服务</w:t>
            </w:r>
          </w:p>
        </w:tc>
        <w:tc>
          <w:tcPr>
            <w:tcW w:w="1958" w:type="dxa"/>
            <w:vMerge w:val="restart"/>
            <w:vAlign w:val="center"/>
          </w:tcPr>
          <w:p w14:paraId="02501CDD">
            <w:pPr>
              <w:pStyle w:val="10"/>
              <w:jc w:val="center"/>
              <w:rPr>
                <w:rFonts w:hint="eastAsia"/>
                <w:sz w:val="24"/>
                <w:szCs w:val="24"/>
                <w:lang w:eastAsia="zh-CN"/>
              </w:rPr>
            </w:pPr>
            <w:r>
              <w:rPr>
                <w:rFonts w:hint="eastAsia"/>
                <w:sz w:val="24"/>
                <w:szCs w:val="24"/>
                <w:lang w:eastAsia="zh-CN"/>
              </w:rPr>
              <w:t>详见“</w:t>
            </w:r>
            <w:r>
              <w:rPr>
                <w:rFonts w:hint="eastAsia"/>
                <w:sz w:val="24"/>
                <w:lang w:eastAsia="zh-CN"/>
              </w:rPr>
              <w:t>3</w:t>
            </w:r>
            <w:r>
              <w:rPr>
                <w:sz w:val="24"/>
                <w:lang w:eastAsia="zh-CN"/>
              </w:rPr>
              <w:t>.4采购标的的其他技术、服务等要求</w:t>
            </w:r>
            <w:r>
              <w:rPr>
                <w:rFonts w:hint="eastAsia"/>
                <w:sz w:val="24"/>
                <w:szCs w:val="24"/>
                <w:lang w:eastAsia="zh-CN"/>
              </w:rPr>
              <w:t>”</w:t>
            </w:r>
          </w:p>
        </w:tc>
      </w:tr>
      <w:tr w14:paraId="23F8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1EF16FD7">
            <w:pPr>
              <w:pStyle w:val="10"/>
              <w:jc w:val="center"/>
              <w:rPr>
                <w:rFonts w:hint="eastAsia"/>
                <w:sz w:val="24"/>
                <w:szCs w:val="24"/>
                <w:lang w:eastAsia="zh-CN"/>
              </w:rPr>
            </w:pPr>
            <w:r>
              <w:rPr>
                <w:rFonts w:hint="eastAsia"/>
                <w:sz w:val="24"/>
                <w:szCs w:val="24"/>
                <w:lang w:eastAsia="zh-CN"/>
              </w:rPr>
              <w:t>02</w:t>
            </w:r>
          </w:p>
        </w:tc>
        <w:tc>
          <w:tcPr>
            <w:tcW w:w="1140" w:type="dxa"/>
            <w:vAlign w:val="center"/>
          </w:tcPr>
          <w:p w14:paraId="2F5C42EE">
            <w:pPr>
              <w:pStyle w:val="10"/>
              <w:jc w:val="center"/>
              <w:rPr>
                <w:rFonts w:hint="eastAsia"/>
                <w:sz w:val="24"/>
                <w:szCs w:val="24"/>
                <w:lang w:eastAsia="zh-CN"/>
              </w:rPr>
            </w:pPr>
            <w:r>
              <w:rPr>
                <w:rFonts w:hint="eastAsia"/>
                <w:sz w:val="24"/>
                <w:szCs w:val="24"/>
                <w:lang w:eastAsia="zh-CN"/>
              </w:rPr>
              <w:t>2-1</w:t>
            </w:r>
          </w:p>
        </w:tc>
        <w:tc>
          <w:tcPr>
            <w:tcW w:w="3631" w:type="dxa"/>
            <w:vAlign w:val="center"/>
          </w:tcPr>
          <w:p w14:paraId="0180644E">
            <w:pPr>
              <w:pStyle w:val="10"/>
              <w:jc w:val="center"/>
              <w:rPr>
                <w:rFonts w:hint="eastAsia"/>
                <w:sz w:val="24"/>
                <w:szCs w:val="24"/>
                <w:lang w:eastAsia="zh-CN"/>
              </w:rPr>
            </w:pPr>
            <w:r>
              <w:rPr>
                <w:rFonts w:hint="eastAsia"/>
                <w:sz w:val="24"/>
                <w:szCs w:val="24"/>
                <w:lang w:eastAsia="zh-CN"/>
              </w:rPr>
              <w:t>多因子芯片检测</w:t>
            </w:r>
          </w:p>
        </w:tc>
        <w:tc>
          <w:tcPr>
            <w:tcW w:w="1958" w:type="dxa"/>
            <w:vMerge w:val="continue"/>
            <w:vAlign w:val="center"/>
          </w:tcPr>
          <w:p w14:paraId="3594AE86">
            <w:pPr>
              <w:pStyle w:val="10"/>
              <w:jc w:val="center"/>
              <w:rPr>
                <w:rFonts w:hint="eastAsia"/>
                <w:sz w:val="24"/>
                <w:szCs w:val="24"/>
                <w:lang w:eastAsia="zh-CN"/>
              </w:rPr>
            </w:pPr>
          </w:p>
        </w:tc>
      </w:tr>
      <w:tr w14:paraId="421C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7D623034">
            <w:pPr>
              <w:pStyle w:val="10"/>
              <w:jc w:val="center"/>
              <w:rPr>
                <w:rFonts w:hint="eastAsia"/>
                <w:sz w:val="24"/>
                <w:szCs w:val="24"/>
                <w:lang w:eastAsia="zh-CN"/>
              </w:rPr>
            </w:pPr>
            <w:r>
              <w:rPr>
                <w:rFonts w:hint="eastAsia"/>
                <w:sz w:val="24"/>
                <w:szCs w:val="24"/>
                <w:lang w:eastAsia="zh-CN"/>
              </w:rPr>
              <w:t>03</w:t>
            </w:r>
          </w:p>
        </w:tc>
        <w:tc>
          <w:tcPr>
            <w:tcW w:w="1140" w:type="dxa"/>
            <w:vAlign w:val="center"/>
          </w:tcPr>
          <w:p w14:paraId="3AE045BC">
            <w:pPr>
              <w:pStyle w:val="10"/>
              <w:jc w:val="center"/>
              <w:rPr>
                <w:rFonts w:hint="eastAsia"/>
                <w:sz w:val="24"/>
                <w:szCs w:val="24"/>
                <w:lang w:eastAsia="zh-CN"/>
              </w:rPr>
            </w:pPr>
            <w:r>
              <w:rPr>
                <w:rFonts w:hint="eastAsia"/>
                <w:sz w:val="24"/>
                <w:szCs w:val="24"/>
                <w:lang w:eastAsia="zh-CN"/>
              </w:rPr>
              <w:t>3-1</w:t>
            </w:r>
          </w:p>
        </w:tc>
        <w:tc>
          <w:tcPr>
            <w:tcW w:w="3631" w:type="dxa"/>
            <w:vAlign w:val="center"/>
          </w:tcPr>
          <w:p w14:paraId="48E0071A">
            <w:pPr>
              <w:pStyle w:val="10"/>
              <w:jc w:val="center"/>
              <w:rPr>
                <w:rFonts w:hint="eastAsia"/>
                <w:sz w:val="24"/>
                <w:szCs w:val="24"/>
                <w:lang w:eastAsia="zh-CN"/>
              </w:rPr>
            </w:pPr>
            <w:r>
              <w:rPr>
                <w:rFonts w:hint="eastAsia"/>
                <w:sz w:val="24"/>
                <w:szCs w:val="24"/>
                <w:lang w:eastAsia="zh-CN"/>
              </w:rPr>
              <w:t>Real Time PCR 方法检测基因的mRNA表达</w:t>
            </w:r>
          </w:p>
        </w:tc>
        <w:tc>
          <w:tcPr>
            <w:tcW w:w="1958" w:type="dxa"/>
            <w:vMerge w:val="continue"/>
            <w:vAlign w:val="center"/>
          </w:tcPr>
          <w:p w14:paraId="557D4710">
            <w:pPr>
              <w:pStyle w:val="10"/>
              <w:jc w:val="center"/>
              <w:rPr>
                <w:rFonts w:hint="eastAsia"/>
                <w:sz w:val="24"/>
                <w:szCs w:val="24"/>
                <w:lang w:eastAsia="zh-CN"/>
              </w:rPr>
            </w:pPr>
          </w:p>
        </w:tc>
      </w:tr>
      <w:tr w14:paraId="68DB5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48AEFBE4">
            <w:pPr>
              <w:pStyle w:val="10"/>
              <w:jc w:val="center"/>
              <w:rPr>
                <w:rFonts w:hint="eastAsia"/>
                <w:sz w:val="24"/>
                <w:szCs w:val="24"/>
                <w:lang w:eastAsia="zh-CN"/>
              </w:rPr>
            </w:pPr>
            <w:r>
              <w:rPr>
                <w:rFonts w:hint="eastAsia"/>
                <w:sz w:val="24"/>
                <w:szCs w:val="24"/>
                <w:lang w:eastAsia="zh-CN"/>
              </w:rPr>
              <w:t>04</w:t>
            </w:r>
          </w:p>
        </w:tc>
        <w:tc>
          <w:tcPr>
            <w:tcW w:w="1140" w:type="dxa"/>
            <w:vAlign w:val="center"/>
          </w:tcPr>
          <w:p w14:paraId="7C023E4E">
            <w:pPr>
              <w:pStyle w:val="10"/>
              <w:jc w:val="center"/>
              <w:rPr>
                <w:rFonts w:hint="eastAsia"/>
                <w:sz w:val="24"/>
                <w:szCs w:val="24"/>
                <w:lang w:eastAsia="zh-CN"/>
              </w:rPr>
            </w:pPr>
            <w:r>
              <w:rPr>
                <w:rFonts w:hint="eastAsia"/>
                <w:sz w:val="24"/>
                <w:szCs w:val="24"/>
                <w:lang w:eastAsia="zh-CN"/>
              </w:rPr>
              <w:t>4-1</w:t>
            </w:r>
          </w:p>
        </w:tc>
        <w:tc>
          <w:tcPr>
            <w:tcW w:w="3631" w:type="dxa"/>
            <w:vAlign w:val="center"/>
          </w:tcPr>
          <w:p w14:paraId="7D1D266D">
            <w:pPr>
              <w:pStyle w:val="10"/>
              <w:jc w:val="center"/>
              <w:rPr>
                <w:rFonts w:hint="eastAsia"/>
                <w:sz w:val="24"/>
                <w:szCs w:val="24"/>
                <w:lang w:eastAsia="zh-CN"/>
              </w:rPr>
            </w:pPr>
            <w:r>
              <w:rPr>
                <w:rFonts w:hint="eastAsia"/>
                <w:sz w:val="24"/>
                <w:szCs w:val="24"/>
                <w:lang w:eastAsia="zh-CN"/>
              </w:rPr>
              <w:t>动物实验</w:t>
            </w:r>
          </w:p>
        </w:tc>
        <w:tc>
          <w:tcPr>
            <w:tcW w:w="1958" w:type="dxa"/>
            <w:vMerge w:val="continue"/>
            <w:vAlign w:val="center"/>
          </w:tcPr>
          <w:p w14:paraId="6258199C">
            <w:pPr>
              <w:pStyle w:val="10"/>
              <w:jc w:val="center"/>
              <w:rPr>
                <w:rFonts w:hint="eastAsia"/>
                <w:sz w:val="24"/>
                <w:szCs w:val="24"/>
                <w:lang w:eastAsia="zh-CN"/>
              </w:rPr>
            </w:pPr>
          </w:p>
        </w:tc>
      </w:tr>
      <w:tr w14:paraId="3E664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4104A092">
            <w:pPr>
              <w:pStyle w:val="10"/>
              <w:jc w:val="center"/>
              <w:rPr>
                <w:rFonts w:hint="eastAsia"/>
                <w:sz w:val="24"/>
                <w:szCs w:val="24"/>
                <w:lang w:eastAsia="zh-CN"/>
              </w:rPr>
            </w:pPr>
            <w:r>
              <w:rPr>
                <w:rFonts w:hint="eastAsia"/>
                <w:sz w:val="24"/>
                <w:szCs w:val="24"/>
                <w:lang w:eastAsia="zh-CN"/>
              </w:rPr>
              <w:t>05</w:t>
            </w:r>
          </w:p>
        </w:tc>
        <w:tc>
          <w:tcPr>
            <w:tcW w:w="1140" w:type="dxa"/>
            <w:vAlign w:val="center"/>
          </w:tcPr>
          <w:p w14:paraId="6990E4EB">
            <w:pPr>
              <w:pStyle w:val="10"/>
              <w:jc w:val="center"/>
              <w:rPr>
                <w:rFonts w:hint="eastAsia"/>
                <w:sz w:val="24"/>
                <w:szCs w:val="24"/>
                <w:lang w:eastAsia="zh-CN"/>
              </w:rPr>
            </w:pPr>
            <w:r>
              <w:rPr>
                <w:rFonts w:hint="eastAsia"/>
                <w:sz w:val="24"/>
                <w:szCs w:val="24"/>
                <w:lang w:eastAsia="zh-CN"/>
              </w:rPr>
              <w:t>5-1</w:t>
            </w:r>
          </w:p>
        </w:tc>
        <w:tc>
          <w:tcPr>
            <w:tcW w:w="3631" w:type="dxa"/>
            <w:vAlign w:val="center"/>
          </w:tcPr>
          <w:p w14:paraId="76AAEA14">
            <w:pPr>
              <w:pStyle w:val="10"/>
              <w:jc w:val="center"/>
              <w:rPr>
                <w:rFonts w:hint="eastAsia"/>
                <w:sz w:val="24"/>
                <w:szCs w:val="24"/>
                <w:lang w:eastAsia="zh-CN"/>
              </w:rPr>
            </w:pPr>
            <w:r>
              <w:rPr>
                <w:rFonts w:hint="eastAsia"/>
                <w:sz w:val="24"/>
                <w:szCs w:val="24"/>
                <w:lang w:eastAsia="zh-CN"/>
              </w:rPr>
              <w:t>10x Genomics CC平台单细胞转录组测序服务</w:t>
            </w:r>
          </w:p>
        </w:tc>
        <w:tc>
          <w:tcPr>
            <w:tcW w:w="1958" w:type="dxa"/>
            <w:vMerge w:val="continue"/>
            <w:vAlign w:val="center"/>
          </w:tcPr>
          <w:p w14:paraId="15E2F1E3">
            <w:pPr>
              <w:pStyle w:val="10"/>
              <w:jc w:val="center"/>
              <w:rPr>
                <w:rFonts w:hint="eastAsia"/>
                <w:sz w:val="24"/>
                <w:szCs w:val="24"/>
                <w:lang w:eastAsia="zh-CN"/>
              </w:rPr>
            </w:pPr>
          </w:p>
        </w:tc>
      </w:tr>
      <w:tr w14:paraId="59583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747B22B4">
            <w:pPr>
              <w:pStyle w:val="10"/>
              <w:jc w:val="center"/>
              <w:rPr>
                <w:rFonts w:hint="eastAsia"/>
                <w:sz w:val="24"/>
                <w:szCs w:val="24"/>
                <w:lang w:eastAsia="zh-CN"/>
              </w:rPr>
            </w:pPr>
            <w:r>
              <w:rPr>
                <w:rFonts w:hint="eastAsia"/>
                <w:sz w:val="24"/>
                <w:szCs w:val="24"/>
                <w:lang w:eastAsia="zh-CN"/>
              </w:rPr>
              <w:t>06</w:t>
            </w:r>
          </w:p>
        </w:tc>
        <w:tc>
          <w:tcPr>
            <w:tcW w:w="1140" w:type="dxa"/>
            <w:vAlign w:val="center"/>
          </w:tcPr>
          <w:p w14:paraId="32EF42A9">
            <w:pPr>
              <w:pStyle w:val="10"/>
              <w:jc w:val="center"/>
              <w:rPr>
                <w:rFonts w:hint="eastAsia"/>
                <w:sz w:val="24"/>
                <w:szCs w:val="24"/>
                <w:lang w:eastAsia="zh-CN"/>
              </w:rPr>
            </w:pPr>
            <w:r>
              <w:rPr>
                <w:rFonts w:hint="eastAsia"/>
                <w:sz w:val="24"/>
                <w:szCs w:val="24"/>
                <w:lang w:eastAsia="zh-CN"/>
              </w:rPr>
              <w:t>6-1</w:t>
            </w:r>
          </w:p>
        </w:tc>
        <w:tc>
          <w:tcPr>
            <w:tcW w:w="3631" w:type="dxa"/>
            <w:vAlign w:val="center"/>
          </w:tcPr>
          <w:p w14:paraId="1FDD1D32">
            <w:pPr>
              <w:pStyle w:val="10"/>
              <w:jc w:val="center"/>
              <w:rPr>
                <w:rFonts w:hint="eastAsia"/>
                <w:sz w:val="24"/>
                <w:szCs w:val="24"/>
                <w:lang w:eastAsia="zh-CN"/>
              </w:rPr>
            </w:pPr>
            <w:r>
              <w:rPr>
                <w:rFonts w:hint="eastAsia"/>
                <w:sz w:val="24"/>
                <w:szCs w:val="24"/>
                <w:lang w:eastAsia="zh-CN"/>
              </w:rPr>
              <w:t>单细胞转录组测序 10x Genomics</w:t>
            </w:r>
          </w:p>
        </w:tc>
        <w:tc>
          <w:tcPr>
            <w:tcW w:w="1958" w:type="dxa"/>
            <w:vMerge w:val="continue"/>
            <w:vAlign w:val="center"/>
          </w:tcPr>
          <w:p w14:paraId="00B5CBCD">
            <w:pPr>
              <w:pStyle w:val="10"/>
              <w:jc w:val="center"/>
              <w:rPr>
                <w:rFonts w:hint="eastAsia"/>
                <w:sz w:val="24"/>
                <w:szCs w:val="24"/>
                <w:lang w:eastAsia="zh-CN"/>
              </w:rPr>
            </w:pPr>
          </w:p>
        </w:tc>
      </w:tr>
      <w:tr w14:paraId="1E975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28A7E49B">
            <w:pPr>
              <w:pStyle w:val="10"/>
              <w:jc w:val="center"/>
              <w:rPr>
                <w:rFonts w:hint="eastAsia"/>
                <w:sz w:val="24"/>
                <w:szCs w:val="24"/>
                <w:lang w:eastAsia="zh-CN"/>
              </w:rPr>
            </w:pPr>
            <w:r>
              <w:rPr>
                <w:rFonts w:hint="eastAsia"/>
                <w:sz w:val="24"/>
                <w:szCs w:val="24"/>
                <w:lang w:eastAsia="zh-CN"/>
              </w:rPr>
              <w:t>07</w:t>
            </w:r>
          </w:p>
        </w:tc>
        <w:tc>
          <w:tcPr>
            <w:tcW w:w="1140" w:type="dxa"/>
            <w:vAlign w:val="center"/>
          </w:tcPr>
          <w:p w14:paraId="4BF9CAB3">
            <w:pPr>
              <w:pStyle w:val="10"/>
              <w:jc w:val="center"/>
              <w:rPr>
                <w:rFonts w:hint="eastAsia"/>
                <w:sz w:val="24"/>
                <w:szCs w:val="24"/>
                <w:lang w:eastAsia="zh-CN"/>
              </w:rPr>
            </w:pPr>
            <w:r>
              <w:rPr>
                <w:rFonts w:hint="eastAsia"/>
                <w:sz w:val="24"/>
                <w:szCs w:val="24"/>
                <w:lang w:eastAsia="zh-CN"/>
              </w:rPr>
              <w:t>7-1</w:t>
            </w:r>
          </w:p>
        </w:tc>
        <w:tc>
          <w:tcPr>
            <w:tcW w:w="3631" w:type="dxa"/>
            <w:vAlign w:val="center"/>
          </w:tcPr>
          <w:p w14:paraId="48E21E4D">
            <w:pPr>
              <w:pStyle w:val="10"/>
              <w:jc w:val="center"/>
              <w:rPr>
                <w:rFonts w:hint="eastAsia"/>
                <w:sz w:val="24"/>
                <w:szCs w:val="24"/>
                <w:lang w:eastAsia="zh-CN"/>
              </w:rPr>
            </w:pPr>
            <w:r>
              <w:rPr>
                <w:rFonts w:hint="eastAsia"/>
                <w:sz w:val="24"/>
                <w:szCs w:val="24"/>
                <w:lang w:eastAsia="zh-CN"/>
              </w:rPr>
              <w:t>RNA-seq转录组检测</w:t>
            </w:r>
          </w:p>
        </w:tc>
        <w:tc>
          <w:tcPr>
            <w:tcW w:w="1958" w:type="dxa"/>
            <w:vMerge w:val="continue"/>
            <w:vAlign w:val="center"/>
          </w:tcPr>
          <w:p w14:paraId="25B151AE">
            <w:pPr>
              <w:pStyle w:val="10"/>
              <w:jc w:val="center"/>
              <w:rPr>
                <w:rFonts w:hint="eastAsia"/>
                <w:sz w:val="24"/>
                <w:szCs w:val="24"/>
                <w:lang w:eastAsia="zh-CN"/>
              </w:rPr>
            </w:pPr>
          </w:p>
        </w:tc>
      </w:tr>
      <w:tr w14:paraId="7AAF0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2E977FB5">
            <w:pPr>
              <w:pStyle w:val="10"/>
              <w:jc w:val="center"/>
              <w:rPr>
                <w:rFonts w:hint="eastAsia"/>
                <w:sz w:val="24"/>
                <w:szCs w:val="24"/>
                <w:lang w:eastAsia="zh-CN"/>
              </w:rPr>
            </w:pPr>
            <w:r>
              <w:rPr>
                <w:rFonts w:hint="eastAsia"/>
                <w:sz w:val="24"/>
                <w:szCs w:val="24"/>
                <w:lang w:eastAsia="zh-CN"/>
              </w:rPr>
              <w:t>08</w:t>
            </w:r>
          </w:p>
        </w:tc>
        <w:tc>
          <w:tcPr>
            <w:tcW w:w="1140" w:type="dxa"/>
            <w:vAlign w:val="center"/>
          </w:tcPr>
          <w:p w14:paraId="050B11F5">
            <w:pPr>
              <w:pStyle w:val="10"/>
              <w:jc w:val="center"/>
              <w:rPr>
                <w:rFonts w:hint="eastAsia"/>
                <w:sz w:val="24"/>
                <w:szCs w:val="24"/>
                <w:lang w:eastAsia="zh-CN"/>
              </w:rPr>
            </w:pPr>
            <w:r>
              <w:rPr>
                <w:rFonts w:hint="eastAsia"/>
                <w:sz w:val="24"/>
                <w:szCs w:val="24"/>
                <w:lang w:eastAsia="zh-CN"/>
              </w:rPr>
              <w:t>8-1</w:t>
            </w:r>
          </w:p>
        </w:tc>
        <w:tc>
          <w:tcPr>
            <w:tcW w:w="3631" w:type="dxa"/>
            <w:vAlign w:val="center"/>
          </w:tcPr>
          <w:p w14:paraId="14BC9742">
            <w:pPr>
              <w:pStyle w:val="10"/>
              <w:jc w:val="center"/>
              <w:rPr>
                <w:rFonts w:hint="eastAsia"/>
                <w:sz w:val="24"/>
                <w:szCs w:val="24"/>
                <w:lang w:eastAsia="zh-CN"/>
              </w:rPr>
            </w:pPr>
            <w:r>
              <w:rPr>
                <w:rFonts w:hint="eastAsia"/>
                <w:sz w:val="24"/>
                <w:szCs w:val="24"/>
                <w:lang w:eastAsia="zh-CN"/>
              </w:rPr>
              <w:t>单细胞转录组测序</w:t>
            </w:r>
          </w:p>
        </w:tc>
        <w:tc>
          <w:tcPr>
            <w:tcW w:w="1958" w:type="dxa"/>
            <w:vMerge w:val="continue"/>
            <w:vAlign w:val="center"/>
          </w:tcPr>
          <w:p w14:paraId="22037BBF">
            <w:pPr>
              <w:pStyle w:val="10"/>
              <w:jc w:val="center"/>
              <w:rPr>
                <w:rFonts w:hint="eastAsia"/>
                <w:sz w:val="24"/>
                <w:szCs w:val="24"/>
                <w:lang w:eastAsia="zh-CN"/>
              </w:rPr>
            </w:pPr>
          </w:p>
        </w:tc>
      </w:tr>
      <w:tr w14:paraId="52C4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28B05865">
            <w:pPr>
              <w:pStyle w:val="10"/>
              <w:jc w:val="center"/>
              <w:rPr>
                <w:rFonts w:hint="eastAsia"/>
                <w:sz w:val="24"/>
                <w:szCs w:val="24"/>
                <w:lang w:eastAsia="zh-CN"/>
              </w:rPr>
            </w:pPr>
            <w:r>
              <w:rPr>
                <w:rFonts w:hint="eastAsia"/>
                <w:sz w:val="24"/>
                <w:szCs w:val="24"/>
                <w:lang w:eastAsia="zh-CN"/>
              </w:rPr>
              <w:t>09</w:t>
            </w:r>
          </w:p>
        </w:tc>
        <w:tc>
          <w:tcPr>
            <w:tcW w:w="1140" w:type="dxa"/>
            <w:vAlign w:val="center"/>
          </w:tcPr>
          <w:p w14:paraId="103BF116">
            <w:pPr>
              <w:pStyle w:val="10"/>
              <w:jc w:val="center"/>
              <w:rPr>
                <w:rFonts w:hint="eastAsia"/>
                <w:sz w:val="24"/>
                <w:szCs w:val="24"/>
                <w:lang w:eastAsia="zh-CN"/>
              </w:rPr>
            </w:pPr>
            <w:r>
              <w:rPr>
                <w:rFonts w:hint="eastAsia"/>
                <w:sz w:val="24"/>
                <w:szCs w:val="24"/>
                <w:lang w:eastAsia="zh-CN"/>
              </w:rPr>
              <w:t>9-1</w:t>
            </w:r>
          </w:p>
        </w:tc>
        <w:tc>
          <w:tcPr>
            <w:tcW w:w="3631" w:type="dxa"/>
            <w:vAlign w:val="center"/>
          </w:tcPr>
          <w:p w14:paraId="669C9D06">
            <w:pPr>
              <w:pStyle w:val="10"/>
              <w:jc w:val="center"/>
              <w:rPr>
                <w:rFonts w:hint="eastAsia"/>
                <w:sz w:val="24"/>
                <w:szCs w:val="24"/>
                <w:lang w:eastAsia="zh-CN"/>
              </w:rPr>
            </w:pPr>
            <w:r>
              <w:rPr>
                <w:rFonts w:hint="eastAsia"/>
                <w:sz w:val="24"/>
                <w:szCs w:val="24"/>
                <w:lang w:eastAsia="zh-CN"/>
              </w:rPr>
              <w:t>听觉基础实验测试（动物实验+病理实验+测序）</w:t>
            </w:r>
          </w:p>
        </w:tc>
        <w:tc>
          <w:tcPr>
            <w:tcW w:w="1958" w:type="dxa"/>
            <w:vMerge w:val="continue"/>
            <w:vAlign w:val="center"/>
          </w:tcPr>
          <w:p w14:paraId="2140ECB0">
            <w:pPr>
              <w:pStyle w:val="10"/>
              <w:jc w:val="center"/>
              <w:rPr>
                <w:rFonts w:hint="eastAsia"/>
                <w:sz w:val="24"/>
                <w:szCs w:val="24"/>
                <w:lang w:eastAsia="zh-CN"/>
              </w:rPr>
            </w:pPr>
          </w:p>
        </w:tc>
      </w:tr>
    </w:tbl>
    <w:p w14:paraId="64C2F6C1">
      <w:pPr>
        <w:pStyle w:val="9"/>
        <w:tabs>
          <w:tab w:val="left" w:pos="470"/>
        </w:tabs>
        <w:spacing w:before="44" w:line="886" w:lineRule="exact"/>
        <w:ind w:left="0" w:right="5876" w:firstLine="0"/>
        <w:rPr>
          <w:rFonts w:hint="eastAsia"/>
          <w:sz w:val="24"/>
          <w:lang w:eastAsia="zh-CN"/>
        </w:rPr>
      </w:pPr>
      <w:r>
        <w:rPr>
          <w:b/>
          <w:bCs/>
          <w:sz w:val="24"/>
          <w:lang w:eastAsia="zh-CN"/>
        </w:rPr>
        <w:t>二、商务要求</w:t>
      </w:r>
    </w:p>
    <w:p w14:paraId="26813137">
      <w:pPr>
        <w:pStyle w:val="9"/>
        <w:tabs>
          <w:tab w:val="left" w:pos="470"/>
        </w:tabs>
        <w:spacing w:before="10" w:line="360" w:lineRule="auto"/>
        <w:ind w:left="0" w:firstLine="240" w:firstLineChars="100"/>
        <w:rPr>
          <w:rFonts w:hint="eastAsia"/>
          <w:sz w:val="24"/>
          <w:szCs w:val="24"/>
          <w:lang w:eastAsia="zh-CN"/>
        </w:rPr>
      </w:pPr>
      <w:r>
        <w:rPr>
          <w:rFonts w:hint="eastAsia"/>
          <w:sz w:val="24"/>
          <w:szCs w:val="24"/>
          <w:lang w:eastAsia="zh-CN"/>
        </w:rPr>
        <w:t>1.实施的期限和地点：</w:t>
      </w:r>
    </w:p>
    <w:p w14:paraId="4549E26C">
      <w:pPr>
        <w:pStyle w:val="3"/>
        <w:rPr>
          <w:rFonts w:hint="eastAsia"/>
          <w:sz w:val="24"/>
          <w:szCs w:val="24"/>
          <w:lang w:eastAsia="zh-CN"/>
        </w:rPr>
      </w:pPr>
      <w:bookmarkStart w:id="0" w:name="_Toc23382"/>
      <w:bookmarkStart w:id="1" w:name="_Toc256196753"/>
      <w:bookmarkStart w:id="2" w:name="_Toc24278"/>
      <w:bookmarkStart w:id="3" w:name="_Toc8925"/>
      <w:bookmarkStart w:id="4" w:name="_Toc14802"/>
      <w:r>
        <w:rPr>
          <w:rFonts w:hint="eastAsia"/>
          <w:sz w:val="24"/>
          <w:szCs w:val="24"/>
          <w:lang w:eastAsia="zh-CN"/>
        </w:rPr>
        <w:t>1.1采购项目（标的）实施的时间：</w:t>
      </w:r>
      <w:bookmarkEnd w:id="0"/>
      <w:bookmarkEnd w:id="1"/>
      <w:bookmarkEnd w:id="2"/>
      <w:bookmarkEnd w:id="3"/>
      <w:bookmarkEnd w:id="4"/>
    </w:p>
    <w:p w14:paraId="3E80221A">
      <w:pPr>
        <w:pStyle w:val="3"/>
        <w:spacing w:line="360" w:lineRule="auto"/>
        <w:ind w:firstLine="480" w:firstLineChars="200"/>
        <w:rPr>
          <w:rFonts w:hint="eastAsia"/>
          <w:sz w:val="24"/>
          <w:szCs w:val="24"/>
          <w:lang w:eastAsia="zh-CN"/>
        </w:rPr>
      </w:pPr>
      <w:r>
        <w:rPr>
          <w:rFonts w:hint="eastAsia"/>
          <w:sz w:val="24"/>
          <w:szCs w:val="24"/>
          <w:lang w:eastAsia="zh-CN"/>
        </w:rPr>
        <w:t>01包：项目服务期限为合同签订之后一年，交付周期为送样之后1个月。</w:t>
      </w:r>
    </w:p>
    <w:p w14:paraId="54A90341">
      <w:pPr>
        <w:pStyle w:val="3"/>
        <w:spacing w:line="360" w:lineRule="auto"/>
        <w:ind w:firstLine="480" w:firstLineChars="200"/>
        <w:rPr>
          <w:rFonts w:hint="eastAsia"/>
          <w:sz w:val="24"/>
          <w:szCs w:val="24"/>
          <w:lang w:eastAsia="zh-CN"/>
        </w:rPr>
      </w:pPr>
      <w:r>
        <w:rPr>
          <w:rFonts w:hint="eastAsia"/>
          <w:sz w:val="24"/>
          <w:szCs w:val="24"/>
          <w:lang w:eastAsia="zh-CN"/>
        </w:rPr>
        <w:t>02包：</w:t>
      </w:r>
      <w:bookmarkStart w:id="5" w:name="OLE_LINK4"/>
      <w:r>
        <w:rPr>
          <w:rFonts w:hint="eastAsia"/>
          <w:sz w:val="24"/>
          <w:szCs w:val="24"/>
          <w:lang w:eastAsia="zh-CN"/>
        </w:rPr>
        <w:t>项目服务期限为合同签订之后一年，交付周期为送样之后1个月。</w:t>
      </w:r>
      <w:bookmarkEnd w:id="5"/>
    </w:p>
    <w:p w14:paraId="72EEBD36">
      <w:pPr>
        <w:pStyle w:val="3"/>
        <w:spacing w:line="360" w:lineRule="auto"/>
        <w:ind w:firstLine="480" w:firstLineChars="200"/>
        <w:rPr>
          <w:rFonts w:hint="eastAsia"/>
          <w:sz w:val="24"/>
          <w:szCs w:val="24"/>
          <w:lang w:eastAsia="zh-CN"/>
        </w:rPr>
      </w:pPr>
      <w:r>
        <w:rPr>
          <w:rFonts w:hint="eastAsia"/>
          <w:sz w:val="24"/>
          <w:szCs w:val="24"/>
          <w:lang w:eastAsia="zh-CN"/>
        </w:rPr>
        <w:t>03包：项目服务期限为合同签订之后一年，交付周期为送样之后1个月。</w:t>
      </w:r>
    </w:p>
    <w:p w14:paraId="4BDDB056">
      <w:pPr>
        <w:pStyle w:val="3"/>
        <w:spacing w:line="360" w:lineRule="auto"/>
        <w:ind w:firstLine="480" w:firstLineChars="200"/>
        <w:rPr>
          <w:rFonts w:hint="eastAsia"/>
          <w:sz w:val="24"/>
          <w:szCs w:val="24"/>
          <w:lang w:eastAsia="zh-CN"/>
        </w:rPr>
      </w:pPr>
      <w:r>
        <w:rPr>
          <w:rFonts w:hint="eastAsia"/>
          <w:sz w:val="24"/>
          <w:szCs w:val="24"/>
          <w:lang w:eastAsia="zh-CN"/>
        </w:rPr>
        <w:t>04包：项目服务期限为合同签订之后二年，需要在项目启动6个月内提供相应基因型、性别、年龄的小鼠只数。</w:t>
      </w:r>
    </w:p>
    <w:p w14:paraId="12C2A67E">
      <w:pPr>
        <w:pStyle w:val="3"/>
        <w:spacing w:line="360" w:lineRule="auto"/>
        <w:ind w:firstLine="480" w:firstLineChars="200"/>
        <w:rPr>
          <w:rFonts w:hint="eastAsia"/>
          <w:sz w:val="24"/>
          <w:szCs w:val="24"/>
          <w:lang w:eastAsia="zh-CN"/>
        </w:rPr>
      </w:pPr>
      <w:r>
        <w:rPr>
          <w:rFonts w:hint="eastAsia"/>
          <w:sz w:val="24"/>
          <w:szCs w:val="24"/>
          <w:lang w:eastAsia="zh-CN"/>
        </w:rPr>
        <w:t>05包：项目服务期限为合同签订之后一年，交付周期为送样之后1个月。</w:t>
      </w:r>
    </w:p>
    <w:p w14:paraId="5079DBAE">
      <w:pPr>
        <w:pStyle w:val="3"/>
        <w:spacing w:line="360" w:lineRule="auto"/>
        <w:ind w:firstLine="480" w:firstLineChars="200"/>
        <w:rPr>
          <w:rFonts w:hint="eastAsia"/>
          <w:sz w:val="24"/>
          <w:szCs w:val="24"/>
          <w:lang w:eastAsia="zh-CN"/>
        </w:rPr>
      </w:pPr>
      <w:r>
        <w:rPr>
          <w:rFonts w:hint="eastAsia"/>
          <w:sz w:val="24"/>
          <w:szCs w:val="24"/>
          <w:lang w:eastAsia="zh-CN"/>
        </w:rPr>
        <w:t>06包：项目服务期限为合同签订之后一年，交付周期为送样之后1个月。</w:t>
      </w:r>
    </w:p>
    <w:p w14:paraId="6DED8CFB">
      <w:pPr>
        <w:pStyle w:val="3"/>
        <w:spacing w:line="360" w:lineRule="auto"/>
        <w:ind w:firstLine="480" w:firstLineChars="200"/>
        <w:rPr>
          <w:rFonts w:hint="eastAsia"/>
          <w:sz w:val="24"/>
          <w:szCs w:val="24"/>
          <w:lang w:eastAsia="zh-CN"/>
        </w:rPr>
      </w:pPr>
      <w:r>
        <w:rPr>
          <w:rFonts w:hint="eastAsia"/>
          <w:sz w:val="24"/>
          <w:szCs w:val="24"/>
          <w:lang w:eastAsia="zh-CN"/>
        </w:rPr>
        <w:t>07包：样本质检合格后，30个工作日交付测序数据和标准分析结果（样本量≤96个）数据和样本保留12个月。</w:t>
      </w:r>
    </w:p>
    <w:p w14:paraId="4D46732B">
      <w:pPr>
        <w:pStyle w:val="3"/>
        <w:spacing w:line="360" w:lineRule="auto"/>
        <w:ind w:firstLine="480" w:firstLineChars="200"/>
        <w:rPr>
          <w:rFonts w:hint="eastAsia"/>
          <w:sz w:val="24"/>
          <w:szCs w:val="24"/>
          <w:lang w:eastAsia="zh-CN"/>
        </w:rPr>
      </w:pPr>
      <w:r>
        <w:rPr>
          <w:rFonts w:hint="eastAsia"/>
          <w:sz w:val="24"/>
          <w:szCs w:val="24"/>
          <w:lang w:eastAsia="zh-CN"/>
        </w:rPr>
        <w:t>08包：项目服务期限为合同签订之后一年，交付周期为送样之后1个月。</w:t>
      </w:r>
    </w:p>
    <w:p w14:paraId="22BD075F">
      <w:pPr>
        <w:pStyle w:val="3"/>
        <w:spacing w:line="360" w:lineRule="auto"/>
        <w:ind w:firstLine="480" w:firstLineChars="200"/>
        <w:rPr>
          <w:rFonts w:hint="eastAsia"/>
          <w:sz w:val="24"/>
          <w:szCs w:val="24"/>
          <w:lang w:eastAsia="zh-CN"/>
        </w:rPr>
      </w:pPr>
      <w:r>
        <w:rPr>
          <w:rFonts w:hint="eastAsia"/>
          <w:sz w:val="24"/>
          <w:szCs w:val="24"/>
          <w:lang w:eastAsia="zh-CN"/>
        </w:rPr>
        <w:t>09包：自合同签订之日起5年内完成本项目全部内容。</w:t>
      </w:r>
    </w:p>
    <w:p w14:paraId="48D09DAE">
      <w:pPr>
        <w:pStyle w:val="5"/>
        <w:spacing w:line="360" w:lineRule="auto"/>
        <w:ind w:left="4080" w:leftChars="109" w:hanging="3840" w:hangingChars="1600"/>
        <w:jc w:val="both"/>
        <w:outlineLvl w:val="9"/>
        <w:rPr>
          <w:rFonts w:hint="eastAsia"/>
          <w:b w:val="0"/>
          <w:sz w:val="24"/>
          <w:szCs w:val="24"/>
          <w:lang w:eastAsia="zh-CN"/>
        </w:rPr>
      </w:pPr>
    </w:p>
    <w:p w14:paraId="063DF1B5">
      <w:pPr>
        <w:pStyle w:val="5"/>
        <w:tabs>
          <w:tab w:val="left" w:pos="0"/>
        </w:tabs>
        <w:spacing w:line="360" w:lineRule="auto"/>
        <w:ind w:firstLine="240" w:firstLineChars="100"/>
        <w:jc w:val="both"/>
        <w:outlineLvl w:val="9"/>
        <w:rPr>
          <w:rFonts w:hint="eastAsia"/>
          <w:b w:val="0"/>
          <w:sz w:val="24"/>
          <w:szCs w:val="24"/>
          <w:lang w:eastAsia="zh-CN"/>
        </w:rPr>
      </w:pPr>
      <w:bookmarkStart w:id="6" w:name="_Toc6107"/>
      <w:bookmarkStart w:id="7" w:name="_Toc194115436"/>
      <w:bookmarkStart w:id="8" w:name="_Toc8853"/>
      <w:bookmarkStart w:id="9" w:name="_Toc19535"/>
      <w:bookmarkStart w:id="10" w:name="_Toc30936"/>
      <w:r>
        <w:rPr>
          <w:rFonts w:hint="eastAsia"/>
          <w:b w:val="0"/>
          <w:sz w:val="24"/>
          <w:szCs w:val="24"/>
          <w:lang w:eastAsia="zh-CN"/>
        </w:rPr>
        <w:t>1.2采购项目（标的）实施的地点：</w:t>
      </w:r>
      <w:bookmarkEnd w:id="6"/>
      <w:bookmarkEnd w:id="7"/>
      <w:bookmarkEnd w:id="8"/>
      <w:bookmarkEnd w:id="9"/>
      <w:bookmarkEnd w:id="10"/>
      <w:r>
        <w:rPr>
          <w:rFonts w:hint="eastAsia"/>
          <w:b w:val="0"/>
          <w:sz w:val="24"/>
          <w:szCs w:val="24"/>
          <w:lang w:eastAsia="zh-CN"/>
        </w:rPr>
        <w:t>采购人指定地点</w:t>
      </w:r>
    </w:p>
    <w:p w14:paraId="116E69E6">
      <w:pPr>
        <w:pStyle w:val="9"/>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p>
    <w:p w14:paraId="53E1586C">
      <w:pPr>
        <w:pStyle w:val="4"/>
        <w:spacing w:line="360" w:lineRule="auto"/>
        <w:ind w:firstLine="240" w:firstLineChars="100"/>
        <w:rPr>
          <w:rFonts w:hint="eastAsia"/>
          <w:lang w:eastAsia="zh-CN"/>
        </w:rPr>
      </w:pPr>
      <w:r>
        <w:rPr>
          <w:rFonts w:hint="eastAsia"/>
          <w:lang w:eastAsia="zh-CN"/>
        </w:rPr>
        <w:t>以最终合同签订为准。</w:t>
      </w:r>
    </w:p>
    <w:p w14:paraId="070A0619">
      <w:pPr>
        <w:spacing w:line="360" w:lineRule="auto"/>
        <w:ind w:firstLine="240" w:firstLineChars="100"/>
        <w:contextualSpacing/>
        <w:rPr>
          <w:rFonts w:hint="eastAsia"/>
          <w:sz w:val="24"/>
          <w:lang w:eastAsia="zh-CN"/>
        </w:rPr>
      </w:pPr>
    </w:p>
    <w:p w14:paraId="26989EE9">
      <w:pPr>
        <w:pStyle w:val="9"/>
        <w:tabs>
          <w:tab w:val="left" w:pos="470"/>
        </w:tabs>
        <w:spacing w:before="0" w:line="360" w:lineRule="auto"/>
        <w:ind w:left="119" w:right="7155" w:firstLine="0"/>
        <w:jc w:val="both"/>
        <w:rPr>
          <w:rFonts w:hint="eastAsia"/>
          <w:sz w:val="24"/>
          <w:lang w:eastAsia="zh-CN"/>
        </w:rPr>
      </w:pPr>
      <w:r>
        <w:rPr>
          <w:b/>
          <w:bCs/>
          <w:sz w:val="24"/>
          <w:lang w:eastAsia="zh-CN"/>
        </w:rPr>
        <w:t>三、技术要求</w:t>
      </w:r>
    </w:p>
    <w:p w14:paraId="48152277">
      <w:pPr>
        <w:pStyle w:val="9"/>
        <w:tabs>
          <w:tab w:val="left" w:pos="470"/>
        </w:tabs>
        <w:spacing w:before="0" w:line="360" w:lineRule="auto"/>
        <w:ind w:left="0" w:firstLine="538" w:firstLineChars="200"/>
        <w:jc w:val="both"/>
        <w:rPr>
          <w:rFonts w:hint="eastAsia"/>
          <w:sz w:val="24"/>
          <w:lang w:eastAsia="zh-CN"/>
        </w:rPr>
      </w:pPr>
      <w:r>
        <w:rPr>
          <w:rFonts w:hint="eastAsia"/>
          <w:spacing w:val="-2"/>
          <w:w w:val="114"/>
          <w:sz w:val="24"/>
          <w:szCs w:val="24"/>
          <w:lang w:eastAsia="zh-CN"/>
        </w:rPr>
        <w:t>1.</w:t>
      </w:r>
      <w:r>
        <w:rPr>
          <w:rFonts w:hint="eastAsia"/>
          <w:sz w:val="24"/>
          <w:lang w:eastAsia="zh-CN"/>
        </w:rPr>
        <w:t>基本要求</w:t>
      </w:r>
    </w:p>
    <w:p w14:paraId="6DD8168E">
      <w:pPr>
        <w:spacing w:line="360" w:lineRule="auto"/>
        <w:ind w:firstLine="480" w:firstLineChars="200"/>
        <w:jc w:val="both"/>
        <w:rPr>
          <w:rFonts w:hint="eastAsia"/>
          <w:sz w:val="24"/>
          <w:lang w:eastAsia="zh-CN"/>
        </w:rPr>
      </w:pPr>
      <w:r>
        <w:rPr>
          <w:rFonts w:hint="eastAsia"/>
          <w:sz w:val="24"/>
          <w:lang w:eastAsia="zh-CN"/>
        </w:rPr>
        <w:t>1.1采购标的需实现的功能或者目标</w:t>
      </w:r>
    </w:p>
    <w:p w14:paraId="15E631EF">
      <w:pPr>
        <w:pStyle w:val="9"/>
        <w:tabs>
          <w:tab w:val="left" w:pos="1101"/>
        </w:tabs>
        <w:spacing w:before="0" w:line="360" w:lineRule="auto"/>
        <w:ind w:left="0" w:firstLine="480" w:firstLineChars="200"/>
        <w:jc w:val="both"/>
        <w:rPr>
          <w:rFonts w:hint="eastAsia"/>
          <w:sz w:val="24"/>
          <w:lang w:eastAsia="zh-CN"/>
        </w:rPr>
      </w:pPr>
      <w:r>
        <w:rPr>
          <w:rFonts w:hint="eastAsia" w:asciiTheme="minorEastAsia" w:hAnsiTheme="minorEastAsia" w:eastAsiaTheme="minorEastAsia" w:cstheme="minorEastAsia"/>
          <w:sz w:val="24"/>
          <w:lang w:eastAsia="zh-CN"/>
        </w:rPr>
        <w:t>本次招标采购是为北京市耳鼻咽喉科研究所提供</w:t>
      </w:r>
      <w:r>
        <w:rPr>
          <w:rFonts w:hint="eastAsia"/>
          <w:sz w:val="24"/>
          <w:szCs w:val="24"/>
          <w:lang w:eastAsia="zh-CN"/>
        </w:rPr>
        <w:t>测试加工服务</w:t>
      </w:r>
      <w:r>
        <w:rPr>
          <w:rFonts w:hint="eastAsia" w:asciiTheme="minorEastAsia" w:hAnsiTheme="minorEastAsia" w:eastAsiaTheme="minorEastAsia" w:cstheme="minorEastAsia"/>
          <w:sz w:val="24"/>
          <w:lang w:eastAsia="zh-CN"/>
        </w:rPr>
        <w:t>，</w:t>
      </w:r>
      <w:r>
        <w:rPr>
          <w:rFonts w:hint="eastAsia"/>
          <w:sz w:val="24"/>
          <w:lang w:eastAsia="zh-CN"/>
        </w:rPr>
        <w:t>供应商应根据招标文件所提出的技术规格和服务要求以先进的技术、优良的服务和优惠的价格，充分显示自己的竞争实力。</w:t>
      </w:r>
    </w:p>
    <w:p w14:paraId="3B166A7A">
      <w:pPr>
        <w:spacing w:line="360" w:lineRule="auto"/>
        <w:contextualSpacing/>
        <w:rPr>
          <w:rFonts w:hint="eastAsia"/>
          <w:sz w:val="24"/>
          <w:lang w:eastAsia="zh-CN"/>
        </w:rPr>
      </w:pPr>
      <w:r>
        <w:rPr>
          <w:sz w:val="24"/>
          <w:lang w:eastAsia="zh-CN"/>
        </w:rPr>
        <w:t>1.2 需执行的国家相关标准、行业标准、地方标准或者其他标准、规范</w:t>
      </w:r>
    </w:p>
    <w:p w14:paraId="65FF9D30">
      <w:pPr>
        <w:spacing w:before="120" w:line="360" w:lineRule="auto"/>
        <w:ind w:left="240" w:hanging="240" w:hangingChars="100"/>
        <w:rPr>
          <w:rFonts w:hint="eastAsia"/>
          <w:sz w:val="24"/>
          <w:lang w:eastAsia="zh-CN"/>
        </w:rPr>
      </w:pPr>
      <w:r>
        <w:rPr>
          <w:rFonts w:hint="eastAsia"/>
          <w:sz w:val="24"/>
          <w:lang w:eastAsia="zh-CN"/>
        </w:rPr>
        <w:t>供应商应保证所提供的服务符合国家相关法律法规的要求。</w:t>
      </w:r>
    </w:p>
    <w:p w14:paraId="1A3E3699">
      <w:pPr>
        <w:tabs>
          <w:tab w:val="left" w:pos="900"/>
        </w:tabs>
        <w:spacing w:before="156" w:beforeLines="50" w:line="360" w:lineRule="auto"/>
        <w:rPr>
          <w:rFonts w:hint="eastAsia"/>
          <w:bCs/>
          <w:sz w:val="24"/>
          <w:lang w:eastAsia="zh-CN"/>
        </w:rPr>
      </w:pPr>
      <w:r>
        <w:rPr>
          <w:rFonts w:hint="eastAsia"/>
          <w:bCs/>
          <w:sz w:val="24"/>
          <w:lang w:eastAsia="zh-CN"/>
        </w:rPr>
        <w:t>2.采购标的的验收标准</w:t>
      </w:r>
    </w:p>
    <w:p w14:paraId="5FC13E3B">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1</w:t>
      </w:r>
      <w:r>
        <w:rPr>
          <w:rFonts w:hint="eastAsia"/>
          <w:b w:val="0"/>
          <w:sz w:val="24"/>
          <w:szCs w:val="24"/>
          <w:lang w:eastAsia="zh-CN"/>
        </w:rPr>
        <w:t>外观、质量、规格、功能及性能、数量、安全等符合采购人要求。</w:t>
      </w:r>
    </w:p>
    <w:p w14:paraId="137D558C">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p>
    <w:p w14:paraId="4A4795DB">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p>
    <w:p w14:paraId="374CBCAA">
      <w:pPr>
        <w:pStyle w:val="5"/>
        <w:spacing w:line="360" w:lineRule="auto"/>
        <w:jc w:val="both"/>
        <w:outlineLvl w:val="9"/>
        <w:rPr>
          <w:rFonts w:hint="eastAsia"/>
          <w:sz w:val="24"/>
          <w:lang w:eastAsia="zh-CN"/>
        </w:rPr>
      </w:pPr>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p>
    <w:p w14:paraId="15EE91E3">
      <w:pPr>
        <w:spacing w:line="360" w:lineRule="auto"/>
        <w:contextualSpacing/>
        <w:rPr>
          <w:rFonts w:hint="eastAsia"/>
          <w:sz w:val="24"/>
          <w:lang w:eastAsia="zh-CN"/>
        </w:rPr>
      </w:pPr>
      <w:r>
        <w:rPr>
          <w:rFonts w:hint="eastAsia"/>
          <w:sz w:val="24"/>
          <w:lang w:eastAsia="zh-CN"/>
        </w:rPr>
        <w:t>3</w:t>
      </w:r>
      <w:r>
        <w:rPr>
          <w:sz w:val="24"/>
          <w:lang w:eastAsia="zh-CN"/>
        </w:rPr>
        <w:t>. 服务内容及要求/货物技术要求</w:t>
      </w:r>
    </w:p>
    <w:p w14:paraId="7C5F79EB">
      <w:pPr>
        <w:widowControl/>
        <w:spacing w:line="360" w:lineRule="auto"/>
        <w:ind w:left="-1"/>
        <w:contextualSpacing/>
        <w:rPr>
          <w:rFonts w:hint="eastAsia"/>
          <w:sz w:val="24"/>
          <w:lang w:eastAsia="zh-CN"/>
        </w:rPr>
      </w:pPr>
      <w:r>
        <w:rPr>
          <w:rFonts w:hint="eastAsia"/>
          <w:sz w:val="24"/>
          <w:lang w:eastAsia="zh-CN"/>
        </w:rPr>
        <w:t>3</w:t>
      </w:r>
      <w:r>
        <w:rPr>
          <w:sz w:val="24"/>
          <w:lang w:eastAsia="zh-CN"/>
        </w:rPr>
        <w:t>.1采购标的需满足的要求；</w:t>
      </w:r>
    </w:p>
    <w:p w14:paraId="75D51F02">
      <w:pPr>
        <w:widowControl/>
        <w:spacing w:line="360" w:lineRule="auto"/>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14:paraId="0C138CA3">
      <w:pPr>
        <w:widowControl/>
        <w:spacing w:line="360" w:lineRule="auto"/>
        <w:contextualSpacing/>
        <w:rPr>
          <w:rFonts w:ascii="Times New Roman" w:hAnsi="Times New Roman" w:cs="Times New Roman"/>
          <w:sz w:val="24"/>
          <w:lang w:eastAsia="zh-CN"/>
        </w:rPr>
      </w:pPr>
      <w:r>
        <w:rPr>
          <w:rFonts w:hint="eastAsia"/>
          <w:sz w:val="24"/>
          <w:lang w:eastAsia="zh-CN"/>
        </w:rPr>
        <w:t>3</w:t>
      </w:r>
      <w:r>
        <w:rPr>
          <w:sz w:val="24"/>
          <w:lang w:eastAsia="zh-CN"/>
        </w:rPr>
        <w:t>.2采购标的</w:t>
      </w:r>
      <w:r>
        <w:rPr>
          <w:rFonts w:ascii="Times New Roman" w:hAnsi="Times New Roman" w:cs="Times New Roman"/>
          <w:sz w:val="24"/>
          <w:lang w:eastAsia="zh-CN"/>
        </w:rPr>
        <w:t>需满足的服务标准、期限、效率等要求；</w:t>
      </w:r>
    </w:p>
    <w:p w14:paraId="6506F4E5">
      <w:pPr>
        <w:widowControl/>
        <w:spacing w:line="360" w:lineRule="auto"/>
        <w:ind w:firstLine="480" w:firstLineChars="200"/>
        <w:contextualSpacing/>
        <w:rPr>
          <w:rFonts w:hint="eastAsia"/>
          <w:sz w:val="24"/>
          <w:szCs w:val="24"/>
          <w:lang w:eastAsia="zh-CN"/>
        </w:rPr>
      </w:pPr>
      <w:r>
        <w:rPr>
          <w:rFonts w:hint="eastAsia"/>
          <w:sz w:val="24"/>
          <w:szCs w:val="24"/>
          <w:lang w:eastAsia="zh-CN"/>
        </w:rPr>
        <w:t>详见其他技术、服务等要求</w:t>
      </w:r>
    </w:p>
    <w:p w14:paraId="56EDF16C">
      <w:pPr>
        <w:widowControl/>
        <w:spacing w:line="360" w:lineRule="auto"/>
        <w:contextualSpacing/>
        <w:rPr>
          <w:rFonts w:hint="eastAsia"/>
          <w:sz w:val="24"/>
          <w:lang w:eastAsia="zh-CN"/>
        </w:rPr>
      </w:pPr>
      <w:r>
        <w:rPr>
          <w:rFonts w:hint="eastAsia"/>
          <w:sz w:val="24"/>
          <w:lang w:eastAsia="zh-CN"/>
        </w:rPr>
        <w:t>3</w:t>
      </w:r>
      <w:r>
        <w:rPr>
          <w:sz w:val="24"/>
          <w:lang w:eastAsia="zh-CN"/>
        </w:rPr>
        <w:t>.3为落实政府采购政策需满足的要求；</w:t>
      </w:r>
    </w:p>
    <w:p w14:paraId="01539C39">
      <w:pPr>
        <w:tabs>
          <w:tab w:val="left" w:pos="900"/>
        </w:tabs>
        <w:spacing w:line="480" w:lineRule="exact"/>
        <w:rPr>
          <w:rFonts w:hint="eastAsia"/>
          <w:sz w:val="24"/>
          <w:lang w:eastAsia="zh-CN"/>
        </w:rPr>
      </w:pPr>
      <w:r>
        <w:rPr>
          <w:rFonts w:hint="eastAsia"/>
          <w:sz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F9CDDF7">
      <w:pPr>
        <w:tabs>
          <w:tab w:val="left" w:pos="900"/>
        </w:tabs>
        <w:spacing w:before="156" w:beforeLines="50" w:line="480" w:lineRule="exact"/>
        <w:rPr>
          <w:rFonts w:hint="eastAsia"/>
          <w:sz w:val="24"/>
          <w:lang w:eastAsia="zh-CN"/>
        </w:rPr>
      </w:pPr>
      <w:r>
        <w:rPr>
          <w:rFonts w:hint="eastAsia"/>
          <w:sz w:val="24"/>
          <w:lang w:eastAsia="zh-CN"/>
        </w:rPr>
        <w:t>（2）监狱企业扶持政策：供应商所投产品为监狱企业制造的，将视同为小型或微型企业，将对该投标产品的投标价给予10%的扣除。</w:t>
      </w:r>
      <w:r>
        <w:rPr>
          <w:rFonts w:hint="eastAsia"/>
          <w:iCs/>
          <w:sz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lang w:eastAsia="zh-CN"/>
        </w:rPr>
        <w:t>。（</w:t>
      </w:r>
      <w:r>
        <w:rPr>
          <w:sz w:val="24"/>
          <w:lang w:eastAsia="zh-CN"/>
        </w:rPr>
        <w:t>专门面向中小企业采购或预留份额的情况不适用）</w:t>
      </w:r>
    </w:p>
    <w:p w14:paraId="3FFC53D4">
      <w:pPr>
        <w:tabs>
          <w:tab w:val="left" w:pos="900"/>
        </w:tabs>
        <w:spacing w:before="156" w:beforeLines="50" w:line="480" w:lineRule="exact"/>
        <w:rPr>
          <w:rFonts w:hint="eastAsia"/>
          <w:sz w:val="24"/>
          <w:lang w:eastAsia="zh-CN"/>
        </w:rPr>
      </w:pPr>
      <w:r>
        <w:rPr>
          <w:rFonts w:hint="eastAsia"/>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sz w:val="24"/>
          <w:lang w:eastAsia="zh-CN"/>
        </w:rPr>
        <w:t>（专门面向中小企业采购或预留份额的情况不适用）</w:t>
      </w:r>
    </w:p>
    <w:p w14:paraId="4E28BE36">
      <w:pPr>
        <w:tabs>
          <w:tab w:val="left" w:pos="900"/>
        </w:tabs>
        <w:spacing w:before="156" w:beforeLines="50" w:line="360" w:lineRule="auto"/>
        <w:rPr>
          <w:rFonts w:hint="eastAsia"/>
          <w:b/>
          <w:sz w:val="24"/>
          <w:lang w:eastAsia="zh-CN"/>
        </w:rPr>
      </w:pPr>
      <w:r>
        <w:rPr>
          <w:rFonts w:hint="eastAsia"/>
          <w:sz w:val="24"/>
          <w:lang w:eastAsia="zh-CN"/>
        </w:rPr>
        <w:t>（4）</w:t>
      </w:r>
      <w:r>
        <w:rPr>
          <w:sz w:val="24"/>
          <w:lang w:eastAsia="zh-CN"/>
        </w:rPr>
        <w:t>鼓励节能</w:t>
      </w:r>
      <w:r>
        <w:rPr>
          <w:rFonts w:hint="eastAsia"/>
          <w:sz w:val="24"/>
          <w:lang w:eastAsia="zh-CN"/>
        </w:rPr>
        <w:t>、环保</w:t>
      </w:r>
      <w:r>
        <w:rPr>
          <w:sz w:val="24"/>
          <w:lang w:eastAsia="zh-CN"/>
        </w:rPr>
        <w:t>政策：</w:t>
      </w:r>
      <w:r>
        <w:rPr>
          <w:rFonts w:hint="eastAsia"/>
          <w:sz w:val="24"/>
          <w:lang w:eastAsia="zh-CN"/>
        </w:rPr>
        <w:t>依据《财政部发展改革委生态环境部市场监管总局关于调整优化节能产品、环境标志产品政府采购执行机制的通知（财库（2019）9号）》执行</w:t>
      </w:r>
      <w:r>
        <w:rPr>
          <w:sz w:val="24"/>
          <w:lang w:eastAsia="zh-CN"/>
        </w:rPr>
        <w:t>。</w:t>
      </w:r>
    </w:p>
    <w:p w14:paraId="0C16016D">
      <w:pPr>
        <w:autoSpaceDE/>
        <w:autoSpaceDN/>
        <w:spacing w:before="20" w:line="360" w:lineRule="auto"/>
        <w:rPr>
          <w:rFonts w:hint="eastAsia"/>
          <w:b/>
          <w:bCs/>
          <w:lang w:eastAsia="zh-CN"/>
        </w:rPr>
      </w:pPr>
      <w:r>
        <w:rPr>
          <w:rFonts w:hint="eastAsia"/>
          <w:sz w:val="24"/>
          <w:lang w:eastAsia="zh-CN"/>
        </w:rPr>
        <w:t>3</w:t>
      </w:r>
      <w:r>
        <w:rPr>
          <w:sz w:val="24"/>
          <w:lang w:eastAsia="zh-CN"/>
        </w:rPr>
        <w:t>.4采购标的的其他技术、服务等要求；</w:t>
      </w:r>
    </w:p>
    <w:p w14:paraId="434163FA">
      <w:pPr>
        <w:rPr>
          <w:rFonts w:hint="eastAsia"/>
          <w:b/>
          <w:bCs/>
          <w:sz w:val="32"/>
          <w:szCs w:val="32"/>
          <w:lang w:eastAsia="zh-CN"/>
        </w:rPr>
      </w:pPr>
    </w:p>
    <w:p w14:paraId="3EA53C32">
      <w:pPr>
        <w:spacing w:line="360" w:lineRule="auto"/>
        <w:jc w:val="center"/>
        <w:outlineLvl w:val="1"/>
        <w:rPr>
          <w:rFonts w:hint="eastAsia"/>
          <w:b/>
          <w:bCs/>
          <w:sz w:val="36"/>
          <w:szCs w:val="36"/>
          <w:lang w:eastAsia="zh-CN"/>
        </w:rPr>
      </w:pPr>
      <w:r>
        <w:rPr>
          <w:rFonts w:hint="eastAsia"/>
          <w:b/>
          <w:bCs/>
          <w:sz w:val="36"/>
          <w:szCs w:val="36"/>
          <w:lang w:eastAsia="zh-CN"/>
        </w:rPr>
        <w:t>01包：</w:t>
      </w:r>
    </w:p>
    <w:p w14:paraId="640323DA">
      <w:pPr>
        <w:spacing w:line="360" w:lineRule="auto"/>
        <w:rPr>
          <w:rFonts w:hint="eastAsia"/>
          <w:b/>
          <w:bCs/>
          <w:sz w:val="24"/>
          <w:szCs w:val="24"/>
          <w:lang w:eastAsia="zh-CN"/>
        </w:rPr>
      </w:pPr>
      <w:r>
        <w:rPr>
          <w:rFonts w:hint="eastAsia"/>
          <w:b/>
          <w:bCs/>
          <w:sz w:val="24"/>
          <w:szCs w:val="24"/>
          <w:lang w:eastAsia="zh-CN"/>
        </w:rPr>
        <w:t>品目1-1：人免疫检查点 37-Plex ProcartaPlex 检测服务</w:t>
      </w:r>
    </w:p>
    <w:tbl>
      <w:tblPr>
        <w:tblStyle w:val="6"/>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344"/>
        <w:gridCol w:w="6047"/>
        <w:gridCol w:w="1200"/>
      </w:tblGrid>
      <w:tr w14:paraId="6B96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61" w:type="dxa"/>
            <w:vAlign w:val="center"/>
          </w:tcPr>
          <w:p w14:paraId="67834C4B">
            <w:pPr>
              <w:spacing w:before="156" w:beforeLines="50"/>
              <w:jc w:val="center"/>
              <w:rPr>
                <w:rFonts w:hint="eastAsia"/>
                <w:b/>
                <w:bCs/>
                <w:sz w:val="24"/>
                <w:szCs w:val="24"/>
                <w:lang w:eastAsia="zh-CN"/>
              </w:rPr>
            </w:pPr>
            <w:r>
              <w:rPr>
                <w:rFonts w:hint="eastAsia"/>
                <w:b/>
                <w:bCs/>
                <w:sz w:val="24"/>
                <w:szCs w:val="24"/>
                <w:lang w:eastAsia="zh-CN"/>
              </w:rPr>
              <w:t>序号</w:t>
            </w:r>
          </w:p>
        </w:tc>
        <w:tc>
          <w:tcPr>
            <w:tcW w:w="1344" w:type="dxa"/>
            <w:vAlign w:val="center"/>
          </w:tcPr>
          <w:p w14:paraId="3312BAE1">
            <w:pPr>
              <w:spacing w:before="156" w:beforeLines="50"/>
              <w:jc w:val="center"/>
              <w:rPr>
                <w:rFonts w:hint="eastAsia"/>
                <w:b/>
                <w:bCs/>
                <w:sz w:val="24"/>
                <w:szCs w:val="24"/>
              </w:rPr>
            </w:pPr>
            <w:r>
              <w:rPr>
                <w:rFonts w:hint="eastAsia"/>
                <w:b/>
                <w:bCs/>
                <w:sz w:val="24"/>
                <w:szCs w:val="24"/>
              </w:rPr>
              <w:t>产品</w:t>
            </w:r>
          </w:p>
        </w:tc>
        <w:tc>
          <w:tcPr>
            <w:tcW w:w="6047" w:type="dxa"/>
          </w:tcPr>
          <w:p w14:paraId="70981736">
            <w:pPr>
              <w:spacing w:before="156" w:beforeLines="50"/>
              <w:jc w:val="center"/>
              <w:rPr>
                <w:rFonts w:hint="eastAsia"/>
                <w:b/>
                <w:bCs/>
                <w:sz w:val="24"/>
                <w:szCs w:val="24"/>
              </w:rPr>
            </w:pPr>
            <w:r>
              <w:rPr>
                <w:rFonts w:hint="eastAsia"/>
                <w:b/>
                <w:bCs/>
                <w:sz w:val="24"/>
                <w:szCs w:val="24"/>
              </w:rPr>
              <w:t>详细说明</w:t>
            </w:r>
          </w:p>
        </w:tc>
        <w:tc>
          <w:tcPr>
            <w:tcW w:w="1200" w:type="dxa"/>
            <w:vAlign w:val="center"/>
          </w:tcPr>
          <w:p w14:paraId="15BF6BC7">
            <w:pPr>
              <w:spacing w:before="156" w:beforeLines="50"/>
              <w:jc w:val="center"/>
              <w:rPr>
                <w:rFonts w:hint="eastAsia"/>
                <w:b/>
                <w:bCs/>
                <w:sz w:val="24"/>
                <w:szCs w:val="24"/>
                <w:lang w:eastAsia="zh-CN"/>
              </w:rPr>
            </w:pPr>
            <w:r>
              <w:rPr>
                <w:rFonts w:hint="eastAsia"/>
                <w:b/>
                <w:bCs/>
                <w:sz w:val="24"/>
                <w:szCs w:val="24"/>
              </w:rPr>
              <w:t>数量</w:t>
            </w:r>
            <w:r>
              <w:rPr>
                <w:rFonts w:hint="eastAsia"/>
                <w:b/>
                <w:bCs/>
                <w:sz w:val="24"/>
                <w:szCs w:val="24"/>
                <w:lang w:eastAsia="zh-CN"/>
              </w:rPr>
              <w:t>（例）</w:t>
            </w:r>
          </w:p>
        </w:tc>
      </w:tr>
      <w:tr w14:paraId="3840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vAlign w:val="center"/>
          </w:tcPr>
          <w:p w14:paraId="07C0BBE9">
            <w:pPr>
              <w:spacing w:before="156" w:beforeLines="50"/>
              <w:jc w:val="center"/>
              <w:rPr>
                <w:rFonts w:hint="eastAsia"/>
                <w:bCs/>
                <w:sz w:val="24"/>
                <w:szCs w:val="24"/>
                <w:lang w:eastAsia="zh-CN"/>
              </w:rPr>
            </w:pPr>
            <w:r>
              <w:rPr>
                <w:rFonts w:hint="eastAsia"/>
                <w:bCs/>
                <w:sz w:val="24"/>
                <w:szCs w:val="24"/>
                <w:lang w:eastAsia="zh-CN"/>
              </w:rPr>
              <w:t>1</w:t>
            </w:r>
          </w:p>
        </w:tc>
        <w:tc>
          <w:tcPr>
            <w:tcW w:w="1344" w:type="dxa"/>
            <w:vAlign w:val="center"/>
          </w:tcPr>
          <w:p w14:paraId="07F58089">
            <w:pPr>
              <w:spacing w:before="156" w:beforeLines="50"/>
              <w:jc w:val="center"/>
              <w:rPr>
                <w:rFonts w:hint="eastAsia"/>
                <w:bCs/>
                <w:sz w:val="24"/>
                <w:szCs w:val="24"/>
              </w:rPr>
            </w:pPr>
            <w:r>
              <w:rPr>
                <w:rFonts w:hint="eastAsia"/>
                <w:bCs/>
                <w:sz w:val="24"/>
                <w:szCs w:val="24"/>
              </w:rPr>
              <w:t>人免疫检查点 37-Plex ProcartaPlex 检测服务</w:t>
            </w:r>
          </w:p>
        </w:tc>
        <w:tc>
          <w:tcPr>
            <w:tcW w:w="6047" w:type="dxa"/>
            <w:vAlign w:val="center"/>
          </w:tcPr>
          <w:p w14:paraId="7050C5A8">
            <w:pPr>
              <w:jc w:val="both"/>
              <w:rPr>
                <w:rFonts w:hint="eastAsia"/>
                <w:bCs/>
                <w:sz w:val="24"/>
                <w:szCs w:val="24"/>
                <w:lang w:eastAsia="zh-CN"/>
              </w:rPr>
            </w:pPr>
            <w:r>
              <w:rPr>
                <w:rFonts w:hint="eastAsia"/>
                <w:bCs/>
                <w:sz w:val="24"/>
                <w:szCs w:val="24"/>
                <w:lang w:eastAsia="zh-CN"/>
              </w:rPr>
              <w:t>1.基于Luminex技术，通过 Luminex仪器检测细胞培养上清、血清、血浆、组织匀浆液样本中37种细胞因子的绝对浓度值；</w:t>
            </w:r>
          </w:p>
          <w:p w14:paraId="65BBBF95">
            <w:pPr>
              <w:jc w:val="both"/>
              <w:rPr>
                <w:rFonts w:hint="eastAsia"/>
                <w:bCs/>
                <w:sz w:val="24"/>
                <w:szCs w:val="24"/>
                <w:lang w:eastAsia="zh-CN"/>
              </w:rPr>
            </w:pPr>
            <w:r>
              <w:rPr>
                <w:rFonts w:hint="eastAsia"/>
                <w:bCs/>
                <w:sz w:val="24"/>
                <w:szCs w:val="24"/>
              </w:rPr>
              <w:t>2.靶标列表 [微珠区域]：精氨酸酶-1 、B7-H6 、BTLA 、CD134 (OX40) 、CD137 (4-1BB) 、CD152 (CTLA4) 、CD27 、CD276 (B7-H3) 、CD28 、CD47 (IAP) 、CD48 (BLAST-1) 、CD73 (NT5E) 、CD80、CD96（触觉）、E-钙黏蛋白、GITR 、HVEM、ICOS 配体 (B7-H2)、IDO 、LAG-3 、MICA 、MICB、连接蛋白-2、PD-1 、PD-L1 、PD-L2、穿孔素 、PVR 、S100A8/A9、siglec-7、siglec-9 、TIM-3 、TIMD-4、ULBP-1 、ULBP-3、ULBP-4、VISTA (B7-H5)</w:t>
            </w:r>
            <w:r>
              <w:rPr>
                <w:rFonts w:hint="eastAsia"/>
                <w:bCs/>
                <w:sz w:val="24"/>
                <w:szCs w:val="24"/>
                <w:lang w:eastAsia="zh-CN"/>
              </w:rPr>
              <w:t>；</w:t>
            </w:r>
          </w:p>
          <w:p w14:paraId="6EB19337">
            <w:pPr>
              <w:jc w:val="both"/>
              <w:rPr>
                <w:rFonts w:hint="eastAsia"/>
                <w:bCs/>
                <w:sz w:val="24"/>
                <w:szCs w:val="24"/>
                <w:lang w:eastAsia="zh-CN"/>
              </w:rPr>
            </w:pPr>
            <w:r>
              <w:rPr>
                <w:rFonts w:hint="eastAsia"/>
                <w:bCs/>
                <w:sz w:val="24"/>
                <w:szCs w:val="24"/>
                <w:lang w:eastAsia="zh-CN"/>
              </w:rPr>
              <w:t>3. 1）每个指标的标准曲线的符合率（Fit）均达到90%以上； 2）如果甲方要求标准品或样本做复孔，标准品7个稀释梯度中至少有5个CV值控制在10%以内，曲线定量范围内的样品CV值在控制在20%以内，甲方如果要求不做复孔，则此条标准失效。乙方向甲方提交样本检测结果数据包；ＰＤＦ文件包括标曲、热图、荧光强度中位值和浓度；Excel文件包括板布局，荧光强度和换算浓度。</w:t>
            </w:r>
          </w:p>
          <w:p w14:paraId="2D6987E3">
            <w:pPr>
              <w:jc w:val="both"/>
              <w:rPr>
                <w:rFonts w:hint="eastAsia"/>
                <w:bCs/>
                <w:sz w:val="24"/>
                <w:szCs w:val="24"/>
                <w:lang w:eastAsia="zh-CN"/>
              </w:rPr>
            </w:pPr>
            <w:r>
              <w:rPr>
                <w:rFonts w:hint="eastAsia"/>
                <w:bCs/>
                <w:sz w:val="24"/>
                <w:szCs w:val="24"/>
                <w:lang w:eastAsia="zh-CN"/>
              </w:rPr>
              <w:t xml:space="preserve">4.样品体积：血清、血浆、组织匀浆液：25 uL；细胞培养上清：50 uL； </w:t>
            </w:r>
          </w:p>
        </w:tc>
        <w:tc>
          <w:tcPr>
            <w:tcW w:w="1200" w:type="dxa"/>
            <w:vAlign w:val="center"/>
          </w:tcPr>
          <w:p w14:paraId="448EE050">
            <w:pPr>
              <w:spacing w:before="156" w:beforeLines="50"/>
              <w:jc w:val="center"/>
              <w:rPr>
                <w:rFonts w:hint="eastAsia"/>
                <w:bCs/>
                <w:sz w:val="24"/>
                <w:szCs w:val="24"/>
                <w:lang w:eastAsia="zh-CN"/>
              </w:rPr>
            </w:pPr>
            <w:r>
              <w:rPr>
                <w:rFonts w:hint="eastAsia"/>
                <w:bCs/>
                <w:sz w:val="24"/>
                <w:szCs w:val="24"/>
                <w:lang w:eastAsia="zh-CN"/>
              </w:rPr>
              <w:t>100</w:t>
            </w:r>
          </w:p>
        </w:tc>
      </w:tr>
    </w:tbl>
    <w:p w14:paraId="1278AE3D">
      <w:pPr>
        <w:rPr>
          <w:rFonts w:hint="eastAsia"/>
          <w:lang w:eastAsia="zh-CN"/>
        </w:rPr>
      </w:pPr>
    </w:p>
    <w:p w14:paraId="3AC121CB">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1E3A351A">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3A13DD72">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27231E54">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094F5409">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435796BD">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123EB6B7">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0AF44D18">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593E578D">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47B1A127">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04802259">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42B26741">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12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513007EC">
      <w:pPr>
        <w:spacing w:line="360" w:lineRule="auto"/>
        <w:rPr>
          <w:rFonts w:hint="eastAsia"/>
          <w:b/>
          <w:bCs/>
          <w:sz w:val="32"/>
          <w:szCs w:val="32"/>
          <w:lang w:eastAsia="zh-CN"/>
        </w:rPr>
      </w:pPr>
      <w:r>
        <w:rPr>
          <w:rFonts w:hint="eastAsia"/>
          <w:sz w:val="24"/>
          <w:szCs w:val="24"/>
          <w:lang w:eastAsia="zh-CN"/>
        </w:rPr>
        <w:t>（</w:t>
      </w:r>
      <w:bookmarkStart w:id="11" w:name="OLE_LINK2"/>
      <w:r>
        <w:rPr>
          <w:rFonts w:hint="eastAsia"/>
          <w:sz w:val="24"/>
          <w:szCs w:val="24"/>
          <w:lang w:eastAsia="zh-CN"/>
        </w:rPr>
        <w:t>2）数据存储：数据交付后，中标人提供不少于12个月的数据存储服务。</w:t>
      </w:r>
      <w:bookmarkEnd w:id="11"/>
      <w:r>
        <w:rPr>
          <w:rFonts w:hint="eastAsia"/>
          <w:sz w:val="24"/>
          <w:szCs w:val="24"/>
          <w:lang w:eastAsia="zh-CN"/>
        </w:rPr>
        <w:t>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3AACC45F">
      <w:pPr>
        <w:spacing w:line="360" w:lineRule="auto"/>
        <w:rPr>
          <w:rFonts w:hint="eastAsia"/>
          <w:b/>
          <w:bCs/>
          <w:sz w:val="32"/>
          <w:szCs w:val="32"/>
          <w:lang w:eastAsia="zh-CN"/>
        </w:rPr>
      </w:pPr>
    </w:p>
    <w:p w14:paraId="10F64FF9">
      <w:pPr>
        <w:spacing w:line="360" w:lineRule="auto"/>
        <w:rPr>
          <w:rFonts w:hint="eastAsia"/>
          <w:b/>
          <w:bCs/>
          <w:sz w:val="32"/>
          <w:szCs w:val="32"/>
          <w:lang w:eastAsia="zh-CN"/>
        </w:rPr>
      </w:pPr>
    </w:p>
    <w:p w14:paraId="5466C6AB">
      <w:pPr>
        <w:spacing w:line="360" w:lineRule="auto"/>
        <w:jc w:val="center"/>
        <w:outlineLvl w:val="1"/>
        <w:rPr>
          <w:rFonts w:hint="eastAsia"/>
          <w:b/>
          <w:bCs/>
          <w:sz w:val="36"/>
          <w:szCs w:val="36"/>
          <w:lang w:eastAsia="zh-CN"/>
        </w:rPr>
      </w:pPr>
      <w:r>
        <w:rPr>
          <w:rFonts w:hint="eastAsia"/>
          <w:b/>
          <w:bCs/>
          <w:sz w:val="36"/>
          <w:szCs w:val="36"/>
          <w:lang w:eastAsia="zh-CN"/>
        </w:rPr>
        <w:t>02包：</w:t>
      </w:r>
    </w:p>
    <w:p w14:paraId="05E06557">
      <w:pPr>
        <w:spacing w:line="360" w:lineRule="auto"/>
        <w:rPr>
          <w:rFonts w:hint="eastAsia"/>
          <w:b/>
          <w:bCs/>
          <w:sz w:val="28"/>
          <w:szCs w:val="28"/>
          <w:lang w:eastAsia="zh-CN"/>
        </w:rPr>
      </w:pPr>
      <w:r>
        <w:rPr>
          <w:rFonts w:hint="eastAsia"/>
          <w:b/>
          <w:bCs/>
          <w:sz w:val="24"/>
          <w:szCs w:val="24"/>
          <w:lang w:eastAsia="zh-CN"/>
        </w:rPr>
        <w:t>品目2-1：多因子芯片检测</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8"/>
        <w:gridCol w:w="6780"/>
        <w:gridCol w:w="926"/>
      </w:tblGrid>
      <w:tr w14:paraId="53AD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70" w:type="dxa"/>
            <w:shd w:val="clear" w:color="auto" w:fill="auto"/>
            <w:vAlign w:val="center"/>
          </w:tcPr>
          <w:p w14:paraId="0C9C7E92">
            <w:pPr>
              <w:spacing w:before="156" w:beforeLines="50"/>
              <w:jc w:val="center"/>
              <w:rPr>
                <w:rFonts w:hint="eastAsia"/>
                <w:b/>
                <w:bCs/>
                <w:sz w:val="24"/>
                <w:szCs w:val="24"/>
                <w:lang w:eastAsia="zh-CN"/>
              </w:rPr>
            </w:pPr>
            <w:r>
              <w:rPr>
                <w:rFonts w:hint="eastAsia"/>
                <w:b/>
                <w:bCs/>
                <w:sz w:val="24"/>
                <w:szCs w:val="24"/>
                <w:lang w:eastAsia="zh-CN"/>
              </w:rPr>
              <w:t>序号</w:t>
            </w:r>
          </w:p>
        </w:tc>
        <w:tc>
          <w:tcPr>
            <w:tcW w:w="1038" w:type="dxa"/>
            <w:shd w:val="clear" w:color="auto" w:fill="auto"/>
            <w:vAlign w:val="center"/>
          </w:tcPr>
          <w:p w14:paraId="6AB050D9">
            <w:pPr>
              <w:spacing w:before="156" w:beforeLines="50"/>
              <w:jc w:val="center"/>
              <w:rPr>
                <w:rFonts w:hint="eastAsia"/>
                <w:b/>
                <w:bCs/>
                <w:sz w:val="24"/>
                <w:szCs w:val="24"/>
              </w:rPr>
            </w:pPr>
            <w:r>
              <w:rPr>
                <w:rFonts w:hint="eastAsia"/>
                <w:b/>
                <w:bCs/>
                <w:sz w:val="24"/>
                <w:szCs w:val="24"/>
              </w:rPr>
              <w:t>产品</w:t>
            </w:r>
          </w:p>
        </w:tc>
        <w:tc>
          <w:tcPr>
            <w:tcW w:w="6780" w:type="dxa"/>
          </w:tcPr>
          <w:p w14:paraId="091A7C50">
            <w:pPr>
              <w:spacing w:before="156" w:beforeLines="50"/>
              <w:jc w:val="center"/>
              <w:rPr>
                <w:rFonts w:hint="eastAsia"/>
                <w:b/>
                <w:bCs/>
                <w:sz w:val="24"/>
                <w:szCs w:val="24"/>
              </w:rPr>
            </w:pPr>
            <w:r>
              <w:rPr>
                <w:rFonts w:hint="eastAsia"/>
                <w:b/>
                <w:bCs/>
                <w:sz w:val="24"/>
                <w:szCs w:val="24"/>
              </w:rPr>
              <w:t>详细说明</w:t>
            </w:r>
          </w:p>
        </w:tc>
        <w:tc>
          <w:tcPr>
            <w:tcW w:w="926" w:type="dxa"/>
            <w:vAlign w:val="center"/>
          </w:tcPr>
          <w:p w14:paraId="581FB69E">
            <w:pPr>
              <w:spacing w:before="156" w:beforeLines="50"/>
              <w:jc w:val="center"/>
              <w:rPr>
                <w:rFonts w:hint="eastAsia"/>
                <w:b/>
                <w:bCs/>
                <w:sz w:val="24"/>
                <w:szCs w:val="24"/>
              </w:rPr>
            </w:pPr>
            <w:r>
              <w:rPr>
                <w:rFonts w:hint="eastAsia"/>
                <w:b/>
                <w:bCs/>
                <w:sz w:val="24"/>
                <w:szCs w:val="24"/>
              </w:rPr>
              <w:t>数量</w:t>
            </w:r>
          </w:p>
        </w:tc>
      </w:tr>
      <w:tr w14:paraId="383B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0" w:type="dxa"/>
            <w:shd w:val="clear" w:color="auto" w:fill="auto"/>
            <w:vAlign w:val="center"/>
          </w:tcPr>
          <w:p w14:paraId="4A2CC9DD">
            <w:pPr>
              <w:widowControl/>
              <w:textAlignment w:val="center"/>
              <w:rPr>
                <w:rFonts w:hint="eastAsia"/>
                <w:color w:val="000000"/>
                <w:sz w:val="24"/>
                <w:szCs w:val="24"/>
                <w:lang w:eastAsia="zh-CN" w:bidi="ar"/>
              </w:rPr>
            </w:pPr>
            <w:r>
              <w:rPr>
                <w:rFonts w:hint="eastAsia"/>
                <w:color w:val="000000"/>
                <w:sz w:val="24"/>
                <w:szCs w:val="24"/>
                <w:lang w:eastAsia="zh-CN" w:bidi="ar"/>
              </w:rPr>
              <w:t>1</w:t>
            </w:r>
          </w:p>
        </w:tc>
        <w:tc>
          <w:tcPr>
            <w:tcW w:w="1038" w:type="dxa"/>
            <w:shd w:val="clear" w:color="auto" w:fill="auto"/>
            <w:vAlign w:val="center"/>
          </w:tcPr>
          <w:p w14:paraId="3348FA47">
            <w:pPr>
              <w:widowControl/>
              <w:jc w:val="center"/>
              <w:textAlignment w:val="center"/>
              <w:rPr>
                <w:rFonts w:hint="eastAsia"/>
                <w:color w:val="000000"/>
                <w:kern w:val="2"/>
                <w:sz w:val="24"/>
                <w:szCs w:val="24"/>
                <w:lang w:eastAsia="zh-CN"/>
              </w:rPr>
            </w:pPr>
            <w:r>
              <w:rPr>
                <w:rFonts w:hint="eastAsia"/>
                <w:color w:val="000000"/>
                <w:sz w:val="24"/>
                <w:szCs w:val="24"/>
                <w:lang w:eastAsia="zh-CN" w:bidi="ar"/>
              </w:rPr>
              <w:t>Human Cytokine Array Q2000</w:t>
            </w:r>
          </w:p>
        </w:tc>
        <w:tc>
          <w:tcPr>
            <w:tcW w:w="6780" w:type="dxa"/>
            <w:shd w:val="clear" w:color="auto" w:fill="auto"/>
            <w:vAlign w:val="center"/>
          </w:tcPr>
          <w:p w14:paraId="11B64B37">
            <w:pPr>
              <w:widowControl/>
              <w:textAlignment w:val="center"/>
              <w:rPr>
                <w:rFonts w:hint="eastAsia"/>
                <w:color w:val="000000"/>
                <w:sz w:val="24"/>
                <w:szCs w:val="24"/>
                <w:lang w:eastAsia="zh-CN" w:bidi="ar"/>
              </w:rPr>
            </w:pPr>
            <w:r>
              <w:rPr>
                <w:rFonts w:hint="eastAsia"/>
                <w:color w:val="000000"/>
                <w:sz w:val="24"/>
                <w:szCs w:val="24"/>
                <w:lang w:eastAsia="zh-CN" w:bidi="ar"/>
              </w:rPr>
              <w:t>基于抗体芯片技术，通过激光芯片扫描仪检测细胞培养上清、血清、血浆、组织匀浆液样本中120种细胞因子的绝对浓度值；</w:t>
            </w:r>
          </w:p>
          <w:p w14:paraId="19703328">
            <w:pPr>
              <w:widowControl/>
              <w:textAlignment w:val="center"/>
              <w:rPr>
                <w:rFonts w:hint="eastAsia"/>
                <w:color w:val="000000"/>
                <w:sz w:val="24"/>
                <w:szCs w:val="24"/>
                <w:lang w:eastAsia="zh-CN" w:bidi="ar"/>
              </w:rPr>
            </w:pPr>
            <w:r>
              <w:rPr>
                <w:rFonts w:hint="eastAsia"/>
                <w:color w:val="000000"/>
                <w:sz w:val="24"/>
                <w:szCs w:val="24"/>
                <w:lang w:eastAsia="zh-CN" w:bidi="ar"/>
              </w:rPr>
              <w:t>1）检测数量：120个细胞因子定量检测，单位pg/ml；</w:t>
            </w:r>
          </w:p>
          <w:p w14:paraId="00674586">
            <w:pPr>
              <w:widowControl/>
              <w:textAlignment w:val="center"/>
              <w:rPr>
                <w:rFonts w:hint="eastAsia"/>
                <w:color w:val="000000"/>
                <w:kern w:val="2"/>
                <w:sz w:val="24"/>
                <w:szCs w:val="24"/>
                <w:lang w:eastAsia="zh-CN"/>
              </w:rPr>
            </w:pPr>
            <w:r>
              <w:rPr>
                <w:rFonts w:hint="eastAsia"/>
                <w:color w:val="000000"/>
                <w:kern w:val="2"/>
                <w:sz w:val="24"/>
                <w:szCs w:val="24"/>
                <w:lang w:eastAsia="zh-CN"/>
              </w:rPr>
              <w:t>2）</w:t>
            </w:r>
            <w:r>
              <w:rPr>
                <w:rFonts w:hint="eastAsia"/>
                <w:color w:val="000000"/>
                <w:sz w:val="24"/>
                <w:szCs w:val="24"/>
                <w:lang w:eastAsia="zh-CN" w:bidi="ar"/>
              </w:rPr>
              <w:t>原理：双抗体夹心法原理；</w:t>
            </w:r>
          </w:p>
          <w:p w14:paraId="14E2DDCE">
            <w:pPr>
              <w:widowControl/>
              <w:textAlignment w:val="center"/>
              <w:rPr>
                <w:rFonts w:hint="eastAsia"/>
                <w:color w:val="000000"/>
                <w:kern w:val="2"/>
                <w:sz w:val="24"/>
                <w:szCs w:val="24"/>
                <w:lang w:eastAsia="zh-CN"/>
              </w:rPr>
            </w:pPr>
            <w:r>
              <w:rPr>
                <w:rFonts w:hint="eastAsia"/>
                <w:color w:val="000000"/>
                <w:kern w:val="2"/>
                <w:sz w:val="24"/>
                <w:szCs w:val="24"/>
                <w:lang w:eastAsia="zh-CN"/>
              </w:rPr>
              <w:t>3）</w:t>
            </w:r>
            <w:r>
              <w:rPr>
                <w:rFonts w:hint="eastAsia"/>
                <w:color w:val="000000"/>
                <w:sz w:val="24"/>
                <w:szCs w:val="24"/>
                <w:lang w:eastAsia="zh-CN" w:bidi="ar"/>
              </w:rPr>
              <w:t>检测方法：激光芯片扫描仪；</w:t>
            </w:r>
          </w:p>
          <w:p w14:paraId="5E63DD2F">
            <w:pPr>
              <w:widowControl/>
              <w:textAlignment w:val="center"/>
              <w:rPr>
                <w:rFonts w:hint="eastAsia"/>
                <w:color w:val="000000"/>
                <w:kern w:val="2"/>
                <w:sz w:val="24"/>
                <w:szCs w:val="24"/>
                <w:lang w:eastAsia="zh-CN"/>
              </w:rPr>
            </w:pPr>
            <w:r>
              <w:rPr>
                <w:rFonts w:hint="eastAsia"/>
                <w:color w:val="000000"/>
                <w:kern w:val="2"/>
                <w:sz w:val="24"/>
                <w:szCs w:val="24"/>
                <w:lang w:eastAsia="zh-CN"/>
              </w:rPr>
              <w:t>4）</w:t>
            </w:r>
            <w:r>
              <w:rPr>
                <w:rFonts w:hint="eastAsia"/>
                <w:color w:val="000000"/>
                <w:sz w:val="24"/>
                <w:szCs w:val="24"/>
                <w:lang w:eastAsia="zh-CN" w:bidi="ar"/>
              </w:rPr>
              <w:t>载体：玻璃芯片；</w:t>
            </w:r>
          </w:p>
          <w:p w14:paraId="382948DF">
            <w:pPr>
              <w:widowControl/>
              <w:textAlignment w:val="center"/>
              <w:rPr>
                <w:rFonts w:hint="eastAsia"/>
                <w:color w:val="000000"/>
                <w:kern w:val="2"/>
                <w:sz w:val="24"/>
                <w:szCs w:val="24"/>
                <w:lang w:eastAsia="zh-CN"/>
              </w:rPr>
            </w:pPr>
            <w:r>
              <w:rPr>
                <w:rFonts w:hint="eastAsia"/>
                <w:color w:val="000000"/>
                <w:kern w:val="2"/>
                <w:sz w:val="24"/>
                <w:szCs w:val="24"/>
                <w:lang w:eastAsia="zh-CN"/>
              </w:rPr>
              <w:t>5）</w:t>
            </w:r>
            <w:r>
              <w:rPr>
                <w:rFonts w:hint="eastAsia"/>
                <w:color w:val="000000"/>
                <w:sz w:val="24"/>
                <w:szCs w:val="24"/>
                <w:lang w:eastAsia="zh-CN" w:bidi="ar"/>
              </w:rPr>
              <w:t>种属：人；</w:t>
            </w:r>
          </w:p>
          <w:p w14:paraId="22DD552D">
            <w:pPr>
              <w:widowControl/>
              <w:textAlignment w:val="center"/>
              <w:rPr>
                <w:rFonts w:hint="eastAsia"/>
                <w:color w:val="000000"/>
                <w:sz w:val="24"/>
                <w:szCs w:val="24"/>
                <w:lang w:eastAsia="zh-CN" w:bidi="ar"/>
              </w:rPr>
            </w:pPr>
            <w:r>
              <w:rPr>
                <w:rFonts w:hint="eastAsia"/>
                <w:color w:val="000000"/>
                <w:sz w:val="24"/>
                <w:szCs w:val="24"/>
                <w:lang w:eastAsia="zh-CN" w:bidi="ar"/>
              </w:rPr>
              <w:t>6</w:t>
            </w:r>
            <w:r>
              <w:rPr>
                <w:rFonts w:hint="eastAsia"/>
                <w:color w:val="000000"/>
                <w:kern w:val="2"/>
                <w:sz w:val="24"/>
                <w:szCs w:val="24"/>
                <w:lang w:eastAsia="zh-CN"/>
              </w:rPr>
              <w:t>）</w:t>
            </w:r>
            <w:r>
              <w:rPr>
                <w:rFonts w:hint="eastAsia"/>
                <w:color w:val="000000"/>
                <w:sz w:val="24"/>
                <w:szCs w:val="24"/>
                <w:lang w:eastAsia="zh-CN" w:bidi="ar"/>
              </w:rPr>
              <w:t xml:space="preserve">每个检测指标不低于4个技术重复；  </w:t>
            </w:r>
          </w:p>
          <w:p w14:paraId="201961BD">
            <w:pPr>
              <w:widowControl/>
              <w:textAlignment w:val="center"/>
              <w:rPr>
                <w:rFonts w:hint="eastAsia"/>
                <w:color w:val="000000"/>
                <w:sz w:val="24"/>
                <w:szCs w:val="24"/>
                <w:lang w:eastAsia="zh-CN" w:bidi="ar"/>
              </w:rPr>
            </w:pPr>
            <w:r>
              <w:rPr>
                <w:rFonts w:hint="eastAsia"/>
                <w:color w:val="000000"/>
                <w:sz w:val="24"/>
                <w:szCs w:val="24"/>
                <w:lang w:eastAsia="zh-CN" w:bidi="ar"/>
              </w:rPr>
              <w:t>7</w:t>
            </w:r>
            <w:r>
              <w:rPr>
                <w:rFonts w:hint="eastAsia"/>
                <w:color w:val="000000"/>
                <w:kern w:val="2"/>
                <w:sz w:val="24"/>
                <w:szCs w:val="24"/>
                <w:lang w:eastAsia="zh-CN"/>
              </w:rPr>
              <w:t>）</w:t>
            </w:r>
            <w:r>
              <w:rPr>
                <w:rFonts w:hint="eastAsia"/>
                <w:color w:val="000000"/>
                <w:sz w:val="24"/>
                <w:szCs w:val="24"/>
                <w:lang w:eastAsia="zh-CN" w:bidi="ar"/>
              </w:rPr>
              <w:t xml:space="preserve">需要荧光显色方法 （非化学方法显色方法）； </w:t>
            </w:r>
          </w:p>
          <w:p w14:paraId="08C74098">
            <w:pPr>
              <w:widowControl/>
              <w:textAlignment w:val="center"/>
              <w:rPr>
                <w:rFonts w:hint="eastAsia"/>
                <w:color w:val="000000"/>
                <w:sz w:val="24"/>
                <w:szCs w:val="24"/>
                <w:lang w:eastAsia="zh-CN" w:bidi="ar"/>
              </w:rPr>
            </w:pPr>
            <w:r>
              <w:rPr>
                <w:rFonts w:hint="eastAsia"/>
                <w:color w:val="000000"/>
                <w:sz w:val="24"/>
                <w:szCs w:val="24"/>
                <w:lang w:eastAsia="zh-CN" w:bidi="ar"/>
              </w:rPr>
              <w:t>8</w:t>
            </w:r>
            <w:r>
              <w:rPr>
                <w:rFonts w:hint="eastAsia"/>
                <w:color w:val="000000"/>
                <w:kern w:val="2"/>
                <w:sz w:val="24"/>
                <w:szCs w:val="24"/>
                <w:lang w:eastAsia="zh-CN"/>
              </w:rPr>
              <w:t>）</w:t>
            </w:r>
            <w:r>
              <w:rPr>
                <w:rFonts w:hint="eastAsia"/>
                <w:color w:val="000000"/>
                <w:sz w:val="24"/>
                <w:szCs w:val="24"/>
                <w:lang w:eastAsia="zh-CN" w:bidi="ar"/>
              </w:rPr>
              <w:t>检测信号线性动态范围10的5次方；</w:t>
            </w:r>
          </w:p>
          <w:p w14:paraId="5F05ABC8">
            <w:pPr>
              <w:widowControl/>
              <w:textAlignment w:val="center"/>
              <w:rPr>
                <w:rFonts w:hint="eastAsia"/>
                <w:color w:val="000000"/>
                <w:kern w:val="2"/>
                <w:sz w:val="24"/>
                <w:szCs w:val="24"/>
                <w:lang w:eastAsia="zh-CN"/>
              </w:rPr>
            </w:pPr>
            <w:r>
              <w:rPr>
                <w:rFonts w:hint="eastAsia"/>
                <w:color w:val="000000"/>
                <w:kern w:val="2"/>
                <w:sz w:val="24"/>
                <w:szCs w:val="24"/>
                <w:lang w:eastAsia="zh-CN"/>
              </w:rPr>
              <w:t>9）</w:t>
            </w:r>
            <w:r>
              <w:rPr>
                <w:rFonts w:hint="eastAsia"/>
                <w:color w:val="000000"/>
                <w:sz w:val="24"/>
                <w:szCs w:val="24"/>
                <w:lang w:eastAsia="zh-CN" w:bidi="ar"/>
              </w:rPr>
              <w:t>检测靶标：IFN-gamma, TNF alpha, bFGF, IGF-1, IL-10. IL-13, IL-15, IL-17A, IL-2, IL-4, LIF, VEGF-A, EGFR, GM-CSF, HGF, IGFBP-2, IL-12 p40, IL-6, PDGF-BB, TGF alpha, IL-5, IL-16, Growth Hormone, IGFBP-1, IGFBP-3, IL-11, IL-12 p70, Insulin, M-CSF, MIF, MSP alpha/beta, PDGF-AA, Somatotropin, TGF beta 1, TIMP-1, TIMP-2, CXCL16, OPN, EGF, GCSF, GRO alpha/beta/gamma, PLGF, VEGF-D, VEGFR2, VEGFR3, IGFBP-4, IGFBP-6, GDNF, TGF beta 3, Amphiregulin, AXL, BDNF, beta-NGF, BMP-4, BMP-5, BMP-7, CSFR1, ErbB1, FGF-4, GDF-15, HB-EGF, IL-17F, IL-31, IL-7, IL-9, M-CSF R, NT-3, NT-4, TSLP, Eotaxin-1 / CCL11, IL-8 / CXCL8, MIP-1 alpha / CCL3, RANTES / CCL5, BLC / CXCL13, TNF R1 / TNFRSF1A, IL-1 beta / IL-1F2, MIG / CXCL9, MIP-1 beta / CCL4, CK beta 8-1 / CCL23, IL-18BPa, IL-6R, SCF / KITLG, LIGHT / TNFSF14, MCP-2 / CCL8, MCP-3 / MARC / CCL7, TNF R2 / TNFRSF1B, IL-1 alpha / IL-1F1, IP-10 / CXCL10, IL-1ra / IL-1RN / IL-1 F3 / IRAP, MCP-1 / CCL2, FGF-7 / KGF, MIP-3 alpha / CCL20, 6Ckine / CCL21, Betacellulin / BTC, MEC / CCL28, CTACK / CCL27, EG-VEGF / PK1, ENA-78 / CXCL5, Eotaxin-2 / MPIF-2 / CCL24, Eotaxin-3 / CCL26, GCP-2 / CXCL6, HCC-1 / CCL14, HCC-4 / CCL16, I-309 / TCA-3 / CCL1, ICAM-1 / CD54, IL-28A / IFN lambda 2, IL-29 / IFN-lambda 1, I-TAC / CXCL11, Lymphotactin / XCL1, MCP-4 / CCL13, MDC / CCL22, MIP-1 delta / CCL15, MIP-3 beta / CCL19, MPIF-1 / CCL23, NAP-2 / PPBP / CXCL7, NGFR / TNFRSF16, Osteoprotegerin / TNFRSF11B, Osteopontin / SPP1, PARC / CCL18, Platelet Factor 4 / CXCL4, SCF R / CD117 / c-kit, SDF-1 alpha / CXCL12 alpha, TARC / CCL17, TECK / CCL25, TNF beta / TNFSF1 / LT-alpha, TCK-1 / CXCL7</w:t>
            </w:r>
          </w:p>
        </w:tc>
        <w:tc>
          <w:tcPr>
            <w:tcW w:w="926" w:type="dxa"/>
            <w:vAlign w:val="center"/>
          </w:tcPr>
          <w:p w14:paraId="779C0A12">
            <w:pPr>
              <w:spacing w:before="156" w:beforeLines="50"/>
              <w:jc w:val="center"/>
              <w:rPr>
                <w:rFonts w:hint="eastAsia"/>
                <w:bCs/>
                <w:sz w:val="24"/>
                <w:szCs w:val="24"/>
                <w:lang w:eastAsia="zh-CN"/>
              </w:rPr>
            </w:pPr>
            <w:r>
              <w:rPr>
                <w:rFonts w:hint="eastAsia"/>
                <w:bCs/>
                <w:sz w:val="24"/>
                <w:szCs w:val="24"/>
                <w:lang w:eastAsia="zh-CN"/>
              </w:rPr>
              <w:t>50样本</w:t>
            </w:r>
          </w:p>
        </w:tc>
      </w:tr>
    </w:tbl>
    <w:p w14:paraId="538898E0">
      <w:pPr>
        <w:spacing w:line="360" w:lineRule="auto"/>
        <w:rPr>
          <w:rFonts w:hint="eastAsia"/>
          <w:b/>
          <w:bCs/>
          <w:sz w:val="24"/>
          <w:szCs w:val="24"/>
          <w:lang w:eastAsia="zh-CN"/>
        </w:rPr>
      </w:pPr>
    </w:p>
    <w:p w14:paraId="3A5DAD54">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36CF5532">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4B04254C">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7917AF0B">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1CA3426B">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3E37BB71">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7B1EBD35">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654D8E51">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6B59A133">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688A1151">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13C750EE">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607881A4">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12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0A125FDA">
      <w:pPr>
        <w:spacing w:line="360" w:lineRule="auto"/>
        <w:rPr>
          <w:rFonts w:hint="eastAsia"/>
          <w:b/>
          <w:bCs/>
          <w:sz w:val="32"/>
          <w:szCs w:val="32"/>
          <w:lang w:eastAsia="zh-CN"/>
        </w:rPr>
      </w:pPr>
      <w:r>
        <w:rPr>
          <w:rFonts w:hint="eastAsia"/>
          <w:sz w:val="24"/>
          <w:szCs w:val="24"/>
          <w:lang w:eastAsia="zh-CN"/>
        </w:rPr>
        <w:t>（2）数据存储：数据交付后，中标人提供不少于12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7DF3D78D">
      <w:pPr>
        <w:spacing w:line="360" w:lineRule="auto"/>
        <w:rPr>
          <w:rFonts w:hint="eastAsia"/>
          <w:b/>
          <w:bCs/>
          <w:sz w:val="32"/>
          <w:szCs w:val="32"/>
          <w:lang w:eastAsia="zh-CN"/>
        </w:rPr>
      </w:pPr>
    </w:p>
    <w:p w14:paraId="0EA1469E">
      <w:pPr>
        <w:spacing w:line="360" w:lineRule="auto"/>
        <w:jc w:val="center"/>
        <w:rPr>
          <w:rFonts w:hint="eastAsia"/>
          <w:b/>
          <w:bCs/>
          <w:sz w:val="36"/>
          <w:szCs w:val="36"/>
          <w:lang w:eastAsia="zh-CN"/>
        </w:rPr>
      </w:pPr>
    </w:p>
    <w:p w14:paraId="5C1EE1C1">
      <w:pPr>
        <w:spacing w:line="360" w:lineRule="auto"/>
        <w:jc w:val="center"/>
        <w:outlineLvl w:val="1"/>
        <w:rPr>
          <w:rFonts w:hint="eastAsia"/>
          <w:b/>
          <w:bCs/>
          <w:sz w:val="36"/>
          <w:szCs w:val="36"/>
          <w:lang w:eastAsia="zh-CN"/>
        </w:rPr>
      </w:pPr>
      <w:r>
        <w:rPr>
          <w:rFonts w:hint="eastAsia"/>
          <w:b/>
          <w:bCs/>
          <w:sz w:val="36"/>
          <w:szCs w:val="36"/>
          <w:lang w:eastAsia="zh-CN"/>
        </w:rPr>
        <w:t>03包：</w:t>
      </w:r>
    </w:p>
    <w:p w14:paraId="27C79875">
      <w:pPr>
        <w:spacing w:line="360" w:lineRule="auto"/>
        <w:rPr>
          <w:rFonts w:hint="eastAsia"/>
          <w:b/>
          <w:bCs/>
          <w:sz w:val="24"/>
          <w:szCs w:val="24"/>
          <w:lang w:eastAsia="zh-CN"/>
        </w:rPr>
      </w:pPr>
      <w:r>
        <w:rPr>
          <w:rFonts w:hint="eastAsia"/>
          <w:b/>
          <w:bCs/>
          <w:sz w:val="24"/>
          <w:szCs w:val="24"/>
          <w:lang w:eastAsia="zh-CN"/>
        </w:rPr>
        <w:t>品目3-1：Real Time PCR 方法检测基因的mRNA表达</w:t>
      </w:r>
    </w:p>
    <w:tbl>
      <w:tblPr>
        <w:tblStyle w:val="6"/>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44"/>
        <w:gridCol w:w="6753"/>
        <w:gridCol w:w="734"/>
      </w:tblGrid>
      <w:tr w14:paraId="55BB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85" w:type="dxa"/>
            <w:shd w:val="clear" w:color="auto" w:fill="auto"/>
            <w:vAlign w:val="center"/>
          </w:tcPr>
          <w:p w14:paraId="2F309733">
            <w:pPr>
              <w:spacing w:before="156" w:beforeLines="50"/>
              <w:jc w:val="center"/>
              <w:rPr>
                <w:rFonts w:hint="eastAsia"/>
                <w:b/>
                <w:bCs/>
                <w:sz w:val="24"/>
                <w:szCs w:val="24"/>
                <w:lang w:eastAsia="zh-CN"/>
              </w:rPr>
            </w:pPr>
            <w:r>
              <w:rPr>
                <w:rFonts w:hint="eastAsia"/>
                <w:b/>
                <w:bCs/>
                <w:sz w:val="24"/>
                <w:szCs w:val="24"/>
                <w:lang w:eastAsia="zh-CN"/>
              </w:rPr>
              <w:t>序号</w:t>
            </w:r>
          </w:p>
        </w:tc>
        <w:tc>
          <w:tcPr>
            <w:tcW w:w="1344" w:type="dxa"/>
            <w:shd w:val="clear" w:color="auto" w:fill="auto"/>
            <w:vAlign w:val="center"/>
          </w:tcPr>
          <w:p w14:paraId="76253912">
            <w:pPr>
              <w:spacing w:before="156" w:beforeLines="50"/>
              <w:jc w:val="center"/>
              <w:rPr>
                <w:rFonts w:hint="eastAsia"/>
                <w:b/>
                <w:bCs/>
                <w:sz w:val="24"/>
                <w:szCs w:val="24"/>
              </w:rPr>
            </w:pPr>
            <w:r>
              <w:rPr>
                <w:rFonts w:hint="eastAsia"/>
                <w:b/>
                <w:bCs/>
                <w:sz w:val="24"/>
                <w:szCs w:val="24"/>
              </w:rPr>
              <w:t>产品</w:t>
            </w:r>
          </w:p>
        </w:tc>
        <w:tc>
          <w:tcPr>
            <w:tcW w:w="6753" w:type="dxa"/>
          </w:tcPr>
          <w:p w14:paraId="0D0B5490">
            <w:pPr>
              <w:spacing w:before="156" w:beforeLines="50"/>
              <w:jc w:val="center"/>
              <w:rPr>
                <w:rFonts w:hint="eastAsia"/>
                <w:b/>
                <w:bCs/>
                <w:sz w:val="24"/>
                <w:szCs w:val="24"/>
              </w:rPr>
            </w:pPr>
            <w:r>
              <w:rPr>
                <w:rFonts w:hint="eastAsia"/>
                <w:b/>
                <w:bCs/>
                <w:sz w:val="24"/>
                <w:szCs w:val="24"/>
              </w:rPr>
              <w:t>详细说明</w:t>
            </w:r>
          </w:p>
        </w:tc>
        <w:tc>
          <w:tcPr>
            <w:tcW w:w="734" w:type="dxa"/>
            <w:vAlign w:val="center"/>
          </w:tcPr>
          <w:p w14:paraId="06B7D6E2">
            <w:pPr>
              <w:spacing w:before="156" w:beforeLines="50"/>
              <w:jc w:val="center"/>
              <w:rPr>
                <w:rFonts w:hint="eastAsia"/>
                <w:b/>
                <w:bCs/>
                <w:sz w:val="24"/>
                <w:szCs w:val="24"/>
              </w:rPr>
            </w:pPr>
            <w:r>
              <w:rPr>
                <w:rFonts w:hint="eastAsia"/>
                <w:b/>
                <w:bCs/>
                <w:sz w:val="24"/>
                <w:szCs w:val="24"/>
              </w:rPr>
              <w:t>数量</w:t>
            </w:r>
          </w:p>
        </w:tc>
      </w:tr>
      <w:tr w14:paraId="2416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85" w:type="dxa"/>
            <w:shd w:val="clear" w:color="auto" w:fill="auto"/>
            <w:vAlign w:val="center"/>
          </w:tcPr>
          <w:p w14:paraId="0C02E84C">
            <w:pPr>
              <w:spacing w:before="156" w:beforeLines="50"/>
              <w:jc w:val="center"/>
              <w:rPr>
                <w:rFonts w:hint="eastAsia"/>
                <w:bCs/>
                <w:sz w:val="24"/>
                <w:szCs w:val="24"/>
                <w:lang w:eastAsia="zh-CN"/>
              </w:rPr>
            </w:pPr>
            <w:r>
              <w:rPr>
                <w:rFonts w:hint="eastAsia"/>
                <w:bCs/>
                <w:sz w:val="24"/>
                <w:szCs w:val="24"/>
                <w:lang w:eastAsia="zh-CN"/>
              </w:rPr>
              <w:t>1</w:t>
            </w:r>
          </w:p>
        </w:tc>
        <w:tc>
          <w:tcPr>
            <w:tcW w:w="1344" w:type="dxa"/>
            <w:shd w:val="clear" w:color="auto" w:fill="auto"/>
            <w:vAlign w:val="center"/>
          </w:tcPr>
          <w:p w14:paraId="6696648E">
            <w:pPr>
              <w:spacing w:before="156" w:beforeLines="50"/>
              <w:jc w:val="center"/>
              <w:rPr>
                <w:rFonts w:hint="eastAsia"/>
                <w:bCs/>
                <w:sz w:val="24"/>
                <w:szCs w:val="24"/>
              </w:rPr>
            </w:pPr>
            <w:r>
              <w:rPr>
                <w:rFonts w:hint="eastAsia"/>
                <w:bCs/>
                <w:sz w:val="24"/>
                <w:szCs w:val="24"/>
              </w:rPr>
              <w:t>Real Time PCR 方法检测基因的mRNA表达</w:t>
            </w:r>
          </w:p>
        </w:tc>
        <w:tc>
          <w:tcPr>
            <w:tcW w:w="6753" w:type="dxa"/>
          </w:tcPr>
          <w:p w14:paraId="329C7739">
            <w:pPr>
              <w:rPr>
                <w:rFonts w:hint="eastAsia"/>
                <w:bCs/>
                <w:sz w:val="24"/>
                <w:szCs w:val="24"/>
              </w:rPr>
            </w:pPr>
            <w:r>
              <w:rPr>
                <w:rFonts w:hint="eastAsia"/>
                <w:bCs/>
                <w:sz w:val="24"/>
                <w:szCs w:val="24"/>
              </w:rPr>
              <w:t>1</w:t>
            </w:r>
            <w:r>
              <w:rPr>
                <w:rFonts w:hint="eastAsia"/>
                <w:color w:val="000000"/>
                <w:kern w:val="2"/>
                <w:sz w:val="24"/>
                <w:szCs w:val="24"/>
                <w:lang w:eastAsia="zh-CN"/>
              </w:rPr>
              <w:t>）</w:t>
            </w:r>
            <w:r>
              <w:rPr>
                <w:rFonts w:hint="eastAsia"/>
                <w:bCs/>
                <w:sz w:val="24"/>
                <w:szCs w:val="24"/>
              </w:rPr>
              <w:t>用SYBR GreenⅠReal Time PCR 方法检测人的鼻息肉组织中16个基因的mRNA表达相对值。</w:t>
            </w:r>
          </w:p>
          <w:p w14:paraId="3796A52B">
            <w:pPr>
              <w:rPr>
                <w:rFonts w:hint="eastAsia"/>
                <w:bCs/>
                <w:sz w:val="24"/>
                <w:szCs w:val="24"/>
              </w:rPr>
            </w:pPr>
            <w:r>
              <w:rPr>
                <w:rFonts w:hint="eastAsia"/>
                <w:bCs/>
                <w:sz w:val="24"/>
                <w:szCs w:val="24"/>
              </w:rPr>
              <w:t>2</w:t>
            </w:r>
            <w:r>
              <w:rPr>
                <w:rFonts w:hint="eastAsia"/>
                <w:color w:val="000000"/>
                <w:kern w:val="2"/>
                <w:sz w:val="24"/>
                <w:szCs w:val="24"/>
                <w:lang w:eastAsia="zh-CN"/>
              </w:rPr>
              <w:t>）</w:t>
            </w:r>
            <w:r>
              <w:rPr>
                <w:rFonts w:hint="eastAsia"/>
                <w:bCs/>
                <w:sz w:val="24"/>
                <w:szCs w:val="24"/>
              </w:rPr>
              <w:t>靶标基因：GAP43, OMP, Iba-1, CD68, IL-4, IL-5, IL-13, IL-6, TNF-a, IL-17, IL-1b, IFN-r, iNOS, AC3, NeuN和MCP-1。</w:t>
            </w:r>
          </w:p>
          <w:p w14:paraId="294B25D5">
            <w:pPr>
              <w:rPr>
                <w:rFonts w:hint="eastAsia"/>
                <w:bCs/>
                <w:sz w:val="24"/>
                <w:szCs w:val="24"/>
                <w:lang w:eastAsia="zh-CN"/>
              </w:rPr>
            </w:pPr>
            <w:r>
              <w:rPr>
                <w:rFonts w:hint="eastAsia"/>
                <w:bCs/>
                <w:sz w:val="24"/>
                <w:szCs w:val="24"/>
                <w:lang w:eastAsia="zh-CN"/>
              </w:rPr>
              <w:t>3</w:t>
            </w:r>
            <w:r>
              <w:rPr>
                <w:rFonts w:hint="eastAsia"/>
                <w:color w:val="000000"/>
                <w:kern w:val="2"/>
                <w:sz w:val="24"/>
                <w:szCs w:val="24"/>
                <w:lang w:eastAsia="zh-CN"/>
              </w:rPr>
              <w:t>）</w:t>
            </w:r>
            <w:r>
              <w:rPr>
                <w:rFonts w:hint="eastAsia"/>
                <w:bCs/>
                <w:sz w:val="24"/>
                <w:szCs w:val="24"/>
                <w:lang w:eastAsia="zh-CN"/>
              </w:rPr>
              <w:t>每个样本检测3个复孔。数据采用2 - △△ CT法进行分析。</w:t>
            </w:r>
          </w:p>
          <w:p w14:paraId="42F73398">
            <w:pPr>
              <w:ind w:firstLine="480" w:firstLineChars="200"/>
              <w:rPr>
                <w:rFonts w:hint="eastAsia"/>
                <w:bCs/>
                <w:sz w:val="24"/>
                <w:szCs w:val="24"/>
                <w:lang w:eastAsia="zh-CN"/>
              </w:rPr>
            </w:pPr>
            <w:r>
              <w:rPr>
                <w:rFonts w:hint="eastAsia"/>
                <w:bCs/>
                <w:sz w:val="24"/>
                <w:szCs w:val="24"/>
                <w:lang w:eastAsia="zh-CN"/>
              </w:rPr>
              <w:t>提供Real Time PCR检测报告（含RNA电泳图、RNA浓度及纯度结果、各样品实时扩增曲线图和样本扩增溶解曲线图、RealTimePCR检测结果及分析、各样品相对定量分析结果）。</w:t>
            </w:r>
          </w:p>
          <w:p w14:paraId="2083388B">
            <w:pPr>
              <w:rPr>
                <w:rFonts w:hint="eastAsia"/>
                <w:bCs/>
                <w:sz w:val="24"/>
                <w:szCs w:val="24"/>
              </w:rPr>
            </w:pPr>
            <w:r>
              <w:rPr>
                <w:rFonts w:hint="eastAsia"/>
                <w:bCs/>
                <w:sz w:val="24"/>
                <w:szCs w:val="24"/>
              </w:rPr>
              <w:t>4</w:t>
            </w:r>
            <w:r>
              <w:rPr>
                <w:rFonts w:hint="eastAsia"/>
                <w:color w:val="000000"/>
                <w:kern w:val="2"/>
                <w:sz w:val="24"/>
                <w:szCs w:val="24"/>
                <w:lang w:eastAsia="zh-CN"/>
              </w:rPr>
              <w:t>）</w:t>
            </w:r>
            <w:r>
              <w:rPr>
                <w:rFonts w:hint="eastAsia"/>
                <w:bCs/>
                <w:sz w:val="24"/>
                <w:szCs w:val="24"/>
              </w:rPr>
              <w:t>需要50-100mg组织。</w:t>
            </w:r>
          </w:p>
        </w:tc>
        <w:tc>
          <w:tcPr>
            <w:tcW w:w="734" w:type="dxa"/>
            <w:vAlign w:val="center"/>
          </w:tcPr>
          <w:p w14:paraId="651CFCAB">
            <w:pPr>
              <w:spacing w:before="156" w:beforeLines="50"/>
              <w:jc w:val="center"/>
              <w:rPr>
                <w:rFonts w:hint="eastAsia"/>
                <w:bCs/>
                <w:sz w:val="24"/>
                <w:szCs w:val="24"/>
              </w:rPr>
            </w:pPr>
            <w:r>
              <w:rPr>
                <w:rFonts w:hint="eastAsia"/>
                <w:bCs/>
                <w:sz w:val="24"/>
                <w:szCs w:val="24"/>
              </w:rPr>
              <w:t>65样本</w:t>
            </w:r>
          </w:p>
        </w:tc>
      </w:tr>
    </w:tbl>
    <w:p w14:paraId="7DFAA880">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141F2120">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09468E63">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72D1238F">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5C4E1C9C">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3BAC69A9">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605E3BD4">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1A2A2024">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5D1FBCAC">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25960A26">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08100A5B">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6A6A0186">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12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7FC961EB">
      <w:pPr>
        <w:spacing w:line="360" w:lineRule="auto"/>
        <w:ind w:firstLine="480" w:firstLineChars="200"/>
        <w:rPr>
          <w:rFonts w:hint="eastAsia"/>
          <w:b/>
          <w:bCs/>
          <w:sz w:val="28"/>
          <w:szCs w:val="28"/>
          <w:lang w:eastAsia="zh-CN"/>
        </w:rPr>
      </w:pPr>
      <w:r>
        <w:rPr>
          <w:rFonts w:hint="eastAsia"/>
          <w:sz w:val="24"/>
          <w:szCs w:val="24"/>
          <w:lang w:eastAsia="zh-CN"/>
        </w:rPr>
        <w:t>（2）数据存储：数据交付后，中标人提供不少于12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6BBE7851">
      <w:pPr>
        <w:spacing w:line="360" w:lineRule="auto"/>
        <w:jc w:val="center"/>
        <w:outlineLvl w:val="1"/>
        <w:rPr>
          <w:rFonts w:hint="eastAsia"/>
          <w:b/>
          <w:bCs/>
          <w:sz w:val="36"/>
          <w:szCs w:val="36"/>
          <w:lang w:eastAsia="zh-CN"/>
        </w:rPr>
      </w:pPr>
      <w:r>
        <w:rPr>
          <w:rFonts w:hint="eastAsia"/>
          <w:b/>
          <w:bCs/>
          <w:sz w:val="36"/>
          <w:szCs w:val="36"/>
          <w:lang w:eastAsia="zh-CN"/>
        </w:rPr>
        <w:t>04包：</w:t>
      </w:r>
    </w:p>
    <w:p w14:paraId="051AB6B0">
      <w:pPr>
        <w:spacing w:line="360" w:lineRule="auto"/>
        <w:rPr>
          <w:rFonts w:hint="eastAsia"/>
          <w:b/>
          <w:bCs/>
          <w:sz w:val="28"/>
          <w:szCs w:val="28"/>
          <w:lang w:eastAsia="zh-CN"/>
        </w:rPr>
      </w:pPr>
      <w:r>
        <w:rPr>
          <w:rFonts w:hint="eastAsia"/>
          <w:b/>
          <w:bCs/>
          <w:sz w:val="24"/>
          <w:szCs w:val="24"/>
          <w:lang w:eastAsia="zh-CN"/>
        </w:rPr>
        <w:t>品目4-1：动物实验</w:t>
      </w:r>
    </w:p>
    <w:tbl>
      <w:tblPr>
        <w:tblStyle w:val="6"/>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76"/>
        <w:gridCol w:w="6886"/>
        <w:gridCol w:w="1016"/>
      </w:tblGrid>
      <w:tr w14:paraId="7D97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5" w:type="dxa"/>
            <w:shd w:val="clear" w:color="auto" w:fill="auto"/>
            <w:vAlign w:val="center"/>
          </w:tcPr>
          <w:p w14:paraId="6CDF29C5">
            <w:pPr>
              <w:jc w:val="center"/>
              <w:rPr>
                <w:rFonts w:hint="eastAsia"/>
                <w:b/>
                <w:bCs/>
                <w:sz w:val="24"/>
                <w:szCs w:val="24"/>
                <w:lang w:eastAsia="zh-CN"/>
              </w:rPr>
            </w:pPr>
            <w:r>
              <w:rPr>
                <w:rFonts w:hint="eastAsia"/>
                <w:b/>
                <w:bCs/>
                <w:sz w:val="24"/>
                <w:szCs w:val="24"/>
                <w:lang w:eastAsia="zh-CN"/>
              </w:rPr>
              <w:t>序号</w:t>
            </w:r>
          </w:p>
        </w:tc>
        <w:tc>
          <w:tcPr>
            <w:tcW w:w="876" w:type="dxa"/>
            <w:shd w:val="clear" w:color="auto" w:fill="auto"/>
            <w:vAlign w:val="center"/>
          </w:tcPr>
          <w:p w14:paraId="48524E5F">
            <w:pPr>
              <w:jc w:val="center"/>
              <w:rPr>
                <w:rFonts w:hint="eastAsia"/>
                <w:b/>
                <w:bCs/>
                <w:sz w:val="24"/>
                <w:szCs w:val="24"/>
              </w:rPr>
            </w:pPr>
            <w:r>
              <w:rPr>
                <w:rFonts w:hint="eastAsia"/>
                <w:b/>
                <w:bCs/>
                <w:sz w:val="24"/>
                <w:szCs w:val="24"/>
              </w:rPr>
              <w:t>产品</w:t>
            </w:r>
          </w:p>
        </w:tc>
        <w:tc>
          <w:tcPr>
            <w:tcW w:w="6886" w:type="dxa"/>
          </w:tcPr>
          <w:p w14:paraId="18956A41">
            <w:pPr>
              <w:jc w:val="center"/>
              <w:rPr>
                <w:rFonts w:hint="eastAsia"/>
                <w:b/>
                <w:bCs/>
                <w:sz w:val="24"/>
                <w:szCs w:val="24"/>
              </w:rPr>
            </w:pPr>
            <w:r>
              <w:rPr>
                <w:rFonts w:hint="eastAsia"/>
                <w:b/>
                <w:bCs/>
                <w:sz w:val="24"/>
                <w:szCs w:val="24"/>
              </w:rPr>
              <w:t>详细说明</w:t>
            </w:r>
          </w:p>
        </w:tc>
        <w:tc>
          <w:tcPr>
            <w:tcW w:w="1016" w:type="dxa"/>
            <w:vAlign w:val="center"/>
          </w:tcPr>
          <w:p w14:paraId="371A0DFD">
            <w:pPr>
              <w:jc w:val="center"/>
              <w:rPr>
                <w:rFonts w:hint="eastAsia"/>
                <w:b/>
                <w:bCs/>
                <w:sz w:val="24"/>
                <w:szCs w:val="24"/>
              </w:rPr>
            </w:pPr>
            <w:r>
              <w:rPr>
                <w:rFonts w:hint="eastAsia"/>
                <w:b/>
                <w:bCs/>
                <w:sz w:val="24"/>
                <w:szCs w:val="24"/>
              </w:rPr>
              <w:t>数量</w:t>
            </w:r>
          </w:p>
        </w:tc>
      </w:tr>
      <w:tr w14:paraId="4F4A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45" w:type="dxa"/>
            <w:shd w:val="clear" w:color="auto" w:fill="auto"/>
            <w:vAlign w:val="center"/>
          </w:tcPr>
          <w:p w14:paraId="3793E3AE">
            <w:pPr>
              <w:jc w:val="center"/>
              <w:rPr>
                <w:rFonts w:hint="eastAsia"/>
                <w:bCs/>
                <w:sz w:val="24"/>
                <w:szCs w:val="24"/>
                <w:lang w:eastAsia="zh-CN"/>
              </w:rPr>
            </w:pPr>
            <w:r>
              <w:rPr>
                <w:rFonts w:hint="eastAsia"/>
                <w:bCs/>
                <w:sz w:val="24"/>
                <w:szCs w:val="24"/>
                <w:lang w:eastAsia="zh-CN"/>
              </w:rPr>
              <w:t>1</w:t>
            </w:r>
          </w:p>
        </w:tc>
        <w:tc>
          <w:tcPr>
            <w:tcW w:w="876" w:type="dxa"/>
            <w:shd w:val="clear" w:color="auto" w:fill="auto"/>
            <w:vAlign w:val="center"/>
          </w:tcPr>
          <w:p w14:paraId="3F926BD8">
            <w:pPr>
              <w:jc w:val="center"/>
              <w:rPr>
                <w:rFonts w:hint="eastAsia"/>
                <w:bCs/>
                <w:sz w:val="24"/>
                <w:szCs w:val="24"/>
              </w:rPr>
            </w:pPr>
            <w:r>
              <w:rPr>
                <w:rFonts w:hint="eastAsia"/>
                <w:bCs/>
                <w:sz w:val="24"/>
                <w:szCs w:val="24"/>
              </w:rPr>
              <w:t>T006665 Tr4-flox配 IL5-icre</w:t>
            </w:r>
          </w:p>
        </w:tc>
        <w:tc>
          <w:tcPr>
            <w:tcW w:w="6886" w:type="dxa"/>
          </w:tcPr>
          <w:p w14:paraId="6F400AF1">
            <w:pPr>
              <w:rPr>
                <w:rFonts w:hint="eastAsia"/>
                <w:bCs/>
                <w:sz w:val="24"/>
                <w:szCs w:val="24"/>
                <w:lang w:eastAsia="zh-CN"/>
              </w:rPr>
            </w:pPr>
            <w:r>
              <w:rPr>
                <w:rFonts w:hint="eastAsia"/>
                <w:bCs/>
                <w:sz w:val="24"/>
                <w:szCs w:val="24"/>
                <w:lang w:eastAsia="zh-CN"/>
              </w:rPr>
              <w:t>1</w:t>
            </w:r>
            <w:r>
              <w:rPr>
                <w:rFonts w:hint="eastAsia"/>
                <w:color w:val="000000"/>
                <w:kern w:val="2"/>
                <w:sz w:val="24"/>
                <w:szCs w:val="24"/>
                <w:lang w:eastAsia="zh-CN"/>
              </w:rPr>
              <w:t>）</w:t>
            </w:r>
            <w:r>
              <w:rPr>
                <w:rFonts w:hint="eastAsia"/>
                <w:bCs/>
                <w:sz w:val="24"/>
                <w:szCs w:val="24"/>
                <w:lang w:eastAsia="zh-CN"/>
              </w:rPr>
              <w:t>复苏TIr4-flox杂合精子，配C57BL/6JGpt背景鼠IVF移植15只受体；IL5-icre杂合雄鼠到达后采血进行微生物检测，采样 复核基因型。配C57BL/6JGpt背景鼠IVF移植5只受体</w:t>
            </w:r>
          </w:p>
          <w:p w14:paraId="06F0B8B7">
            <w:pPr>
              <w:rPr>
                <w:rFonts w:hint="eastAsia"/>
                <w:bCs/>
                <w:sz w:val="24"/>
                <w:szCs w:val="24"/>
                <w:lang w:eastAsia="zh-CN"/>
              </w:rPr>
            </w:pPr>
            <w:r>
              <w:rPr>
                <w:rFonts w:hint="eastAsia"/>
                <w:bCs/>
                <w:sz w:val="24"/>
                <w:szCs w:val="24"/>
                <w:lang w:eastAsia="zh-CN"/>
              </w:rPr>
              <w:t>2</w:t>
            </w:r>
            <w:r>
              <w:rPr>
                <w:rFonts w:hint="eastAsia"/>
                <w:color w:val="000000"/>
                <w:kern w:val="2"/>
                <w:sz w:val="24"/>
                <w:szCs w:val="24"/>
                <w:lang w:eastAsia="zh-CN"/>
              </w:rPr>
              <w:t>）</w:t>
            </w:r>
            <w:r>
              <w:rPr>
                <w:rFonts w:hint="eastAsia"/>
                <w:bCs/>
                <w:sz w:val="24"/>
                <w:szCs w:val="24"/>
                <w:lang w:eastAsia="zh-CN"/>
              </w:rPr>
              <w:t>生仔剪尾鉴定，预计得到18对flox杂合；生仔剪尾鉴定，预计得到 6对icre杂合</w:t>
            </w:r>
          </w:p>
          <w:p w14:paraId="5BEAED04">
            <w:pPr>
              <w:rPr>
                <w:rFonts w:hint="eastAsia"/>
                <w:bCs/>
                <w:sz w:val="24"/>
                <w:szCs w:val="24"/>
                <w:lang w:eastAsia="zh-CN"/>
              </w:rPr>
            </w:pPr>
            <w:r>
              <w:rPr>
                <w:rFonts w:hint="eastAsia"/>
                <w:bCs/>
                <w:sz w:val="24"/>
                <w:szCs w:val="24"/>
                <w:lang w:eastAsia="zh-CN"/>
              </w:rPr>
              <w:t>3</w:t>
            </w:r>
            <w:r>
              <w:rPr>
                <w:rFonts w:hint="eastAsia"/>
                <w:color w:val="000000"/>
                <w:kern w:val="2"/>
                <w:sz w:val="24"/>
                <w:szCs w:val="24"/>
                <w:lang w:eastAsia="zh-CN"/>
              </w:rPr>
              <w:t>）</w:t>
            </w:r>
            <w:r>
              <w:rPr>
                <w:rFonts w:hint="eastAsia"/>
                <w:bCs/>
                <w:sz w:val="24"/>
                <w:szCs w:val="24"/>
                <w:lang w:eastAsia="zh-CN"/>
              </w:rPr>
              <w:t>等待性成熟；等待性成熟46雄12雌flox杂合互配；3雄6雌flox杂合配3雄6雌icre杂 合</w:t>
            </w:r>
          </w:p>
          <w:p w14:paraId="5E93968E">
            <w:pPr>
              <w:rPr>
                <w:rFonts w:hint="eastAsia"/>
                <w:bCs/>
                <w:sz w:val="24"/>
                <w:szCs w:val="24"/>
                <w:lang w:eastAsia="zh-CN"/>
              </w:rPr>
            </w:pPr>
            <w:r>
              <w:rPr>
                <w:rFonts w:hint="eastAsia"/>
                <w:bCs/>
                <w:sz w:val="24"/>
                <w:szCs w:val="24"/>
                <w:lang w:eastAsia="zh-CN"/>
              </w:rPr>
              <w:t>4</w:t>
            </w:r>
            <w:r>
              <w:rPr>
                <w:rFonts w:hint="eastAsia"/>
                <w:color w:val="000000"/>
                <w:kern w:val="2"/>
                <w:sz w:val="24"/>
                <w:szCs w:val="24"/>
                <w:lang w:eastAsia="zh-CN"/>
              </w:rPr>
              <w:t>）</w:t>
            </w:r>
            <w:r>
              <w:rPr>
                <w:rFonts w:hint="eastAsia"/>
                <w:bCs/>
                <w:sz w:val="24"/>
                <w:szCs w:val="24"/>
                <w:lang w:eastAsia="zh-CN"/>
              </w:rPr>
              <w:t>生仔剪尾鉴定，预计得到6对flox纯合；生仔剪尾鉴定，预计得到 6对flox杂合icre杂合</w:t>
            </w:r>
          </w:p>
          <w:p w14:paraId="5F03B933">
            <w:pPr>
              <w:rPr>
                <w:rFonts w:hint="eastAsia"/>
                <w:bCs/>
                <w:sz w:val="24"/>
                <w:szCs w:val="24"/>
                <w:lang w:eastAsia="zh-CN"/>
              </w:rPr>
            </w:pPr>
            <w:r>
              <w:rPr>
                <w:rFonts w:hint="eastAsia"/>
                <w:bCs/>
                <w:sz w:val="24"/>
                <w:szCs w:val="24"/>
                <w:lang w:eastAsia="zh-CN"/>
              </w:rPr>
              <w:t>5</w:t>
            </w:r>
            <w:r>
              <w:rPr>
                <w:rFonts w:hint="eastAsia"/>
                <w:color w:val="000000"/>
                <w:kern w:val="2"/>
                <w:sz w:val="24"/>
                <w:szCs w:val="24"/>
                <w:lang w:eastAsia="zh-CN"/>
              </w:rPr>
              <w:t>）</w:t>
            </w:r>
            <w:r>
              <w:rPr>
                <w:rFonts w:hint="eastAsia"/>
                <w:bCs/>
                <w:sz w:val="24"/>
                <w:szCs w:val="24"/>
                <w:lang w:eastAsia="zh-CN"/>
              </w:rPr>
              <w:t>等待性成熟；</w:t>
            </w:r>
          </w:p>
          <w:p w14:paraId="2CE4BDC8">
            <w:pPr>
              <w:rPr>
                <w:rFonts w:hint="eastAsia"/>
                <w:bCs/>
                <w:sz w:val="24"/>
                <w:szCs w:val="24"/>
                <w:lang w:eastAsia="zh-CN"/>
              </w:rPr>
            </w:pPr>
            <w:r>
              <w:rPr>
                <w:rFonts w:hint="eastAsia"/>
                <w:bCs/>
                <w:sz w:val="24"/>
                <w:szCs w:val="24"/>
                <w:lang w:eastAsia="zh-CN"/>
              </w:rPr>
              <w:t>6</w:t>
            </w:r>
            <w:r>
              <w:rPr>
                <w:rFonts w:hint="eastAsia"/>
                <w:color w:val="000000"/>
                <w:kern w:val="2"/>
                <w:sz w:val="24"/>
                <w:szCs w:val="24"/>
                <w:lang w:eastAsia="zh-CN"/>
              </w:rPr>
              <w:t>）</w:t>
            </w:r>
            <w:r>
              <w:rPr>
                <w:rFonts w:hint="eastAsia"/>
                <w:bCs/>
                <w:sz w:val="24"/>
                <w:szCs w:val="24"/>
                <w:lang w:eastAsia="zh-CN"/>
              </w:rPr>
              <w:t>3雄6雌flox纯合配；3雄6雌flox杂合icre杂合</w:t>
            </w:r>
          </w:p>
          <w:p w14:paraId="5E517CD8">
            <w:pPr>
              <w:rPr>
                <w:rFonts w:hint="eastAsia"/>
                <w:bCs/>
                <w:sz w:val="24"/>
                <w:szCs w:val="24"/>
                <w:lang w:eastAsia="zh-CN"/>
              </w:rPr>
            </w:pPr>
            <w:r>
              <w:rPr>
                <w:rFonts w:hint="eastAsia"/>
                <w:bCs/>
                <w:sz w:val="24"/>
                <w:szCs w:val="24"/>
                <w:lang w:eastAsia="zh-CN"/>
              </w:rPr>
              <w:t>7</w:t>
            </w:r>
            <w:r>
              <w:rPr>
                <w:rFonts w:hint="eastAsia"/>
                <w:color w:val="000000"/>
                <w:kern w:val="2"/>
                <w:sz w:val="24"/>
                <w:szCs w:val="24"/>
                <w:lang w:eastAsia="zh-CN"/>
              </w:rPr>
              <w:t>）</w:t>
            </w:r>
            <w:r>
              <w:rPr>
                <w:rFonts w:hint="eastAsia"/>
                <w:bCs/>
                <w:sz w:val="24"/>
                <w:szCs w:val="24"/>
                <w:lang w:eastAsia="zh-CN"/>
              </w:rPr>
              <w:t>生仔剪尾鉴定，预计得到10只flox纯合icre杂合、10只flox纯合 icre野生</w:t>
            </w:r>
          </w:p>
          <w:p w14:paraId="772F467A">
            <w:pPr>
              <w:rPr>
                <w:rFonts w:hint="eastAsia"/>
                <w:bCs/>
                <w:sz w:val="24"/>
                <w:szCs w:val="24"/>
                <w:lang w:eastAsia="zh-CN"/>
              </w:rPr>
            </w:pPr>
            <w:r>
              <w:rPr>
                <w:rFonts w:hint="eastAsia"/>
                <w:bCs/>
                <w:sz w:val="24"/>
                <w:szCs w:val="24"/>
                <w:lang w:eastAsia="zh-CN"/>
              </w:rPr>
              <w:t>8</w:t>
            </w:r>
            <w:r>
              <w:rPr>
                <w:rFonts w:hint="eastAsia"/>
                <w:color w:val="000000"/>
                <w:kern w:val="2"/>
                <w:sz w:val="24"/>
                <w:szCs w:val="24"/>
                <w:lang w:eastAsia="zh-CN"/>
              </w:rPr>
              <w:t>）</w:t>
            </w:r>
            <w:r>
              <w:rPr>
                <w:rFonts w:hint="eastAsia"/>
                <w:bCs/>
                <w:sz w:val="24"/>
                <w:szCs w:val="24"/>
                <w:lang w:eastAsia="zh-CN"/>
              </w:rPr>
              <w:t>提供目的小鼠，保留繁殖笼，跟客户沟通后若无后续需求，供鼠后2 周内处理所有剩余活体</w:t>
            </w:r>
          </w:p>
        </w:tc>
        <w:tc>
          <w:tcPr>
            <w:tcW w:w="1016" w:type="dxa"/>
            <w:vAlign w:val="center"/>
          </w:tcPr>
          <w:p w14:paraId="6BAFB89E">
            <w:pPr>
              <w:jc w:val="center"/>
              <w:rPr>
                <w:rFonts w:hint="eastAsia"/>
                <w:bCs/>
                <w:sz w:val="24"/>
                <w:szCs w:val="24"/>
              </w:rPr>
            </w:pPr>
            <w:r>
              <w:rPr>
                <w:rFonts w:hint="eastAsia"/>
                <w:sz w:val="24"/>
                <w:szCs w:val="24"/>
                <w:lang w:eastAsia="zh-CN"/>
              </w:rPr>
              <w:t>1品系（10只flox纯合icre杂合、10只flox纯合 icre野生）</w:t>
            </w:r>
          </w:p>
        </w:tc>
      </w:tr>
      <w:tr w14:paraId="2B8E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45" w:type="dxa"/>
            <w:shd w:val="clear" w:color="auto" w:fill="auto"/>
            <w:vAlign w:val="center"/>
          </w:tcPr>
          <w:p w14:paraId="783C3EF7">
            <w:pPr>
              <w:jc w:val="center"/>
              <w:rPr>
                <w:rFonts w:hint="eastAsia"/>
                <w:bCs/>
                <w:sz w:val="24"/>
                <w:szCs w:val="24"/>
                <w:lang w:eastAsia="zh-CN"/>
              </w:rPr>
            </w:pPr>
            <w:r>
              <w:rPr>
                <w:rFonts w:hint="eastAsia"/>
                <w:bCs/>
                <w:sz w:val="24"/>
                <w:szCs w:val="24"/>
                <w:lang w:eastAsia="zh-CN"/>
              </w:rPr>
              <w:t>2</w:t>
            </w:r>
          </w:p>
        </w:tc>
        <w:tc>
          <w:tcPr>
            <w:tcW w:w="876" w:type="dxa"/>
            <w:shd w:val="clear" w:color="auto" w:fill="auto"/>
            <w:vAlign w:val="center"/>
          </w:tcPr>
          <w:p w14:paraId="3A488BA8">
            <w:pPr>
              <w:jc w:val="center"/>
              <w:rPr>
                <w:rFonts w:hint="eastAsia"/>
                <w:bCs/>
                <w:sz w:val="24"/>
                <w:szCs w:val="24"/>
              </w:rPr>
            </w:pPr>
            <w:r>
              <w:rPr>
                <w:rFonts w:hint="eastAsia"/>
                <w:bCs/>
                <w:sz w:val="24"/>
                <w:szCs w:val="24"/>
              </w:rPr>
              <w:t>Cd83-flox配Epx-icre</w:t>
            </w:r>
          </w:p>
        </w:tc>
        <w:tc>
          <w:tcPr>
            <w:tcW w:w="6886" w:type="dxa"/>
          </w:tcPr>
          <w:p w14:paraId="0C2284AD">
            <w:pPr>
              <w:rPr>
                <w:rFonts w:hint="eastAsia"/>
                <w:bCs/>
                <w:sz w:val="24"/>
                <w:szCs w:val="24"/>
                <w:lang w:eastAsia="zh-CN"/>
              </w:rPr>
            </w:pPr>
            <w:r>
              <w:rPr>
                <w:rFonts w:hint="eastAsia"/>
                <w:bCs/>
                <w:sz w:val="24"/>
                <w:szCs w:val="24"/>
                <w:lang w:eastAsia="zh-CN"/>
              </w:rPr>
              <w:t>1</w:t>
            </w:r>
            <w:r>
              <w:rPr>
                <w:rFonts w:hint="eastAsia"/>
                <w:color w:val="000000"/>
                <w:kern w:val="2"/>
                <w:sz w:val="24"/>
                <w:szCs w:val="24"/>
                <w:lang w:eastAsia="zh-CN"/>
              </w:rPr>
              <w:t>）</w:t>
            </w:r>
            <w:r>
              <w:rPr>
                <w:rFonts w:hint="eastAsia"/>
                <w:bCs/>
                <w:sz w:val="24"/>
                <w:szCs w:val="24"/>
                <w:lang w:eastAsia="zh-CN"/>
              </w:rPr>
              <w:t>复苏Cd83-flox杂合精子，配C57BL/6JGpt背景鼠IVF移植15只受体；IL5-icre杂合雄鼠到达后采血进行微生物检测，采样复核基因型。配C57BL/6JGpt背景鼠IVF移植5只受体</w:t>
            </w:r>
          </w:p>
          <w:p w14:paraId="23488FC1">
            <w:pPr>
              <w:rPr>
                <w:rFonts w:hint="eastAsia"/>
                <w:bCs/>
                <w:sz w:val="24"/>
                <w:szCs w:val="24"/>
                <w:lang w:eastAsia="zh-CN"/>
              </w:rPr>
            </w:pPr>
            <w:r>
              <w:rPr>
                <w:rFonts w:hint="eastAsia"/>
                <w:bCs/>
                <w:sz w:val="24"/>
                <w:szCs w:val="24"/>
                <w:lang w:eastAsia="zh-CN"/>
              </w:rPr>
              <w:t>2</w:t>
            </w:r>
            <w:r>
              <w:rPr>
                <w:rFonts w:hint="eastAsia"/>
                <w:color w:val="000000"/>
                <w:kern w:val="2"/>
                <w:sz w:val="24"/>
                <w:szCs w:val="24"/>
                <w:lang w:eastAsia="zh-CN"/>
              </w:rPr>
              <w:t>）</w:t>
            </w:r>
            <w:r>
              <w:rPr>
                <w:rFonts w:hint="eastAsia"/>
                <w:bCs/>
                <w:sz w:val="24"/>
                <w:szCs w:val="24"/>
                <w:lang w:eastAsia="zh-CN"/>
              </w:rPr>
              <w:t>生仔剪尾鉴定，预计得到18对flox杂合；生仔剪尾鉴定，预计得到 6对icre杂合</w:t>
            </w:r>
          </w:p>
          <w:p w14:paraId="31BFADB7">
            <w:pPr>
              <w:rPr>
                <w:rFonts w:hint="eastAsia"/>
                <w:bCs/>
                <w:sz w:val="24"/>
                <w:szCs w:val="24"/>
                <w:lang w:eastAsia="zh-CN"/>
              </w:rPr>
            </w:pPr>
            <w:r>
              <w:rPr>
                <w:rFonts w:hint="eastAsia"/>
                <w:bCs/>
                <w:sz w:val="24"/>
                <w:szCs w:val="24"/>
                <w:lang w:eastAsia="zh-CN"/>
              </w:rPr>
              <w:t>3</w:t>
            </w:r>
            <w:r>
              <w:rPr>
                <w:rFonts w:hint="eastAsia"/>
                <w:color w:val="000000"/>
                <w:kern w:val="2"/>
                <w:sz w:val="24"/>
                <w:szCs w:val="24"/>
                <w:lang w:eastAsia="zh-CN"/>
              </w:rPr>
              <w:t>）</w:t>
            </w:r>
            <w:r>
              <w:rPr>
                <w:rFonts w:hint="eastAsia"/>
                <w:bCs/>
                <w:sz w:val="24"/>
                <w:szCs w:val="24"/>
                <w:lang w:eastAsia="zh-CN"/>
              </w:rPr>
              <w:t>等待性成熟；等待性成熟46雄12雌flox杂合互配；3雄6雌flox杂合配3雄6雌icre杂合</w:t>
            </w:r>
          </w:p>
          <w:p w14:paraId="21780DB7">
            <w:pPr>
              <w:rPr>
                <w:rFonts w:hint="eastAsia"/>
                <w:bCs/>
                <w:sz w:val="24"/>
                <w:szCs w:val="24"/>
                <w:lang w:eastAsia="zh-CN"/>
              </w:rPr>
            </w:pPr>
            <w:r>
              <w:rPr>
                <w:rFonts w:hint="eastAsia"/>
                <w:bCs/>
                <w:sz w:val="24"/>
                <w:szCs w:val="24"/>
                <w:lang w:eastAsia="zh-CN"/>
              </w:rPr>
              <w:t>4</w:t>
            </w:r>
            <w:r>
              <w:rPr>
                <w:rFonts w:hint="eastAsia"/>
                <w:color w:val="000000"/>
                <w:kern w:val="2"/>
                <w:sz w:val="24"/>
                <w:szCs w:val="24"/>
                <w:lang w:eastAsia="zh-CN"/>
              </w:rPr>
              <w:t>）</w:t>
            </w:r>
            <w:r>
              <w:rPr>
                <w:rFonts w:hint="eastAsia"/>
                <w:bCs/>
                <w:sz w:val="24"/>
                <w:szCs w:val="24"/>
                <w:lang w:eastAsia="zh-CN"/>
              </w:rPr>
              <w:t>生仔剪尾鉴定，预计得到6对flox纯合；生仔剪尾鉴定，预计得到 6对flox杂合icre杂合</w:t>
            </w:r>
          </w:p>
          <w:p w14:paraId="15B2DCDB">
            <w:pPr>
              <w:rPr>
                <w:rFonts w:hint="eastAsia"/>
                <w:bCs/>
                <w:sz w:val="24"/>
                <w:szCs w:val="24"/>
                <w:lang w:eastAsia="zh-CN"/>
              </w:rPr>
            </w:pPr>
            <w:r>
              <w:rPr>
                <w:rFonts w:hint="eastAsia"/>
                <w:bCs/>
                <w:sz w:val="24"/>
                <w:szCs w:val="24"/>
                <w:lang w:eastAsia="zh-CN"/>
              </w:rPr>
              <w:t>5</w:t>
            </w:r>
            <w:r>
              <w:rPr>
                <w:rFonts w:hint="eastAsia"/>
                <w:color w:val="000000"/>
                <w:kern w:val="2"/>
                <w:sz w:val="24"/>
                <w:szCs w:val="24"/>
                <w:lang w:eastAsia="zh-CN"/>
              </w:rPr>
              <w:t>）</w:t>
            </w:r>
            <w:r>
              <w:rPr>
                <w:rFonts w:hint="eastAsia"/>
                <w:bCs/>
                <w:sz w:val="24"/>
                <w:szCs w:val="24"/>
                <w:lang w:eastAsia="zh-CN"/>
              </w:rPr>
              <w:t>等待性成熟；</w:t>
            </w:r>
          </w:p>
          <w:p w14:paraId="09CF79F4">
            <w:pPr>
              <w:rPr>
                <w:rFonts w:hint="eastAsia"/>
                <w:bCs/>
                <w:sz w:val="24"/>
                <w:szCs w:val="24"/>
                <w:lang w:eastAsia="zh-CN"/>
              </w:rPr>
            </w:pPr>
            <w:r>
              <w:rPr>
                <w:rFonts w:hint="eastAsia"/>
                <w:bCs/>
                <w:sz w:val="24"/>
                <w:szCs w:val="24"/>
                <w:lang w:eastAsia="zh-CN"/>
              </w:rPr>
              <w:t>6</w:t>
            </w:r>
            <w:r>
              <w:rPr>
                <w:rFonts w:hint="eastAsia"/>
                <w:color w:val="000000"/>
                <w:kern w:val="2"/>
                <w:sz w:val="24"/>
                <w:szCs w:val="24"/>
                <w:lang w:eastAsia="zh-CN"/>
              </w:rPr>
              <w:t>）</w:t>
            </w:r>
            <w:r>
              <w:rPr>
                <w:rFonts w:hint="eastAsia"/>
                <w:bCs/>
                <w:sz w:val="24"/>
                <w:szCs w:val="24"/>
                <w:lang w:eastAsia="zh-CN"/>
              </w:rPr>
              <w:t>3雄6雌flox纯合配；3雄6雌flox杂合icre杂合</w:t>
            </w:r>
          </w:p>
          <w:p w14:paraId="7786488C">
            <w:pPr>
              <w:rPr>
                <w:rFonts w:hint="eastAsia"/>
                <w:bCs/>
                <w:sz w:val="24"/>
                <w:szCs w:val="24"/>
                <w:lang w:eastAsia="zh-CN"/>
              </w:rPr>
            </w:pPr>
            <w:r>
              <w:rPr>
                <w:rFonts w:hint="eastAsia"/>
                <w:bCs/>
                <w:sz w:val="24"/>
                <w:szCs w:val="24"/>
                <w:lang w:eastAsia="zh-CN"/>
              </w:rPr>
              <w:t>7</w:t>
            </w:r>
            <w:r>
              <w:rPr>
                <w:rFonts w:hint="eastAsia"/>
                <w:color w:val="000000"/>
                <w:kern w:val="2"/>
                <w:sz w:val="24"/>
                <w:szCs w:val="24"/>
                <w:lang w:eastAsia="zh-CN"/>
              </w:rPr>
              <w:t>）</w:t>
            </w:r>
            <w:r>
              <w:rPr>
                <w:rFonts w:hint="eastAsia"/>
                <w:bCs/>
                <w:sz w:val="24"/>
                <w:szCs w:val="24"/>
                <w:lang w:eastAsia="zh-CN"/>
              </w:rPr>
              <w:t>生仔剪尾鉴定，预计得到10只flox纯合icre杂合、10只flox纯合 icre野生</w:t>
            </w:r>
          </w:p>
          <w:p w14:paraId="759A2AED">
            <w:pPr>
              <w:rPr>
                <w:rFonts w:hint="eastAsia"/>
                <w:bCs/>
                <w:sz w:val="24"/>
                <w:szCs w:val="24"/>
                <w:lang w:eastAsia="zh-CN"/>
              </w:rPr>
            </w:pPr>
            <w:r>
              <w:rPr>
                <w:rFonts w:hint="eastAsia"/>
                <w:bCs/>
                <w:sz w:val="24"/>
                <w:szCs w:val="24"/>
                <w:lang w:eastAsia="zh-CN"/>
              </w:rPr>
              <w:t>8</w:t>
            </w:r>
            <w:r>
              <w:rPr>
                <w:rFonts w:hint="eastAsia"/>
                <w:color w:val="000000"/>
                <w:kern w:val="2"/>
                <w:sz w:val="24"/>
                <w:szCs w:val="24"/>
                <w:lang w:eastAsia="zh-CN"/>
              </w:rPr>
              <w:t>）</w:t>
            </w:r>
            <w:r>
              <w:rPr>
                <w:rFonts w:hint="eastAsia"/>
                <w:bCs/>
                <w:sz w:val="24"/>
                <w:szCs w:val="24"/>
                <w:lang w:eastAsia="zh-CN"/>
              </w:rPr>
              <w:t>提供目的小鼠，保留繁殖笼，跟客户沟通后若无后续需求，供鼠后2 周内处理所有剩余活体</w:t>
            </w:r>
          </w:p>
        </w:tc>
        <w:tc>
          <w:tcPr>
            <w:tcW w:w="1016" w:type="dxa"/>
            <w:vAlign w:val="center"/>
          </w:tcPr>
          <w:p w14:paraId="366DC0E8">
            <w:pPr>
              <w:jc w:val="center"/>
              <w:rPr>
                <w:rFonts w:hint="eastAsia"/>
                <w:sz w:val="24"/>
                <w:szCs w:val="24"/>
              </w:rPr>
            </w:pPr>
            <w:r>
              <w:rPr>
                <w:rFonts w:hint="eastAsia"/>
                <w:sz w:val="24"/>
                <w:szCs w:val="24"/>
                <w:lang w:eastAsia="zh-CN"/>
              </w:rPr>
              <w:t>1品系（10只flox纯合icre杂合、10只flox纯合 icre野生）</w:t>
            </w:r>
          </w:p>
        </w:tc>
      </w:tr>
    </w:tbl>
    <w:p w14:paraId="0E143014">
      <w:pPr>
        <w:widowControl/>
        <w:spacing w:line="360" w:lineRule="auto"/>
        <w:ind w:firstLine="480" w:firstLineChars="200"/>
        <w:contextualSpacing/>
        <w:rPr>
          <w:rFonts w:hint="eastAsia"/>
          <w:sz w:val="24"/>
          <w:szCs w:val="24"/>
          <w:lang w:eastAsia="zh-CN"/>
        </w:rPr>
      </w:pPr>
      <w:r>
        <w:rPr>
          <w:rFonts w:hint="eastAsia"/>
          <w:sz w:val="24"/>
          <w:szCs w:val="24"/>
          <w:lang w:eastAsia="zh-CN"/>
        </w:rPr>
        <w:t>1、其他要求：</w:t>
      </w:r>
    </w:p>
    <w:p w14:paraId="37851E65">
      <w:pPr>
        <w:widowControl/>
        <w:spacing w:line="360" w:lineRule="auto"/>
        <w:ind w:firstLine="480" w:firstLineChars="200"/>
        <w:contextualSpacing/>
        <w:rPr>
          <w:rFonts w:hint="eastAsia"/>
          <w:sz w:val="24"/>
          <w:szCs w:val="24"/>
          <w:lang w:eastAsia="zh-CN"/>
        </w:rPr>
      </w:pPr>
      <w:r>
        <w:rPr>
          <w:rFonts w:hint="eastAsia"/>
          <w:sz w:val="24"/>
          <w:szCs w:val="24"/>
          <w:lang w:eastAsia="zh-CN"/>
        </w:rPr>
        <w:t>1）供应商将小鼠运抵采购人指定地址，现场验收小鼠是否与合同约定相符，如发现外包装、外观、数量、基因鉴定结果等存在异常，有权拒收小鼠。</w:t>
      </w:r>
    </w:p>
    <w:p w14:paraId="08EBEC33">
      <w:pPr>
        <w:spacing w:line="360" w:lineRule="auto"/>
        <w:ind w:firstLine="480" w:firstLineChars="200"/>
        <w:rPr>
          <w:rFonts w:hint="eastAsia"/>
          <w:b/>
          <w:bCs/>
          <w:sz w:val="24"/>
          <w:szCs w:val="24"/>
          <w:lang w:eastAsia="zh-CN"/>
        </w:rPr>
      </w:pPr>
      <w:r>
        <w:rPr>
          <w:rFonts w:hint="eastAsia"/>
          <w:sz w:val="24"/>
          <w:szCs w:val="24"/>
          <w:lang w:eastAsia="zh-CN"/>
        </w:rPr>
        <w:t>2）对于小鼠定制繁育服务，中标人在提供相应小鼠后，仍要保存冻精12个月，以便采购人随时需要。12个月后经采购人书面通知后进行无害化处理。</w:t>
      </w:r>
      <w:r>
        <w:rPr>
          <w:rFonts w:hint="eastAsia"/>
          <w:b/>
          <w:bCs/>
          <w:sz w:val="24"/>
          <w:szCs w:val="24"/>
          <w:lang w:eastAsia="zh-CN"/>
        </w:rPr>
        <w:br w:type="page"/>
      </w:r>
    </w:p>
    <w:p w14:paraId="5DD11C65">
      <w:pPr>
        <w:spacing w:line="360" w:lineRule="auto"/>
        <w:jc w:val="center"/>
        <w:outlineLvl w:val="1"/>
        <w:rPr>
          <w:rFonts w:hint="eastAsia"/>
          <w:b/>
          <w:bCs/>
          <w:sz w:val="36"/>
          <w:szCs w:val="36"/>
          <w:lang w:eastAsia="zh-CN"/>
        </w:rPr>
      </w:pPr>
      <w:r>
        <w:rPr>
          <w:rFonts w:hint="eastAsia"/>
          <w:b/>
          <w:bCs/>
          <w:sz w:val="36"/>
          <w:szCs w:val="36"/>
          <w:lang w:eastAsia="zh-CN"/>
        </w:rPr>
        <w:t>05包：</w:t>
      </w:r>
    </w:p>
    <w:p w14:paraId="3A3B2D8D">
      <w:pPr>
        <w:spacing w:line="360" w:lineRule="auto"/>
        <w:rPr>
          <w:rFonts w:hint="eastAsia"/>
          <w:b/>
          <w:bCs/>
          <w:sz w:val="24"/>
          <w:szCs w:val="24"/>
          <w:lang w:eastAsia="zh-CN"/>
        </w:rPr>
      </w:pPr>
      <w:r>
        <w:rPr>
          <w:rFonts w:hint="eastAsia"/>
          <w:b/>
          <w:bCs/>
          <w:sz w:val="24"/>
          <w:szCs w:val="24"/>
          <w:lang w:eastAsia="zh-CN"/>
        </w:rPr>
        <w:t>品目5-1：10x Genomics CC平台单细胞转录组测序服务</w:t>
      </w:r>
    </w:p>
    <w:tbl>
      <w:tblPr>
        <w:tblStyle w:val="6"/>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77"/>
        <w:gridCol w:w="6905"/>
        <w:gridCol w:w="772"/>
      </w:tblGrid>
      <w:tr w14:paraId="3F1A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80" w:type="dxa"/>
            <w:shd w:val="clear" w:color="auto" w:fill="auto"/>
            <w:vAlign w:val="center"/>
          </w:tcPr>
          <w:p w14:paraId="0B4F526B">
            <w:pPr>
              <w:spacing w:before="156" w:beforeLines="50"/>
              <w:jc w:val="center"/>
              <w:rPr>
                <w:rFonts w:hint="eastAsia"/>
                <w:b/>
                <w:bCs/>
                <w:sz w:val="24"/>
                <w:szCs w:val="24"/>
                <w:lang w:eastAsia="zh-CN"/>
              </w:rPr>
            </w:pPr>
            <w:r>
              <w:rPr>
                <w:rFonts w:hint="eastAsia"/>
                <w:b/>
                <w:bCs/>
                <w:sz w:val="24"/>
                <w:szCs w:val="24"/>
                <w:lang w:eastAsia="zh-CN"/>
              </w:rPr>
              <w:t>序号</w:t>
            </w:r>
          </w:p>
        </w:tc>
        <w:tc>
          <w:tcPr>
            <w:tcW w:w="977" w:type="dxa"/>
            <w:shd w:val="clear" w:color="auto" w:fill="auto"/>
            <w:vAlign w:val="center"/>
          </w:tcPr>
          <w:p w14:paraId="7D197E53">
            <w:pPr>
              <w:spacing w:before="156" w:beforeLines="50"/>
              <w:jc w:val="center"/>
              <w:rPr>
                <w:rFonts w:hint="eastAsia"/>
                <w:b/>
                <w:bCs/>
                <w:sz w:val="24"/>
                <w:szCs w:val="24"/>
              </w:rPr>
            </w:pPr>
            <w:r>
              <w:rPr>
                <w:rFonts w:hint="eastAsia"/>
                <w:b/>
                <w:bCs/>
                <w:sz w:val="24"/>
                <w:szCs w:val="24"/>
              </w:rPr>
              <w:t>产品</w:t>
            </w:r>
          </w:p>
        </w:tc>
        <w:tc>
          <w:tcPr>
            <w:tcW w:w="6905" w:type="dxa"/>
          </w:tcPr>
          <w:p w14:paraId="561043D7">
            <w:pPr>
              <w:spacing w:before="156" w:beforeLines="50"/>
              <w:jc w:val="center"/>
              <w:rPr>
                <w:rFonts w:hint="eastAsia"/>
                <w:b/>
                <w:bCs/>
                <w:sz w:val="24"/>
                <w:szCs w:val="24"/>
              </w:rPr>
            </w:pPr>
            <w:r>
              <w:rPr>
                <w:rFonts w:hint="eastAsia"/>
                <w:b/>
                <w:bCs/>
                <w:sz w:val="24"/>
                <w:szCs w:val="24"/>
              </w:rPr>
              <w:t>详细说明</w:t>
            </w:r>
          </w:p>
        </w:tc>
        <w:tc>
          <w:tcPr>
            <w:tcW w:w="772" w:type="dxa"/>
            <w:vAlign w:val="center"/>
          </w:tcPr>
          <w:p w14:paraId="49077B87">
            <w:pPr>
              <w:spacing w:before="156" w:beforeLines="50"/>
              <w:jc w:val="center"/>
              <w:rPr>
                <w:rFonts w:hint="eastAsia"/>
                <w:b/>
                <w:bCs/>
                <w:sz w:val="24"/>
                <w:szCs w:val="24"/>
              </w:rPr>
            </w:pPr>
            <w:r>
              <w:rPr>
                <w:rFonts w:hint="eastAsia"/>
                <w:b/>
                <w:bCs/>
                <w:sz w:val="24"/>
                <w:szCs w:val="24"/>
              </w:rPr>
              <w:t>数量</w:t>
            </w:r>
          </w:p>
        </w:tc>
      </w:tr>
      <w:tr w14:paraId="4303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80" w:type="dxa"/>
            <w:shd w:val="clear" w:color="auto" w:fill="auto"/>
            <w:vAlign w:val="center"/>
          </w:tcPr>
          <w:p w14:paraId="7FE531C3">
            <w:pPr>
              <w:spacing w:before="156" w:beforeLines="50"/>
              <w:jc w:val="center"/>
              <w:rPr>
                <w:rFonts w:hint="eastAsia"/>
                <w:bCs/>
                <w:sz w:val="24"/>
                <w:szCs w:val="24"/>
                <w:lang w:eastAsia="zh-CN"/>
              </w:rPr>
            </w:pPr>
            <w:r>
              <w:rPr>
                <w:rFonts w:hint="eastAsia"/>
                <w:bCs/>
                <w:sz w:val="24"/>
                <w:szCs w:val="24"/>
                <w:lang w:eastAsia="zh-CN"/>
              </w:rPr>
              <w:t>1</w:t>
            </w:r>
          </w:p>
        </w:tc>
        <w:tc>
          <w:tcPr>
            <w:tcW w:w="977" w:type="dxa"/>
            <w:shd w:val="clear" w:color="auto" w:fill="auto"/>
            <w:vAlign w:val="center"/>
          </w:tcPr>
          <w:p w14:paraId="16B30A9E">
            <w:pPr>
              <w:spacing w:before="156" w:beforeLines="50"/>
              <w:jc w:val="center"/>
              <w:rPr>
                <w:rFonts w:hint="eastAsia"/>
                <w:bCs/>
                <w:sz w:val="24"/>
                <w:szCs w:val="24"/>
                <w:lang w:eastAsia="zh-CN"/>
              </w:rPr>
            </w:pPr>
            <w:r>
              <w:rPr>
                <w:rFonts w:hint="eastAsia"/>
                <w:bCs/>
                <w:sz w:val="24"/>
                <w:szCs w:val="24"/>
                <w:lang w:eastAsia="zh-CN"/>
              </w:rPr>
              <w:t>10x Genomics CC平台单细胞转录组测序服务</w:t>
            </w:r>
          </w:p>
        </w:tc>
        <w:tc>
          <w:tcPr>
            <w:tcW w:w="6905" w:type="dxa"/>
            <w:vAlign w:val="center"/>
          </w:tcPr>
          <w:p w14:paraId="6DAAFDC7">
            <w:pPr>
              <w:jc w:val="both"/>
              <w:rPr>
                <w:rFonts w:hint="eastAsia"/>
                <w:bCs/>
                <w:sz w:val="24"/>
                <w:szCs w:val="24"/>
                <w:lang w:eastAsia="zh-CN"/>
              </w:rPr>
            </w:pPr>
            <w:r>
              <w:rPr>
                <w:rFonts w:hint="eastAsia"/>
                <w:bCs/>
                <w:sz w:val="24"/>
                <w:szCs w:val="24"/>
                <w:lang w:eastAsia="zh-CN"/>
              </w:rPr>
              <w:t>通过外科手术获取鼻息肉样本后，根据病理结果进行分组，对鼻息肉样本进行10x Genomics CC平台3端单细胞转录组测序，具体步骤如下：</w:t>
            </w:r>
          </w:p>
          <w:p w14:paraId="53D6A5D7">
            <w:pPr>
              <w:jc w:val="both"/>
              <w:rPr>
                <w:rFonts w:hint="eastAsia"/>
                <w:bCs/>
                <w:sz w:val="24"/>
                <w:szCs w:val="24"/>
                <w:lang w:eastAsia="zh-CN"/>
              </w:rPr>
            </w:pPr>
            <w:r>
              <w:rPr>
                <w:rFonts w:hint="eastAsia"/>
                <w:bCs/>
                <w:sz w:val="24"/>
                <w:szCs w:val="24"/>
                <w:lang w:eastAsia="zh-CN"/>
              </w:rPr>
              <w:t>1</w:t>
            </w:r>
            <w:r>
              <w:rPr>
                <w:rFonts w:hint="eastAsia"/>
                <w:color w:val="000000"/>
                <w:kern w:val="2"/>
                <w:sz w:val="24"/>
                <w:szCs w:val="24"/>
                <w:lang w:eastAsia="zh-CN"/>
              </w:rPr>
              <w:t>）</w:t>
            </w:r>
            <w:r>
              <w:rPr>
                <w:rFonts w:hint="eastAsia"/>
                <w:bCs/>
                <w:sz w:val="24"/>
                <w:szCs w:val="24"/>
                <w:lang w:eastAsia="zh-CN"/>
              </w:rPr>
              <w:t>单细胞悬液制备</w:t>
            </w:r>
          </w:p>
          <w:p w14:paraId="6CA50E55">
            <w:pPr>
              <w:jc w:val="both"/>
              <w:rPr>
                <w:rFonts w:hint="eastAsia"/>
                <w:bCs/>
                <w:sz w:val="24"/>
                <w:szCs w:val="24"/>
                <w:lang w:eastAsia="zh-CN"/>
              </w:rPr>
            </w:pPr>
            <w:r>
              <w:rPr>
                <w:rFonts w:hint="eastAsia"/>
                <w:bCs/>
                <w:sz w:val="24"/>
                <w:szCs w:val="24"/>
                <w:lang w:eastAsia="zh-CN"/>
              </w:rPr>
              <w:t>将组织样本制成单细胞悬浮液，用细胞计数仪进行悬液质控，要求细胞活性≥90%、细胞结团率&lt;5%、细胞浓度在 300~2000个/</w:t>
            </w:r>
            <w:r>
              <w:rPr>
                <w:rFonts w:hint="eastAsia"/>
                <w:bCs/>
                <w:sz w:val="24"/>
                <w:szCs w:val="24"/>
              </w:rPr>
              <w:t>μ</w:t>
            </w:r>
            <w:r>
              <w:rPr>
                <w:rFonts w:hint="eastAsia"/>
                <w:bCs/>
                <w:sz w:val="24"/>
                <w:szCs w:val="24"/>
                <w:lang w:eastAsia="zh-CN"/>
              </w:rPr>
              <w:t xml:space="preserve">L, 有核率&gt;70%,细胞直径范围5~30 </w:t>
            </w:r>
            <w:r>
              <w:rPr>
                <w:rFonts w:hint="eastAsia"/>
                <w:bCs/>
                <w:sz w:val="24"/>
                <w:szCs w:val="24"/>
              </w:rPr>
              <w:t>μ</w:t>
            </w:r>
            <w:r>
              <w:rPr>
                <w:rFonts w:hint="eastAsia"/>
                <w:bCs/>
                <w:sz w:val="24"/>
                <w:szCs w:val="24"/>
                <w:lang w:eastAsia="zh-CN"/>
              </w:rPr>
              <w:t>m。</w:t>
            </w:r>
          </w:p>
          <w:p w14:paraId="1323BBEE">
            <w:pPr>
              <w:jc w:val="both"/>
              <w:rPr>
                <w:rFonts w:hint="eastAsia"/>
                <w:bCs/>
                <w:sz w:val="24"/>
                <w:szCs w:val="24"/>
              </w:rPr>
            </w:pPr>
            <w:r>
              <w:rPr>
                <w:rFonts w:hint="eastAsia"/>
                <w:bCs/>
                <w:sz w:val="24"/>
                <w:szCs w:val="24"/>
              </w:rPr>
              <w:t>2</w:t>
            </w:r>
            <w:r>
              <w:rPr>
                <w:rFonts w:hint="eastAsia"/>
                <w:color w:val="000000"/>
                <w:kern w:val="2"/>
                <w:sz w:val="24"/>
                <w:szCs w:val="24"/>
                <w:lang w:eastAsia="zh-CN"/>
              </w:rPr>
              <w:t>）</w:t>
            </w:r>
            <w:r>
              <w:rPr>
                <w:rFonts w:hint="eastAsia"/>
                <w:bCs/>
                <w:sz w:val="24"/>
                <w:szCs w:val="24"/>
              </w:rPr>
              <w:t>GEM生成</w:t>
            </w:r>
          </w:p>
          <w:p w14:paraId="5CED6669">
            <w:pPr>
              <w:jc w:val="both"/>
              <w:rPr>
                <w:rFonts w:hint="eastAsia"/>
                <w:bCs/>
                <w:sz w:val="24"/>
                <w:szCs w:val="24"/>
              </w:rPr>
            </w:pPr>
            <w:r>
              <w:rPr>
                <w:rFonts w:hint="eastAsia"/>
                <w:bCs/>
                <w:sz w:val="24"/>
                <w:szCs w:val="24"/>
              </w:rPr>
              <w:t>将制备好的单细胞悬浮液与含有 barcode信息的凝胶珠以及酶溶液混合，然后在10x Genomics平台形成GEM(Gel Bead-In-</w:t>
            </w:r>
          </w:p>
          <w:p w14:paraId="1A7EB8E4">
            <w:pPr>
              <w:jc w:val="both"/>
              <w:rPr>
                <w:rFonts w:hint="eastAsia"/>
                <w:bCs/>
                <w:sz w:val="24"/>
                <w:szCs w:val="24"/>
              </w:rPr>
            </w:pPr>
            <w:r>
              <w:rPr>
                <w:rFonts w:hint="eastAsia"/>
                <w:bCs/>
                <w:sz w:val="24"/>
                <w:szCs w:val="24"/>
              </w:rPr>
              <w:t>EMulsions)。然后，在GEM内进行细胞裂解和逆转录反应，有效GEMs中，10x Barcode将与cDNA产物连接在一起，接下来再将 GEMs破碎并打碎油滴，以cDNA为模板进行PCR扩增，cDNA扩增完成以后，针对扩增产物进行质检(扩增片段大小以及扩增产物的产量)。</w:t>
            </w:r>
          </w:p>
          <w:p w14:paraId="0A87C824">
            <w:pPr>
              <w:jc w:val="both"/>
              <w:rPr>
                <w:rFonts w:hint="eastAsia"/>
                <w:bCs/>
                <w:sz w:val="24"/>
                <w:szCs w:val="24"/>
                <w:lang w:eastAsia="zh-CN"/>
              </w:rPr>
            </w:pPr>
            <w:r>
              <w:rPr>
                <w:rFonts w:hint="eastAsia"/>
                <w:bCs/>
                <w:sz w:val="24"/>
                <w:szCs w:val="24"/>
                <w:lang w:eastAsia="zh-CN"/>
              </w:rPr>
              <w:t>3</w:t>
            </w:r>
            <w:r>
              <w:rPr>
                <w:rFonts w:hint="eastAsia"/>
                <w:color w:val="000000"/>
                <w:kern w:val="2"/>
                <w:sz w:val="24"/>
                <w:szCs w:val="24"/>
                <w:lang w:eastAsia="zh-CN"/>
              </w:rPr>
              <w:t>）</w:t>
            </w:r>
            <w:r>
              <w:rPr>
                <w:rFonts w:hint="eastAsia"/>
                <w:bCs/>
                <w:sz w:val="24"/>
                <w:szCs w:val="24"/>
                <w:lang w:eastAsia="zh-CN"/>
              </w:rPr>
              <w:t>构建文库</w:t>
            </w:r>
          </w:p>
          <w:p w14:paraId="1615C13B">
            <w:pPr>
              <w:jc w:val="both"/>
              <w:rPr>
                <w:rFonts w:hint="eastAsia"/>
                <w:bCs/>
                <w:sz w:val="24"/>
                <w:szCs w:val="24"/>
                <w:lang w:eastAsia="zh-CN"/>
              </w:rPr>
            </w:pPr>
            <w:r>
              <w:rPr>
                <w:rFonts w:hint="eastAsia"/>
                <w:bCs/>
                <w:sz w:val="24"/>
                <w:szCs w:val="24"/>
                <w:lang w:eastAsia="zh-CN"/>
              </w:rPr>
              <w:t>扩增产物质检合格以后，进行测序文库的构建。首先利用化学方法将CDNA打断成300bp左右的片段，cDNA片段化、未端修复和加A, 进行cDNA片段筛选，接头连接并通过PCR扩增引入样品Index, 最后进行片段筛选从而得到文库。</w:t>
            </w:r>
          </w:p>
          <w:p w14:paraId="5BA2B818">
            <w:pPr>
              <w:jc w:val="both"/>
              <w:rPr>
                <w:rFonts w:hint="eastAsia"/>
                <w:bCs/>
                <w:sz w:val="24"/>
                <w:szCs w:val="24"/>
                <w:lang w:eastAsia="zh-CN"/>
              </w:rPr>
            </w:pPr>
            <w:r>
              <w:rPr>
                <w:rFonts w:hint="eastAsia"/>
                <w:bCs/>
                <w:sz w:val="24"/>
                <w:szCs w:val="24"/>
                <w:lang w:eastAsia="zh-CN"/>
              </w:rPr>
              <w:t>4</w:t>
            </w:r>
            <w:r>
              <w:rPr>
                <w:rFonts w:hint="eastAsia"/>
                <w:color w:val="000000"/>
                <w:kern w:val="2"/>
                <w:sz w:val="24"/>
                <w:szCs w:val="24"/>
                <w:lang w:eastAsia="zh-CN"/>
              </w:rPr>
              <w:t>）</w:t>
            </w:r>
            <w:r>
              <w:rPr>
                <w:rFonts w:hint="eastAsia"/>
                <w:bCs/>
                <w:sz w:val="24"/>
                <w:szCs w:val="24"/>
                <w:lang w:eastAsia="zh-CN"/>
              </w:rPr>
              <w:t>上机测序</w:t>
            </w:r>
          </w:p>
          <w:p w14:paraId="0C7D4B63">
            <w:pPr>
              <w:jc w:val="both"/>
              <w:rPr>
                <w:rFonts w:hint="eastAsia"/>
                <w:bCs/>
                <w:sz w:val="24"/>
                <w:szCs w:val="24"/>
                <w:lang w:eastAsia="zh-CN"/>
              </w:rPr>
            </w:pPr>
            <w:r>
              <w:rPr>
                <w:rFonts w:hint="eastAsia"/>
                <w:bCs/>
                <w:sz w:val="24"/>
                <w:szCs w:val="24"/>
                <w:lang w:eastAsia="zh-CN"/>
              </w:rPr>
              <w:t>使用Ilimina Novaseq6000平台完成测序，每个细胞的最低测序量为20000 reads。测序数据下机后进行数据处理及结果可视化。</w:t>
            </w:r>
          </w:p>
          <w:p w14:paraId="3DC1C033">
            <w:pPr>
              <w:jc w:val="both"/>
              <w:rPr>
                <w:rFonts w:hint="eastAsia"/>
                <w:bCs/>
                <w:sz w:val="24"/>
                <w:szCs w:val="24"/>
                <w:lang w:eastAsia="zh-CN"/>
              </w:rPr>
            </w:pPr>
            <w:r>
              <w:rPr>
                <w:rFonts w:hint="eastAsia"/>
                <w:bCs/>
                <w:sz w:val="24"/>
                <w:szCs w:val="24"/>
                <w:lang w:eastAsia="zh-CN"/>
              </w:rPr>
              <w:t>通过后续数据分析找到疾病进程相关的关键细胞群和信号通路，并进行功能验证。</w:t>
            </w:r>
          </w:p>
        </w:tc>
        <w:tc>
          <w:tcPr>
            <w:tcW w:w="772" w:type="dxa"/>
            <w:vAlign w:val="center"/>
          </w:tcPr>
          <w:p w14:paraId="4CF736F3">
            <w:pPr>
              <w:spacing w:before="156" w:beforeLines="50"/>
              <w:jc w:val="center"/>
              <w:rPr>
                <w:rFonts w:hint="eastAsia"/>
                <w:bCs/>
                <w:sz w:val="24"/>
                <w:szCs w:val="24"/>
                <w:lang w:eastAsia="zh-CN"/>
              </w:rPr>
            </w:pPr>
            <w:r>
              <w:rPr>
                <w:rFonts w:hint="eastAsia"/>
                <w:bCs/>
                <w:sz w:val="24"/>
                <w:szCs w:val="24"/>
                <w:lang w:eastAsia="zh-CN"/>
              </w:rPr>
              <w:t>10例</w:t>
            </w:r>
          </w:p>
        </w:tc>
      </w:tr>
    </w:tbl>
    <w:p w14:paraId="05E6F782">
      <w:pPr>
        <w:spacing w:line="360" w:lineRule="auto"/>
        <w:rPr>
          <w:rFonts w:hint="eastAsia"/>
          <w:b/>
          <w:bCs/>
          <w:sz w:val="24"/>
          <w:szCs w:val="24"/>
          <w:lang w:eastAsia="zh-CN"/>
        </w:rPr>
      </w:pPr>
    </w:p>
    <w:p w14:paraId="08B1DF5E">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2AD2C1E9">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7265DA4A">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48743022">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2C676DE2">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16EF2F4D">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70F6594A">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35CC4E31">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79E06D43">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31CC9DC6">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11CD8747">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14CB7A2C">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12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5D1AB97B">
      <w:pPr>
        <w:spacing w:line="360" w:lineRule="auto"/>
        <w:ind w:firstLine="480" w:firstLineChars="200"/>
        <w:rPr>
          <w:rFonts w:hint="eastAsia"/>
          <w:b/>
          <w:bCs/>
          <w:sz w:val="32"/>
          <w:szCs w:val="32"/>
          <w:lang w:eastAsia="zh-CN"/>
        </w:rPr>
      </w:pPr>
      <w:r>
        <w:rPr>
          <w:rFonts w:hint="eastAsia"/>
          <w:sz w:val="24"/>
          <w:szCs w:val="24"/>
          <w:lang w:eastAsia="zh-CN"/>
        </w:rPr>
        <w:t>（2）数据存储：数据交付后，中标人提供不少于12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654A992B">
      <w:pPr>
        <w:spacing w:line="360" w:lineRule="auto"/>
        <w:rPr>
          <w:rFonts w:hint="eastAsia"/>
          <w:b/>
          <w:bCs/>
          <w:sz w:val="32"/>
          <w:szCs w:val="32"/>
          <w:lang w:eastAsia="zh-CN"/>
        </w:rPr>
      </w:pPr>
    </w:p>
    <w:p w14:paraId="79E2FFA1">
      <w:pPr>
        <w:spacing w:line="360" w:lineRule="auto"/>
        <w:rPr>
          <w:rFonts w:hint="eastAsia"/>
          <w:b/>
          <w:bCs/>
          <w:sz w:val="32"/>
          <w:szCs w:val="32"/>
          <w:lang w:eastAsia="zh-CN"/>
        </w:rPr>
      </w:pPr>
    </w:p>
    <w:p w14:paraId="1475AABE">
      <w:pPr>
        <w:rPr>
          <w:rFonts w:hint="eastAsia"/>
          <w:b/>
          <w:bCs/>
          <w:sz w:val="32"/>
          <w:szCs w:val="32"/>
          <w:lang w:eastAsia="zh-CN"/>
        </w:rPr>
      </w:pPr>
      <w:r>
        <w:rPr>
          <w:rFonts w:hint="eastAsia"/>
          <w:b/>
          <w:bCs/>
          <w:sz w:val="32"/>
          <w:szCs w:val="32"/>
          <w:lang w:eastAsia="zh-CN"/>
        </w:rPr>
        <w:br w:type="page"/>
      </w:r>
    </w:p>
    <w:p w14:paraId="0123FA31">
      <w:pPr>
        <w:spacing w:line="360" w:lineRule="auto"/>
        <w:jc w:val="center"/>
        <w:outlineLvl w:val="1"/>
        <w:rPr>
          <w:rFonts w:hint="eastAsia"/>
          <w:b/>
          <w:bCs/>
          <w:sz w:val="36"/>
          <w:szCs w:val="36"/>
          <w:lang w:eastAsia="zh-CN"/>
        </w:rPr>
      </w:pPr>
      <w:r>
        <w:rPr>
          <w:rFonts w:hint="eastAsia"/>
          <w:b/>
          <w:bCs/>
          <w:sz w:val="36"/>
          <w:szCs w:val="36"/>
          <w:lang w:eastAsia="zh-CN"/>
        </w:rPr>
        <w:t>06包：</w:t>
      </w:r>
    </w:p>
    <w:p w14:paraId="5C41E1FF">
      <w:pPr>
        <w:spacing w:line="360" w:lineRule="auto"/>
        <w:rPr>
          <w:rFonts w:hint="eastAsia"/>
          <w:b/>
          <w:bCs/>
          <w:sz w:val="24"/>
          <w:szCs w:val="24"/>
          <w:lang w:eastAsia="zh-CN"/>
        </w:rPr>
      </w:pPr>
      <w:r>
        <w:rPr>
          <w:rFonts w:hint="eastAsia"/>
          <w:b/>
          <w:bCs/>
          <w:sz w:val="24"/>
          <w:szCs w:val="24"/>
          <w:lang w:eastAsia="zh-CN"/>
        </w:rPr>
        <w:t>品目6-1：单细胞转录组测序 10x Genomics</w:t>
      </w:r>
    </w:p>
    <w:tbl>
      <w:tblPr>
        <w:tblStyle w:val="6"/>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040"/>
        <w:gridCol w:w="765"/>
      </w:tblGrid>
      <w:tr w14:paraId="702B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44" w:type="dxa"/>
            <w:shd w:val="clear" w:color="auto" w:fill="auto"/>
            <w:vAlign w:val="center"/>
          </w:tcPr>
          <w:p w14:paraId="6687D651">
            <w:pPr>
              <w:spacing w:before="156" w:beforeLines="50"/>
              <w:jc w:val="center"/>
              <w:rPr>
                <w:rFonts w:hint="eastAsia"/>
                <w:b/>
                <w:bCs/>
                <w:sz w:val="24"/>
                <w:szCs w:val="24"/>
              </w:rPr>
            </w:pPr>
            <w:r>
              <w:rPr>
                <w:rFonts w:hint="eastAsia"/>
                <w:b/>
                <w:bCs/>
                <w:sz w:val="24"/>
                <w:szCs w:val="24"/>
              </w:rPr>
              <w:t>产品</w:t>
            </w:r>
          </w:p>
        </w:tc>
        <w:tc>
          <w:tcPr>
            <w:tcW w:w="7040" w:type="dxa"/>
          </w:tcPr>
          <w:p w14:paraId="0435CF33">
            <w:pPr>
              <w:spacing w:before="156" w:beforeLines="50"/>
              <w:jc w:val="center"/>
              <w:rPr>
                <w:rFonts w:hint="eastAsia"/>
                <w:b/>
                <w:bCs/>
                <w:sz w:val="24"/>
                <w:szCs w:val="24"/>
              </w:rPr>
            </w:pPr>
            <w:r>
              <w:rPr>
                <w:rFonts w:hint="eastAsia"/>
                <w:b/>
                <w:bCs/>
                <w:sz w:val="24"/>
                <w:szCs w:val="24"/>
              </w:rPr>
              <w:t>详细说明</w:t>
            </w:r>
          </w:p>
        </w:tc>
        <w:tc>
          <w:tcPr>
            <w:tcW w:w="765" w:type="dxa"/>
            <w:vAlign w:val="center"/>
          </w:tcPr>
          <w:p w14:paraId="1F5A8EFA">
            <w:pPr>
              <w:spacing w:before="156" w:beforeLines="50"/>
              <w:jc w:val="center"/>
              <w:rPr>
                <w:rFonts w:hint="eastAsia"/>
                <w:b/>
                <w:bCs/>
                <w:sz w:val="24"/>
                <w:szCs w:val="24"/>
                <w:lang w:eastAsia="zh-CN"/>
              </w:rPr>
            </w:pPr>
            <w:r>
              <w:rPr>
                <w:rFonts w:hint="eastAsia"/>
                <w:b/>
                <w:bCs/>
                <w:sz w:val="24"/>
                <w:szCs w:val="24"/>
                <w:lang w:eastAsia="zh-CN"/>
              </w:rPr>
              <w:t>数量</w:t>
            </w:r>
          </w:p>
        </w:tc>
      </w:tr>
      <w:tr w14:paraId="77AA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44" w:type="dxa"/>
            <w:shd w:val="clear" w:color="auto" w:fill="auto"/>
            <w:vAlign w:val="center"/>
          </w:tcPr>
          <w:p w14:paraId="5BDE59DD">
            <w:pPr>
              <w:spacing w:before="156" w:beforeLines="50"/>
              <w:jc w:val="center"/>
              <w:rPr>
                <w:rFonts w:hint="eastAsia"/>
                <w:bCs/>
                <w:sz w:val="24"/>
                <w:szCs w:val="24"/>
                <w:lang w:eastAsia="zh-CN"/>
              </w:rPr>
            </w:pPr>
            <w:r>
              <w:rPr>
                <w:rFonts w:hint="eastAsia"/>
                <w:bCs/>
                <w:sz w:val="24"/>
                <w:szCs w:val="24"/>
                <w:lang w:eastAsia="zh-CN"/>
              </w:rPr>
              <w:t>10X单细胞转录组测序服务</w:t>
            </w:r>
          </w:p>
        </w:tc>
        <w:tc>
          <w:tcPr>
            <w:tcW w:w="7040" w:type="dxa"/>
            <w:vAlign w:val="center"/>
          </w:tcPr>
          <w:p w14:paraId="7C2A5583">
            <w:pPr>
              <w:spacing w:before="156" w:beforeLines="50"/>
              <w:jc w:val="both"/>
              <w:rPr>
                <w:rFonts w:hint="eastAsia"/>
                <w:bCs/>
                <w:sz w:val="24"/>
                <w:szCs w:val="24"/>
                <w:lang w:eastAsia="zh-CN"/>
              </w:rPr>
            </w:pPr>
            <w:r>
              <w:rPr>
                <w:rFonts w:hint="eastAsia"/>
                <w:bCs/>
                <w:sz w:val="24"/>
                <w:szCs w:val="24"/>
                <w:lang w:eastAsia="zh-CN"/>
              </w:rPr>
              <w:t>对每个样本构建1个文库，对10X单细胞文库进行测序，测序数据量180G，提供测序原始数据</w:t>
            </w:r>
          </w:p>
        </w:tc>
        <w:tc>
          <w:tcPr>
            <w:tcW w:w="765" w:type="dxa"/>
            <w:vAlign w:val="center"/>
          </w:tcPr>
          <w:p w14:paraId="7F1F87CF">
            <w:pPr>
              <w:spacing w:before="156" w:beforeLines="50"/>
              <w:jc w:val="center"/>
              <w:rPr>
                <w:rFonts w:hint="eastAsia"/>
                <w:bCs/>
                <w:sz w:val="24"/>
                <w:szCs w:val="24"/>
                <w:lang w:eastAsia="zh-CN"/>
              </w:rPr>
            </w:pPr>
            <w:r>
              <w:rPr>
                <w:rFonts w:hint="eastAsia"/>
                <w:bCs/>
                <w:sz w:val="24"/>
                <w:szCs w:val="24"/>
                <w:lang w:eastAsia="zh-CN"/>
              </w:rPr>
              <w:t>20</w:t>
            </w:r>
          </w:p>
        </w:tc>
      </w:tr>
    </w:tbl>
    <w:p w14:paraId="520A93C0">
      <w:pPr>
        <w:spacing w:line="360" w:lineRule="auto"/>
        <w:rPr>
          <w:rFonts w:hint="eastAsia"/>
          <w:b/>
          <w:bCs/>
          <w:sz w:val="24"/>
          <w:szCs w:val="24"/>
          <w:lang w:eastAsia="zh-CN"/>
        </w:rPr>
      </w:pPr>
    </w:p>
    <w:p w14:paraId="7AD312E0">
      <w:pPr>
        <w:widowControl/>
        <w:spacing w:line="360" w:lineRule="auto"/>
        <w:ind w:firstLine="480" w:firstLineChars="200"/>
        <w:rPr>
          <w:rStyle w:val="8"/>
          <w:rFonts w:hint="eastAsia"/>
          <w:sz w:val="24"/>
          <w:szCs w:val="24"/>
          <w:lang w:eastAsia="zh-CN"/>
        </w:rPr>
      </w:pPr>
      <w:r>
        <w:rPr>
          <w:rStyle w:val="8"/>
          <w:rFonts w:hint="eastAsia"/>
          <w:sz w:val="24"/>
          <w:szCs w:val="24"/>
          <w:lang w:eastAsia="zh-CN"/>
        </w:rPr>
        <w:t>1.</w:t>
      </w:r>
      <w:r>
        <w:rPr>
          <w:rStyle w:val="8"/>
          <w:sz w:val="24"/>
          <w:szCs w:val="24"/>
          <w:lang w:eastAsia="zh-CN"/>
        </w:rPr>
        <w:t>样本要求</w:t>
      </w:r>
    </w:p>
    <w:p w14:paraId="0E880B52">
      <w:pPr>
        <w:widowControl/>
        <w:spacing w:line="360" w:lineRule="auto"/>
        <w:ind w:firstLine="480" w:firstLineChars="200"/>
        <w:rPr>
          <w:rStyle w:val="8"/>
          <w:rFonts w:hint="eastAsia"/>
          <w:sz w:val="24"/>
          <w:szCs w:val="24"/>
          <w:lang w:eastAsia="zh-CN"/>
        </w:rPr>
      </w:pPr>
      <w:r>
        <w:rPr>
          <w:rStyle w:val="8"/>
          <w:sz w:val="24"/>
          <w:szCs w:val="24"/>
          <w:lang w:eastAsia="zh-CN"/>
        </w:rPr>
        <w:t>单细胞悬浮液质检要求：</w:t>
      </w:r>
    </w:p>
    <w:p w14:paraId="14270AA7">
      <w:pPr>
        <w:widowControl/>
        <w:spacing w:line="360" w:lineRule="auto"/>
        <w:ind w:firstLine="480" w:firstLineChars="200"/>
        <w:rPr>
          <w:rStyle w:val="8"/>
          <w:rFonts w:hint="eastAsia"/>
          <w:sz w:val="24"/>
          <w:szCs w:val="24"/>
          <w:lang w:eastAsia="zh-CN"/>
        </w:rPr>
      </w:pPr>
      <w:r>
        <w:rPr>
          <w:rStyle w:val="8"/>
          <w:sz w:val="24"/>
          <w:szCs w:val="24"/>
          <w:lang w:eastAsia="zh-CN"/>
        </w:rPr>
        <w:t>a.细胞悬液要求：</w:t>
      </w:r>
      <w:r>
        <w:rPr>
          <w:rStyle w:val="8"/>
          <w:rFonts w:hint="eastAsia"/>
          <w:sz w:val="24"/>
          <w:szCs w:val="24"/>
          <w:lang w:eastAsia="zh-CN"/>
        </w:rPr>
        <w:t>具备鼻息肉单细胞悬液制备经验超过200例，可实现</w:t>
      </w:r>
      <w:r>
        <w:rPr>
          <w:rStyle w:val="8"/>
          <w:sz w:val="24"/>
          <w:szCs w:val="24"/>
          <w:lang w:eastAsia="zh-CN"/>
        </w:rPr>
        <w:t>细胞活性≥85%，细胞浓度为700-1200cells/ul，结团率＜10%，有核率＞70%，细胞数大于50000；</w:t>
      </w:r>
    </w:p>
    <w:p w14:paraId="38D0758C">
      <w:pPr>
        <w:widowControl/>
        <w:spacing w:line="360" w:lineRule="auto"/>
        <w:ind w:firstLine="480" w:firstLineChars="200"/>
        <w:rPr>
          <w:rStyle w:val="8"/>
          <w:rFonts w:hint="eastAsia"/>
          <w:sz w:val="24"/>
          <w:szCs w:val="24"/>
          <w:lang w:eastAsia="zh-CN"/>
        </w:rPr>
      </w:pPr>
      <w:r>
        <w:rPr>
          <w:rStyle w:val="8"/>
          <w:sz w:val="24"/>
          <w:szCs w:val="24"/>
          <w:lang w:eastAsia="zh-CN"/>
        </w:rPr>
        <w:t>b.平台要求：利用CountStar荧光计数法进行细胞计数；利用10x Genomics平台及官方配套试剂完成样本捕获并构建文库</w:t>
      </w:r>
    </w:p>
    <w:p w14:paraId="303A3D46">
      <w:pPr>
        <w:widowControl/>
        <w:spacing w:line="360" w:lineRule="auto"/>
        <w:ind w:firstLine="480" w:firstLineChars="200"/>
        <w:rPr>
          <w:rStyle w:val="8"/>
          <w:rFonts w:hint="eastAsia"/>
          <w:sz w:val="24"/>
          <w:szCs w:val="24"/>
          <w:lang w:eastAsia="zh-CN"/>
        </w:rPr>
      </w:pPr>
      <w:r>
        <w:rPr>
          <w:rStyle w:val="8"/>
          <w:sz w:val="24"/>
          <w:szCs w:val="24"/>
          <w:lang w:eastAsia="zh-CN"/>
        </w:rPr>
        <w:t>c.测序需求：要求使用Illumina NovaSeq 6000高通量测序平台进行PE150测序；测序质量要求：文库质检合格后，每个转录组文库测序数据量≥1</w:t>
      </w:r>
      <w:r>
        <w:rPr>
          <w:rStyle w:val="8"/>
          <w:rFonts w:hint="eastAsia"/>
          <w:sz w:val="24"/>
          <w:szCs w:val="24"/>
          <w:lang w:eastAsia="zh-CN"/>
        </w:rPr>
        <w:t>1</w:t>
      </w:r>
      <w:r>
        <w:rPr>
          <w:rStyle w:val="8"/>
          <w:sz w:val="24"/>
          <w:szCs w:val="24"/>
          <w:lang w:eastAsia="zh-CN"/>
        </w:rPr>
        <w:t>0G，测序Q30＞85%，无GC分离；</w:t>
      </w:r>
    </w:p>
    <w:p w14:paraId="454D6FDC">
      <w:pPr>
        <w:widowControl/>
        <w:spacing w:line="360" w:lineRule="auto"/>
        <w:ind w:firstLine="480" w:firstLineChars="200"/>
        <w:rPr>
          <w:rStyle w:val="8"/>
          <w:rFonts w:hint="eastAsia"/>
          <w:sz w:val="24"/>
          <w:szCs w:val="24"/>
          <w:lang w:eastAsia="zh-CN"/>
        </w:rPr>
      </w:pPr>
      <w:r>
        <w:rPr>
          <w:rStyle w:val="8"/>
          <w:sz w:val="24"/>
          <w:szCs w:val="24"/>
          <w:lang w:eastAsia="zh-CN"/>
        </w:rPr>
        <w:t>d.测序数据基因组比对率≥85%，目标捕获细胞数浮动范围在20%以内，细胞平均reads</w:t>
      </w:r>
      <w:r>
        <w:rPr>
          <w:rStyle w:val="8"/>
          <w:rFonts w:hint="eastAsia"/>
          <w:sz w:val="24"/>
          <w:szCs w:val="24"/>
          <w:lang w:eastAsia="zh-CN"/>
        </w:rPr>
        <w:t>＞</w:t>
      </w:r>
      <w:r>
        <w:rPr>
          <w:rStyle w:val="8"/>
          <w:sz w:val="24"/>
          <w:szCs w:val="24"/>
          <w:lang w:eastAsia="zh-CN"/>
        </w:rPr>
        <w:t>20k，细胞基因中位数≥1000；</w:t>
      </w:r>
    </w:p>
    <w:p w14:paraId="46C9250F">
      <w:pPr>
        <w:widowControl/>
        <w:spacing w:line="360" w:lineRule="auto"/>
        <w:ind w:firstLine="480" w:firstLineChars="200"/>
        <w:rPr>
          <w:rStyle w:val="8"/>
          <w:rFonts w:hint="eastAsia"/>
          <w:sz w:val="24"/>
          <w:szCs w:val="24"/>
          <w:lang w:eastAsia="zh-CN"/>
        </w:rPr>
      </w:pPr>
      <w:r>
        <w:rPr>
          <w:rStyle w:val="8"/>
          <w:rFonts w:hint="eastAsia"/>
          <w:sz w:val="24"/>
          <w:szCs w:val="24"/>
          <w:lang w:eastAsia="zh-CN"/>
        </w:rPr>
        <w:t>2.实验流程要求</w:t>
      </w:r>
    </w:p>
    <w:p w14:paraId="2D9F9DFF">
      <w:pPr>
        <w:widowControl/>
        <w:spacing w:line="360" w:lineRule="auto"/>
        <w:ind w:firstLine="480" w:firstLineChars="200"/>
        <w:rPr>
          <w:rStyle w:val="8"/>
          <w:rFonts w:hint="eastAsia"/>
          <w:sz w:val="24"/>
          <w:szCs w:val="24"/>
          <w:lang w:eastAsia="zh-CN"/>
        </w:rPr>
      </w:pPr>
      <w:r>
        <w:rPr>
          <w:rStyle w:val="8"/>
          <w:rFonts w:hint="eastAsia"/>
          <w:sz w:val="24"/>
          <w:szCs w:val="24"/>
          <w:lang w:eastAsia="zh-CN"/>
        </w:rPr>
        <w:t>1)对组织进行单细胞悬液制备</w:t>
      </w:r>
    </w:p>
    <w:p w14:paraId="5F7D088A">
      <w:pPr>
        <w:widowControl/>
        <w:spacing w:line="360" w:lineRule="auto"/>
        <w:ind w:firstLine="480" w:firstLineChars="200"/>
        <w:rPr>
          <w:rStyle w:val="8"/>
          <w:rFonts w:hint="eastAsia"/>
          <w:sz w:val="24"/>
          <w:szCs w:val="24"/>
          <w:lang w:eastAsia="zh-CN"/>
        </w:rPr>
      </w:pPr>
      <w:r>
        <w:rPr>
          <w:rStyle w:val="8"/>
          <w:sz w:val="24"/>
          <w:szCs w:val="24"/>
          <w:lang w:eastAsia="zh-CN"/>
        </w:rPr>
        <w:t>2)</w:t>
      </w:r>
      <w:r>
        <w:rPr>
          <w:rStyle w:val="8"/>
          <w:rFonts w:hint="eastAsia"/>
          <w:sz w:val="24"/>
          <w:szCs w:val="24"/>
          <w:lang w:eastAsia="zh-CN"/>
        </w:rPr>
        <w:t>符合质检标准之后利用10X平台进行标记建库</w:t>
      </w:r>
    </w:p>
    <w:p w14:paraId="5ABD8C38">
      <w:pPr>
        <w:widowControl/>
        <w:spacing w:line="360" w:lineRule="auto"/>
        <w:ind w:firstLine="480" w:firstLineChars="200"/>
        <w:rPr>
          <w:rStyle w:val="8"/>
          <w:rFonts w:hint="eastAsia"/>
          <w:sz w:val="24"/>
          <w:szCs w:val="24"/>
          <w:lang w:eastAsia="zh-CN"/>
        </w:rPr>
      </w:pPr>
      <w:r>
        <w:rPr>
          <w:rStyle w:val="8"/>
          <w:sz w:val="24"/>
          <w:szCs w:val="24"/>
          <w:lang w:eastAsia="zh-CN"/>
        </w:rPr>
        <w:t>3)</w:t>
      </w:r>
      <w:r>
        <w:rPr>
          <w:rStyle w:val="8"/>
          <w:rFonts w:hint="eastAsia"/>
          <w:sz w:val="24"/>
          <w:szCs w:val="24"/>
          <w:lang w:eastAsia="zh-CN"/>
        </w:rPr>
        <w:t>对文库样本进行二代测序</w:t>
      </w:r>
    </w:p>
    <w:p w14:paraId="34B92460">
      <w:pPr>
        <w:widowControl/>
        <w:spacing w:line="360" w:lineRule="auto"/>
        <w:ind w:firstLine="480" w:firstLineChars="200"/>
        <w:rPr>
          <w:rFonts w:hint="eastAsia"/>
          <w:sz w:val="24"/>
          <w:szCs w:val="24"/>
          <w:lang w:eastAsia="zh-CN"/>
        </w:rPr>
      </w:pPr>
      <w:r>
        <w:rPr>
          <w:rStyle w:val="8"/>
          <w:sz w:val="24"/>
          <w:szCs w:val="24"/>
          <w:lang w:eastAsia="zh-CN"/>
        </w:rPr>
        <w:t>4)</w:t>
      </w:r>
      <w:r>
        <w:rPr>
          <w:rStyle w:val="8"/>
          <w:rFonts w:hint="eastAsia"/>
          <w:sz w:val="24"/>
          <w:szCs w:val="24"/>
          <w:lang w:eastAsia="zh-CN"/>
        </w:rPr>
        <w:t>对下机数据进行数据分析</w:t>
      </w:r>
    </w:p>
    <w:p w14:paraId="3DB53D29">
      <w:pPr>
        <w:widowControl/>
        <w:spacing w:line="360" w:lineRule="auto"/>
        <w:ind w:firstLine="480" w:firstLineChars="200"/>
        <w:rPr>
          <w:rFonts w:hint="eastAsia"/>
          <w:sz w:val="24"/>
          <w:szCs w:val="24"/>
          <w:lang w:eastAsia="zh-CN"/>
        </w:rPr>
      </w:pPr>
      <w:r>
        <w:rPr>
          <w:rFonts w:hint="eastAsia"/>
          <w:sz w:val="24"/>
          <w:szCs w:val="24"/>
          <w:lang w:eastAsia="zh-CN"/>
        </w:rPr>
        <w:t>3.样本收取及流转</w:t>
      </w:r>
    </w:p>
    <w:p w14:paraId="6CF80FE7">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03871219">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6FCE0240">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4D3941CB">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289DDBFE">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4B0D718B">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5DC9CC44">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21AE46B0">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35DA9CB0">
      <w:pPr>
        <w:widowControl/>
        <w:spacing w:line="360" w:lineRule="auto"/>
        <w:ind w:firstLine="480" w:firstLineChars="200"/>
        <w:contextualSpacing/>
        <w:rPr>
          <w:rFonts w:hint="eastAsia"/>
          <w:sz w:val="24"/>
          <w:szCs w:val="24"/>
          <w:lang w:eastAsia="zh-CN"/>
        </w:rPr>
      </w:pPr>
      <w:r>
        <w:rPr>
          <w:rFonts w:hint="eastAsia"/>
          <w:sz w:val="24"/>
          <w:szCs w:val="24"/>
          <w:lang w:eastAsia="zh-CN"/>
        </w:rPr>
        <w:t>4.保密要求：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33BF1759">
      <w:pPr>
        <w:widowControl/>
        <w:spacing w:line="360" w:lineRule="auto"/>
        <w:ind w:firstLine="480" w:firstLineChars="200"/>
        <w:contextualSpacing/>
        <w:rPr>
          <w:rFonts w:ascii="Times New Roman" w:hAnsi="Times New Roman" w:cs="Times New Roman"/>
          <w:sz w:val="24"/>
          <w:lang w:eastAsia="zh-CN"/>
        </w:rPr>
      </w:pPr>
      <w:r>
        <w:rPr>
          <w:rFonts w:hint="eastAsia"/>
          <w:sz w:val="24"/>
          <w:lang w:val="en-US" w:eastAsia="zh-CN"/>
        </w:rPr>
        <w:t>5</w:t>
      </w:r>
      <w:r>
        <w:rPr>
          <w:rFonts w:hint="eastAsia"/>
          <w:sz w:val="24"/>
          <w:lang w:eastAsia="zh-CN"/>
        </w:rPr>
        <w:t>.服务</w:t>
      </w:r>
      <w:r>
        <w:rPr>
          <w:rFonts w:hint="eastAsia" w:ascii="Times New Roman" w:hAnsi="Times New Roman" w:cs="Times New Roman"/>
          <w:sz w:val="24"/>
          <w:lang w:eastAsia="zh-CN"/>
        </w:rPr>
        <w:t>期限及效率</w:t>
      </w:r>
    </w:p>
    <w:p w14:paraId="2D36CBBD">
      <w:pPr>
        <w:widowControl/>
        <w:spacing w:line="360" w:lineRule="auto"/>
        <w:ind w:firstLine="480" w:firstLineChars="200"/>
        <w:contextualSpacing/>
        <w:rPr>
          <w:rFonts w:hint="eastAsia"/>
          <w:sz w:val="24"/>
          <w:lang w:eastAsia="zh-CN"/>
        </w:rPr>
      </w:pPr>
      <w:r>
        <w:rPr>
          <w:rFonts w:hint="eastAsia"/>
          <w:sz w:val="24"/>
          <w:lang w:eastAsia="zh-CN"/>
        </w:rPr>
        <w:t>（1）样本消化及质检：1个工作日；</w:t>
      </w:r>
    </w:p>
    <w:p w14:paraId="6D07F203">
      <w:pPr>
        <w:widowControl/>
        <w:spacing w:line="360" w:lineRule="auto"/>
        <w:ind w:firstLine="480" w:firstLineChars="200"/>
        <w:contextualSpacing/>
        <w:rPr>
          <w:rFonts w:hint="eastAsia"/>
          <w:sz w:val="24"/>
          <w:lang w:eastAsia="zh-CN"/>
        </w:rPr>
      </w:pPr>
      <w:r>
        <w:rPr>
          <w:rFonts w:hint="eastAsia"/>
          <w:sz w:val="24"/>
          <w:lang w:eastAsia="zh-CN"/>
        </w:rPr>
        <w:t>（2）测序分析周期：30个工作日；</w:t>
      </w:r>
    </w:p>
    <w:p w14:paraId="3033472D">
      <w:pPr>
        <w:widowControl/>
        <w:spacing w:line="360" w:lineRule="auto"/>
        <w:ind w:firstLine="480" w:firstLineChars="200"/>
        <w:contextualSpacing/>
        <w:rPr>
          <w:rFonts w:hint="eastAsia"/>
          <w:sz w:val="24"/>
          <w:lang w:eastAsia="zh-CN"/>
        </w:rPr>
      </w:pPr>
      <w:r>
        <w:rPr>
          <w:rFonts w:hint="eastAsia"/>
          <w:sz w:val="24"/>
          <w:lang w:eastAsia="zh-CN"/>
        </w:rPr>
        <w:t>（3）售后服务周期：一年；</w:t>
      </w:r>
    </w:p>
    <w:p w14:paraId="6A79E5FA">
      <w:pPr>
        <w:widowControl/>
        <w:spacing w:line="360" w:lineRule="auto"/>
        <w:ind w:firstLine="480" w:firstLineChars="200"/>
        <w:contextualSpacing/>
        <w:rPr>
          <w:rFonts w:hint="eastAsia"/>
          <w:sz w:val="24"/>
          <w:szCs w:val="24"/>
          <w:lang w:eastAsia="zh-CN"/>
        </w:rPr>
      </w:pPr>
      <w:r>
        <w:rPr>
          <w:rFonts w:hint="eastAsia"/>
          <w:sz w:val="24"/>
          <w:lang w:eastAsia="zh-CN"/>
        </w:rPr>
        <w:t>（4）数据交付方式：硬盘交付。</w:t>
      </w:r>
    </w:p>
    <w:p w14:paraId="1EB9E21B">
      <w:pPr>
        <w:widowControl/>
        <w:spacing w:line="360" w:lineRule="auto"/>
        <w:ind w:firstLine="480" w:firstLineChars="200"/>
        <w:contextualSpacing/>
        <w:rPr>
          <w:rFonts w:hint="eastAsia"/>
          <w:sz w:val="24"/>
          <w:szCs w:val="24"/>
          <w:lang w:eastAsia="zh-CN"/>
        </w:rPr>
      </w:pPr>
      <w:r>
        <w:rPr>
          <w:rFonts w:hint="eastAsia"/>
          <w:sz w:val="24"/>
          <w:szCs w:val="24"/>
          <w:lang w:val="en-US" w:eastAsia="zh-CN"/>
        </w:rPr>
        <w:t>6</w:t>
      </w:r>
      <w:r>
        <w:rPr>
          <w:rFonts w:hint="eastAsia"/>
          <w:sz w:val="24"/>
          <w:szCs w:val="24"/>
          <w:lang w:eastAsia="zh-CN"/>
        </w:rPr>
        <w:t>.其他要求</w:t>
      </w:r>
    </w:p>
    <w:p w14:paraId="5C23FB4D">
      <w:pPr>
        <w:widowControl/>
        <w:spacing w:line="360" w:lineRule="auto"/>
        <w:ind w:firstLine="480" w:firstLineChars="200"/>
        <w:contextualSpacing/>
        <w:rPr>
          <w:rFonts w:hint="eastAsia"/>
          <w:sz w:val="24"/>
          <w:lang w:eastAsia="zh-CN"/>
        </w:rPr>
      </w:pPr>
      <w:r>
        <w:rPr>
          <w:rFonts w:hint="eastAsia"/>
          <w:sz w:val="24"/>
          <w:lang w:eastAsia="zh-CN"/>
        </w:rPr>
        <w:t>（1）剩余样本保存：实验完成后，中标人提供3个月的样本保存服务。在保存样本时，对样本进行一一对应标记，用专用样本存储设备进行低温-80℃保存，标记需清晰，以便采购人有需要可随时进行调档；如采购人需要，中标人需按采购人要求在规定时间内返还保存的样本。由此过程中产生的一切费用均由中标人承担。</w:t>
      </w:r>
    </w:p>
    <w:p w14:paraId="6B6C9C7A">
      <w:pPr>
        <w:widowControl/>
        <w:spacing w:line="360" w:lineRule="auto"/>
        <w:ind w:firstLine="480" w:firstLineChars="200"/>
        <w:contextualSpacing/>
        <w:rPr>
          <w:rFonts w:ascii="Times New Roman" w:hAnsi="Times New Roman" w:cs="Times New Roman"/>
          <w:sz w:val="24"/>
          <w:lang w:eastAsia="zh-CN"/>
        </w:rPr>
      </w:pPr>
      <w:r>
        <w:rPr>
          <w:rFonts w:hint="eastAsia"/>
          <w:sz w:val="24"/>
          <w:lang w:eastAsia="zh-CN"/>
        </w:rPr>
        <w:t>（2）数据存储</w:t>
      </w:r>
      <w:r>
        <w:rPr>
          <w:rFonts w:hint="eastAsia" w:ascii="Times New Roman" w:hAnsi="Times New Roman" w:cs="Times New Roman"/>
          <w:sz w:val="24"/>
          <w:lang w:eastAsia="zh-CN"/>
        </w:rPr>
        <w:t>：数据交付后，中标人提供3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14091025">
      <w:pPr>
        <w:widowControl/>
        <w:spacing w:line="360" w:lineRule="auto"/>
        <w:ind w:firstLine="480" w:firstLineChars="200"/>
        <w:contextualSpacing/>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）针对本项目服务团队人数大于3人；</w:t>
      </w:r>
    </w:p>
    <w:p w14:paraId="3ABD1237">
      <w:pPr>
        <w:widowControl/>
        <w:spacing w:line="360" w:lineRule="auto"/>
        <w:ind w:firstLine="480" w:firstLineChars="200"/>
        <w:contextualSpacing/>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）自主拥有测序所需的仪器及独立分析团队；</w:t>
      </w:r>
    </w:p>
    <w:p w14:paraId="0270995B">
      <w:pPr>
        <w:widowControl/>
        <w:spacing w:line="360" w:lineRule="auto"/>
        <w:ind w:firstLine="480" w:firstLineChars="200"/>
        <w:contextualSpacing/>
        <w:rPr>
          <w:rFonts w:hint="eastAsia"/>
          <w:sz w:val="24"/>
          <w:lang w:eastAsia="zh-CN"/>
        </w:rPr>
      </w:pPr>
      <w:r>
        <w:rPr>
          <w:rFonts w:hint="eastAsia"/>
          <w:sz w:val="24"/>
          <w:lang w:eastAsia="zh-CN"/>
        </w:rPr>
        <w:t>（</w:t>
      </w:r>
      <w:r>
        <w:rPr>
          <w:rFonts w:hint="eastAsia"/>
          <w:sz w:val="24"/>
          <w:lang w:val="en-US" w:eastAsia="zh-CN"/>
        </w:rPr>
        <w:t>5</w:t>
      </w:r>
      <w:r>
        <w:rPr>
          <w:rFonts w:hint="eastAsia"/>
          <w:sz w:val="24"/>
          <w:lang w:eastAsia="zh-CN"/>
        </w:rPr>
        <w:t>）投标人需自购所使用单细胞平台的仪器设备，并需使用其原装配套试剂进行单细胞文库的构建；</w:t>
      </w:r>
    </w:p>
    <w:p w14:paraId="6B163857">
      <w:pPr>
        <w:widowControl/>
        <w:spacing w:line="360" w:lineRule="auto"/>
        <w:ind w:firstLine="480" w:firstLineChars="200"/>
        <w:contextualSpacing/>
        <w:rPr>
          <w:rFonts w:hint="eastAsia"/>
          <w:sz w:val="24"/>
          <w:lang w:eastAsia="zh-CN"/>
        </w:rPr>
      </w:pPr>
      <w:r>
        <w:rPr>
          <w:rFonts w:hint="eastAsia"/>
          <w:sz w:val="24"/>
          <w:lang w:eastAsia="zh-CN"/>
        </w:rPr>
        <w:t>（</w:t>
      </w:r>
      <w:r>
        <w:rPr>
          <w:rFonts w:hint="eastAsia"/>
          <w:sz w:val="24"/>
          <w:lang w:val="en-US" w:eastAsia="zh-CN"/>
        </w:rPr>
        <w:t>6</w:t>
      </w:r>
      <w:r>
        <w:rPr>
          <w:rFonts w:hint="eastAsia"/>
          <w:sz w:val="24"/>
          <w:lang w:eastAsia="zh-CN"/>
        </w:rPr>
        <w:t>）正式实验前10个工作日提供一次组织样本预实验，并提供解离和细胞活性报告。</w:t>
      </w:r>
    </w:p>
    <w:p w14:paraId="4FA93C79">
      <w:pPr>
        <w:rPr>
          <w:rFonts w:hint="eastAsia"/>
          <w:b/>
          <w:bCs/>
          <w:sz w:val="36"/>
          <w:szCs w:val="36"/>
          <w:lang w:eastAsia="zh-CN"/>
        </w:rPr>
      </w:pPr>
    </w:p>
    <w:p w14:paraId="56485DEC">
      <w:pPr>
        <w:rPr>
          <w:rFonts w:hint="eastAsia"/>
          <w:b/>
          <w:bCs/>
          <w:sz w:val="36"/>
          <w:szCs w:val="36"/>
          <w:lang w:eastAsia="zh-CN"/>
        </w:rPr>
      </w:pPr>
    </w:p>
    <w:p w14:paraId="2A81CD91">
      <w:pPr>
        <w:spacing w:line="360" w:lineRule="auto"/>
        <w:jc w:val="center"/>
        <w:outlineLvl w:val="1"/>
        <w:rPr>
          <w:rFonts w:hint="eastAsia"/>
          <w:b/>
          <w:bCs/>
          <w:sz w:val="36"/>
          <w:szCs w:val="36"/>
          <w:lang w:eastAsia="zh-CN"/>
        </w:rPr>
      </w:pPr>
      <w:r>
        <w:rPr>
          <w:rFonts w:hint="eastAsia"/>
          <w:b/>
          <w:bCs/>
          <w:sz w:val="36"/>
          <w:szCs w:val="36"/>
          <w:lang w:eastAsia="zh-CN"/>
        </w:rPr>
        <w:t>07包：</w:t>
      </w:r>
    </w:p>
    <w:p w14:paraId="50B804D3">
      <w:pPr>
        <w:spacing w:line="360" w:lineRule="auto"/>
        <w:rPr>
          <w:rFonts w:hint="eastAsia"/>
          <w:b/>
          <w:bCs/>
          <w:sz w:val="24"/>
          <w:szCs w:val="24"/>
          <w:lang w:eastAsia="zh-CN"/>
        </w:rPr>
      </w:pPr>
      <w:r>
        <w:rPr>
          <w:rFonts w:hint="eastAsia"/>
          <w:b/>
          <w:bCs/>
          <w:sz w:val="24"/>
          <w:szCs w:val="24"/>
          <w:lang w:eastAsia="zh-CN"/>
        </w:rPr>
        <w:t>品目7-1：RNA-seq转录组检测</w:t>
      </w:r>
    </w:p>
    <w:tbl>
      <w:tblPr>
        <w:tblStyle w:val="6"/>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37"/>
        <w:gridCol w:w="6473"/>
        <w:gridCol w:w="840"/>
      </w:tblGrid>
      <w:tr w14:paraId="270F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84" w:type="dxa"/>
            <w:shd w:val="clear" w:color="auto" w:fill="auto"/>
            <w:vAlign w:val="center"/>
          </w:tcPr>
          <w:p w14:paraId="3E9DE1A1">
            <w:pPr>
              <w:spacing w:before="156" w:beforeLines="50" w:line="360" w:lineRule="auto"/>
              <w:jc w:val="center"/>
              <w:rPr>
                <w:rFonts w:hint="eastAsia"/>
                <w:b/>
                <w:bCs/>
                <w:sz w:val="24"/>
                <w:szCs w:val="24"/>
                <w:lang w:eastAsia="zh-CN"/>
              </w:rPr>
            </w:pPr>
            <w:r>
              <w:rPr>
                <w:rFonts w:hint="eastAsia"/>
                <w:b/>
                <w:bCs/>
                <w:sz w:val="24"/>
                <w:szCs w:val="24"/>
                <w:lang w:eastAsia="zh-CN"/>
              </w:rPr>
              <w:t>序号</w:t>
            </w:r>
          </w:p>
        </w:tc>
        <w:tc>
          <w:tcPr>
            <w:tcW w:w="1237" w:type="dxa"/>
            <w:shd w:val="clear" w:color="auto" w:fill="auto"/>
            <w:vAlign w:val="center"/>
          </w:tcPr>
          <w:p w14:paraId="49E5A232">
            <w:pPr>
              <w:spacing w:before="156" w:beforeLines="50" w:line="360" w:lineRule="auto"/>
              <w:jc w:val="center"/>
              <w:rPr>
                <w:rFonts w:hint="eastAsia"/>
                <w:b/>
                <w:bCs/>
                <w:sz w:val="24"/>
                <w:szCs w:val="24"/>
              </w:rPr>
            </w:pPr>
            <w:r>
              <w:rPr>
                <w:rFonts w:hint="eastAsia"/>
                <w:b/>
                <w:bCs/>
                <w:sz w:val="24"/>
                <w:szCs w:val="24"/>
              </w:rPr>
              <w:t>产品</w:t>
            </w:r>
          </w:p>
        </w:tc>
        <w:tc>
          <w:tcPr>
            <w:tcW w:w="6473" w:type="dxa"/>
            <w:vAlign w:val="center"/>
          </w:tcPr>
          <w:p w14:paraId="098C47A9">
            <w:pPr>
              <w:spacing w:before="156" w:beforeLines="50" w:line="360" w:lineRule="auto"/>
              <w:jc w:val="center"/>
              <w:rPr>
                <w:rFonts w:hint="eastAsia"/>
                <w:b/>
                <w:bCs/>
                <w:sz w:val="24"/>
                <w:szCs w:val="24"/>
              </w:rPr>
            </w:pPr>
            <w:r>
              <w:rPr>
                <w:rFonts w:hint="eastAsia"/>
                <w:b/>
                <w:bCs/>
                <w:sz w:val="24"/>
                <w:szCs w:val="24"/>
              </w:rPr>
              <w:t>详细说明</w:t>
            </w:r>
          </w:p>
        </w:tc>
        <w:tc>
          <w:tcPr>
            <w:tcW w:w="840" w:type="dxa"/>
            <w:vAlign w:val="center"/>
          </w:tcPr>
          <w:p w14:paraId="65A5DCA8">
            <w:pPr>
              <w:spacing w:before="156" w:beforeLines="50"/>
              <w:jc w:val="center"/>
              <w:rPr>
                <w:rFonts w:hint="eastAsia"/>
                <w:b/>
                <w:bCs/>
                <w:sz w:val="24"/>
                <w:szCs w:val="24"/>
              </w:rPr>
            </w:pPr>
            <w:r>
              <w:rPr>
                <w:rFonts w:hint="eastAsia"/>
                <w:b/>
                <w:bCs/>
                <w:sz w:val="24"/>
                <w:szCs w:val="24"/>
              </w:rPr>
              <w:t>数量</w:t>
            </w:r>
          </w:p>
        </w:tc>
      </w:tr>
      <w:tr w14:paraId="4C10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84" w:type="dxa"/>
            <w:shd w:val="clear" w:color="auto" w:fill="auto"/>
            <w:vAlign w:val="center"/>
          </w:tcPr>
          <w:p w14:paraId="08F48839">
            <w:pPr>
              <w:spacing w:before="156" w:beforeLines="50"/>
              <w:jc w:val="center"/>
              <w:rPr>
                <w:rFonts w:hint="eastAsia"/>
                <w:bCs/>
                <w:sz w:val="24"/>
                <w:szCs w:val="24"/>
                <w:lang w:eastAsia="zh-CN"/>
              </w:rPr>
            </w:pPr>
            <w:r>
              <w:rPr>
                <w:rFonts w:hint="eastAsia"/>
                <w:bCs/>
                <w:sz w:val="24"/>
                <w:szCs w:val="24"/>
                <w:lang w:eastAsia="zh-CN"/>
              </w:rPr>
              <w:t>1</w:t>
            </w:r>
          </w:p>
        </w:tc>
        <w:tc>
          <w:tcPr>
            <w:tcW w:w="1237" w:type="dxa"/>
            <w:shd w:val="clear" w:color="auto" w:fill="auto"/>
            <w:vAlign w:val="center"/>
          </w:tcPr>
          <w:p w14:paraId="281AAA28">
            <w:pPr>
              <w:spacing w:before="156" w:beforeLines="50"/>
              <w:jc w:val="center"/>
              <w:rPr>
                <w:rFonts w:hint="eastAsia"/>
                <w:bCs/>
                <w:sz w:val="24"/>
                <w:szCs w:val="24"/>
                <w:lang w:eastAsia="zh-CN"/>
              </w:rPr>
            </w:pPr>
            <w:r>
              <w:rPr>
                <w:rFonts w:hint="eastAsia"/>
                <w:bCs/>
                <w:sz w:val="24"/>
                <w:szCs w:val="24"/>
                <w:lang w:eastAsia="zh-CN"/>
              </w:rPr>
              <w:t>真核转录组（有参）建库测序分析</w:t>
            </w:r>
          </w:p>
        </w:tc>
        <w:tc>
          <w:tcPr>
            <w:tcW w:w="6473" w:type="dxa"/>
            <w:vAlign w:val="center"/>
          </w:tcPr>
          <w:p w14:paraId="21FE83E5">
            <w:pPr>
              <w:spacing w:before="156" w:beforeLines="50"/>
              <w:jc w:val="both"/>
              <w:rPr>
                <w:rFonts w:hint="eastAsia"/>
                <w:bCs/>
                <w:sz w:val="24"/>
                <w:szCs w:val="24"/>
                <w:lang w:eastAsia="zh-CN"/>
              </w:rPr>
            </w:pPr>
            <w:r>
              <w:rPr>
                <w:rFonts w:hint="eastAsia"/>
                <w:bCs/>
                <w:sz w:val="24"/>
                <w:szCs w:val="24"/>
                <w:lang w:eastAsia="zh-CN"/>
              </w:rPr>
              <w:t>RNA-seq转录组检测，数据量6G，每个样品建1个mRNA文库，提供测序分析数据。</w:t>
            </w:r>
          </w:p>
        </w:tc>
        <w:tc>
          <w:tcPr>
            <w:tcW w:w="840" w:type="dxa"/>
            <w:vAlign w:val="center"/>
          </w:tcPr>
          <w:p w14:paraId="3C16A6FB">
            <w:pPr>
              <w:spacing w:before="156" w:beforeLines="50"/>
              <w:jc w:val="center"/>
              <w:rPr>
                <w:rFonts w:hint="eastAsia"/>
                <w:bCs/>
                <w:sz w:val="24"/>
                <w:szCs w:val="24"/>
              </w:rPr>
            </w:pPr>
            <w:r>
              <w:rPr>
                <w:rFonts w:hint="eastAsia"/>
                <w:bCs/>
                <w:sz w:val="24"/>
                <w:szCs w:val="24"/>
              </w:rPr>
              <w:t>530</w:t>
            </w:r>
          </w:p>
        </w:tc>
      </w:tr>
    </w:tbl>
    <w:p w14:paraId="3B9F7AA0">
      <w:pPr>
        <w:spacing w:line="360" w:lineRule="auto"/>
        <w:rPr>
          <w:rFonts w:hint="eastAsia"/>
          <w:b/>
          <w:bCs/>
          <w:sz w:val="24"/>
          <w:szCs w:val="24"/>
          <w:lang w:eastAsia="zh-CN"/>
        </w:rPr>
      </w:pPr>
    </w:p>
    <w:p w14:paraId="70302C8E">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032A3B07">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06271D57">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259D4303">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标记，后续分组后，名称和样本名称做到一一对应，确保每个样本编号具有可追溯性，贯穿全部实验环节，后续建库，测序及分析过程会根据标号进行核实，保证样本不会出错混淆。</w:t>
      </w:r>
    </w:p>
    <w:p w14:paraId="1D20A199">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07E43B2C">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59BEB4E0">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042DEC2E">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70CA40A1">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1A1E48DE">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16DE212D">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62AB7B7C">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2个月的样本（包括剩余原始样本以及提取的核酸样本）保存服务。在保存样本时，对样本进行一一对应标记，用专用样本存储设备进行低温（-20℃～-80℃）保存，标记需清晰，以便采购人有需要可随时进行调档；对于超过保存期的样本，中标人需经采购人书面同意后方可处理；如采购人需要，中标人需按采购人要求在规定时间内返还保存的样本。由此过程中产生的一切费用均由中标人承担。</w:t>
      </w:r>
    </w:p>
    <w:p w14:paraId="67AD3077">
      <w:pPr>
        <w:spacing w:line="360" w:lineRule="auto"/>
        <w:ind w:firstLine="480" w:firstLineChars="200"/>
        <w:rPr>
          <w:rFonts w:hint="eastAsia"/>
          <w:b/>
          <w:bCs/>
          <w:sz w:val="32"/>
          <w:szCs w:val="32"/>
          <w:lang w:eastAsia="zh-CN"/>
        </w:rPr>
      </w:pPr>
      <w:r>
        <w:rPr>
          <w:rFonts w:hint="eastAsia"/>
          <w:sz w:val="24"/>
          <w:szCs w:val="24"/>
          <w:lang w:eastAsia="zh-CN"/>
        </w:rPr>
        <w:t>（2）数据存储：数据交付后，中标人提供不少于2个月的数据存储服务。中标人须对样本数据进行对应标记及专用保密方式存储，以便采购人有需要时可随时调档或再次交付数据；2个月后根据采购人的书面通知进行无保留的无痕清除处理。由此产生的一切费用均由中标人承担。</w:t>
      </w:r>
    </w:p>
    <w:p w14:paraId="7A293F10">
      <w:pPr>
        <w:spacing w:line="360" w:lineRule="auto"/>
        <w:rPr>
          <w:rFonts w:hint="eastAsia"/>
          <w:b/>
          <w:bCs/>
          <w:sz w:val="32"/>
          <w:szCs w:val="32"/>
          <w:lang w:eastAsia="zh-CN"/>
        </w:rPr>
      </w:pPr>
    </w:p>
    <w:p w14:paraId="1B652FFE">
      <w:pPr>
        <w:spacing w:line="360" w:lineRule="auto"/>
        <w:rPr>
          <w:rFonts w:hint="eastAsia"/>
          <w:b/>
          <w:bCs/>
          <w:sz w:val="32"/>
          <w:szCs w:val="32"/>
          <w:lang w:eastAsia="zh-CN"/>
        </w:rPr>
      </w:pPr>
    </w:p>
    <w:p w14:paraId="13EEDB66">
      <w:pPr>
        <w:spacing w:line="360" w:lineRule="auto"/>
        <w:jc w:val="center"/>
        <w:outlineLvl w:val="1"/>
        <w:rPr>
          <w:rFonts w:hint="eastAsia"/>
          <w:b/>
          <w:bCs/>
          <w:sz w:val="36"/>
          <w:szCs w:val="36"/>
          <w:lang w:eastAsia="zh-CN"/>
        </w:rPr>
      </w:pPr>
      <w:r>
        <w:rPr>
          <w:rFonts w:hint="eastAsia"/>
          <w:b/>
          <w:bCs/>
          <w:sz w:val="36"/>
          <w:szCs w:val="36"/>
          <w:lang w:eastAsia="zh-CN"/>
        </w:rPr>
        <w:t>08包：</w:t>
      </w:r>
    </w:p>
    <w:p w14:paraId="4D638D67">
      <w:pPr>
        <w:spacing w:line="360" w:lineRule="auto"/>
        <w:rPr>
          <w:rFonts w:hint="eastAsia"/>
          <w:b/>
          <w:bCs/>
          <w:sz w:val="24"/>
          <w:szCs w:val="24"/>
          <w:lang w:eastAsia="zh-CN"/>
        </w:rPr>
      </w:pPr>
      <w:r>
        <w:rPr>
          <w:rFonts w:hint="eastAsia"/>
          <w:b/>
          <w:bCs/>
          <w:sz w:val="24"/>
          <w:szCs w:val="24"/>
          <w:lang w:eastAsia="zh-CN"/>
        </w:rPr>
        <w:t>品目8-1：单细胞转录组测序</w:t>
      </w:r>
    </w:p>
    <w:tbl>
      <w:tblPr>
        <w:tblStyle w:val="6"/>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6625"/>
        <w:gridCol w:w="727"/>
      </w:tblGrid>
      <w:tr w14:paraId="7677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shd w:val="clear" w:color="auto" w:fill="auto"/>
            <w:vAlign w:val="center"/>
          </w:tcPr>
          <w:p w14:paraId="7F348ED7">
            <w:pPr>
              <w:spacing w:before="156" w:beforeLines="50"/>
              <w:jc w:val="center"/>
              <w:rPr>
                <w:rFonts w:hint="eastAsia"/>
                <w:b/>
                <w:bCs/>
                <w:sz w:val="24"/>
                <w:szCs w:val="24"/>
              </w:rPr>
            </w:pPr>
            <w:r>
              <w:rPr>
                <w:rFonts w:hint="eastAsia"/>
                <w:b/>
                <w:bCs/>
                <w:sz w:val="24"/>
                <w:szCs w:val="24"/>
              </w:rPr>
              <w:t>产品</w:t>
            </w:r>
          </w:p>
        </w:tc>
        <w:tc>
          <w:tcPr>
            <w:tcW w:w="6625" w:type="dxa"/>
          </w:tcPr>
          <w:p w14:paraId="1E58D9ED">
            <w:pPr>
              <w:spacing w:before="156" w:beforeLines="50"/>
              <w:jc w:val="center"/>
              <w:rPr>
                <w:rFonts w:hint="eastAsia"/>
                <w:b/>
                <w:bCs/>
                <w:sz w:val="24"/>
                <w:szCs w:val="24"/>
              </w:rPr>
            </w:pPr>
            <w:r>
              <w:rPr>
                <w:rFonts w:hint="eastAsia"/>
                <w:b/>
                <w:bCs/>
                <w:sz w:val="24"/>
                <w:szCs w:val="24"/>
              </w:rPr>
              <w:t>详细说明</w:t>
            </w:r>
          </w:p>
        </w:tc>
        <w:tc>
          <w:tcPr>
            <w:tcW w:w="727" w:type="dxa"/>
            <w:vAlign w:val="center"/>
          </w:tcPr>
          <w:p w14:paraId="51AD0A7A">
            <w:pPr>
              <w:spacing w:before="156" w:beforeLines="50"/>
              <w:jc w:val="center"/>
              <w:rPr>
                <w:rFonts w:hint="eastAsia"/>
                <w:b/>
                <w:bCs/>
                <w:sz w:val="24"/>
                <w:szCs w:val="24"/>
              </w:rPr>
            </w:pPr>
            <w:r>
              <w:rPr>
                <w:rFonts w:hint="eastAsia"/>
                <w:b/>
                <w:bCs/>
                <w:sz w:val="24"/>
                <w:szCs w:val="24"/>
              </w:rPr>
              <w:t>数量</w:t>
            </w:r>
          </w:p>
        </w:tc>
      </w:tr>
      <w:tr w14:paraId="71CD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44" w:type="dxa"/>
            <w:shd w:val="clear" w:color="auto" w:fill="auto"/>
            <w:vAlign w:val="center"/>
          </w:tcPr>
          <w:p w14:paraId="69F55E5A">
            <w:pPr>
              <w:spacing w:before="156" w:beforeLines="50"/>
              <w:jc w:val="center"/>
              <w:rPr>
                <w:rFonts w:hint="eastAsia"/>
                <w:bCs/>
                <w:sz w:val="24"/>
                <w:szCs w:val="24"/>
              </w:rPr>
            </w:pPr>
            <w:r>
              <w:rPr>
                <w:rFonts w:hint="eastAsia"/>
                <w:bCs/>
                <w:sz w:val="24"/>
                <w:szCs w:val="24"/>
              </w:rPr>
              <w:t>单细胞转录组</w:t>
            </w:r>
          </w:p>
        </w:tc>
        <w:tc>
          <w:tcPr>
            <w:tcW w:w="6625" w:type="dxa"/>
            <w:vAlign w:val="center"/>
          </w:tcPr>
          <w:p w14:paraId="05318CDF">
            <w:pPr>
              <w:spacing w:before="156" w:beforeLines="50"/>
              <w:jc w:val="both"/>
              <w:rPr>
                <w:rFonts w:hint="eastAsia"/>
                <w:bCs/>
                <w:sz w:val="24"/>
                <w:szCs w:val="24"/>
              </w:rPr>
            </w:pPr>
            <w:r>
              <w:rPr>
                <w:rFonts w:hint="eastAsia"/>
                <w:bCs/>
                <w:sz w:val="24"/>
                <w:szCs w:val="24"/>
                <w:lang w:eastAsia="zh-CN"/>
              </w:rPr>
              <w:t>依托10x Genomics微流控系统，通过对单个细胞进行转录组测序，分析单个细胞的组织异质性，进而研究细胞层次的转录调控机制。</w:t>
            </w:r>
            <w:r>
              <w:rPr>
                <w:rFonts w:hint="eastAsia"/>
                <w:bCs/>
                <w:sz w:val="24"/>
                <w:szCs w:val="24"/>
              </w:rPr>
              <w:t>测序使用illumina平台，测序数据量100～150G/样本(1w cells)，测序策略PE150</w:t>
            </w:r>
          </w:p>
        </w:tc>
        <w:tc>
          <w:tcPr>
            <w:tcW w:w="727" w:type="dxa"/>
            <w:vAlign w:val="center"/>
          </w:tcPr>
          <w:p w14:paraId="58F6093F">
            <w:pPr>
              <w:spacing w:before="156" w:beforeLines="50"/>
              <w:jc w:val="center"/>
              <w:rPr>
                <w:rFonts w:hint="eastAsia"/>
                <w:bCs/>
                <w:sz w:val="24"/>
                <w:szCs w:val="24"/>
                <w:lang w:eastAsia="zh-CN"/>
              </w:rPr>
            </w:pPr>
            <w:r>
              <w:rPr>
                <w:rFonts w:hint="eastAsia"/>
                <w:bCs/>
                <w:sz w:val="24"/>
                <w:szCs w:val="24"/>
              </w:rPr>
              <w:t>1</w:t>
            </w:r>
            <w:r>
              <w:rPr>
                <w:rFonts w:hint="eastAsia"/>
                <w:bCs/>
                <w:sz w:val="24"/>
                <w:szCs w:val="24"/>
                <w:lang w:eastAsia="zh-CN"/>
              </w:rPr>
              <w:t>6</w:t>
            </w:r>
          </w:p>
        </w:tc>
      </w:tr>
    </w:tbl>
    <w:p w14:paraId="7956FE7A">
      <w:pPr>
        <w:spacing w:line="360" w:lineRule="auto"/>
        <w:rPr>
          <w:rFonts w:hint="eastAsia"/>
          <w:b/>
          <w:bCs/>
          <w:sz w:val="24"/>
          <w:szCs w:val="24"/>
          <w:lang w:eastAsia="zh-CN"/>
        </w:rPr>
      </w:pPr>
    </w:p>
    <w:p w14:paraId="196D8024">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18D99542">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6E3FD6F2">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2225F72E">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25885D87">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7B78D842">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660D6279">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2A879799">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2ECF81AE">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69AEB36B">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6E260D73">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44DEDF1A">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12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3521B8B2">
      <w:pPr>
        <w:spacing w:line="360" w:lineRule="auto"/>
        <w:ind w:firstLine="480" w:firstLineChars="200"/>
        <w:rPr>
          <w:rFonts w:hint="eastAsia"/>
          <w:b/>
          <w:bCs/>
          <w:sz w:val="32"/>
          <w:szCs w:val="32"/>
          <w:lang w:eastAsia="zh-CN"/>
        </w:rPr>
      </w:pPr>
      <w:r>
        <w:rPr>
          <w:rFonts w:hint="eastAsia"/>
          <w:sz w:val="24"/>
          <w:szCs w:val="24"/>
          <w:lang w:eastAsia="zh-CN"/>
        </w:rPr>
        <w:t>（2）数据存储：数据交付后，中标人提供不少于12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14:paraId="69B74CBE">
      <w:pPr>
        <w:spacing w:line="360" w:lineRule="auto"/>
        <w:rPr>
          <w:rFonts w:hint="eastAsia"/>
          <w:b/>
          <w:bCs/>
          <w:sz w:val="32"/>
          <w:szCs w:val="32"/>
          <w:lang w:eastAsia="zh-CN"/>
        </w:rPr>
      </w:pPr>
    </w:p>
    <w:p w14:paraId="38080B30">
      <w:pPr>
        <w:spacing w:line="360" w:lineRule="auto"/>
        <w:rPr>
          <w:rFonts w:hint="eastAsia"/>
          <w:b/>
          <w:bCs/>
          <w:sz w:val="32"/>
          <w:szCs w:val="32"/>
          <w:lang w:eastAsia="zh-CN"/>
        </w:rPr>
      </w:pPr>
    </w:p>
    <w:p w14:paraId="27A1F513">
      <w:pPr>
        <w:spacing w:line="360" w:lineRule="auto"/>
        <w:jc w:val="center"/>
        <w:outlineLvl w:val="1"/>
        <w:rPr>
          <w:rFonts w:hint="eastAsia"/>
          <w:b/>
          <w:bCs/>
          <w:sz w:val="36"/>
          <w:szCs w:val="36"/>
          <w:lang w:eastAsia="zh-CN"/>
        </w:rPr>
      </w:pPr>
      <w:r>
        <w:rPr>
          <w:rFonts w:hint="eastAsia"/>
          <w:b/>
          <w:bCs/>
          <w:sz w:val="36"/>
          <w:szCs w:val="36"/>
          <w:lang w:eastAsia="zh-CN"/>
        </w:rPr>
        <w:t>09包：</w:t>
      </w:r>
    </w:p>
    <w:p w14:paraId="0B439C11">
      <w:pPr>
        <w:spacing w:line="360" w:lineRule="auto"/>
        <w:rPr>
          <w:rFonts w:hint="eastAsia"/>
          <w:b/>
          <w:bCs/>
          <w:sz w:val="24"/>
          <w:szCs w:val="24"/>
          <w:lang w:eastAsia="zh-CN"/>
        </w:rPr>
      </w:pPr>
      <w:r>
        <w:rPr>
          <w:rFonts w:hint="eastAsia"/>
          <w:b/>
          <w:bCs/>
          <w:sz w:val="24"/>
          <w:szCs w:val="24"/>
          <w:lang w:eastAsia="zh-CN"/>
        </w:rPr>
        <w:t>品目9-1：听觉基础实验测试（动物实验+病理实验+测序）</w:t>
      </w:r>
    </w:p>
    <w:tbl>
      <w:tblPr>
        <w:tblStyle w:val="6"/>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460"/>
        <w:gridCol w:w="5788"/>
        <w:gridCol w:w="1112"/>
      </w:tblGrid>
      <w:tr w14:paraId="0DF2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33" w:type="dxa"/>
            <w:shd w:val="clear" w:color="auto" w:fill="auto"/>
            <w:vAlign w:val="center"/>
          </w:tcPr>
          <w:p w14:paraId="3BC6FA90">
            <w:pPr>
              <w:spacing w:before="156" w:beforeLines="50"/>
              <w:jc w:val="center"/>
              <w:rPr>
                <w:rFonts w:hint="eastAsia"/>
                <w:b/>
                <w:bCs/>
                <w:sz w:val="24"/>
                <w:szCs w:val="24"/>
                <w:lang w:eastAsia="zh-CN"/>
              </w:rPr>
            </w:pPr>
            <w:r>
              <w:rPr>
                <w:rFonts w:hint="eastAsia"/>
                <w:b/>
                <w:bCs/>
                <w:sz w:val="24"/>
                <w:szCs w:val="24"/>
                <w:lang w:eastAsia="zh-CN"/>
              </w:rPr>
              <w:t>序号</w:t>
            </w:r>
          </w:p>
        </w:tc>
        <w:tc>
          <w:tcPr>
            <w:tcW w:w="2460" w:type="dxa"/>
            <w:shd w:val="clear" w:color="auto" w:fill="auto"/>
            <w:vAlign w:val="center"/>
          </w:tcPr>
          <w:p w14:paraId="5B873D9A">
            <w:pPr>
              <w:spacing w:before="156" w:beforeLines="50"/>
              <w:jc w:val="center"/>
              <w:rPr>
                <w:rFonts w:hint="eastAsia"/>
                <w:b/>
                <w:bCs/>
                <w:sz w:val="24"/>
                <w:szCs w:val="24"/>
              </w:rPr>
            </w:pPr>
            <w:r>
              <w:rPr>
                <w:rFonts w:hint="eastAsia"/>
                <w:b/>
                <w:bCs/>
                <w:sz w:val="24"/>
                <w:szCs w:val="24"/>
              </w:rPr>
              <w:t>产品</w:t>
            </w:r>
          </w:p>
        </w:tc>
        <w:tc>
          <w:tcPr>
            <w:tcW w:w="5788" w:type="dxa"/>
          </w:tcPr>
          <w:p w14:paraId="6E532E3C">
            <w:pPr>
              <w:spacing w:before="156" w:beforeLines="50"/>
              <w:jc w:val="center"/>
              <w:rPr>
                <w:rFonts w:hint="eastAsia"/>
                <w:b/>
                <w:bCs/>
                <w:sz w:val="24"/>
                <w:szCs w:val="24"/>
              </w:rPr>
            </w:pPr>
            <w:r>
              <w:rPr>
                <w:rFonts w:hint="eastAsia"/>
                <w:b/>
                <w:bCs/>
                <w:sz w:val="24"/>
                <w:szCs w:val="24"/>
              </w:rPr>
              <w:t>详细说明</w:t>
            </w:r>
          </w:p>
        </w:tc>
        <w:tc>
          <w:tcPr>
            <w:tcW w:w="1112" w:type="dxa"/>
            <w:vAlign w:val="center"/>
          </w:tcPr>
          <w:p w14:paraId="0821A637">
            <w:pPr>
              <w:spacing w:before="156" w:beforeLines="50"/>
              <w:jc w:val="center"/>
              <w:rPr>
                <w:rFonts w:hint="eastAsia"/>
                <w:b/>
                <w:bCs/>
                <w:sz w:val="24"/>
                <w:szCs w:val="24"/>
              </w:rPr>
            </w:pPr>
            <w:r>
              <w:rPr>
                <w:rFonts w:hint="eastAsia"/>
                <w:b/>
                <w:bCs/>
                <w:sz w:val="24"/>
                <w:szCs w:val="24"/>
              </w:rPr>
              <w:t>数量</w:t>
            </w:r>
          </w:p>
        </w:tc>
      </w:tr>
      <w:tr w14:paraId="2ED9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2395A4DD">
            <w:pPr>
              <w:spacing w:before="156" w:beforeLines="50"/>
              <w:jc w:val="center"/>
              <w:rPr>
                <w:rFonts w:hint="eastAsia"/>
                <w:bCs/>
                <w:sz w:val="24"/>
                <w:szCs w:val="24"/>
                <w:lang w:eastAsia="zh-CN"/>
              </w:rPr>
            </w:pPr>
            <w:r>
              <w:rPr>
                <w:rFonts w:hint="eastAsia"/>
                <w:bCs/>
                <w:sz w:val="24"/>
                <w:szCs w:val="24"/>
                <w:lang w:eastAsia="zh-CN"/>
              </w:rPr>
              <w:t>1</w:t>
            </w:r>
          </w:p>
        </w:tc>
        <w:tc>
          <w:tcPr>
            <w:tcW w:w="2460" w:type="dxa"/>
            <w:shd w:val="clear" w:color="auto" w:fill="auto"/>
            <w:vAlign w:val="center"/>
          </w:tcPr>
          <w:p w14:paraId="3EE2842F">
            <w:pPr>
              <w:spacing w:before="156" w:beforeLines="50"/>
              <w:jc w:val="center"/>
              <w:rPr>
                <w:rFonts w:hint="eastAsia"/>
                <w:bCs/>
                <w:sz w:val="24"/>
                <w:szCs w:val="24"/>
                <w:lang w:eastAsia="zh-CN"/>
              </w:rPr>
            </w:pPr>
            <w:r>
              <w:rPr>
                <w:rFonts w:hint="eastAsia"/>
                <w:bCs/>
                <w:sz w:val="24"/>
                <w:szCs w:val="24"/>
                <w:lang w:eastAsia="zh-CN"/>
              </w:rPr>
              <w:t>基因编辑动物构建与繁育费</w:t>
            </w:r>
          </w:p>
        </w:tc>
        <w:tc>
          <w:tcPr>
            <w:tcW w:w="5788" w:type="dxa"/>
          </w:tcPr>
          <w:p w14:paraId="12F5C702">
            <w:pPr>
              <w:widowControl/>
              <w:rPr>
                <w:rFonts w:hint="eastAsia"/>
                <w:bCs/>
                <w:sz w:val="24"/>
                <w:szCs w:val="24"/>
                <w:lang w:eastAsia="zh-CN"/>
              </w:rPr>
            </w:pPr>
            <w:r>
              <w:rPr>
                <w:rFonts w:hint="eastAsia"/>
                <w:bCs/>
                <w:sz w:val="24"/>
                <w:szCs w:val="24"/>
                <w:lang w:eastAsia="zh-CN"/>
              </w:rPr>
              <w:t>获取基因编辑动物，转基因/基因敲入/基因敲除等动物模型，并进行扩群繁育。</w:t>
            </w:r>
          </w:p>
        </w:tc>
        <w:tc>
          <w:tcPr>
            <w:tcW w:w="1112" w:type="dxa"/>
            <w:vAlign w:val="center"/>
          </w:tcPr>
          <w:p w14:paraId="79E05996">
            <w:pPr>
              <w:spacing w:before="156" w:beforeLines="50"/>
              <w:jc w:val="center"/>
              <w:rPr>
                <w:rFonts w:hint="eastAsia"/>
                <w:bCs/>
                <w:sz w:val="24"/>
                <w:szCs w:val="24"/>
              </w:rPr>
            </w:pPr>
            <w:r>
              <w:rPr>
                <w:rFonts w:hint="eastAsia"/>
                <w:bCs/>
                <w:sz w:val="24"/>
                <w:szCs w:val="24"/>
              </w:rPr>
              <w:t>2次</w:t>
            </w:r>
          </w:p>
        </w:tc>
      </w:tr>
      <w:tr w14:paraId="0B37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731067DB">
            <w:pPr>
              <w:spacing w:before="156" w:beforeLines="50"/>
              <w:jc w:val="center"/>
              <w:rPr>
                <w:rFonts w:hint="eastAsia"/>
                <w:bCs/>
                <w:sz w:val="24"/>
                <w:szCs w:val="24"/>
                <w:lang w:eastAsia="zh-CN"/>
              </w:rPr>
            </w:pPr>
            <w:r>
              <w:rPr>
                <w:rFonts w:hint="eastAsia"/>
                <w:bCs/>
                <w:sz w:val="24"/>
                <w:szCs w:val="24"/>
                <w:lang w:eastAsia="zh-CN"/>
              </w:rPr>
              <w:t>2</w:t>
            </w:r>
          </w:p>
        </w:tc>
        <w:tc>
          <w:tcPr>
            <w:tcW w:w="2460" w:type="dxa"/>
            <w:shd w:val="clear" w:color="auto" w:fill="auto"/>
            <w:vAlign w:val="center"/>
          </w:tcPr>
          <w:p w14:paraId="576D3A4A">
            <w:pPr>
              <w:spacing w:before="156" w:beforeLines="50"/>
              <w:jc w:val="center"/>
              <w:rPr>
                <w:rFonts w:hint="eastAsia"/>
                <w:bCs/>
                <w:sz w:val="24"/>
                <w:szCs w:val="24"/>
              </w:rPr>
            </w:pPr>
            <w:r>
              <w:rPr>
                <w:rFonts w:hint="eastAsia"/>
                <w:bCs/>
                <w:sz w:val="24"/>
                <w:szCs w:val="24"/>
              </w:rPr>
              <w:t>基因编辑动物饲养费</w:t>
            </w:r>
          </w:p>
        </w:tc>
        <w:tc>
          <w:tcPr>
            <w:tcW w:w="5788" w:type="dxa"/>
          </w:tcPr>
          <w:p w14:paraId="1461FAEF">
            <w:pPr>
              <w:widowControl/>
              <w:rPr>
                <w:rFonts w:hint="eastAsia"/>
                <w:bCs/>
                <w:sz w:val="24"/>
                <w:szCs w:val="24"/>
                <w:lang w:eastAsia="zh-CN"/>
              </w:rPr>
            </w:pPr>
            <w:r>
              <w:rPr>
                <w:rFonts w:hint="eastAsia"/>
                <w:bCs/>
                <w:sz w:val="24"/>
                <w:szCs w:val="24"/>
                <w:lang w:eastAsia="zh-CN"/>
              </w:rPr>
              <w:t>对转基因/基因敲入/基因敲除等动物模型安排笼位，予以饲养。</w:t>
            </w:r>
          </w:p>
        </w:tc>
        <w:tc>
          <w:tcPr>
            <w:tcW w:w="1112" w:type="dxa"/>
            <w:vAlign w:val="center"/>
          </w:tcPr>
          <w:p w14:paraId="0DE45255">
            <w:pPr>
              <w:spacing w:before="156" w:beforeLines="50"/>
              <w:jc w:val="center"/>
              <w:rPr>
                <w:rFonts w:hint="eastAsia"/>
                <w:bCs/>
                <w:sz w:val="24"/>
                <w:szCs w:val="24"/>
              </w:rPr>
            </w:pPr>
            <w:r>
              <w:rPr>
                <w:rFonts w:hint="eastAsia"/>
                <w:bCs/>
                <w:sz w:val="24"/>
                <w:szCs w:val="24"/>
              </w:rPr>
              <w:t>2*20笼/2个月</w:t>
            </w:r>
          </w:p>
        </w:tc>
      </w:tr>
      <w:tr w14:paraId="43F3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61B23C20">
            <w:pPr>
              <w:spacing w:before="156" w:beforeLines="50"/>
              <w:jc w:val="center"/>
              <w:rPr>
                <w:rFonts w:hint="eastAsia"/>
                <w:bCs/>
                <w:sz w:val="24"/>
                <w:szCs w:val="24"/>
                <w:lang w:eastAsia="zh-CN"/>
              </w:rPr>
            </w:pPr>
            <w:r>
              <w:rPr>
                <w:rFonts w:hint="eastAsia"/>
                <w:bCs/>
                <w:sz w:val="24"/>
                <w:szCs w:val="24"/>
                <w:lang w:eastAsia="zh-CN"/>
              </w:rPr>
              <w:t>3</w:t>
            </w:r>
          </w:p>
        </w:tc>
        <w:tc>
          <w:tcPr>
            <w:tcW w:w="2460" w:type="dxa"/>
            <w:shd w:val="clear" w:color="auto" w:fill="auto"/>
            <w:vAlign w:val="center"/>
          </w:tcPr>
          <w:p w14:paraId="0DB9785C">
            <w:pPr>
              <w:spacing w:before="156" w:beforeLines="50"/>
              <w:jc w:val="center"/>
              <w:rPr>
                <w:rFonts w:hint="eastAsia"/>
                <w:bCs/>
                <w:sz w:val="24"/>
                <w:szCs w:val="24"/>
              </w:rPr>
            </w:pPr>
            <w:r>
              <w:rPr>
                <w:rFonts w:hint="eastAsia"/>
                <w:bCs/>
                <w:sz w:val="24"/>
                <w:szCs w:val="24"/>
              </w:rPr>
              <w:t>小鼠基因型鉴定</w:t>
            </w:r>
          </w:p>
        </w:tc>
        <w:tc>
          <w:tcPr>
            <w:tcW w:w="5788" w:type="dxa"/>
          </w:tcPr>
          <w:p w14:paraId="1F4B2802">
            <w:pPr>
              <w:widowControl/>
              <w:rPr>
                <w:rFonts w:hint="eastAsia"/>
                <w:bCs/>
                <w:sz w:val="24"/>
                <w:szCs w:val="24"/>
                <w:lang w:eastAsia="zh-CN"/>
              </w:rPr>
            </w:pPr>
            <w:r>
              <w:rPr>
                <w:rFonts w:hint="eastAsia"/>
                <w:bCs/>
                <w:sz w:val="24"/>
                <w:szCs w:val="24"/>
                <w:lang w:eastAsia="zh-CN"/>
              </w:rPr>
              <w:t>获取小鼠组织样本，处理样本提取基因组DNA，合成鉴定引物，PCR跑胶+测序鉴定获得小鼠的基因型信息，提供鉴定基因型结果。</w:t>
            </w:r>
          </w:p>
        </w:tc>
        <w:tc>
          <w:tcPr>
            <w:tcW w:w="1112" w:type="dxa"/>
            <w:vAlign w:val="center"/>
          </w:tcPr>
          <w:p w14:paraId="214A8C40">
            <w:pPr>
              <w:spacing w:before="156" w:beforeLines="50"/>
              <w:jc w:val="center"/>
              <w:rPr>
                <w:rFonts w:hint="eastAsia"/>
                <w:bCs/>
                <w:sz w:val="24"/>
                <w:szCs w:val="24"/>
              </w:rPr>
            </w:pPr>
            <w:r>
              <w:rPr>
                <w:rFonts w:hint="eastAsia"/>
                <w:bCs/>
                <w:sz w:val="24"/>
                <w:szCs w:val="24"/>
              </w:rPr>
              <w:t>75个样本</w:t>
            </w:r>
          </w:p>
        </w:tc>
      </w:tr>
      <w:tr w14:paraId="2429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658E37CC">
            <w:pPr>
              <w:spacing w:before="156" w:beforeLines="50"/>
              <w:jc w:val="center"/>
              <w:rPr>
                <w:rFonts w:hint="eastAsia"/>
                <w:bCs/>
                <w:sz w:val="24"/>
                <w:szCs w:val="24"/>
                <w:lang w:eastAsia="zh-CN"/>
              </w:rPr>
            </w:pPr>
            <w:r>
              <w:rPr>
                <w:rFonts w:hint="eastAsia"/>
                <w:bCs/>
                <w:sz w:val="24"/>
                <w:szCs w:val="24"/>
                <w:lang w:eastAsia="zh-CN"/>
              </w:rPr>
              <w:t>4</w:t>
            </w:r>
          </w:p>
        </w:tc>
        <w:tc>
          <w:tcPr>
            <w:tcW w:w="2460" w:type="dxa"/>
            <w:shd w:val="clear" w:color="auto" w:fill="auto"/>
            <w:vAlign w:val="center"/>
          </w:tcPr>
          <w:p w14:paraId="1BFF6F91">
            <w:pPr>
              <w:spacing w:before="156" w:beforeLines="50"/>
              <w:jc w:val="center"/>
              <w:rPr>
                <w:rFonts w:hint="eastAsia"/>
                <w:bCs/>
                <w:sz w:val="24"/>
                <w:szCs w:val="24"/>
              </w:rPr>
            </w:pPr>
            <w:r>
              <w:rPr>
                <w:rFonts w:hint="eastAsia"/>
                <w:bCs/>
                <w:sz w:val="24"/>
                <w:szCs w:val="24"/>
              </w:rPr>
              <w:t>RNA引物合成费</w:t>
            </w:r>
          </w:p>
        </w:tc>
        <w:tc>
          <w:tcPr>
            <w:tcW w:w="5788" w:type="dxa"/>
          </w:tcPr>
          <w:p w14:paraId="3167DB14">
            <w:pPr>
              <w:spacing w:before="156" w:beforeLines="50"/>
              <w:rPr>
                <w:rFonts w:hint="eastAsia"/>
                <w:bCs/>
                <w:sz w:val="24"/>
                <w:szCs w:val="24"/>
                <w:lang w:eastAsia="zh-CN"/>
              </w:rPr>
            </w:pPr>
            <w:r>
              <w:rPr>
                <w:rFonts w:hint="eastAsia"/>
                <w:bCs/>
                <w:sz w:val="24"/>
                <w:szCs w:val="24"/>
                <w:lang w:eastAsia="zh-CN"/>
              </w:rPr>
              <w:t>按要求进行RNA引物合成，用于技术服务。</w:t>
            </w:r>
          </w:p>
        </w:tc>
        <w:tc>
          <w:tcPr>
            <w:tcW w:w="1112" w:type="dxa"/>
            <w:vAlign w:val="center"/>
          </w:tcPr>
          <w:p w14:paraId="784C5A17">
            <w:pPr>
              <w:spacing w:before="156" w:beforeLines="50"/>
              <w:jc w:val="center"/>
              <w:rPr>
                <w:rFonts w:hint="eastAsia"/>
                <w:bCs/>
                <w:sz w:val="24"/>
                <w:szCs w:val="24"/>
              </w:rPr>
            </w:pPr>
            <w:r>
              <w:rPr>
                <w:rFonts w:hint="eastAsia"/>
                <w:bCs/>
                <w:sz w:val="24"/>
                <w:szCs w:val="24"/>
              </w:rPr>
              <w:t>17条</w:t>
            </w:r>
          </w:p>
        </w:tc>
      </w:tr>
      <w:tr w14:paraId="385E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5863DF98">
            <w:pPr>
              <w:spacing w:before="156" w:beforeLines="50"/>
              <w:jc w:val="center"/>
              <w:rPr>
                <w:rFonts w:hint="eastAsia"/>
                <w:bCs/>
                <w:sz w:val="24"/>
                <w:szCs w:val="24"/>
                <w:lang w:eastAsia="zh-CN"/>
              </w:rPr>
            </w:pPr>
            <w:r>
              <w:rPr>
                <w:rFonts w:hint="eastAsia"/>
                <w:bCs/>
                <w:sz w:val="24"/>
                <w:szCs w:val="24"/>
                <w:lang w:eastAsia="zh-CN"/>
              </w:rPr>
              <w:t>5</w:t>
            </w:r>
          </w:p>
        </w:tc>
        <w:tc>
          <w:tcPr>
            <w:tcW w:w="2460" w:type="dxa"/>
            <w:shd w:val="clear" w:color="auto" w:fill="auto"/>
            <w:vAlign w:val="center"/>
          </w:tcPr>
          <w:p w14:paraId="0A85A616">
            <w:pPr>
              <w:spacing w:before="156" w:beforeLines="50"/>
              <w:jc w:val="center"/>
              <w:rPr>
                <w:rFonts w:hint="eastAsia"/>
                <w:bCs/>
                <w:sz w:val="24"/>
                <w:szCs w:val="24"/>
              </w:rPr>
            </w:pPr>
            <w:r>
              <w:rPr>
                <w:rFonts w:hint="eastAsia"/>
                <w:bCs/>
                <w:sz w:val="24"/>
                <w:szCs w:val="24"/>
              </w:rPr>
              <w:t>实时荧光PCR检测</w:t>
            </w:r>
          </w:p>
        </w:tc>
        <w:tc>
          <w:tcPr>
            <w:tcW w:w="5788" w:type="dxa"/>
          </w:tcPr>
          <w:p w14:paraId="444141A1">
            <w:pPr>
              <w:spacing w:before="156" w:beforeLines="50"/>
              <w:rPr>
                <w:rFonts w:hint="eastAsia"/>
                <w:bCs/>
                <w:sz w:val="24"/>
                <w:szCs w:val="24"/>
                <w:lang w:eastAsia="zh-CN"/>
              </w:rPr>
            </w:pPr>
            <w:r>
              <w:rPr>
                <w:rFonts w:hint="eastAsia"/>
                <w:bCs/>
                <w:sz w:val="24"/>
                <w:szCs w:val="24"/>
                <w:lang w:eastAsia="zh-CN"/>
              </w:rPr>
              <w:t>基因表达分析：检测多个目的基因在检测样本中的表达情况。</w:t>
            </w:r>
          </w:p>
        </w:tc>
        <w:tc>
          <w:tcPr>
            <w:tcW w:w="1112" w:type="dxa"/>
            <w:vAlign w:val="center"/>
          </w:tcPr>
          <w:p w14:paraId="167F9AB4">
            <w:pPr>
              <w:spacing w:before="156" w:beforeLines="50"/>
              <w:jc w:val="center"/>
              <w:rPr>
                <w:rFonts w:hint="eastAsia"/>
                <w:bCs/>
                <w:sz w:val="24"/>
                <w:szCs w:val="24"/>
              </w:rPr>
            </w:pPr>
            <w:r>
              <w:rPr>
                <w:rFonts w:hint="eastAsia"/>
                <w:bCs/>
                <w:sz w:val="24"/>
                <w:szCs w:val="24"/>
              </w:rPr>
              <w:t>55个样本</w:t>
            </w:r>
          </w:p>
        </w:tc>
      </w:tr>
      <w:tr w14:paraId="3A86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20C7FEE9">
            <w:pPr>
              <w:spacing w:before="156" w:beforeLines="50"/>
              <w:jc w:val="center"/>
              <w:rPr>
                <w:rFonts w:hint="eastAsia"/>
                <w:bCs/>
                <w:sz w:val="24"/>
                <w:szCs w:val="24"/>
                <w:lang w:eastAsia="zh-CN"/>
              </w:rPr>
            </w:pPr>
            <w:r>
              <w:rPr>
                <w:rFonts w:hint="eastAsia"/>
                <w:bCs/>
                <w:sz w:val="24"/>
                <w:szCs w:val="24"/>
                <w:lang w:eastAsia="zh-CN"/>
              </w:rPr>
              <w:t>6</w:t>
            </w:r>
          </w:p>
        </w:tc>
        <w:tc>
          <w:tcPr>
            <w:tcW w:w="2460" w:type="dxa"/>
            <w:shd w:val="clear" w:color="auto" w:fill="auto"/>
            <w:vAlign w:val="center"/>
          </w:tcPr>
          <w:p w14:paraId="338AE95E">
            <w:pPr>
              <w:spacing w:before="156" w:beforeLines="50"/>
              <w:jc w:val="center"/>
              <w:rPr>
                <w:rFonts w:hint="eastAsia"/>
                <w:bCs/>
                <w:sz w:val="24"/>
                <w:szCs w:val="24"/>
                <w:lang w:eastAsia="zh-CN"/>
              </w:rPr>
            </w:pPr>
            <w:r>
              <w:rPr>
                <w:rFonts w:hint="eastAsia"/>
                <w:bCs/>
                <w:sz w:val="24"/>
                <w:szCs w:val="24"/>
                <w:lang w:eastAsia="zh-CN"/>
              </w:rPr>
              <w:t>免疫荧光染色标本制作及拍摄费</w:t>
            </w:r>
          </w:p>
        </w:tc>
        <w:tc>
          <w:tcPr>
            <w:tcW w:w="5788" w:type="dxa"/>
          </w:tcPr>
          <w:p w14:paraId="732781E1">
            <w:pPr>
              <w:spacing w:before="156" w:beforeLines="50"/>
              <w:rPr>
                <w:rFonts w:hint="eastAsia"/>
                <w:bCs/>
                <w:sz w:val="24"/>
                <w:szCs w:val="24"/>
              </w:rPr>
            </w:pPr>
            <w:r>
              <w:rPr>
                <w:rFonts w:hint="eastAsia"/>
                <w:bCs/>
                <w:sz w:val="24"/>
                <w:szCs w:val="24"/>
                <w:lang w:eastAsia="zh-CN"/>
              </w:rPr>
              <w:t xml:space="preserve">取材小鼠身体不同器官组织，标本制备和成像拍摄两部分，客户提供一抗及所需荧光二抗。结果包括拍照图片、完整实验报告。 </w:t>
            </w:r>
            <w:r>
              <w:rPr>
                <w:rFonts w:hint="eastAsia"/>
                <w:bCs/>
                <w:sz w:val="24"/>
                <w:szCs w:val="24"/>
              </w:rPr>
              <w:t>免疫荧光检测</w:t>
            </w:r>
          </w:p>
        </w:tc>
        <w:tc>
          <w:tcPr>
            <w:tcW w:w="1112" w:type="dxa"/>
            <w:vAlign w:val="center"/>
          </w:tcPr>
          <w:p w14:paraId="4DAE808F">
            <w:pPr>
              <w:spacing w:before="156" w:beforeLines="50"/>
              <w:jc w:val="center"/>
              <w:rPr>
                <w:rFonts w:hint="eastAsia"/>
                <w:bCs/>
                <w:sz w:val="24"/>
                <w:szCs w:val="24"/>
              </w:rPr>
            </w:pPr>
            <w:r>
              <w:rPr>
                <w:rFonts w:hint="eastAsia"/>
                <w:bCs/>
                <w:sz w:val="24"/>
                <w:szCs w:val="24"/>
              </w:rPr>
              <w:t>30个样本</w:t>
            </w:r>
          </w:p>
        </w:tc>
      </w:tr>
      <w:tr w14:paraId="0A72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61DEC8B4">
            <w:pPr>
              <w:spacing w:before="156" w:beforeLines="50"/>
              <w:jc w:val="center"/>
              <w:rPr>
                <w:rFonts w:hint="eastAsia"/>
                <w:bCs/>
                <w:sz w:val="24"/>
                <w:szCs w:val="24"/>
                <w:lang w:eastAsia="zh-CN"/>
              </w:rPr>
            </w:pPr>
            <w:r>
              <w:rPr>
                <w:rFonts w:hint="eastAsia"/>
                <w:bCs/>
                <w:sz w:val="24"/>
                <w:szCs w:val="24"/>
                <w:lang w:eastAsia="zh-CN"/>
              </w:rPr>
              <w:t>7</w:t>
            </w:r>
          </w:p>
        </w:tc>
        <w:tc>
          <w:tcPr>
            <w:tcW w:w="2460" w:type="dxa"/>
            <w:shd w:val="clear" w:color="auto" w:fill="auto"/>
            <w:vAlign w:val="center"/>
          </w:tcPr>
          <w:p w14:paraId="3AC69F0C">
            <w:pPr>
              <w:spacing w:before="156" w:beforeLines="50"/>
              <w:jc w:val="center"/>
              <w:rPr>
                <w:rFonts w:hint="eastAsia"/>
                <w:bCs/>
                <w:sz w:val="24"/>
                <w:szCs w:val="24"/>
                <w:lang w:eastAsia="zh-CN"/>
              </w:rPr>
            </w:pPr>
            <w:r>
              <w:rPr>
                <w:rFonts w:hint="eastAsia"/>
                <w:bCs/>
                <w:sz w:val="24"/>
                <w:szCs w:val="24"/>
                <w:lang w:eastAsia="zh-CN"/>
              </w:rPr>
              <w:t>扫描电镜标本制作及拍摄费</w:t>
            </w:r>
          </w:p>
        </w:tc>
        <w:tc>
          <w:tcPr>
            <w:tcW w:w="5788" w:type="dxa"/>
          </w:tcPr>
          <w:p w14:paraId="70D05A49">
            <w:pPr>
              <w:spacing w:before="156" w:beforeLines="50"/>
              <w:rPr>
                <w:rFonts w:hint="eastAsia"/>
                <w:bCs/>
                <w:sz w:val="24"/>
                <w:szCs w:val="24"/>
                <w:lang w:eastAsia="zh-CN"/>
              </w:rPr>
            </w:pPr>
            <w:r>
              <w:rPr>
                <w:rFonts w:hint="eastAsia"/>
                <w:bCs/>
                <w:sz w:val="24"/>
                <w:szCs w:val="24"/>
                <w:lang w:eastAsia="zh-CN"/>
              </w:rPr>
              <w:t>取材小鼠身体不同器官组织，标本制备和成像拍摄两部分。固定（戊二醛）→ 脱水（乙醇）→ 临界点干燥 → 喷金（可选） → SEM观察。</w:t>
            </w:r>
          </w:p>
        </w:tc>
        <w:tc>
          <w:tcPr>
            <w:tcW w:w="1112" w:type="dxa"/>
            <w:vAlign w:val="center"/>
          </w:tcPr>
          <w:p w14:paraId="042494F0">
            <w:pPr>
              <w:spacing w:before="156" w:beforeLines="50"/>
              <w:jc w:val="center"/>
              <w:rPr>
                <w:rFonts w:hint="eastAsia"/>
                <w:bCs/>
                <w:sz w:val="24"/>
                <w:szCs w:val="24"/>
              </w:rPr>
            </w:pPr>
            <w:r>
              <w:rPr>
                <w:rFonts w:hint="eastAsia"/>
                <w:bCs/>
                <w:sz w:val="24"/>
                <w:szCs w:val="24"/>
              </w:rPr>
              <w:t>10个样本</w:t>
            </w:r>
          </w:p>
        </w:tc>
      </w:tr>
      <w:tr w14:paraId="1F36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shd w:val="clear" w:color="auto" w:fill="auto"/>
            <w:vAlign w:val="center"/>
          </w:tcPr>
          <w:p w14:paraId="6528A91D">
            <w:pPr>
              <w:spacing w:before="156" w:beforeLines="50"/>
              <w:jc w:val="center"/>
              <w:rPr>
                <w:rFonts w:hint="eastAsia"/>
                <w:bCs/>
                <w:sz w:val="24"/>
                <w:szCs w:val="24"/>
                <w:lang w:eastAsia="zh-CN"/>
              </w:rPr>
            </w:pPr>
            <w:r>
              <w:rPr>
                <w:rFonts w:hint="eastAsia"/>
                <w:bCs/>
                <w:sz w:val="24"/>
                <w:szCs w:val="24"/>
                <w:lang w:eastAsia="zh-CN"/>
              </w:rPr>
              <w:t>8</w:t>
            </w:r>
          </w:p>
        </w:tc>
        <w:tc>
          <w:tcPr>
            <w:tcW w:w="2460" w:type="dxa"/>
            <w:shd w:val="clear" w:color="auto" w:fill="auto"/>
            <w:vAlign w:val="center"/>
          </w:tcPr>
          <w:p w14:paraId="63ECB5CB">
            <w:pPr>
              <w:spacing w:before="156" w:beforeLines="50"/>
              <w:jc w:val="center"/>
              <w:rPr>
                <w:rFonts w:hint="eastAsia"/>
                <w:bCs/>
                <w:sz w:val="24"/>
                <w:szCs w:val="24"/>
              </w:rPr>
            </w:pPr>
            <w:r>
              <w:rPr>
                <w:rFonts w:hint="eastAsia"/>
                <w:bCs/>
                <w:sz w:val="24"/>
                <w:szCs w:val="24"/>
              </w:rPr>
              <w:t>流式细胞仪使用</w:t>
            </w:r>
          </w:p>
        </w:tc>
        <w:tc>
          <w:tcPr>
            <w:tcW w:w="5788" w:type="dxa"/>
          </w:tcPr>
          <w:p w14:paraId="0B071B0B">
            <w:pPr>
              <w:spacing w:before="156" w:beforeLines="50"/>
              <w:rPr>
                <w:rFonts w:hint="eastAsia"/>
                <w:bCs/>
                <w:sz w:val="24"/>
                <w:szCs w:val="24"/>
                <w:lang w:eastAsia="zh-CN"/>
              </w:rPr>
            </w:pPr>
            <w:r>
              <w:rPr>
                <w:rFonts w:hint="eastAsia"/>
                <w:bCs/>
                <w:sz w:val="24"/>
                <w:szCs w:val="24"/>
                <w:lang w:eastAsia="zh-CN"/>
              </w:rPr>
              <w:t>每份细胞悬液样本的制备，试剂的准备、细胞的荧光染色，使用流式细胞仪分析样本。</w:t>
            </w:r>
          </w:p>
        </w:tc>
        <w:tc>
          <w:tcPr>
            <w:tcW w:w="1112" w:type="dxa"/>
            <w:vAlign w:val="center"/>
          </w:tcPr>
          <w:p w14:paraId="2AA536DC">
            <w:pPr>
              <w:spacing w:before="156" w:beforeLines="50"/>
              <w:jc w:val="center"/>
              <w:rPr>
                <w:rFonts w:hint="eastAsia"/>
                <w:bCs/>
                <w:sz w:val="24"/>
                <w:szCs w:val="24"/>
              </w:rPr>
            </w:pPr>
            <w:r>
              <w:rPr>
                <w:rFonts w:hint="eastAsia"/>
                <w:bCs/>
                <w:sz w:val="24"/>
                <w:szCs w:val="24"/>
              </w:rPr>
              <w:t>30个样本</w:t>
            </w:r>
          </w:p>
        </w:tc>
      </w:tr>
      <w:tr w14:paraId="4943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33" w:type="dxa"/>
            <w:shd w:val="clear" w:color="auto" w:fill="auto"/>
            <w:vAlign w:val="center"/>
          </w:tcPr>
          <w:p w14:paraId="047913E4">
            <w:pPr>
              <w:spacing w:before="156" w:beforeLines="50"/>
              <w:jc w:val="center"/>
              <w:rPr>
                <w:rFonts w:hint="eastAsia"/>
                <w:bCs/>
                <w:sz w:val="24"/>
                <w:szCs w:val="24"/>
                <w:lang w:eastAsia="zh-CN"/>
              </w:rPr>
            </w:pPr>
            <w:r>
              <w:rPr>
                <w:rFonts w:hint="eastAsia"/>
                <w:bCs/>
                <w:sz w:val="24"/>
                <w:szCs w:val="24"/>
                <w:lang w:eastAsia="zh-CN"/>
              </w:rPr>
              <w:t>9</w:t>
            </w:r>
          </w:p>
        </w:tc>
        <w:tc>
          <w:tcPr>
            <w:tcW w:w="2460" w:type="dxa"/>
            <w:shd w:val="clear" w:color="auto" w:fill="auto"/>
            <w:vAlign w:val="center"/>
          </w:tcPr>
          <w:p w14:paraId="33FCB4E5">
            <w:pPr>
              <w:spacing w:before="156" w:beforeLines="50"/>
              <w:jc w:val="center"/>
              <w:rPr>
                <w:rFonts w:hint="eastAsia"/>
                <w:bCs/>
                <w:sz w:val="24"/>
                <w:szCs w:val="24"/>
                <w:lang w:eastAsia="zh-CN"/>
              </w:rPr>
            </w:pPr>
            <w:r>
              <w:rPr>
                <w:rFonts w:hint="eastAsia"/>
                <w:bCs/>
                <w:sz w:val="24"/>
                <w:szCs w:val="24"/>
                <w:lang w:eastAsia="zh-CN"/>
              </w:rPr>
              <w:t>耳蜗组织转录组测序费</w:t>
            </w:r>
          </w:p>
        </w:tc>
        <w:tc>
          <w:tcPr>
            <w:tcW w:w="5788" w:type="dxa"/>
          </w:tcPr>
          <w:p w14:paraId="00B48F56">
            <w:pPr>
              <w:spacing w:before="156" w:beforeLines="50"/>
              <w:rPr>
                <w:rFonts w:hint="eastAsia"/>
                <w:bCs/>
                <w:sz w:val="24"/>
                <w:szCs w:val="24"/>
                <w:lang w:eastAsia="zh-CN"/>
              </w:rPr>
            </w:pPr>
            <w:r>
              <w:rPr>
                <w:rFonts w:hint="eastAsia"/>
                <w:bCs/>
                <w:sz w:val="24"/>
                <w:szCs w:val="24"/>
                <w:lang w:eastAsia="zh-CN"/>
              </w:rPr>
              <w:t>耳蜗是听觉系统的核心器官，其转录组测序可用于研究听觉机制、噪声性耳聋、遗传性耳聋、药物毒性等。耳蜗组织RNA-Seq的实验设计、样本处理、建库测序及获得数据。</w:t>
            </w:r>
          </w:p>
        </w:tc>
        <w:tc>
          <w:tcPr>
            <w:tcW w:w="1112" w:type="dxa"/>
            <w:vAlign w:val="center"/>
          </w:tcPr>
          <w:p w14:paraId="29EB7710">
            <w:pPr>
              <w:spacing w:before="156" w:beforeLines="50"/>
              <w:jc w:val="center"/>
              <w:rPr>
                <w:rFonts w:hint="eastAsia"/>
                <w:bCs/>
                <w:sz w:val="24"/>
                <w:szCs w:val="24"/>
              </w:rPr>
            </w:pPr>
            <w:r>
              <w:rPr>
                <w:rFonts w:hint="eastAsia"/>
                <w:bCs/>
                <w:sz w:val="24"/>
                <w:szCs w:val="24"/>
              </w:rPr>
              <w:t>9个样本</w:t>
            </w:r>
          </w:p>
        </w:tc>
      </w:tr>
      <w:tr w14:paraId="50ED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33" w:type="dxa"/>
            <w:shd w:val="clear" w:color="auto" w:fill="auto"/>
            <w:vAlign w:val="center"/>
          </w:tcPr>
          <w:p w14:paraId="3A3B9312">
            <w:pPr>
              <w:spacing w:before="156" w:beforeLines="50"/>
              <w:jc w:val="center"/>
              <w:rPr>
                <w:rFonts w:hint="eastAsia"/>
                <w:bCs/>
                <w:sz w:val="24"/>
                <w:szCs w:val="24"/>
                <w:lang w:eastAsia="zh-CN"/>
              </w:rPr>
            </w:pPr>
            <w:r>
              <w:rPr>
                <w:rFonts w:hint="eastAsia"/>
                <w:bCs/>
                <w:sz w:val="24"/>
                <w:szCs w:val="24"/>
                <w:lang w:eastAsia="zh-CN"/>
              </w:rPr>
              <w:t>10</w:t>
            </w:r>
          </w:p>
        </w:tc>
        <w:tc>
          <w:tcPr>
            <w:tcW w:w="2460" w:type="dxa"/>
            <w:shd w:val="clear" w:color="auto" w:fill="auto"/>
            <w:vAlign w:val="center"/>
          </w:tcPr>
          <w:p w14:paraId="1A85E5D2">
            <w:pPr>
              <w:spacing w:before="156" w:beforeLines="50"/>
              <w:jc w:val="center"/>
              <w:rPr>
                <w:rFonts w:hint="eastAsia"/>
                <w:bCs/>
                <w:sz w:val="24"/>
                <w:szCs w:val="24"/>
              </w:rPr>
            </w:pPr>
            <w:r>
              <w:rPr>
                <w:rFonts w:hint="eastAsia"/>
                <w:bCs/>
                <w:sz w:val="24"/>
                <w:szCs w:val="24"/>
              </w:rPr>
              <w:t>转录组测序</w:t>
            </w:r>
          </w:p>
        </w:tc>
        <w:tc>
          <w:tcPr>
            <w:tcW w:w="5788" w:type="dxa"/>
          </w:tcPr>
          <w:p w14:paraId="1DCE5952">
            <w:pPr>
              <w:spacing w:before="156" w:beforeLines="50"/>
              <w:rPr>
                <w:rFonts w:hint="eastAsia"/>
                <w:bCs/>
                <w:sz w:val="24"/>
                <w:szCs w:val="24"/>
                <w:lang w:eastAsia="zh-CN"/>
              </w:rPr>
            </w:pPr>
            <w:r>
              <w:rPr>
                <w:rFonts w:hint="eastAsia"/>
                <w:bCs/>
                <w:sz w:val="24"/>
                <w:szCs w:val="24"/>
                <w:lang w:eastAsia="zh-CN"/>
              </w:rPr>
              <w:t>全转录组测序（通常指RNA-Seq）是对生物体内所有转录本（mRNA、lncRNA、circRNA等）进行高通量测序的技术，广泛应用于基因表达分析、可变剪切研究、新转录本发现等。本服务包括实验设计、建库策略、测序分析。</w:t>
            </w:r>
          </w:p>
        </w:tc>
        <w:tc>
          <w:tcPr>
            <w:tcW w:w="1112" w:type="dxa"/>
            <w:vAlign w:val="center"/>
          </w:tcPr>
          <w:p w14:paraId="104562D4">
            <w:pPr>
              <w:spacing w:before="156" w:beforeLines="50"/>
              <w:jc w:val="center"/>
              <w:rPr>
                <w:rFonts w:hint="eastAsia"/>
                <w:bCs/>
                <w:sz w:val="24"/>
                <w:szCs w:val="24"/>
              </w:rPr>
            </w:pPr>
            <w:r>
              <w:rPr>
                <w:rFonts w:hint="eastAsia"/>
                <w:bCs/>
                <w:sz w:val="24"/>
                <w:szCs w:val="24"/>
              </w:rPr>
              <w:t>10个样本</w:t>
            </w:r>
          </w:p>
        </w:tc>
      </w:tr>
      <w:tr w14:paraId="43AD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33" w:type="dxa"/>
            <w:shd w:val="clear" w:color="auto" w:fill="auto"/>
            <w:vAlign w:val="center"/>
          </w:tcPr>
          <w:p w14:paraId="3183C21A">
            <w:pPr>
              <w:spacing w:before="156" w:beforeLines="50"/>
              <w:jc w:val="center"/>
              <w:rPr>
                <w:rFonts w:hint="eastAsia"/>
                <w:bCs/>
                <w:sz w:val="24"/>
                <w:szCs w:val="24"/>
                <w:lang w:eastAsia="zh-CN"/>
              </w:rPr>
            </w:pPr>
            <w:r>
              <w:rPr>
                <w:rFonts w:hint="eastAsia"/>
                <w:bCs/>
                <w:sz w:val="24"/>
                <w:szCs w:val="24"/>
                <w:lang w:eastAsia="zh-CN"/>
              </w:rPr>
              <w:t>11</w:t>
            </w:r>
          </w:p>
        </w:tc>
        <w:tc>
          <w:tcPr>
            <w:tcW w:w="2460" w:type="dxa"/>
            <w:shd w:val="clear" w:color="auto" w:fill="auto"/>
            <w:vAlign w:val="center"/>
          </w:tcPr>
          <w:p w14:paraId="26BA33BE">
            <w:pPr>
              <w:spacing w:before="156" w:beforeLines="50"/>
              <w:jc w:val="center"/>
              <w:rPr>
                <w:rFonts w:hint="eastAsia"/>
                <w:bCs/>
                <w:sz w:val="24"/>
                <w:szCs w:val="24"/>
              </w:rPr>
            </w:pPr>
            <w:r>
              <w:rPr>
                <w:rFonts w:hint="eastAsia"/>
                <w:bCs/>
                <w:sz w:val="24"/>
                <w:szCs w:val="24"/>
              </w:rPr>
              <w:t>蛋白组学测序</w:t>
            </w:r>
          </w:p>
        </w:tc>
        <w:tc>
          <w:tcPr>
            <w:tcW w:w="5788" w:type="dxa"/>
          </w:tcPr>
          <w:p w14:paraId="505FC0C3">
            <w:pPr>
              <w:spacing w:before="156" w:beforeLines="50"/>
              <w:rPr>
                <w:rFonts w:hint="eastAsia"/>
                <w:bCs/>
                <w:sz w:val="24"/>
                <w:szCs w:val="24"/>
                <w:lang w:eastAsia="zh-CN"/>
              </w:rPr>
            </w:pPr>
            <w:r>
              <w:rPr>
                <w:rFonts w:hint="eastAsia"/>
                <w:bCs/>
                <w:sz w:val="24"/>
                <w:szCs w:val="24"/>
                <w:lang w:eastAsia="zh-CN"/>
              </w:rPr>
              <w:t>蛋白组学测序是指对生物体内所有蛋白质的组成、结构、功能及其相互作用进行系统分析的技术领域。它结合了蛋白质组学和测序技术，旨在全面解析蛋白质在细胞、组织或生物体中的表达水平、修饰状态、相互作用网络及其动态变化。</w:t>
            </w:r>
          </w:p>
        </w:tc>
        <w:tc>
          <w:tcPr>
            <w:tcW w:w="1112" w:type="dxa"/>
            <w:vAlign w:val="center"/>
          </w:tcPr>
          <w:p w14:paraId="0472D049">
            <w:pPr>
              <w:spacing w:before="156" w:beforeLines="50"/>
              <w:jc w:val="center"/>
              <w:rPr>
                <w:rFonts w:hint="eastAsia"/>
                <w:bCs/>
                <w:sz w:val="24"/>
                <w:szCs w:val="24"/>
              </w:rPr>
            </w:pPr>
            <w:r>
              <w:rPr>
                <w:rFonts w:hint="eastAsia"/>
                <w:bCs/>
                <w:sz w:val="24"/>
                <w:szCs w:val="24"/>
              </w:rPr>
              <w:t>10个样本</w:t>
            </w:r>
          </w:p>
        </w:tc>
      </w:tr>
    </w:tbl>
    <w:p w14:paraId="668B30FD">
      <w:pPr>
        <w:widowControl/>
        <w:spacing w:line="360" w:lineRule="auto"/>
        <w:ind w:firstLine="480" w:firstLineChars="200"/>
        <w:rPr>
          <w:rFonts w:hint="eastAsia"/>
          <w:sz w:val="24"/>
          <w:szCs w:val="24"/>
          <w:lang w:eastAsia="zh-CN"/>
        </w:rPr>
      </w:pPr>
      <w:r>
        <w:rPr>
          <w:rFonts w:hint="eastAsia"/>
          <w:sz w:val="24"/>
          <w:szCs w:val="24"/>
          <w:lang w:eastAsia="zh-CN"/>
        </w:rPr>
        <w:t>1.样本收取及流转</w:t>
      </w:r>
    </w:p>
    <w:p w14:paraId="04E34284">
      <w:pPr>
        <w:widowControl/>
        <w:spacing w:line="360" w:lineRule="auto"/>
        <w:ind w:firstLine="480" w:firstLineChars="200"/>
        <w:rPr>
          <w:rFonts w:hint="eastAsia"/>
          <w:sz w:val="24"/>
          <w:szCs w:val="24"/>
          <w:lang w:eastAsia="zh-CN"/>
        </w:rPr>
      </w:pPr>
      <w:r>
        <w:rPr>
          <w:rFonts w:hint="eastAsia"/>
          <w:sz w:val="24"/>
          <w:szCs w:val="24"/>
          <w:lang w:eastAsia="zh-CN"/>
        </w:rPr>
        <w:t>（1）样本接收：</w:t>
      </w:r>
    </w:p>
    <w:p w14:paraId="1D7B64F2">
      <w:pPr>
        <w:widowControl/>
        <w:spacing w:line="360" w:lineRule="auto"/>
        <w:ind w:firstLine="480" w:firstLineChars="200"/>
        <w:rPr>
          <w:rFonts w:hint="eastAsia"/>
          <w:sz w:val="24"/>
          <w:szCs w:val="24"/>
          <w:lang w:eastAsia="zh-CN"/>
        </w:rPr>
      </w:pPr>
      <w:r>
        <w:rPr>
          <w:rFonts w:hint="eastAsia"/>
          <w:sz w:val="24"/>
          <w:szCs w:val="24"/>
          <w:lang w:eastAsia="zh-CN"/>
        </w:rPr>
        <w:t>①至本实验室，进行样本质检，建库后进行上机测序、数据分析（包括数据质控和综合定制分析）。</w:t>
      </w:r>
    </w:p>
    <w:p w14:paraId="21DC6B16">
      <w:pPr>
        <w:widowControl/>
        <w:spacing w:line="360" w:lineRule="auto"/>
        <w:ind w:firstLine="480" w:firstLineChars="200"/>
        <w:rPr>
          <w:rFonts w:hint="eastAsia"/>
          <w:sz w:val="24"/>
          <w:szCs w:val="24"/>
          <w:lang w:eastAsia="zh-CN"/>
        </w:rPr>
      </w:pPr>
      <w:r>
        <w:rPr>
          <w:rFonts w:hint="eastAsia"/>
          <w:sz w:val="24"/>
          <w:szCs w:val="24"/>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2004F64C">
      <w:pPr>
        <w:widowControl/>
        <w:spacing w:line="360" w:lineRule="auto"/>
        <w:ind w:firstLine="480" w:firstLineChars="200"/>
        <w:rPr>
          <w:rFonts w:hint="eastAsia"/>
          <w:sz w:val="24"/>
          <w:szCs w:val="24"/>
          <w:lang w:eastAsia="zh-CN"/>
        </w:rPr>
      </w:pPr>
      <w:r>
        <w:rPr>
          <w:rFonts w:hint="eastAsia"/>
          <w:sz w:val="24"/>
          <w:szCs w:val="24"/>
          <w:lang w:eastAsia="zh-CN"/>
        </w:rPr>
        <w:t>③需提供或建立样本流转系统，样本流转系统中体现该实验样本事实信息、运送负责人及接收时间、样本所处实验阶段等信息，可实时追踪监测样本。</w:t>
      </w:r>
    </w:p>
    <w:p w14:paraId="79698A23">
      <w:pPr>
        <w:widowControl/>
        <w:spacing w:line="360" w:lineRule="auto"/>
        <w:ind w:firstLine="480" w:firstLineChars="200"/>
        <w:rPr>
          <w:rFonts w:hint="eastAsia"/>
          <w:sz w:val="24"/>
          <w:szCs w:val="24"/>
          <w:lang w:eastAsia="zh-CN"/>
        </w:rPr>
      </w:pPr>
      <w:r>
        <w:rPr>
          <w:rFonts w:hint="eastAsia"/>
          <w:sz w:val="24"/>
          <w:szCs w:val="24"/>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60E55A52">
      <w:pPr>
        <w:widowControl/>
        <w:spacing w:line="360" w:lineRule="auto"/>
        <w:ind w:firstLine="480" w:firstLineChars="200"/>
        <w:rPr>
          <w:rFonts w:hint="eastAsia"/>
          <w:sz w:val="24"/>
          <w:szCs w:val="24"/>
          <w:lang w:eastAsia="zh-CN"/>
        </w:rPr>
      </w:pPr>
      <w:r>
        <w:rPr>
          <w:rFonts w:hint="eastAsia"/>
          <w:sz w:val="24"/>
          <w:szCs w:val="24"/>
          <w:lang w:eastAsia="zh-CN"/>
        </w:rPr>
        <w:t>（2）样本运输：</w:t>
      </w:r>
    </w:p>
    <w:p w14:paraId="59C6F47F">
      <w:pPr>
        <w:widowControl/>
        <w:spacing w:line="360" w:lineRule="auto"/>
        <w:ind w:firstLine="480" w:firstLineChars="200"/>
        <w:rPr>
          <w:rFonts w:hint="eastAsia"/>
          <w:sz w:val="24"/>
          <w:szCs w:val="24"/>
          <w:lang w:eastAsia="zh-CN"/>
        </w:rPr>
      </w:pPr>
      <w:r>
        <w:rPr>
          <w:rFonts w:hint="eastAsia"/>
          <w:sz w:val="24"/>
          <w:szCs w:val="24"/>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409E9DE1">
      <w:pPr>
        <w:widowControl/>
        <w:spacing w:line="360" w:lineRule="auto"/>
        <w:ind w:firstLine="480" w:firstLineChars="200"/>
        <w:rPr>
          <w:rFonts w:hint="eastAsia"/>
          <w:szCs w:val="21"/>
          <w:lang w:eastAsia="zh-CN"/>
        </w:rPr>
      </w:pPr>
      <w:r>
        <w:rPr>
          <w:rFonts w:hint="eastAsia"/>
          <w:sz w:val="24"/>
          <w:szCs w:val="24"/>
          <w:lang w:eastAsia="zh-CN"/>
        </w:rPr>
        <w:t>②接收样本后48小时内转运至检测实验室，以保障检测时效性。</w:t>
      </w:r>
    </w:p>
    <w:p w14:paraId="201B903D">
      <w:pPr>
        <w:widowControl/>
        <w:spacing w:line="360" w:lineRule="auto"/>
        <w:ind w:firstLine="480" w:firstLineChars="200"/>
        <w:contextualSpacing/>
        <w:rPr>
          <w:rFonts w:hint="eastAsia"/>
          <w:sz w:val="24"/>
          <w:szCs w:val="24"/>
          <w:lang w:eastAsia="zh-CN"/>
        </w:rPr>
      </w:pPr>
      <w:r>
        <w:rPr>
          <w:rFonts w:hint="eastAsia"/>
          <w:sz w:val="24"/>
          <w:szCs w:val="24"/>
          <w:lang w:eastAsia="zh-CN"/>
        </w:rPr>
        <w:t>2.保密要求：</w:t>
      </w:r>
      <w:r>
        <w:rPr>
          <w:sz w:val="24"/>
          <w:szCs w:val="24"/>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5C794348">
      <w:pPr>
        <w:widowControl/>
        <w:spacing w:line="360" w:lineRule="auto"/>
        <w:ind w:firstLine="480" w:firstLineChars="200"/>
        <w:contextualSpacing/>
        <w:rPr>
          <w:rFonts w:hint="eastAsia"/>
          <w:sz w:val="24"/>
          <w:szCs w:val="24"/>
          <w:lang w:eastAsia="zh-CN"/>
        </w:rPr>
      </w:pPr>
      <w:r>
        <w:rPr>
          <w:rFonts w:hint="eastAsia"/>
          <w:sz w:val="24"/>
          <w:szCs w:val="24"/>
          <w:lang w:eastAsia="zh-CN"/>
        </w:rPr>
        <w:t>3.其他要求</w:t>
      </w:r>
    </w:p>
    <w:p w14:paraId="33171A2B">
      <w:pPr>
        <w:widowControl/>
        <w:spacing w:line="360" w:lineRule="auto"/>
        <w:ind w:firstLine="480" w:firstLineChars="200"/>
        <w:contextualSpacing/>
        <w:rPr>
          <w:rFonts w:hint="eastAsia"/>
          <w:sz w:val="24"/>
          <w:szCs w:val="24"/>
          <w:lang w:eastAsia="zh-CN"/>
        </w:rPr>
      </w:pPr>
      <w:r>
        <w:rPr>
          <w:rFonts w:hint="eastAsia"/>
          <w:sz w:val="24"/>
          <w:szCs w:val="24"/>
          <w:lang w:eastAsia="zh-CN"/>
        </w:rPr>
        <w:t>（1）剩余样本保存：实验完成后，中标人提供不少于6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4D7F3441">
      <w:pPr>
        <w:widowControl/>
        <w:spacing w:line="360" w:lineRule="auto"/>
        <w:ind w:firstLine="480" w:firstLineChars="200"/>
        <w:contextualSpacing/>
        <w:rPr>
          <w:rFonts w:hint="eastAsia"/>
          <w:sz w:val="24"/>
          <w:szCs w:val="24"/>
          <w:lang w:eastAsia="zh-CN"/>
        </w:rPr>
      </w:pPr>
      <w:r>
        <w:rPr>
          <w:rFonts w:hint="eastAsia"/>
          <w:sz w:val="24"/>
          <w:szCs w:val="24"/>
          <w:lang w:eastAsia="zh-CN"/>
        </w:rPr>
        <w:t>（2）数据存储：</w:t>
      </w:r>
      <w:bookmarkStart w:id="12" w:name="_GoBack"/>
      <w:bookmarkEnd w:id="12"/>
      <w:r>
        <w:rPr>
          <w:rFonts w:hint="eastAsia"/>
          <w:sz w:val="24"/>
          <w:szCs w:val="24"/>
          <w:lang w:eastAsia="zh-CN"/>
        </w:rPr>
        <w:t>数据交付后，中标人提供不少于6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91F36"/>
    <w:rsid w:val="6B89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1"/>
    <w:rPr>
      <w:sz w:val="24"/>
      <w:szCs w:val="24"/>
    </w:rPr>
  </w:style>
  <w:style w:type="paragraph" w:styleId="5">
    <w:name w:val="Title"/>
    <w:basedOn w:val="1"/>
    <w:qFormat/>
    <w:uiPriority w:val="0"/>
    <w:pPr>
      <w:jc w:val="center"/>
      <w:outlineLvl w:val="0"/>
    </w:pPr>
    <w:rPr>
      <w:b/>
      <w:sz w:val="32"/>
      <w:szCs w:val="20"/>
    </w:rPr>
  </w:style>
  <w:style w:type="character" w:styleId="8">
    <w:name w:val="annotation reference"/>
    <w:basedOn w:val="7"/>
    <w:qFormat/>
    <w:uiPriority w:val="0"/>
    <w:rPr>
      <w:sz w:val="21"/>
      <w:szCs w:val="21"/>
    </w:rPr>
  </w:style>
  <w:style w:type="paragraph" w:customStyle="1" w:styleId="9">
    <w:name w:val="列表段落11"/>
    <w:basedOn w:val="1"/>
    <w:qFormat/>
    <w:uiPriority w:val="1"/>
    <w:pPr>
      <w:spacing w:before="134"/>
      <w:ind w:left="1196" w:hanging="720"/>
    </w:pPr>
    <w:rPr>
      <w:sz w:val="20"/>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2025-08-04T06:29:00Z</dcterms:created>
  <dc:creator>吻安</dc:creator>
  <cp:lastModifiedBy>吻安</cp:lastModifiedBy>
  <dcterms:modified xsi:type="dcterms:W3CDTF">2025-08-04T06:30:51Z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54D8A8F04E86413BA3972411E7C5EB71_11</vt:lpwstr>
  </property>
  <property fmtid="{D5CDD505-2E9C-101B-9397-08002B2CF9AE}" pid="4" name="KSOTemplateDocerSaveRecord">
    <vt:lpwstr>eyJoZGlkIjoiNTU3MWFmY2JmYjBmNTA2M2Q0ZWY5MzgxYzE5YjliMzUiLCJ1c2VySWQiOiI0NjI2NDg4MjcifQ==</vt:lpwstr>
  </property>
</Properties>
</file>