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49ECF">
      <w:pPr>
        <w:spacing w:line="360" w:lineRule="auto"/>
        <w:jc w:val="center"/>
        <w:outlineLvl w:val="0"/>
        <w:rPr>
          <w:b/>
          <w:sz w:val="36"/>
          <w:szCs w:val="36"/>
        </w:rPr>
      </w:pPr>
      <w:r>
        <w:rPr>
          <w:b/>
          <w:sz w:val="36"/>
          <w:szCs w:val="36"/>
        </w:rPr>
        <w:t>采购需求</w:t>
      </w:r>
    </w:p>
    <w:p w14:paraId="22CA1D93">
      <w:pPr>
        <w:pStyle w:val="3"/>
        <w:jc w:val="center"/>
        <w:outlineLvl w:val="1"/>
        <w:rPr>
          <w:rFonts w:hint="eastAsia" w:ascii="宋体" w:hAnsi="宋体" w:eastAsia="宋体" w:cs="宋体"/>
        </w:rPr>
      </w:pPr>
      <w:bookmarkStart w:id="0" w:name="_Toc11918"/>
      <w:r>
        <w:rPr>
          <w:rFonts w:hint="eastAsia" w:ascii="宋体" w:hAnsi="宋体" w:eastAsia="宋体" w:cs="宋体"/>
        </w:rPr>
        <w:t>临研所开办费项目（一）第一包 软件部分</w:t>
      </w:r>
      <w:bookmarkEnd w:id="0"/>
    </w:p>
    <w:p w14:paraId="111258B9">
      <w:pPr>
        <w:pStyle w:val="11"/>
        <w:numPr>
          <w:ilvl w:val="0"/>
          <w:numId w:val="1"/>
        </w:numPr>
        <w:spacing w:line="360" w:lineRule="auto"/>
        <w:ind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采购标的</w:t>
      </w:r>
    </w:p>
    <w:p w14:paraId="08A9DBBB">
      <w:pPr>
        <w:spacing w:line="360" w:lineRule="auto"/>
        <w:contextualSpacing/>
        <w:outlineLvl w:val="2"/>
        <w:rPr>
          <w:rFonts w:hint="eastAsia" w:ascii="宋体" w:hAnsi="宋体" w:eastAsia="宋体" w:cs="宋体"/>
          <w:bCs/>
          <w:sz w:val="24"/>
        </w:rPr>
      </w:pPr>
      <w:r>
        <w:rPr>
          <w:rFonts w:hint="eastAsia" w:ascii="宋体" w:hAnsi="宋体" w:eastAsia="宋体" w:cs="宋体"/>
          <w:bCs/>
          <w:sz w:val="24"/>
        </w:rPr>
        <w:t>1. 采购标的</w:t>
      </w:r>
    </w:p>
    <w:p w14:paraId="201AF8EC">
      <w:pPr>
        <w:spacing w:line="360" w:lineRule="auto"/>
        <w:contextualSpacing/>
        <w:rPr>
          <w:rFonts w:hint="eastAsia" w:ascii="宋体" w:hAnsi="宋体" w:eastAsia="宋体" w:cs="宋体"/>
          <w:bCs/>
          <w:sz w:val="24"/>
        </w:rPr>
      </w:pPr>
      <w:r>
        <w:rPr>
          <w:rFonts w:hint="eastAsia" w:ascii="宋体" w:hAnsi="宋体" w:eastAsia="宋体" w:cs="宋体"/>
          <w:bCs/>
          <w:sz w:val="24"/>
        </w:rPr>
        <w:t>说明：货物采购，不接受进口产品。</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2343"/>
        <w:gridCol w:w="1701"/>
        <w:gridCol w:w="1473"/>
        <w:gridCol w:w="1947"/>
      </w:tblGrid>
      <w:tr w14:paraId="06ADBE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03BA12CE">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序号</w:t>
            </w:r>
          </w:p>
        </w:tc>
        <w:tc>
          <w:tcPr>
            <w:tcW w:w="2343" w:type="dxa"/>
            <w:noWrap w:val="0"/>
            <w:vAlign w:val="center"/>
          </w:tcPr>
          <w:p w14:paraId="185ECB33">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货物或服务名称</w:t>
            </w:r>
          </w:p>
        </w:tc>
        <w:tc>
          <w:tcPr>
            <w:tcW w:w="1701" w:type="dxa"/>
            <w:noWrap w:val="0"/>
            <w:vAlign w:val="center"/>
          </w:tcPr>
          <w:p w14:paraId="234C9344">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数量</w:t>
            </w:r>
          </w:p>
        </w:tc>
        <w:tc>
          <w:tcPr>
            <w:tcW w:w="1473" w:type="dxa"/>
            <w:noWrap w:val="0"/>
            <w:vAlign w:val="center"/>
          </w:tcPr>
          <w:p w14:paraId="69979C67">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单位</w:t>
            </w:r>
          </w:p>
        </w:tc>
        <w:tc>
          <w:tcPr>
            <w:tcW w:w="1947" w:type="dxa"/>
            <w:noWrap w:val="0"/>
            <w:vAlign w:val="center"/>
          </w:tcPr>
          <w:p w14:paraId="4D18C744">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备注（核心产品）</w:t>
            </w:r>
          </w:p>
        </w:tc>
      </w:tr>
      <w:tr w14:paraId="7FD24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0CB9815D">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1</w:t>
            </w:r>
          </w:p>
        </w:tc>
        <w:tc>
          <w:tcPr>
            <w:tcW w:w="2343" w:type="dxa"/>
            <w:noWrap w:val="0"/>
            <w:vAlign w:val="top"/>
          </w:tcPr>
          <w:p w14:paraId="6791068C">
            <w:pPr>
              <w:keepNext w:val="0"/>
              <w:keepLines w:val="0"/>
              <w:suppressLineNumbers w:val="0"/>
              <w:spacing w:before="0" w:beforeAutospacing="0" w:after="160" w:afterAutospacing="0" w:line="276" w:lineRule="auto"/>
              <w:ind w:left="0" w:right="0"/>
              <w:rPr>
                <w:rFonts w:hint="eastAsia" w:ascii="宋体" w:hAnsi="宋体" w:eastAsia="宋体" w:cs="宋体"/>
                <w:bCs/>
                <w:sz w:val="24"/>
              </w:rPr>
            </w:pPr>
            <w:r>
              <w:rPr>
                <w:rFonts w:hint="eastAsia" w:ascii="宋体" w:hAnsi="宋体" w:eastAsia="宋体" w:cs="宋体"/>
                <w:bCs/>
                <w:sz w:val="24"/>
                <w:szCs w:val="20"/>
              </w:rPr>
              <w:t xml:space="preserve">决策分析模型软件 </w:t>
            </w:r>
          </w:p>
        </w:tc>
        <w:tc>
          <w:tcPr>
            <w:tcW w:w="1701" w:type="dxa"/>
            <w:noWrap w:val="0"/>
            <w:vAlign w:val="top"/>
          </w:tcPr>
          <w:p w14:paraId="0781438E">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1</w:t>
            </w:r>
          </w:p>
        </w:tc>
        <w:tc>
          <w:tcPr>
            <w:tcW w:w="1473" w:type="dxa"/>
            <w:noWrap w:val="0"/>
            <w:vAlign w:val="top"/>
          </w:tcPr>
          <w:p w14:paraId="0868BC1C">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rPr>
              <w:t>套</w:t>
            </w:r>
          </w:p>
        </w:tc>
        <w:tc>
          <w:tcPr>
            <w:tcW w:w="1947" w:type="dxa"/>
            <w:noWrap w:val="0"/>
            <w:vAlign w:val="top"/>
          </w:tcPr>
          <w:p w14:paraId="51D1BDC7">
            <w:pPr>
              <w:keepNext w:val="0"/>
              <w:keepLines w:val="0"/>
              <w:suppressLineNumbers w:val="0"/>
              <w:spacing w:before="0" w:beforeAutospacing="0" w:after="160" w:afterAutospacing="0" w:line="276" w:lineRule="auto"/>
              <w:ind w:left="0" w:right="0"/>
              <w:jc w:val="center"/>
              <w:rPr>
                <w:rFonts w:hint="eastAsia" w:ascii="宋体" w:hAnsi="宋体" w:eastAsia="宋体" w:cs="宋体"/>
              </w:rPr>
            </w:pPr>
          </w:p>
        </w:tc>
      </w:tr>
      <w:tr w14:paraId="1A410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3F944EB1">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2</w:t>
            </w:r>
          </w:p>
        </w:tc>
        <w:tc>
          <w:tcPr>
            <w:tcW w:w="2343" w:type="dxa"/>
            <w:noWrap w:val="0"/>
            <w:vAlign w:val="top"/>
          </w:tcPr>
          <w:p w14:paraId="1C1E944E">
            <w:pPr>
              <w:keepNext w:val="0"/>
              <w:keepLines w:val="0"/>
              <w:suppressLineNumbers w:val="0"/>
              <w:spacing w:before="0" w:beforeAutospacing="0" w:after="160" w:afterAutospacing="0" w:line="276" w:lineRule="auto"/>
              <w:ind w:left="0" w:right="0"/>
              <w:rPr>
                <w:rFonts w:hint="eastAsia" w:ascii="宋体" w:hAnsi="宋体" w:eastAsia="宋体" w:cs="宋体"/>
                <w:bCs/>
                <w:sz w:val="24"/>
                <w:szCs w:val="20"/>
              </w:rPr>
            </w:pPr>
            <w:r>
              <w:rPr>
                <w:rFonts w:hint="eastAsia" w:ascii="宋体" w:hAnsi="宋体" w:eastAsia="宋体" w:cs="宋体"/>
                <w:bCs/>
                <w:sz w:val="24"/>
                <w:szCs w:val="20"/>
              </w:rPr>
              <w:t>流式数据处理软件</w:t>
            </w:r>
          </w:p>
        </w:tc>
        <w:tc>
          <w:tcPr>
            <w:tcW w:w="1701" w:type="dxa"/>
            <w:noWrap w:val="0"/>
            <w:vAlign w:val="top"/>
          </w:tcPr>
          <w:p w14:paraId="2357D714">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4</w:t>
            </w:r>
          </w:p>
        </w:tc>
        <w:tc>
          <w:tcPr>
            <w:tcW w:w="1473" w:type="dxa"/>
            <w:noWrap w:val="0"/>
            <w:vAlign w:val="top"/>
          </w:tcPr>
          <w:p w14:paraId="4540C973">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套</w:t>
            </w:r>
          </w:p>
        </w:tc>
        <w:tc>
          <w:tcPr>
            <w:tcW w:w="1947" w:type="dxa"/>
            <w:noWrap w:val="0"/>
            <w:vAlign w:val="top"/>
          </w:tcPr>
          <w:p w14:paraId="14AFD3C6">
            <w:pPr>
              <w:keepNext w:val="0"/>
              <w:keepLines w:val="0"/>
              <w:suppressLineNumbers w:val="0"/>
              <w:spacing w:before="0" w:beforeAutospacing="0" w:after="160" w:afterAutospacing="0" w:line="276" w:lineRule="auto"/>
              <w:ind w:left="0" w:right="0"/>
              <w:jc w:val="center"/>
              <w:rPr>
                <w:rFonts w:hint="eastAsia" w:ascii="宋体" w:hAnsi="宋体" w:eastAsia="宋体" w:cs="宋体"/>
              </w:rPr>
            </w:pPr>
          </w:p>
        </w:tc>
      </w:tr>
      <w:tr w14:paraId="5FAB6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323C9CFC">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3</w:t>
            </w:r>
          </w:p>
        </w:tc>
        <w:tc>
          <w:tcPr>
            <w:tcW w:w="2343" w:type="dxa"/>
            <w:noWrap w:val="0"/>
            <w:vAlign w:val="top"/>
          </w:tcPr>
          <w:p w14:paraId="6C87850A">
            <w:pPr>
              <w:keepNext w:val="0"/>
              <w:keepLines w:val="0"/>
              <w:suppressLineNumbers w:val="0"/>
              <w:spacing w:before="0" w:beforeAutospacing="0" w:after="160" w:afterAutospacing="0" w:line="276" w:lineRule="auto"/>
              <w:ind w:left="0" w:right="0"/>
              <w:rPr>
                <w:rFonts w:hint="eastAsia" w:ascii="宋体" w:hAnsi="宋体" w:eastAsia="宋体" w:cs="宋体"/>
                <w:bCs/>
                <w:sz w:val="24"/>
                <w:szCs w:val="20"/>
              </w:rPr>
            </w:pPr>
            <w:r>
              <w:rPr>
                <w:rFonts w:hint="eastAsia" w:ascii="宋体" w:hAnsi="宋体" w:eastAsia="宋体" w:cs="宋体"/>
                <w:bCs/>
                <w:sz w:val="24"/>
                <w:szCs w:val="20"/>
              </w:rPr>
              <w:t>统计优化软件</w:t>
            </w:r>
          </w:p>
        </w:tc>
        <w:tc>
          <w:tcPr>
            <w:tcW w:w="1701" w:type="dxa"/>
            <w:noWrap w:val="0"/>
            <w:vAlign w:val="top"/>
          </w:tcPr>
          <w:p w14:paraId="07B21BF8">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3</w:t>
            </w:r>
          </w:p>
        </w:tc>
        <w:tc>
          <w:tcPr>
            <w:tcW w:w="1473" w:type="dxa"/>
            <w:noWrap w:val="0"/>
            <w:vAlign w:val="top"/>
          </w:tcPr>
          <w:p w14:paraId="12ADB26F">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套</w:t>
            </w:r>
          </w:p>
        </w:tc>
        <w:tc>
          <w:tcPr>
            <w:tcW w:w="1947" w:type="dxa"/>
            <w:noWrap w:val="0"/>
            <w:vAlign w:val="top"/>
          </w:tcPr>
          <w:p w14:paraId="4FB13B40">
            <w:pPr>
              <w:keepNext w:val="0"/>
              <w:keepLines w:val="0"/>
              <w:suppressLineNumbers w:val="0"/>
              <w:spacing w:before="0" w:beforeAutospacing="0" w:after="160" w:afterAutospacing="0" w:line="276" w:lineRule="auto"/>
              <w:ind w:left="0" w:right="0"/>
              <w:jc w:val="center"/>
              <w:rPr>
                <w:rFonts w:hint="eastAsia" w:ascii="宋体" w:hAnsi="宋体" w:eastAsia="宋体" w:cs="宋体"/>
              </w:rPr>
            </w:pPr>
          </w:p>
        </w:tc>
      </w:tr>
      <w:tr w14:paraId="6524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0663D6F0">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4</w:t>
            </w:r>
          </w:p>
        </w:tc>
        <w:tc>
          <w:tcPr>
            <w:tcW w:w="2343" w:type="dxa"/>
            <w:noWrap w:val="0"/>
            <w:vAlign w:val="top"/>
          </w:tcPr>
          <w:p w14:paraId="6A244B54">
            <w:pPr>
              <w:keepNext w:val="0"/>
              <w:keepLines w:val="0"/>
              <w:suppressLineNumbers w:val="0"/>
              <w:spacing w:before="0" w:beforeAutospacing="0" w:after="160" w:afterAutospacing="0" w:line="276" w:lineRule="auto"/>
              <w:ind w:left="0" w:right="0"/>
              <w:rPr>
                <w:rFonts w:hint="eastAsia" w:ascii="宋体" w:hAnsi="宋体" w:eastAsia="宋体" w:cs="宋体"/>
                <w:bCs/>
                <w:sz w:val="24"/>
                <w:szCs w:val="20"/>
              </w:rPr>
            </w:pPr>
            <w:r>
              <w:rPr>
                <w:rFonts w:hint="eastAsia" w:ascii="宋体" w:hAnsi="宋体" w:eastAsia="宋体" w:cs="宋体"/>
                <w:bCs/>
                <w:sz w:val="24"/>
                <w:szCs w:val="20"/>
              </w:rPr>
              <w:t>专业数据分析软件（永久许可）</w:t>
            </w:r>
          </w:p>
        </w:tc>
        <w:tc>
          <w:tcPr>
            <w:tcW w:w="1701" w:type="dxa"/>
            <w:noWrap w:val="0"/>
            <w:vAlign w:val="top"/>
          </w:tcPr>
          <w:p w14:paraId="53CEE759">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3</w:t>
            </w:r>
          </w:p>
        </w:tc>
        <w:tc>
          <w:tcPr>
            <w:tcW w:w="1473" w:type="dxa"/>
            <w:noWrap w:val="0"/>
            <w:vAlign w:val="top"/>
          </w:tcPr>
          <w:p w14:paraId="51F17C59">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套</w:t>
            </w:r>
          </w:p>
        </w:tc>
        <w:tc>
          <w:tcPr>
            <w:tcW w:w="1947" w:type="dxa"/>
            <w:noWrap w:val="0"/>
            <w:vAlign w:val="top"/>
          </w:tcPr>
          <w:p w14:paraId="3095CE26">
            <w:pPr>
              <w:keepNext w:val="0"/>
              <w:keepLines w:val="0"/>
              <w:suppressLineNumbers w:val="0"/>
              <w:spacing w:before="0" w:beforeAutospacing="0" w:after="160" w:afterAutospacing="0" w:line="276" w:lineRule="auto"/>
              <w:ind w:left="0" w:right="0"/>
              <w:jc w:val="center"/>
              <w:rPr>
                <w:rFonts w:hint="eastAsia" w:ascii="宋体" w:hAnsi="宋体" w:eastAsia="宋体" w:cs="宋体"/>
              </w:rPr>
            </w:pPr>
          </w:p>
        </w:tc>
      </w:tr>
      <w:tr w14:paraId="4D233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10F2C9CA">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5</w:t>
            </w:r>
          </w:p>
        </w:tc>
        <w:tc>
          <w:tcPr>
            <w:tcW w:w="2343" w:type="dxa"/>
            <w:noWrap w:val="0"/>
            <w:vAlign w:val="top"/>
          </w:tcPr>
          <w:p w14:paraId="7CEFE441">
            <w:pPr>
              <w:keepNext w:val="0"/>
              <w:keepLines w:val="0"/>
              <w:suppressLineNumbers w:val="0"/>
              <w:spacing w:before="0" w:beforeAutospacing="0" w:after="160" w:afterAutospacing="0" w:line="276" w:lineRule="auto"/>
              <w:ind w:left="0" w:right="0"/>
              <w:rPr>
                <w:rFonts w:hint="eastAsia" w:ascii="宋体" w:hAnsi="宋体" w:eastAsia="宋体" w:cs="宋体"/>
                <w:bCs/>
                <w:sz w:val="24"/>
                <w:szCs w:val="20"/>
              </w:rPr>
            </w:pPr>
            <w:r>
              <w:rPr>
                <w:rFonts w:hint="eastAsia" w:ascii="宋体" w:hAnsi="宋体" w:eastAsia="宋体" w:cs="宋体"/>
                <w:bCs/>
                <w:sz w:val="24"/>
                <w:szCs w:val="20"/>
              </w:rPr>
              <w:t>专业数据分析软件（三年使用许可）</w:t>
            </w:r>
          </w:p>
        </w:tc>
        <w:tc>
          <w:tcPr>
            <w:tcW w:w="1701" w:type="dxa"/>
            <w:noWrap w:val="0"/>
            <w:vAlign w:val="top"/>
          </w:tcPr>
          <w:p w14:paraId="0DE33D81">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6</w:t>
            </w:r>
          </w:p>
        </w:tc>
        <w:tc>
          <w:tcPr>
            <w:tcW w:w="1473" w:type="dxa"/>
            <w:noWrap w:val="0"/>
            <w:vAlign w:val="top"/>
          </w:tcPr>
          <w:p w14:paraId="254592C7">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套</w:t>
            </w:r>
          </w:p>
        </w:tc>
        <w:tc>
          <w:tcPr>
            <w:tcW w:w="1947" w:type="dxa"/>
            <w:noWrap w:val="0"/>
            <w:vAlign w:val="top"/>
          </w:tcPr>
          <w:p w14:paraId="3DB9596B">
            <w:pPr>
              <w:keepNext w:val="0"/>
              <w:keepLines w:val="0"/>
              <w:suppressLineNumbers w:val="0"/>
              <w:spacing w:before="0" w:beforeAutospacing="0" w:after="160" w:afterAutospacing="0" w:line="276" w:lineRule="auto"/>
              <w:ind w:left="0" w:right="0"/>
              <w:jc w:val="center"/>
              <w:rPr>
                <w:rFonts w:hint="eastAsia" w:ascii="宋体" w:hAnsi="宋体" w:eastAsia="宋体" w:cs="宋体"/>
              </w:rPr>
            </w:pPr>
          </w:p>
        </w:tc>
      </w:tr>
      <w:tr w14:paraId="4AF6B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13180FF1">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6</w:t>
            </w:r>
          </w:p>
        </w:tc>
        <w:tc>
          <w:tcPr>
            <w:tcW w:w="2343" w:type="dxa"/>
            <w:noWrap w:val="0"/>
            <w:vAlign w:val="top"/>
          </w:tcPr>
          <w:p w14:paraId="4EE16203">
            <w:pPr>
              <w:keepNext w:val="0"/>
              <w:keepLines w:val="0"/>
              <w:suppressLineNumbers w:val="0"/>
              <w:spacing w:before="0" w:beforeAutospacing="0" w:after="160" w:afterAutospacing="0" w:line="276" w:lineRule="auto"/>
              <w:ind w:left="0" w:right="0"/>
              <w:rPr>
                <w:rFonts w:hint="eastAsia" w:ascii="宋体" w:hAnsi="宋体" w:eastAsia="宋体" w:cs="宋体"/>
                <w:bCs/>
                <w:sz w:val="24"/>
                <w:szCs w:val="20"/>
              </w:rPr>
            </w:pPr>
            <w:r>
              <w:rPr>
                <w:rFonts w:hint="eastAsia" w:ascii="宋体" w:hAnsi="宋体" w:eastAsia="宋体" w:cs="宋体"/>
                <w:bCs/>
                <w:sz w:val="24"/>
                <w:szCs w:val="20"/>
              </w:rPr>
              <w:t>文献管理软件</w:t>
            </w:r>
          </w:p>
        </w:tc>
        <w:tc>
          <w:tcPr>
            <w:tcW w:w="1701" w:type="dxa"/>
            <w:noWrap w:val="0"/>
            <w:vAlign w:val="top"/>
          </w:tcPr>
          <w:p w14:paraId="578C1F70">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3</w:t>
            </w:r>
          </w:p>
        </w:tc>
        <w:tc>
          <w:tcPr>
            <w:tcW w:w="1473" w:type="dxa"/>
            <w:noWrap w:val="0"/>
            <w:vAlign w:val="top"/>
          </w:tcPr>
          <w:p w14:paraId="18633576">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套</w:t>
            </w:r>
          </w:p>
        </w:tc>
        <w:tc>
          <w:tcPr>
            <w:tcW w:w="1947" w:type="dxa"/>
            <w:noWrap w:val="0"/>
            <w:vAlign w:val="top"/>
          </w:tcPr>
          <w:p w14:paraId="09388AFC">
            <w:pPr>
              <w:keepNext w:val="0"/>
              <w:keepLines w:val="0"/>
              <w:suppressLineNumbers w:val="0"/>
              <w:spacing w:before="0" w:beforeAutospacing="0" w:after="160" w:afterAutospacing="0" w:line="276" w:lineRule="auto"/>
              <w:ind w:left="0" w:right="0"/>
              <w:jc w:val="center"/>
              <w:rPr>
                <w:rFonts w:hint="eastAsia" w:ascii="宋体" w:hAnsi="宋体" w:eastAsia="宋体" w:cs="宋体"/>
              </w:rPr>
            </w:pPr>
          </w:p>
        </w:tc>
      </w:tr>
      <w:tr w14:paraId="203E9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5E265C54">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7</w:t>
            </w:r>
          </w:p>
        </w:tc>
        <w:tc>
          <w:tcPr>
            <w:tcW w:w="2343" w:type="dxa"/>
            <w:noWrap w:val="0"/>
            <w:vAlign w:val="top"/>
          </w:tcPr>
          <w:p w14:paraId="0BDE0B91">
            <w:pPr>
              <w:keepNext w:val="0"/>
              <w:keepLines w:val="0"/>
              <w:suppressLineNumbers w:val="0"/>
              <w:spacing w:before="0" w:beforeAutospacing="0" w:after="160" w:afterAutospacing="0" w:line="276" w:lineRule="auto"/>
              <w:ind w:left="0" w:right="0"/>
              <w:rPr>
                <w:rFonts w:hint="eastAsia" w:ascii="宋体" w:hAnsi="宋体" w:eastAsia="宋体" w:cs="宋体"/>
                <w:bCs/>
                <w:sz w:val="24"/>
                <w:szCs w:val="20"/>
              </w:rPr>
            </w:pPr>
            <w:r>
              <w:rPr>
                <w:rFonts w:hint="eastAsia" w:ascii="宋体" w:hAnsi="宋体" w:eastAsia="宋体" w:cs="宋体"/>
                <w:bCs/>
                <w:sz w:val="24"/>
                <w:szCs w:val="20"/>
              </w:rPr>
              <w:t>分子生物学软件</w:t>
            </w:r>
          </w:p>
        </w:tc>
        <w:tc>
          <w:tcPr>
            <w:tcW w:w="1701" w:type="dxa"/>
            <w:noWrap w:val="0"/>
            <w:vAlign w:val="top"/>
          </w:tcPr>
          <w:p w14:paraId="5D1F99FD">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3</w:t>
            </w:r>
          </w:p>
        </w:tc>
        <w:tc>
          <w:tcPr>
            <w:tcW w:w="1473" w:type="dxa"/>
            <w:noWrap w:val="0"/>
            <w:vAlign w:val="top"/>
          </w:tcPr>
          <w:p w14:paraId="67EF9B3A">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套</w:t>
            </w:r>
          </w:p>
        </w:tc>
        <w:tc>
          <w:tcPr>
            <w:tcW w:w="1947" w:type="dxa"/>
            <w:noWrap w:val="0"/>
            <w:vAlign w:val="top"/>
          </w:tcPr>
          <w:p w14:paraId="69427006">
            <w:pPr>
              <w:keepNext w:val="0"/>
              <w:keepLines w:val="0"/>
              <w:suppressLineNumbers w:val="0"/>
              <w:spacing w:before="0" w:beforeAutospacing="0" w:after="160" w:afterAutospacing="0" w:line="276" w:lineRule="auto"/>
              <w:ind w:left="0" w:right="0"/>
              <w:jc w:val="center"/>
              <w:rPr>
                <w:rFonts w:hint="eastAsia" w:ascii="宋体" w:hAnsi="宋体" w:eastAsia="宋体" w:cs="宋体"/>
              </w:rPr>
            </w:pPr>
          </w:p>
        </w:tc>
      </w:tr>
      <w:tr w14:paraId="5844A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19030BB1">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8</w:t>
            </w:r>
          </w:p>
        </w:tc>
        <w:tc>
          <w:tcPr>
            <w:tcW w:w="2343" w:type="dxa"/>
            <w:noWrap w:val="0"/>
            <w:vAlign w:val="top"/>
          </w:tcPr>
          <w:p w14:paraId="57BC56F5">
            <w:pPr>
              <w:keepNext w:val="0"/>
              <w:keepLines w:val="0"/>
              <w:suppressLineNumbers w:val="0"/>
              <w:spacing w:before="0" w:beforeAutospacing="0" w:after="160" w:afterAutospacing="0" w:line="276" w:lineRule="auto"/>
              <w:ind w:left="0" w:right="0"/>
              <w:rPr>
                <w:rFonts w:hint="eastAsia" w:ascii="宋体" w:hAnsi="宋体" w:eastAsia="宋体" w:cs="宋体"/>
                <w:bCs/>
                <w:sz w:val="24"/>
                <w:szCs w:val="20"/>
              </w:rPr>
            </w:pPr>
            <w:r>
              <w:rPr>
                <w:rFonts w:hint="eastAsia" w:ascii="宋体" w:hAnsi="宋体" w:eastAsia="宋体" w:cs="宋体"/>
                <w:bCs/>
                <w:sz w:val="24"/>
                <w:szCs w:val="20"/>
              </w:rPr>
              <w:t>辅助工具套包</w:t>
            </w:r>
          </w:p>
        </w:tc>
        <w:tc>
          <w:tcPr>
            <w:tcW w:w="1701" w:type="dxa"/>
            <w:noWrap w:val="0"/>
            <w:vAlign w:val="top"/>
          </w:tcPr>
          <w:p w14:paraId="16F0B089">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3</w:t>
            </w:r>
          </w:p>
        </w:tc>
        <w:tc>
          <w:tcPr>
            <w:tcW w:w="1473" w:type="dxa"/>
            <w:noWrap w:val="0"/>
            <w:vAlign w:val="top"/>
          </w:tcPr>
          <w:p w14:paraId="5B4830D6">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套</w:t>
            </w:r>
          </w:p>
        </w:tc>
        <w:tc>
          <w:tcPr>
            <w:tcW w:w="1947" w:type="dxa"/>
            <w:noWrap w:val="0"/>
            <w:vAlign w:val="top"/>
          </w:tcPr>
          <w:p w14:paraId="5CFBA032">
            <w:pPr>
              <w:keepNext w:val="0"/>
              <w:keepLines w:val="0"/>
              <w:suppressLineNumbers w:val="0"/>
              <w:spacing w:before="0" w:beforeAutospacing="0" w:after="160" w:afterAutospacing="0" w:line="276" w:lineRule="auto"/>
              <w:ind w:left="0" w:right="0"/>
              <w:jc w:val="center"/>
              <w:rPr>
                <w:rFonts w:hint="eastAsia" w:ascii="宋体" w:hAnsi="宋体" w:eastAsia="宋体" w:cs="宋体"/>
              </w:rPr>
            </w:pPr>
          </w:p>
        </w:tc>
      </w:tr>
      <w:tr w14:paraId="1E17A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 w:type="dxa"/>
            <w:noWrap w:val="0"/>
            <w:vAlign w:val="center"/>
          </w:tcPr>
          <w:p w14:paraId="4B38EE91">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9</w:t>
            </w:r>
          </w:p>
        </w:tc>
        <w:tc>
          <w:tcPr>
            <w:tcW w:w="2343" w:type="dxa"/>
            <w:noWrap w:val="0"/>
            <w:vAlign w:val="top"/>
          </w:tcPr>
          <w:p w14:paraId="78FBE611">
            <w:pPr>
              <w:keepNext w:val="0"/>
              <w:keepLines w:val="0"/>
              <w:suppressLineNumbers w:val="0"/>
              <w:spacing w:before="0" w:beforeAutospacing="0" w:after="160" w:afterAutospacing="0" w:line="276" w:lineRule="auto"/>
              <w:ind w:left="0" w:right="0"/>
              <w:rPr>
                <w:rFonts w:hint="eastAsia" w:ascii="宋体" w:hAnsi="宋体" w:eastAsia="宋体" w:cs="宋体"/>
                <w:bCs/>
                <w:sz w:val="24"/>
                <w:szCs w:val="20"/>
              </w:rPr>
            </w:pPr>
            <w:r>
              <w:rPr>
                <w:rFonts w:hint="eastAsia" w:ascii="宋体" w:hAnsi="宋体" w:eastAsia="宋体" w:cs="宋体"/>
                <w:bCs/>
                <w:sz w:val="24"/>
                <w:szCs w:val="20"/>
              </w:rPr>
              <w:t>路径分析软件</w:t>
            </w:r>
          </w:p>
        </w:tc>
        <w:tc>
          <w:tcPr>
            <w:tcW w:w="1701" w:type="dxa"/>
            <w:noWrap w:val="0"/>
            <w:vAlign w:val="top"/>
          </w:tcPr>
          <w:p w14:paraId="2469722B">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1</w:t>
            </w:r>
          </w:p>
        </w:tc>
        <w:tc>
          <w:tcPr>
            <w:tcW w:w="1473" w:type="dxa"/>
            <w:noWrap w:val="0"/>
            <w:vAlign w:val="top"/>
          </w:tcPr>
          <w:p w14:paraId="2DD641D8">
            <w:pPr>
              <w:keepNext w:val="0"/>
              <w:keepLines w:val="0"/>
              <w:suppressLineNumbers w:val="0"/>
              <w:spacing w:before="0" w:beforeAutospacing="0" w:after="160" w:afterAutospacing="0" w:line="276" w:lineRule="auto"/>
              <w:ind w:left="0" w:right="0"/>
              <w:jc w:val="center"/>
              <w:rPr>
                <w:rFonts w:hint="eastAsia" w:ascii="宋体" w:hAnsi="宋体" w:eastAsia="宋体" w:cs="宋体"/>
                <w:bCs/>
                <w:sz w:val="24"/>
              </w:rPr>
            </w:pPr>
            <w:r>
              <w:rPr>
                <w:rFonts w:hint="eastAsia" w:ascii="宋体" w:hAnsi="宋体" w:eastAsia="宋体" w:cs="宋体"/>
                <w:bCs/>
                <w:sz w:val="24"/>
              </w:rPr>
              <w:t>套</w:t>
            </w:r>
          </w:p>
        </w:tc>
        <w:tc>
          <w:tcPr>
            <w:tcW w:w="1947" w:type="dxa"/>
            <w:noWrap w:val="0"/>
            <w:vAlign w:val="top"/>
          </w:tcPr>
          <w:p w14:paraId="0A5600F7">
            <w:pPr>
              <w:keepNext w:val="0"/>
              <w:keepLines w:val="0"/>
              <w:suppressLineNumbers w:val="0"/>
              <w:spacing w:before="0" w:beforeAutospacing="0" w:after="160" w:afterAutospacing="0" w:line="276" w:lineRule="auto"/>
              <w:ind w:left="0" w:right="0"/>
              <w:jc w:val="center"/>
              <w:rPr>
                <w:rFonts w:hint="eastAsia" w:ascii="宋体" w:hAnsi="宋体" w:eastAsia="宋体" w:cs="宋体"/>
              </w:rPr>
            </w:pPr>
            <w:r>
              <w:rPr>
                <w:rFonts w:hint="eastAsia" w:ascii="宋体" w:hAnsi="宋体" w:eastAsia="宋体" w:cs="宋体"/>
              </w:rPr>
              <w:t>核心产品</w:t>
            </w:r>
          </w:p>
        </w:tc>
      </w:tr>
    </w:tbl>
    <w:p w14:paraId="40A3A7E4">
      <w:pPr>
        <w:spacing w:line="360" w:lineRule="auto"/>
        <w:contextualSpacing/>
        <w:outlineLvl w:val="2"/>
        <w:rPr>
          <w:rFonts w:hint="eastAsia" w:ascii="宋体" w:hAnsi="宋体" w:eastAsia="宋体" w:cs="宋体"/>
          <w:bCs/>
          <w:sz w:val="24"/>
        </w:rPr>
      </w:pPr>
      <w:r>
        <w:rPr>
          <w:rFonts w:hint="eastAsia" w:ascii="宋体" w:hAnsi="宋体" w:eastAsia="宋体" w:cs="宋体"/>
          <w:bCs/>
          <w:sz w:val="24"/>
        </w:rPr>
        <w:t>2. 项目背景/项目概述</w:t>
      </w:r>
    </w:p>
    <w:p w14:paraId="4ED2895C">
      <w:pPr>
        <w:spacing w:line="360" w:lineRule="auto"/>
        <w:ind w:firstLine="482"/>
        <w:contextualSpacing/>
        <w:rPr>
          <w:rFonts w:hint="eastAsia" w:ascii="宋体" w:hAnsi="宋体" w:eastAsia="宋体" w:cs="宋体"/>
          <w:b/>
          <w:sz w:val="24"/>
        </w:rPr>
      </w:pPr>
      <w:r>
        <w:rPr>
          <w:rFonts w:hint="eastAsia" w:ascii="宋体" w:hAnsi="宋体" w:eastAsia="宋体" w:cs="宋体"/>
          <w:sz w:val="24"/>
        </w:rPr>
        <w:t>北京市临床医学研究所项目总建筑面积9570平方米，其中地上建筑面积7570平方米，地下建筑面积2000平方米。建设内容包括各学科创新实验室、中心实验室、组织生物样本库、方法学平台、实验动物中心功能的科研用房和配套用房。上述项目是进一步提升市属医学科研院所和北京友谊医院的科技创新实力和北京实施四个中心建设的具体实践，需要采购科研设施设备等产品。</w:t>
      </w:r>
    </w:p>
    <w:p w14:paraId="08679C7D">
      <w:pPr>
        <w:pStyle w:val="11"/>
        <w:numPr>
          <w:ilvl w:val="0"/>
          <w:numId w:val="1"/>
        </w:numPr>
        <w:spacing w:line="360" w:lineRule="auto"/>
        <w:ind w:firstLine="0"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商务要求</w:t>
      </w:r>
    </w:p>
    <w:p w14:paraId="31404236">
      <w:pPr>
        <w:spacing w:line="360" w:lineRule="auto"/>
        <w:contextualSpacing/>
        <w:outlineLvl w:val="2"/>
        <w:rPr>
          <w:rFonts w:hint="eastAsia" w:ascii="宋体" w:hAnsi="宋体" w:eastAsia="宋体" w:cs="宋体"/>
          <w:i/>
          <w:sz w:val="24"/>
        </w:rPr>
      </w:pPr>
      <w:r>
        <w:rPr>
          <w:rFonts w:hint="eastAsia" w:ascii="宋体" w:hAnsi="宋体" w:eastAsia="宋体" w:cs="宋体"/>
          <w:sz w:val="24"/>
        </w:rPr>
        <w:t>1. 交付（实施）的时间（期限）和地点（范围）</w:t>
      </w:r>
    </w:p>
    <w:p w14:paraId="31EA291A">
      <w:pPr>
        <w:spacing w:line="360" w:lineRule="auto"/>
        <w:ind w:firstLine="420"/>
        <w:contextualSpacing/>
        <w:rPr>
          <w:rFonts w:hint="eastAsia" w:ascii="宋体" w:hAnsi="宋体" w:eastAsia="宋体" w:cs="宋体"/>
          <w:iCs/>
          <w:sz w:val="24"/>
        </w:rPr>
      </w:pPr>
      <w:r>
        <w:rPr>
          <w:rFonts w:hint="eastAsia" w:ascii="宋体" w:hAnsi="宋体" w:eastAsia="宋体" w:cs="宋体"/>
          <w:iCs/>
          <w:sz w:val="24"/>
        </w:rPr>
        <w:t>交付时间：合同签订后，一个月内交付。</w:t>
      </w:r>
    </w:p>
    <w:p w14:paraId="66F16B15">
      <w:pPr>
        <w:spacing w:line="360" w:lineRule="auto"/>
        <w:ind w:firstLine="420"/>
        <w:contextualSpacing/>
        <w:rPr>
          <w:rFonts w:hint="eastAsia" w:ascii="宋体" w:hAnsi="宋体" w:eastAsia="宋体" w:cs="宋体"/>
          <w:iCs/>
          <w:sz w:val="24"/>
        </w:rPr>
      </w:pPr>
      <w:r>
        <w:rPr>
          <w:rFonts w:hint="eastAsia" w:ascii="宋体" w:hAnsi="宋体" w:eastAsia="宋体" w:cs="宋体"/>
          <w:iCs/>
          <w:sz w:val="24"/>
        </w:rPr>
        <w:t>交付地点：</w:t>
      </w:r>
      <w:r>
        <w:rPr>
          <w:rFonts w:hint="eastAsia" w:ascii="宋体" w:hAnsi="宋体" w:eastAsia="宋体" w:cs="宋体"/>
          <w:sz w:val="24"/>
        </w:rPr>
        <w:t>北京市临床医</w:t>
      </w:r>
      <w:bookmarkStart w:id="2" w:name="_GoBack"/>
      <w:bookmarkEnd w:id="2"/>
      <w:r>
        <w:rPr>
          <w:rFonts w:hint="eastAsia" w:ascii="宋体" w:hAnsi="宋体" w:eastAsia="宋体" w:cs="宋体"/>
          <w:sz w:val="24"/>
        </w:rPr>
        <w:t>学研究所</w:t>
      </w:r>
    </w:p>
    <w:p w14:paraId="0470260E">
      <w:pPr>
        <w:spacing w:line="360" w:lineRule="auto"/>
        <w:contextualSpacing/>
        <w:outlineLvl w:val="2"/>
        <w:rPr>
          <w:rFonts w:hint="eastAsia" w:ascii="宋体" w:hAnsi="宋体" w:eastAsia="宋体" w:cs="宋体"/>
          <w:sz w:val="24"/>
        </w:rPr>
      </w:pPr>
      <w:r>
        <w:rPr>
          <w:rFonts w:hint="eastAsia" w:ascii="宋体" w:hAnsi="宋体" w:eastAsia="宋体" w:cs="宋体"/>
          <w:sz w:val="24"/>
        </w:rPr>
        <w:t>2. 付款条件（进度和方式）</w:t>
      </w:r>
    </w:p>
    <w:p w14:paraId="1F5D2813">
      <w:pPr>
        <w:spacing w:line="360" w:lineRule="auto"/>
        <w:contextualSpacing/>
        <w:rPr>
          <w:rFonts w:hint="eastAsia" w:ascii="宋体" w:hAnsi="宋体" w:eastAsia="宋体" w:cs="宋体"/>
          <w:szCs w:val="21"/>
        </w:rPr>
      </w:pPr>
      <w:r>
        <w:rPr>
          <w:rFonts w:hint="eastAsia" w:ascii="宋体" w:hAnsi="宋体" w:eastAsia="宋体" w:cs="宋体"/>
          <w:iCs/>
          <w:sz w:val="24"/>
        </w:rPr>
        <w:t>采购人</w:t>
      </w:r>
      <w:r>
        <w:rPr>
          <w:rFonts w:hint="eastAsia" w:ascii="宋体" w:hAnsi="宋体" w:eastAsia="宋体" w:cs="宋体"/>
          <w:iCs/>
          <w:sz w:val="24"/>
          <w:lang w:eastAsia="zh-Hans"/>
        </w:rPr>
        <w:t>收到货物</w:t>
      </w:r>
      <w:r>
        <w:rPr>
          <w:rFonts w:hint="eastAsia" w:ascii="宋体" w:hAnsi="宋体" w:eastAsia="宋体" w:cs="宋体"/>
          <w:iCs/>
          <w:sz w:val="24"/>
          <w:lang w:val="en-US" w:eastAsia="zh-CN"/>
        </w:rPr>
        <w:t>且</w:t>
      </w:r>
      <w:r>
        <w:rPr>
          <w:rFonts w:hint="eastAsia" w:ascii="宋体" w:hAnsi="宋体" w:eastAsia="宋体" w:cs="宋体"/>
          <w:iCs/>
          <w:sz w:val="24"/>
        </w:rPr>
        <w:t>收到履约保函后</w:t>
      </w:r>
      <w:r>
        <w:rPr>
          <w:rFonts w:hint="eastAsia" w:ascii="宋体" w:hAnsi="宋体" w:eastAsia="宋体" w:cs="宋体"/>
          <w:iCs/>
          <w:sz w:val="24"/>
          <w:lang w:val="en-US" w:eastAsia="zh-CN"/>
        </w:rPr>
        <w:t>90日内</w:t>
      </w:r>
      <w:r>
        <w:rPr>
          <w:rFonts w:hint="eastAsia" w:ascii="宋体" w:hAnsi="宋体" w:eastAsia="宋体" w:cs="宋体"/>
          <w:iCs/>
          <w:sz w:val="24"/>
        </w:rPr>
        <w:t>，采购人向中标人支付合同总价款的100%。</w:t>
      </w:r>
    </w:p>
    <w:p w14:paraId="41518690">
      <w:pPr>
        <w:spacing w:line="360" w:lineRule="auto"/>
        <w:contextualSpacing/>
        <w:outlineLvl w:val="2"/>
        <w:rPr>
          <w:rFonts w:hint="eastAsia" w:ascii="宋体" w:hAnsi="宋体" w:eastAsia="宋体" w:cs="宋体"/>
          <w:sz w:val="24"/>
        </w:rPr>
      </w:pPr>
      <w:r>
        <w:rPr>
          <w:rFonts w:hint="eastAsia" w:ascii="宋体" w:hAnsi="宋体" w:eastAsia="宋体" w:cs="宋体"/>
          <w:sz w:val="24"/>
        </w:rPr>
        <w:t>3. 包装和运输（不适用）</w:t>
      </w:r>
    </w:p>
    <w:p w14:paraId="131DD3BE">
      <w:pPr>
        <w:spacing w:line="360" w:lineRule="auto"/>
        <w:contextualSpacing/>
        <w:outlineLvl w:val="2"/>
        <w:rPr>
          <w:rFonts w:hint="eastAsia" w:ascii="宋体" w:hAnsi="宋体" w:eastAsia="宋体" w:cs="宋体"/>
          <w:sz w:val="24"/>
        </w:rPr>
      </w:pPr>
      <w:r>
        <w:rPr>
          <w:rFonts w:hint="eastAsia" w:ascii="宋体" w:hAnsi="宋体" w:eastAsia="宋体" w:cs="宋体"/>
          <w:sz w:val="24"/>
        </w:rPr>
        <w:t>4. 售后服务（质保期）</w:t>
      </w:r>
    </w:p>
    <w:p w14:paraId="27088011">
      <w:pPr>
        <w:spacing w:line="360" w:lineRule="auto"/>
        <w:ind w:firstLine="420"/>
        <w:contextualSpacing/>
        <w:rPr>
          <w:rFonts w:hint="eastAsia" w:ascii="宋体" w:hAnsi="宋体" w:eastAsia="宋体" w:cs="宋体"/>
          <w:sz w:val="24"/>
        </w:rPr>
      </w:pPr>
      <w:r>
        <w:rPr>
          <w:rFonts w:hint="eastAsia" w:ascii="宋体" w:hAnsi="宋体" w:eastAsia="宋体" w:cs="宋体"/>
          <w:sz w:val="24"/>
          <w:lang w:val="en-US" w:eastAsia="zh-CN"/>
        </w:rPr>
        <w:t>验收合格后</w:t>
      </w:r>
      <w:r>
        <w:rPr>
          <w:rFonts w:hint="eastAsia" w:ascii="宋体" w:hAnsi="宋体" w:eastAsia="宋体" w:cs="宋体"/>
          <w:sz w:val="24"/>
        </w:rPr>
        <w:t>提供三年质保期（以上服务内容包含在报价中）。</w:t>
      </w:r>
    </w:p>
    <w:p w14:paraId="6B036DB1">
      <w:pPr>
        <w:pStyle w:val="11"/>
        <w:numPr>
          <w:ilvl w:val="0"/>
          <w:numId w:val="1"/>
        </w:numPr>
        <w:spacing w:line="360" w:lineRule="auto"/>
        <w:ind w:firstLineChars="0"/>
        <w:contextualSpacing/>
        <w:outlineLvl w:val="1"/>
        <w:rPr>
          <w:rFonts w:hint="eastAsia" w:ascii="宋体" w:hAnsi="宋体" w:eastAsia="宋体" w:cs="宋体"/>
          <w:b/>
          <w:sz w:val="24"/>
          <w:szCs w:val="24"/>
        </w:rPr>
      </w:pPr>
      <w:r>
        <w:rPr>
          <w:rFonts w:hint="eastAsia" w:ascii="宋体" w:hAnsi="宋体" w:eastAsia="宋体" w:cs="宋体"/>
          <w:b/>
          <w:sz w:val="24"/>
          <w:szCs w:val="24"/>
        </w:rPr>
        <w:t>技术要求</w:t>
      </w:r>
    </w:p>
    <w:p w14:paraId="22CE3344">
      <w:pPr>
        <w:spacing w:line="360" w:lineRule="auto"/>
        <w:contextualSpacing/>
        <w:outlineLvl w:val="2"/>
        <w:rPr>
          <w:rFonts w:hint="eastAsia" w:ascii="宋体" w:hAnsi="宋体" w:eastAsia="宋体" w:cs="宋体"/>
          <w:sz w:val="24"/>
        </w:rPr>
      </w:pPr>
      <w:r>
        <w:rPr>
          <w:rFonts w:hint="eastAsia" w:ascii="宋体" w:hAnsi="宋体" w:eastAsia="宋体" w:cs="宋体"/>
          <w:sz w:val="24"/>
        </w:rPr>
        <w:t>1. 基本要求</w:t>
      </w:r>
    </w:p>
    <w:p w14:paraId="6F4CD0E0">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1.1 采购标的需实现的功能或者目标</w:t>
      </w:r>
    </w:p>
    <w:p w14:paraId="2C2C963A">
      <w:pPr>
        <w:spacing w:line="360" w:lineRule="auto"/>
        <w:ind w:firstLine="480" w:firstLineChars="200"/>
        <w:contextualSpacing/>
        <w:rPr>
          <w:rFonts w:hint="eastAsia" w:ascii="宋体" w:hAnsi="宋体" w:eastAsia="宋体" w:cs="宋体"/>
        </w:rPr>
      </w:pPr>
      <w:r>
        <w:rPr>
          <w:rFonts w:hint="eastAsia" w:ascii="宋体" w:hAnsi="宋体" w:eastAsia="宋体" w:cs="宋体"/>
          <w:sz w:val="24"/>
        </w:rPr>
        <w:t>本次招标采购是为北京市临床研究所开办费采购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7189A258">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1.2 需执行的国家相关标准、行业标准、地方标准或者其他标准、规范</w:t>
      </w:r>
    </w:p>
    <w:p w14:paraId="210C7D76">
      <w:pPr>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参照《国家信息化发展战略纲要》、《“十三五”国家信息化规划》和《国家标准化体系建设发展规划（2016—2020年）》中相关要求执行。</w:t>
      </w:r>
    </w:p>
    <w:p w14:paraId="576AD187">
      <w:pPr>
        <w:spacing w:line="360" w:lineRule="auto"/>
        <w:contextualSpacing/>
        <w:outlineLvl w:val="2"/>
        <w:rPr>
          <w:rFonts w:hint="eastAsia" w:ascii="宋体" w:hAnsi="宋体" w:eastAsia="宋体" w:cs="宋体"/>
          <w:sz w:val="24"/>
        </w:rPr>
      </w:pPr>
      <w:r>
        <w:rPr>
          <w:rFonts w:hint="eastAsia" w:ascii="宋体" w:hAnsi="宋体" w:eastAsia="宋体" w:cs="宋体"/>
          <w:sz w:val="24"/>
        </w:rPr>
        <w:t>2. 服务内容及要求/货物技术要求</w:t>
      </w:r>
    </w:p>
    <w:p w14:paraId="5B92D729">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2.1采购标的需满足的性能、材料、结构、外观、质量、安全、技术规格、物理特性等要求</w:t>
      </w:r>
    </w:p>
    <w:p w14:paraId="0C76FFD0">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正版科研软件包括：决策分析模型软件，1套；</w:t>
      </w:r>
    </w:p>
    <w:p w14:paraId="1F30104A">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流式数据处理软件，4套；统计优化软件，3套；</w:t>
      </w:r>
    </w:p>
    <w:p w14:paraId="48AE0C83">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专业数据分析软件（永久许可），3套；</w:t>
      </w:r>
    </w:p>
    <w:p w14:paraId="2934F8E5">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专业数据分析软件（三年使用许可），6套；</w:t>
      </w:r>
    </w:p>
    <w:p w14:paraId="16BCCBF3">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文献管理软件，3套；</w:t>
      </w:r>
    </w:p>
    <w:p w14:paraId="48BEA7B3">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分子生物学软件，3套；</w:t>
      </w:r>
    </w:p>
    <w:p w14:paraId="476B5D17">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辅助工具套包，3套；</w:t>
      </w:r>
    </w:p>
    <w:p w14:paraId="079E8C0A">
      <w:pPr>
        <w:widowControl/>
        <w:spacing w:line="360" w:lineRule="auto"/>
        <w:ind w:firstLine="480" w:firstLineChars="200"/>
        <w:contextualSpacing/>
        <w:rPr>
          <w:rFonts w:hint="eastAsia" w:ascii="宋体" w:hAnsi="宋体" w:eastAsia="宋体" w:cs="宋体"/>
          <w:sz w:val="24"/>
        </w:rPr>
      </w:pPr>
      <w:r>
        <w:rPr>
          <w:rFonts w:hint="eastAsia" w:ascii="宋体" w:hAnsi="宋体" w:eastAsia="宋体" w:cs="宋体"/>
          <w:sz w:val="24"/>
        </w:rPr>
        <w:t>路径分析软件，1套。</w:t>
      </w:r>
    </w:p>
    <w:p w14:paraId="6AA08505">
      <w:pPr>
        <w:spacing w:line="360" w:lineRule="exact"/>
        <w:rPr>
          <w:rFonts w:hint="eastAsia" w:ascii="宋体" w:hAnsi="宋体" w:eastAsia="宋体" w:cs="宋体"/>
          <w:b/>
          <w:sz w:val="24"/>
        </w:rPr>
      </w:pPr>
      <w:r>
        <w:rPr>
          <w:rFonts w:hint="eastAsia" w:ascii="宋体" w:hAnsi="宋体" w:eastAsia="宋体" w:cs="宋体"/>
          <w:b/>
          <w:sz w:val="24"/>
        </w:rPr>
        <w:t>2.1.1 决策分析模型软件</w:t>
      </w:r>
    </w:p>
    <w:p w14:paraId="246C31D9">
      <w:pPr>
        <w:snapToGrid w:val="0"/>
        <w:spacing w:line="360" w:lineRule="auto"/>
        <w:jc w:val="left"/>
        <w:rPr>
          <w:rFonts w:hint="eastAsia" w:ascii="宋体" w:hAnsi="宋体" w:eastAsia="宋体" w:cs="宋体"/>
          <w:sz w:val="24"/>
        </w:rPr>
      </w:pPr>
      <w:r>
        <w:rPr>
          <w:rFonts w:hint="eastAsia" w:ascii="宋体" w:hAnsi="宋体" w:eastAsia="宋体" w:cs="宋体"/>
          <w:sz w:val="24"/>
        </w:rPr>
        <w:t>（1） 规格：单机版</w:t>
      </w:r>
    </w:p>
    <w:p w14:paraId="1CA47177">
      <w:pPr>
        <w:snapToGrid w:val="0"/>
        <w:spacing w:line="360" w:lineRule="auto"/>
        <w:jc w:val="left"/>
        <w:rPr>
          <w:rFonts w:hint="eastAsia" w:ascii="宋体" w:hAnsi="宋体" w:eastAsia="宋体" w:cs="宋体"/>
          <w:sz w:val="24"/>
        </w:rPr>
      </w:pPr>
      <w:r>
        <w:rPr>
          <w:rFonts w:hint="eastAsia" w:ascii="宋体" w:hAnsi="宋体" w:eastAsia="宋体" w:cs="宋体"/>
          <w:sz w:val="24"/>
        </w:rPr>
        <w:t>（2）用途：用于进行决策分析</w:t>
      </w:r>
    </w:p>
    <w:p w14:paraId="46FE6496">
      <w:pPr>
        <w:snapToGrid w:val="0"/>
        <w:spacing w:line="360" w:lineRule="auto"/>
        <w:jc w:val="left"/>
        <w:rPr>
          <w:rFonts w:hint="eastAsia" w:ascii="宋体" w:hAnsi="宋体" w:eastAsia="宋体" w:cs="宋体"/>
          <w:sz w:val="24"/>
        </w:rPr>
      </w:pPr>
      <w:r>
        <w:rPr>
          <w:rFonts w:hint="eastAsia" w:ascii="宋体" w:hAnsi="宋体" w:eastAsia="宋体" w:cs="宋体"/>
          <w:sz w:val="24"/>
        </w:rPr>
        <w:t>（3 ）数量：1套</w:t>
      </w:r>
    </w:p>
    <w:p w14:paraId="758A7508">
      <w:pPr>
        <w:pStyle w:val="11"/>
        <w:numPr>
          <w:ilvl w:val="0"/>
          <w:numId w:val="2"/>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技术参数：</w:t>
      </w:r>
    </w:p>
    <w:p w14:paraId="3A267CEB">
      <w:pPr>
        <w:pStyle w:val="11"/>
        <w:numPr>
          <w:ilvl w:val="0"/>
          <w:numId w:val="3"/>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模型构建</w:t>
      </w:r>
    </w:p>
    <w:p w14:paraId="4731DEDF">
      <w:pPr>
        <w:snapToGrid w:val="0"/>
        <w:spacing w:line="360" w:lineRule="auto"/>
        <w:jc w:val="left"/>
        <w:rPr>
          <w:rFonts w:hint="eastAsia" w:ascii="宋体" w:hAnsi="宋体" w:eastAsia="宋体" w:cs="宋体"/>
          <w:sz w:val="24"/>
        </w:rPr>
      </w:pPr>
      <w:r>
        <w:rPr>
          <w:rFonts w:hint="eastAsia" w:ascii="宋体" w:hAnsi="宋体" w:eastAsia="宋体" w:cs="宋体"/>
          <w:sz w:val="24"/>
        </w:rPr>
        <w:t>①决策树：构建决策树模型，模拟不同决策路径及其结果。</w:t>
      </w:r>
    </w:p>
    <w:p w14:paraId="09084BF0">
      <w:pPr>
        <w:snapToGrid w:val="0"/>
        <w:spacing w:line="360" w:lineRule="auto"/>
        <w:jc w:val="left"/>
        <w:rPr>
          <w:rFonts w:hint="eastAsia" w:ascii="宋体" w:hAnsi="宋体" w:eastAsia="宋体" w:cs="宋体"/>
          <w:sz w:val="24"/>
        </w:rPr>
      </w:pPr>
      <w:r>
        <w:rPr>
          <w:rFonts w:hint="eastAsia" w:ascii="宋体" w:hAnsi="宋体" w:eastAsia="宋体" w:cs="宋体"/>
          <w:sz w:val="24"/>
        </w:rPr>
        <w:t>②马尔可夫模型：构建马尔可夫模型，分析随时间变化的状态转移（如疾病进展）。</w:t>
      </w:r>
    </w:p>
    <w:p w14:paraId="0EA8F049">
      <w:pPr>
        <w:snapToGrid w:val="0"/>
        <w:spacing w:line="360" w:lineRule="auto"/>
        <w:jc w:val="left"/>
        <w:rPr>
          <w:rFonts w:hint="eastAsia" w:ascii="宋体" w:hAnsi="宋体" w:eastAsia="宋体" w:cs="宋体"/>
          <w:sz w:val="24"/>
        </w:rPr>
      </w:pPr>
      <w:r>
        <w:rPr>
          <w:rFonts w:hint="eastAsia" w:ascii="宋体" w:hAnsi="宋体" w:eastAsia="宋体" w:cs="宋体"/>
          <w:sz w:val="24"/>
        </w:rPr>
        <w:t>③微观模拟：支持基于个体水平的模拟，用于复杂人群分析。</w:t>
      </w:r>
    </w:p>
    <w:p w14:paraId="2495CEAA">
      <w:pPr>
        <w:snapToGrid w:val="0"/>
        <w:spacing w:line="360" w:lineRule="auto"/>
        <w:jc w:val="left"/>
        <w:rPr>
          <w:rFonts w:hint="eastAsia" w:ascii="宋体" w:hAnsi="宋体" w:eastAsia="宋体" w:cs="宋体"/>
          <w:sz w:val="24"/>
        </w:rPr>
      </w:pPr>
      <w:r>
        <w:rPr>
          <w:rFonts w:hint="eastAsia" w:ascii="宋体" w:hAnsi="宋体" w:eastAsia="宋体" w:cs="宋体"/>
          <w:sz w:val="24"/>
        </w:rPr>
        <w:t>④混合模型：结合决策树、马尔可夫模型和微观模拟，构建综合模型。</w:t>
      </w:r>
    </w:p>
    <w:p w14:paraId="1740CF96">
      <w:pPr>
        <w:pStyle w:val="11"/>
        <w:numPr>
          <w:ilvl w:val="0"/>
          <w:numId w:val="3"/>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 数据分析与输入</w:t>
      </w:r>
    </w:p>
    <w:p w14:paraId="0AE6D1EC">
      <w:pPr>
        <w:snapToGrid w:val="0"/>
        <w:spacing w:line="360" w:lineRule="auto"/>
        <w:jc w:val="left"/>
        <w:rPr>
          <w:rFonts w:hint="eastAsia" w:ascii="宋体" w:hAnsi="宋体" w:eastAsia="宋体" w:cs="宋体"/>
          <w:sz w:val="24"/>
        </w:rPr>
      </w:pPr>
      <w:r>
        <w:rPr>
          <w:rFonts w:hint="eastAsia" w:ascii="宋体" w:hAnsi="宋体" w:eastAsia="宋体" w:cs="宋体"/>
          <w:sz w:val="24"/>
        </w:rPr>
        <w:t>①参数设置：定义模型中的参数（如概率、成本、效用值等）。</w:t>
      </w:r>
    </w:p>
    <w:p w14:paraId="78F85DCA">
      <w:pPr>
        <w:snapToGrid w:val="0"/>
        <w:spacing w:line="360" w:lineRule="auto"/>
        <w:jc w:val="left"/>
        <w:rPr>
          <w:rFonts w:hint="eastAsia" w:ascii="宋体" w:hAnsi="宋体" w:eastAsia="宋体" w:cs="宋体"/>
          <w:sz w:val="24"/>
        </w:rPr>
      </w:pPr>
      <w:r>
        <w:rPr>
          <w:rFonts w:hint="eastAsia" w:ascii="宋体" w:hAnsi="宋体" w:eastAsia="宋体" w:cs="宋体"/>
          <w:sz w:val="24"/>
        </w:rPr>
        <w:t>②数据导入：支持从 Excel、CSV 等文件导入数据。</w:t>
      </w:r>
    </w:p>
    <w:p w14:paraId="21B7C407">
      <w:pPr>
        <w:snapToGrid w:val="0"/>
        <w:spacing w:line="360" w:lineRule="auto"/>
        <w:jc w:val="left"/>
        <w:rPr>
          <w:rFonts w:hint="eastAsia" w:ascii="宋体" w:hAnsi="宋体" w:eastAsia="宋体" w:cs="宋体"/>
          <w:sz w:val="24"/>
        </w:rPr>
      </w:pPr>
      <w:r>
        <w:rPr>
          <w:rFonts w:hint="eastAsia" w:ascii="宋体" w:hAnsi="宋体" w:eastAsia="宋体" w:cs="宋体"/>
          <w:sz w:val="24"/>
        </w:rPr>
        <w:t>③分布设置：为参数设置概率分布（如正态分布、均匀分布、Beta 分布等），用于概率敏感性分析。</w:t>
      </w:r>
    </w:p>
    <w:p w14:paraId="636118BE">
      <w:pPr>
        <w:pStyle w:val="11"/>
        <w:numPr>
          <w:ilvl w:val="0"/>
          <w:numId w:val="3"/>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 模型分析</w:t>
      </w:r>
    </w:p>
    <w:p w14:paraId="2B970FB0">
      <w:pPr>
        <w:snapToGrid w:val="0"/>
        <w:spacing w:line="360" w:lineRule="auto"/>
        <w:jc w:val="left"/>
        <w:rPr>
          <w:rFonts w:hint="eastAsia" w:ascii="宋体" w:hAnsi="宋体" w:eastAsia="宋体" w:cs="宋体"/>
          <w:sz w:val="24"/>
        </w:rPr>
      </w:pPr>
      <w:r>
        <w:rPr>
          <w:rFonts w:hint="eastAsia" w:ascii="宋体" w:hAnsi="宋体" w:eastAsia="宋体" w:cs="宋体"/>
          <w:sz w:val="24"/>
        </w:rPr>
        <w:t>①成本效果分析（CEA）：评估不同决策方案的成本和效果，计算增量成本效果比（ICER）。</w:t>
      </w:r>
    </w:p>
    <w:p w14:paraId="2723C5DB">
      <w:pPr>
        <w:snapToGrid w:val="0"/>
        <w:spacing w:line="360" w:lineRule="auto"/>
        <w:jc w:val="left"/>
        <w:rPr>
          <w:rFonts w:hint="eastAsia" w:ascii="宋体" w:hAnsi="宋体" w:eastAsia="宋体" w:cs="宋体"/>
          <w:sz w:val="24"/>
        </w:rPr>
      </w:pPr>
      <w:r>
        <w:rPr>
          <w:rFonts w:hint="eastAsia" w:ascii="宋体" w:hAnsi="宋体" w:eastAsia="宋体" w:cs="宋体"/>
          <w:sz w:val="24"/>
        </w:rPr>
        <w:t>②成本效用分析（CUA）：结合质量调整生命年（QALYs）评估决策方案。</w:t>
      </w:r>
    </w:p>
    <w:p w14:paraId="0ABA1CEC">
      <w:pPr>
        <w:snapToGrid w:val="0"/>
        <w:spacing w:line="360" w:lineRule="auto"/>
        <w:jc w:val="left"/>
        <w:rPr>
          <w:rFonts w:hint="eastAsia" w:ascii="宋体" w:hAnsi="宋体" w:eastAsia="宋体" w:cs="宋体"/>
          <w:sz w:val="24"/>
        </w:rPr>
      </w:pPr>
      <w:r>
        <w:rPr>
          <w:rFonts w:hint="eastAsia" w:ascii="宋体" w:hAnsi="宋体" w:eastAsia="宋体" w:cs="宋体"/>
          <w:sz w:val="24"/>
        </w:rPr>
        <w:t>③成本效益分析（CBA）：将成本和效果统一为货币单位进行评估。</w:t>
      </w:r>
    </w:p>
    <w:p w14:paraId="0C4247E8">
      <w:pPr>
        <w:snapToGrid w:val="0"/>
        <w:spacing w:line="360" w:lineRule="auto"/>
        <w:jc w:val="left"/>
        <w:rPr>
          <w:rFonts w:hint="eastAsia" w:ascii="宋体" w:hAnsi="宋体" w:eastAsia="宋体" w:cs="宋体"/>
          <w:sz w:val="24"/>
        </w:rPr>
      </w:pPr>
      <w:r>
        <w:rPr>
          <w:rFonts w:hint="eastAsia" w:ascii="宋体" w:hAnsi="宋体" w:eastAsia="宋体" w:cs="宋体"/>
          <w:sz w:val="24"/>
        </w:rPr>
        <w:t>④敏感性分析：</w:t>
      </w:r>
    </w:p>
    <w:p w14:paraId="2F435640">
      <w:pPr>
        <w:numPr>
          <w:ilvl w:val="1"/>
          <w:numId w:val="3"/>
        </w:numPr>
        <w:snapToGrid w:val="0"/>
        <w:spacing w:line="360" w:lineRule="auto"/>
        <w:jc w:val="left"/>
        <w:rPr>
          <w:rFonts w:hint="eastAsia" w:ascii="宋体" w:hAnsi="宋体" w:eastAsia="宋体" w:cs="宋体"/>
          <w:sz w:val="24"/>
        </w:rPr>
      </w:pPr>
      <w:r>
        <w:rPr>
          <w:rFonts w:hint="eastAsia" w:ascii="宋体" w:hAnsi="宋体" w:eastAsia="宋体" w:cs="宋体"/>
          <w:sz w:val="24"/>
        </w:rPr>
        <w:t>单因素敏感性分析：评估单个参数对结果的影响。</w:t>
      </w:r>
    </w:p>
    <w:p w14:paraId="74024BB5">
      <w:pPr>
        <w:numPr>
          <w:ilvl w:val="1"/>
          <w:numId w:val="3"/>
        </w:numPr>
        <w:snapToGrid w:val="0"/>
        <w:spacing w:line="360" w:lineRule="auto"/>
        <w:jc w:val="left"/>
        <w:rPr>
          <w:rFonts w:hint="eastAsia" w:ascii="宋体" w:hAnsi="宋体" w:eastAsia="宋体" w:cs="宋体"/>
          <w:sz w:val="24"/>
        </w:rPr>
      </w:pPr>
      <w:r>
        <w:rPr>
          <w:rFonts w:hint="eastAsia" w:ascii="宋体" w:hAnsi="宋体" w:eastAsia="宋体" w:cs="宋体"/>
          <w:sz w:val="24"/>
        </w:rPr>
        <w:t>概率敏感性分析：评估多个参数不确定性对结果的综合影响。</w:t>
      </w:r>
    </w:p>
    <w:p w14:paraId="2C661BF2">
      <w:pPr>
        <w:snapToGrid w:val="0"/>
        <w:spacing w:line="360" w:lineRule="auto"/>
        <w:jc w:val="left"/>
        <w:rPr>
          <w:rFonts w:hint="eastAsia" w:ascii="宋体" w:hAnsi="宋体" w:eastAsia="宋体" w:cs="宋体"/>
          <w:sz w:val="24"/>
        </w:rPr>
      </w:pPr>
      <w:r>
        <w:rPr>
          <w:rFonts w:hint="eastAsia" w:ascii="宋体" w:hAnsi="宋体" w:eastAsia="宋体" w:cs="宋体"/>
          <w:sz w:val="24"/>
        </w:rPr>
        <w:t>⑤阈值分析：确定关键参数的阈值，帮助决策者制定策略。</w:t>
      </w:r>
    </w:p>
    <w:p w14:paraId="560BE8F0">
      <w:pPr>
        <w:pStyle w:val="11"/>
        <w:numPr>
          <w:ilvl w:val="0"/>
          <w:numId w:val="3"/>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可视化与报告</w:t>
      </w:r>
    </w:p>
    <w:p w14:paraId="0EE5D7F6">
      <w:pPr>
        <w:snapToGrid w:val="0"/>
        <w:spacing w:line="360" w:lineRule="auto"/>
        <w:jc w:val="left"/>
        <w:rPr>
          <w:rFonts w:hint="eastAsia" w:ascii="宋体" w:hAnsi="宋体" w:eastAsia="宋体" w:cs="宋体"/>
          <w:sz w:val="24"/>
        </w:rPr>
      </w:pPr>
      <w:r>
        <w:rPr>
          <w:rFonts w:hint="eastAsia" w:ascii="宋体" w:hAnsi="宋体" w:eastAsia="宋体" w:cs="宋体"/>
          <w:sz w:val="24"/>
        </w:rPr>
        <w:t>①图形化展示：生成决策树、马尔可夫状态图等可视化模型。</w:t>
      </w:r>
    </w:p>
    <w:p w14:paraId="5797C068">
      <w:pPr>
        <w:snapToGrid w:val="0"/>
        <w:spacing w:line="360" w:lineRule="auto"/>
        <w:jc w:val="left"/>
        <w:rPr>
          <w:rFonts w:hint="eastAsia" w:ascii="宋体" w:hAnsi="宋体" w:eastAsia="宋体" w:cs="宋体"/>
          <w:sz w:val="24"/>
        </w:rPr>
      </w:pPr>
      <w:r>
        <w:rPr>
          <w:rFonts w:hint="eastAsia" w:ascii="宋体" w:hAnsi="宋体" w:eastAsia="宋体" w:cs="宋体"/>
          <w:sz w:val="24"/>
        </w:rPr>
        <w:t>②结果图表：生成成本效果散点图、敏感性分析 tornado 图等。</w:t>
      </w:r>
    </w:p>
    <w:p w14:paraId="6AD7A2EF">
      <w:pPr>
        <w:snapToGrid w:val="0"/>
        <w:spacing w:line="360" w:lineRule="auto"/>
        <w:jc w:val="left"/>
        <w:rPr>
          <w:rFonts w:hint="eastAsia" w:ascii="宋体" w:hAnsi="宋体" w:eastAsia="宋体" w:cs="宋体"/>
          <w:sz w:val="24"/>
        </w:rPr>
      </w:pPr>
      <w:r>
        <w:rPr>
          <w:rFonts w:hint="eastAsia" w:ascii="宋体" w:hAnsi="宋体" w:eastAsia="宋体" w:cs="宋体"/>
          <w:sz w:val="24"/>
        </w:rPr>
        <w:t>③报告生成：自动生成分析报告，包括模型结构、参数设置、分析结果等。</w:t>
      </w:r>
    </w:p>
    <w:p w14:paraId="0F06FD26">
      <w:pPr>
        <w:pStyle w:val="11"/>
        <w:numPr>
          <w:ilvl w:val="0"/>
          <w:numId w:val="3"/>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 高级功能</w:t>
      </w:r>
    </w:p>
    <w:p w14:paraId="6E5AD7C4">
      <w:pPr>
        <w:snapToGrid w:val="0"/>
        <w:spacing w:line="360" w:lineRule="auto"/>
        <w:jc w:val="left"/>
        <w:rPr>
          <w:rFonts w:hint="eastAsia" w:ascii="宋体" w:hAnsi="宋体" w:eastAsia="宋体" w:cs="宋体"/>
          <w:sz w:val="24"/>
        </w:rPr>
      </w:pPr>
      <w:r>
        <w:rPr>
          <w:rFonts w:hint="eastAsia" w:ascii="宋体" w:hAnsi="宋体" w:eastAsia="宋体" w:cs="宋体"/>
          <w:sz w:val="24"/>
        </w:rPr>
        <w:t>①校准与验证：支持模型校准和历史数据验证，确保模型准确性。</w:t>
      </w:r>
    </w:p>
    <w:p w14:paraId="4EE1ED28">
      <w:pPr>
        <w:snapToGrid w:val="0"/>
        <w:spacing w:line="360" w:lineRule="auto"/>
        <w:jc w:val="left"/>
        <w:rPr>
          <w:rFonts w:hint="eastAsia" w:ascii="宋体" w:hAnsi="宋体" w:eastAsia="宋体" w:cs="宋体"/>
          <w:sz w:val="24"/>
        </w:rPr>
      </w:pPr>
      <w:r>
        <w:rPr>
          <w:rFonts w:hint="eastAsia" w:ascii="宋体" w:hAnsi="宋体" w:eastAsia="宋体" w:cs="宋体"/>
          <w:sz w:val="24"/>
        </w:rPr>
        <w:t>②脚本与自动化：支持使用脚本语言（如 Python）进行自动化建模和分析。</w:t>
      </w:r>
    </w:p>
    <w:p w14:paraId="48DD8CAC">
      <w:pPr>
        <w:snapToGrid w:val="0"/>
        <w:spacing w:line="360" w:lineRule="auto"/>
        <w:jc w:val="left"/>
        <w:rPr>
          <w:rFonts w:hint="eastAsia" w:ascii="宋体" w:hAnsi="宋体" w:eastAsia="宋体" w:cs="宋体"/>
          <w:sz w:val="24"/>
        </w:rPr>
      </w:pPr>
      <w:r>
        <w:rPr>
          <w:rFonts w:hint="eastAsia" w:ascii="宋体" w:hAnsi="宋体" w:eastAsia="宋体" w:cs="宋体"/>
          <w:sz w:val="24"/>
        </w:rPr>
        <w:t>③多场景比较：同时分析多个决策场景，比较其成本效果。</w:t>
      </w:r>
    </w:p>
    <w:p w14:paraId="6317AA4E">
      <w:pPr>
        <w:pStyle w:val="11"/>
        <w:numPr>
          <w:ilvl w:val="0"/>
          <w:numId w:val="3"/>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许可期限：永久许可</w:t>
      </w:r>
    </w:p>
    <w:p w14:paraId="51845D11">
      <w:pPr>
        <w:snapToGrid w:val="0"/>
        <w:spacing w:line="360" w:lineRule="auto"/>
        <w:jc w:val="left"/>
        <w:rPr>
          <w:rFonts w:hint="eastAsia" w:ascii="宋体" w:hAnsi="宋体" w:eastAsia="宋体" w:cs="宋体"/>
          <w:b/>
          <w:sz w:val="24"/>
        </w:rPr>
      </w:pPr>
    </w:p>
    <w:p w14:paraId="02046C7D">
      <w:pPr>
        <w:snapToGrid w:val="0"/>
        <w:spacing w:line="360" w:lineRule="auto"/>
        <w:rPr>
          <w:rFonts w:hint="eastAsia" w:ascii="宋体" w:hAnsi="宋体" w:eastAsia="宋体" w:cs="宋体"/>
          <w:b/>
          <w:sz w:val="24"/>
        </w:rPr>
      </w:pPr>
      <w:r>
        <w:rPr>
          <w:rFonts w:hint="eastAsia" w:ascii="宋体" w:hAnsi="宋体" w:eastAsia="宋体" w:cs="宋体"/>
          <w:b/>
          <w:sz w:val="24"/>
        </w:rPr>
        <w:t>2.1.2 流式数据处理软件</w:t>
      </w:r>
    </w:p>
    <w:p w14:paraId="27AD5F44">
      <w:pPr>
        <w:snapToGrid w:val="0"/>
        <w:spacing w:line="360" w:lineRule="auto"/>
        <w:jc w:val="left"/>
        <w:rPr>
          <w:rFonts w:hint="eastAsia" w:ascii="宋体" w:hAnsi="宋体" w:eastAsia="宋体" w:cs="宋体"/>
          <w:sz w:val="24"/>
        </w:rPr>
      </w:pPr>
      <w:r>
        <w:rPr>
          <w:rFonts w:hint="eastAsia" w:ascii="宋体" w:hAnsi="宋体" w:eastAsia="宋体" w:cs="宋体"/>
          <w:sz w:val="24"/>
        </w:rPr>
        <w:t>（1）规格：单机版，租赁许可</w:t>
      </w:r>
    </w:p>
    <w:p w14:paraId="6872A66F">
      <w:pPr>
        <w:snapToGrid w:val="0"/>
        <w:spacing w:line="360" w:lineRule="auto"/>
        <w:jc w:val="left"/>
        <w:rPr>
          <w:rFonts w:hint="eastAsia" w:ascii="宋体" w:hAnsi="宋体" w:eastAsia="宋体" w:cs="宋体"/>
          <w:sz w:val="24"/>
        </w:rPr>
      </w:pPr>
      <w:r>
        <w:rPr>
          <w:rFonts w:hint="eastAsia" w:ascii="宋体" w:hAnsi="宋体" w:eastAsia="宋体" w:cs="宋体"/>
          <w:sz w:val="24"/>
        </w:rPr>
        <w:t>（2）用途：用于进行流式数据处理</w:t>
      </w:r>
    </w:p>
    <w:p w14:paraId="6373750D">
      <w:pPr>
        <w:snapToGrid w:val="0"/>
        <w:spacing w:line="360" w:lineRule="auto"/>
        <w:jc w:val="left"/>
        <w:rPr>
          <w:rFonts w:hint="eastAsia" w:ascii="宋体" w:hAnsi="宋体" w:eastAsia="宋体" w:cs="宋体"/>
          <w:sz w:val="24"/>
        </w:rPr>
      </w:pPr>
      <w:r>
        <w:rPr>
          <w:rFonts w:hint="eastAsia" w:ascii="宋体" w:hAnsi="宋体" w:eastAsia="宋体" w:cs="宋体"/>
          <w:sz w:val="24"/>
        </w:rPr>
        <w:t>（3）数量：4套</w:t>
      </w:r>
    </w:p>
    <w:p w14:paraId="35CC64E9">
      <w:pPr>
        <w:snapToGrid w:val="0"/>
        <w:spacing w:line="360" w:lineRule="auto"/>
        <w:jc w:val="left"/>
        <w:rPr>
          <w:rFonts w:hint="eastAsia" w:ascii="宋体" w:hAnsi="宋体" w:eastAsia="宋体" w:cs="宋体"/>
          <w:sz w:val="24"/>
        </w:rPr>
      </w:pPr>
      <w:r>
        <w:rPr>
          <w:rFonts w:hint="eastAsia" w:ascii="宋体" w:hAnsi="宋体" w:eastAsia="宋体" w:cs="宋体"/>
          <w:sz w:val="24"/>
        </w:rPr>
        <w:t>（4）技术参数：</w:t>
      </w:r>
    </w:p>
    <w:p w14:paraId="0DB24C81">
      <w:pPr>
        <w:pStyle w:val="11"/>
        <w:numPr>
          <w:ilvl w:val="0"/>
          <w:numId w:val="4"/>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数据导入与管理</w:t>
      </w:r>
    </w:p>
    <w:p w14:paraId="1AB7F5A3">
      <w:pPr>
        <w:snapToGrid w:val="0"/>
        <w:spacing w:line="360" w:lineRule="auto"/>
        <w:jc w:val="left"/>
        <w:rPr>
          <w:rFonts w:hint="eastAsia" w:ascii="宋体" w:hAnsi="宋体" w:eastAsia="宋体" w:cs="宋体"/>
          <w:sz w:val="24"/>
        </w:rPr>
      </w:pPr>
      <w:r>
        <w:rPr>
          <w:rFonts w:hint="eastAsia" w:ascii="宋体" w:hAnsi="宋体" w:eastAsia="宋体" w:cs="宋体"/>
          <w:sz w:val="24"/>
        </w:rPr>
        <w:t>①支持多种数据格式：兼容主流流式细胞仪生成的数据格式（如 FCS 文件）。</w:t>
      </w:r>
    </w:p>
    <w:p w14:paraId="546D9081">
      <w:pPr>
        <w:snapToGrid w:val="0"/>
        <w:spacing w:line="360" w:lineRule="auto"/>
        <w:jc w:val="left"/>
        <w:rPr>
          <w:rFonts w:hint="eastAsia" w:ascii="宋体" w:hAnsi="宋体" w:eastAsia="宋体" w:cs="宋体"/>
          <w:sz w:val="24"/>
        </w:rPr>
      </w:pPr>
      <w:r>
        <w:rPr>
          <w:rFonts w:hint="eastAsia" w:ascii="宋体" w:hAnsi="宋体" w:eastAsia="宋体" w:cs="宋体"/>
          <w:sz w:val="24"/>
        </w:rPr>
        <w:t>②数据组织：通过样本组、实验组等方式对数据进行分类和管理。</w:t>
      </w:r>
    </w:p>
    <w:p w14:paraId="552295F2">
      <w:pPr>
        <w:snapToGrid w:val="0"/>
        <w:spacing w:line="360" w:lineRule="auto"/>
        <w:jc w:val="left"/>
        <w:rPr>
          <w:rFonts w:hint="eastAsia" w:ascii="宋体" w:hAnsi="宋体" w:eastAsia="宋体" w:cs="宋体"/>
          <w:sz w:val="24"/>
        </w:rPr>
      </w:pPr>
      <w:r>
        <w:rPr>
          <w:rFonts w:hint="eastAsia" w:ascii="宋体" w:hAnsi="宋体" w:eastAsia="宋体" w:cs="宋体"/>
          <w:sz w:val="24"/>
        </w:rPr>
        <w:t>③批量处理：支持批量导入和分析多个样本。</w:t>
      </w:r>
    </w:p>
    <w:p w14:paraId="1B0EDD64">
      <w:pPr>
        <w:pStyle w:val="11"/>
        <w:numPr>
          <w:ilvl w:val="0"/>
          <w:numId w:val="4"/>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 数据可视化</w:t>
      </w:r>
    </w:p>
    <w:p w14:paraId="62AFBAB1">
      <w:pPr>
        <w:snapToGrid w:val="0"/>
        <w:spacing w:line="360" w:lineRule="auto"/>
        <w:jc w:val="left"/>
        <w:rPr>
          <w:rFonts w:hint="eastAsia" w:ascii="宋体" w:hAnsi="宋体" w:eastAsia="宋体" w:cs="宋体"/>
          <w:sz w:val="24"/>
        </w:rPr>
      </w:pPr>
      <w:r>
        <w:rPr>
          <w:rFonts w:hint="eastAsia" w:ascii="宋体" w:hAnsi="宋体" w:eastAsia="宋体" w:cs="宋体"/>
          <w:sz w:val="24"/>
        </w:rPr>
        <w:t>①图形化展示：提供多种图形化工具（如散点图、直方图、等高线图、密度图等）来展示流式数据。</w:t>
      </w:r>
    </w:p>
    <w:p w14:paraId="6E8D0C76">
      <w:pPr>
        <w:snapToGrid w:val="0"/>
        <w:spacing w:line="360" w:lineRule="auto"/>
        <w:jc w:val="left"/>
        <w:rPr>
          <w:rFonts w:hint="eastAsia" w:ascii="宋体" w:hAnsi="宋体" w:eastAsia="宋体" w:cs="宋体"/>
          <w:sz w:val="24"/>
        </w:rPr>
      </w:pPr>
      <w:r>
        <w:rPr>
          <w:rFonts w:hint="eastAsia" w:ascii="宋体" w:hAnsi="宋体" w:eastAsia="宋体" w:cs="宋体"/>
          <w:sz w:val="24"/>
        </w:rPr>
        <w:t>②多参数分析：支持同时分析多个荧光参数，帮助用户更好地理解细胞群体。</w:t>
      </w:r>
    </w:p>
    <w:p w14:paraId="28F473D0">
      <w:pPr>
        <w:snapToGrid w:val="0"/>
        <w:spacing w:line="360" w:lineRule="auto"/>
        <w:jc w:val="left"/>
        <w:rPr>
          <w:rFonts w:hint="eastAsia" w:ascii="宋体" w:hAnsi="宋体" w:eastAsia="宋体" w:cs="宋体"/>
          <w:sz w:val="24"/>
        </w:rPr>
      </w:pPr>
      <w:r>
        <w:rPr>
          <w:rFonts w:hint="eastAsia" w:ascii="宋体" w:hAnsi="宋体" w:eastAsia="宋体" w:cs="宋体"/>
          <w:sz w:val="24"/>
        </w:rPr>
        <w:t>③自定义图形：用户可以根据需要自定义图形的颜色、坐标轴、标签等。</w:t>
      </w:r>
    </w:p>
    <w:p w14:paraId="50CA47CF">
      <w:pPr>
        <w:pStyle w:val="11"/>
        <w:numPr>
          <w:ilvl w:val="0"/>
          <w:numId w:val="4"/>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数据分析</w:t>
      </w:r>
    </w:p>
    <w:p w14:paraId="0308A132">
      <w:pPr>
        <w:snapToGrid w:val="0"/>
        <w:spacing w:line="360" w:lineRule="auto"/>
        <w:jc w:val="left"/>
        <w:rPr>
          <w:rFonts w:hint="eastAsia" w:ascii="宋体" w:hAnsi="宋体" w:eastAsia="宋体" w:cs="宋体"/>
          <w:sz w:val="24"/>
        </w:rPr>
      </w:pPr>
      <w:r>
        <w:rPr>
          <w:rFonts w:hint="eastAsia" w:ascii="宋体" w:hAnsi="宋体" w:eastAsia="宋体" w:cs="宋体"/>
          <w:sz w:val="24"/>
        </w:rPr>
        <w:t>①.门控（Gating）：通过绘制门（Gate）来定义和分离特定的细胞群体（如淋巴细胞、单核细胞等）。</w:t>
      </w:r>
    </w:p>
    <w:p w14:paraId="2A66054B">
      <w:pPr>
        <w:snapToGrid w:val="0"/>
        <w:spacing w:line="360" w:lineRule="auto"/>
        <w:jc w:val="left"/>
        <w:rPr>
          <w:rFonts w:hint="eastAsia" w:ascii="宋体" w:hAnsi="宋体" w:eastAsia="宋体" w:cs="宋体"/>
          <w:sz w:val="24"/>
        </w:rPr>
      </w:pPr>
      <w:r>
        <w:rPr>
          <w:rFonts w:hint="eastAsia" w:ascii="宋体" w:hAnsi="宋体" w:eastAsia="宋体" w:cs="宋体"/>
          <w:sz w:val="24"/>
        </w:rPr>
        <w:t>②层次化门控：支持多层次门控策略，逐步细分细胞群体。</w:t>
      </w:r>
    </w:p>
    <w:p w14:paraId="2D4CD9AC">
      <w:pPr>
        <w:snapToGrid w:val="0"/>
        <w:spacing w:line="360" w:lineRule="auto"/>
        <w:jc w:val="left"/>
        <w:rPr>
          <w:rFonts w:hint="eastAsia" w:ascii="宋体" w:hAnsi="宋体" w:eastAsia="宋体" w:cs="宋体"/>
          <w:sz w:val="24"/>
        </w:rPr>
      </w:pPr>
      <w:r>
        <w:rPr>
          <w:rFonts w:hint="eastAsia" w:ascii="宋体" w:hAnsi="宋体" w:eastAsia="宋体" w:cs="宋体"/>
          <w:sz w:val="24"/>
        </w:rPr>
        <w:t>③自动门控：提供自动门控工具，帮助快速分析大量数据。</w:t>
      </w:r>
    </w:p>
    <w:p w14:paraId="1EECC7B0">
      <w:pPr>
        <w:snapToGrid w:val="0"/>
        <w:spacing w:line="360" w:lineRule="auto"/>
        <w:jc w:val="left"/>
        <w:rPr>
          <w:rFonts w:hint="eastAsia" w:ascii="宋体" w:hAnsi="宋体" w:eastAsia="宋体" w:cs="宋体"/>
          <w:sz w:val="24"/>
        </w:rPr>
      </w:pPr>
      <w:r>
        <w:rPr>
          <w:rFonts w:hint="eastAsia" w:ascii="宋体" w:hAnsi="宋体" w:eastAsia="宋体" w:cs="宋体"/>
          <w:sz w:val="24"/>
        </w:rPr>
        <w:t>④统计分析：计算细胞群体的百分比、荧光强度、细胞数量等统计指标。</w:t>
      </w:r>
    </w:p>
    <w:p w14:paraId="75EE1117">
      <w:pPr>
        <w:pStyle w:val="11"/>
        <w:numPr>
          <w:ilvl w:val="0"/>
          <w:numId w:val="4"/>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高级分析功能</w:t>
      </w:r>
    </w:p>
    <w:p w14:paraId="1A89E8AC">
      <w:pPr>
        <w:snapToGrid w:val="0"/>
        <w:spacing w:line="360" w:lineRule="auto"/>
        <w:jc w:val="left"/>
        <w:rPr>
          <w:rFonts w:hint="eastAsia" w:ascii="宋体" w:hAnsi="宋体" w:eastAsia="宋体" w:cs="宋体"/>
          <w:sz w:val="24"/>
        </w:rPr>
      </w:pPr>
      <w:r>
        <w:rPr>
          <w:rFonts w:hint="eastAsia" w:ascii="宋体" w:hAnsi="宋体" w:eastAsia="宋体" w:cs="宋体"/>
          <w:sz w:val="24"/>
        </w:rPr>
        <w:t>①细胞增殖分析：分析细胞增殖实验数据（如 CFSE 染色数据）。</w:t>
      </w:r>
    </w:p>
    <w:p w14:paraId="489EB2C7">
      <w:pPr>
        <w:snapToGrid w:val="0"/>
        <w:spacing w:line="360" w:lineRule="auto"/>
        <w:jc w:val="left"/>
        <w:rPr>
          <w:rFonts w:hint="eastAsia" w:ascii="宋体" w:hAnsi="宋体" w:eastAsia="宋体" w:cs="宋体"/>
          <w:sz w:val="24"/>
        </w:rPr>
      </w:pPr>
      <w:r>
        <w:rPr>
          <w:rFonts w:hint="eastAsia" w:ascii="宋体" w:hAnsi="宋体" w:eastAsia="宋体" w:cs="宋体"/>
          <w:sz w:val="24"/>
        </w:rPr>
        <w:t>②细胞周期分析：分析细胞周期分布（如 PI 染色数据）。</w:t>
      </w:r>
    </w:p>
    <w:p w14:paraId="0AF5124D">
      <w:pPr>
        <w:snapToGrid w:val="0"/>
        <w:spacing w:line="360" w:lineRule="auto"/>
        <w:jc w:val="left"/>
        <w:rPr>
          <w:rFonts w:hint="eastAsia" w:ascii="宋体" w:hAnsi="宋体" w:eastAsia="宋体" w:cs="宋体"/>
          <w:sz w:val="24"/>
        </w:rPr>
      </w:pPr>
      <w:r>
        <w:rPr>
          <w:rFonts w:hint="eastAsia" w:ascii="宋体" w:hAnsi="宋体" w:eastAsia="宋体" w:cs="宋体"/>
          <w:sz w:val="24"/>
        </w:rPr>
        <w:t>③细胞凋亡分析：分析细胞凋亡实验数据（如 Annexin V/PI 染色数据）。</w:t>
      </w:r>
    </w:p>
    <w:p w14:paraId="62ED01D6">
      <w:pPr>
        <w:snapToGrid w:val="0"/>
        <w:spacing w:line="360" w:lineRule="auto"/>
        <w:jc w:val="left"/>
        <w:rPr>
          <w:rFonts w:hint="eastAsia" w:ascii="宋体" w:hAnsi="宋体" w:eastAsia="宋体" w:cs="宋体"/>
          <w:sz w:val="24"/>
        </w:rPr>
      </w:pPr>
      <w:r>
        <w:rPr>
          <w:rFonts w:hint="eastAsia" w:ascii="宋体" w:hAnsi="宋体" w:eastAsia="宋体" w:cs="宋体"/>
          <w:sz w:val="24"/>
        </w:rPr>
        <w:t>④细胞因子分析：支持多因子分析（如细胞内细胞因子染色数据）。</w:t>
      </w:r>
    </w:p>
    <w:p w14:paraId="5400BD71">
      <w:pPr>
        <w:pStyle w:val="11"/>
        <w:numPr>
          <w:ilvl w:val="0"/>
          <w:numId w:val="4"/>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数据共享与协作</w:t>
      </w:r>
    </w:p>
    <w:p w14:paraId="1732E53D">
      <w:pPr>
        <w:snapToGrid w:val="0"/>
        <w:spacing w:line="360" w:lineRule="auto"/>
        <w:jc w:val="left"/>
        <w:rPr>
          <w:rFonts w:hint="eastAsia" w:ascii="宋体" w:hAnsi="宋体" w:eastAsia="宋体" w:cs="宋体"/>
          <w:sz w:val="24"/>
        </w:rPr>
      </w:pPr>
      <w:r>
        <w:rPr>
          <w:rFonts w:hint="eastAsia" w:ascii="宋体" w:hAnsi="宋体" w:eastAsia="宋体" w:cs="宋体"/>
          <w:sz w:val="24"/>
        </w:rPr>
        <w:t>①导出结果：将分析结果导出为图像、表格或 PDF 文件。</w:t>
      </w:r>
    </w:p>
    <w:p w14:paraId="49439D24">
      <w:pPr>
        <w:snapToGrid w:val="0"/>
        <w:spacing w:line="360" w:lineRule="auto"/>
        <w:jc w:val="left"/>
        <w:rPr>
          <w:rFonts w:hint="eastAsia" w:ascii="宋体" w:hAnsi="宋体" w:eastAsia="宋体" w:cs="宋体"/>
          <w:sz w:val="24"/>
        </w:rPr>
      </w:pPr>
      <w:r>
        <w:rPr>
          <w:rFonts w:hint="eastAsia" w:ascii="宋体" w:hAnsi="宋体" w:eastAsia="宋体" w:cs="宋体"/>
          <w:sz w:val="24"/>
        </w:rPr>
        <w:t>②共享工作区：支持将整个分析工作区（包括门控策略和图形）保存并共享给其他用户。</w:t>
      </w:r>
    </w:p>
    <w:p w14:paraId="56674D99">
      <w:pPr>
        <w:snapToGrid w:val="0"/>
        <w:spacing w:line="360" w:lineRule="auto"/>
        <w:jc w:val="left"/>
        <w:rPr>
          <w:rFonts w:hint="eastAsia" w:ascii="宋体" w:hAnsi="宋体" w:eastAsia="宋体" w:cs="宋体"/>
          <w:sz w:val="24"/>
        </w:rPr>
      </w:pPr>
      <w:r>
        <w:rPr>
          <w:rFonts w:hint="eastAsia" w:ascii="宋体" w:hAnsi="宋体" w:eastAsia="宋体" w:cs="宋体"/>
          <w:sz w:val="24"/>
        </w:rPr>
        <w:t>③插件支持：支持通过插件扩展功能（如与 R 语言集成进行高级分析）。</w:t>
      </w:r>
    </w:p>
    <w:p w14:paraId="1A9D1D12">
      <w:pPr>
        <w:pStyle w:val="11"/>
        <w:numPr>
          <w:ilvl w:val="0"/>
          <w:numId w:val="4"/>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自动化与批处理</w:t>
      </w:r>
    </w:p>
    <w:p w14:paraId="5DFC00DC">
      <w:pPr>
        <w:snapToGrid w:val="0"/>
        <w:spacing w:line="360" w:lineRule="auto"/>
        <w:jc w:val="left"/>
        <w:rPr>
          <w:rFonts w:hint="eastAsia" w:ascii="宋体" w:hAnsi="宋体" w:eastAsia="宋体" w:cs="宋体"/>
          <w:sz w:val="24"/>
        </w:rPr>
      </w:pPr>
      <w:r>
        <w:rPr>
          <w:rFonts w:hint="eastAsia" w:ascii="宋体" w:hAnsi="宋体" w:eastAsia="宋体" w:cs="宋体"/>
          <w:sz w:val="24"/>
        </w:rPr>
        <w:t>①批处理分析：对大量样本进行自动化分析，节省时间。</w:t>
      </w:r>
    </w:p>
    <w:p w14:paraId="579EB963">
      <w:pPr>
        <w:snapToGrid w:val="0"/>
        <w:spacing w:line="360" w:lineRule="auto"/>
        <w:jc w:val="left"/>
        <w:rPr>
          <w:rFonts w:hint="eastAsia" w:ascii="宋体" w:hAnsi="宋体" w:eastAsia="宋体" w:cs="宋体"/>
          <w:sz w:val="24"/>
        </w:rPr>
      </w:pPr>
      <w:r>
        <w:rPr>
          <w:rFonts w:hint="eastAsia" w:ascii="宋体" w:hAnsi="宋体" w:eastAsia="宋体" w:cs="宋体"/>
          <w:sz w:val="24"/>
        </w:rPr>
        <w:t>②模板功能：保存分析模板，方便应用于其他数据集。</w:t>
      </w:r>
    </w:p>
    <w:p w14:paraId="431F3AD7">
      <w:pPr>
        <w:snapToGrid w:val="0"/>
        <w:spacing w:line="360" w:lineRule="auto"/>
        <w:jc w:val="left"/>
        <w:rPr>
          <w:rFonts w:hint="eastAsia" w:ascii="宋体" w:hAnsi="宋体" w:eastAsia="宋体" w:cs="宋体"/>
          <w:sz w:val="24"/>
        </w:rPr>
      </w:pPr>
      <w:r>
        <w:rPr>
          <w:rFonts w:hint="eastAsia" w:ascii="宋体" w:hAnsi="宋体" w:eastAsia="宋体" w:cs="宋体"/>
          <w:sz w:val="24"/>
        </w:rPr>
        <w:t>③脚本支持：支持使用脚本语言（如 JavaScript）进行自动化操作。</w:t>
      </w:r>
    </w:p>
    <w:p w14:paraId="03865C2E">
      <w:pPr>
        <w:pStyle w:val="11"/>
        <w:numPr>
          <w:ilvl w:val="0"/>
          <w:numId w:val="4"/>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许可期限：三年使用许可</w:t>
      </w:r>
    </w:p>
    <w:p w14:paraId="684A736B">
      <w:pPr>
        <w:snapToGrid w:val="0"/>
        <w:spacing w:line="360" w:lineRule="auto"/>
        <w:jc w:val="left"/>
        <w:rPr>
          <w:rFonts w:hint="eastAsia" w:ascii="宋体" w:hAnsi="宋体" w:eastAsia="宋体" w:cs="宋体"/>
          <w:sz w:val="24"/>
        </w:rPr>
      </w:pPr>
    </w:p>
    <w:p w14:paraId="56F7F439">
      <w:pPr>
        <w:spacing w:line="360" w:lineRule="exact"/>
        <w:rPr>
          <w:rFonts w:hint="eastAsia" w:ascii="宋体" w:hAnsi="宋体" w:eastAsia="宋体" w:cs="宋体"/>
          <w:b/>
          <w:sz w:val="24"/>
        </w:rPr>
      </w:pPr>
      <w:r>
        <w:rPr>
          <w:rFonts w:hint="eastAsia" w:ascii="宋体" w:hAnsi="宋体" w:eastAsia="宋体" w:cs="宋体"/>
          <w:b/>
          <w:sz w:val="24"/>
        </w:rPr>
        <w:t>2.1.3 统计优化软件</w:t>
      </w:r>
    </w:p>
    <w:p w14:paraId="7439C512">
      <w:pPr>
        <w:snapToGrid w:val="0"/>
        <w:spacing w:line="360" w:lineRule="auto"/>
        <w:jc w:val="left"/>
        <w:rPr>
          <w:rFonts w:hint="eastAsia" w:ascii="宋体" w:hAnsi="宋体" w:eastAsia="宋体" w:cs="宋体"/>
          <w:sz w:val="24"/>
        </w:rPr>
      </w:pPr>
      <w:r>
        <w:rPr>
          <w:rFonts w:hint="eastAsia" w:ascii="宋体" w:hAnsi="宋体" w:eastAsia="宋体" w:cs="宋体"/>
          <w:sz w:val="24"/>
        </w:rPr>
        <w:t>（1）规格：单机版</w:t>
      </w:r>
    </w:p>
    <w:p w14:paraId="0CE4D015">
      <w:pPr>
        <w:snapToGrid w:val="0"/>
        <w:spacing w:line="360" w:lineRule="auto"/>
        <w:jc w:val="left"/>
        <w:rPr>
          <w:rFonts w:hint="eastAsia" w:ascii="宋体" w:hAnsi="宋体" w:eastAsia="宋体" w:cs="宋体"/>
          <w:sz w:val="24"/>
        </w:rPr>
      </w:pPr>
      <w:r>
        <w:rPr>
          <w:rFonts w:hint="eastAsia" w:ascii="宋体" w:hAnsi="宋体" w:eastAsia="宋体" w:cs="宋体"/>
          <w:sz w:val="24"/>
        </w:rPr>
        <w:t>（2）用途：用于数据统计优化分析</w:t>
      </w:r>
    </w:p>
    <w:p w14:paraId="13404629">
      <w:pPr>
        <w:snapToGrid w:val="0"/>
        <w:spacing w:line="360" w:lineRule="auto"/>
        <w:jc w:val="left"/>
        <w:rPr>
          <w:rFonts w:hint="eastAsia" w:ascii="宋体" w:hAnsi="宋体" w:eastAsia="宋体" w:cs="宋体"/>
          <w:sz w:val="24"/>
        </w:rPr>
      </w:pPr>
      <w:r>
        <w:rPr>
          <w:rFonts w:hint="eastAsia" w:ascii="宋体" w:hAnsi="宋体" w:eastAsia="宋体" w:cs="宋体"/>
          <w:sz w:val="24"/>
        </w:rPr>
        <w:t>（3）数量：3套</w:t>
      </w:r>
    </w:p>
    <w:p w14:paraId="78230405">
      <w:pPr>
        <w:snapToGrid w:val="0"/>
        <w:spacing w:line="360" w:lineRule="auto"/>
        <w:jc w:val="left"/>
        <w:rPr>
          <w:rFonts w:hint="eastAsia" w:ascii="宋体" w:hAnsi="宋体" w:eastAsia="宋体" w:cs="宋体"/>
          <w:sz w:val="24"/>
        </w:rPr>
      </w:pPr>
      <w:r>
        <w:rPr>
          <w:rFonts w:hint="eastAsia" w:ascii="宋体" w:hAnsi="宋体" w:eastAsia="宋体" w:cs="宋体"/>
          <w:sz w:val="24"/>
        </w:rPr>
        <w:t>（4）技术参数：</w:t>
      </w:r>
    </w:p>
    <w:p w14:paraId="72DA5A90">
      <w:pPr>
        <w:snapToGrid w:val="0"/>
        <w:spacing w:line="360" w:lineRule="auto"/>
        <w:jc w:val="left"/>
        <w:rPr>
          <w:rFonts w:hint="eastAsia" w:ascii="宋体" w:hAnsi="宋体" w:eastAsia="宋体" w:cs="宋体"/>
          <w:sz w:val="24"/>
        </w:rPr>
      </w:pPr>
      <w:r>
        <w:rPr>
          <w:rFonts w:hint="eastAsia" w:ascii="宋体" w:hAnsi="宋体" w:eastAsia="宋体" w:cs="宋体"/>
          <w:sz w:val="24"/>
        </w:rPr>
        <w:t>1）数据处理功能</w:t>
      </w:r>
    </w:p>
    <w:p w14:paraId="6EB36AC1">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 MERGEFORMAT </w:instrText>
      </w:r>
      <w:r>
        <w:rPr>
          <w:rFonts w:hint="eastAsia" w:ascii="宋体" w:hAnsi="宋体" w:eastAsia="宋体" w:cs="宋体"/>
          <w:sz w:val="24"/>
        </w:rPr>
        <w:fldChar w:fldCharType="separate"/>
      </w:r>
      <w:r>
        <w:rPr>
          <w:rFonts w:hint="eastAsia" w:ascii="宋体" w:hAnsi="宋体" w:eastAsia="宋体" w:cs="宋体"/>
        </w:rPr>
        <w:t>①</w:t>
      </w:r>
      <w:r>
        <w:rPr>
          <w:rFonts w:hint="eastAsia" w:ascii="宋体" w:hAnsi="宋体" w:eastAsia="宋体" w:cs="宋体"/>
          <w:sz w:val="24"/>
        </w:rPr>
        <w:fldChar w:fldCharType="end"/>
      </w:r>
      <w:r>
        <w:rPr>
          <w:rFonts w:hint="eastAsia" w:ascii="宋体" w:hAnsi="宋体" w:eastAsia="宋体" w:cs="宋体"/>
          <w:sz w:val="24"/>
        </w:rPr>
        <w:t>数据标签：用于修正定类数据标签；数据转换：傅里叶变换、傅里叶逆变换、Box-cox变换、Box-cox逆变换、连续小波变换、离散小波变换</w:t>
      </w:r>
    </w:p>
    <w:p w14:paraId="01CA77F4">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 MERGEFORMAT </w:instrText>
      </w:r>
      <w:r>
        <w:rPr>
          <w:rFonts w:hint="eastAsia" w:ascii="宋体" w:hAnsi="宋体" w:eastAsia="宋体" w:cs="宋体"/>
          <w:sz w:val="24"/>
        </w:rPr>
        <w:fldChar w:fldCharType="separate"/>
      </w:r>
      <w:r>
        <w:rPr>
          <w:rFonts w:hint="eastAsia" w:ascii="宋体" w:hAnsi="宋体" w:eastAsia="宋体" w:cs="宋体"/>
        </w:rPr>
        <w:t>②</w:t>
      </w:r>
      <w:r>
        <w:rPr>
          <w:rFonts w:hint="eastAsia" w:ascii="宋体" w:hAnsi="宋体" w:eastAsia="宋体" w:cs="宋体"/>
          <w:sz w:val="24"/>
        </w:rPr>
        <w:fldChar w:fldCharType="end"/>
      </w:r>
      <w:r>
        <w:rPr>
          <w:rFonts w:hint="eastAsia" w:ascii="宋体" w:hAnsi="宋体" w:eastAsia="宋体" w:cs="宋体"/>
          <w:sz w:val="24"/>
        </w:rPr>
        <w:t>数据编码：新编码、范围编码、自动分组；虚拟变量转换：变换方法：哑变量化、独热编码；数据标准化：计算方式：min-max标准化、z-score 标准化、归一化、中心化（C）、均值化、区间化、初值化、最小值化、最大值化、正向指标处理、负向指标处理、中间型指标处理、区间型指标处理</w:t>
      </w:r>
    </w:p>
    <w:p w14:paraId="0D420016">
      <w:pPr>
        <w:snapToGrid w:val="0"/>
        <w:spacing w:line="360" w:lineRule="auto"/>
        <w:jc w:val="left"/>
        <w:rPr>
          <w:rFonts w:hint="eastAsia" w:ascii="宋体" w:hAnsi="宋体" w:eastAsia="宋体" w:cs="宋体"/>
          <w:sz w:val="24"/>
        </w:rPr>
      </w:pPr>
      <w:r>
        <w:rPr>
          <w:rFonts w:hint="eastAsia" w:ascii="宋体" w:hAnsi="宋体" w:eastAsia="宋体" w:cs="宋体"/>
          <w:sz w:val="24"/>
        </w:rPr>
        <w:t>异常值处理：自动识别、自定义识别、MAD异常值识别、IQR异常值识别、3sigma异常值识别；无效样本处理：相同数字出现比例剔除、缺失出现比例剔除；生成变量：平均值、求和、Z标准化（S）、中心化、乘积（交互项）、自然对数（Ln）、不支持0为底对数（Log不支持0）</w:t>
      </w:r>
    </w:p>
    <w:p w14:paraId="54F71CA5">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 MERGEFORMAT </w:instrText>
      </w:r>
      <w:r>
        <w:rPr>
          <w:rFonts w:hint="eastAsia" w:ascii="宋体" w:hAnsi="宋体" w:eastAsia="宋体" w:cs="宋体"/>
          <w:sz w:val="24"/>
        </w:rPr>
        <w:fldChar w:fldCharType="separate"/>
      </w:r>
      <w:r>
        <w:rPr>
          <w:rFonts w:hint="eastAsia" w:ascii="宋体" w:hAnsi="宋体" w:eastAsia="宋体" w:cs="宋体"/>
        </w:rPr>
        <w:t>④</w:t>
      </w:r>
      <w:r>
        <w:rPr>
          <w:rFonts w:hint="eastAsia" w:ascii="宋体" w:hAnsi="宋体" w:eastAsia="宋体" w:cs="宋体"/>
          <w:sz w:val="24"/>
        </w:rPr>
        <w:fldChar w:fldCharType="end"/>
      </w:r>
      <w:r>
        <w:rPr>
          <w:rFonts w:hint="eastAsia" w:ascii="宋体" w:hAnsi="宋体" w:eastAsia="宋体" w:cs="宋体"/>
          <w:sz w:val="24"/>
        </w:rPr>
        <w:t>特征筛选：方差选择法、随机森林特征重要度、XGBoost、相关系数法、互信息法、卡方检验法、VIF法、递归消除特征法</w:t>
      </w:r>
    </w:p>
    <w:p w14:paraId="5F5FF6C9">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 MERGEFORMAT </w:instrText>
      </w:r>
      <w:r>
        <w:rPr>
          <w:rFonts w:hint="eastAsia" w:ascii="宋体" w:hAnsi="宋体" w:eastAsia="宋体" w:cs="宋体"/>
          <w:sz w:val="24"/>
        </w:rPr>
        <w:fldChar w:fldCharType="separate"/>
      </w:r>
      <w:r>
        <w:rPr>
          <w:rFonts w:hint="eastAsia" w:ascii="宋体" w:hAnsi="宋体" w:eastAsia="宋体" w:cs="宋体"/>
        </w:rPr>
        <w:t>⑤</w:t>
      </w:r>
      <w:r>
        <w:rPr>
          <w:rFonts w:hint="eastAsia" w:ascii="宋体" w:hAnsi="宋体" w:eastAsia="宋体" w:cs="宋体"/>
          <w:sz w:val="24"/>
        </w:rPr>
        <w:fldChar w:fldCharType="end"/>
      </w:r>
      <w:r>
        <w:rPr>
          <w:rFonts w:hint="eastAsia" w:ascii="宋体" w:hAnsi="宋体" w:eastAsia="宋体" w:cs="宋体"/>
          <w:sz w:val="24"/>
        </w:rPr>
        <w:t>自定义数据处理：提供二次开发的能力，支持 Python脚本自定义数据处理组件，同时可通过配置模式形成托拉拽新处理算法组件</w:t>
      </w:r>
    </w:p>
    <w:p w14:paraId="4DCE7111">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6 \* GB3 \* MERGEFORMAT </w:instrText>
      </w:r>
      <w:r>
        <w:rPr>
          <w:rFonts w:hint="eastAsia" w:ascii="宋体" w:hAnsi="宋体" w:eastAsia="宋体" w:cs="宋体"/>
          <w:sz w:val="24"/>
        </w:rPr>
        <w:fldChar w:fldCharType="separate"/>
      </w:r>
      <w:r>
        <w:rPr>
          <w:rFonts w:hint="eastAsia" w:ascii="宋体" w:hAnsi="宋体" w:eastAsia="宋体" w:cs="宋体"/>
        </w:rPr>
        <w:t>⑥</w:t>
      </w:r>
      <w:r>
        <w:rPr>
          <w:rFonts w:hint="eastAsia" w:ascii="宋体" w:hAnsi="宋体" w:eastAsia="宋体" w:cs="宋体"/>
          <w:sz w:val="24"/>
        </w:rPr>
        <w:fldChar w:fldCharType="end"/>
      </w:r>
      <w:r>
        <w:rPr>
          <w:rFonts w:hint="eastAsia" w:ascii="宋体" w:hAnsi="宋体" w:eastAsia="宋体" w:cs="宋体"/>
          <w:sz w:val="24"/>
        </w:rPr>
        <w:t>数据降维：pca降维、线性判别法（LDA）、ISOMap、LLE、KPCA、t-SNE</w:t>
      </w:r>
    </w:p>
    <w:p w14:paraId="5D9F8A64">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7 \* GB3 \* MERGEFORMAT </w:instrText>
      </w:r>
      <w:r>
        <w:rPr>
          <w:rFonts w:hint="eastAsia" w:ascii="宋体" w:hAnsi="宋体" w:eastAsia="宋体" w:cs="宋体"/>
          <w:sz w:val="24"/>
        </w:rPr>
        <w:fldChar w:fldCharType="separate"/>
      </w:r>
      <w:r>
        <w:rPr>
          <w:rFonts w:hint="eastAsia" w:ascii="宋体" w:hAnsi="宋体" w:eastAsia="宋体" w:cs="宋体"/>
        </w:rPr>
        <w:t>⑦</w:t>
      </w:r>
      <w:r>
        <w:rPr>
          <w:rFonts w:hint="eastAsia" w:ascii="宋体" w:hAnsi="宋体" w:eastAsia="宋体" w:cs="宋体"/>
          <w:sz w:val="24"/>
        </w:rPr>
        <w:fldChar w:fldCharType="end"/>
      </w:r>
      <w:r>
        <w:rPr>
          <w:rFonts w:hint="eastAsia" w:ascii="宋体" w:hAnsi="宋体" w:eastAsia="宋体" w:cs="宋体"/>
          <w:sz w:val="24"/>
        </w:rPr>
        <w:t>缺失值处理：识别方式：空值、空格、none、自定义；填充方式：统计量填充、规则填充</w:t>
      </w:r>
    </w:p>
    <w:p w14:paraId="7A232CD5">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8 \* GB3 \* MERGEFORMAT </w:instrText>
      </w:r>
      <w:r>
        <w:rPr>
          <w:rFonts w:hint="eastAsia" w:ascii="宋体" w:hAnsi="宋体" w:eastAsia="宋体" w:cs="宋体"/>
          <w:sz w:val="24"/>
        </w:rPr>
        <w:fldChar w:fldCharType="separate"/>
      </w:r>
      <w:r>
        <w:rPr>
          <w:rFonts w:hint="eastAsia" w:ascii="宋体" w:hAnsi="宋体" w:eastAsia="宋体" w:cs="宋体"/>
        </w:rPr>
        <w:t>⑧</w:t>
      </w:r>
      <w:r>
        <w:rPr>
          <w:rFonts w:hint="eastAsia" w:ascii="宋体" w:hAnsi="宋体" w:eastAsia="宋体" w:cs="宋体"/>
          <w:sz w:val="24"/>
        </w:rPr>
        <w:fldChar w:fldCharType="end"/>
      </w:r>
      <w:r>
        <w:rPr>
          <w:rFonts w:hint="eastAsia" w:ascii="宋体" w:hAnsi="宋体" w:eastAsia="宋体" w:cs="宋体"/>
          <w:sz w:val="24"/>
        </w:rPr>
        <w:t>数据版本管理：记录每个处理后的数据版本，支持对处理数据进行回滚</w:t>
      </w:r>
    </w:p>
    <w:p w14:paraId="21566B17">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9 \* GB3 \* MERGEFORMAT </w:instrText>
      </w:r>
      <w:r>
        <w:rPr>
          <w:rFonts w:hint="eastAsia" w:ascii="宋体" w:hAnsi="宋体" w:eastAsia="宋体" w:cs="宋体"/>
          <w:sz w:val="24"/>
        </w:rPr>
        <w:fldChar w:fldCharType="separate"/>
      </w:r>
      <w:r>
        <w:rPr>
          <w:rFonts w:hint="eastAsia" w:ascii="宋体" w:hAnsi="宋体" w:eastAsia="宋体" w:cs="宋体"/>
        </w:rPr>
        <w:t>⑨</w:t>
      </w:r>
      <w:r>
        <w:rPr>
          <w:rFonts w:hint="eastAsia" w:ascii="宋体" w:hAnsi="宋体" w:eastAsia="宋体" w:cs="宋体"/>
          <w:sz w:val="24"/>
        </w:rPr>
        <w:fldChar w:fldCharType="end"/>
      </w:r>
      <w:r>
        <w:rPr>
          <w:rFonts w:hint="eastAsia" w:ascii="宋体" w:hAnsi="宋体" w:eastAsia="宋体" w:cs="宋体"/>
          <w:sz w:val="24"/>
        </w:rPr>
        <w:t>样本均衡：过采样（随机、Smote法、ADASYN法）、下采样（随机、Cluster Centroids）、组合采样（SMOTE ENN、Tomek Link ）</w:t>
      </w:r>
    </w:p>
    <w:p w14:paraId="12F10901">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10 \* GB3 \* MERGEFORMAT </w:instrText>
      </w:r>
      <w:r>
        <w:rPr>
          <w:rFonts w:hint="eastAsia" w:ascii="宋体" w:hAnsi="宋体" w:eastAsia="宋体" w:cs="宋体"/>
          <w:sz w:val="24"/>
        </w:rPr>
        <w:fldChar w:fldCharType="separate"/>
      </w:r>
      <w:r>
        <w:rPr>
          <w:rFonts w:hint="eastAsia" w:ascii="宋体" w:hAnsi="宋体" w:eastAsia="宋体" w:cs="宋体"/>
        </w:rPr>
        <w:t>⑩</w:t>
      </w:r>
      <w:r>
        <w:rPr>
          <w:rFonts w:hint="eastAsia" w:ascii="宋体" w:hAnsi="宋体" w:eastAsia="宋体" w:cs="宋体"/>
          <w:sz w:val="24"/>
        </w:rPr>
        <w:fldChar w:fldCharType="end"/>
      </w:r>
      <w:r>
        <w:rPr>
          <w:rFonts w:hint="eastAsia" w:ascii="宋体" w:hAnsi="宋体" w:eastAsia="宋体" w:cs="宋体"/>
          <w:sz w:val="24"/>
        </w:rPr>
        <w:t>数据预处理：支持对上传数据进行编码转化，自动识别定类、定性变量，对缺失数据推送数据分析时进行空值填补或空值剔除</w:t>
      </w:r>
    </w:p>
    <w:p w14:paraId="2479B61B">
      <w:pPr>
        <w:snapToGrid w:val="0"/>
        <w:spacing w:line="360" w:lineRule="auto"/>
        <w:jc w:val="left"/>
        <w:rPr>
          <w:rFonts w:hint="eastAsia" w:ascii="宋体" w:hAnsi="宋体" w:eastAsia="宋体" w:cs="宋体"/>
          <w:sz w:val="24"/>
        </w:rPr>
      </w:pPr>
      <w:r>
        <w:rPr>
          <w:rFonts w:hint="eastAsia" w:ascii="宋体" w:hAnsi="宋体" w:eastAsia="宋体" w:cs="宋体"/>
          <w:sz w:val="24"/>
        </w:rPr>
        <w:t>2）统计建模与分析功能</w:t>
      </w:r>
    </w:p>
    <w:p w14:paraId="4E3036EE">
      <w:pPr>
        <w:snapToGrid w:val="0"/>
        <w:spacing w:line="360" w:lineRule="auto"/>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 1 \* GB3 \* MERGEFORMAT </w:instrText>
      </w:r>
      <w:r>
        <w:rPr>
          <w:rFonts w:hint="eastAsia" w:ascii="宋体" w:hAnsi="宋体" w:eastAsia="宋体" w:cs="宋体"/>
          <w:sz w:val="24"/>
        </w:rPr>
        <w:fldChar w:fldCharType="separate"/>
      </w:r>
      <w:r>
        <w:rPr>
          <w:rFonts w:hint="eastAsia" w:ascii="宋体" w:hAnsi="宋体" w:eastAsia="宋体" w:cs="宋体"/>
        </w:rPr>
        <w:t>①</w:t>
      </w:r>
      <w:r>
        <w:rPr>
          <w:rFonts w:hint="eastAsia" w:ascii="宋体" w:hAnsi="宋体" w:eastAsia="宋体" w:cs="宋体"/>
          <w:sz w:val="24"/>
        </w:rPr>
        <w:fldChar w:fldCharType="end"/>
      </w:r>
      <w:r>
        <w:rPr>
          <w:rFonts w:hint="eastAsia" w:ascii="宋体" w:hAnsi="宋体" w:eastAsia="宋体" w:cs="宋体"/>
          <w:sz w:val="24"/>
        </w:rPr>
        <w:t>分析报告规范：分析报告需包含数据源、算法参数配置、分析结果概述、分析步骤与算法实现参考文献，分析过程需按照分析步骤打印过程参数，要求图文并茂，每个过程参数需有对应定义介绍以及智能生成分析描述；分析报告需支持word、pdf、超链接等方式导出或分享。</w:t>
      </w:r>
      <w:r>
        <w:rPr>
          <w:rFonts w:hint="eastAsia" w:ascii="宋体" w:hAnsi="宋体" w:eastAsia="宋体" w:cs="宋体"/>
          <w:b/>
          <w:bCs/>
          <w:sz w:val="24"/>
        </w:rPr>
        <w:t>（须提供软件对应条款功能的截图作为证明文件，并加盖投标人公章）</w:t>
      </w:r>
    </w:p>
    <w:p w14:paraId="5F561FBF">
      <w:pPr>
        <w:snapToGrid w:val="0"/>
        <w:spacing w:line="360" w:lineRule="auto"/>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 2 \* GB3 \* MERGEFORMAT </w:instrText>
      </w:r>
      <w:r>
        <w:rPr>
          <w:rFonts w:hint="eastAsia" w:ascii="宋体" w:hAnsi="宋体" w:eastAsia="宋体" w:cs="宋体"/>
          <w:sz w:val="24"/>
        </w:rPr>
        <w:fldChar w:fldCharType="separate"/>
      </w:r>
      <w:r>
        <w:rPr>
          <w:rFonts w:hint="eastAsia" w:ascii="宋体" w:hAnsi="宋体" w:eastAsia="宋体" w:cs="宋体"/>
        </w:rPr>
        <w:t>②</w:t>
      </w:r>
      <w:r>
        <w:rPr>
          <w:rFonts w:hint="eastAsia" w:ascii="宋体" w:hAnsi="宋体" w:eastAsia="宋体" w:cs="宋体"/>
          <w:sz w:val="24"/>
        </w:rPr>
        <w:fldChar w:fldCharType="end"/>
      </w:r>
      <w:r>
        <w:rPr>
          <w:rFonts w:hint="eastAsia" w:ascii="宋体" w:hAnsi="宋体" w:eastAsia="宋体" w:cs="宋体"/>
          <w:sz w:val="24"/>
        </w:rPr>
        <w:t>提供图形化界面：支持图形化的拖拽方式建立算法模型，操作规范统一，提供标准化输入界面，并注明拖入数据类型</w:t>
      </w:r>
      <w:r>
        <w:rPr>
          <w:rFonts w:hint="eastAsia" w:ascii="宋体" w:hAnsi="宋体" w:eastAsia="宋体" w:cs="宋体"/>
          <w:b/>
          <w:bCs/>
          <w:sz w:val="24"/>
        </w:rPr>
        <w:t>（须提供软件对应条款功能的截图作为证明文件，并加盖投标人公章）</w:t>
      </w:r>
    </w:p>
    <w:p w14:paraId="110A049E">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3 \* GB3 \* MERGEFORMAT </w:instrText>
      </w:r>
      <w:r>
        <w:rPr>
          <w:rFonts w:hint="eastAsia" w:ascii="宋体" w:hAnsi="宋体" w:eastAsia="宋体" w:cs="宋体"/>
          <w:sz w:val="24"/>
        </w:rPr>
        <w:fldChar w:fldCharType="separate"/>
      </w:r>
      <w:r>
        <w:rPr>
          <w:rFonts w:hint="eastAsia" w:ascii="宋体" w:hAnsi="宋体" w:eastAsia="宋体" w:cs="宋体"/>
        </w:rPr>
        <w:t>③</w:t>
      </w:r>
      <w:r>
        <w:rPr>
          <w:rFonts w:hint="eastAsia" w:ascii="宋体" w:hAnsi="宋体" w:eastAsia="宋体" w:cs="宋体"/>
          <w:sz w:val="24"/>
        </w:rPr>
        <w:fldChar w:fldCharType="end"/>
      </w:r>
      <w:r>
        <w:rPr>
          <w:rFonts w:hint="eastAsia" w:ascii="宋体" w:hAnsi="宋体" w:eastAsia="宋体" w:cs="宋体"/>
          <w:sz w:val="24"/>
        </w:rPr>
        <w:t>样本筛选：筛选逻辑：或（OR） 与（AND）、筛选范围：大于、小于、不等于、等于、包括、不包括</w:t>
      </w:r>
    </w:p>
    <w:p w14:paraId="2FEB82DB">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4 \* GB3 \* MERGEFORMAT </w:instrText>
      </w:r>
      <w:r>
        <w:rPr>
          <w:rFonts w:hint="eastAsia" w:ascii="宋体" w:hAnsi="宋体" w:eastAsia="宋体" w:cs="宋体"/>
          <w:sz w:val="24"/>
        </w:rPr>
        <w:fldChar w:fldCharType="separate"/>
      </w:r>
      <w:r>
        <w:rPr>
          <w:rFonts w:hint="eastAsia" w:ascii="宋体" w:hAnsi="宋体" w:eastAsia="宋体" w:cs="宋体"/>
        </w:rPr>
        <w:t>④</w:t>
      </w:r>
      <w:r>
        <w:rPr>
          <w:rFonts w:hint="eastAsia" w:ascii="宋体" w:hAnsi="宋体" w:eastAsia="宋体" w:cs="宋体"/>
          <w:sz w:val="24"/>
        </w:rPr>
        <w:fldChar w:fldCharType="end"/>
      </w:r>
      <w:r>
        <w:rPr>
          <w:rFonts w:hint="eastAsia" w:ascii="宋体" w:hAnsi="宋体" w:eastAsia="宋体" w:cs="宋体"/>
          <w:sz w:val="24"/>
        </w:rPr>
        <w:t>描述性统计：需要包含但不限于频数分析、列联（交叉）分析、描述性统计、分类汇总、正态性检验</w:t>
      </w:r>
    </w:p>
    <w:p w14:paraId="3CDDC783">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5 \* GB3 \* MERGEFORMAT </w:instrText>
      </w:r>
      <w:r>
        <w:rPr>
          <w:rFonts w:hint="eastAsia" w:ascii="宋体" w:hAnsi="宋体" w:eastAsia="宋体" w:cs="宋体"/>
          <w:sz w:val="24"/>
        </w:rPr>
        <w:fldChar w:fldCharType="separate"/>
      </w:r>
      <w:r>
        <w:rPr>
          <w:rFonts w:hint="eastAsia" w:ascii="宋体" w:hAnsi="宋体" w:eastAsia="宋体" w:cs="宋体"/>
        </w:rPr>
        <w:t>⑤</w:t>
      </w:r>
      <w:r>
        <w:rPr>
          <w:rFonts w:hint="eastAsia" w:ascii="宋体" w:hAnsi="宋体" w:eastAsia="宋体" w:cs="宋体"/>
          <w:sz w:val="24"/>
        </w:rPr>
        <w:fldChar w:fldCharType="end"/>
      </w:r>
      <w:r>
        <w:rPr>
          <w:rFonts w:hint="eastAsia" w:ascii="宋体" w:hAnsi="宋体" w:eastAsia="宋体" w:cs="宋体"/>
          <w:sz w:val="24"/>
        </w:rPr>
        <w:t>问卷分析：需要包含但不限于信度分析、多选分析、交叉分析【多选&amp;多选】、交叉分析【多选&amp;单选】、交叉分析【单选&amp;多选】、NPS净推荐值分析、对应分析、区分度分析、效度分析、联合分析、路径分析、结构方程模型（SEM）、调节作用、验证性因子分析、权重分析（熵权法）、MaxDiff、产品定价模型、kano模型、平行中介效应、链式中介效应、TURF分析、惩罚分析、多维尺度分析、客户价值划分(RFM)。</w:t>
      </w:r>
      <w:r>
        <w:rPr>
          <w:rFonts w:hint="eastAsia" w:ascii="宋体" w:hAnsi="宋体" w:eastAsia="宋体" w:cs="宋体"/>
          <w:b/>
          <w:bCs/>
          <w:sz w:val="24"/>
        </w:rPr>
        <w:t>投标人</w:t>
      </w:r>
      <w:r>
        <w:rPr>
          <w:rFonts w:hint="eastAsia" w:ascii="宋体" w:hAnsi="宋体" w:eastAsia="宋体" w:cs="宋体"/>
          <w:sz w:val="24"/>
        </w:rPr>
        <w:t>须提供截图进行证明。</w:t>
      </w:r>
    </w:p>
    <w:p w14:paraId="31617089">
      <w:pPr>
        <w:snapToGrid w:val="0"/>
        <w:spacing w:line="360" w:lineRule="auto"/>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 6 \* GB3 \* MERGEFORMAT </w:instrText>
      </w:r>
      <w:r>
        <w:rPr>
          <w:rFonts w:hint="eastAsia" w:ascii="宋体" w:hAnsi="宋体" w:eastAsia="宋体" w:cs="宋体"/>
          <w:sz w:val="24"/>
        </w:rPr>
        <w:fldChar w:fldCharType="separate"/>
      </w:r>
      <w:r>
        <w:rPr>
          <w:rFonts w:hint="eastAsia" w:ascii="宋体" w:hAnsi="宋体" w:eastAsia="宋体" w:cs="宋体"/>
        </w:rPr>
        <w:t>⑥</w:t>
      </w:r>
      <w:r>
        <w:rPr>
          <w:rFonts w:hint="eastAsia" w:ascii="宋体" w:hAnsi="宋体" w:eastAsia="宋体" w:cs="宋体"/>
          <w:sz w:val="24"/>
        </w:rPr>
        <w:fldChar w:fldCharType="end"/>
      </w:r>
      <w:r>
        <w:rPr>
          <w:rFonts w:hint="eastAsia" w:ascii="宋体" w:hAnsi="宋体" w:eastAsia="宋体" w:cs="宋体"/>
          <w:sz w:val="24"/>
        </w:rPr>
        <w:t>综合评价：需要包含但不限于层次分析法（支持层次总排序）、层次分析法（仅层次单排序）、因子分析（探索性）、数据包络分析、模糊综合评价、优劣解距离法（TOPSIS）、秩和比综合评价法（RSR）、耦合协调度、熵值法、CRITIC权重法、独立性权系数法、变异系数法、灰色关联分析、多准则妥协解排序法（VIKOR）、解释结构模型（ISM）。</w:t>
      </w:r>
      <w:r>
        <w:rPr>
          <w:rFonts w:hint="eastAsia" w:ascii="宋体" w:hAnsi="宋体" w:eastAsia="宋体" w:cs="宋体"/>
          <w:b/>
          <w:bCs/>
          <w:sz w:val="24"/>
        </w:rPr>
        <w:t>（须提供软件对应条款功能的截图作为证明文件，并加盖投标人公章）</w:t>
      </w:r>
    </w:p>
    <w:p w14:paraId="0F19037B">
      <w:pPr>
        <w:snapToGrid w:val="0"/>
        <w:spacing w:line="360" w:lineRule="auto"/>
        <w:jc w:val="left"/>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rPr>
        <w:fldChar w:fldCharType="begin"/>
      </w:r>
      <w:r>
        <w:rPr>
          <w:rFonts w:hint="eastAsia" w:ascii="宋体" w:hAnsi="宋体" w:eastAsia="宋体" w:cs="宋体"/>
          <w:sz w:val="24"/>
        </w:rPr>
        <w:instrText xml:space="preserve"> = 7 \* GB3 \* MERGEFORMAT </w:instrText>
      </w:r>
      <w:r>
        <w:rPr>
          <w:rFonts w:hint="eastAsia" w:ascii="宋体" w:hAnsi="宋体" w:eastAsia="宋体" w:cs="宋体"/>
          <w:sz w:val="24"/>
        </w:rPr>
        <w:fldChar w:fldCharType="separate"/>
      </w:r>
      <w:r>
        <w:rPr>
          <w:rFonts w:hint="eastAsia" w:ascii="宋体" w:hAnsi="宋体" w:eastAsia="宋体" w:cs="宋体"/>
        </w:rPr>
        <w:t>⑦</w:t>
      </w:r>
      <w:r>
        <w:rPr>
          <w:rFonts w:hint="eastAsia" w:ascii="宋体" w:hAnsi="宋体" w:eastAsia="宋体" w:cs="宋体"/>
          <w:sz w:val="24"/>
        </w:rPr>
        <w:fldChar w:fldCharType="end"/>
      </w:r>
      <w:r>
        <w:rPr>
          <w:rFonts w:hint="eastAsia" w:ascii="宋体" w:hAnsi="宋体" w:eastAsia="宋体" w:cs="宋体"/>
          <w:sz w:val="24"/>
        </w:rPr>
        <w:t>差异性分析：需要包含但不限于、单样本T检验、配对样本T检验、独立样本T检验、单因素方差分析、事后多重比较、双因素方差分析、三因素方差分析、多因素方差分析、摘要单因素方差分析、摘要T检验、卡方检验、单样本Wilcoxon符号秩检验、配对样本Wilcoxon符号秩检验、独立样本MannWhitney检验、多配对样本Friedman检验、多独立样本Kruskal-Wallis检验、卡方拟合优度检验。</w:t>
      </w:r>
      <w:r>
        <w:rPr>
          <w:rFonts w:hint="eastAsia" w:ascii="宋体" w:hAnsi="宋体" w:eastAsia="宋体" w:cs="宋体"/>
          <w:b/>
          <w:bCs/>
          <w:sz w:val="24"/>
        </w:rPr>
        <w:t>（须提供软件对应条款功能的截图作为证明文件，并加盖投标人公章）</w:t>
      </w:r>
    </w:p>
    <w:p w14:paraId="62BB2112">
      <w:pPr>
        <w:snapToGrid w:val="0"/>
        <w:spacing w:line="360" w:lineRule="auto"/>
        <w:jc w:val="left"/>
        <w:rPr>
          <w:rFonts w:hint="eastAsia" w:ascii="宋体" w:hAnsi="宋体" w:eastAsia="宋体" w:cs="宋体"/>
          <w:sz w:val="24"/>
        </w:rPr>
      </w:pPr>
      <w:r>
        <w:rPr>
          <w:rFonts w:hint="eastAsia" w:ascii="宋体" w:hAnsi="宋体" w:eastAsia="宋体" w:cs="宋体"/>
          <w:sz w:val="24"/>
        </w:rPr>
        <w:t>#⑧计量经济模型：需要包含但不限于单位根检验（ADF）、差分分析、（偏）自相关分析（pacf/acf）、时间序列分析（ARIMA）、GARCH模型、格兰杰因果检验、VAR向量自回归模型、季节性ARIMA模型、稳健回归(RANSAC)、分位数回归、面板模型、两阶段回归、GMM估计、双重差分DID（倍差法）、Tobit回归、计数数据回归、倾向得分匹配分组回归（PSM）、关联分析</w:t>
      </w:r>
      <w:r>
        <w:rPr>
          <w:rFonts w:hint="eastAsia" w:ascii="宋体" w:hAnsi="宋体" w:eastAsia="宋体" w:cs="宋体"/>
          <w:b/>
          <w:bCs/>
          <w:sz w:val="24"/>
        </w:rPr>
        <w:t>（须提供软件对应条款功能的截图作为证明文件，并加盖投标人公章）</w:t>
      </w:r>
    </w:p>
    <w:p w14:paraId="35D41DB8">
      <w:pPr>
        <w:snapToGrid w:val="0"/>
        <w:spacing w:line="360" w:lineRule="auto"/>
        <w:jc w:val="left"/>
        <w:rPr>
          <w:rFonts w:hint="eastAsia" w:ascii="宋体" w:hAnsi="宋体" w:eastAsia="宋体" w:cs="宋体"/>
          <w:sz w:val="24"/>
        </w:rPr>
      </w:pPr>
      <w:r>
        <w:rPr>
          <w:rFonts w:hint="eastAsia" w:ascii="宋体" w:hAnsi="宋体" w:eastAsia="宋体" w:cs="宋体"/>
          <w:sz w:val="24"/>
        </w:rPr>
        <w:t>#⑨医学统计模型：需要包含但不限于比例风险回归(COX回归)、Kaplan-Meier生存曲线、Ridit分析、卡方检验自动求解器、Pearson卡方检验、Yates校正卡方检验、Fisher精确检验、分层卡方检验、配对卡方检验、重复测量方差、条件逻辑回归、Bland-Altman法、竞争风险模型。</w:t>
      </w:r>
      <w:r>
        <w:rPr>
          <w:rFonts w:hint="eastAsia" w:ascii="宋体" w:hAnsi="宋体" w:eastAsia="宋体" w:cs="宋体"/>
          <w:b/>
          <w:bCs/>
          <w:sz w:val="24"/>
        </w:rPr>
        <w:t>（须提供软件对应条款功能的截图作为证明文件，并加盖投标人公章）</w:t>
      </w:r>
    </w:p>
    <w:p w14:paraId="639D8471">
      <w:pPr>
        <w:snapToGrid w:val="0"/>
        <w:spacing w:line="360" w:lineRule="auto"/>
        <w:jc w:val="left"/>
        <w:rPr>
          <w:rFonts w:hint="eastAsia" w:ascii="宋体" w:hAnsi="宋体" w:eastAsia="宋体" w:cs="宋体"/>
          <w:sz w:val="24"/>
        </w:rPr>
      </w:pPr>
      <w:r>
        <w:rPr>
          <w:rFonts w:hint="eastAsia" w:ascii="宋体" w:hAnsi="宋体" w:eastAsia="宋体" w:cs="宋体"/>
          <w:sz w:val="24"/>
        </w:rPr>
        <w:t>#⑩机器学习分类：需要包含但不限于决策树分类、随机森林分类、adaboost分类、梯度提升树（GBDT)分类、CatBoost分类、ExtraTrees分类、k近邻(KNN)分类、bp神经网络分类、支持向量机（SVM）分类、XGBoost分类、LightGBM分类、朴素贝叶斯分类、逻辑回归（梯度下降法）。</w:t>
      </w:r>
      <w:r>
        <w:rPr>
          <w:rFonts w:hint="eastAsia" w:ascii="宋体" w:hAnsi="宋体" w:eastAsia="宋体" w:cs="宋体"/>
          <w:b/>
          <w:bCs/>
          <w:sz w:val="24"/>
        </w:rPr>
        <w:t>（须提供软件对应条款功能的截图作为证明文件，并加盖投标人公章）</w:t>
      </w:r>
    </w:p>
    <w:p w14:paraId="3AFE6E81">
      <w:pPr>
        <w:snapToGrid w:val="0"/>
        <w:spacing w:line="360" w:lineRule="auto"/>
        <w:jc w:val="left"/>
        <w:rPr>
          <w:rFonts w:hint="eastAsia" w:ascii="宋体" w:hAnsi="宋体" w:eastAsia="宋体" w:cs="宋体"/>
          <w:sz w:val="24"/>
        </w:rPr>
      </w:pPr>
      <w:r>
        <w:rPr>
          <w:rFonts w:hint="eastAsia" w:ascii="宋体" w:hAnsi="宋体" w:eastAsia="宋体" w:cs="宋体"/>
          <w:sz w:val="24"/>
        </w:rPr>
        <w:t>#⑪机器学习回归：需要包含但不限于决策树回归、随机森林回归、adaboost回归、梯度提升树（GBDT)回归、ExtraTrees回归、CatBoost回归、k近邻(KNN)回归、bp神经网络回归、支持向量机（SVR）回归、XGBoost回归、LightGBM回归、线性回归（梯度下降法）。</w:t>
      </w:r>
      <w:r>
        <w:rPr>
          <w:rFonts w:hint="eastAsia" w:ascii="宋体" w:hAnsi="宋体" w:eastAsia="宋体" w:cs="宋体"/>
          <w:b/>
          <w:bCs/>
          <w:sz w:val="24"/>
        </w:rPr>
        <w:t>（须提供软件对应条款功能的截图作为证明文件，并加盖投标人公章）</w:t>
      </w:r>
    </w:p>
    <w:p w14:paraId="12C8625D">
      <w:pPr>
        <w:snapToGrid w:val="0"/>
        <w:spacing w:line="360" w:lineRule="auto"/>
        <w:jc w:val="left"/>
        <w:rPr>
          <w:rFonts w:hint="eastAsia" w:ascii="宋体" w:hAnsi="宋体" w:eastAsia="宋体" w:cs="宋体"/>
          <w:sz w:val="24"/>
        </w:rPr>
      </w:pPr>
      <w:r>
        <w:rPr>
          <w:rFonts w:hint="eastAsia" w:ascii="宋体" w:hAnsi="宋体" w:eastAsia="宋体" w:cs="宋体"/>
          <w:sz w:val="24"/>
        </w:rPr>
        <w:t>#⑫规划求解：需要包含但不限于内点法、单纯形法、修正单纯形法、下山单纯形法、改进的BFGS拟牛顿法、改进的共轭方向法、（边界）截断牛顿法、线性近似束优化方法、序贯最小二乘规划算法、信赖域算法、分支定界法、枚举法、遗传算法（GA）、粒子群算法（PSO）、模拟退火算法（SA）、蒙特卡洛。</w:t>
      </w:r>
      <w:r>
        <w:rPr>
          <w:rFonts w:hint="eastAsia" w:ascii="宋体" w:hAnsi="宋体" w:eastAsia="宋体" w:cs="宋体"/>
          <w:b/>
          <w:bCs/>
          <w:sz w:val="24"/>
        </w:rPr>
        <w:t>（须提供软件对应条款功能的截图作为证明文件，并加盖投标人公章）</w:t>
      </w:r>
    </w:p>
    <w:p w14:paraId="0C4DFF1B">
      <w:pPr>
        <w:snapToGrid w:val="0"/>
        <w:spacing w:line="360" w:lineRule="auto"/>
        <w:jc w:val="left"/>
        <w:rPr>
          <w:rFonts w:hint="eastAsia" w:ascii="宋体" w:hAnsi="宋体" w:eastAsia="宋体" w:cs="宋体"/>
          <w:sz w:val="24"/>
        </w:rPr>
      </w:pPr>
      <w:r>
        <w:rPr>
          <w:rFonts w:hint="eastAsia" w:ascii="宋体" w:hAnsi="宋体" w:eastAsia="宋体" w:cs="宋体"/>
          <w:sz w:val="24"/>
        </w:rPr>
        <w:t>3）数据可视化</w:t>
      </w:r>
    </w:p>
    <w:p w14:paraId="32055C3B">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1 \* GB3 \* MERGEFORMAT </w:instrText>
      </w:r>
      <w:r>
        <w:rPr>
          <w:rFonts w:hint="eastAsia" w:ascii="宋体" w:hAnsi="宋体" w:eastAsia="宋体" w:cs="宋体"/>
          <w:sz w:val="24"/>
        </w:rPr>
        <w:fldChar w:fldCharType="separate"/>
      </w:r>
      <w:r>
        <w:rPr>
          <w:rFonts w:hint="eastAsia" w:ascii="宋体" w:hAnsi="宋体" w:eastAsia="宋体" w:cs="宋体"/>
        </w:rPr>
        <w:t>①</w:t>
      </w:r>
      <w:r>
        <w:rPr>
          <w:rFonts w:hint="eastAsia" w:ascii="宋体" w:hAnsi="宋体" w:eastAsia="宋体" w:cs="宋体"/>
          <w:sz w:val="24"/>
        </w:rPr>
        <w:fldChar w:fldCharType="end"/>
      </w:r>
      <w:r>
        <w:rPr>
          <w:rFonts w:hint="eastAsia" w:ascii="宋体" w:hAnsi="宋体" w:eastAsia="宋体" w:cs="宋体"/>
          <w:sz w:val="24"/>
        </w:rPr>
        <w:t>图表类型包括柱状图、条形图、饼图、环图、雷达图、面积图、南丁格尔玫瑰图、散点图、词云图、簇类柱状图、簇类条形图、气泡图、折柱混合图、帕累托图、象限图、误差线图、金字塔图、桑基图、折线图、漏斗图、箱线图、热力图、堆积柱状图、堆积条形图、矩形树图、P-P图、Q-Q图、直方图、小提琴图、表格、列联表等</w:t>
      </w:r>
    </w:p>
    <w:p w14:paraId="31C7B6A4">
      <w:pPr>
        <w:snapToGrid w:val="0"/>
        <w:spacing w:line="360" w:lineRule="auto"/>
        <w:jc w:val="left"/>
        <w:rPr>
          <w:rFonts w:hint="eastAsia" w:ascii="宋体" w:hAnsi="宋体" w:eastAsia="宋体" w:cs="宋体"/>
          <w:sz w:val="24"/>
        </w:rPr>
      </w:pPr>
      <w:r>
        <w:rPr>
          <w:rFonts w:hint="eastAsia" w:ascii="宋体" w:hAnsi="宋体" w:eastAsia="宋体" w:cs="宋体"/>
          <w:sz w:val="24"/>
        </w:rPr>
        <w:fldChar w:fldCharType="begin"/>
      </w:r>
      <w:r>
        <w:rPr>
          <w:rFonts w:hint="eastAsia" w:ascii="宋体" w:hAnsi="宋体" w:eastAsia="宋体" w:cs="宋体"/>
          <w:sz w:val="24"/>
        </w:rPr>
        <w:instrText xml:space="preserve"> = 2 \* GB3 \* MERGEFORMAT </w:instrText>
      </w:r>
      <w:r>
        <w:rPr>
          <w:rFonts w:hint="eastAsia" w:ascii="宋体" w:hAnsi="宋体" w:eastAsia="宋体" w:cs="宋体"/>
          <w:sz w:val="24"/>
        </w:rPr>
        <w:fldChar w:fldCharType="separate"/>
      </w:r>
      <w:r>
        <w:rPr>
          <w:rFonts w:hint="eastAsia" w:ascii="宋体" w:hAnsi="宋体" w:eastAsia="宋体" w:cs="宋体"/>
        </w:rPr>
        <w:t>②</w:t>
      </w:r>
      <w:r>
        <w:rPr>
          <w:rFonts w:hint="eastAsia" w:ascii="宋体" w:hAnsi="宋体" w:eastAsia="宋体" w:cs="宋体"/>
          <w:sz w:val="24"/>
        </w:rPr>
        <w:fldChar w:fldCharType="end"/>
      </w:r>
      <w:r>
        <w:rPr>
          <w:rFonts w:hint="eastAsia" w:ascii="宋体" w:hAnsi="宋体" w:eastAsia="宋体" w:cs="宋体"/>
          <w:sz w:val="24"/>
        </w:rPr>
        <w:t>绘图模式包括智能模式：自动出图；手动模式：手动XY轴设置出图；BI聚合模式：聚合维度、指标结果出图。</w:t>
      </w:r>
    </w:p>
    <w:p w14:paraId="0A6EA634">
      <w:pPr>
        <w:snapToGrid w:val="0"/>
        <w:spacing w:line="360" w:lineRule="auto"/>
        <w:jc w:val="left"/>
        <w:rPr>
          <w:rFonts w:hint="eastAsia" w:ascii="宋体" w:hAnsi="宋体" w:eastAsia="宋体" w:cs="宋体"/>
          <w:sz w:val="24"/>
        </w:rPr>
      </w:pPr>
      <w:r>
        <w:rPr>
          <w:rFonts w:hint="eastAsia" w:ascii="宋体" w:hAnsi="宋体" w:eastAsia="宋体" w:cs="宋体"/>
          <w:sz w:val="24"/>
        </w:rPr>
        <w:t>4）许可期限：永久许可</w:t>
      </w:r>
    </w:p>
    <w:p w14:paraId="604A783B">
      <w:pPr>
        <w:snapToGrid w:val="0"/>
        <w:spacing w:line="360" w:lineRule="auto"/>
        <w:jc w:val="left"/>
        <w:rPr>
          <w:rFonts w:hint="eastAsia" w:ascii="宋体" w:hAnsi="宋体" w:eastAsia="宋体" w:cs="宋体"/>
          <w:sz w:val="24"/>
        </w:rPr>
      </w:pPr>
    </w:p>
    <w:p w14:paraId="53B6F22B">
      <w:pPr>
        <w:spacing w:line="360" w:lineRule="exact"/>
        <w:rPr>
          <w:rFonts w:hint="eastAsia" w:ascii="宋体" w:hAnsi="宋体" w:eastAsia="宋体" w:cs="宋体"/>
          <w:sz w:val="24"/>
        </w:rPr>
      </w:pPr>
      <w:r>
        <w:rPr>
          <w:rFonts w:hint="eastAsia" w:ascii="宋体" w:hAnsi="宋体" w:eastAsia="宋体" w:cs="宋体"/>
          <w:sz w:val="24"/>
        </w:rPr>
        <w:t>2.1.4 专业数据分析软件（永久许可）</w:t>
      </w:r>
    </w:p>
    <w:p w14:paraId="2A79E1E3">
      <w:pPr>
        <w:snapToGrid w:val="0"/>
        <w:spacing w:line="360" w:lineRule="auto"/>
        <w:jc w:val="left"/>
        <w:rPr>
          <w:rFonts w:hint="eastAsia" w:ascii="宋体" w:hAnsi="宋体" w:eastAsia="宋体" w:cs="宋体"/>
          <w:sz w:val="24"/>
        </w:rPr>
      </w:pPr>
      <w:r>
        <w:rPr>
          <w:rFonts w:hint="eastAsia" w:ascii="宋体" w:hAnsi="宋体" w:eastAsia="宋体" w:cs="宋体"/>
          <w:sz w:val="24"/>
        </w:rPr>
        <w:t>（1）规格：单机版</w:t>
      </w:r>
    </w:p>
    <w:p w14:paraId="27F9AF17">
      <w:pPr>
        <w:snapToGrid w:val="0"/>
        <w:spacing w:line="360" w:lineRule="auto"/>
        <w:jc w:val="left"/>
        <w:rPr>
          <w:rFonts w:hint="eastAsia" w:ascii="宋体" w:hAnsi="宋体" w:eastAsia="宋体" w:cs="宋体"/>
          <w:sz w:val="24"/>
        </w:rPr>
      </w:pPr>
      <w:r>
        <w:rPr>
          <w:rFonts w:hint="eastAsia" w:ascii="宋体" w:hAnsi="宋体" w:eastAsia="宋体" w:cs="宋体"/>
          <w:sz w:val="24"/>
        </w:rPr>
        <w:t>（2）用途：用于生物数据统计分析</w:t>
      </w:r>
    </w:p>
    <w:p w14:paraId="69919637">
      <w:pPr>
        <w:snapToGrid w:val="0"/>
        <w:spacing w:line="360" w:lineRule="auto"/>
        <w:jc w:val="left"/>
        <w:rPr>
          <w:rFonts w:hint="eastAsia" w:ascii="宋体" w:hAnsi="宋体" w:eastAsia="宋体" w:cs="宋体"/>
          <w:sz w:val="24"/>
        </w:rPr>
      </w:pPr>
      <w:r>
        <w:rPr>
          <w:rFonts w:hint="eastAsia" w:ascii="宋体" w:hAnsi="宋体" w:eastAsia="宋体" w:cs="宋体"/>
          <w:sz w:val="24"/>
        </w:rPr>
        <w:t>（3）数量：3套</w:t>
      </w:r>
    </w:p>
    <w:p w14:paraId="3202D906">
      <w:pPr>
        <w:snapToGrid w:val="0"/>
        <w:spacing w:line="360" w:lineRule="auto"/>
        <w:jc w:val="left"/>
        <w:rPr>
          <w:rFonts w:hint="eastAsia" w:ascii="宋体" w:hAnsi="宋体" w:eastAsia="宋体" w:cs="宋体"/>
          <w:sz w:val="24"/>
        </w:rPr>
      </w:pPr>
      <w:r>
        <w:rPr>
          <w:rFonts w:hint="eastAsia" w:ascii="宋体" w:hAnsi="宋体" w:eastAsia="宋体" w:cs="宋体"/>
          <w:sz w:val="24"/>
        </w:rPr>
        <w:t>（4）技术参数：</w:t>
      </w:r>
    </w:p>
    <w:p w14:paraId="5D00B721">
      <w:pPr>
        <w:pStyle w:val="11"/>
        <w:numPr>
          <w:ilvl w:val="0"/>
          <w:numId w:val="5"/>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数据管理与组织</w:t>
      </w:r>
    </w:p>
    <w:p w14:paraId="066177F7">
      <w:pPr>
        <w:snapToGrid w:val="0"/>
        <w:spacing w:line="360" w:lineRule="auto"/>
        <w:jc w:val="left"/>
        <w:rPr>
          <w:rFonts w:hint="eastAsia" w:ascii="宋体" w:hAnsi="宋体" w:eastAsia="宋体" w:cs="宋体"/>
          <w:sz w:val="24"/>
        </w:rPr>
      </w:pPr>
      <w:r>
        <w:rPr>
          <w:rFonts w:hint="eastAsia" w:ascii="宋体" w:hAnsi="宋体" w:eastAsia="宋体" w:cs="宋体"/>
          <w:sz w:val="24"/>
        </w:rPr>
        <w:t>①数据表格：以表格形式输入和组织数据，支持多种数据类型（如 XY 数据、列数据、列联表等）。</w:t>
      </w:r>
    </w:p>
    <w:p w14:paraId="157976E1">
      <w:pPr>
        <w:snapToGrid w:val="0"/>
        <w:spacing w:line="360" w:lineRule="auto"/>
        <w:jc w:val="left"/>
        <w:rPr>
          <w:rFonts w:hint="eastAsia" w:ascii="宋体" w:hAnsi="宋体" w:eastAsia="宋体" w:cs="宋体"/>
          <w:sz w:val="24"/>
        </w:rPr>
      </w:pPr>
      <w:r>
        <w:rPr>
          <w:rFonts w:hint="eastAsia" w:ascii="宋体" w:hAnsi="宋体" w:eastAsia="宋体" w:cs="宋体"/>
          <w:sz w:val="24"/>
        </w:rPr>
        <w:t>②数据导入：支持从 Excel、CSV 等文件导入数据。</w:t>
      </w:r>
    </w:p>
    <w:p w14:paraId="16B4B1D5">
      <w:pPr>
        <w:snapToGrid w:val="0"/>
        <w:spacing w:line="360" w:lineRule="auto"/>
        <w:jc w:val="left"/>
        <w:rPr>
          <w:rFonts w:hint="eastAsia" w:ascii="宋体" w:hAnsi="宋体" w:eastAsia="宋体" w:cs="宋体"/>
          <w:sz w:val="24"/>
        </w:rPr>
      </w:pPr>
      <w:r>
        <w:rPr>
          <w:rFonts w:hint="eastAsia" w:ascii="宋体" w:hAnsi="宋体" w:eastAsia="宋体" w:cs="宋体"/>
          <w:sz w:val="24"/>
        </w:rPr>
        <w:t>③数据分组：通过子列和行标签对数据进行分组，用于后续分析。</w:t>
      </w:r>
    </w:p>
    <w:p w14:paraId="25261304">
      <w:pPr>
        <w:pStyle w:val="11"/>
        <w:numPr>
          <w:ilvl w:val="0"/>
          <w:numId w:val="5"/>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统计分析</w:t>
      </w:r>
    </w:p>
    <w:p w14:paraId="2F985DE2">
      <w:pPr>
        <w:snapToGrid w:val="0"/>
        <w:spacing w:line="360" w:lineRule="auto"/>
        <w:jc w:val="left"/>
        <w:rPr>
          <w:rFonts w:hint="eastAsia" w:ascii="宋体" w:hAnsi="宋体" w:eastAsia="宋体" w:cs="宋体"/>
          <w:sz w:val="24"/>
        </w:rPr>
      </w:pPr>
      <w:r>
        <w:rPr>
          <w:rFonts w:hint="eastAsia" w:ascii="宋体" w:hAnsi="宋体" w:eastAsia="宋体" w:cs="宋体"/>
          <w:sz w:val="24"/>
        </w:rPr>
        <w:t>①描述性统计：计算均值、标准差、标准误差、中位数等。</w:t>
      </w:r>
    </w:p>
    <w:p w14:paraId="4B09B6B3">
      <w:pPr>
        <w:snapToGrid w:val="0"/>
        <w:spacing w:line="360" w:lineRule="auto"/>
        <w:jc w:val="left"/>
        <w:rPr>
          <w:rFonts w:hint="eastAsia" w:ascii="宋体" w:hAnsi="宋体" w:eastAsia="宋体" w:cs="宋体"/>
          <w:sz w:val="24"/>
        </w:rPr>
      </w:pPr>
      <w:r>
        <w:rPr>
          <w:rFonts w:hint="eastAsia" w:ascii="宋体" w:hAnsi="宋体" w:eastAsia="宋体" w:cs="宋体"/>
          <w:sz w:val="24"/>
        </w:rPr>
        <w:t>②假设检验：</w:t>
      </w:r>
    </w:p>
    <w:p w14:paraId="224A5F5C">
      <w:pPr>
        <w:numPr>
          <w:ilvl w:val="1"/>
          <w:numId w:val="5"/>
        </w:numPr>
        <w:snapToGrid w:val="0"/>
        <w:spacing w:line="360" w:lineRule="auto"/>
        <w:jc w:val="left"/>
        <w:rPr>
          <w:rFonts w:hint="eastAsia" w:ascii="宋体" w:hAnsi="宋体" w:eastAsia="宋体" w:cs="宋体"/>
          <w:sz w:val="24"/>
        </w:rPr>
      </w:pPr>
      <w:r>
        <w:rPr>
          <w:rFonts w:hint="eastAsia" w:ascii="宋体" w:hAnsi="宋体" w:eastAsia="宋体" w:cs="宋体"/>
          <w:sz w:val="24"/>
        </w:rPr>
        <w:t>t 检验（独立样本、配对样本）</w:t>
      </w:r>
    </w:p>
    <w:p w14:paraId="1E16FDB5">
      <w:pPr>
        <w:numPr>
          <w:ilvl w:val="1"/>
          <w:numId w:val="5"/>
        </w:numPr>
        <w:snapToGrid w:val="0"/>
        <w:spacing w:line="360" w:lineRule="auto"/>
        <w:jc w:val="left"/>
        <w:rPr>
          <w:rFonts w:hint="eastAsia" w:ascii="宋体" w:hAnsi="宋体" w:eastAsia="宋体" w:cs="宋体"/>
          <w:sz w:val="24"/>
        </w:rPr>
      </w:pPr>
      <w:r>
        <w:rPr>
          <w:rFonts w:hint="eastAsia" w:ascii="宋体" w:hAnsi="宋体" w:eastAsia="宋体" w:cs="宋体"/>
          <w:sz w:val="24"/>
        </w:rPr>
        <w:t>单因素和多因素方差分析（ANOVA）</w:t>
      </w:r>
    </w:p>
    <w:p w14:paraId="658CA2F0">
      <w:pPr>
        <w:numPr>
          <w:ilvl w:val="1"/>
          <w:numId w:val="5"/>
        </w:numPr>
        <w:snapToGrid w:val="0"/>
        <w:spacing w:line="360" w:lineRule="auto"/>
        <w:jc w:val="left"/>
        <w:rPr>
          <w:rFonts w:hint="eastAsia" w:ascii="宋体" w:hAnsi="宋体" w:eastAsia="宋体" w:cs="宋体"/>
          <w:sz w:val="24"/>
        </w:rPr>
      </w:pPr>
      <w:r>
        <w:rPr>
          <w:rFonts w:hint="eastAsia" w:ascii="宋体" w:hAnsi="宋体" w:eastAsia="宋体" w:cs="宋体"/>
          <w:sz w:val="24"/>
        </w:rPr>
        <w:t>非参数检验（如 Mann-Whitney 检验、Kruskal-Wallis 检验）</w:t>
      </w:r>
    </w:p>
    <w:p w14:paraId="474BE7FB">
      <w:pPr>
        <w:snapToGrid w:val="0"/>
        <w:spacing w:line="360" w:lineRule="auto"/>
        <w:jc w:val="left"/>
        <w:rPr>
          <w:rFonts w:hint="eastAsia" w:ascii="宋体" w:hAnsi="宋体" w:eastAsia="宋体" w:cs="宋体"/>
          <w:sz w:val="24"/>
        </w:rPr>
      </w:pPr>
      <w:r>
        <w:rPr>
          <w:rFonts w:hint="eastAsia" w:ascii="宋体" w:hAnsi="宋体" w:eastAsia="宋体" w:cs="宋体"/>
          <w:sz w:val="24"/>
        </w:rPr>
        <w:t>③相关性分析：计算 Pearson 或 Spearman 相关系数。</w:t>
      </w:r>
    </w:p>
    <w:p w14:paraId="1F116780">
      <w:pPr>
        <w:snapToGrid w:val="0"/>
        <w:spacing w:line="360" w:lineRule="auto"/>
        <w:jc w:val="left"/>
        <w:rPr>
          <w:rFonts w:hint="eastAsia" w:ascii="宋体" w:hAnsi="宋体" w:eastAsia="宋体" w:cs="宋体"/>
          <w:sz w:val="24"/>
        </w:rPr>
      </w:pPr>
      <w:r>
        <w:rPr>
          <w:rFonts w:hint="eastAsia" w:ascii="宋体" w:hAnsi="宋体" w:eastAsia="宋体" w:cs="宋体"/>
          <w:sz w:val="24"/>
        </w:rPr>
        <w:t>④回归分析：线性回归和非线性回归分析。</w:t>
      </w:r>
    </w:p>
    <w:p w14:paraId="4085934E">
      <w:pPr>
        <w:snapToGrid w:val="0"/>
        <w:spacing w:line="360" w:lineRule="auto"/>
        <w:jc w:val="left"/>
        <w:rPr>
          <w:rFonts w:hint="eastAsia" w:ascii="宋体" w:hAnsi="宋体" w:eastAsia="宋体" w:cs="宋体"/>
          <w:sz w:val="24"/>
        </w:rPr>
      </w:pPr>
      <w:r>
        <w:rPr>
          <w:rFonts w:hint="eastAsia" w:ascii="宋体" w:hAnsi="宋体" w:eastAsia="宋体" w:cs="宋体"/>
          <w:sz w:val="24"/>
        </w:rPr>
        <w:t>⑤生存分析：Kaplan-Meier 曲线和 Log-rank 检验。</w:t>
      </w:r>
    </w:p>
    <w:p w14:paraId="06E31E89">
      <w:pPr>
        <w:snapToGrid w:val="0"/>
        <w:spacing w:line="360" w:lineRule="auto"/>
        <w:jc w:val="left"/>
        <w:rPr>
          <w:rFonts w:hint="eastAsia" w:ascii="宋体" w:hAnsi="宋体" w:eastAsia="宋体" w:cs="宋体"/>
          <w:sz w:val="24"/>
        </w:rPr>
      </w:pPr>
      <w:r>
        <w:rPr>
          <w:rFonts w:hint="eastAsia" w:ascii="宋体" w:hAnsi="宋体" w:eastAsia="宋体" w:cs="宋体"/>
          <w:sz w:val="24"/>
        </w:rPr>
        <w:t>⑥多重比较校正：支持 Bonferroni、Tukey 等多种校正方法。</w:t>
      </w:r>
    </w:p>
    <w:p w14:paraId="2B9C160A">
      <w:pPr>
        <w:pStyle w:val="11"/>
        <w:numPr>
          <w:ilvl w:val="0"/>
          <w:numId w:val="5"/>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曲线拟合与建模</w:t>
      </w:r>
    </w:p>
    <w:p w14:paraId="32E7C8AA">
      <w:pPr>
        <w:snapToGrid w:val="0"/>
        <w:spacing w:line="360" w:lineRule="auto"/>
        <w:jc w:val="left"/>
        <w:rPr>
          <w:rFonts w:hint="eastAsia" w:ascii="宋体" w:hAnsi="宋体" w:eastAsia="宋体" w:cs="宋体"/>
          <w:sz w:val="24"/>
        </w:rPr>
      </w:pPr>
      <w:r>
        <w:rPr>
          <w:rFonts w:hint="eastAsia" w:ascii="宋体" w:hAnsi="宋体" w:eastAsia="宋体" w:cs="宋体"/>
          <w:sz w:val="24"/>
        </w:rPr>
        <w:t>①非线性回归：支持多种非线性模型（如指数增长、S 型曲线、剂量反应曲线等）。</w:t>
      </w:r>
    </w:p>
    <w:p w14:paraId="217975AA">
      <w:pPr>
        <w:snapToGrid w:val="0"/>
        <w:spacing w:line="360" w:lineRule="auto"/>
        <w:jc w:val="left"/>
        <w:rPr>
          <w:rFonts w:hint="eastAsia" w:ascii="宋体" w:hAnsi="宋体" w:eastAsia="宋体" w:cs="宋体"/>
          <w:sz w:val="24"/>
        </w:rPr>
      </w:pPr>
      <w:r>
        <w:rPr>
          <w:rFonts w:hint="eastAsia" w:ascii="宋体" w:hAnsi="宋体" w:eastAsia="宋体" w:cs="宋体"/>
          <w:sz w:val="24"/>
        </w:rPr>
        <w:t>②自定义方程：用户可以定义自己的数学模型进行拟合。</w:t>
      </w:r>
    </w:p>
    <w:p w14:paraId="5DE44B5D">
      <w:pPr>
        <w:snapToGrid w:val="0"/>
        <w:spacing w:line="360" w:lineRule="auto"/>
        <w:jc w:val="left"/>
        <w:rPr>
          <w:rFonts w:hint="eastAsia" w:ascii="宋体" w:hAnsi="宋体" w:eastAsia="宋体" w:cs="宋体"/>
          <w:sz w:val="24"/>
        </w:rPr>
      </w:pPr>
      <w:r>
        <w:rPr>
          <w:rFonts w:hint="eastAsia" w:ascii="宋体" w:hAnsi="宋体" w:eastAsia="宋体" w:cs="宋体"/>
          <w:sz w:val="24"/>
        </w:rPr>
        <w:t>③参数优化：自动优化模型参数，提供拟合优度指标（如 R²、AIC 等）。</w:t>
      </w:r>
    </w:p>
    <w:p w14:paraId="7F363972">
      <w:pPr>
        <w:snapToGrid w:val="0"/>
        <w:spacing w:line="360" w:lineRule="auto"/>
        <w:jc w:val="left"/>
        <w:rPr>
          <w:rFonts w:hint="eastAsia" w:ascii="宋体" w:hAnsi="宋体" w:eastAsia="宋体" w:cs="宋体"/>
          <w:sz w:val="24"/>
        </w:rPr>
      </w:pPr>
      <w:r>
        <w:rPr>
          <w:rFonts w:hint="eastAsia" w:ascii="宋体" w:hAnsi="宋体" w:eastAsia="宋体" w:cs="宋体"/>
          <w:sz w:val="24"/>
        </w:rPr>
        <w:t>④插值与外推：基于拟合曲线进行数据插值或外推。</w:t>
      </w:r>
    </w:p>
    <w:p w14:paraId="38BBBB10">
      <w:pPr>
        <w:pStyle w:val="11"/>
        <w:numPr>
          <w:ilvl w:val="0"/>
          <w:numId w:val="5"/>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数据可视化</w:t>
      </w:r>
    </w:p>
    <w:p w14:paraId="422CEE06">
      <w:pPr>
        <w:snapToGrid w:val="0"/>
        <w:spacing w:line="360" w:lineRule="auto"/>
        <w:jc w:val="left"/>
        <w:rPr>
          <w:rFonts w:hint="eastAsia" w:ascii="宋体" w:hAnsi="宋体" w:eastAsia="宋体" w:cs="宋体"/>
          <w:sz w:val="24"/>
        </w:rPr>
      </w:pPr>
      <w:r>
        <w:rPr>
          <w:rFonts w:hint="eastAsia" w:ascii="宋体" w:hAnsi="宋体" w:eastAsia="宋体" w:cs="宋体"/>
          <w:sz w:val="24"/>
        </w:rPr>
        <w:t>①图表类型：支持多种图表类型，包括柱状图、折线图、散点图、箱线图、热图等。</w:t>
      </w:r>
    </w:p>
    <w:p w14:paraId="6762F485">
      <w:pPr>
        <w:snapToGrid w:val="0"/>
        <w:spacing w:line="360" w:lineRule="auto"/>
        <w:jc w:val="left"/>
        <w:rPr>
          <w:rFonts w:hint="eastAsia" w:ascii="宋体" w:hAnsi="宋体" w:eastAsia="宋体" w:cs="宋体"/>
          <w:sz w:val="24"/>
        </w:rPr>
      </w:pPr>
      <w:r>
        <w:rPr>
          <w:rFonts w:hint="eastAsia" w:ascii="宋体" w:hAnsi="宋体" w:eastAsia="宋体" w:cs="宋体"/>
          <w:sz w:val="24"/>
        </w:rPr>
        <w:t>②图形自定义：用户可以自定义图表的颜色、字体、坐标轴、图例等。</w:t>
      </w:r>
    </w:p>
    <w:p w14:paraId="74F39436">
      <w:pPr>
        <w:snapToGrid w:val="0"/>
        <w:spacing w:line="360" w:lineRule="auto"/>
        <w:jc w:val="left"/>
        <w:rPr>
          <w:rFonts w:hint="eastAsia" w:ascii="宋体" w:hAnsi="宋体" w:eastAsia="宋体" w:cs="宋体"/>
          <w:sz w:val="24"/>
        </w:rPr>
      </w:pPr>
      <w:r>
        <w:rPr>
          <w:rFonts w:hint="eastAsia" w:ascii="宋体" w:hAnsi="宋体" w:eastAsia="宋体" w:cs="宋体"/>
          <w:sz w:val="24"/>
        </w:rPr>
        <w:t>③多面板图形：将多个图表组合在一个图形面板中，用于比较和展示。</w:t>
      </w:r>
    </w:p>
    <w:p w14:paraId="4561ECB8">
      <w:pPr>
        <w:snapToGrid w:val="0"/>
        <w:spacing w:line="360" w:lineRule="auto"/>
        <w:jc w:val="left"/>
        <w:rPr>
          <w:rFonts w:hint="eastAsia" w:ascii="宋体" w:hAnsi="宋体" w:eastAsia="宋体" w:cs="宋体"/>
          <w:sz w:val="24"/>
        </w:rPr>
      </w:pPr>
      <w:r>
        <w:rPr>
          <w:rFonts w:hint="eastAsia" w:ascii="宋体" w:hAnsi="宋体" w:eastAsia="宋体" w:cs="宋体"/>
          <w:sz w:val="24"/>
        </w:rPr>
        <w:t>④误差条：自动添加误差条（如标准差、标准误差、置信区间等）。</w:t>
      </w:r>
    </w:p>
    <w:p w14:paraId="5C4FDE5B">
      <w:pPr>
        <w:pStyle w:val="11"/>
        <w:numPr>
          <w:ilvl w:val="0"/>
          <w:numId w:val="5"/>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 高级分析功能</w:t>
      </w:r>
    </w:p>
    <w:p w14:paraId="6A3763B0">
      <w:pPr>
        <w:snapToGrid w:val="0"/>
        <w:spacing w:line="360" w:lineRule="auto"/>
        <w:jc w:val="left"/>
        <w:rPr>
          <w:rFonts w:hint="eastAsia" w:ascii="宋体" w:hAnsi="宋体" w:eastAsia="宋体" w:cs="宋体"/>
          <w:sz w:val="24"/>
        </w:rPr>
      </w:pPr>
      <w:r>
        <w:rPr>
          <w:rFonts w:hint="eastAsia" w:ascii="宋体" w:hAnsi="宋体" w:eastAsia="宋体" w:cs="宋体"/>
          <w:sz w:val="24"/>
        </w:rPr>
        <w:t>①剂量反应曲线：分析药物剂量与效应关系，计算 IC50、EC50 等参数。</w:t>
      </w:r>
    </w:p>
    <w:p w14:paraId="31422657">
      <w:pPr>
        <w:snapToGrid w:val="0"/>
        <w:spacing w:line="360" w:lineRule="auto"/>
        <w:jc w:val="left"/>
        <w:rPr>
          <w:rFonts w:hint="eastAsia" w:ascii="宋体" w:hAnsi="宋体" w:eastAsia="宋体" w:cs="宋体"/>
          <w:sz w:val="24"/>
        </w:rPr>
      </w:pPr>
      <w:r>
        <w:rPr>
          <w:rFonts w:hint="eastAsia" w:ascii="宋体" w:hAnsi="宋体" w:eastAsia="宋体" w:cs="宋体"/>
          <w:sz w:val="24"/>
        </w:rPr>
        <w:t>②时间序列分析：分析时间相关数据，支持重复测量 ANOVA。</w:t>
      </w:r>
    </w:p>
    <w:p w14:paraId="5FC28950">
      <w:pPr>
        <w:snapToGrid w:val="0"/>
        <w:spacing w:line="360" w:lineRule="auto"/>
        <w:jc w:val="left"/>
        <w:rPr>
          <w:rFonts w:hint="eastAsia" w:ascii="宋体" w:hAnsi="宋体" w:eastAsia="宋体" w:cs="宋体"/>
          <w:sz w:val="24"/>
        </w:rPr>
      </w:pPr>
      <w:r>
        <w:rPr>
          <w:rFonts w:hint="eastAsia" w:ascii="宋体" w:hAnsi="宋体" w:eastAsia="宋体" w:cs="宋体"/>
          <w:sz w:val="24"/>
        </w:rPr>
        <w:t>③主成分分析（PCA）：用于降维和数据模式识别。</w:t>
      </w:r>
    </w:p>
    <w:p w14:paraId="45E1DF98">
      <w:pPr>
        <w:snapToGrid w:val="0"/>
        <w:spacing w:line="360" w:lineRule="auto"/>
        <w:jc w:val="left"/>
        <w:rPr>
          <w:rFonts w:hint="eastAsia" w:ascii="宋体" w:hAnsi="宋体" w:eastAsia="宋体" w:cs="宋体"/>
          <w:sz w:val="24"/>
        </w:rPr>
      </w:pPr>
      <w:r>
        <w:rPr>
          <w:rFonts w:hint="eastAsia" w:ascii="宋体" w:hAnsi="宋体" w:eastAsia="宋体" w:cs="宋体"/>
          <w:sz w:val="24"/>
        </w:rPr>
        <w:t>④ROC 曲线：评估诊断试验的敏感性和特异性。</w:t>
      </w:r>
    </w:p>
    <w:p w14:paraId="72F8F1CF">
      <w:pPr>
        <w:pStyle w:val="11"/>
        <w:numPr>
          <w:ilvl w:val="0"/>
          <w:numId w:val="5"/>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报告与导出</w:t>
      </w:r>
    </w:p>
    <w:p w14:paraId="10229D80">
      <w:pPr>
        <w:snapToGrid w:val="0"/>
        <w:spacing w:line="360" w:lineRule="auto"/>
        <w:jc w:val="left"/>
        <w:rPr>
          <w:rFonts w:hint="eastAsia" w:ascii="宋体" w:hAnsi="宋体" w:eastAsia="宋体" w:cs="宋体"/>
          <w:sz w:val="24"/>
        </w:rPr>
      </w:pPr>
      <w:r>
        <w:rPr>
          <w:rFonts w:hint="eastAsia" w:ascii="宋体" w:hAnsi="宋体" w:eastAsia="宋体" w:cs="宋体"/>
          <w:sz w:val="24"/>
        </w:rPr>
        <w:t>①自动生成报告：将分析结果、图表和注释自动整合为报告。</w:t>
      </w:r>
    </w:p>
    <w:p w14:paraId="788CEBAC">
      <w:pPr>
        <w:snapToGrid w:val="0"/>
        <w:spacing w:line="360" w:lineRule="auto"/>
        <w:jc w:val="left"/>
        <w:rPr>
          <w:rFonts w:hint="eastAsia" w:ascii="宋体" w:hAnsi="宋体" w:eastAsia="宋体" w:cs="宋体"/>
          <w:sz w:val="24"/>
        </w:rPr>
      </w:pPr>
      <w:r>
        <w:rPr>
          <w:rFonts w:hint="eastAsia" w:ascii="宋体" w:hAnsi="宋体" w:eastAsia="宋体" w:cs="宋体"/>
          <w:sz w:val="24"/>
        </w:rPr>
        <w:t>②导出图表：支持将图表导出为高分辨率图像（如 PNG、TIFF、PDF 等）。</w:t>
      </w:r>
    </w:p>
    <w:p w14:paraId="012BF6A0">
      <w:pPr>
        <w:snapToGrid w:val="0"/>
        <w:spacing w:line="360" w:lineRule="auto"/>
        <w:jc w:val="left"/>
        <w:rPr>
          <w:rFonts w:hint="eastAsia" w:ascii="宋体" w:hAnsi="宋体" w:eastAsia="宋体" w:cs="宋体"/>
          <w:sz w:val="24"/>
        </w:rPr>
      </w:pPr>
      <w:r>
        <w:rPr>
          <w:rFonts w:hint="eastAsia" w:ascii="宋体" w:hAnsi="宋体" w:eastAsia="宋体" w:cs="宋体"/>
          <w:sz w:val="24"/>
        </w:rPr>
        <w:t>③数据导出：将分析结果导出为 Excel、CSV 等格式。</w:t>
      </w:r>
    </w:p>
    <w:p w14:paraId="5C427D22">
      <w:pPr>
        <w:pStyle w:val="11"/>
        <w:numPr>
          <w:ilvl w:val="0"/>
          <w:numId w:val="5"/>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 xml:space="preserve">许可期限：永久许可 </w:t>
      </w:r>
    </w:p>
    <w:p w14:paraId="24AEC3F3">
      <w:pPr>
        <w:snapToGrid w:val="0"/>
        <w:spacing w:line="360" w:lineRule="auto"/>
        <w:jc w:val="left"/>
        <w:rPr>
          <w:rFonts w:hint="eastAsia" w:ascii="宋体" w:hAnsi="宋体" w:eastAsia="宋体" w:cs="宋体"/>
          <w:sz w:val="24"/>
        </w:rPr>
      </w:pPr>
    </w:p>
    <w:p w14:paraId="14D289F4">
      <w:pPr>
        <w:spacing w:line="360" w:lineRule="exact"/>
        <w:rPr>
          <w:rFonts w:hint="eastAsia" w:ascii="宋体" w:hAnsi="宋体" w:eastAsia="宋体" w:cs="宋体"/>
          <w:b/>
          <w:sz w:val="24"/>
        </w:rPr>
      </w:pPr>
      <w:r>
        <w:rPr>
          <w:rFonts w:hint="eastAsia" w:ascii="宋体" w:hAnsi="宋体" w:eastAsia="宋体" w:cs="宋体"/>
          <w:b/>
          <w:sz w:val="24"/>
        </w:rPr>
        <w:t>2.1.5 专业数据分析软件</w:t>
      </w:r>
    </w:p>
    <w:p w14:paraId="2D844F38">
      <w:pPr>
        <w:snapToGrid w:val="0"/>
        <w:spacing w:line="360" w:lineRule="auto"/>
        <w:jc w:val="left"/>
        <w:rPr>
          <w:rFonts w:hint="eastAsia" w:ascii="宋体" w:hAnsi="宋体" w:eastAsia="宋体" w:cs="宋体"/>
          <w:sz w:val="24"/>
        </w:rPr>
      </w:pPr>
      <w:r>
        <w:rPr>
          <w:rFonts w:hint="eastAsia" w:ascii="宋体" w:hAnsi="宋体" w:eastAsia="宋体" w:cs="宋体"/>
          <w:sz w:val="24"/>
        </w:rPr>
        <w:t>（1）数量：单机版</w:t>
      </w:r>
    </w:p>
    <w:p w14:paraId="75DA8E71">
      <w:pPr>
        <w:snapToGrid w:val="0"/>
        <w:spacing w:line="360" w:lineRule="auto"/>
        <w:jc w:val="left"/>
        <w:rPr>
          <w:rFonts w:hint="eastAsia" w:ascii="宋体" w:hAnsi="宋体" w:eastAsia="宋体" w:cs="宋体"/>
          <w:sz w:val="24"/>
        </w:rPr>
      </w:pPr>
      <w:r>
        <w:rPr>
          <w:rFonts w:hint="eastAsia" w:ascii="宋体" w:hAnsi="宋体" w:eastAsia="宋体" w:cs="宋体"/>
          <w:sz w:val="24"/>
        </w:rPr>
        <w:t>（2）用途：用于生物数据统计分析</w:t>
      </w:r>
    </w:p>
    <w:p w14:paraId="53C02FB5">
      <w:pPr>
        <w:snapToGrid w:val="0"/>
        <w:spacing w:line="360" w:lineRule="auto"/>
        <w:jc w:val="left"/>
        <w:rPr>
          <w:rFonts w:hint="eastAsia" w:ascii="宋体" w:hAnsi="宋体" w:eastAsia="宋体" w:cs="宋体"/>
          <w:sz w:val="24"/>
        </w:rPr>
      </w:pPr>
      <w:r>
        <w:rPr>
          <w:rFonts w:hint="eastAsia" w:ascii="宋体" w:hAnsi="宋体" w:eastAsia="宋体" w:cs="宋体"/>
          <w:sz w:val="24"/>
        </w:rPr>
        <w:t>（3）数量：6套</w:t>
      </w:r>
    </w:p>
    <w:p w14:paraId="5D2EF333">
      <w:pPr>
        <w:pStyle w:val="11"/>
        <w:numPr>
          <w:ilvl w:val="0"/>
          <w:numId w:val="6"/>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技术参数：</w:t>
      </w:r>
    </w:p>
    <w:p w14:paraId="2815AC2F">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1）数据管理与组织</w:t>
      </w:r>
    </w:p>
    <w:p w14:paraId="52A569F5">
      <w:pPr>
        <w:snapToGrid w:val="0"/>
        <w:spacing w:line="360" w:lineRule="auto"/>
        <w:jc w:val="left"/>
        <w:rPr>
          <w:rFonts w:hint="eastAsia" w:ascii="宋体" w:hAnsi="宋体" w:eastAsia="宋体" w:cs="宋体"/>
          <w:sz w:val="24"/>
        </w:rPr>
      </w:pPr>
      <w:r>
        <w:rPr>
          <w:rFonts w:hint="eastAsia" w:ascii="宋体" w:hAnsi="宋体" w:eastAsia="宋体" w:cs="宋体"/>
          <w:b/>
          <w:bCs/>
          <w:sz w:val="24"/>
        </w:rPr>
        <w:t>①数据表格</w:t>
      </w:r>
      <w:r>
        <w:rPr>
          <w:rFonts w:hint="eastAsia" w:ascii="宋体" w:hAnsi="宋体" w:eastAsia="宋体" w:cs="宋体"/>
          <w:sz w:val="24"/>
        </w:rPr>
        <w:t>：以表格形式输入和组织数据，支持多种数据类型（如 XY 数据、列数据、列联表等）。</w:t>
      </w:r>
    </w:p>
    <w:p w14:paraId="02F31A44">
      <w:pPr>
        <w:snapToGrid w:val="0"/>
        <w:spacing w:line="360" w:lineRule="auto"/>
        <w:jc w:val="left"/>
        <w:rPr>
          <w:rFonts w:hint="eastAsia" w:ascii="宋体" w:hAnsi="宋体" w:eastAsia="宋体" w:cs="宋体"/>
          <w:sz w:val="24"/>
        </w:rPr>
      </w:pPr>
      <w:r>
        <w:rPr>
          <w:rFonts w:hint="eastAsia" w:ascii="宋体" w:hAnsi="宋体" w:eastAsia="宋体" w:cs="宋体"/>
          <w:b/>
          <w:bCs/>
          <w:sz w:val="24"/>
        </w:rPr>
        <w:t>②数据导入</w:t>
      </w:r>
      <w:r>
        <w:rPr>
          <w:rFonts w:hint="eastAsia" w:ascii="宋体" w:hAnsi="宋体" w:eastAsia="宋体" w:cs="宋体"/>
          <w:sz w:val="24"/>
        </w:rPr>
        <w:t>：支持从 Excel、CSV 等文件导入数据。</w:t>
      </w:r>
    </w:p>
    <w:p w14:paraId="31EFB65E">
      <w:pPr>
        <w:pStyle w:val="11"/>
        <w:numPr>
          <w:ilvl w:val="0"/>
          <w:numId w:val="7"/>
        </w:numPr>
        <w:snapToGrid w:val="0"/>
        <w:spacing w:line="360" w:lineRule="auto"/>
        <w:ind w:firstLineChars="0"/>
        <w:jc w:val="left"/>
        <w:rPr>
          <w:rFonts w:hint="eastAsia" w:ascii="宋体" w:hAnsi="宋体" w:eastAsia="宋体" w:cs="宋体"/>
          <w:sz w:val="24"/>
        </w:rPr>
      </w:pPr>
      <w:r>
        <w:rPr>
          <w:rFonts w:hint="eastAsia" w:ascii="宋体" w:hAnsi="宋体" w:eastAsia="宋体" w:cs="宋体"/>
          <w:b/>
          <w:bCs/>
          <w:sz w:val="24"/>
        </w:rPr>
        <w:t>数据分组</w:t>
      </w:r>
      <w:r>
        <w:rPr>
          <w:rFonts w:hint="eastAsia" w:ascii="宋体" w:hAnsi="宋体" w:eastAsia="宋体" w:cs="宋体"/>
          <w:sz w:val="24"/>
        </w:rPr>
        <w:t>：通过子列和行标签对数据进行分组，用于后续分析。</w:t>
      </w:r>
    </w:p>
    <w:p w14:paraId="77C1CFB7">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2）统计分析</w:t>
      </w:r>
    </w:p>
    <w:p w14:paraId="30593E0F">
      <w:pPr>
        <w:snapToGrid w:val="0"/>
        <w:spacing w:line="360" w:lineRule="auto"/>
        <w:jc w:val="left"/>
        <w:rPr>
          <w:rFonts w:hint="eastAsia" w:ascii="宋体" w:hAnsi="宋体" w:eastAsia="宋体" w:cs="宋体"/>
          <w:sz w:val="24"/>
        </w:rPr>
      </w:pPr>
      <w:r>
        <w:rPr>
          <w:rFonts w:hint="eastAsia" w:ascii="宋体" w:hAnsi="宋体" w:eastAsia="宋体" w:cs="宋体"/>
          <w:b/>
          <w:bCs/>
          <w:sz w:val="24"/>
        </w:rPr>
        <w:t>①描述性统计</w:t>
      </w:r>
      <w:r>
        <w:rPr>
          <w:rFonts w:hint="eastAsia" w:ascii="宋体" w:hAnsi="宋体" w:eastAsia="宋体" w:cs="宋体"/>
          <w:sz w:val="24"/>
        </w:rPr>
        <w:t>：计算均值、标准差、标准误差、中位数等。</w:t>
      </w:r>
    </w:p>
    <w:p w14:paraId="381C59CA">
      <w:pPr>
        <w:snapToGrid w:val="0"/>
        <w:spacing w:line="360" w:lineRule="auto"/>
        <w:jc w:val="left"/>
        <w:rPr>
          <w:rFonts w:hint="eastAsia" w:ascii="宋体" w:hAnsi="宋体" w:eastAsia="宋体" w:cs="宋体"/>
          <w:sz w:val="24"/>
        </w:rPr>
      </w:pPr>
      <w:r>
        <w:rPr>
          <w:rFonts w:hint="eastAsia" w:ascii="宋体" w:hAnsi="宋体" w:eastAsia="宋体" w:cs="宋体"/>
          <w:b/>
          <w:bCs/>
          <w:sz w:val="24"/>
        </w:rPr>
        <w:t>②假设检验</w:t>
      </w:r>
      <w:r>
        <w:rPr>
          <w:rFonts w:hint="eastAsia" w:ascii="宋体" w:hAnsi="宋体" w:eastAsia="宋体" w:cs="宋体"/>
          <w:sz w:val="24"/>
        </w:rPr>
        <w:t>：</w:t>
      </w:r>
    </w:p>
    <w:p w14:paraId="2787B90A">
      <w:pPr>
        <w:numPr>
          <w:ilvl w:val="1"/>
          <w:numId w:val="5"/>
        </w:numPr>
        <w:snapToGrid w:val="0"/>
        <w:spacing w:line="360" w:lineRule="auto"/>
        <w:jc w:val="left"/>
        <w:rPr>
          <w:rFonts w:hint="eastAsia" w:ascii="宋体" w:hAnsi="宋体" w:eastAsia="宋体" w:cs="宋体"/>
          <w:sz w:val="24"/>
        </w:rPr>
      </w:pPr>
      <w:r>
        <w:rPr>
          <w:rFonts w:hint="eastAsia" w:ascii="宋体" w:hAnsi="宋体" w:eastAsia="宋体" w:cs="宋体"/>
          <w:sz w:val="24"/>
        </w:rPr>
        <w:t>t 检验（独立样本、配对样本）</w:t>
      </w:r>
    </w:p>
    <w:p w14:paraId="770513C7">
      <w:pPr>
        <w:numPr>
          <w:ilvl w:val="1"/>
          <w:numId w:val="5"/>
        </w:numPr>
        <w:snapToGrid w:val="0"/>
        <w:spacing w:line="360" w:lineRule="auto"/>
        <w:jc w:val="left"/>
        <w:rPr>
          <w:rFonts w:hint="eastAsia" w:ascii="宋体" w:hAnsi="宋体" w:eastAsia="宋体" w:cs="宋体"/>
          <w:sz w:val="24"/>
        </w:rPr>
      </w:pPr>
      <w:r>
        <w:rPr>
          <w:rFonts w:hint="eastAsia" w:ascii="宋体" w:hAnsi="宋体" w:eastAsia="宋体" w:cs="宋体"/>
          <w:sz w:val="24"/>
        </w:rPr>
        <w:t>单因素和多因素方差分析（ANOVA）</w:t>
      </w:r>
    </w:p>
    <w:p w14:paraId="083B86C1">
      <w:pPr>
        <w:numPr>
          <w:ilvl w:val="1"/>
          <w:numId w:val="5"/>
        </w:numPr>
        <w:snapToGrid w:val="0"/>
        <w:spacing w:line="360" w:lineRule="auto"/>
        <w:jc w:val="left"/>
        <w:rPr>
          <w:rFonts w:hint="eastAsia" w:ascii="宋体" w:hAnsi="宋体" w:eastAsia="宋体" w:cs="宋体"/>
          <w:sz w:val="24"/>
        </w:rPr>
      </w:pPr>
      <w:r>
        <w:rPr>
          <w:rFonts w:hint="eastAsia" w:ascii="宋体" w:hAnsi="宋体" w:eastAsia="宋体" w:cs="宋体"/>
          <w:sz w:val="24"/>
        </w:rPr>
        <w:t>非参数检验（如 Mann-Whitney 检验、Kruskal-Wallis 检验）</w:t>
      </w:r>
    </w:p>
    <w:p w14:paraId="490CA8EC">
      <w:pPr>
        <w:snapToGrid w:val="0"/>
        <w:spacing w:line="360" w:lineRule="auto"/>
        <w:jc w:val="left"/>
        <w:rPr>
          <w:rFonts w:hint="eastAsia" w:ascii="宋体" w:hAnsi="宋体" w:eastAsia="宋体" w:cs="宋体"/>
          <w:sz w:val="24"/>
        </w:rPr>
      </w:pPr>
      <w:r>
        <w:rPr>
          <w:rFonts w:hint="eastAsia" w:ascii="宋体" w:hAnsi="宋体" w:eastAsia="宋体" w:cs="宋体"/>
          <w:b/>
          <w:bCs/>
          <w:sz w:val="24"/>
        </w:rPr>
        <w:t>③相关性分析</w:t>
      </w:r>
      <w:r>
        <w:rPr>
          <w:rFonts w:hint="eastAsia" w:ascii="宋体" w:hAnsi="宋体" w:eastAsia="宋体" w:cs="宋体"/>
          <w:sz w:val="24"/>
        </w:rPr>
        <w:t>：计算 Pearson 或 Spearman 相关系数。</w:t>
      </w:r>
    </w:p>
    <w:p w14:paraId="7597FC3C">
      <w:pPr>
        <w:snapToGrid w:val="0"/>
        <w:spacing w:line="360" w:lineRule="auto"/>
        <w:jc w:val="left"/>
        <w:rPr>
          <w:rFonts w:hint="eastAsia" w:ascii="宋体" w:hAnsi="宋体" w:eastAsia="宋体" w:cs="宋体"/>
          <w:sz w:val="24"/>
        </w:rPr>
      </w:pPr>
      <w:r>
        <w:rPr>
          <w:rFonts w:hint="eastAsia" w:ascii="宋体" w:hAnsi="宋体" w:eastAsia="宋体" w:cs="宋体"/>
          <w:b/>
          <w:bCs/>
          <w:sz w:val="24"/>
        </w:rPr>
        <w:t>④回归分析</w:t>
      </w:r>
      <w:r>
        <w:rPr>
          <w:rFonts w:hint="eastAsia" w:ascii="宋体" w:hAnsi="宋体" w:eastAsia="宋体" w:cs="宋体"/>
          <w:sz w:val="24"/>
        </w:rPr>
        <w:t>：线性回归和非线性回归分析。</w:t>
      </w:r>
    </w:p>
    <w:p w14:paraId="06E1229D">
      <w:pPr>
        <w:snapToGrid w:val="0"/>
        <w:spacing w:line="360" w:lineRule="auto"/>
        <w:jc w:val="left"/>
        <w:rPr>
          <w:rFonts w:hint="eastAsia" w:ascii="宋体" w:hAnsi="宋体" w:eastAsia="宋体" w:cs="宋体"/>
          <w:sz w:val="24"/>
        </w:rPr>
      </w:pPr>
      <w:r>
        <w:rPr>
          <w:rFonts w:hint="eastAsia" w:ascii="宋体" w:hAnsi="宋体" w:eastAsia="宋体" w:cs="宋体"/>
          <w:b/>
          <w:bCs/>
          <w:sz w:val="24"/>
        </w:rPr>
        <w:t>⑤生存分析</w:t>
      </w:r>
      <w:r>
        <w:rPr>
          <w:rFonts w:hint="eastAsia" w:ascii="宋体" w:hAnsi="宋体" w:eastAsia="宋体" w:cs="宋体"/>
          <w:sz w:val="24"/>
        </w:rPr>
        <w:t>：Kaplan-Meier 曲线和 Log-rank 检验。</w:t>
      </w:r>
    </w:p>
    <w:p w14:paraId="6DE0017C">
      <w:pPr>
        <w:snapToGrid w:val="0"/>
        <w:spacing w:line="360" w:lineRule="auto"/>
        <w:jc w:val="left"/>
        <w:rPr>
          <w:rFonts w:hint="eastAsia" w:ascii="宋体" w:hAnsi="宋体" w:eastAsia="宋体" w:cs="宋体"/>
          <w:sz w:val="24"/>
        </w:rPr>
      </w:pPr>
      <w:r>
        <w:rPr>
          <w:rFonts w:hint="eastAsia" w:ascii="宋体" w:hAnsi="宋体" w:eastAsia="宋体" w:cs="宋体"/>
          <w:b/>
          <w:bCs/>
          <w:sz w:val="24"/>
        </w:rPr>
        <w:t>⑥多重比较校正</w:t>
      </w:r>
      <w:r>
        <w:rPr>
          <w:rFonts w:hint="eastAsia" w:ascii="宋体" w:hAnsi="宋体" w:eastAsia="宋体" w:cs="宋体"/>
          <w:sz w:val="24"/>
        </w:rPr>
        <w:t>：支持 Bonferroni、Tukey 等多种校正方法。</w:t>
      </w:r>
    </w:p>
    <w:p w14:paraId="73EC7147">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3）曲线拟合与建模</w:t>
      </w:r>
    </w:p>
    <w:p w14:paraId="62D5FC7F">
      <w:pPr>
        <w:snapToGrid w:val="0"/>
        <w:spacing w:line="360" w:lineRule="auto"/>
        <w:jc w:val="left"/>
        <w:rPr>
          <w:rFonts w:hint="eastAsia" w:ascii="宋体" w:hAnsi="宋体" w:eastAsia="宋体" w:cs="宋体"/>
          <w:sz w:val="24"/>
        </w:rPr>
      </w:pPr>
      <w:r>
        <w:rPr>
          <w:rFonts w:hint="eastAsia" w:ascii="宋体" w:hAnsi="宋体" w:eastAsia="宋体" w:cs="宋体"/>
          <w:b/>
          <w:bCs/>
          <w:sz w:val="24"/>
        </w:rPr>
        <w:t>①非线性回归</w:t>
      </w:r>
      <w:r>
        <w:rPr>
          <w:rFonts w:hint="eastAsia" w:ascii="宋体" w:hAnsi="宋体" w:eastAsia="宋体" w:cs="宋体"/>
          <w:sz w:val="24"/>
        </w:rPr>
        <w:t>：支持多种非线性模型（如指数增长、S 型曲线、剂量反应曲线等）。</w:t>
      </w:r>
    </w:p>
    <w:p w14:paraId="1C2FB64F">
      <w:pPr>
        <w:snapToGrid w:val="0"/>
        <w:spacing w:line="360" w:lineRule="auto"/>
        <w:jc w:val="left"/>
        <w:rPr>
          <w:rFonts w:hint="eastAsia" w:ascii="宋体" w:hAnsi="宋体" w:eastAsia="宋体" w:cs="宋体"/>
          <w:sz w:val="24"/>
        </w:rPr>
      </w:pPr>
      <w:r>
        <w:rPr>
          <w:rFonts w:hint="eastAsia" w:ascii="宋体" w:hAnsi="宋体" w:eastAsia="宋体" w:cs="宋体"/>
          <w:b/>
          <w:bCs/>
          <w:sz w:val="24"/>
        </w:rPr>
        <w:t>②自定义方程</w:t>
      </w:r>
      <w:r>
        <w:rPr>
          <w:rFonts w:hint="eastAsia" w:ascii="宋体" w:hAnsi="宋体" w:eastAsia="宋体" w:cs="宋体"/>
          <w:sz w:val="24"/>
        </w:rPr>
        <w:t>：用户可以定义自己的数学模型进行拟合。</w:t>
      </w:r>
    </w:p>
    <w:p w14:paraId="155D4583">
      <w:pPr>
        <w:snapToGrid w:val="0"/>
        <w:spacing w:line="360" w:lineRule="auto"/>
        <w:jc w:val="left"/>
        <w:rPr>
          <w:rFonts w:hint="eastAsia" w:ascii="宋体" w:hAnsi="宋体" w:eastAsia="宋体" w:cs="宋体"/>
          <w:sz w:val="24"/>
        </w:rPr>
      </w:pPr>
      <w:r>
        <w:rPr>
          <w:rFonts w:hint="eastAsia" w:ascii="宋体" w:hAnsi="宋体" w:eastAsia="宋体" w:cs="宋体"/>
          <w:b/>
          <w:bCs/>
          <w:sz w:val="24"/>
        </w:rPr>
        <w:t>③参数优化</w:t>
      </w:r>
      <w:r>
        <w:rPr>
          <w:rFonts w:hint="eastAsia" w:ascii="宋体" w:hAnsi="宋体" w:eastAsia="宋体" w:cs="宋体"/>
          <w:sz w:val="24"/>
        </w:rPr>
        <w:t>：自动优化模型参数，提供拟合优度指标（如 R²、AIC 等）。</w:t>
      </w:r>
    </w:p>
    <w:p w14:paraId="7842F9C8">
      <w:pPr>
        <w:pStyle w:val="11"/>
        <w:numPr>
          <w:ilvl w:val="0"/>
          <w:numId w:val="7"/>
        </w:numPr>
        <w:snapToGrid w:val="0"/>
        <w:spacing w:line="360" w:lineRule="auto"/>
        <w:ind w:firstLineChars="0"/>
        <w:jc w:val="left"/>
        <w:rPr>
          <w:rFonts w:hint="eastAsia" w:ascii="宋体" w:hAnsi="宋体" w:eastAsia="宋体" w:cs="宋体"/>
          <w:sz w:val="24"/>
        </w:rPr>
      </w:pPr>
      <w:r>
        <w:rPr>
          <w:rFonts w:hint="eastAsia" w:ascii="宋体" w:hAnsi="宋体" w:eastAsia="宋体" w:cs="宋体"/>
          <w:b/>
          <w:bCs/>
          <w:sz w:val="24"/>
        </w:rPr>
        <w:t>插值与外推</w:t>
      </w:r>
      <w:r>
        <w:rPr>
          <w:rFonts w:hint="eastAsia" w:ascii="宋体" w:hAnsi="宋体" w:eastAsia="宋体" w:cs="宋体"/>
          <w:sz w:val="24"/>
        </w:rPr>
        <w:t>：基于拟合曲线进行数据插值或外推。</w:t>
      </w:r>
    </w:p>
    <w:p w14:paraId="32C5C830">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4）数据可视化</w:t>
      </w:r>
    </w:p>
    <w:p w14:paraId="1BE81A6A">
      <w:pPr>
        <w:snapToGrid w:val="0"/>
        <w:spacing w:line="360" w:lineRule="auto"/>
        <w:jc w:val="left"/>
        <w:rPr>
          <w:rFonts w:hint="eastAsia" w:ascii="宋体" w:hAnsi="宋体" w:eastAsia="宋体" w:cs="宋体"/>
          <w:sz w:val="24"/>
        </w:rPr>
      </w:pPr>
      <w:r>
        <w:rPr>
          <w:rFonts w:hint="eastAsia" w:ascii="宋体" w:hAnsi="宋体" w:eastAsia="宋体" w:cs="宋体"/>
          <w:b/>
          <w:bCs/>
          <w:sz w:val="24"/>
        </w:rPr>
        <w:t>①图表类型</w:t>
      </w:r>
      <w:r>
        <w:rPr>
          <w:rFonts w:hint="eastAsia" w:ascii="宋体" w:hAnsi="宋体" w:eastAsia="宋体" w:cs="宋体"/>
          <w:sz w:val="24"/>
        </w:rPr>
        <w:t>：支持多种图表类型，包括柱状图、折线图、散点图、箱线图、热图等。</w:t>
      </w:r>
    </w:p>
    <w:p w14:paraId="54E469E4">
      <w:pPr>
        <w:snapToGrid w:val="0"/>
        <w:spacing w:line="360" w:lineRule="auto"/>
        <w:jc w:val="left"/>
        <w:rPr>
          <w:rFonts w:hint="eastAsia" w:ascii="宋体" w:hAnsi="宋体" w:eastAsia="宋体" w:cs="宋体"/>
          <w:sz w:val="24"/>
        </w:rPr>
      </w:pPr>
      <w:r>
        <w:rPr>
          <w:rFonts w:hint="eastAsia" w:ascii="宋体" w:hAnsi="宋体" w:eastAsia="宋体" w:cs="宋体"/>
          <w:b/>
          <w:bCs/>
          <w:sz w:val="24"/>
        </w:rPr>
        <w:t>②图形自定义</w:t>
      </w:r>
      <w:r>
        <w:rPr>
          <w:rFonts w:hint="eastAsia" w:ascii="宋体" w:hAnsi="宋体" w:eastAsia="宋体" w:cs="宋体"/>
          <w:sz w:val="24"/>
        </w:rPr>
        <w:t>：用户可以自定义图表的颜色、字体、坐标轴、图例等。</w:t>
      </w:r>
    </w:p>
    <w:p w14:paraId="2094B14B">
      <w:pPr>
        <w:snapToGrid w:val="0"/>
        <w:spacing w:line="360" w:lineRule="auto"/>
        <w:jc w:val="left"/>
        <w:rPr>
          <w:rFonts w:hint="eastAsia" w:ascii="宋体" w:hAnsi="宋体" w:eastAsia="宋体" w:cs="宋体"/>
          <w:sz w:val="24"/>
        </w:rPr>
      </w:pPr>
      <w:r>
        <w:rPr>
          <w:rFonts w:hint="eastAsia" w:ascii="宋体" w:hAnsi="宋体" w:eastAsia="宋体" w:cs="宋体"/>
          <w:b/>
          <w:bCs/>
          <w:sz w:val="24"/>
        </w:rPr>
        <w:t>③多面板图形</w:t>
      </w:r>
      <w:r>
        <w:rPr>
          <w:rFonts w:hint="eastAsia" w:ascii="宋体" w:hAnsi="宋体" w:eastAsia="宋体" w:cs="宋体"/>
          <w:sz w:val="24"/>
        </w:rPr>
        <w:t>：将多个图表组合在一个图形面板中，用于比较和展示。</w:t>
      </w:r>
    </w:p>
    <w:p w14:paraId="7C21D5EC">
      <w:pPr>
        <w:pStyle w:val="11"/>
        <w:numPr>
          <w:ilvl w:val="0"/>
          <w:numId w:val="8"/>
        </w:numPr>
        <w:snapToGrid w:val="0"/>
        <w:spacing w:line="360" w:lineRule="auto"/>
        <w:ind w:firstLineChars="0"/>
        <w:jc w:val="left"/>
        <w:rPr>
          <w:rFonts w:hint="eastAsia" w:ascii="宋体" w:hAnsi="宋体" w:eastAsia="宋体" w:cs="宋体"/>
          <w:sz w:val="24"/>
        </w:rPr>
      </w:pPr>
      <w:r>
        <w:rPr>
          <w:rFonts w:hint="eastAsia" w:ascii="宋体" w:hAnsi="宋体" w:eastAsia="宋体" w:cs="宋体"/>
          <w:b/>
          <w:bCs/>
          <w:sz w:val="24"/>
        </w:rPr>
        <w:t>误差条</w:t>
      </w:r>
      <w:r>
        <w:rPr>
          <w:rFonts w:hint="eastAsia" w:ascii="宋体" w:hAnsi="宋体" w:eastAsia="宋体" w:cs="宋体"/>
          <w:sz w:val="24"/>
        </w:rPr>
        <w:t>：自动添加误差条（如标准差、标准误差、置信区间等）。</w:t>
      </w:r>
    </w:p>
    <w:p w14:paraId="627B77BD">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5） 高级分析功能</w:t>
      </w:r>
    </w:p>
    <w:p w14:paraId="1EAC69F2">
      <w:pPr>
        <w:snapToGrid w:val="0"/>
        <w:spacing w:line="360" w:lineRule="auto"/>
        <w:jc w:val="left"/>
        <w:rPr>
          <w:rFonts w:hint="eastAsia" w:ascii="宋体" w:hAnsi="宋体" w:eastAsia="宋体" w:cs="宋体"/>
          <w:sz w:val="24"/>
        </w:rPr>
      </w:pPr>
      <w:r>
        <w:rPr>
          <w:rFonts w:hint="eastAsia" w:ascii="宋体" w:hAnsi="宋体" w:eastAsia="宋体" w:cs="宋体"/>
          <w:b/>
          <w:bCs/>
          <w:sz w:val="24"/>
        </w:rPr>
        <w:t>①剂量反应曲线</w:t>
      </w:r>
      <w:r>
        <w:rPr>
          <w:rFonts w:hint="eastAsia" w:ascii="宋体" w:hAnsi="宋体" w:eastAsia="宋体" w:cs="宋体"/>
          <w:sz w:val="24"/>
        </w:rPr>
        <w:t>：分析药物剂量与效应关系，计算 IC50、EC50 等参数。</w:t>
      </w:r>
    </w:p>
    <w:p w14:paraId="6D19B2BC">
      <w:pPr>
        <w:snapToGrid w:val="0"/>
        <w:spacing w:line="360" w:lineRule="auto"/>
        <w:jc w:val="left"/>
        <w:rPr>
          <w:rFonts w:hint="eastAsia" w:ascii="宋体" w:hAnsi="宋体" w:eastAsia="宋体" w:cs="宋体"/>
          <w:sz w:val="24"/>
        </w:rPr>
      </w:pPr>
      <w:r>
        <w:rPr>
          <w:rFonts w:hint="eastAsia" w:ascii="宋体" w:hAnsi="宋体" w:eastAsia="宋体" w:cs="宋体"/>
          <w:b/>
          <w:bCs/>
          <w:sz w:val="24"/>
        </w:rPr>
        <w:t>②时间序列分析</w:t>
      </w:r>
      <w:r>
        <w:rPr>
          <w:rFonts w:hint="eastAsia" w:ascii="宋体" w:hAnsi="宋体" w:eastAsia="宋体" w:cs="宋体"/>
          <w:sz w:val="24"/>
        </w:rPr>
        <w:t>：分析时间相关数据，支持重复测量 ANOVA。</w:t>
      </w:r>
    </w:p>
    <w:p w14:paraId="5F7CBBE6">
      <w:pPr>
        <w:snapToGrid w:val="0"/>
        <w:spacing w:line="360" w:lineRule="auto"/>
        <w:jc w:val="left"/>
        <w:rPr>
          <w:rFonts w:hint="eastAsia" w:ascii="宋体" w:hAnsi="宋体" w:eastAsia="宋体" w:cs="宋体"/>
          <w:sz w:val="24"/>
        </w:rPr>
      </w:pPr>
      <w:r>
        <w:rPr>
          <w:rFonts w:hint="eastAsia" w:ascii="宋体" w:hAnsi="宋体" w:eastAsia="宋体" w:cs="宋体"/>
          <w:b/>
          <w:bCs/>
          <w:sz w:val="24"/>
        </w:rPr>
        <w:t>③主成分分析（PCA）</w:t>
      </w:r>
      <w:r>
        <w:rPr>
          <w:rFonts w:hint="eastAsia" w:ascii="宋体" w:hAnsi="宋体" w:eastAsia="宋体" w:cs="宋体"/>
          <w:sz w:val="24"/>
        </w:rPr>
        <w:t>：用于降维和数据模式识别。</w:t>
      </w:r>
    </w:p>
    <w:p w14:paraId="4A792060">
      <w:pPr>
        <w:pStyle w:val="11"/>
        <w:numPr>
          <w:ilvl w:val="0"/>
          <w:numId w:val="7"/>
        </w:numPr>
        <w:snapToGrid w:val="0"/>
        <w:spacing w:line="360" w:lineRule="auto"/>
        <w:ind w:firstLineChars="0"/>
        <w:jc w:val="left"/>
        <w:rPr>
          <w:rFonts w:hint="eastAsia" w:ascii="宋体" w:hAnsi="宋体" w:eastAsia="宋体" w:cs="宋体"/>
          <w:sz w:val="24"/>
        </w:rPr>
      </w:pPr>
      <w:r>
        <w:rPr>
          <w:rFonts w:hint="eastAsia" w:ascii="宋体" w:hAnsi="宋体" w:eastAsia="宋体" w:cs="宋体"/>
          <w:b/>
          <w:bCs/>
          <w:sz w:val="24"/>
        </w:rPr>
        <w:t>ROC 曲线</w:t>
      </w:r>
      <w:r>
        <w:rPr>
          <w:rFonts w:hint="eastAsia" w:ascii="宋体" w:hAnsi="宋体" w:eastAsia="宋体" w:cs="宋体"/>
          <w:sz w:val="24"/>
        </w:rPr>
        <w:t>：评估诊断试验的敏感性和特异性。</w:t>
      </w:r>
    </w:p>
    <w:p w14:paraId="209B8B9B">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6）报告与导出</w:t>
      </w:r>
    </w:p>
    <w:p w14:paraId="7828E919">
      <w:pPr>
        <w:snapToGrid w:val="0"/>
        <w:spacing w:line="360" w:lineRule="auto"/>
        <w:jc w:val="left"/>
        <w:rPr>
          <w:rFonts w:hint="eastAsia" w:ascii="宋体" w:hAnsi="宋体" w:eastAsia="宋体" w:cs="宋体"/>
          <w:b/>
          <w:bCs/>
          <w:sz w:val="24"/>
        </w:rPr>
      </w:pPr>
      <w:r>
        <w:rPr>
          <w:rFonts w:hint="eastAsia" w:ascii="宋体" w:hAnsi="宋体" w:eastAsia="宋体" w:cs="宋体"/>
          <w:b/>
          <w:bCs/>
          <w:sz w:val="24"/>
        </w:rPr>
        <w:t>①自动生成报告</w:t>
      </w:r>
      <w:r>
        <w:rPr>
          <w:rFonts w:hint="eastAsia" w:ascii="宋体" w:hAnsi="宋体" w:eastAsia="宋体" w:cs="宋体"/>
          <w:sz w:val="24"/>
        </w:rPr>
        <w:t>：将分析结果、图表和注释自动整合为报告。</w:t>
      </w:r>
    </w:p>
    <w:p w14:paraId="4598FC60">
      <w:pPr>
        <w:snapToGrid w:val="0"/>
        <w:spacing w:line="360" w:lineRule="auto"/>
        <w:jc w:val="left"/>
        <w:rPr>
          <w:rFonts w:hint="eastAsia" w:ascii="宋体" w:hAnsi="宋体" w:eastAsia="宋体" w:cs="宋体"/>
          <w:sz w:val="24"/>
        </w:rPr>
      </w:pPr>
      <w:r>
        <w:rPr>
          <w:rFonts w:hint="eastAsia" w:ascii="宋体" w:hAnsi="宋体" w:eastAsia="宋体" w:cs="宋体"/>
          <w:b/>
          <w:bCs/>
          <w:sz w:val="24"/>
        </w:rPr>
        <w:t>②导出图表</w:t>
      </w:r>
      <w:r>
        <w:rPr>
          <w:rFonts w:hint="eastAsia" w:ascii="宋体" w:hAnsi="宋体" w:eastAsia="宋体" w:cs="宋体"/>
          <w:sz w:val="24"/>
        </w:rPr>
        <w:t>：支持将图表导出为高分辨率图像（如 PNG、TIFF、PDF 等）。</w:t>
      </w:r>
    </w:p>
    <w:p w14:paraId="27AE64FD">
      <w:pPr>
        <w:snapToGrid w:val="0"/>
        <w:spacing w:line="360" w:lineRule="auto"/>
        <w:jc w:val="left"/>
        <w:rPr>
          <w:rFonts w:hint="eastAsia" w:ascii="宋体" w:hAnsi="宋体" w:eastAsia="宋体" w:cs="宋体"/>
          <w:sz w:val="24"/>
        </w:rPr>
      </w:pPr>
      <w:r>
        <w:rPr>
          <w:rFonts w:hint="eastAsia" w:ascii="宋体" w:hAnsi="宋体" w:eastAsia="宋体" w:cs="宋体"/>
          <w:b/>
          <w:bCs/>
          <w:sz w:val="24"/>
        </w:rPr>
        <w:t>③数据导出</w:t>
      </w:r>
      <w:r>
        <w:rPr>
          <w:rFonts w:hint="eastAsia" w:ascii="宋体" w:hAnsi="宋体" w:eastAsia="宋体" w:cs="宋体"/>
          <w:sz w:val="24"/>
        </w:rPr>
        <w:t>：将分析结果导出为 Excel、CSV 等格式。</w:t>
      </w:r>
    </w:p>
    <w:p w14:paraId="1064BBFF">
      <w:pPr>
        <w:snapToGrid w:val="0"/>
        <w:spacing w:line="360" w:lineRule="auto"/>
        <w:jc w:val="left"/>
        <w:rPr>
          <w:rFonts w:hint="eastAsia" w:ascii="宋体" w:hAnsi="宋体" w:eastAsia="宋体" w:cs="宋体"/>
          <w:sz w:val="24"/>
        </w:rPr>
      </w:pPr>
      <w:r>
        <w:rPr>
          <w:rFonts w:hint="eastAsia" w:ascii="宋体" w:hAnsi="宋体" w:eastAsia="宋体" w:cs="宋体"/>
          <w:sz w:val="24"/>
        </w:rPr>
        <w:t>4）许可期限：三年使用许可</w:t>
      </w:r>
    </w:p>
    <w:p w14:paraId="11C3A428">
      <w:pPr>
        <w:snapToGrid w:val="0"/>
        <w:spacing w:line="360" w:lineRule="auto"/>
        <w:jc w:val="left"/>
        <w:rPr>
          <w:rFonts w:hint="eastAsia" w:ascii="宋体" w:hAnsi="宋体" w:eastAsia="宋体" w:cs="宋体"/>
          <w:sz w:val="24"/>
        </w:rPr>
      </w:pPr>
    </w:p>
    <w:p w14:paraId="76F83D93">
      <w:pPr>
        <w:spacing w:line="360" w:lineRule="exact"/>
        <w:rPr>
          <w:rFonts w:hint="eastAsia" w:ascii="宋体" w:hAnsi="宋体" w:eastAsia="宋体" w:cs="宋体"/>
          <w:sz w:val="24"/>
        </w:rPr>
      </w:pPr>
      <w:r>
        <w:rPr>
          <w:rFonts w:hint="eastAsia" w:ascii="宋体" w:hAnsi="宋体" w:eastAsia="宋体" w:cs="宋体"/>
          <w:b/>
          <w:sz w:val="24"/>
        </w:rPr>
        <w:t>2.1.6 文献管理软件</w:t>
      </w:r>
    </w:p>
    <w:p w14:paraId="6402E3FB">
      <w:pPr>
        <w:snapToGrid w:val="0"/>
        <w:spacing w:line="360" w:lineRule="auto"/>
        <w:jc w:val="left"/>
        <w:rPr>
          <w:rFonts w:hint="eastAsia" w:ascii="宋体" w:hAnsi="宋体" w:eastAsia="宋体" w:cs="宋体"/>
          <w:sz w:val="24"/>
        </w:rPr>
      </w:pPr>
      <w:r>
        <w:rPr>
          <w:rFonts w:hint="eastAsia" w:ascii="宋体" w:hAnsi="宋体" w:eastAsia="宋体" w:cs="宋体"/>
          <w:sz w:val="24"/>
        </w:rPr>
        <w:t>（1）规格：单机版</w:t>
      </w:r>
    </w:p>
    <w:p w14:paraId="5AC463A9">
      <w:pPr>
        <w:snapToGrid w:val="0"/>
        <w:spacing w:line="360" w:lineRule="auto"/>
        <w:jc w:val="left"/>
        <w:rPr>
          <w:rFonts w:hint="eastAsia" w:ascii="宋体" w:hAnsi="宋体" w:eastAsia="宋体" w:cs="宋体"/>
          <w:sz w:val="24"/>
        </w:rPr>
      </w:pPr>
      <w:r>
        <w:rPr>
          <w:rFonts w:hint="eastAsia" w:ascii="宋体" w:hAnsi="宋体" w:eastAsia="宋体" w:cs="宋体"/>
          <w:sz w:val="24"/>
        </w:rPr>
        <w:t>（2）用途：用于文献管理</w:t>
      </w:r>
    </w:p>
    <w:p w14:paraId="5783745C">
      <w:pPr>
        <w:snapToGrid w:val="0"/>
        <w:spacing w:line="360" w:lineRule="auto"/>
        <w:jc w:val="left"/>
        <w:rPr>
          <w:rFonts w:hint="eastAsia" w:ascii="宋体" w:hAnsi="宋体" w:eastAsia="宋体" w:cs="宋体"/>
          <w:sz w:val="24"/>
        </w:rPr>
      </w:pPr>
      <w:r>
        <w:rPr>
          <w:rFonts w:hint="eastAsia" w:ascii="宋体" w:hAnsi="宋体" w:eastAsia="宋体" w:cs="宋体"/>
          <w:sz w:val="24"/>
        </w:rPr>
        <w:t>（3）数量：3套</w:t>
      </w:r>
    </w:p>
    <w:p w14:paraId="775688BD">
      <w:pPr>
        <w:snapToGrid w:val="0"/>
        <w:spacing w:line="360" w:lineRule="auto"/>
        <w:jc w:val="left"/>
        <w:rPr>
          <w:rFonts w:hint="eastAsia" w:ascii="宋体" w:hAnsi="宋体" w:eastAsia="宋体" w:cs="宋体"/>
          <w:sz w:val="24"/>
        </w:rPr>
      </w:pPr>
      <w:r>
        <w:rPr>
          <w:rFonts w:hint="eastAsia" w:ascii="宋体" w:hAnsi="宋体" w:eastAsia="宋体" w:cs="宋体"/>
          <w:sz w:val="24"/>
        </w:rPr>
        <w:t>（4）技术参数：</w:t>
      </w:r>
    </w:p>
    <w:p w14:paraId="50520385">
      <w:pPr>
        <w:pStyle w:val="11"/>
        <w:numPr>
          <w:ilvl w:val="0"/>
          <w:numId w:val="9"/>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文献收集与导入</w:t>
      </w:r>
    </w:p>
    <w:p w14:paraId="4390983D">
      <w:pPr>
        <w:snapToGrid w:val="0"/>
        <w:spacing w:line="360" w:lineRule="auto"/>
        <w:jc w:val="left"/>
        <w:rPr>
          <w:rFonts w:hint="eastAsia" w:ascii="宋体" w:hAnsi="宋体" w:eastAsia="宋体" w:cs="宋体"/>
          <w:sz w:val="24"/>
        </w:rPr>
      </w:pPr>
      <w:r>
        <w:rPr>
          <w:rFonts w:hint="eastAsia" w:ascii="宋体" w:hAnsi="宋体" w:eastAsia="宋体" w:cs="宋体"/>
          <w:sz w:val="24"/>
        </w:rPr>
        <w:t>①在线数据库检索：直接从 PubMed、Web of Science、Google Scholar 等学术数据库检索文献并导入。</w:t>
      </w:r>
    </w:p>
    <w:p w14:paraId="329350CA">
      <w:pPr>
        <w:snapToGrid w:val="0"/>
        <w:spacing w:line="360" w:lineRule="auto"/>
        <w:jc w:val="left"/>
        <w:rPr>
          <w:rFonts w:hint="eastAsia" w:ascii="宋体" w:hAnsi="宋体" w:eastAsia="宋体" w:cs="宋体"/>
          <w:sz w:val="24"/>
        </w:rPr>
      </w:pPr>
      <w:r>
        <w:rPr>
          <w:rFonts w:hint="eastAsia" w:ascii="宋体" w:hAnsi="宋体" w:eastAsia="宋体" w:cs="宋体"/>
          <w:sz w:val="24"/>
        </w:rPr>
        <w:t>②文件导入：支持导入 PDF 文件、RIS 文件、BibTeX 文件等多种格式的文献数据。</w:t>
      </w:r>
    </w:p>
    <w:p w14:paraId="7BFA46B3">
      <w:pPr>
        <w:snapToGrid w:val="0"/>
        <w:spacing w:line="360" w:lineRule="auto"/>
        <w:jc w:val="left"/>
        <w:rPr>
          <w:rFonts w:hint="eastAsia" w:ascii="宋体" w:hAnsi="宋体" w:eastAsia="宋体" w:cs="宋体"/>
          <w:sz w:val="24"/>
        </w:rPr>
      </w:pPr>
      <w:r>
        <w:rPr>
          <w:rFonts w:hint="eastAsia" w:ascii="宋体" w:hAnsi="宋体" w:eastAsia="宋体" w:cs="宋体"/>
          <w:sz w:val="24"/>
        </w:rPr>
        <w:t>③手动添加：支持手动输入文献信息（如作者、标题、期刊、年份等）。</w:t>
      </w:r>
    </w:p>
    <w:p w14:paraId="0D73C38B">
      <w:pPr>
        <w:pStyle w:val="11"/>
        <w:numPr>
          <w:ilvl w:val="0"/>
          <w:numId w:val="9"/>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文献管理与组织</w:t>
      </w:r>
    </w:p>
    <w:p w14:paraId="54E02E16">
      <w:pPr>
        <w:snapToGrid w:val="0"/>
        <w:spacing w:line="360" w:lineRule="auto"/>
        <w:jc w:val="left"/>
        <w:rPr>
          <w:rFonts w:hint="eastAsia" w:ascii="宋体" w:hAnsi="宋体" w:eastAsia="宋体" w:cs="宋体"/>
          <w:sz w:val="24"/>
        </w:rPr>
      </w:pPr>
      <w:r>
        <w:rPr>
          <w:rFonts w:hint="eastAsia" w:ascii="宋体" w:hAnsi="宋体" w:eastAsia="宋体" w:cs="宋体"/>
          <w:sz w:val="24"/>
        </w:rPr>
        <w:t>①文献库创建：创建和管理个人文献库，支持分类和分组。</w:t>
      </w:r>
    </w:p>
    <w:p w14:paraId="3D46B095">
      <w:pPr>
        <w:snapToGrid w:val="0"/>
        <w:spacing w:line="360" w:lineRule="auto"/>
        <w:jc w:val="left"/>
        <w:rPr>
          <w:rFonts w:hint="eastAsia" w:ascii="宋体" w:hAnsi="宋体" w:eastAsia="宋体" w:cs="宋体"/>
          <w:sz w:val="24"/>
        </w:rPr>
      </w:pPr>
      <w:r>
        <w:rPr>
          <w:rFonts w:hint="eastAsia" w:ascii="宋体" w:hAnsi="宋体" w:eastAsia="宋体" w:cs="宋体"/>
          <w:sz w:val="24"/>
        </w:rPr>
        <w:t>②文件夹与标签：通过文件夹和标签对文献进行分类和标记。</w:t>
      </w:r>
    </w:p>
    <w:p w14:paraId="0493D5E4">
      <w:pPr>
        <w:snapToGrid w:val="0"/>
        <w:spacing w:line="360" w:lineRule="auto"/>
        <w:jc w:val="left"/>
        <w:rPr>
          <w:rFonts w:hint="eastAsia" w:ascii="宋体" w:hAnsi="宋体" w:eastAsia="宋体" w:cs="宋体"/>
          <w:sz w:val="24"/>
        </w:rPr>
      </w:pPr>
      <w:r>
        <w:rPr>
          <w:rFonts w:hint="eastAsia" w:ascii="宋体" w:hAnsi="宋体" w:eastAsia="宋体" w:cs="宋体"/>
          <w:sz w:val="24"/>
        </w:rPr>
        <w:t>③搜索与筛选：快速搜索文献库中的内容，支持按作者、标题、关键词等筛选。</w:t>
      </w:r>
    </w:p>
    <w:p w14:paraId="4307125E">
      <w:pPr>
        <w:pStyle w:val="11"/>
        <w:numPr>
          <w:ilvl w:val="0"/>
          <w:numId w:val="9"/>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文献阅读与注释</w:t>
      </w:r>
    </w:p>
    <w:p w14:paraId="636E0E81">
      <w:pPr>
        <w:snapToGrid w:val="0"/>
        <w:spacing w:line="360" w:lineRule="auto"/>
        <w:jc w:val="left"/>
        <w:rPr>
          <w:rFonts w:hint="eastAsia" w:ascii="宋体" w:hAnsi="宋体" w:eastAsia="宋体" w:cs="宋体"/>
          <w:sz w:val="24"/>
        </w:rPr>
      </w:pPr>
      <w:r>
        <w:rPr>
          <w:rFonts w:hint="eastAsia" w:ascii="宋体" w:hAnsi="宋体" w:eastAsia="宋体" w:cs="宋体"/>
          <w:sz w:val="24"/>
        </w:rPr>
        <w:t>①PDF 阅读器：内置 PDF 阅读器，支持直接在 EndNote 中阅读文献。</w:t>
      </w:r>
    </w:p>
    <w:p w14:paraId="010ADCFB">
      <w:pPr>
        <w:snapToGrid w:val="0"/>
        <w:spacing w:line="360" w:lineRule="auto"/>
        <w:jc w:val="left"/>
        <w:rPr>
          <w:rFonts w:hint="eastAsia" w:ascii="宋体" w:hAnsi="宋体" w:eastAsia="宋体" w:cs="宋体"/>
          <w:sz w:val="24"/>
        </w:rPr>
      </w:pPr>
      <w:r>
        <w:rPr>
          <w:rFonts w:hint="eastAsia" w:ascii="宋体" w:hAnsi="宋体" w:eastAsia="宋体" w:cs="宋体"/>
          <w:sz w:val="24"/>
        </w:rPr>
        <w:t>②注释功能：在 PDF 文件中添加注释、高亮和书签。</w:t>
      </w:r>
    </w:p>
    <w:p w14:paraId="27EB0B62">
      <w:pPr>
        <w:snapToGrid w:val="0"/>
        <w:spacing w:line="360" w:lineRule="auto"/>
        <w:jc w:val="left"/>
        <w:rPr>
          <w:rFonts w:hint="eastAsia" w:ascii="宋体" w:hAnsi="宋体" w:eastAsia="宋体" w:cs="宋体"/>
          <w:sz w:val="24"/>
        </w:rPr>
      </w:pPr>
      <w:r>
        <w:rPr>
          <w:rFonts w:hint="eastAsia" w:ascii="宋体" w:hAnsi="宋体" w:eastAsia="宋体" w:cs="宋体"/>
          <w:sz w:val="24"/>
        </w:rPr>
        <w:t>③笔记功能：为每篇文献添加个人笔记或评论。</w:t>
      </w:r>
    </w:p>
    <w:p w14:paraId="729A3C57">
      <w:pPr>
        <w:pStyle w:val="11"/>
        <w:numPr>
          <w:ilvl w:val="0"/>
          <w:numId w:val="9"/>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参考文献引用</w:t>
      </w:r>
    </w:p>
    <w:p w14:paraId="204E201D">
      <w:pPr>
        <w:snapToGrid w:val="0"/>
        <w:spacing w:line="360" w:lineRule="auto"/>
        <w:jc w:val="left"/>
        <w:rPr>
          <w:rFonts w:hint="eastAsia" w:ascii="宋体" w:hAnsi="宋体" w:eastAsia="宋体" w:cs="宋体"/>
          <w:sz w:val="24"/>
        </w:rPr>
      </w:pPr>
      <w:r>
        <w:rPr>
          <w:rFonts w:hint="eastAsia" w:ascii="宋体" w:hAnsi="宋体" w:eastAsia="宋体" w:cs="宋体"/>
          <w:sz w:val="24"/>
        </w:rPr>
        <w:t>①与 Word 集成：通过软件插件可以与与 Microsoft Word 无缝集成，用于插入参考文献。</w:t>
      </w:r>
    </w:p>
    <w:p w14:paraId="40E90270">
      <w:pPr>
        <w:snapToGrid w:val="0"/>
        <w:spacing w:line="360" w:lineRule="auto"/>
        <w:jc w:val="left"/>
        <w:rPr>
          <w:rFonts w:hint="eastAsia" w:ascii="宋体" w:hAnsi="宋体" w:eastAsia="宋体" w:cs="宋体"/>
          <w:sz w:val="24"/>
        </w:rPr>
      </w:pPr>
      <w:r>
        <w:rPr>
          <w:rFonts w:hint="eastAsia" w:ascii="宋体" w:hAnsi="宋体" w:eastAsia="宋体" w:cs="宋体"/>
          <w:sz w:val="24"/>
        </w:rPr>
        <w:t>②引用格式设置：支持多种引用格式（如 APA、MLA、Chicago、Harvard 等），并可自定义格式。</w:t>
      </w:r>
    </w:p>
    <w:p w14:paraId="7EE8B504">
      <w:pPr>
        <w:snapToGrid w:val="0"/>
        <w:spacing w:line="360" w:lineRule="auto"/>
        <w:jc w:val="left"/>
        <w:rPr>
          <w:rFonts w:hint="eastAsia" w:ascii="宋体" w:hAnsi="宋体" w:eastAsia="宋体" w:cs="宋体"/>
          <w:sz w:val="24"/>
        </w:rPr>
      </w:pPr>
      <w:r>
        <w:rPr>
          <w:rFonts w:hint="eastAsia" w:ascii="宋体" w:hAnsi="宋体" w:eastAsia="宋体" w:cs="宋体"/>
          <w:sz w:val="24"/>
        </w:rPr>
        <w:t>③自动生成参考文献列表：在文档中插入引用后，自动生成参考文献列表。</w:t>
      </w:r>
    </w:p>
    <w:p w14:paraId="2A53A97E">
      <w:pPr>
        <w:pStyle w:val="11"/>
        <w:numPr>
          <w:ilvl w:val="0"/>
          <w:numId w:val="9"/>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文献共享与协作</w:t>
      </w:r>
    </w:p>
    <w:p w14:paraId="5DE9D324">
      <w:pPr>
        <w:snapToGrid w:val="0"/>
        <w:spacing w:line="360" w:lineRule="auto"/>
        <w:jc w:val="left"/>
        <w:rPr>
          <w:rFonts w:hint="eastAsia" w:ascii="宋体" w:hAnsi="宋体" w:eastAsia="宋体" w:cs="宋体"/>
          <w:sz w:val="24"/>
        </w:rPr>
      </w:pPr>
      <w:r>
        <w:rPr>
          <w:rFonts w:hint="eastAsia" w:ascii="宋体" w:hAnsi="宋体" w:eastAsia="宋体" w:cs="宋体"/>
          <w:sz w:val="24"/>
        </w:rPr>
        <w:t>①共享文献库：与他人共享文献库，支持团队协作。</w:t>
      </w:r>
    </w:p>
    <w:p w14:paraId="4CB38E9E">
      <w:pPr>
        <w:snapToGrid w:val="0"/>
        <w:spacing w:line="360" w:lineRule="auto"/>
        <w:jc w:val="left"/>
        <w:rPr>
          <w:rFonts w:hint="eastAsia" w:ascii="宋体" w:hAnsi="宋体" w:eastAsia="宋体" w:cs="宋体"/>
          <w:sz w:val="24"/>
        </w:rPr>
      </w:pPr>
      <w:r>
        <w:rPr>
          <w:rFonts w:hint="eastAsia" w:ascii="宋体" w:hAnsi="宋体" w:eastAsia="宋体" w:cs="宋体"/>
          <w:sz w:val="24"/>
        </w:rPr>
        <w:t>②同步功能：通过 EndNote Web 或云端同步文献库，实现多设备访问。</w:t>
      </w:r>
    </w:p>
    <w:p w14:paraId="6028C451">
      <w:pPr>
        <w:snapToGrid w:val="0"/>
        <w:spacing w:line="360" w:lineRule="auto"/>
        <w:jc w:val="left"/>
        <w:rPr>
          <w:rFonts w:hint="eastAsia" w:ascii="宋体" w:hAnsi="宋体" w:eastAsia="宋体" w:cs="宋体"/>
          <w:sz w:val="24"/>
        </w:rPr>
      </w:pPr>
      <w:r>
        <w:rPr>
          <w:rFonts w:hint="eastAsia" w:ascii="宋体" w:hAnsi="宋体" w:eastAsia="宋体" w:cs="宋体"/>
          <w:sz w:val="24"/>
        </w:rPr>
        <w:t>③导出与备份：导出文献库为多种格式（如 RIS、XML 等），并支持备份。</w:t>
      </w:r>
    </w:p>
    <w:p w14:paraId="36F163A9">
      <w:pPr>
        <w:pStyle w:val="11"/>
        <w:numPr>
          <w:ilvl w:val="0"/>
          <w:numId w:val="9"/>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文献去重与更新</w:t>
      </w:r>
    </w:p>
    <w:p w14:paraId="056E1897">
      <w:pPr>
        <w:snapToGrid w:val="0"/>
        <w:spacing w:line="360" w:lineRule="auto"/>
        <w:jc w:val="left"/>
        <w:rPr>
          <w:rFonts w:hint="eastAsia" w:ascii="宋体" w:hAnsi="宋体" w:eastAsia="宋体" w:cs="宋体"/>
          <w:sz w:val="24"/>
        </w:rPr>
      </w:pPr>
      <w:r>
        <w:rPr>
          <w:rFonts w:hint="eastAsia" w:ascii="宋体" w:hAnsi="宋体" w:eastAsia="宋体" w:cs="宋体"/>
          <w:sz w:val="24"/>
        </w:rPr>
        <w:t>①去重功能：自动识别并删除重复的文献条目。</w:t>
      </w:r>
    </w:p>
    <w:p w14:paraId="6E894287">
      <w:pPr>
        <w:snapToGrid w:val="0"/>
        <w:spacing w:line="360" w:lineRule="auto"/>
        <w:jc w:val="left"/>
        <w:rPr>
          <w:rFonts w:hint="eastAsia" w:ascii="宋体" w:hAnsi="宋体" w:eastAsia="宋体" w:cs="宋体"/>
          <w:sz w:val="24"/>
        </w:rPr>
      </w:pPr>
      <w:r>
        <w:rPr>
          <w:rFonts w:hint="eastAsia" w:ascii="宋体" w:hAnsi="宋体" w:eastAsia="宋体" w:cs="宋体"/>
          <w:sz w:val="24"/>
        </w:rPr>
        <w:t>②文献更新：自动更新文献信息（如 DOI、摘要、期刊信息等）。</w:t>
      </w:r>
    </w:p>
    <w:p w14:paraId="72DC8C3C">
      <w:pPr>
        <w:pStyle w:val="11"/>
        <w:numPr>
          <w:ilvl w:val="0"/>
          <w:numId w:val="9"/>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许可期限：永久许可</w:t>
      </w:r>
    </w:p>
    <w:p w14:paraId="455F5A42">
      <w:pPr>
        <w:snapToGrid w:val="0"/>
        <w:spacing w:line="360" w:lineRule="auto"/>
        <w:jc w:val="left"/>
        <w:rPr>
          <w:rFonts w:hint="eastAsia" w:ascii="宋体" w:hAnsi="宋体" w:eastAsia="宋体" w:cs="宋体"/>
          <w:sz w:val="24"/>
        </w:rPr>
      </w:pPr>
    </w:p>
    <w:p w14:paraId="03CA7904">
      <w:pPr>
        <w:spacing w:line="360" w:lineRule="exact"/>
        <w:rPr>
          <w:rFonts w:hint="eastAsia" w:ascii="宋体" w:hAnsi="宋体" w:eastAsia="宋体" w:cs="宋体"/>
          <w:b/>
          <w:sz w:val="24"/>
        </w:rPr>
      </w:pPr>
      <w:r>
        <w:rPr>
          <w:rFonts w:hint="eastAsia" w:ascii="宋体" w:hAnsi="宋体" w:eastAsia="宋体" w:cs="宋体"/>
          <w:b/>
          <w:sz w:val="24"/>
        </w:rPr>
        <w:t>2.1.7 分子生物学软件</w:t>
      </w:r>
    </w:p>
    <w:p w14:paraId="11D04975">
      <w:pPr>
        <w:snapToGrid w:val="0"/>
        <w:spacing w:line="360" w:lineRule="auto"/>
        <w:jc w:val="left"/>
        <w:rPr>
          <w:rFonts w:hint="eastAsia" w:ascii="宋体" w:hAnsi="宋体" w:eastAsia="宋体" w:cs="宋体"/>
          <w:sz w:val="24"/>
        </w:rPr>
      </w:pPr>
      <w:r>
        <w:rPr>
          <w:rFonts w:hint="eastAsia" w:ascii="宋体" w:hAnsi="宋体" w:eastAsia="宋体" w:cs="宋体"/>
          <w:sz w:val="24"/>
        </w:rPr>
        <w:t>（1）规格：单机版</w:t>
      </w:r>
    </w:p>
    <w:p w14:paraId="310CE609">
      <w:pPr>
        <w:snapToGrid w:val="0"/>
        <w:spacing w:line="360" w:lineRule="auto"/>
        <w:jc w:val="left"/>
        <w:rPr>
          <w:rFonts w:hint="eastAsia" w:ascii="宋体" w:hAnsi="宋体" w:eastAsia="宋体" w:cs="宋体"/>
          <w:sz w:val="24"/>
        </w:rPr>
      </w:pPr>
      <w:r>
        <w:rPr>
          <w:rFonts w:hint="eastAsia" w:ascii="宋体" w:hAnsi="宋体" w:eastAsia="宋体" w:cs="宋体"/>
          <w:sz w:val="24"/>
        </w:rPr>
        <w:t>（2）用途：用于分子生物分析</w:t>
      </w:r>
    </w:p>
    <w:p w14:paraId="03B56565">
      <w:pPr>
        <w:snapToGrid w:val="0"/>
        <w:spacing w:line="360" w:lineRule="auto"/>
        <w:jc w:val="left"/>
        <w:rPr>
          <w:rFonts w:hint="eastAsia" w:ascii="宋体" w:hAnsi="宋体" w:eastAsia="宋体" w:cs="宋体"/>
          <w:sz w:val="24"/>
        </w:rPr>
      </w:pPr>
      <w:r>
        <w:rPr>
          <w:rFonts w:hint="eastAsia" w:ascii="宋体" w:hAnsi="宋体" w:eastAsia="宋体" w:cs="宋体"/>
          <w:sz w:val="24"/>
        </w:rPr>
        <w:t>（3）数量：3套</w:t>
      </w:r>
    </w:p>
    <w:p w14:paraId="721F8A8D">
      <w:pPr>
        <w:pStyle w:val="11"/>
        <w:numPr>
          <w:ilvl w:val="0"/>
          <w:numId w:val="10"/>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技术参数：</w:t>
      </w:r>
    </w:p>
    <w:p w14:paraId="506C7D46">
      <w:pPr>
        <w:snapToGrid w:val="0"/>
        <w:spacing w:line="360" w:lineRule="auto"/>
        <w:jc w:val="left"/>
        <w:rPr>
          <w:rFonts w:hint="eastAsia" w:ascii="宋体" w:hAnsi="宋体" w:eastAsia="宋体" w:cs="宋体"/>
          <w:sz w:val="24"/>
        </w:rPr>
      </w:pPr>
      <w:r>
        <w:rPr>
          <w:rFonts w:hint="eastAsia" w:ascii="宋体" w:hAnsi="宋体" w:eastAsia="宋体" w:cs="宋体"/>
          <w:sz w:val="24"/>
        </w:rPr>
        <w:t>1） 序列查看与编辑</w:t>
      </w:r>
    </w:p>
    <w:p w14:paraId="59E03F2F">
      <w:pPr>
        <w:snapToGrid w:val="0"/>
        <w:spacing w:line="360" w:lineRule="auto"/>
        <w:jc w:val="left"/>
        <w:rPr>
          <w:rFonts w:hint="eastAsia" w:ascii="宋体" w:hAnsi="宋体" w:eastAsia="宋体" w:cs="宋体"/>
          <w:sz w:val="24"/>
        </w:rPr>
      </w:pPr>
      <w:r>
        <w:rPr>
          <w:rFonts w:hint="eastAsia" w:ascii="宋体" w:hAnsi="宋体" w:eastAsia="宋体" w:cs="宋体"/>
          <w:sz w:val="24"/>
        </w:rPr>
        <w:t>①可视化 DNA 序列：以线性或环形形式查看 DNA 序列，支持多格式导入（如 GenBank、FASTA 等）。</w:t>
      </w:r>
    </w:p>
    <w:p w14:paraId="593ABD42">
      <w:pPr>
        <w:snapToGrid w:val="0"/>
        <w:spacing w:line="360" w:lineRule="auto"/>
        <w:jc w:val="left"/>
        <w:rPr>
          <w:rFonts w:hint="eastAsia" w:ascii="宋体" w:hAnsi="宋体" w:eastAsia="宋体" w:cs="宋体"/>
          <w:sz w:val="24"/>
        </w:rPr>
      </w:pPr>
      <w:r>
        <w:rPr>
          <w:rFonts w:hint="eastAsia" w:ascii="宋体" w:hAnsi="宋体" w:eastAsia="宋体" w:cs="宋体"/>
          <w:sz w:val="24"/>
        </w:rPr>
        <w:t>②序列编辑：直接编辑 DNA 序列，支持插入、删除、替换等操作。</w:t>
      </w:r>
    </w:p>
    <w:p w14:paraId="3D145D7F">
      <w:pPr>
        <w:snapToGrid w:val="0"/>
        <w:spacing w:line="360" w:lineRule="auto"/>
        <w:jc w:val="left"/>
        <w:rPr>
          <w:rFonts w:hint="eastAsia" w:ascii="宋体" w:hAnsi="宋体" w:eastAsia="宋体" w:cs="宋体"/>
          <w:sz w:val="24"/>
        </w:rPr>
      </w:pPr>
      <w:r>
        <w:rPr>
          <w:rFonts w:hint="eastAsia" w:ascii="宋体" w:hAnsi="宋体" w:eastAsia="宋体" w:cs="宋体"/>
          <w:sz w:val="24"/>
        </w:rPr>
        <w:t>③注释管理：添加、编辑或删除序列上的注释（如基因、启动子、限制酶切位点等）。</w:t>
      </w:r>
    </w:p>
    <w:p w14:paraId="31FF7A7C">
      <w:pPr>
        <w:snapToGrid w:val="0"/>
        <w:spacing w:line="360" w:lineRule="auto"/>
        <w:jc w:val="left"/>
        <w:rPr>
          <w:rFonts w:hint="eastAsia" w:ascii="宋体" w:hAnsi="宋体" w:eastAsia="宋体" w:cs="宋体"/>
          <w:sz w:val="24"/>
        </w:rPr>
      </w:pPr>
      <w:r>
        <w:rPr>
          <w:rFonts w:hint="eastAsia" w:ascii="宋体" w:hAnsi="宋体" w:eastAsia="宋体" w:cs="宋体"/>
          <w:sz w:val="24"/>
        </w:rPr>
        <w:t>2）限制酶切分析</w:t>
      </w:r>
    </w:p>
    <w:p w14:paraId="513C60A0">
      <w:pPr>
        <w:snapToGrid w:val="0"/>
        <w:spacing w:line="360" w:lineRule="auto"/>
        <w:jc w:val="left"/>
        <w:rPr>
          <w:rFonts w:hint="eastAsia" w:ascii="宋体" w:hAnsi="宋体" w:eastAsia="宋体" w:cs="宋体"/>
          <w:sz w:val="24"/>
        </w:rPr>
      </w:pPr>
      <w:r>
        <w:rPr>
          <w:rFonts w:hint="eastAsia" w:ascii="宋体" w:hAnsi="宋体" w:eastAsia="宋体" w:cs="宋体"/>
          <w:sz w:val="24"/>
        </w:rPr>
        <w:t>①酶切位点识别：自动识别序列中的限制酶切位点。</w:t>
      </w:r>
    </w:p>
    <w:p w14:paraId="5777105A">
      <w:pPr>
        <w:snapToGrid w:val="0"/>
        <w:spacing w:line="360" w:lineRule="auto"/>
        <w:jc w:val="left"/>
        <w:rPr>
          <w:rFonts w:hint="eastAsia" w:ascii="宋体" w:hAnsi="宋体" w:eastAsia="宋体" w:cs="宋体"/>
          <w:sz w:val="24"/>
        </w:rPr>
      </w:pPr>
      <w:r>
        <w:rPr>
          <w:rFonts w:hint="eastAsia" w:ascii="宋体" w:hAnsi="宋体" w:eastAsia="宋体" w:cs="宋体"/>
          <w:sz w:val="24"/>
        </w:rPr>
        <w:t>②虚拟酶切：模拟酶切反应，生成预期的 DNA 片段。</w:t>
      </w:r>
    </w:p>
    <w:p w14:paraId="010A4FDB">
      <w:pPr>
        <w:pStyle w:val="11"/>
        <w:numPr>
          <w:ilvl w:val="0"/>
          <w:numId w:val="11"/>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多酶切分析：支持多酶组合的虚拟酶切分析。</w:t>
      </w:r>
    </w:p>
    <w:p w14:paraId="2A14CCE4">
      <w:pPr>
        <w:snapToGrid w:val="0"/>
        <w:spacing w:line="360" w:lineRule="auto"/>
        <w:jc w:val="left"/>
        <w:rPr>
          <w:rFonts w:hint="eastAsia" w:ascii="宋体" w:hAnsi="宋体" w:eastAsia="宋体" w:cs="宋体"/>
          <w:sz w:val="24"/>
        </w:rPr>
      </w:pPr>
      <w:r>
        <w:rPr>
          <w:rFonts w:hint="eastAsia" w:ascii="宋体" w:hAnsi="宋体" w:eastAsia="宋体" w:cs="宋体"/>
          <w:sz w:val="24"/>
        </w:rPr>
        <w:t>3）克隆与载体设计</w:t>
      </w:r>
    </w:p>
    <w:p w14:paraId="2F863778">
      <w:pPr>
        <w:snapToGrid w:val="0"/>
        <w:spacing w:line="360" w:lineRule="auto"/>
        <w:jc w:val="left"/>
        <w:rPr>
          <w:rFonts w:hint="eastAsia" w:ascii="宋体" w:hAnsi="宋体" w:eastAsia="宋体" w:cs="宋体"/>
          <w:sz w:val="24"/>
        </w:rPr>
      </w:pPr>
      <w:r>
        <w:rPr>
          <w:rFonts w:hint="eastAsia" w:ascii="宋体" w:hAnsi="宋体" w:eastAsia="宋体" w:cs="宋体"/>
          <w:sz w:val="24"/>
        </w:rPr>
        <w:t>①克隆模拟：模拟各种克隆实验（如 PCR 克隆、Gibson 组装、Gateway 克隆等）。</w:t>
      </w:r>
    </w:p>
    <w:p w14:paraId="3B88DAE0">
      <w:pPr>
        <w:snapToGrid w:val="0"/>
        <w:spacing w:line="360" w:lineRule="auto"/>
        <w:jc w:val="left"/>
        <w:rPr>
          <w:rFonts w:hint="eastAsia" w:ascii="宋体" w:hAnsi="宋体" w:eastAsia="宋体" w:cs="宋体"/>
          <w:sz w:val="24"/>
        </w:rPr>
      </w:pPr>
      <w:r>
        <w:rPr>
          <w:rFonts w:hint="eastAsia" w:ascii="宋体" w:hAnsi="宋体" w:eastAsia="宋体" w:cs="宋体"/>
          <w:sz w:val="24"/>
        </w:rPr>
        <w:t>②载体设计：设计和构建质粒载体，支持自定义插入片段和载体骨架。</w:t>
      </w:r>
    </w:p>
    <w:p w14:paraId="7C80A2CD">
      <w:pPr>
        <w:pStyle w:val="11"/>
        <w:numPr>
          <w:ilvl w:val="0"/>
          <w:numId w:val="12"/>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序列比对：比对插入片段与载体序列，确保克隆准确性。</w:t>
      </w:r>
    </w:p>
    <w:p w14:paraId="15B4F036">
      <w:pPr>
        <w:snapToGrid w:val="0"/>
        <w:spacing w:line="360" w:lineRule="auto"/>
        <w:jc w:val="left"/>
        <w:rPr>
          <w:rFonts w:hint="eastAsia" w:ascii="宋体" w:hAnsi="宋体" w:eastAsia="宋体" w:cs="宋体"/>
          <w:sz w:val="24"/>
        </w:rPr>
      </w:pPr>
      <w:r>
        <w:rPr>
          <w:rFonts w:hint="eastAsia" w:ascii="宋体" w:hAnsi="宋体" w:eastAsia="宋体" w:cs="宋体"/>
          <w:sz w:val="24"/>
        </w:rPr>
        <w:t>4）PCR 设计与模拟</w:t>
      </w:r>
    </w:p>
    <w:p w14:paraId="31A1E7B0">
      <w:pPr>
        <w:snapToGrid w:val="0"/>
        <w:spacing w:line="360" w:lineRule="auto"/>
        <w:jc w:val="left"/>
        <w:rPr>
          <w:rFonts w:hint="eastAsia" w:ascii="宋体" w:hAnsi="宋体" w:eastAsia="宋体" w:cs="宋体"/>
          <w:sz w:val="24"/>
        </w:rPr>
      </w:pPr>
      <w:r>
        <w:rPr>
          <w:rFonts w:hint="eastAsia" w:ascii="宋体" w:hAnsi="宋体" w:eastAsia="宋体" w:cs="宋体"/>
          <w:sz w:val="24"/>
        </w:rPr>
        <w:t>①引物设计：自动设计 PCR 引物，支持多种参数设置（如 Tm 值、GC 含量等）。</w:t>
      </w:r>
    </w:p>
    <w:p w14:paraId="1AEF9ABA">
      <w:pPr>
        <w:snapToGrid w:val="0"/>
        <w:spacing w:line="360" w:lineRule="auto"/>
        <w:jc w:val="left"/>
        <w:rPr>
          <w:rFonts w:hint="eastAsia" w:ascii="宋体" w:hAnsi="宋体" w:eastAsia="宋体" w:cs="宋体"/>
          <w:sz w:val="24"/>
        </w:rPr>
      </w:pPr>
      <w:r>
        <w:rPr>
          <w:rFonts w:hint="eastAsia" w:ascii="宋体" w:hAnsi="宋体" w:eastAsia="宋体" w:cs="宋体"/>
          <w:sz w:val="24"/>
        </w:rPr>
        <w:t>②PCR 模拟：模拟 PCR 反应，预测扩增产物。</w:t>
      </w:r>
    </w:p>
    <w:p w14:paraId="50337057">
      <w:pPr>
        <w:pStyle w:val="11"/>
        <w:numPr>
          <w:ilvl w:val="0"/>
          <w:numId w:val="13"/>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突变引入：通过 PCR 引入点突变、插入或删除。</w:t>
      </w:r>
    </w:p>
    <w:p w14:paraId="09B16D4D">
      <w:pPr>
        <w:snapToGrid w:val="0"/>
        <w:spacing w:line="360" w:lineRule="auto"/>
        <w:jc w:val="left"/>
        <w:rPr>
          <w:rFonts w:hint="eastAsia" w:ascii="宋体" w:hAnsi="宋体" w:eastAsia="宋体" w:cs="宋体"/>
          <w:sz w:val="24"/>
        </w:rPr>
      </w:pPr>
      <w:r>
        <w:rPr>
          <w:rFonts w:hint="eastAsia" w:ascii="宋体" w:hAnsi="宋体" w:eastAsia="宋体" w:cs="宋体"/>
          <w:sz w:val="24"/>
        </w:rPr>
        <w:t>5）序列比对与分析</w:t>
      </w:r>
    </w:p>
    <w:p w14:paraId="3302AD04">
      <w:pPr>
        <w:snapToGrid w:val="0"/>
        <w:spacing w:line="360" w:lineRule="auto"/>
        <w:jc w:val="left"/>
        <w:rPr>
          <w:rFonts w:hint="eastAsia" w:ascii="宋体" w:hAnsi="宋体" w:eastAsia="宋体" w:cs="宋体"/>
          <w:sz w:val="24"/>
        </w:rPr>
      </w:pPr>
      <w:r>
        <w:rPr>
          <w:rFonts w:hint="eastAsia" w:ascii="宋体" w:hAnsi="宋体" w:eastAsia="宋体" w:cs="宋体"/>
          <w:sz w:val="24"/>
        </w:rPr>
        <w:t>①多序列比对：比对多个 DNA 或蛋白质序列，识别保守区域和差异。</w:t>
      </w:r>
    </w:p>
    <w:p w14:paraId="3F16B7C7">
      <w:pPr>
        <w:snapToGrid w:val="0"/>
        <w:spacing w:line="360" w:lineRule="auto"/>
        <w:jc w:val="left"/>
        <w:rPr>
          <w:rFonts w:hint="eastAsia" w:ascii="宋体" w:hAnsi="宋体" w:eastAsia="宋体" w:cs="宋体"/>
          <w:sz w:val="24"/>
        </w:rPr>
      </w:pPr>
      <w:r>
        <w:rPr>
          <w:rFonts w:hint="eastAsia" w:ascii="宋体" w:hAnsi="宋体" w:eastAsia="宋体" w:cs="宋体"/>
          <w:sz w:val="24"/>
        </w:rPr>
        <w:t>②同源性分析：分析序列间的同源性，生成同源性图谱。</w:t>
      </w:r>
    </w:p>
    <w:p w14:paraId="7B8769BF">
      <w:pPr>
        <w:pStyle w:val="11"/>
        <w:numPr>
          <w:ilvl w:val="0"/>
          <w:numId w:val="14"/>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SNP 分析：识别序列中的单核苷酸多态性（SNP）。</w:t>
      </w:r>
    </w:p>
    <w:p w14:paraId="6ED444DB">
      <w:pPr>
        <w:snapToGrid w:val="0"/>
        <w:spacing w:line="360" w:lineRule="auto"/>
        <w:jc w:val="left"/>
        <w:rPr>
          <w:rFonts w:hint="eastAsia" w:ascii="宋体" w:hAnsi="宋体" w:eastAsia="宋体" w:cs="宋体"/>
          <w:sz w:val="24"/>
        </w:rPr>
      </w:pPr>
      <w:r>
        <w:rPr>
          <w:rFonts w:hint="eastAsia" w:ascii="宋体" w:hAnsi="宋体" w:eastAsia="宋体" w:cs="宋体"/>
          <w:sz w:val="24"/>
        </w:rPr>
        <w:t>6）蛋白质序列分析</w:t>
      </w:r>
    </w:p>
    <w:p w14:paraId="793FD985">
      <w:pPr>
        <w:snapToGrid w:val="0"/>
        <w:spacing w:line="360" w:lineRule="auto"/>
        <w:jc w:val="left"/>
        <w:rPr>
          <w:rFonts w:hint="eastAsia" w:ascii="宋体" w:hAnsi="宋体" w:eastAsia="宋体" w:cs="宋体"/>
          <w:sz w:val="24"/>
        </w:rPr>
      </w:pPr>
      <w:r>
        <w:rPr>
          <w:rFonts w:hint="eastAsia" w:ascii="宋体" w:hAnsi="宋体" w:eastAsia="宋体" w:cs="宋体"/>
          <w:sz w:val="24"/>
        </w:rPr>
        <w:t>①翻译与反向翻译：将 DNA 序列翻译为蛋白质序列，或反向翻译蛋白质序列为 DNA。</w:t>
      </w:r>
    </w:p>
    <w:p w14:paraId="790E554D">
      <w:pPr>
        <w:snapToGrid w:val="0"/>
        <w:spacing w:line="360" w:lineRule="auto"/>
        <w:jc w:val="left"/>
        <w:rPr>
          <w:rFonts w:hint="eastAsia" w:ascii="宋体" w:hAnsi="宋体" w:eastAsia="宋体" w:cs="宋体"/>
          <w:sz w:val="24"/>
        </w:rPr>
      </w:pPr>
      <w:r>
        <w:rPr>
          <w:rFonts w:hint="eastAsia" w:ascii="宋体" w:hAnsi="宋体" w:eastAsia="宋体" w:cs="宋体"/>
          <w:sz w:val="24"/>
        </w:rPr>
        <w:t>②蛋白质特性分析：分析蛋白质的分子量、等电点、疏水性等特性。</w:t>
      </w:r>
    </w:p>
    <w:p w14:paraId="013458DE">
      <w:pPr>
        <w:pStyle w:val="11"/>
        <w:numPr>
          <w:ilvl w:val="0"/>
          <w:numId w:val="15"/>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结构域识别：识别蛋白质序列中的功能结构域。</w:t>
      </w:r>
    </w:p>
    <w:p w14:paraId="46393771">
      <w:pPr>
        <w:snapToGrid w:val="0"/>
        <w:spacing w:line="360" w:lineRule="auto"/>
        <w:jc w:val="left"/>
        <w:rPr>
          <w:rFonts w:hint="eastAsia" w:ascii="宋体" w:hAnsi="宋体" w:eastAsia="宋体" w:cs="宋体"/>
          <w:sz w:val="24"/>
        </w:rPr>
      </w:pPr>
      <w:r>
        <w:rPr>
          <w:rFonts w:hint="eastAsia" w:ascii="宋体" w:hAnsi="宋体" w:eastAsia="宋体" w:cs="宋体"/>
          <w:sz w:val="24"/>
        </w:rPr>
        <w:t>7）其他功能</w:t>
      </w:r>
    </w:p>
    <w:p w14:paraId="0018AC21">
      <w:pPr>
        <w:snapToGrid w:val="0"/>
        <w:spacing w:line="360" w:lineRule="auto"/>
        <w:jc w:val="left"/>
        <w:rPr>
          <w:rFonts w:hint="eastAsia" w:ascii="宋体" w:hAnsi="宋体" w:eastAsia="宋体" w:cs="宋体"/>
          <w:sz w:val="24"/>
        </w:rPr>
      </w:pPr>
      <w:r>
        <w:rPr>
          <w:rFonts w:hint="eastAsia" w:ascii="宋体" w:hAnsi="宋体" w:eastAsia="宋体" w:cs="宋体"/>
          <w:sz w:val="24"/>
        </w:rPr>
        <w:t>①序列验证：通过比对实验数据与理论序列，验证克隆或测序结果。</w:t>
      </w:r>
    </w:p>
    <w:p w14:paraId="2B8E98ED">
      <w:pPr>
        <w:snapToGrid w:val="0"/>
        <w:spacing w:line="360" w:lineRule="auto"/>
        <w:jc w:val="left"/>
        <w:rPr>
          <w:rFonts w:hint="eastAsia" w:ascii="宋体" w:hAnsi="宋体" w:eastAsia="宋体" w:cs="宋体"/>
          <w:sz w:val="24"/>
        </w:rPr>
      </w:pPr>
      <w:r>
        <w:rPr>
          <w:rFonts w:hint="eastAsia" w:ascii="宋体" w:hAnsi="宋体" w:eastAsia="宋体" w:cs="宋体"/>
          <w:sz w:val="24"/>
        </w:rPr>
        <w:t>②数据库集成：集成公共数据库（如 NCBI），方便用户检索和下载序列数据。</w:t>
      </w:r>
    </w:p>
    <w:p w14:paraId="7F5956CF">
      <w:pPr>
        <w:snapToGrid w:val="0"/>
        <w:spacing w:line="360" w:lineRule="auto"/>
        <w:jc w:val="left"/>
        <w:rPr>
          <w:rFonts w:hint="eastAsia" w:ascii="宋体" w:hAnsi="宋体" w:eastAsia="宋体" w:cs="宋体"/>
          <w:sz w:val="24"/>
        </w:rPr>
      </w:pPr>
      <w:r>
        <w:rPr>
          <w:rFonts w:hint="eastAsia" w:ascii="宋体" w:hAnsi="宋体" w:eastAsia="宋体" w:cs="宋体"/>
          <w:sz w:val="24"/>
        </w:rPr>
        <w:t>③自动化脚本：支持编写脚本，自动化重复性任务。</w:t>
      </w:r>
    </w:p>
    <w:p w14:paraId="4B1630B9">
      <w:pPr>
        <w:pStyle w:val="11"/>
        <w:numPr>
          <w:ilvl w:val="0"/>
          <w:numId w:val="9"/>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许可期限：永久许可</w:t>
      </w:r>
    </w:p>
    <w:p w14:paraId="6F54961F">
      <w:pPr>
        <w:spacing w:line="360" w:lineRule="exact"/>
        <w:jc w:val="center"/>
        <w:rPr>
          <w:rFonts w:hint="eastAsia" w:ascii="宋体" w:hAnsi="宋体" w:eastAsia="宋体" w:cs="宋体"/>
          <w:sz w:val="24"/>
        </w:rPr>
      </w:pPr>
    </w:p>
    <w:p w14:paraId="69C013A0">
      <w:pPr>
        <w:spacing w:line="360" w:lineRule="exact"/>
        <w:rPr>
          <w:rFonts w:hint="eastAsia" w:ascii="宋体" w:hAnsi="宋体" w:eastAsia="宋体" w:cs="宋体"/>
          <w:b/>
          <w:sz w:val="24"/>
        </w:rPr>
      </w:pPr>
      <w:r>
        <w:rPr>
          <w:rFonts w:hint="eastAsia" w:ascii="宋体" w:hAnsi="宋体" w:eastAsia="宋体" w:cs="宋体"/>
          <w:b/>
          <w:sz w:val="24"/>
        </w:rPr>
        <w:t>2.1.8 辅助工具套包</w:t>
      </w:r>
    </w:p>
    <w:p w14:paraId="64B7DFF3">
      <w:pPr>
        <w:snapToGrid w:val="0"/>
        <w:spacing w:line="360" w:lineRule="auto"/>
        <w:jc w:val="left"/>
        <w:rPr>
          <w:rFonts w:hint="eastAsia" w:ascii="宋体" w:hAnsi="宋体" w:eastAsia="宋体" w:cs="宋体"/>
          <w:sz w:val="24"/>
        </w:rPr>
      </w:pPr>
      <w:r>
        <w:rPr>
          <w:rFonts w:hint="eastAsia" w:ascii="宋体" w:hAnsi="宋体" w:eastAsia="宋体" w:cs="宋体"/>
          <w:sz w:val="24"/>
        </w:rPr>
        <w:t>（1）规格：单机版</w:t>
      </w:r>
    </w:p>
    <w:p w14:paraId="4D962E4E">
      <w:pPr>
        <w:snapToGrid w:val="0"/>
        <w:spacing w:line="360" w:lineRule="auto"/>
        <w:jc w:val="left"/>
        <w:rPr>
          <w:rFonts w:hint="eastAsia" w:ascii="宋体" w:hAnsi="宋体" w:eastAsia="宋体" w:cs="宋体"/>
          <w:sz w:val="24"/>
        </w:rPr>
      </w:pPr>
      <w:r>
        <w:rPr>
          <w:rFonts w:hint="eastAsia" w:ascii="宋体" w:hAnsi="宋体" w:eastAsia="宋体" w:cs="宋体"/>
          <w:sz w:val="24"/>
        </w:rPr>
        <w:t>（2）用途：协助科研工作的辅助工具</w:t>
      </w:r>
    </w:p>
    <w:p w14:paraId="7EA6E927">
      <w:pPr>
        <w:snapToGrid w:val="0"/>
        <w:spacing w:line="360" w:lineRule="auto"/>
        <w:jc w:val="left"/>
        <w:rPr>
          <w:rFonts w:hint="eastAsia" w:ascii="宋体" w:hAnsi="宋体" w:eastAsia="宋体" w:cs="宋体"/>
          <w:sz w:val="24"/>
        </w:rPr>
      </w:pPr>
      <w:r>
        <w:rPr>
          <w:rFonts w:hint="eastAsia" w:ascii="宋体" w:hAnsi="宋体" w:eastAsia="宋体" w:cs="宋体"/>
          <w:sz w:val="24"/>
        </w:rPr>
        <w:t>（3）数量：3套</w:t>
      </w:r>
    </w:p>
    <w:p w14:paraId="3AA14147">
      <w:pPr>
        <w:pStyle w:val="11"/>
        <w:numPr>
          <w:ilvl w:val="0"/>
          <w:numId w:val="16"/>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技术参数：</w:t>
      </w:r>
    </w:p>
    <w:p w14:paraId="068AA4C1">
      <w:pPr>
        <w:pStyle w:val="11"/>
        <w:numPr>
          <w:ilvl w:val="0"/>
          <w:numId w:val="17"/>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全面的创意工具：提供21款专业创意应用程序：其中设计与排版相关的五个应用程序、视频与动效的六个应用程序、网页与交互设计的两个应用程序、摄影的三个程序和其他的五个工具程序。</w:t>
      </w:r>
    </w:p>
    <w:p w14:paraId="68700764">
      <w:pPr>
        <w:snapToGrid w:val="0"/>
        <w:spacing w:line="360" w:lineRule="auto"/>
        <w:jc w:val="left"/>
        <w:rPr>
          <w:rFonts w:hint="eastAsia" w:ascii="宋体" w:hAnsi="宋体" w:eastAsia="宋体" w:cs="宋体"/>
          <w:sz w:val="24"/>
        </w:rPr>
      </w:pPr>
      <w:r>
        <w:rPr>
          <w:rFonts w:hint="eastAsia" w:ascii="宋体" w:hAnsi="宋体" w:eastAsia="宋体" w:cs="宋体"/>
          <w:sz w:val="24"/>
        </w:rPr>
        <w:t>①设计与排版包含：图像编辑和合成；矢量图形设计；专业排版和出版设计；用户体验和界面设计；数字绘画和绘图。</w:t>
      </w:r>
    </w:p>
    <w:p w14:paraId="0D81DDE7">
      <w:pPr>
        <w:snapToGrid w:val="0"/>
        <w:spacing w:line="360" w:lineRule="auto"/>
        <w:jc w:val="left"/>
        <w:rPr>
          <w:rFonts w:hint="eastAsia" w:ascii="宋体" w:hAnsi="宋体" w:eastAsia="宋体" w:cs="宋体"/>
          <w:sz w:val="24"/>
        </w:rPr>
      </w:pPr>
      <w:r>
        <w:rPr>
          <w:rFonts w:hint="eastAsia" w:ascii="宋体" w:hAnsi="宋体" w:eastAsia="宋体" w:cs="宋体"/>
          <w:sz w:val="24"/>
        </w:rPr>
        <w:t>②视频与动效包含：专业视频编辑；视频特效和动效设计；快速视频编辑和分享；音频编辑和混音；2D动画设计；实时角色动画。</w:t>
      </w:r>
    </w:p>
    <w:p w14:paraId="22FB48A9">
      <w:pPr>
        <w:snapToGrid w:val="0"/>
        <w:spacing w:line="360" w:lineRule="auto"/>
        <w:jc w:val="left"/>
        <w:rPr>
          <w:rFonts w:hint="eastAsia" w:ascii="宋体" w:hAnsi="宋体" w:eastAsia="宋体" w:cs="宋体"/>
          <w:sz w:val="24"/>
        </w:rPr>
      </w:pPr>
      <w:r>
        <w:rPr>
          <w:rFonts w:hint="eastAsia" w:ascii="宋体" w:hAnsi="宋体" w:eastAsia="宋体" w:cs="宋体"/>
          <w:sz w:val="24"/>
        </w:rPr>
        <w:t>③网页与交互设计：网页设计和开发；网页设计工具。</w:t>
      </w:r>
    </w:p>
    <w:p w14:paraId="35167792">
      <w:pPr>
        <w:snapToGrid w:val="0"/>
        <w:spacing w:line="360" w:lineRule="auto"/>
        <w:jc w:val="left"/>
        <w:rPr>
          <w:rFonts w:hint="eastAsia" w:ascii="宋体" w:hAnsi="宋体" w:eastAsia="宋体" w:cs="宋体"/>
          <w:sz w:val="24"/>
        </w:rPr>
      </w:pPr>
      <w:r>
        <w:rPr>
          <w:rFonts w:hint="eastAsia" w:ascii="宋体" w:hAnsi="宋体" w:eastAsia="宋体" w:cs="宋体"/>
          <w:sz w:val="24"/>
        </w:rPr>
        <w:t>④摄影：专业照片编辑和管理；云端照片编辑和管理；文件管理和预览。</w:t>
      </w:r>
    </w:p>
    <w:p w14:paraId="4CF8F8CA">
      <w:pPr>
        <w:snapToGrid w:val="0"/>
        <w:spacing w:line="360" w:lineRule="auto"/>
        <w:jc w:val="left"/>
        <w:rPr>
          <w:rFonts w:hint="eastAsia" w:ascii="宋体" w:hAnsi="宋体" w:eastAsia="宋体" w:cs="宋体"/>
          <w:sz w:val="24"/>
        </w:rPr>
      </w:pPr>
      <w:r>
        <w:rPr>
          <w:rFonts w:hint="eastAsia" w:ascii="宋体" w:hAnsi="宋体" w:eastAsia="宋体" w:cs="宋体"/>
          <w:sz w:val="24"/>
        </w:rPr>
        <w:t>⑤其他工具：PDF创建、编辑和签署；3D设计和渲染；3D材质和纹理设计；增强现实（AR）内容创作；与InDesign写作的文字编辑工具。</w:t>
      </w:r>
    </w:p>
    <w:p w14:paraId="351A68B7">
      <w:pPr>
        <w:pStyle w:val="11"/>
        <w:numPr>
          <w:ilvl w:val="0"/>
          <w:numId w:val="17"/>
        </w:numPr>
        <w:snapToGrid w:val="0"/>
        <w:spacing w:line="360" w:lineRule="auto"/>
        <w:ind w:firstLineChars="0"/>
        <w:jc w:val="left"/>
        <w:rPr>
          <w:rFonts w:hint="eastAsia" w:ascii="宋体" w:hAnsi="宋体" w:eastAsia="宋体" w:cs="宋体"/>
          <w:sz w:val="24"/>
        </w:rPr>
      </w:pPr>
      <w:r>
        <w:rPr>
          <w:rFonts w:hint="eastAsia" w:ascii="宋体" w:hAnsi="宋体" w:eastAsia="宋体" w:cs="宋体"/>
          <w:sz w:val="24"/>
        </w:rPr>
        <w:t>团队协作：支持团队成员之间的文件共享、评论和协作。通过Cloud文档和 Libraries 实现资源同步。</w:t>
      </w:r>
    </w:p>
    <w:p w14:paraId="05242856">
      <w:pPr>
        <w:snapToGrid w:val="0"/>
        <w:spacing w:line="360" w:lineRule="auto"/>
        <w:jc w:val="left"/>
        <w:rPr>
          <w:rFonts w:hint="eastAsia" w:ascii="宋体" w:hAnsi="宋体" w:eastAsia="宋体" w:cs="宋体"/>
          <w:sz w:val="24"/>
        </w:rPr>
      </w:pPr>
      <w:r>
        <w:rPr>
          <w:rFonts w:hint="eastAsia" w:ascii="宋体" w:hAnsi="宋体" w:eastAsia="宋体" w:cs="宋体"/>
          <w:sz w:val="24"/>
        </w:rPr>
        <w:t>3）云端存储与同步：提供 1TB 的云存储空间，方便团队成员共享和访问文件。支持跨设备同步，随时随地访问项目。</w:t>
      </w:r>
    </w:p>
    <w:p w14:paraId="39E83307">
      <w:pPr>
        <w:snapToGrid w:val="0"/>
        <w:spacing w:line="360" w:lineRule="auto"/>
        <w:jc w:val="left"/>
        <w:rPr>
          <w:rFonts w:hint="eastAsia" w:ascii="宋体" w:hAnsi="宋体" w:eastAsia="宋体" w:cs="宋体"/>
          <w:sz w:val="24"/>
        </w:rPr>
      </w:pPr>
      <w:r>
        <w:rPr>
          <w:rFonts w:hint="eastAsia" w:ascii="宋体" w:hAnsi="宋体" w:eastAsia="宋体" w:cs="宋体"/>
          <w:sz w:val="24"/>
        </w:rPr>
        <w:t>4）许可期限：三年许可</w:t>
      </w:r>
    </w:p>
    <w:p w14:paraId="4E0B412A">
      <w:pPr>
        <w:spacing w:line="360" w:lineRule="exact"/>
        <w:jc w:val="center"/>
        <w:rPr>
          <w:rFonts w:hint="eastAsia" w:ascii="宋体" w:hAnsi="宋体" w:eastAsia="宋体" w:cs="宋体"/>
          <w:sz w:val="24"/>
        </w:rPr>
      </w:pPr>
    </w:p>
    <w:p w14:paraId="5B4B300C">
      <w:pPr>
        <w:spacing w:line="360" w:lineRule="exact"/>
        <w:rPr>
          <w:rFonts w:hint="eastAsia" w:ascii="宋体" w:hAnsi="宋体" w:eastAsia="宋体" w:cs="宋体"/>
          <w:b/>
          <w:sz w:val="24"/>
        </w:rPr>
      </w:pPr>
      <w:r>
        <w:rPr>
          <w:rFonts w:hint="eastAsia" w:ascii="宋体" w:hAnsi="宋体" w:eastAsia="宋体" w:cs="宋体"/>
          <w:b/>
          <w:sz w:val="24"/>
        </w:rPr>
        <w:t>2.1.9 路径分析软件</w:t>
      </w:r>
    </w:p>
    <w:p w14:paraId="071E89E9">
      <w:pPr>
        <w:snapToGrid w:val="0"/>
        <w:spacing w:line="360" w:lineRule="auto"/>
        <w:jc w:val="left"/>
        <w:rPr>
          <w:rFonts w:hint="eastAsia" w:ascii="宋体" w:hAnsi="宋体" w:eastAsia="宋体" w:cs="宋体"/>
          <w:sz w:val="24"/>
        </w:rPr>
      </w:pPr>
      <w:r>
        <w:rPr>
          <w:rFonts w:hint="eastAsia" w:ascii="宋体" w:hAnsi="宋体" w:eastAsia="宋体" w:cs="宋体"/>
          <w:sz w:val="24"/>
        </w:rPr>
        <w:t>（1）规格：单机版</w:t>
      </w:r>
    </w:p>
    <w:p w14:paraId="723AD704">
      <w:pPr>
        <w:snapToGrid w:val="0"/>
        <w:spacing w:line="360" w:lineRule="auto"/>
        <w:jc w:val="left"/>
        <w:rPr>
          <w:rFonts w:hint="eastAsia" w:ascii="宋体" w:hAnsi="宋体" w:eastAsia="宋体" w:cs="宋体"/>
          <w:sz w:val="24"/>
        </w:rPr>
      </w:pPr>
      <w:r>
        <w:rPr>
          <w:rFonts w:hint="eastAsia" w:ascii="宋体" w:hAnsi="宋体" w:eastAsia="宋体" w:cs="宋体"/>
          <w:sz w:val="24"/>
        </w:rPr>
        <w:t>（2）用途：用于生物路径分析</w:t>
      </w:r>
    </w:p>
    <w:p w14:paraId="0A7233D2">
      <w:pPr>
        <w:snapToGrid w:val="0"/>
        <w:spacing w:line="360" w:lineRule="auto"/>
        <w:jc w:val="left"/>
        <w:rPr>
          <w:rFonts w:hint="eastAsia" w:ascii="宋体" w:hAnsi="宋体" w:eastAsia="宋体" w:cs="宋体"/>
          <w:sz w:val="24"/>
        </w:rPr>
      </w:pPr>
      <w:r>
        <w:rPr>
          <w:rFonts w:hint="eastAsia" w:ascii="宋体" w:hAnsi="宋体" w:eastAsia="宋体" w:cs="宋体"/>
          <w:sz w:val="24"/>
        </w:rPr>
        <w:t>（3）数量：1套</w:t>
      </w:r>
    </w:p>
    <w:p w14:paraId="4137F0AA">
      <w:pPr>
        <w:snapToGrid w:val="0"/>
        <w:spacing w:line="360" w:lineRule="auto"/>
        <w:jc w:val="left"/>
        <w:rPr>
          <w:rFonts w:hint="eastAsia" w:ascii="宋体" w:hAnsi="宋体" w:eastAsia="宋体" w:cs="宋体"/>
          <w:sz w:val="24"/>
        </w:rPr>
      </w:pPr>
      <w:r>
        <w:rPr>
          <w:rFonts w:hint="eastAsia" w:ascii="宋体" w:hAnsi="宋体" w:eastAsia="宋体" w:cs="宋体"/>
          <w:sz w:val="24"/>
        </w:rPr>
        <w:t>（4）技术参数：</w:t>
      </w:r>
    </w:p>
    <w:p w14:paraId="1C9ABB26">
      <w:pPr>
        <w:snapToGrid w:val="0"/>
        <w:spacing w:line="360" w:lineRule="auto"/>
        <w:jc w:val="left"/>
        <w:rPr>
          <w:rFonts w:hint="eastAsia" w:ascii="宋体" w:hAnsi="宋体" w:eastAsia="宋体" w:cs="宋体"/>
          <w:sz w:val="24"/>
        </w:rPr>
      </w:pPr>
      <w:r>
        <w:rPr>
          <w:rFonts w:hint="eastAsia" w:ascii="宋体" w:hAnsi="宋体" w:eastAsia="宋体" w:cs="宋体"/>
          <w:sz w:val="24"/>
        </w:rPr>
        <w:t>1）操作系统：Widows 11/10/8/7 , Mac OS Big Sur/Catalina/Mojava</w:t>
      </w:r>
    </w:p>
    <w:p w14:paraId="1DBF1A1F">
      <w:pPr>
        <w:snapToGrid w:val="0"/>
        <w:spacing w:line="360" w:lineRule="auto"/>
        <w:jc w:val="left"/>
        <w:rPr>
          <w:rFonts w:hint="eastAsia" w:ascii="宋体" w:hAnsi="宋体" w:eastAsia="宋体" w:cs="宋体"/>
          <w:sz w:val="24"/>
        </w:rPr>
      </w:pPr>
      <w:r>
        <w:rPr>
          <w:rFonts w:hint="eastAsia" w:ascii="宋体" w:hAnsi="宋体" w:eastAsia="宋体" w:cs="宋体"/>
          <w:sz w:val="24"/>
        </w:rPr>
        <w:t>2）运行环境：浏览器要求Firefox 5或更新版本，Chrome 10或更新版本，Safari 5.0.5或更新版本 ，Microsoft Edge 86或更新版本；Java Runtime Enviroment: JRE 1.8.0_xx或更新版本； Intel CoreTM i5 处理器，64位计算机或操作系统，2 GHz, 4GB RAM, 分辨率 1280 x 800</w:t>
      </w:r>
    </w:p>
    <w:p w14:paraId="30F304A6">
      <w:pPr>
        <w:snapToGrid w:val="0"/>
        <w:spacing w:line="360" w:lineRule="auto"/>
        <w:jc w:val="left"/>
        <w:rPr>
          <w:rFonts w:hint="eastAsia" w:ascii="宋体" w:hAnsi="宋体" w:eastAsia="宋体" w:cs="宋体"/>
          <w:sz w:val="24"/>
        </w:rPr>
      </w:pPr>
      <w:r>
        <w:rPr>
          <w:rFonts w:hint="eastAsia" w:ascii="宋体" w:hAnsi="宋体" w:eastAsia="宋体" w:cs="宋体"/>
          <w:sz w:val="24"/>
        </w:rPr>
        <w:t>3）数据存储：大样本测序数据推荐硬盘500GB-1TB</w:t>
      </w:r>
    </w:p>
    <w:p w14:paraId="45A7C0A6">
      <w:pPr>
        <w:snapToGrid w:val="0"/>
        <w:spacing w:line="360" w:lineRule="auto"/>
        <w:jc w:val="left"/>
        <w:rPr>
          <w:rFonts w:hint="eastAsia" w:ascii="宋体" w:hAnsi="宋体" w:eastAsia="宋体" w:cs="宋体"/>
          <w:sz w:val="24"/>
        </w:rPr>
      </w:pPr>
      <w:r>
        <w:rPr>
          <w:rFonts w:hint="eastAsia" w:ascii="宋体" w:hAnsi="宋体" w:eastAsia="宋体" w:cs="宋体"/>
          <w:sz w:val="24"/>
        </w:rPr>
        <w:t>4）操作界面：所有操作基于可视化窗口，无需编程或Linux命令行</w:t>
      </w:r>
    </w:p>
    <w:p w14:paraId="4673D16E">
      <w:pPr>
        <w:snapToGrid w:val="0"/>
        <w:spacing w:line="360" w:lineRule="auto"/>
        <w:jc w:val="left"/>
        <w:rPr>
          <w:rFonts w:hint="eastAsia" w:ascii="宋体" w:hAnsi="宋体" w:eastAsia="宋体" w:cs="宋体"/>
          <w:sz w:val="24"/>
        </w:rPr>
      </w:pPr>
      <w:r>
        <w:rPr>
          <w:rFonts w:hint="eastAsia" w:ascii="宋体" w:hAnsi="宋体" w:eastAsia="宋体" w:cs="宋体"/>
          <w:sz w:val="24"/>
        </w:rPr>
        <w:t>5）数据类型：主要支持人和大小鼠的数据分析，但也用于分析斑马鱼、猪、恒河猴等其他物种，支持多种组学数据的上传，包括基因组、转录组、蛋白质组、表观组、代谢组等组学数据；支持不同平台数据的上传，包括Affymetrix, AB, Agilent, Ensemble, GeneBank, Gene Symbol, RefSeq, CAS registry number, Codelink, GI number, Illumina, KEGG, miRbase, UCSC, UniProt/Swiss-port,  Human Metabolome Database, PubChem CID, International Protein Index等格式</w:t>
      </w:r>
    </w:p>
    <w:p w14:paraId="5974E549">
      <w:pPr>
        <w:snapToGrid w:val="0"/>
        <w:spacing w:line="360" w:lineRule="auto"/>
        <w:jc w:val="left"/>
        <w:rPr>
          <w:rFonts w:hint="eastAsia" w:ascii="宋体" w:hAnsi="宋体" w:eastAsia="宋体" w:cs="宋体"/>
          <w:sz w:val="24"/>
        </w:rPr>
      </w:pPr>
      <w:r>
        <w:rPr>
          <w:rFonts w:hint="eastAsia" w:ascii="宋体" w:hAnsi="宋体" w:eastAsia="宋体" w:cs="宋体"/>
          <w:sz w:val="24"/>
        </w:rPr>
        <w:t>6）软件更新和维护：包含大于1100万条来自私有数据库、公共数据库和文献的记录，收录超过11万个公共数据集，每季度更新软件功能，每周更新文献发现</w:t>
      </w:r>
    </w:p>
    <w:p w14:paraId="2769A149">
      <w:pPr>
        <w:snapToGrid w:val="0"/>
        <w:spacing w:line="360" w:lineRule="auto"/>
        <w:jc w:val="left"/>
        <w:rPr>
          <w:rFonts w:hint="eastAsia" w:ascii="宋体" w:hAnsi="宋体" w:eastAsia="宋体" w:cs="宋体"/>
          <w:sz w:val="24"/>
        </w:rPr>
      </w:pPr>
      <w:r>
        <w:rPr>
          <w:rFonts w:hint="eastAsia" w:ascii="宋体" w:hAnsi="宋体" w:eastAsia="宋体" w:cs="宋体"/>
          <w:sz w:val="24"/>
        </w:rPr>
        <w:t>#7）批量工作：支持批量上传和批量分析数据</w:t>
      </w:r>
      <w:r>
        <w:rPr>
          <w:rFonts w:hint="eastAsia" w:ascii="宋体" w:hAnsi="宋体" w:eastAsia="宋体" w:cs="宋体"/>
          <w:b/>
          <w:bCs/>
          <w:sz w:val="24"/>
        </w:rPr>
        <w:t>（须提供软件对应条款功能的截图作为证明文件，并加盖投标人公章）</w:t>
      </w:r>
    </w:p>
    <w:p w14:paraId="55C00133">
      <w:pPr>
        <w:snapToGrid w:val="0"/>
        <w:spacing w:line="360" w:lineRule="auto"/>
        <w:jc w:val="left"/>
        <w:rPr>
          <w:rFonts w:hint="eastAsia" w:ascii="宋体" w:hAnsi="宋体" w:eastAsia="宋体" w:cs="宋体"/>
          <w:sz w:val="24"/>
        </w:rPr>
      </w:pPr>
      <w:r>
        <w:rPr>
          <w:rFonts w:hint="eastAsia" w:ascii="宋体" w:hAnsi="宋体" w:eastAsia="宋体" w:cs="宋体"/>
          <w:sz w:val="24"/>
        </w:rPr>
        <w:t>#8）分析功能：经典通路富集；上游调控因子；因果关系网络分析；BioProfiler; 构建调控机理网络；分子活性预测；相互作用网络；匹配分析；蛋白磷酸化调控分析；microRNA靶标过滤；转录本分析；比较分析；Land Explorer</w:t>
      </w:r>
      <w:r>
        <w:rPr>
          <w:rFonts w:hint="eastAsia" w:ascii="宋体" w:hAnsi="宋体" w:eastAsia="宋体" w:cs="宋体"/>
          <w:b/>
          <w:bCs/>
          <w:sz w:val="24"/>
        </w:rPr>
        <w:t>（须提供软件对应条款功能的截图作为证明文件，并加盖投标人公章）</w:t>
      </w:r>
    </w:p>
    <w:p w14:paraId="5C512D4B">
      <w:pPr>
        <w:snapToGrid w:val="0"/>
        <w:spacing w:line="360" w:lineRule="auto"/>
        <w:jc w:val="left"/>
        <w:rPr>
          <w:rFonts w:hint="eastAsia" w:ascii="宋体" w:hAnsi="宋体" w:eastAsia="宋体" w:cs="宋体"/>
          <w:sz w:val="24"/>
        </w:rPr>
      </w:pPr>
      <w:r>
        <w:rPr>
          <w:rFonts w:hint="eastAsia" w:ascii="宋体" w:hAnsi="宋体" w:eastAsia="宋体" w:cs="宋体"/>
          <w:sz w:val="24"/>
        </w:rPr>
        <w:t>#9）搜索功能：可以基于基因、化合物、通路、疾病、功能、数据集对数据库进行查询</w:t>
      </w:r>
      <w:r>
        <w:rPr>
          <w:rFonts w:hint="eastAsia" w:ascii="宋体" w:hAnsi="宋体" w:eastAsia="宋体" w:cs="宋体"/>
          <w:b/>
          <w:bCs/>
          <w:sz w:val="24"/>
        </w:rPr>
        <w:t>（须提供软件对应条款功能的截图作为证明文件，并加盖投标人公章）</w:t>
      </w:r>
    </w:p>
    <w:p w14:paraId="2ED03F08">
      <w:pPr>
        <w:snapToGrid w:val="0"/>
        <w:spacing w:line="360" w:lineRule="auto"/>
        <w:jc w:val="left"/>
        <w:rPr>
          <w:rFonts w:hint="eastAsia" w:ascii="宋体" w:hAnsi="宋体" w:eastAsia="宋体" w:cs="宋体"/>
          <w:sz w:val="24"/>
        </w:rPr>
      </w:pPr>
      <w:r>
        <w:rPr>
          <w:rFonts w:hint="eastAsia" w:ascii="宋体" w:hAnsi="宋体" w:eastAsia="宋体" w:cs="宋体"/>
          <w:sz w:val="24"/>
        </w:rPr>
        <w:t>#10）图片处理：可以对通路图、基因、化合物、细胞结构等进行颜色、字体等调整，可以增加注释</w:t>
      </w:r>
      <w:r>
        <w:rPr>
          <w:rFonts w:hint="eastAsia" w:ascii="宋体" w:hAnsi="宋体" w:eastAsia="宋体" w:cs="宋体"/>
          <w:b/>
          <w:bCs/>
          <w:sz w:val="24"/>
        </w:rPr>
        <w:t>（须提供软件对应条款功能的截图作为证明文件，并加盖投标人公章）</w:t>
      </w:r>
    </w:p>
    <w:p w14:paraId="6A16F00F">
      <w:pPr>
        <w:snapToGrid w:val="0"/>
        <w:spacing w:line="360" w:lineRule="auto"/>
        <w:jc w:val="left"/>
        <w:rPr>
          <w:rFonts w:hint="eastAsia" w:ascii="宋体" w:hAnsi="宋体" w:eastAsia="宋体" w:cs="宋体"/>
          <w:sz w:val="24"/>
        </w:rPr>
      </w:pPr>
      <w:r>
        <w:rPr>
          <w:rFonts w:hint="eastAsia" w:ascii="宋体" w:hAnsi="宋体" w:eastAsia="宋体" w:cs="宋体"/>
          <w:sz w:val="24"/>
        </w:rPr>
        <w:t>11）导出功能：可以导出数据、表格、图片、通路图</w:t>
      </w:r>
    </w:p>
    <w:p w14:paraId="0ACB1626">
      <w:pPr>
        <w:snapToGrid w:val="0"/>
        <w:spacing w:line="360" w:lineRule="auto"/>
        <w:jc w:val="left"/>
        <w:rPr>
          <w:rFonts w:hint="eastAsia" w:ascii="宋体" w:hAnsi="宋体" w:eastAsia="宋体" w:cs="宋体"/>
          <w:sz w:val="24"/>
        </w:rPr>
      </w:pPr>
      <w:r>
        <w:rPr>
          <w:rFonts w:hint="eastAsia" w:ascii="宋体" w:hAnsi="宋体" w:eastAsia="宋体" w:cs="宋体"/>
          <w:sz w:val="24"/>
        </w:rPr>
        <w:t>12）发表文章：引用文章数大于5万篇</w:t>
      </w:r>
    </w:p>
    <w:p w14:paraId="4A3EBDA9">
      <w:pPr>
        <w:snapToGrid w:val="0"/>
        <w:spacing w:line="360" w:lineRule="auto"/>
        <w:jc w:val="left"/>
        <w:rPr>
          <w:rFonts w:hint="eastAsia" w:ascii="宋体" w:hAnsi="宋体" w:eastAsia="宋体" w:cs="宋体"/>
          <w:sz w:val="24"/>
        </w:rPr>
      </w:pPr>
      <w:r>
        <w:rPr>
          <w:rFonts w:hint="eastAsia" w:ascii="宋体" w:hAnsi="宋体" w:eastAsia="宋体" w:cs="宋体"/>
          <w:sz w:val="24"/>
        </w:rPr>
        <w:t>14）许可期限：三年使用许可</w:t>
      </w:r>
    </w:p>
    <w:p w14:paraId="29A91B34">
      <w:pPr>
        <w:spacing w:line="360" w:lineRule="auto"/>
        <w:contextualSpacing/>
        <w:rPr>
          <w:rFonts w:hint="eastAsia" w:ascii="宋体" w:hAnsi="宋体" w:eastAsia="宋体" w:cs="宋体"/>
          <w:sz w:val="24"/>
        </w:rPr>
      </w:pPr>
    </w:p>
    <w:p w14:paraId="3341A90F">
      <w:pPr>
        <w:spacing w:line="360" w:lineRule="auto"/>
        <w:contextualSpacing/>
        <w:rPr>
          <w:rFonts w:hint="eastAsia" w:ascii="宋体" w:hAnsi="宋体" w:eastAsia="宋体" w:cs="宋体"/>
          <w:sz w:val="24"/>
        </w:rPr>
      </w:pPr>
      <w:r>
        <w:rPr>
          <w:rFonts w:hint="eastAsia" w:ascii="宋体" w:hAnsi="宋体" w:eastAsia="宋体" w:cs="宋体"/>
          <w:sz w:val="24"/>
        </w:rPr>
        <w:t>2.2服务要求</w:t>
      </w:r>
    </w:p>
    <w:p w14:paraId="1BCBFFED">
      <w:pPr>
        <w:pStyle w:val="11"/>
        <w:adjustRightInd w:val="0"/>
        <w:spacing w:line="360" w:lineRule="auto"/>
        <w:ind w:firstLine="424" w:firstLineChars="177"/>
        <w:contextualSpacing/>
        <w:jc w:val="left"/>
        <w:rPr>
          <w:rFonts w:hint="eastAsia" w:ascii="宋体" w:hAnsi="宋体" w:eastAsia="宋体" w:cs="宋体"/>
          <w:sz w:val="24"/>
          <w:szCs w:val="24"/>
        </w:rPr>
      </w:pPr>
      <w:r>
        <w:rPr>
          <w:rFonts w:hint="eastAsia" w:ascii="宋体" w:hAnsi="宋体" w:eastAsia="宋体" w:cs="宋体"/>
          <w:sz w:val="24"/>
          <w:szCs w:val="24"/>
        </w:rPr>
        <w:t>2.1提供购买的产品进行安装调试服务。</w:t>
      </w:r>
    </w:p>
    <w:p w14:paraId="066E9760">
      <w:pPr>
        <w:pStyle w:val="11"/>
        <w:adjustRightInd w:val="0"/>
        <w:spacing w:line="360" w:lineRule="auto"/>
        <w:ind w:firstLine="424" w:firstLineChars="177"/>
        <w:contextualSpacing/>
        <w:jc w:val="left"/>
        <w:rPr>
          <w:rFonts w:hint="eastAsia" w:ascii="宋体" w:hAnsi="宋体" w:eastAsia="宋体" w:cs="宋体"/>
          <w:sz w:val="24"/>
          <w:szCs w:val="24"/>
        </w:rPr>
      </w:pPr>
      <w:r>
        <w:rPr>
          <w:rFonts w:hint="eastAsia" w:ascii="宋体" w:hAnsi="宋体" w:eastAsia="宋体" w:cs="宋体"/>
          <w:sz w:val="24"/>
          <w:szCs w:val="24"/>
        </w:rPr>
        <w:t>2.2提供自安装验收之日起 3 年的热线服务和维护。</w:t>
      </w:r>
    </w:p>
    <w:p w14:paraId="640999C8">
      <w:pPr>
        <w:pStyle w:val="11"/>
        <w:adjustRightInd w:val="0"/>
        <w:spacing w:line="360" w:lineRule="auto"/>
        <w:ind w:firstLine="424" w:firstLineChars="177"/>
        <w:contextualSpacing/>
        <w:jc w:val="left"/>
        <w:rPr>
          <w:rFonts w:hint="eastAsia" w:ascii="宋体" w:hAnsi="宋体" w:eastAsia="宋体" w:cs="宋体"/>
          <w:sz w:val="24"/>
          <w:szCs w:val="24"/>
        </w:rPr>
      </w:pPr>
      <w:r>
        <w:rPr>
          <w:rFonts w:hint="eastAsia" w:ascii="宋体" w:hAnsi="宋体" w:eastAsia="宋体" w:cs="宋体"/>
          <w:sz w:val="24"/>
          <w:szCs w:val="24"/>
        </w:rPr>
        <w:t>2.3在维护期间，对于采购人遇到的技术问题，应当在接到通知后3个工作日以内，以电话和电子邮件形式提供技术支援和维护。</w:t>
      </w:r>
    </w:p>
    <w:p w14:paraId="4B7A04F6">
      <w:pPr>
        <w:pStyle w:val="11"/>
        <w:adjustRightInd w:val="0"/>
        <w:spacing w:line="360" w:lineRule="auto"/>
        <w:ind w:firstLine="424" w:firstLineChars="177"/>
        <w:contextualSpacing/>
        <w:jc w:val="left"/>
        <w:rPr>
          <w:rFonts w:hint="eastAsia" w:ascii="宋体" w:hAnsi="宋体" w:eastAsia="宋体" w:cs="宋体"/>
          <w:sz w:val="24"/>
          <w:szCs w:val="24"/>
        </w:rPr>
      </w:pPr>
      <w:r>
        <w:rPr>
          <w:rFonts w:hint="eastAsia" w:ascii="宋体" w:hAnsi="宋体" w:eastAsia="宋体" w:cs="宋体"/>
          <w:sz w:val="24"/>
          <w:szCs w:val="24"/>
        </w:rPr>
        <w:t>2.4应提供该软件产品的应用咨询及相关产品或新产品的介绍。</w:t>
      </w:r>
    </w:p>
    <w:p w14:paraId="01D37390">
      <w:pPr>
        <w:pStyle w:val="11"/>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rPr>
        <w:t>2.5应指派有丰</w:t>
      </w:r>
      <w:r>
        <w:rPr>
          <w:rFonts w:hint="eastAsia" w:ascii="宋体" w:hAnsi="宋体" w:eastAsia="宋体" w:cs="宋体"/>
          <w:sz w:val="24"/>
          <w:szCs w:val="24"/>
          <w:highlight w:val="none"/>
        </w:rPr>
        <w:t>富工作经验的技术人员提供相关技术服务，在质保期内，如果对所售软件进行了技术改进，应积极向</w:t>
      </w:r>
      <w:r>
        <w:rPr>
          <w:rFonts w:hint="eastAsia" w:ascii="宋体" w:hAnsi="宋体" w:eastAsia="宋体" w:cs="宋体"/>
          <w:b w:val="0"/>
          <w:bCs w:val="0"/>
          <w:sz w:val="24"/>
          <w:szCs w:val="24"/>
          <w:highlight w:val="none"/>
        </w:rPr>
        <w:t>采购人推</w:t>
      </w:r>
      <w:r>
        <w:rPr>
          <w:rFonts w:hint="eastAsia" w:ascii="宋体" w:hAnsi="宋体" w:eastAsia="宋体" w:cs="宋体"/>
          <w:sz w:val="24"/>
          <w:szCs w:val="24"/>
          <w:highlight w:val="none"/>
        </w:rPr>
        <w:t>广，并应向采购人提供软件升级及技术支持。</w:t>
      </w:r>
    </w:p>
    <w:p w14:paraId="44A66C07">
      <w:pPr>
        <w:pStyle w:val="11"/>
        <w:adjustRightInd w:val="0"/>
        <w:spacing w:line="360" w:lineRule="auto"/>
        <w:ind w:firstLine="424" w:firstLineChars="177"/>
        <w:contextualSpacing/>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2.6 所涉及服务部分的费用包含在投标报价中。</w:t>
      </w:r>
    </w:p>
    <w:p w14:paraId="7904DB8A">
      <w:pPr>
        <w:spacing w:line="360" w:lineRule="auto"/>
        <w:contextualSpacing/>
        <w:outlineLvl w:val="2"/>
        <w:rPr>
          <w:rFonts w:hint="eastAsia" w:ascii="宋体" w:hAnsi="宋体" w:eastAsia="宋体" w:cs="宋体"/>
          <w:i/>
          <w:iCs/>
          <w:sz w:val="24"/>
          <w:highlight w:val="none"/>
        </w:rPr>
      </w:pPr>
      <w:r>
        <w:rPr>
          <w:rFonts w:hint="eastAsia" w:ascii="宋体" w:hAnsi="宋体" w:eastAsia="宋体" w:cs="宋体"/>
          <w:sz w:val="24"/>
          <w:highlight w:val="none"/>
        </w:rPr>
        <w:t>3. 验收标准</w:t>
      </w:r>
    </w:p>
    <w:p w14:paraId="4CE2FF7A">
      <w:pPr>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3.1中标人交付的软件，应符合国家标准及本合同约定要求，并能满足采购人的本次招标提出的参数要求。</w:t>
      </w:r>
    </w:p>
    <w:p w14:paraId="06DC8DEA">
      <w:pPr>
        <w:spacing w:line="360" w:lineRule="auto"/>
        <w:ind w:firstLine="240" w:firstLineChars="100"/>
        <w:jc w:val="left"/>
        <w:rPr>
          <w:rFonts w:hint="eastAsia" w:ascii="宋体" w:hAnsi="宋体" w:eastAsia="宋体" w:cs="宋体"/>
          <w:sz w:val="24"/>
        </w:rPr>
      </w:pPr>
      <w:r>
        <w:rPr>
          <w:rFonts w:hint="eastAsia" w:ascii="宋体" w:hAnsi="宋体" w:eastAsia="宋体" w:cs="宋体"/>
          <w:sz w:val="24"/>
        </w:rPr>
        <w:t>3.2验收时间：在设备抵达采购人指定地点后，采购人与中标人物流人员和中标人负责人现场共同验收，在中标人向采购人交付必需的技术资料和有关质量证明并经采购人验收合格后，采购人与中标人双方验收人员及负责人应在验收单上签字认可。</w:t>
      </w:r>
    </w:p>
    <w:p w14:paraId="0458044C">
      <w:pPr>
        <w:spacing w:line="360" w:lineRule="auto"/>
        <w:contextualSpacing/>
        <w:rPr>
          <w:rFonts w:hint="eastAsia" w:ascii="宋体" w:hAnsi="宋体" w:eastAsia="宋体" w:cs="宋体"/>
          <w:sz w:val="24"/>
        </w:rPr>
      </w:pPr>
    </w:p>
    <w:p w14:paraId="38F565A1">
      <w:pPr>
        <w:pStyle w:val="5"/>
        <w:rPr>
          <w:rFonts w:hint="eastAsia" w:ascii="宋体" w:hAnsi="宋体" w:eastAsia="宋体" w:cs="宋体"/>
          <w:sz w:val="24"/>
        </w:rPr>
      </w:pPr>
    </w:p>
    <w:p w14:paraId="055875FF">
      <w:pPr>
        <w:rPr>
          <w:rFonts w:hint="eastAsia" w:ascii="宋体" w:hAnsi="宋体" w:eastAsia="宋体" w:cs="宋体"/>
          <w:sz w:val="24"/>
        </w:rPr>
      </w:pPr>
    </w:p>
    <w:p w14:paraId="17CE0C30">
      <w:pPr>
        <w:rPr>
          <w:rFonts w:hint="eastAsia" w:ascii="宋体" w:hAnsi="宋体" w:eastAsia="宋体" w:cs="宋体"/>
          <w:sz w:val="24"/>
        </w:rPr>
      </w:pPr>
    </w:p>
    <w:p w14:paraId="61C6C7BF">
      <w:pPr>
        <w:rPr>
          <w:rFonts w:hint="eastAsia" w:ascii="宋体" w:hAnsi="宋体" w:eastAsia="宋体" w:cs="宋体"/>
          <w:sz w:val="24"/>
        </w:rPr>
      </w:pPr>
    </w:p>
    <w:p w14:paraId="17842AE3">
      <w:pPr>
        <w:rPr>
          <w:rFonts w:hint="eastAsia" w:ascii="宋体" w:hAnsi="宋体" w:eastAsia="宋体" w:cs="宋体"/>
          <w:sz w:val="24"/>
        </w:rPr>
      </w:pPr>
    </w:p>
    <w:p w14:paraId="6144DC53">
      <w:pPr>
        <w:rPr>
          <w:rFonts w:hint="eastAsia" w:ascii="宋体" w:hAnsi="宋体" w:eastAsia="宋体" w:cs="宋体"/>
          <w:sz w:val="24"/>
        </w:rPr>
      </w:pPr>
    </w:p>
    <w:p w14:paraId="5EB6C3C1">
      <w:pPr>
        <w:rPr>
          <w:rFonts w:hint="eastAsia" w:ascii="宋体" w:hAnsi="宋体" w:eastAsia="宋体" w:cs="宋体"/>
          <w:sz w:val="24"/>
        </w:rPr>
      </w:pPr>
    </w:p>
    <w:p w14:paraId="00FA16FC">
      <w:pPr>
        <w:rPr>
          <w:rFonts w:hint="eastAsia" w:ascii="宋体" w:hAnsi="宋体" w:eastAsia="宋体" w:cs="宋体"/>
          <w:sz w:val="24"/>
        </w:rPr>
      </w:pPr>
    </w:p>
    <w:p w14:paraId="2D9890F5">
      <w:pPr>
        <w:rPr>
          <w:rFonts w:hint="eastAsia" w:ascii="宋体" w:hAnsi="宋体" w:eastAsia="宋体" w:cs="宋体"/>
          <w:sz w:val="24"/>
        </w:rPr>
      </w:pPr>
    </w:p>
    <w:p w14:paraId="1E6F3CC4">
      <w:pPr>
        <w:rPr>
          <w:rFonts w:hint="eastAsia" w:ascii="宋体" w:hAnsi="宋体" w:eastAsia="宋体" w:cs="宋体"/>
          <w:sz w:val="24"/>
        </w:rPr>
      </w:pPr>
    </w:p>
    <w:p w14:paraId="4E5FA71C">
      <w:pPr>
        <w:rPr>
          <w:rFonts w:hint="eastAsia" w:ascii="宋体" w:hAnsi="宋体" w:eastAsia="宋体" w:cs="宋体"/>
          <w:sz w:val="24"/>
        </w:rPr>
      </w:pPr>
    </w:p>
    <w:p w14:paraId="5E3D119A">
      <w:pPr>
        <w:rPr>
          <w:rFonts w:hint="eastAsia" w:ascii="宋体" w:hAnsi="宋体" w:eastAsia="宋体" w:cs="宋体"/>
          <w:sz w:val="24"/>
        </w:rPr>
      </w:pPr>
    </w:p>
    <w:p w14:paraId="5BC3A9A4">
      <w:pPr>
        <w:rPr>
          <w:rFonts w:hint="eastAsia" w:ascii="宋体" w:hAnsi="宋体" w:eastAsia="宋体" w:cs="宋体"/>
          <w:sz w:val="24"/>
        </w:rPr>
      </w:pPr>
    </w:p>
    <w:p w14:paraId="281D5485">
      <w:pPr>
        <w:rPr>
          <w:rFonts w:hint="eastAsia" w:ascii="宋体" w:hAnsi="宋体" w:eastAsia="宋体" w:cs="宋体"/>
          <w:sz w:val="24"/>
        </w:rPr>
      </w:pPr>
    </w:p>
    <w:p w14:paraId="129024C1">
      <w:pPr>
        <w:rPr>
          <w:rFonts w:hint="eastAsia" w:ascii="宋体" w:hAnsi="宋体" w:eastAsia="宋体" w:cs="宋体"/>
          <w:sz w:val="24"/>
        </w:rPr>
      </w:pPr>
    </w:p>
    <w:p w14:paraId="7D491843">
      <w:pPr>
        <w:rPr>
          <w:rFonts w:hint="eastAsia" w:ascii="宋体" w:hAnsi="宋体" w:eastAsia="宋体" w:cs="宋体"/>
          <w:sz w:val="24"/>
        </w:rPr>
      </w:pPr>
    </w:p>
    <w:p w14:paraId="2192185A">
      <w:pPr>
        <w:pStyle w:val="5"/>
        <w:rPr>
          <w:rFonts w:hint="eastAsia" w:ascii="宋体" w:hAnsi="宋体" w:eastAsia="宋体" w:cs="宋体"/>
          <w:sz w:val="24"/>
        </w:rPr>
        <w:sectPr>
          <w:pgSz w:w="11907" w:h="16840"/>
          <w:pgMar w:top="1418" w:right="1134" w:bottom="1418" w:left="1701" w:header="851" w:footer="851" w:gutter="0"/>
          <w:pgNumType w:fmt="decimal"/>
          <w:cols w:space="720" w:num="1"/>
          <w:docGrid w:linePitch="462" w:charSpace="0"/>
        </w:sectPr>
      </w:pPr>
    </w:p>
    <w:p w14:paraId="22C9FB50">
      <w:pPr>
        <w:rPr>
          <w:rFonts w:hint="eastAsia" w:ascii="宋体" w:hAnsi="宋体" w:eastAsia="宋体" w:cs="宋体"/>
        </w:rPr>
      </w:pPr>
    </w:p>
    <w:p w14:paraId="450A1641">
      <w:pPr>
        <w:pStyle w:val="2"/>
        <w:jc w:val="center"/>
        <w:outlineLvl w:val="0"/>
        <w:rPr>
          <w:rFonts w:hint="eastAsia" w:ascii="宋体" w:hAnsi="宋体" w:eastAsia="宋体" w:cs="宋体"/>
        </w:rPr>
      </w:pPr>
      <w:bookmarkStart w:id="1" w:name="_Toc16253"/>
      <w:r>
        <w:rPr>
          <w:rFonts w:hint="eastAsia" w:ascii="宋体" w:hAnsi="宋体" w:eastAsia="宋体" w:cs="宋体"/>
          <w:sz w:val="21"/>
          <w:szCs w:val="21"/>
        </w:rPr>
        <w:t>临研所开办费项目（一）第二包 硬件部分</w:t>
      </w:r>
      <w:bookmarkEnd w:id="1"/>
    </w:p>
    <w:p w14:paraId="4573E753">
      <w:pPr>
        <w:numPr>
          <w:ilvl w:val="0"/>
          <w:numId w:val="18"/>
        </w:numPr>
        <w:spacing w:line="360" w:lineRule="auto"/>
        <w:contextualSpacing/>
        <w:rPr>
          <w:rFonts w:hint="eastAsia" w:ascii="宋体" w:hAnsi="宋体" w:eastAsia="宋体" w:cs="宋体"/>
          <w:b/>
          <w:szCs w:val="21"/>
        </w:rPr>
      </w:pPr>
      <w:r>
        <w:rPr>
          <w:rFonts w:hint="eastAsia" w:ascii="宋体" w:hAnsi="宋体" w:eastAsia="宋体" w:cs="宋体"/>
          <w:b/>
          <w:szCs w:val="21"/>
        </w:rPr>
        <w:t>采购标的</w:t>
      </w:r>
    </w:p>
    <w:p w14:paraId="7B05D100">
      <w:pPr>
        <w:pStyle w:val="5"/>
        <w:contextualSpacing/>
        <w:rPr>
          <w:rFonts w:hint="eastAsia" w:ascii="宋体" w:hAnsi="宋体" w:eastAsia="宋体" w:cs="宋体"/>
          <w:bCs/>
          <w:szCs w:val="21"/>
        </w:rPr>
      </w:pPr>
      <w:r>
        <w:rPr>
          <w:rFonts w:hint="eastAsia" w:ascii="宋体" w:hAnsi="宋体" w:eastAsia="宋体" w:cs="宋体"/>
          <w:bCs/>
          <w:szCs w:val="21"/>
        </w:rPr>
        <w:t>1. 采购标的（本次采购不接受进口产品）</w:t>
      </w:r>
    </w:p>
    <w:tbl>
      <w:tblPr>
        <w:tblStyle w:val="8"/>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3"/>
        <w:gridCol w:w="1347"/>
        <w:gridCol w:w="2835"/>
        <w:gridCol w:w="1134"/>
        <w:gridCol w:w="992"/>
        <w:gridCol w:w="1843"/>
      </w:tblGrid>
      <w:tr w14:paraId="2799B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val="0"/>
            <w:tcMar>
              <w:top w:w="15" w:type="dxa"/>
              <w:left w:w="15" w:type="dxa"/>
              <w:right w:w="15" w:type="dxa"/>
            </w:tcMar>
            <w:vAlign w:val="center"/>
          </w:tcPr>
          <w:p w14:paraId="5E818E12">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b/>
                <w:szCs w:val="21"/>
              </w:rPr>
            </w:pPr>
            <w:r>
              <w:rPr>
                <w:rFonts w:hint="eastAsia" w:ascii="宋体" w:hAnsi="宋体" w:eastAsia="宋体" w:cs="宋体"/>
                <w:b/>
                <w:kern w:val="0"/>
                <w:szCs w:val="21"/>
                <w:lang w:bidi="ar"/>
              </w:rPr>
              <w:t>序号</w:t>
            </w:r>
          </w:p>
        </w:tc>
        <w:tc>
          <w:tcPr>
            <w:tcW w:w="4182" w:type="dxa"/>
            <w:gridSpan w:val="2"/>
            <w:noWrap w:val="0"/>
            <w:tcMar>
              <w:top w:w="15" w:type="dxa"/>
              <w:left w:w="15" w:type="dxa"/>
              <w:right w:w="15" w:type="dxa"/>
            </w:tcMar>
            <w:vAlign w:val="center"/>
          </w:tcPr>
          <w:p w14:paraId="13397C94">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b/>
                <w:szCs w:val="21"/>
              </w:rPr>
            </w:pPr>
            <w:r>
              <w:rPr>
                <w:rFonts w:hint="eastAsia" w:ascii="宋体" w:hAnsi="宋体" w:eastAsia="宋体" w:cs="宋体"/>
                <w:b/>
                <w:kern w:val="0"/>
                <w:szCs w:val="21"/>
                <w:lang w:bidi="ar"/>
              </w:rPr>
              <w:t>货物或服务名称</w:t>
            </w:r>
          </w:p>
        </w:tc>
        <w:tc>
          <w:tcPr>
            <w:tcW w:w="1134" w:type="dxa"/>
            <w:noWrap w:val="0"/>
            <w:tcMar>
              <w:top w:w="15" w:type="dxa"/>
              <w:left w:w="15" w:type="dxa"/>
              <w:right w:w="15" w:type="dxa"/>
            </w:tcMar>
            <w:vAlign w:val="center"/>
          </w:tcPr>
          <w:p w14:paraId="75454186">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b/>
                <w:szCs w:val="21"/>
              </w:rPr>
            </w:pPr>
            <w:r>
              <w:rPr>
                <w:rFonts w:hint="eastAsia" w:ascii="宋体" w:hAnsi="宋体" w:eastAsia="宋体" w:cs="宋体"/>
                <w:b/>
                <w:kern w:val="0"/>
                <w:szCs w:val="21"/>
                <w:lang w:bidi="ar"/>
              </w:rPr>
              <w:t>数量</w:t>
            </w:r>
          </w:p>
        </w:tc>
        <w:tc>
          <w:tcPr>
            <w:tcW w:w="992" w:type="dxa"/>
            <w:noWrap w:val="0"/>
            <w:tcMar>
              <w:top w:w="15" w:type="dxa"/>
              <w:left w:w="15" w:type="dxa"/>
              <w:right w:w="15" w:type="dxa"/>
            </w:tcMar>
            <w:vAlign w:val="center"/>
          </w:tcPr>
          <w:p w14:paraId="6CDB134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b/>
                <w:szCs w:val="21"/>
              </w:rPr>
            </w:pPr>
            <w:r>
              <w:rPr>
                <w:rFonts w:hint="eastAsia" w:ascii="宋体" w:hAnsi="宋体" w:eastAsia="宋体" w:cs="宋体"/>
                <w:b/>
                <w:kern w:val="0"/>
                <w:szCs w:val="21"/>
                <w:lang w:bidi="ar"/>
              </w:rPr>
              <w:t>单位</w:t>
            </w:r>
          </w:p>
        </w:tc>
        <w:tc>
          <w:tcPr>
            <w:tcW w:w="1843" w:type="dxa"/>
            <w:noWrap w:val="0"/>
            <w:tcMar>
              <w:top w:w="15" w:type="dxa"/>
              <w:left w:w="15" w:type="dxa"/>
              <w:right w:w="15" w:type="dxa"/>
            </w:tcMar>
            <w:vAlign w:val="center"/>
          </w:tcPr>
          <w:p w14:paraId="4C4025C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b/>
                <w:kern w:val="0"/>
                <w:szCs w:val="21"/>
                <w:lang w:bidi="ar"/>
              </w:rPr>
            </w:pPr>
            <w:r>
              <w:rPr>
                <w:rFonts w:hint="eastAsia" w:ascii="宋体" w:hAnsi="宋体" w:eastAsia="宋体" w:cs="宋体"/>
                <w:b/>
                <w:kern w:val="0"/>
                <w:szCs w:val="21"/>
                <w:lang w:bidi="ar"/>
              </w:rPr>
              <w:t>备注</w:t>
            </w:r>
          </w:p>
          <w:p w14:paraId="4D27275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b/>
                <w:szCs w:val="21"/>
              </w:rPr>
            </w:pPr>
            <w:r>
              <w:rPr>
                <w:rFonts w:hint="eastAsia" w:ascii="宋体" w:hAnsi="宋体" w:eastAsia="宋体" w:cs="宋体"/>
                <w:b/>
                <w:kern w:val="0"/>
                <w:szCs w:val="21"/>
                <w:lang w:bidi="ar"/>
              </w:rPr>
              <w:t>（核心产品）</w:t>
            </w:r>
          </w:p>
        </w:tc>
      </w:tr>
      <w:tr w14:paraId="7179C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3A89B665">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4182" w:type="dxa"/>
            <w:gridSpan w:val="2"/>
            <w:noWrap/>
            <w:tcMar>
              <w:top w:w="15" w:type="dxa"/>
              <w:left w:w="15" w:type="dxa"/>
              <w:right w:w="15" w:type="dxa"/>
            </w:tcMar>
            <w:vAlign w:val="center"/>
          </w:tcPr>
          <w:p w14:paraId="3E134D01">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分体空调</w:t>
            </w:r>
          </w:p>
        </w:tc>
        <w:tc>
          <w:tcPr>
            <w:tcW w:w="1134" w:type="dxa"/>
            <w:noWrap w:val="0"/>
            <w:tcMar>
              <w:top w:w="15" w:type="dxa"/>
              <w:left w:w="15" w:type="dxa"/>
              <w:right w:w="15" w:type="dxa"/>
            </w:tcMar>
            <w:vAlign w:val="center"/>
          </w:tcPr>
          <w:p w14:paraId="0F88D21F">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9</w:t>
            </w:r>
          </w:p>
        </w:tc>
        <w:tc>
          <w:tcPr>
            <w:tcW w:w="992" w:type="dxa"/>
            <w:noWrap/>
            <w:tcMar>
              <w:top w:w="15" w:type="dxa"/>
              <w:left w:w="15" w:type="dxa"/>
              <w:right w:w="15" w:type="dxa"/>
            </w:tcMar>
            <w:vAlign w:val="center"/>
          </w:tcPr>
          <w:p w14:paraId="0EEBEBA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2D9C6CED">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789D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7BD5336B">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4182" w:type="dxa"/>
            <w:gridSpan w:val="2"/>
            <w:noWrap/>
            <w:tcMar>
              <w:top w:w="15" w:type="dxa"/>
              <w:left w:w="15" w:type="dxa"/>
              <w:right w:w="15" w:type="dxa"/>
            </w:tcMar>
            <w:vAlign w:val="center"/>
          </w:tcPr>
          <w:p w14:paraId="12DE900D">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稳压电源</w:t>
            </w:r>
          </w:p>
        </w:tc>
        <w:tc>
          <w:tcPr>
            <w:tcW w:w="1134" w:type="dxa"/>
            <w:noWrap w:val="0"/>
            <w:tcMar>
              <w:top w:w="15" w:type="dxa"/>
              <w:left w:w="15" w:type="dxa"/>
              <w:right w:w="15" w:type="dxa"/>
            </w:tcMar>
            <w:vAlign w:val="center"/>
          </w:tcPr>
          <w:p w14:paraId="6FAEA59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9</w:t>
            </w:r>
          </w:p>
        </w:tc>
        <w:tc>
          <w:tcPr>
            <w:tcW w:w="992" w:type="dxa"/>
            <w:noWrap/>
            <w:tcMar>
              <w:top w:w="15" w:type="dxa"/>
              <w:left w:w="15" w:type="dxa"/>
              <w:right w:w="15" w:type="dxa"/>
            </w:tcMar>
            <w:vAlign w:val="center"/>
          </w:tcPr>
          <w:p w14:paraId="0BE66A81">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843" w:type="dxa"/>
            <w:noWrap/>
            <w:tcMar>
              <w:top w:w="15" w:type="dxa"/>
              <w:left w:w="15" w:type="dxa"/>
              <w:right w:w="15" w:type="dxa"/>
            </w:tcMar>
            <w:vAlign w:val="center"/>
          </w:tcPr>
          <w:p w14:paraId="612176A1">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3082E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28F8D6E2">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4182" w:type="dxa"/>
            <w:gridSpan w:val="2"/>
            <w:noWrap/>
            <w:tcMar>
              <w:top w:w="15" w:type="dxa"/>
              <w:left w:w="15" w:type="dxa"/>
              <w:right w:w="15" w:type="dxa"/>
            </w:tcMar>
            <w:vAlign w:val="center"/>
          </w:tcPr>
          <w:p w14:paraId="0479630B">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科研数据及远程学术用笔记本</w:t>
            </w:r>
          </w:p>
        </w:tc>
        <w:tc>
          <w:tcPr>
            <w:tcW w:w="1134" w:type="dxa"/>
            <w:noWrap w:val="0"/>
            <w:tcMar>
              <w:top w:w="15" w:type="dxa"/>
              <w:left w:w="15" w:type="dxa"/>
              <w:right w:w="15" w:type="dxa"/>
            </w:tcMar>
            <w:vAlign w:val="center"/>
          </w:tcPr>
          <w:p w14:paraId="787E9B75">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8</w:t>
            </w:r>
          </w:p>
        </w:tc>
        <w:tc>
          <w:tcPr>
            <w:tcW w:w="992" w:type="dxa"/>
            <w:noWrap/>
            <w:tcMar>
              <w:top w:w="15" w:type="dxa"/>
              <w:left w:w="15" w:type="dxa"/>
              <w:right w:w="15" w:type="dxa"/>
            </w:tcMar>
            <w:vAlign w:val="center"/>
          </w:tcPr>
          <w:p w14:paraId="34651D7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51E865B0">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1342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123B55D4">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4182" w:type="dxa"/>
            <w:gridSpan w:val="2"/>
            <w:noWrap/>
            <w:tcMar>
              <w:top w:w="15" w:type="dxa"/>
              <w:left w:w="15" w:type="dxa"/>
              <w:right w:w="15" w:type="dxa"/>
            </w:tcMar>
            <w:vAlign w:val="center"/>
          </w:tcPr>
          <w:p w14:paraId="2F177AFD">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电脑（一体机）</w:t>
            </w:r>
          </w:p>
        </w:tc>
        <w:tc>
          <w:tcPr>
            <w:tcW w:w="1134" w:type="dxa"/>
            <w:noWrap w:val="0"/>
            <w:tcMar>
              <w:top w:w="15" w:type="dxa"/>
              <w:left w:w="15" w:type="dxa"/>
              <w:right w:w="15" w:type="dxa"/>
            </w:tcMar>
            <w:vAlign w:val="center"/>
          </w:tcPr>
          <w:p w14:paraId="4580355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12</w:t>
            </w:r>
          </w:p>
        </w:tc>
        <w:tc>
          <w:tcPr>
            <w:tcW w:w="992" w:type="dxa"/>
            <w:noWrap/>
            <w:tcMar>
              <w:top w:w="15" w:type="dxa"/>
              <w:left w:w="15" w:type="dxa"/>
              <w:right w:w="15" w:type="dxa"/>
            </w:tcMar>
            <w:vAlign w:val="center"/>
          </w:tcPr>
          <w:p w14:paraId="4D798396">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4F9E1146">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400AA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0455D852">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5</w:t>
            </w:r>
          </w:p>
        </w:tc>
        <w:tc>
          <w:tcPr>
            <w:tcW w:w="4182" w:type="dxa"/>
            <w:gridSpan w:val="2"/>
            <w:noWrap/>
            <w:tcMar>
              <w:top w:w="15" w:type="dxa"/>
              <w:left w:w="15" w:type="dxa"/>
              <w:right w:w="15" w:type="dxa"/>
            </w:tcMar>
            <w:vAlign w:val="center"/>
          </w:tcPr>
          <w:p w14:paraId="4B99D6B9">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电脑（台式机）</w:t>
            </w:r>
          </w:p>
        </w:tc>
        <w:tc>
          <w:tcPr>
            <w:tcW w:w="1134" w:type="dxa"/>
            <w:noWrap w:val="0"/>
            <w:tcMar>
              <w:top w:w="15" w:type="dxa"/>
              <w:left w:w="15" w:type="dxa"/>
              <w:right w:w="15" w:type="dxa"/>
            </w:tcMar>
            <w:vAlign w:val="center"/>
          </w:tcPr>
          <w:p w14:paraId="4C901BA0">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12</w:t>
            </w:r>
          </w:p>
        </w:tc>
        <w:tc>
          <w:tcPr>
            <w:tcW w:w="992" w:type="dxa"/>
            <w:noWrap/>
            <w:tcMar>
              <w:top w:w="15" w:type="dxa"/>
              <w:left w:w="15" w:type="dxa"/>
              <w:right w:w="15" w:type="dxa"/>
            </w:tcMar>
            <w:vAlign w:val="center"/>
          </w:tcPr>
          <w:p w14:paraId="5463356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336820A5">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5E7E8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43E545BF">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4182" w:type="dxa"/>
            <w:gridSpan w:val="2"/>
            <w:noWrap/>
            <w:tcMar>
              <w:top w:w="15" w:type="dxa"/>
              <w:left w:w="15" w:type="dxa"/>
              <w:right w:w="15" w:type="dxa"/>
            </w:tcMar>
            <w:vAlign w:val="center"/>
          </w:tcPr>
          <w:p w14:paraId="51CF69A9">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台式电脑分体机-高配</w:t>
            </w:r>
          </w:p>
        </w:tc>
        <w:tc>
          <w:tcPr>
            <w:tcW w:w="1134" w:type="dxa"/>
            <w:noWrap w:val="0"/>
            <w:tcMar>
              <w:top w:w="15" w:type="dxa"/>
              <w:left w:w="15" w:type="dxa"/>
              <w:right w:w="15" w:type="dxa"/>
            </w:tcMar>
            <w:vAlign w:val="center"/>
          </w:tcPr>
          <w:p w14:paraId="16083BE4">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9</w:t>
            </w:r>
          </w:p>
        </w:tc>
        <w:tc>
          <w:tcPr>
            <w:tcW w:w="992" w:type="dxa"/>
            <w:noWrap/>
            <w:tcMar>
              <w:top w:w="15" w:type="dxa"/>
              <w:left w:w="15" w:type="dxa"/>
              <w:right w:w="15" w:type="dxa"/>
            </w:tcMar>
            <w:vAlign w:val="center"/>
          </w:tcPr>
          <w:p w14:paraId="61DF30AD">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711EEB1D">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1629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0A768960">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7</w:t>
            </w:r>
          </w:p>
        </w:tc>
        <w:tc>
          <w:tcPr>
            <w:tcW w:w="4182" w:type="dxa"/>
            <w:gridSpan w:val="2"/>
            <w:noWrap/>
            <w:tcMar>
              <w:top w:w="15" w:type="dxa"/>
              <w:left w:w="15" w:type="dxa"/>
              <w:right w:w="15" w:type="dxa"/>
            </w:tcMar>
            <w:vAlign w:val="center"/>
          </w:tcPr>
          <w:p w14:paraId="3FC70EDC">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科研数据处理用双屏电脑</w:t>
            </w:r>
          </w:p>
        </w:tc>
        <w:tc>
          <w:tcPr>
            <w:tcW w:w="1134" w:type="dxa"/>
            <w:noWrap w:val="0"/>
            <w:tcMar>
              <w:top w:w="15" w:type="dxa"/>
              <w:left w:w="15" w:type="dxa"/>
              <w:right w:w="15" w:type="dxa"/>
            </w:tcMar>
            <w:vAlign w:val="center"/>
          </w:tcPr>
          <w:p w14:paraId="616C029D">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6</w:t>
            </w:r>
          </w:p>
        </w:tc>
        <w:tc>
          <w:tcPr>
            <w:tcW w:w="992" w:type="dxa"/>
            <w:noWrap/>
            <w:tcMar>
              <w:top w:w="15" w:type="dxa"/>
              <w:left w:w="15" w:type="dxa"/>
              <w:right w:w="15" w:type="dxa"/>
            </w:tcMar>
            <w:vAlign w:val="center"/>
          </w:tcPr>
          <w:p w14:paraId="1CE04ECB">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7D9B8ABD">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7730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1BAABB31">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8</w:t>
            </w:r>
          </w:p>
        </w:tc>
        <w:tc>
          <w:tcPr>
            <w:tcW w:w="4182" w:type="dxa"/>
            <w:gridSpan w:val="2"/>
            <w:noWrap/>
            <w:tcMar>
              <w:top w:w="15" w:type="dxa"/>
              <w:left w:w="15" w:type="dxa"/>
              <w:right w:w="15" w:type="dxa"/>
            </w:tcMar>
            <w:vAlign w:val="center"/>
          </w:tcPr>
          <w:p w14:paraId="652589A2">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多功能一体机</w:t>
            </w:r>
          </w:p>
        </w:tc>
        <w:tc>
          <w:tcPr>
            <w:tcW w:w="1134" w:type="dxa"/>
            <w:noWrap w:val="0"/>
            <w:tcMar>
              <w:top w:w="15" w:type="dxa"/>
              <w:left w:w="15" w:type="dxa"/>
              <w:right w:w="15" w:type="dxa"/>
            </w:tcMar>
            <w:vAlign w:val="center"/>
          </w:tcPr>
          <w:p w14:paraId="26B977AF">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15</w:t>
            </w:r>
          </w:p>
        </w:tc>
        <w:tc>
          <w:tcPr>
            <w:tcW w:w="992" w:type="dxa"/>
            <w:noWrap/>
            <w:tcMar>
              <w:top w:w="15" w:type="dxa"/>
              <w:left w:w="15" w:type="dxa"/>
              <w:right w:w="15" w:type="dxa"/>
            </w:tcMar>
            <w:vAlign w:val="center"/>
          </w:tcPr>
          <w:p w14:paraId="67300689">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3C066D64">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239C7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7E1C9E06">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9</w:t>
            </w:r>
          </w:p>
        </w:tc>
        <w:tc>
          <w:tcPr>
            <w:tcW w:w="4182" w:type="dxa"/>
            <w:gridSpan w:val="2"/>
            <w:noWrap/>
            <w:tcMar>
              <w:top w:w="15" w:type="dxa"/>
              <w:left w:w="15" w:type="dxa"/>
              <w:right w:w="15" w:type="dxa"/>
            </w:tcMar>
            <w:vAlign w:val="center"/>
          </w:tcPr>
          <w:p w14:paraId="3DA5C50D">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彩色多功能一体机</w:t>
            </w:r>
          </w:p>
        </w:tc>
        <w:tc>
          <w:tcPr>
            <w:tcW w:w="1134" w:type="dxa"/>
            <w:noWrap w:val="0"/>
            <w:tcMar>
              <w:top w:w="15" w:type="dxa"/>
              <w:left w:w="15" w:type="dxa"/>
              <w:right w:w="15" w:type="dxa"/>
            </w:tcMar>
            <w:vAlign w:val="center"/>
          </w:tcPr>
          <w:p w14:paraId="2FE1888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11</w:t>
            </w:r>
          </w:p>
        </w:tc>
        <w:tc>
          <w:tcPr>
            <w:tcW w:w="992" w:type="dxa"/>
            <w:noWrap/>
            <w:tcMar>
              <w:top w:w="15" w:type="dxa"/>
              <w:left w:w="15" w:type="dxa"/>
              <w:right w:w="15" w:type="dxa"/>
            </w:tcMar>
            <w:vAlign w:val="center"/>
          </w:tcPr>
          <w:p w14:paraId="0D0816E7">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5D0F167A">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2AD3C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63976CAC">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10</w:t>
            </w:r>
          </w:p>
        </w:tc>
        <w:tc>
          <w:tcPr>
            <w:tcW w:w="4182" w:type="dxa"/>
            <w:gridSpan w:val="2"/>
            <w:noWrap/>
            <w:tcMar>
              <w:top w:w="15" w:type="dxa"/>
              <w:left w:w="15" w:type="dxa"/>
              <w:right w:w="15" w:type="dxa"/>
            </w:tcMar>
            <w:vAlign w:val="center"/>
          </w:tcPr>
          <w:p w14:paraId="2F23627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双面连续扫描仪</w:t>
            </w:r>
          </w:p>
        </w:tc>
        <w:tc>
          <w:tcPr>
            <w:tcW w:w="1134" w:type="dxa"/>
            <w:noWrap w:val="0"/>
            <w:tcMar>
              <w:top w:w="15" w:type="dxa"/>
              <w:left w:w="15" w:type="dxa"/>
              <w:right w:w="15" w:type="dxa"/>
            </w:tcMar>
            <w:vAlign w:val="center"/>
          </w:tcPr>
          <w:p w14:paraId="2B3C8804">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992" w:type="dxa"/>
            <w:noWrap/>
            <w:tcMar>
              <w:top w:w="15" w:type="dxa"/>
              <w:left w:w="15" w:type="dxa"/>
              <w:right w:w="15" w:type="dxa"/>
            </w:tcMar>
            <w:vAlign w:val="center"/>
          </w:tcPr>
          <w:p w14:paraId="592DC4DB">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0C55373D">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21F55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9" w:hRule="atLeast"/>
          <w:jc w:val="center"/>
        </w:trPr>
        <w:tc>
          <w:tcPr>
            <w:tcW w:w="653" w:type="dxa"/>
            <w:noWrap/>
            <w:tcMar>
              <w:top w:w="15" w:type="dxa"/>
              <w:left w:w="15" w:type="dxa"/>
              <w:right w:w="15" w:type="dxa"/>
            </w:tcMar>
            <w:vAlign w:val="center"/>
          </w:tcPr>
          <w:p w14:paraId="0DEA6CF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11</w:t>
            </w:r>
          </w:p>
        </w:tc>
        <w:tc>
          <w:tcPr>
            <w:tcW w:w="4182" w:type="dxa"/>
            <w:gridSpan w:val="2"/>
            <w:noWrap/>
            <w:tcMar>
              <w:top w:w="15" w:type="dxa"/>
              <w:left w:w="15" w:type="dxa"/>
              <w:right w:w="15" w:type="dxa"/>
            </w:tcMar>
            <w:vAlign w:val="center"/>
          </w:tcPr>
          <w:p w14:paraId="49D48695">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生信办公电脑（双屏）</w:t>
            </w:r>
          </w:p>
        </w:tc>
        <w:tc>
          <w:tcPr>
            <w:tcW w:w="1134" w:type="dxa"/>
            <w:noWrap w:val="0"/>
            <w:tcMar>
              <w:top w:w="15" w:type="dxa"/>
              <w:left w:w="15" w:type="dxa"/>
              <w:right w:w="15" w:type="dxa"/>
            </w:tcMar>
            <w:vAlign w:val="center"/>
          </w:tcPr>
          <w:p w14:paraId="273FECF0">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992" w:type="dxa"/>
            <w:noWrap/>
            <w:tcMar>
              <w:top w:w="15" w:type="dxa"/>
              <w:left w:w="15" w:type="dxa"/>
              <w:right w:w="15" w:type="dxa"/>
            </w:tcMar>
            <w:vAlign w:val="center"/>
          </w:tcPr>
          <w:p w14:paraId="0B25428D">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5ED76AA2">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13C25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5DA586F1">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12</w:t>
            </w:r>
          </w:p>
        </w:tc>
        <w:tc>
          <w:tcPr>
            <w:tcW w:w="4182" w:type="dxa"/>
            <w:gridSpan w:val="2"/>
            <w:noWrap/>
            <w:tcMar>
              <w:top w:w="15" w:type="dxa"/>
              <w:left w:w="15" w:type="dxa"/>
              <w:right w:w="15" w:type="dxa"/>
            </w:tcMar>
            <w:vAlign w:val="center"/>
          </w:tcPr>
          <w:p w14:paraId="0ECA9E2F">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移动硬盘</w:t>
            </w:r>
          </w:p>
        </w:tc>
        <w:tc>
          <w:tcPr>
            <w:tcW w:w="1134" w:type="dxa"/>
            <w:noWrap w:val="0"/>
            <w:tcMar>
              <w:top w:w="15" w:type="dxa"/>
              <w:left w:w="15" w:type="dxa"/>
              <w:right w:w="15" w:type="dxa"/>
            </w:tcMar>
            <w:vAlign w:val="center"/>
          </w:tcPr>
          <w:p w14:paraId="30B37CD2">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20</w:t>
            </w:r>
          </w:p>
        </w:tc>
        <w:tc>
          <w:tcPr>
            <w:tcW w:w="992" w:type="dxa"/>
            <w:noWrap/>
            <w:tcMar>
              <w:top w:w="15" w:type="dxa"/>
              <w:left w:w="15" w:type="dxa"/>
              <w:right w:w="15" w:type="dxa"/>
            </w:tcMar>
            <w:vAlign w:val="center"/>
          </w:tcPr>
          <w:p w14:paraId="73796C9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个</w:t>
            </w:r>
          </w:p>
        </w:tc>
        <w:tc>
          <w:tcPr>
            <w:tcW w:w="1843" w:type="dxa"/>
            <w:noWrap/>
            <w:tcMar>
              <w:top w:w="15" w:type="dxa"/>
              <w:left w:w="15" w:type="dxa"/>
              <w:right w:w="15" w:type="dxa"/>
            </w:tcMar>
            <w:vAlign w:val="center"/>
          </w:tcPr>
          <w:p w14:paraId="7565E035">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5BE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1979E8A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13</w:t>
            </w:r>
          </w:p>
        </w:tc>
        <w:tc>
          <w:tcPr>
            <w:tcW w:w="4182" w:type="dxa"/>
            <w:gridSpan w:val="2"/>
            <w:noWrap/>
            <w:tcMar>
              <w:top w:w="15" w:type="dxa"/>
              <w:left w:w="15" w:type="dxa"/>
              <w:right w:w="15" w:type="dxa"/>
            </w:tcMar>
            <w:vAlign w:val="center"/>
          </w:tcPr>
          <w:p w14:paraId="3549F6F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生物样本二维码扫码枪</w:t>
            </w:r>
          </w:p>
        </w:tc>
        <w:tc>
          <w:tcPr>
            <w:tcW w:w="1134" w:type="dxa"/>
            <w:noWrap w:val="0"/>
            <w:tcMar>
              <w:top w:w="15" w:type="dxa"/>
              <w:left w:w="15" w:type="dxa"/>
              <w:right w:w="15" w:type="dxa"/>
            </w:tcMar>
            <w:vAlign w:val="center"/>
          </w:tcPr>
          <w:p w14:paraId="55DEEA5E">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992" w:type="dxa"/>
            <w:noWrap/>
            <w:tcMar>
              <w:top w:w="15" w:type="dxa"/>
              <w:left w:w="15" w:type="dxa"/>
              <w:right w:w="15" w:type="dxa"/>
            </w:tcMar>
            <w:vAlign w:val="center"/>
          </w:tcPr>
          <w:p w14:paraId="5782A32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60C34010">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557A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noWrap/>
            <w:tcMar>
              <w:top w:w="15" w:type="dxa"/>
              <w:left w:w="15" w:type="dxa"/>
              <w:right w:w="15" w:type="dxa"/>
            </w:tcMar>
            <w:vAlign w:val="center"/>
          </w:tcPr>
          <w:p w14:paraId="1763C458">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14</w:t>
            </w:r>
          </w:p>
        </w:tc>
        <w:tc>
          <w:tcPr>
            <w:tcW w:w="4182" w:type="dxa"/>
            <w:gridSpan w:val="2"/>
            <w:noWrap/>
            <w:tcMar>
              <w:top w:w="15" w:type="dxa"/>
              <w:left w:w="15" w:type="dxa"/>
              <w:right w:w="15" w:type="dxa"/>
            </w:tcMar>
            <w:vAlign w:val="center"/>
          </w:tcPr>
          <w:p w14:paraId="7ECB67DC">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标签打印机</w:t>
            </w:r>
          </w:p>
        </w:tc>
        <w:tc>
          <w:tcPr>
            <w:tcW w:w="1134" w:type="dxa"/>
            <w:noWrap w:val="0"/>
            <w:tcMar>
              <w:top w:w="15" w:type="dxa"/>
              <w:left w:w="15" w:type="dxa"/>
              <w:right w:w="15" w:type="dxa"/>
            </w:tcMar>
            <w:vAlign w:val="center"/>
          </w:tcPr>
          <w:p w14:paraId="119D963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2</w:t>
            </w:r>
          </w:p>
        </w:tc>
        <w:tc>
          <w:tcPr>
            <w:tcW w:w="992" w:type="dxa"/>
            <w:noWrap/>
            <w:tcMar>
              <w:top w:w="15" w:type="dxa"/>
              <w:left w:w="15" w:type="dxa"/>
              <w:right w:w="15" w:type="dxa"/>
            </w:tcMar>
            <w:vAlign w:val="center"/>
          </w:tcPr>
          <w:p w14:paraId="3BF2EEF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581817C9">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74695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vMerge w:val="restart"/>
            <w:noWrap/>
            <w:tcMar>
              <w:top w:w="15" w:type="dxa"/>
              <w:left w:w="15" w:type="dxa"/>
              <w:right w:w="15" w:type="dxa"/>
            </w:tcMar>
            <w:vAlign w:val="center"/>
          </w:tcPr>
          <w:p w14:paraId="647F4BF0">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15</w:t>
            </w:r>
          </w:p>
        </w:tc>
        <w:tc>
          <w:tcPr>
            <w:tcW w:w="1347" w:type="dxa"/>
            <w:vMerge w:val="restart"/>
            <w:noWrap w:val="0"/>
            <w:tcMar>
              <w:top w:w="15" w:type="dxa"/>
              <w:left w:w="15" w:type="dxa"/>
              <w:right w:w="15" w:type="dxa"/>
            </w:tcMar>
            <w:vAlign w:val="center"/>
          </w:tcPr>
          <w:p w14:paraId="3FF72BF5">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生信GUP算力服务器</w:t>
            </w:r>
          </w:p>
        </w:tc>
        <w:tc>
          <w:tcPr>
            <w:tcW w:w="2835" w:type="dxa"/>
            <w:noWrap/>
            <w:tcMar>
              <w:top w:w="15" w:type="dxa"/>
              <w:left w:w="15" w:type="dxa"/>
              <w:right w:w="15" w:type="dxa"/>
            </w:tcMar>
            <w:vAlign w:val="center"/>
          </w:tcPr>
          <w:p w14:paraId="75A12172">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管理节点服务器</w:t>
            </w:r>
          </w:p>
        </w:tc>
        <w:tc>
          <w:tcPr>
            <w:tcW w:w="1134" w:type="dxa"/>
            <w:noWrap w:val="0"/>
            <w:tcMar>
              <w:top w:w="15" w:type="dxa"/>
              <w:left w:w="15" w:type="dxa"/>
              <w:right w:w="15" w:type="dxa"/>
            </w:tcMar>
            <w:vAlign w:val="center"/>
          </w:tcPr>
          <w:p w14:paraId="07A328A2">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992" w:type="dxa"/>
            <w:noWrap/>
            <w:tcMar>
              <w:top w:w="15" w:type="dxa"/>
              <w:left w:w="15" w:type="dxa"/>
              <w:right w:w="15" w:type="dxa"/>
            </w:tcMar>
            <w:vAlign w:val="center"/>
          </w:tcPr>
          <w:p w14:paraId="13C1FF88">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2811409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p>
        </w:tc>
      </w:tr>
      <w:tr w14:paraId="3CA76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vMerge w:val="continue"/>
            <w:noWrap/>
            <w:tcMar>
              <w:top w:w="15" w:type="dxa"/>
              <w:left w:w="15" w:type="dxa"/>
              <w:right w:w="15" w:type="dxa"/>
            </w:tcMar>
            <w:vAlign w:val="center"/>
          </w:tcPr>
          <w:p w14:paraId="08C74BFD">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1347" w:type="dxa"/>
            <w:vMerge w:val="continue"/>
            <w:noWrap w:val="0"/>
            <w:tcMar>
              <w:top w:w="15" w:type="dxa"/>
              <w:left w:w="15" w:type="dxa"/>
              <w:right w:w="15" w:type="dxa"/>
            </w:tcMar>
            <w:vAlign w:val="center"/>
          </w:tcPr>
          <w:p w14:paraId="68401C04">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2835" w:type="dxa"/>
            <w:noWrap/>
            <w:tcMar>
              <w:top w:w="15" w:type="dxa"/>
              <w:left w:w="15" w:type="dxa"/>
              <w:right w:w="15" w:type="dxa"/>
            </w:tcMar>
            <w:vAlign w:val="center"/>
          </w:tcPr>
          <w:p w14:paraId="662232B9">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CPU计算节点服务器</w:t>
            </w:r>
          </w:p>
        </w:tc>
        <w:tc>
          <w:tcPr>
            <w:tcW w:w="1134" w:type="dxa"/>
            <w:noWrap w:val="0"/>
            <w:tcMar>
              <w:top w:w="15" w:type="dxa"/>
              <w:left w:w="15" w:type="dxa"/>
              <w:right w:w="15" w:type="dxa"/>
            </w:tcMar>
            <w:vAlign w:val="center"/>
          </w:tcPr>
          <w:p w14:paraId="6F59ECED">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992" w:type="dxa"/>
            <w:noWrap/>
            <w:tcMar>
              <w:top w:w="15" w:type="dxa"/>
              <w:left w:w="15" w:type="dxa"/>
              <w:right w:w="15" w:type="dxa"/>
            </w:tcMar>
            <w:vAlign w:val="center"/>
          </w:tcPr>
          <w:p w14:paraId="2C572F2C">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1AF8F385">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76E46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vMerge w:val="continue"/>
            <w:noWrap/>
            <w:tcMar>
              <w:top w:w="15" w:type="dxa"/>
              <w:left w:w="15" w:type="dxa"/>
              <w:right w:w="15" w:type="dxa"/>
            </w:tcMar>
            <w:vAlign w:val="center"/>
          </w:tcPr>
          <w:p w14:paraId="37B2389D">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1347" w:type="dxa"/>
            <w:vMerge w:val="continue"/>
            <w:noWrap w:val="0"/>
            <w:tcMar>
              <w:top w:w="15" w:type="dxa"/>
              <w:left w:w="15" w:type="dxa"/>
              <w:right w:w="15" w:type="dxa"/>
            </w:tcMar>
            <w:vAlign w:val="center"/>
          </w:tcPr>
          <w:p w14:paraId="6A6F5F7F">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2835" w:type="dxa"/>
            <w:noWrap/>
            <w:tcMar>
              <w:top w:w="15" w:type="dxa"/>
              <w:left w:w="15" w:type="dxa"/>
              <w:right w:w="15" w:type="dxa"/>
            </w:tcMar>
            <w:vAlign w:val="center"/>
          </w:tcPr>
          <w:p w14:paraId="75A522BC">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GPU计算节点服务器</w:t>
            </w:r>
          </w:p>
        </w:tc>
        <w:tc>
          <w:tcPr>
            <w:tcW w:w="1134" w:type="dxa"/>
            <w:noWrap w:val="0"/>
            <w:tcMar>
              <w:top w:w="15" w:type="dxa"/>
              <w:left w:w="15" w:type="dxa"/>
              <w:right w:w="15" w:type="dxa"/>
            </w:tcMar>
            <w:vAlign w:val="center"/>
          </w:tcPr>
          <w:p w14:paraId="184EEB30">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992" w:type="dxa"/>
            <w:noWrap/>
            <w:tcMar>
              <w:top w:w="15" w:type="dxa"/>
              <w:left w:w="15" w:type="dxa"/>
              <w:right w:w="15" w:type="dxa"/>
            </w:tcMar>
            <w:vAlign w:val="center"/>
          </w:tcPr>
          <w:p w14:paraId="3E3DF146">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22EFCB82">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0A44D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vMerge w:val="continue"/>
            <w:noWrap/>
            <w:tcMar>
              <w:top w:w="15" w:type="dxa"/>
              <w:left w:w="15" w:type="dxa"/>
              <w:right w:w="15" w:type="dxa"/>
            </w:tcMar>
            <w:vAlign w:val="center"/>
          </w:tcPr>
          <w:p w14:paraId="6AEC54E2">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1347" w:type="dxa"/>
            <w:vMerge w:val="continue"/>
            <w:noWrap w:val="0"/>
            <w:tcMar>
              <w:top w:w="15" w:type="dxa"/>
              <w:left w:w="15" w:type="dxa"/>
              <w:right w:w="15" w:type="dxa"/>
            </w:tcMar>
            <w:vAlign w:val="center"/>
          </w:tcPr>
          <w:p w14:paraId="486D109F">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2835" w:type="dxa"/>
            <w:noWrap/>
            <w:tcMar>
              <w:top w:w="15" w:type="dxa"/>
              <w:left w:w="15" w:type="dxa"/>
              <w:right w:w="15" w:type="dxa"/>
            </w:tcMar>
            <w:vAlign w:val="center"/>
          </w:tcPr>
          <w:p w14:paraId="71976E98">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全闪分布式存储</w:t>
            </w:r>
          </w:p>
        </w:tc>
        <w:tc>
          <w:tcPr>
            <w:tcW w:w="1134" w:type="dxa"/>
            <w:noWrap w:val="0"/>
            <w:tcMar>
              <w:top w:w="15" w:type="dxa"/>
              <w:left w:w="15" w:type="dxa"/>
              <w:right w:w="15" w:type="dxa"/>
            </w:tcMar>
            <w:vAlign w:val="center"/>
          </w:tcPr>
          <w:p w14:paraId="0F26991F">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4</w:t>
            </w:r>
          </w:p>
        </w:tc>
        <w:tc>
          <w:tcPr>
            <w:tcW w:w="992" w:type="dxa"/>
            <w:noWrap/>
            <w:tcMar>
              <w:top w:w="15" w:type="dxa"/>
              <w:left w:w="15" w:type="dxa"/>
              <w:right w:w="15" w:type="dxa"/>
            </w:tcMar>
            <w:vAlign w:val="center"/>
          </w:tcPr>
          <w:p w14:paraId="739A5B2F">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台</w:t>
            </w:r>
          </w:p>
        </w:tc>
        <w:tc>
          <w:tcPr>
            <w:tcW w:w="1843" w:type="dxa"/>
            <w:noWrap/>
            <w:tcMar>
              <w:top w:w="15" w:type="dxa"/>
              <w:left w:w="15" w:type="dxa"/>
              <w:right w:w="15" w:type="dxa"/>
            </w:tcMar>
            <w:vAlign w:val="center"/>
          </w:tcPr>
          <w:p w14:paraId="5AB54927">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核心产品</w:t>
            </w:r>
          </w:p>
        </w:tc>
      </w:tr>
      <w:tr w14:paraId="1331A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vMerge w:val="continue"/>
            <w:noWrap/>
            <w:tcMar>
              <w:top w:w="15" w:type="dxa"/>
              <w:left w:w="15" w:type="dxa"/>
              <w:right w:w="15" w:type="dxa"/>
            </w:tcMar>
            <w:vAlign w:val="center"/>
          </w:tcPr>
          <w:p w14:paraId="707CA0B4">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1347" w:type="dxa"/>
            <w:vMerge w:val="continue"/>
            <w:noWrap w:val="0"/>
            <w:tcMar>
              <w:top w:w="15" w:type="dxa"/>
              <w:left w:w="15" w:type="dxa"/>
              <w:right w:w="15" w:type="dxa"/>
            </w:tcMar>
            <w:vAlign w:val="center"/>
          </w:tcPr>
          <w:p w14:paraId="456EA90C">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2835" w:type="dxa"/>
            <w:noWrap/>
            <w:tcMar>
              <w:top w:w="15" w:type="dxa"/>
              <w:left w:w="15" w:type="dxa"/>
              <w:right w:w="15" w:type="dxa"/>
            </w:tcMar>
            <w:vAlign w:val="center"/>
          </w:tcPr>
          <w:p w14:paraId="56A732C8">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计算网络设备</w:t>
            </w:r>
          </w:p>
        </w:tc>
        <w:tc>
          <w:tcPr>
            <w:tcW w:w="1134" w:type="dxa"/>
            <w:noWrap w:val="0"/>
            <w:tcMar>
              <w:top w:w="15" w:type="dxa"/>
              <w:left w:w="15" w:type="dxa"/>
              <w:right w:w="15" w:type="dxa"/>
            </w:tcMar>
            <w:vAlign w:val="center"/>
          </w:tcPr>
          <w:p w14:paraId="15B1CBC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992" w:type="dxa"/>
            <w:noWrap/>
            <w:tcMar>
              <w:top w:w="15" w:type="dxa"/>
              <w:left w:w="15" w:type="dxa"/>
              <w:right w:w="15" w:type="dxa"/>
            </w:tcMar>
            <w:vAlign w:val="center"/>
          </w:tcPr>
          <w:p w14:paraId="4531A5F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套</w:t>
            </w:r>
          </w:p>
        </w:tc>
        <w:tc>
          <w:tcPr>
            <w:tcW w:w="1843" w:type="dxa"/>
            <w:noWrap/>
            <w:tcMar>
              <w:top w:w="15" w:type="dxa"/>
              <w:left w:w="15" w:type="dxa"/>
              <w:right w:w="15" w:type="dxa"/>
            </w:tcMar>
            <w:vAlign w:val="center"/>
          </w:tcPr>
          <w:p w14:paraId="68932A64">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75A86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vMerge w:val="continue"/>
            <w:noWrap/>
            <w:tcMar>
              <w:top w:w="15" w:type="dxa"/>
              <w:left w:w="15" w:type="dxa"/>
              <w:right w:w="15" w:type="dxa"/>
            </w:tcMar>
            <w:vAlign w:val="center"/>
          </w:tcPr>
          <w:p w14:paraId="7D7ABE6B">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1347" w:type="dxa"/>
            <w:vMerge w:val="continue"/>
            <w:noWrap w:val="0"/>
            <w:tcMar>
              <w:top w:w="15" w:type="dxa"/>
              <w:left w:w="15" w:type="dxa"/>
              <w:right w:w="15" w:type="dxa"/>
            </w:tcMar>
            <w:vAlign w:val="center"/>
          </w:tcPr>
          <w:p w14:paraId="38BC561E">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2835" w:type="dxa"/>
            <w:noWrap/>
            <w:tcMar>
              <w:top w:w="15" w:type="dxa"/>
              <w:left w:w="15" w:type="dxa"/>
              <w:right w:w="15" w:type="dxa"/>
            </w:tcMar>
            <w:vAlign w:val="center"/>
          </w:tcPr>
          <w:p w14:paraId="1C16EEDC">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监控/管理网络设备</w:t>
            </w:r>
          </w:p>
        </w:tc>
        <w:tc>
          <w:tcPr>
            <w:tcW w:w="1134" w:type="dxa"/>
            <w:noWrap w:val="0"/>
            <w:tcMar>
              <w:top w:w="15" w:type="dxa"/>
              <w:left w:w="15" w:type="dxa"/>
              <w:right w:w="15" w:type="dxa"/>
            </w:tcMar>
            <w:vAlign w:val="center"/>
          </w:tcPr>
          <w:p w14:paraId="4A71D966">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3</w:t>
            </w:r>
          </w:p>
        </w:tc>
        <w:tc>
          <w:tcPr>
            <w:tcW w:w="992" w:type="dxa"/>
            <w:noWrap/>
            <w:tcMar>
              <w:top w:w="15" w:type="dxa"/>
              <w:left w:w="15" w:type="dxa"/>
              <w:right w:w="15" w:type="dxa"/>
            </w:tcMar>
            <w:vAlign w:val="center"/>
          </w:tcPr>
          <w:p w14:paraId="38651FE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套</w:t>
            </w:r>
          </w:p>
        </w:tc>
        <w:tc>
          <w:tcPr>
            <w:tcW w:w="1843" w:type="dxa"/>
            <w:noWrap/>
            <w:tcMar>
              <w:top w:w="15" w:type="dxa"/>
              <w:left w:w="15" w:type="dxa"/>
              <w:right w:w="15" w:type="dxa"/>
            </w:tcMar>
            <w:vAlign w:val="center"/>
          </w:tcPr>
          <w:p w14:paraId="36B2C9FA">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4ED60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vMerge w:val="continue"/>
            <w:noWrap/>
            <w:tcMar>
              <w:top w:w="15" w:type="dxa"/>
              <w:left w:w="15" w:type="dxa"/>
              <w:right w:w="15" w:type="dxa"/>
            </w:tcMar>
            <w:vAlign w:val="center"/>
          </w:tcPr>
          <w:p w14:paraId="51DD6D30">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1347" w:type="dxa"/>
            <w:vMerge w:val="continue"/>
            <w:noWrap w:val="0"/>
            <w:tcMar>
              <w:top w:w="15" w:type="dxa"/>
              <w:left w:w="15" w:type="dxa"/>
              <w:right w:w="15" w:type="dxa"/>
            </w:tcMar>
            <w:vAlign w:val="center"/>
          </w:tcPr>
          <w:p w14:paraId="26C92499">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2835" w:type="dxa"/>
            <w:noWrap/>
            <w:tcMar>
              <w:top w:w="15" w:type="dxa"/>
              <w:left w:w="15" w:type="dxa"/>
              <w:right w:w="15" w:type="dxa"/>
            </w:tcMar>
            <w:vAlign w:val="center"/>
          </w:tcPr>
          <w:p w14:paraId="5C4BAA0D">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集群管理调度软件</w:t>
            </w:r>
          </w:p>
        </w:tc>
        <w:tc>
          <w:tcPr>
            <w:tcW w:w="1134" w:type="dxa"/>
            <w:noWrap w:val="0"/>
            <w:tcMar>
              <w:top w:w="15" w:type="dxa"/>
              <w:left w:w="15" w:type="dxa"/>
              <w:right w:w="15" w:type="dxa"/>
            </w:tcMar>
            <w:vAlign w:val="center"/>
          </w:tcPr>
          <w:p w14:paraId="1404D03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992" w:type="dxa"/>
            <w:noWrap/>
            <w:tcMar>
              <w:top w:w="15" w:type="dxa"/>
              <w:left w:w="15" w:type="dxa"/>
              <w:right w:w="15" w:type="dxa"/>
            </w:tcMar>
            <w:vAlign w:val="center"/>
          </w:tcPr>
          <w:p w14:paraId="14073E68">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套</w:t>
            </w:r>
          </w:p>
        </w:tc>
        <w:tc>
          <w:tcPr>
            <w:tcW w:w="1843" w:type="dxa"/>
            <w:noWrap/>
            <w:tcMar>
              <w:top w:w="15" w:type="dxa"/>
              <w:left w:w="15" w:type="dxa"/>
              <w:right w:w="15" w:type="dxa"/>
            </w:tcMar>
            <w:vAlign w:val="center"/>
          </w:tcPr>
          <w:p w14:paraId="76C6C51F">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0B1A0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vMerge w:val="continue"/>
            <w:noWrap/>
            <w:tcMar>
              <w:top w:w="15" w:type="dxa"/>
              <w:left w:w="15" w:type="dxa"/>
              <w:right w:w="15" w:type="dxa"/>
            </w:tcMar>
            <w:vAlign w:val="center"/>
          </w:tcPr>
          <w:p w14:paraId="7D73A4D1">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1347" w:type="dxa"/>
            <w:vMerge w:val="continue"/>
            <w:noWrap w:val="0"/>
            <w:tcMar>
              <w:top w:w="15" w:type="dxa"/>
              <w:left w:w="15" w:type="dxa"/>
              <w:right w:w="15" w:type="dxa"/>
            </w:tcMar>
            <w:vAlign w:val="center"/>
          </w:tcPr>
          <w:p w14:paraId="797206FB">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2835" w:type="dxa"/>
            <w:noWrap/>
            <w:tcMar>
              <w:top w:w="15" w:type="dxa"/>
              <w:left w:w="15" w:type="dxa"/>
              <w:right w:w="15" w:type="dxa"/>
            </w:tcMar>
            <w:vAlign w:val="center"/>
          </w:tcPr>
          <w:p w14:paraId="325481CD">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硬件基础设施管理平台</w:t>
            </w:r>
          </w:p>
        </w:tc>
        <w:tc>
          <w:tcPr>
            <w:tcW w:w="1134" w:type="dxa"/>
            <w:noWrap w:val="0"/>
            <w:tcMar>
              <w:top w:w="15" w:type="dxa"/>
              <w:left w:w="15" w:type="dxa"/>
              <w:right w:w="15" w:type="dxa"/>
            </w:tcMar>
            <w:vAlign w:val="center"/>
          </w:tcPr>
          <w:p w14:paraId="0B656BCC">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992" w:type="dxa"/>
            <w:noWrap/>
            <w:tcMar>
              <w:top w:w="15" w:type="dxa"/>
              <w:left w:w="15" w:type="dxa"/>
              <w:right w:w="15" w:type="dxa"/>
            </w:tcMar>
            <w:vAlign w:val="center"/>
          </w:tcPr>
          <w:p w14:paraId="6FF4F20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套</w:t>
            </w:r>
          </w:p>
        </w:tc>
        <w:tc>
          <w:tcPr>
            <w:tcW w:w="1843" w:type="dxa"/>
            <w:noWrap/>
            <w:tcMar>
              <w:top w:w="15" w:type="dxa"/>
              <w:left w:w="15" w:type="dxa"/>
              <w:right w:w="15" w:type="dxa"/>
            </w:tcMar>
            <w:vAlign w:val="center"/>
          </w:tcPr>
          <w:p w14:paraId="2A5E3421">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r w14:paraId="39FA6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653" w:type="dxa"/>
            <w:vMerge w:val="continue"/>
            <w:noWrap/>
            <w:tcMar>
              <w:top w:w="15" w:type="dxa"/>
              <w:left w:w="15" w:type="dxa"/>
              <w:right w:w="15" w:type="dxa"/>
            </w:tcMar>
            <w:vAlign w:val="center"/>
          </w:tcPr>
          <w:p w14:paraId="00F3BF7A">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1347" w:type="dxa"/>
            <w:vMerge w:val="continue"/>
            <w:noWrap w:val="0"/>
            <w:tcMar>
              <w:top w:w="15" w:type="dxa"/>
              <w:left w:w="15" w:type="dxa"/>
              <w:right w:w="15" w:type="dxa"/>
            </w:tcMar>
            <w:vAlign w:val="center"/>
          </w:tcPr>
          <w:p w14:paraId="5BEF2081">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c>
          <w:tcPr>
            <w:tcW w:w="2835" w:type="dxa"/>
            <w:noWrap/>
            <w:tcMar>
              <w:top w:w="15" w:type="dxa"/>
              <w:left w:w="15" w:type="dxa"/>
              <w:right w:w="15" w:type="dxa"/>
            </w:tcMar>
            <w:vAlign w:val="center"/>
          </w:tcPr>
          <w:p w14:paraId="21FE7063">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人工智能开发训练平台</w:t>
            </w:r>
          </w:p>
        </w:tc>
        <w:tc>
          <w:tcPr>
            <w:tcW w:w="1134" w:type="dxa"/>
            <w:noWrap w:val="0"/>
            <w:tcMar>
              <w:top w:w="15" w:type="dxa"/>
              <w:left w:w="15" w:type="dxa"/>
              <w:right w:w="15" w:type="dxa"/>
            </w:tcMar>
            <w:vAlign w:val="center"/>
          </w:tcPr>
          <w:p w14:paraId="4524576A">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1</w:t>
            </w:r>
          </w:p>
        </w:tc>
        <w:tc>
          <w:tcPr>
            <w:tcW w:w="992" w:type="dxa"/>
            <w:noWrap/>
            <w:tcMar>
              <w:top w:w="15" w:type="dxa"/>
              <w:left w:w="15" w:type="dxa"/>
              <w:right w:w="15" w:type="dxa"/>
            </w:tcMar>
            <w:vAlign w:val="center"/>
          </w:tcPr>
          <w:p w14:paraId="70B123CF">
            <w:pPr>
              <w:keepNext w:val="0"/>
              <w:keepLines w:val="0"/>
              <w:widowControl/>
              <w:suppressLineNumbers w:val="0"/>
              <w:spacing w:before="0" w:beforeAutospacing="0" w:after="160" w:afterAutospacing="0" w:line="360" w:lineRule="auto"/>
              <w:ind w:left="0" w:right="0"/>
              <w:jc w:val="center"/>
              <w:textAlignment w:val="center"/>
              <w:rPr>
                <w:rFonts w:hint="eastAsia" w:ascii="宋体" w:hAnsi="宋体" w:eastAsia="宋体" w:cs="宋体"/>
                <w:szCs w:val="21"/>
              </w:rPr>
            </w:pPr>
            <w:r>
              <w:rPr>
                <w:rFonts w:hint="eastAsia" w:ascii="宋体" w:hAnsi="宋体" w:eastAsia="宋体" w:cs="宋体"/>
                <w:kern w:val="0"/>
                <w:szCs w:val="21"/>
                <w:lang w:bidi="ar"/>
              </w:rPr>
              <w:t>套</w:t>
            </w:r>
          </w:p>
        </w:tc>
        <w:tc>
          <w:tcPr>
            <w:tcW w:w="1843" w:type="dxa"/>
            <w:noWrap/>
            <w:tcMar>
              <w:top w:w="15" w:type="dxa"/>
              <w:left w:w="15" w:type="dxa"/>
              <w:right w:w="15" w:type="dxa"/>
            </w:tcMar>
            <w:vAlign w:val="center"/>
          </w:tcPr>
          <w:p w14:paraId="4375CD8E">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p>
        </w:tc>
      </w:tr>
    </w:tbl>
    <w:p w14:paraId="3E5D7B0B">
      <w:pPr>
        <w:spacing w:line="360" w:lineRule="auto"/>
        <w:contextualSpacing/>
        <w:rPr>
          <w:rFonts w:hint="eastAsia" w:ascii="宋体" w:hAnsi="宋体" w:eastAsia="宋体" w:cs="宋体"/>
          <w:bCs/>
          <w:szCs w:val="21"/>
        </w:rPr>
      </w:pPr>
      <w:r>
        <w:rPr>
          <w:rFonts w:hint="eastAsia" w:ascii="宋体" w:hAnsi="宋体" w:eastAsia="宋体" w:cs="宋体"/>
          <w:bCs/>
          <w:szCs w:val="21"/>
        </w:rPr>
        <w:t>2. 项目背景/项目概述</w:t>
      </w:r>
    </w:p>
    <w:p w14:paraId="73158BA7">
      <w:pPr>
        <w:spacing w:line="360" w:lineRule="auto"/>
        <w:ind w:firstLine="482"/>
        <w:contextualSpacing/>
        <w:rPr>
          <w:rFonts w:hint="eastAsia" w:ascii="宋体" w:hAnsi="宋体" w:eastAsia="宋体" w:cs="宋体"/>
          <w:b/>
          <w:szCs w:val="21"/>
        </w:rPr>
      </w:pPr>
      <w:r>
        <w:rPr>
          <w:rFonts w:hint="eastAsia" w:ascii="宋体" w:hAnsi="宋体" w:eastAsia="宋体" w:cs="宋体"/>
          <w:szCs w:val="21"/>
        </w:rPr>
        <w:t>北京市临床医学研究所项目总建筑面积9570平方米，其中地上建筑面积7570平方米，地下建筑面积2000平方米。建设内容包括各学科创新实验室、中心实验室、组织生物样本库、方法学平台、实验动物中心功能的科研用房和配套用房。上述项目是进一步提升市属医学科研院所和北京友谊医院的科技创新实力和北京实施四个中心建设的具体实践，需要采购科研设施设备等产品。</w:t>
      </w:r>
    </w:p>
    <w:p w14:paraId="320B1553">
      <w:pPr>
        <w:numPr>
          <w:ilvl w:val="0"/>
          <w:numId w:val="18"/>
        </w:numPr>
        <w:spacing w:line="360" w:lineRule="auto"/>
        <w:contextualSpacing/>
        <w:rPr>
          <w:rFonts w:hint="eastAsia" w:ascii="宋体" w:hAnsi="宋体" w:eastAsia="宋体" w:cs="宋体"/>
          <w:b/>
          <w:szCs w:val="21"/>
        </w:rPr>
      </w:pPr>
      <w:r>
        <w:rPr>
          <w:rFonts w:hint="eastAsia" w:ascii="宋体" w:hAnsi="宋体" w:eastAsia="宋体" w:cs="宋体"/>
          <w:b/>
          <w:szCs w:val="21"/>
        </w:rPr>
        <w:t>商务要求</w:t>
      </w:r>
    </w:p>
    <w:p w14:paraId="1C17AA56">
      <w:pPr>
        <w:spacing w:line="360" w:lineRule="auto"/>
        <w:contextualSpacing/>
        <w:rPr>
          <w:rFonts w:hint="eastAsia" w:ascii="宋体" w:hAnsi="宋体" w:eastAsia="宋体" w:cs="宋体"/>
          <w:i/>
          <w:szCs w:val="21"/>
        </w:rPr>
      </w:pPr>
      <w:r>
        <w:rPr>
          <w:rFonts w:hint="eastAsia" w:ascii="宋体" w:hAnsi="宋体" w:eastAsia="宋体" w:cs="宋体"/>
          <w:szCs w:val="21"/>
        </w:rPr>
        <w:t>1. 交付（实施）的时间（期限）和地点（范围）</w:t>
      </w:r>
    </w:p>
    <w:p w14:paraId="2F83E8AD">
      <w:pPr>
        <w:spacing w:line="360" w:lineRule="auto"/>
        <w:ind w:firstLine="420"/>
        <w:contextualSpacing/>
        <w:rPr>
          <w:rFonts w:hint="eastAsia" w:ascii="宋体" w:hAnsi="宋体" w:eastAsia="宋体" w:cs="宋体"/>
          <w:iCs/>
          <w:szCs w:val="21"/>
        </w:rPr>
      </w:pPr>
      <w:r>
        <w:rPr>
          <w:rFonts w:hint="eastAsia" w:ascii="宋体" w:hAnsi="宋体" w:eastAsia="宋体" w:cs="宋体"/>
          <w:iCs/>
          <w:szCs w:val="21"/>
        </w:rPr>
        <w:t>合同签订后，一个月内交付。</w:t>
      </w:r>
    </w:p>
    <w:p w14:paraId="795F36DC">
      <w:pPr>
        <w:spacing w:line="360" w:lineRule="auto"/>
        <w:ind w:firstLine="420"/>
        <w:contextualSpacing/>
        <w:rPr>
          <w:rFonts w:hint="eastAsia" w:ascii="宋体" w:hAnsi="宋体" w:eastAsia="宋体" w:cs="宋体"/>
          <w:szCs w:val="21"/>
        </w:rPr>
      </w:pPr>
      <w:r>
        <w:rPr>
          <w:rFonts w:hint="eastAsia" w:ascii="宋体" w:hAnsi="宋体" w:eastAsia="宋体" w:cs="宋体"/>
          <w:szCs w:val="21"/>
        </w:rPr>
        <w:t>地点：北京市临床医学研究所</w:t>
      </w:r>
    </w:p>
    <w:p w14:paraId="71B508B9">
      <w:pPr>
        <w:spacing w:line="360" w:lineRule="auto"/>
        <w:contextualSpacing/>
        <w:rPr>
          <w:rFonts w:hint="eastAsia" w:ascii="宋体" w:hAnsi="宋体" w:eastAsia="宋体" w:cs="宋体"/>
          <w:szCs w:val="21"/>
        </w:rPr>
      </w:pPr>
      <w:r>
        <w:rPr>
          <w:rFonts w:hint="eastAsia" w:ascii="宋体" w:hAnsi="宋体" w:eastAsia="宋体" w:cs="宋体"/>
          <w:szCs w:val="21"/>
        </w:rPr>
        <w:t>2. 付款条件（进度和方式）</w:t>
      </w:r>
    </w:p>
    <w:p w14:paraId="0C7AB319">
      <w:pPr>
        <w:spacing w:line="360" w:lineRule="auto"/>
        <w:ind w:firstLine="420"/>
        <w:contextualSpacing/>
        <w:rPr>
          <w:rFonts w:hint="eastAsia" w:ascii="宋体" w:hAnsi="宋体" w:eastAsia="宋体" w:cs="宋体"/>
          <w:bCs/>
          <w:szCs w:val="21"/>
        </w:rPr>
      </w:pPr>
      <w:r>
        <w:rPr>
          <w:rFonts w:hint="eastAsia" w:ascii="宋体" w:hAnsi="宋体" w:eastAsia="宋体" w:cs="宋体"/>
          <w:bCs/>
          <w:szCs w:val="21"/>
        </w:rPr>
        <w:t>采购人收到履约保函后，采购人向中标人支付合同总价款的100%。</w:t>
      </w:r>
    </w:p>
    <w:p w14:paraId="1242FC09">
      <w:pPr>
        <w:spacing w:line="360" w:lineRule="auto"/>
        <w:ind w:firstLine="420"/>
        <w:contextualSpacing/>
        <w:rPr>
          <w:rFonts w:hint="eastAsia" w:ascii="宋体" w:hAnsi="宋体" w:eastAsia="宋体" w:cs="宋体"/>
          <w:bCs/>
          <w:szCs w:val="21"/>
        </w:rPr>
      </w:pPr>
      <w:r>
        <w:rPr>
          <w:rFonts w:hint="eastAsia" w:ascii="宋体" w:hAnsi="宋体" w:eastAsia="宋体" w:cs="宋体"/>
          <w:bCs/>
          <w:szCs w:val="21"/>
        </w:rPr>
        <w:t xml:space="preserve">采购人收到货物并验收合格前，采购人有权不向中标人支付全额款项。 </w:t>
      </w:r>
    </w:p>
    <w:p w14:paraId="334FBDFE">
      <w:pPr>
        <w:numPr>
          <w:ilvl w:val="0"/>
          <w:numId w:val="19"/>
        </w:numPr>
        <w:spacing w:line="360" w:lineRule="auto"/>
        <w:contextualSpacing/>
        <w:rPr>
          <w:rFonts w:hint="eastAsia" w:ascii="宋体" w:hAnsi="宋体" w:eastAsia="宋体" w:cs="宋体"/>
          <w:szCs w:val="21"/>
        </w:rPr>
      </w:pPr>
      <w:r>
        <w:rPr>
          <w:rFonts w:hint="eastAsia" w:ascii="宋体" w:hAnsi="宋体" w:eastAsia="宋体" w:cs="宋体"/>
          <w:szCs w:val="21"/>
        </w:rPr>
        <w:t>包装和运输</w:t>
      </w:r>
    </w:p>
    <w:p w14:paraId="15096DDE">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须满足《关于印发〈商品包装政府采购需求标准（试行）〉、〈快递包装政府采购需求标准（试行）〉的通知》（财办库﹝2020﹞123号））</w:t>
      </w:r>
    </w:p>
    <w:p w14:paraId="61297DF8">
      <w:pPr>
        <w:numPr>
          <w:ilvl w:val="0"/>
          <w:numId w:val="19"/>
        </w:numPr>
        <w:spacing w:line="360" w:lineRule="auto"/>
        <w:contextualSpacing/>
        <w:rPr>
          <w:rFonts w:hint="eastAsia" w:ascii="宋体" w:hAnsi="宋体" w:eastAsia="宋体" w:cs="宋体"/>
          <w:szCs w:val="21"/>
        </w:rPr>
      </w:pPr>
      <w:r>
        <w:rPr>
          <w:rFonts w:hint="eastAsia" w:ascii="宋体" w:hAnsi="宋体" w:eastAsia="宋体" w:cs="宋体"/>
          <w:szCs w:val="21"/>
        </w:rPr>
        <w:t>售后服务（质保期）</w:t>
      </w:r>
    </w:p>
    <w:p w14:paraId="0F80333F">
      <w:pPr>
        <w:numPr>
          <w:ilvl w:val="1"/>
          <w:numId w:val="20"/>
        </w:numPr>
        <w:spacing w:line="360" w:lineRule="auto"/>
        <w:contextualSpacing/>
        <w:rPr>
          <w:rFonts w:hint="eastAsia" w:ascii="宋体" w:hAnsi="宋体" w:eastAsia="宋体" w:cs="宋体"/>
          <w:szCs w:val="21"/>
        </w:rPr>
      </w:pPr>
      <w:r>
        <w:rPr>
          <w:rFonts w:hint="eastAsia" w:ascii="宋体" w:hAnsi="宋体" w:eastAsia="宋体" w:cs="宋体"/>
          <w:szCs w:val="21"/>
        </w:rPr>
        <w:t>从验收合格之日起进入质量保证服务期，空调提供原厂质保6年、电脑设备提供原厂质保5年；打印机、扫描仪设备均提供原厂质保1年；管理节点服务器、CPU计算节点服务器、GPU计算节点服务器、全闪分布式存储、计算网络设备、监控/管理网络设备、集群管理调度软件、硬件基础设施管理平台、人工智能开发训练平台均提供原厂质保3年，并提供原厂售后服务（以上服务内容包含在报价中）。中标人交付的设备，应符合国家标准、行业标准及本合同约定要求。</w:t>
      </w:r>
    </w:p>
    <w:p w14:paraId="395E7BE2">
      <w:pPr>
        <w:numPr>
          <w:ilvl w:val="1"/>
          <w:numId w:val="20"/>
        </w:numPr>
        <w:spacing w:line="360" w:lineRule="auto"/>
        <w:contextualSpacing/>
        <w:rPr>
          <w:rFonts w:hint="eastAsia" w:ascii="宋体" w:hAnsi="宋体" w:eastAsia="宋体" w:cs="宋体"/>
          <w:szCs w:val="21"/>
        </w:rPr>
      </w:pPr>
      <w:r>
        <w:rPr>
          <w:rFonts w:hint="eastAsia" w:ascii="宋体" w:hAnsi="宋体" w:eastAsia="宋体" w:cs="宋体"/>
          <w:szCs w:val="21"/>
        </w:rPr>
        <w:t>验收时间：在设备抵达采购人指定地点后，采购人与中标人物流人员和中标人负责人现场共同验收，在中标人向采购人交付必需的技术资料和有关质量证明并经采购人验收合格后，采购人与中标人双方验收人员及负责人应在验收单上签字认可。</w:t>
      </w:r>
    </w:p>
    <w:p w14:paraId="090695A7">
      <w:pPr>
        <w:numPr>
          <w:ilvl w:val="1"/>
          <w:numId w:val="20"/>
        </w:numPr>
        <w:spacing w:line="360" w:lineRule="auto"/>
        <w:contextualSpacing/>
        <w:rPr>
          <w:rFonts w:hint="eastAsia" w:ascii="宋体" w:hAnsi="宋体" w:eastAsia="宋体" w:cs="宋体"/>
          <w:szCs w:val="21"/>
        </w:rPr>
      </w:pPr>
      <w:r>
        <w:rPr>
          <w:rFonts w:hint="eastAsia" w:ascii="宋体" w:hAnsi="宋体" w:eastAsia="宋体" w:cs="宋体"/>
          <w:szCs w:val="21"/>
        </w:rPr>
        <w:t>验收方式：设备自中标人交付，采购人、中标人双方负责人对设备实物外观进行开箱清点、检查验收，如果发现数量不足或在外观验收完成七个工作日内发现有质量、技术等问题，中标人应按照采购人的要求，采取补足、更换或退货等处理措施，并承担由此发生的一切损失和费用。</w:t>
      </w:r>
    </w:p>
    <w:p w14:paraId="6B8A5CB8">
      <w:pPr>
        <w:numPr>
          <w:ilvl w:val="1"/>
          <w:numId w:val="20"/>
        </w:numPr>
        <w:spacing w:line="360" w:lineRule="auto"/>
        <w:contextualSpacing/>
        <w:rPr>
          <w:rFonts w:hint="eastAsia" w:ascii="宋体" w:hAnsi="宋体" w:eastAsia="宋体" w:cs="宋体"/>
          <w:szCs w:val="21"/>
        </w:rPr>
      </w:pPr>
      <w:r>
        <w:rPr>
          <w:rFonts w:hint="eastAsia" w:ascii="宋体" w:hAnsi="宋体" w:eastAsia="宋体" w:cs="宋体"/>
          <w:szCs w:val="21"/>
        </w:rPr>
        <w:t>设备到货后，中标人应在接到采购人通知后60日内完成设备的安装调试工作。</w:t>
      </w:r>
    </w:p>
    <w:p w14:paraId="09D0B88A">
      <w:pPr>
        <w:numPr>
          <w:ilvl w:val="1"/>
          <w:numId w:val="20"/>
        </w:numPr>
        <w:spacing w:line="360" w:lineRule="auto"/>
        <w:contextualSpacing/>
        <w:rPr>
          <w:rFonts w:hint="eastAsia" w:ascii="宋体" w:hAnsi="宋体" w:eastAsia="宋体" w:cs="宋体"/>
          <w:szCs w:val="21"/>
        </w:rPr>
      </w:pPr>
      <w:r>
        <w:rPr>
          <w:rFonts w:hint="eastAsia" w:ascii="宋体" w:hAnsi="宋体" w:eastAsia="宋体" w:cs="宋体"/>
          <w:szCs w:val="21"/>
        </w:rPr>
        <w:t>中标人负责交付现场的清理打扫及保存设备包装箱。</w:t>
      </w:r>
    </w:p>
    <w:p w14:paraId="1571AD20">
      <w:pPr>
        <w:numPr>
          <w:ilvl w:val="1"/>
          <w:numId w:val="20"/>
        </w:numPr>
        <w:spacing w:line="360" w:lineRule="auto"/>
        <w:contextualSpacing/>
        <w:rPr>
          <w:rFonts w:hint="eastAsia" w:ascii="宋体" w:hAnsi="宋体" w:eastAsia="宋体" w:cs="宋体"/>
          <w:szCs w:val="21"/>
        </w:rPr>
      </w:pPr>
      <w:r>
        <w:rPr>
          <w:rFonts w:hint="eastAsia" w:ascii="宋体" w:hAnsi="宋体" w:eastAsia="宋体" w:cs="宋体"/>
          <w:szCs w:val="21"/>
        </w:rPr>
        <w:t>中标人负责对采购人操作人员进行设备使用等方面的知识和方法培训，直至采购人的操作人员能独立熟练操作为止。</w:t>
      </w:r>
    </w:p>
    <w:p w14:paraId="2A01213F">
      <w:pPr>
        <w:numPr>
          <w:ilvl w:val="0"/>
          <w:numId w:val="18"/>
        </w:numPr>
        <w:spacing w:line="360" w:lineRule="auto"/>
        <w:contextualSpacing/>
        <w:rPr>
          <w:rFonts w:hint="eastAsia" w:ascii="宋体" w:hAnsi="宋体" w:eastAsia="宋体" w:cs="宋体"/>
          <w:b/>
          <w:szCs w:val="21"/>
        </w:rPr>
      </w:pPr>
      <w:r>
        <w:rPr>
          <w:rFonts w:hint="eastAsia" w:ascii="宋体" w:hAnsi="宋体" w:eastAsia="宋体" w:cs="宋体"/>
          <w:b/>
          <w:szCs w:val="21"/>
        </w:rPr>
        <w:t>技术要求</w:t>
      </w:r>
    </w:p>
    <w:p w14:paraId="60F469D4">
      <w:pPr>
        <w:spacing w:line="360" w:lineRule="auto"/>
        <w:contextualSpacing/>
        <w:rPr>
          <w:rFonts w:hint="eastAsia" w:ascii="宋体" w:hAnsi="宋体" w:eastAsia="宋体" w:cs="宋体"/>
          <w:szCs w:val="21"/>
        </w:rPr>
      </w:pPr>
      <w:r>
        <w:rPr>
          <w:rFonts w:hint="eastAsia" w:ascii="宋体" w:hAnsi="宋体" w:eastAsia="宋体" w:cs="宋体"/>
          <w:szCs w:val="21"/>
        </w:rPr>
        <w:t>1.基本要求</w:t>
      </w:r>
    </w:p>
    <w:p w14:paraId="60CAFF38">
      <w:pPr>
        <w:spacing w:line="360" w:lineRule="auto"/>
        <w:ind w:firstLine="210" w:firstLineChars="100"/>
        <w:contextualSpacing/>
        <w:rPr>
          <w:rFonts w:hint="eastAsia" w:ascii="宋体" w:hAnsi="宋体" w:eastAsia="宋体" w:cs="宋体"/>
          <w:szCs w:val="21"/>
        </w:rPr>
      </w:pPr>
      <w:r>
        <w:rPr>
          <w:rFonts w:hint="eastAsia" w:ascii="宋体" w:hAnsi="宋体" w:eastAsia="宋体" w:cs="宋体"/>
          <w:szCs w:val="21"/>
        </w:rPr>
        <w:t>1.1 采购标的需实现的功能或者目标</w:t>
      </w:r>
    </w:p>
    <w:p w14:paraId="112B95AE">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本次招标采购是为北京市临床研究所开办费采购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14:paraId="553053E1">
      <w:pPr>
        <w:spacing w:line="360" w:lineRule="auto"/>
        <w:ind w:firstLine="210" w:firstLineChars="100"/>
        <w:contextualSpacing/>
        <w:rPr>
          <w:rFonts w:hint="eastAsia" w:ascii="宋体" w:hAnsi="宋体" w:eastAsia="宋体" w:cs="宋体"/>
          <w:szCs w:val="21"/>
        </w:rPr>
      </w:pPr>
      <w:r>
        <w:rPr>
          <w:rFonts w:hint="eastAsia" w:ascii="宋体" w:hAnsi="宋体" w:eastAsia="宋体" w:cs="宋体"/>
          <w:szCs w:val="21"/>
        </w:rPr>
        <w:t>1.2 需执行的国家相关标准、行业标准、地方标准或者其他标准、规范</w:t>
      </w:r>
    </w:p>
    <w:p w14:paraId="2454BB34">
      <w:p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参照《国家信息化发展战略纲要》、《“十三五”国家信息化规划》和《国家标准化体系建设发展规划（2016—2020年）》、（GB/T 22239-2008）、医疗产品YY0505标准和GB9706标准中相关要求执行。</w:t>
      </w:r>
    </w:p>
    <w:p w14:paraId="12C04BE4">
      <w:pPr>
        <w:spacing w:line="360" w:lineRule="auto"/>
        <w:contextualSpacing/>
        <w:rPr>
          <w:rFonts w:hint="eastAsia" w:ascii="宋体" w:hAnsi="宋体" w:eastAsia="宋体" w:cs="宋体"/>
          <w:szCs w:val="21"/>
        </w:rPr>
      </w:pPr>
      <w:r>
        <w:rPr>
          <w:rFonts w:hint="eastAsia" w:ascii="宋体" w:hAnsi="宋体" w:eastAsia="宋体" w:cs="宋体"/>
          <w:szCs w:val="21"/>
        </w:rPr>
        <w:t>2.服务内容及要求/货物技术要求</w:t>
      </w:r>
    </w:p>
    <w:p w14:paraId="6FE3CF45">
      <w:pPr>
        <w:widowControl/>
        <w:spacing w:line="360" w:lineRule="auto"/>
        <w:ind w:firstLine="420" w:firstLineChars="200"/>
        <w:contextualSpacing/>
        <w:rPr>
          <w:rFonts w:hint="eastAsia" w:ascii="宋体" w:hAnsi="宋体" w:eastAsia="宋体" w:cs="宋体"/>
        </w:rPr>
      </w:pPr>
      <w:r>
        <w:rPr>
          <w:rFonts w:hint="eastAsia" w:ascii="宋体" w:hAnsi="宋体" w:eastAsia="宋体" w:cs="宋体"/>
          <w:szCs w:val="21"/>
        </w:rPr>
        <w:t>2.1采购标的需满足的性能、材料、结构、外观、质量、安全、技术规格、物理特性等要求。</w:t>
      </w:r>
    </w:p>
    <w:p w14:paraId="705929C9">
      <w:pPr>
        <w:ind w:firstLine="420" w:firstLineChars="200"/>
        <w:rPr>
          <w:rFonts w:hint="eastAsia" w:ascii="宋体" w:hAnsi="宋体" w:eastAsia="宋体" w:cs="宋体"/>
          <w:sz w:val="21"/>
        </w:rPr>
      </w:pPr>
      <w:r>
        <w:rPr>
          <w:rFonts w:hint="eastAsia" w:ascii="宋体" w:hAnsi="宋体" w:eastAsia="宋体" w:cs="宋体"/>
        </w:rPr>
        <w:t>技术指标按重要性分为 “★”、“#”、“</w:t>
      </w:r>
      <w:r>
        <w:rPr>
          <w:rFonts w:hint="eastAsia" w:ascii="宋体" w:hAnsi="宋体" w:eastAsia="宋体" w:cs="宋体"/>
          <w:szCs w:val="21"/>
        </w:rPr>
        <w:t>△</w:t>
      </w:r>
      <w:r>
        <w:rPr>
          <w:rFonts w:hint="eastAsia" w:ascii="宋体" w:hAnsi="宋体" w:eastAsia="宋体" w:cs="宋体"/>
        </w:rPr>
        <w:t>”三种标示方式。★代表关键指标，#代表重要指标，</w:t>
      </w:r>
      <w:r>
        <w:rPr>
          <w:rFonts w:hint="eastAsia" w:ascii="宋体" w:hAnsi="宋体" w:eastAsia="宋体" w:cs="宋体"/>
          <w:szCs w:val="21"/>
        </w:rPr>
        <w:t>△</w:t>
      </w:r>
      <w:r>
        <w:rPr>
          <w:rFonts w:hint="eastAsia" w:ascii="宋体" w:hAnsi="宋体" w:eastAsia="宋体" w:cs="宋体"/>
        </w:rPr>
        <w:t>代表一般指标。标示“★”的关键指标有1项不满足即按无效投标处理。</w:t>
      </w:r>
    </w:p>
    <w:p w14:paraId="34545097">
      <w:pPr>
        <w:keepNext w:val="0"/>
        <w:keepLines w:val="0"/>
        <w:widowControl/>
        <w:numPr>
          <w:ilvl w:val="0"/>
          <w:numId w:val="0"/>
        </w:numPr>
        <w:autoSpaceDE/>
        <w:autoSpaceDN/>
        <w:adjustRightInd/>
        <w:spacing w:before="0" w:line="360" w:lineRule="auto"/>
        <w:ind w:firstLine="422" w:firstLineChars="200"/>
        <w:contextualSpacing/>
        <w:jc w:val="left"/>
        <w:outlineLvl w:val="9"/>
        <w:rPr>
          <w:rFonts w:hint="eastAsia" w:ascii="宋体" w:hAnsi="宋体" w:eastAsia="宋体" w:cs="宋体"/>
          <w:b/>
          <w:bCs/>
          <w:kern w:val="2"/>
          <w:szCs w:val="21"/>
        </w:rPr>
      </w:pPr>
      <w:r>
        <w:rPr>
          <w:rFonts w:hint="eastAsia" w:ascii="宋体" w:hAnsi="宋体" w:eastAsia="宋体" w:cs="宋体"/>
          <w:b/>
          <w:bCs/>
          <w:kern w:val="2"/>
          <w:szCs w:val="21"/>
          <w:lang w:val="en-US" w:eastAsia="zh-CN"/>
        </w:rPr>
        <w:t>2.1.1</w:t>
      </w:r>
      <w:r>
        <w:rPr>
          <w:rFonts w:hint="eastAsia" w:ascii="宋体" w:hAnsi="宋体" w:eastAsia="宋体" w:cs="宋体"/>
          <w:b/>
          <w:bCs/>
          <w:kern w:val="2"/>
          <w:szCs w:val="21"/>
        </w:rPr>
        <w:t>分体空调</w:t>
      </w:r>
      <w:r>
        <w:rPr>
          <w:rFonts w:hint="eastAsia" w:ascii="宋体" w:hAnsi="宋体" w:eastAsia="宋体" w:cs="宋体"/>
          <w:b/>
          <w:bCs/>
          <w:kern w:val="2"/>
          <w:szCs w:val="21"/>
        </w:rPr>
        <w:tab/>
      </w:r>
      <w:r>
        <w:rPr>
          <w:rFonts w:hint="eastAsia" w:ascii="宋体" w:hAnsi="宋体" w:eastAsia="宋体" w:cs="宋体"/>
          <w:b/>
          <w:bCs/>
          <w:kern w:val="2"/>
          <w:szCs w:val="21"/>
        </w:rPr>
        <w:t>9台</w:t>
      </w:r>
    </w:p>
    <w:tbl>
      <w:tblPr>
        <w:tblStyle w:val="8"/>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3"/>
        <w:gridCol w:w="1797"/>
        <w:gridCol w:w="2350"/>
        <w:gridCol w:w="4162"/>
      </w:tblGrid>
      <w:tr w14:paraId="75B13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863" w:type="dxa"/>
            <w:noWrap w:val="0"/>
            <w:vAlign w:val="center"/>
          </w:tcPr>
          <w:p w14:paraId="6B4942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序号</w:t>
            </w:r>
          </w:p>
        </w:tc>
        <w:tc>
          <w:tcPr>
            <w:tcW w:w="1797" w:type="dxa"/>
            <w:noWrap w:val="0"/>
            <w:vAlign w:val="center"/>
          </w:tcPr>
          <w:p w14:paraId="66D98ECE">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重要性</w:t>
            </w:r>
          </w:p>
        </w:tc>
        <w:tc>
          <w:tcPr>
            <w:tcW w:w="2350" w:type="dxa"/>
            <w:noWrap w:val="0"/>
            <w:vAlign w:val="center"/>
          </w:tcPr>
          <w:p w14:paraId="04FAD9A7">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指标项</w:t>
            </w:r>
          </w:p>
        </w:tc>
        <w:tc>
          <w:tcPr>
            <w:tcW w:w="4162" w:type="dxa"/>
            <w:noWrap w:val="0"/>
            <w:vAlign w:val="center"/>
          </w:tcPr>
          <w:p w14:paraId="222F25CB">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指标要求</w:t>
            </w:r>
          </w:p>
        </w:tc>
      </w:tr>
      <w:tr w14:paraId="4FA98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63" w:type="dxa"/>
            <w:noWrap w:val="0"/>
            <w:vAlign w:val="center"/>
          </w:tcPr>
          <w:p w14:paraId="74B57E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w:t>
            </w:r>
          </w:p>
        </w:tc>
        <w:tc>
          <w:tcPr>
            <w:tcW w:w="1797" w:type="dxa"/>
            <w:noWrap w:val="0"/>
            <w:vAlign w:val="center"/>
          </w:tcPr>
          <w:p w14:paraId="2BB11D21">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50" w:type="dxa"/>
            <w:noWrap w:val="0"/>
            <w:vAlign w:val="center"/>
          </w:tcPr>
          <w:p w14:paraId="5772074E">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kern w:val="0"/>
                <w:szCs w:val="21"/>
              </w:rPr>
              <w:t>冷暖类型</w:t>
            </w:r>
          </w:p>
        </w:tc>
        <w:tc>
          <w:tcPr>
            <w:tcW w:w="4162" w:type="dxa"/>
            <w:noWrap w:val="0"/>
            <w:vAlign w:val="center"/>
          </w:tcPr>
          <w:p w14:paraId="404E9558">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kern w:val="0"/>
                <w:szCs w:val="21"/>
              </w:rPr>
              <w:t>冷暖型</w:t>
            </w:r>
          </w:p>
        </w:tc>
      </w:tr>
      <w:tr w14:paraId="3608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63" w:type="dxa"/>
            <w:noWrap w:val="0"/>
            <w:vAlign w:val="center"/>
          </w:tcPr>
          <w:p w14:paraId="179AEB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2</w:t>
            </w:r>
          </w:p>
        </w:tc>
        <w:tc>
          <w:tcPr>
            <w:tcW w:w="1797" w:type="dxa"/>
            <w:noWrap w:val="0"/>
            <w:vAlign w:val="center"/>
          </w:tcPr>
          <w:p w14:paraId="51454534">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50" w:type="dxa"/>
            <w:noWrap w:val="0"/>
            <w:vAlign w:val="center"/>
          </w:tcPr>
          <w:p w14:paraId="47B4CC0D">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kern w:val="0"/>
                <w:szCs w:val="21"/>
              </w:rPr>
              <w:t>变频/定频</w:t>
            </w:r>
          </w:p>
        </w:tc>
        <w:tc>
          <w:tcPr>
            <w:tcW w:w="4162" w:type="dxa"/>
            <w:noWrap w:val="0"/>
            <w:vAlign w:val="center"/>
          </w:tcPr>
          <w:p w14:paraId="214FF379">
            <w:pPr>
              <w:keepNext w:val="0"/>
              <w:keepLines w:val="0"/>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变频</w:t>
            </w:r>
          </w:p>
        </w:tc>
      </w:tr>
      <w:tr w14:paraId="0986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63" w:type="dxa"/>
            <w:noWrap w:val="0"/>
            <w:vAlign w:val="center"/>
          </w:tcPr>
          <w:p w14:paraId="56CD33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3</w:t>
            </w:r>
          </w:p>
        </w:tc>
        <w:tc>
          <w:tcPr>
            <w:tcW w:w="1797" w:type="dxa"/>
            <w:noWrap w:val="0"/>
            <w:vAlign w:val="center"/>
          </w:tcPr>
          <w:p w14:paraId="4FE0012D">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50" w:type="dxa"/>
            <w:noWrap w:val="0"/>
            <w:vAlign w:val="center"/>
          </w:tcPr>
          <w:p w14:paraId="6D0C20F5">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kern w:val="0"/>
                <w:szCs w:val="21"/>
              </w:rPr>
              <w:t>能效等级</w:t>
            </w:r>
          </w:p>
        </w:tc>
        <w:tc>
          <w:tcPr>
            <w:tcW w:w="4162" w:type="dxa"/>
            <w:noWrap w:val="0"/>
            <w:vAlign w:val="center"/>
          </w:tcPr>
          <w:p w14:paraId="7B0279AE">
            <w:pPr>
              <w:keepNext w:val="0"/>
              <w:keepLines w:val="0"/>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新一级</w:t>
            </w:r>
          </w:p>
        </w:tc>
      </w:tr>
      <w:tr w14:paraId="57BCF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863" w:type="dxa"/>
            <w:noWrap w:val="0"/>
            <w:vAlign w:val="center"/>
          </w:tcPr>
          <w:p w14:paraId="4E37C0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4</w:t>
            </w:r>
          </w:p>
        </w:tc>
        <w:tc>
          <w:tcPr>
            <w:tcW w:w="1797" w:type="dxa"/>
            <w:noWrap w:val="0"/>
            <w:vAlign w:val="center"/>
          </w:tcPr>
          <w:p w14:paraId="64A70EF8">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50" w:type="dxa"/>
            <w:noWrap w:val="0"/>
            <w:vAlign w:val="center"/>
          </w:tcPr>
          <w:p w14:paraId="30FCD187">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kern w:val="0"/>
                <w:szCs w:val="21"/>
              </w:rPr>
              <w:t>空调匹数</w:t>
            </w:r>
          </w:p>
        </w:tc>
        <w:tc>
          <w:tcPr>
            <w:tcW w:w="4162" w:type="dxa"/>
            <w:noWrap w:val="0"/>
            <w:vAlign w:val="center"/>
          </w:tcPr>
          <w:p w14:paraId="41FB88C2">
            <w:pPr>
              <w:keepNext w:val="0"/>
              <w:keepLines w:val="0"/>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≥1p</w:t>
            </w:r>
          </w:p>
        </w:tc>
      </w:tr>
    </w:tbl>
    <w:p w14:paraId="66DA6AD8">
      <w:pPr>
        <w:keepNext/>
        <w:keepLines/>
        <w:numPr>
          <w:ilvl w:val="0"/>
          <w:numId w:val="0"/>
        </w:numPr>
        <w:autoSpaceDE w:val="0"/>
        <w:autoSpaceDN w:val="0"/>
        <w:adjustRightInd w:val="0"/>
        <w:spacing w:before="240" w:line="360" w:lineRule="auto"/>
        <w:ind w:left="0" w:firstLine="422" w:firstLineChars="200"/>
        <w:jc w:val="left"/>
        <w:outlineLvl w:val="9"/>
        <w:rPr>
          <w:rFonts w:hint="eastAsia" w:ascii="宋体" w:hAnsi="宋体" w:eastAsia="宋体" w:cs="宋体"/>
          <w:b/>
          <w:bCs/>
          <w:kern w:val="44"/>
          <w:szCs w:val="21"/>
        </w:rPr>
      </w:pPr>
      <w:r>
        <w:rPr>
          <w:rFonts w:hint="eastAsia" w:ascii="宋体" w:hAnsi="宋体" w:eastAsia="宋体" w:cs="宋体"/>
          <w:b/>
          <w:bCs/>
          <w:kern w:val="2"/>
          <w:szCs w:val="21"/>
          <w:lang w:val="en-US" w:eastAsia="zh-CN"/>
        </w:rPr>
        <w:t xml:space="preserve">2.1.2 </w:t>
      </w:r>
      <w:r>
        <w:rPr>
          <w:rFonts w:hint="eastAsia" w:ascii="宋体" w:hAnsi="宋体" w:eastAsia="宋体" w:cs="宋体"/>
          <w:b/>
          <w:bCs/>
          <w:kern w:val="2"/>
          <w:szCs w:val="21"/>
        </w:rPr>
        <w:t>稳压电源</w:t>
      </w:r>
      <w:r>
        <w:rPr>
          <w:rFonts w:hint="eastAsia" w:ascii="宋体" w:hAnsi="宋体" w:eastAsia="宋体" w:cs="宋体"/>
          <w:b/>
          <w:bCs/>
          <w:kern w:val="2"/>
          <w:szCs w:val="21"/>
        </w:rPr>
        <w:tab/>
      </w:r>
      <w:r>
        <w:rPr>
          <w:rFonts w:hint="eastAsia" w:ascii="宋体" w:hAnsi="宋体" w:eastAsia="宋体" w:cs="宋体"/>
          <w:b/>
          <w:bCs/>
          <w:kern w:val="2"/>
          <w:szCs w:val="21"/>
        </w:rPr>
        <w:t>9个</w:t>
      </w:r>
    </w:p>
    <w:tbl>
      <w:tblPr>
        <w:tblStyle w:val="8"/>
        <w:tblpPr w:leftFromText="180" w:rightFromText="180" w:vertAnchor="text" w:tblpXSpec="center"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1792"/>
        <w:gridCol w:w="2342"/>
        <w:gridCol w:w="4149"/>
      </w:tblGrid>
      <w:tr w14:paraId="3204F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9" w:type="dxa"/>
            <w:noWrap w:val="0"/>
            <w:vAlign w:val="center"/>
          </w:tcPr>
          <w:p w14:paraId="122EE8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序号</w:t>
            </w:r>
          </w:p>
        </w:tc>
        <w:tc>
          <w:tcPr>
            <w:tcW w:w="1792" w:type="dxa"/>
            <w:noWrap w:val="0"/>
            <w:vAlign w:val="center"/>
          </w:tcPr>
          <w:p w14:paraId="1D0077C4">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重要性</w:t>
            </w:r>
          </w:p>
        </w:tc>
        <w:tc>
          <w:tcPr>
            <w:tcW w:w="2342" w:type="dxa"/>
            <w:noWrap w:val="0"/>
            <w:vAlign w:val="center"/>
          </w:tcPr>
          <w:p w14:paraId="2FF734E6">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指标项</w:t>
            </w:r>
          </w:p>
        </w:tc>
        <w:tc>
          <w:tcPr>
            <w:tcW w:w="4149" w:type="dxa"/>
            <w:noWrap w:val="0"/>
            <w:vAlign w:val="center"/>
          </w:tcPr>
          <w:p w14:paraId="62965762">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指标要求</w:t>
            </w:r>
          </w:p>
        </w:tc>
      </w:tr>
      <w:tr w14:paraId="1BDF6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9" w:type="dxa"/>
            <w:noWrap w:val="0"/>
            <w:vAlign w:val="center"/>
          </w:tcPr>
          <w:p w14:paraId="2EC5D3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1</w:t>
            </w:r>
          </w:p>
        </w:tc>
        <w:tc>
          <w:tcPr>
            <w:tcW w:w="1792" w:type="dxa"/>
            <w:noWrap w:val="0"/>
            <w:vAlign w:val="center"/>
          </w:tcPr>
          <w:p w14:paraId="3A954C93">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w:t>
            </w:r>
          </w:p>
        </w:tc>
        <w:tc>
          <w:tcPr>
            <w:tcW w:w="2342" w:type="dxa"/>
            <w:noWrap w:val="0"/>
            <w:vAlign w:val="center"/>
          </w:tcPr>
          <w:p w14:paraId="79657C1F">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b/>
                <w:bCs/>
                <w:szCs w:val="21"/>
              </w:rPr>
              <w:t>额定容量</w:t>
            </w:r>
          </w:p>
        </w:tc>
        <w:tc>
          <w:tcPr>
            <w:tcW w:w="4149" w:type="dxa"/>
            <w:noWrap w:val="0"/>
            <w:vAlign w:val="center"/>
          </w:tcPr>
          <w:p w14:paraId="7AEF8B69">
            <w:pPr>
              <w:keepNext w:val="0"/>
              <w:keepLines w:val="0"/>
              <w:suppressLineNumbers w:val="0"/>
              <w:spacing w:before="0" w:beforeAutospacing="0" w:after="160" w:afterAutospacing="0" w:line="360" w:lineRule="auto"/>
              <w:ind w:left="0" w:right="0"/>
              <w:rPr>
                <w:rFonts w:hint="eastAsia" w:ascii="宋体" w:hAnsi="宋体" w:eastAsia="宋体" w:cs="宋体"/>
                <w:b/>
                <w:bCs/>
                <w:szCs w:val="21"/>
              </w:rPr>
            </w:pPr>
            <w:r>
              <w:rPr>
                <w:rFonts w:hint="eastAsia" w:ascii="宋体" w:hAnsi="宋体" w:eastAsia="宋体" w:cs="宋体"/>
                <w:b/>
                <w:bCs/>
                <w:szCs w:val="21"/>
              </w:rPr>
              <w:t>≥3KVA</w:t>
            </w:r>
          </w:p>
        </w:tc>
      </w:tr>
      <w:tr w14:paraId="7430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9" w:type="dxa"/>
            <w:noWrap w:val="0"/>
            <w:vAlign w:val="center"/>
          </w:tcPr>
          <w:p w14:paraId="3CB652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2</w:t>
            </w:r>
          </w:p>
        </w:tc>
        <w:tc>
          <w:tcPr>
            <w:tcW w:w="1792" w:type="dxa"/>
            <w:noWrap w:val="0"/>
            <w:vAlign w:val="center"/>
          </w:tcPr>
          <w:p w14:paraId="7C1D69FC">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42" w:type="dxa"/>
            <w:noWrap w:val="0"/>
            <w:vAlign w:val="center"/>
          </w:tcPr>
          <w:p w14:paraId="5DB21384">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输入电压范围（Vac）</w:t>
            </w:r>
          </w:p>
        </w:tc>
        <w:tc>
          <w:tcPr>
            <w:tcW w:w="4149" w:type="dxa"/>
            <w:noWrap w:val="0"/>
            <w:vAlign w:val="center"/>
          </w:tcPr>
          <w:p w14:paraId="47057728">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120~300</w:t>
            </w:r>
          </w:p>
        </w:tc>
      </w:tr>
      <w:tr w14:paraId="56052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9" w:type="dxa"/>
            <w:noWrap w:val="0"/>
            <w:vAlign w:val="center"/>
          </w:tcPr>
          <w:p w14:paraId="542628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3</w:t>
            </w:r>
          </w:p>
        </w:tc>
        <w:tc>
          <w:tcPr>
            <w:tcW w:w="1792" w:type="dxa"/>
            <w:noWrap w:val="0"/>
            <w:vAlign w:val="center"/>
          </w:tcPr>
          <w:p w14:paraId="46480C02">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42" w:type="dxa"/>
            <w:noWrap w:val="0"/>
            <w:vAlign w:val="center"/>
          </w:tcPr>
          <w:p w14:paraId="20B5B97B">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输入功率因数</w:t>
            </w:r>
          </w:p>
        </w:tc>
        <w:tc>
          <w:tcPr>
            <w:tcW w:w="4149" w:type="dxa"/>
            <w:noWrap w:val="0"/>
            <w:vAlign w:val="center"/>
          </w:tcPr>
          <w:p w14:paraId="18D54604">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≥0.98</w:t>
            </w:r>
          </w:p>
        </w:tc>
      </w:tr>
      <w:tr w14:paraId="31995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9" w:type="dxa"/>
            <w:noWrap w:val="0"/>
            <w:vAlign w:val="center"/>
          </w:tcPr>
          <w:p w14:paraId="5542DA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4</w:t>
            </w:r>
          </w:p>
        </w:tc>
        <w:tc>
          <w:tcPr>
            <w:tcW w:w="1792" w:type="dxa"/>
            <w:noWrap w:val="0"/>
            <w:vAlign w:val="center"/>
          </w:tcPr>
          <w:p w14:paraId="1D3F4F9D">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42" w:type="dxa"/>
            <w:noWrap w:val="0"/>
            <w:vAlign w:val="center"/>
          </w:tcPr>
          <w:p w14:paraId="0BDE6268">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输出电压范围（Vac）</w:t>
            </w:r>
          </w:p>
        </w:tc>
        <w:tc>
          <w:tcPr>
            <w:tcW w:w="4149" w:type="dxa"/>
            <w:noWrap w:val="0"/>
            <w:vAlign w:val="center"/>
          </w:tcPr>
          <w:p w14:paraId="205CF537">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220±1%</w:t>
            </w:r>
          </w:p>
        </w:tc>
      </w:tr>
      <w:tr w14:paraId="6672A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9" w:type="dxa"/>
            <w:noWrap w:val="0"/>
            <w:vAlign w:val="center"/>
          </w:tcPr>
          <w:p w14:paraId="322854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5</w:t>
            </w:r>
          </w:p>
        </w:tc>
        <w:tc>
          <w:tcPr>
            <w:tcW w:w="1792" w:type="dxa"/>
            <w:noWrap w:val="0"/>
            <w:vAlign w:val="center"/>
          </w:tcPr>
          <w:p w14:paraId="747EDF39">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42" w:type="dxa"/>
            <w:noWrap w:val="0"/>
            <w:vAlign w:val="center"/>
          </w:tcPr>
          <w:p w14:paraId="0CEED377">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输出功率因数</w:t>
            </w:r>
          </w:p>
        </w:tc>
        <w:tc>
          <w:tcPr>
            <w:tcW w:w="4149" w:type="dxa"/>
            <w:noWrap w:val="0"/>
            <w:vAlign w:val="center"/>
          </w:tcPr>
          <w:p w14:paraId="0881E093">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≥0.9</w:t>
            </w:r>
          </w:p>
        </w:tc>
      </w:tr>
      <w:tr w14:paraId="49579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9" w:type="dxa"/>
            <w:noWrap w:val="0"/>
            <w:vAlign w:val="center"/>
          </w:tcPr>
          <w:p w14:paraId="60913B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6</w:t>
            </w:r>
          </w:p>
        </w:tc>
        <w:tc>
          <w:tcPr>
            <w:tcW w:w="1792" w:type="dxa"/>
            <w:noWrap w:val="0"/>
            <w:vAlign w:val="center"/>
          </w:tcPr>
          <w:p w14:paraId="1CC8499E">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42" w:type="dxa"/>
            <w:noWrap w:val="0"/>
            <w:vAlign w:val="center"/>
          </w:tcPr>
          <w:p w14:paraId="1680961C">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标准时配置（节）</w:t>
            </w:r>
          </w:p>
          <w:p w14:paraId="514C6E6C">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12V/9AH电池</w:t>
            </w:r>
          </w:p>
        </w:tc>
        <w:tc>
          <w:tcPr>
            <w:tcW w:w="4149" w:type="dxa"/>
            <w:noWrap w:val="0"/>
            <w:vAlign w:val="center"/>
          </w:tcPr>
          <w:p w14:paraId="67A6CAD5">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6（72V）</w:t>
            </w:r>
          </w:p>
        </w:tc>
      </w:tr>
      <w:tr w14:paraId="24F93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9" w:type="dxa"/>
            <w:noWrap w:val="0"/>
            <w:vAlign w:val="center"/>
          </w:tcPr>
          <w:p w14:paraId="34147A1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7</w:t>
            </w:r>
          </w:p>
        </w:tc>
        <w:tc>
          <w:tcPr>
            <w:tcW w:w="1792" w:type="dxa"/>
            <w:noWrap w:val="0"/>
            <w:vAlign w:val="center"/>
          </w:tcPr>
          <w:p w14:paraId="2672DFBD">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w:t>
            </w:r>
          </w:p>
        </w:tc>
        <w:tc>
          <w:tcPr>
            <w:tcW w:w="2342" w:type="dxa"/>
            <w:noWrap w:val="0"/>
            <w:vAlign w:val="center"/>
          </w:tcPr>
          <w:p w14:paraId="7476F463">
            <w:pPr>
              <w:keepNext w:val="0"/>
              <w:keepLines w:val="0"/>
              <w:suppressLineNumbers w:val="0"/>
              <w:spacing w:before="0" w:beforeAutospacing="0" w:after="160" w:afterAutospacing="0" w:line="360" w:lineRule="auto"/>
              <w:ind w:left="0" w:right="0"/>
              <w:jc w:val="center"/>
              <w:rPr>
                <w:rFonts w:hint="eastAsia" w:ascii="宋体" w:hAnsi="宋体" w:eastAsia="宋体" w:cs="宋体"/>
                <w:b/>
                <w:bCs/>
                <w:szCs w:val="21"/>
              </w:rPr>
            </w:pPr>
            <w:r>
              <w:rPr>
                <w:rFonts w:hint="eastAsia" w:ascii="宋体" w:hAnsi="宋体" w:eastAsia="宋体" w:cs="宋体"/>
                <w:szCs w:val="21"/>
              </w:rPr>
              <w:t>整机效率</w:t>
            </w:r>
          </w:p>
        </w:tc>
        <w:tc>
          <w:tcPr>
            <w:tcW w:w="4149" w:type="dxa"/>
            <w:noWrap w:val="0"/>
            <w:vAlign w:val="center"/>
          </w:tcPr>
          <w:p w14:paraId="27B5DF42">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≥92%</w:t>
            </w:r>
          </w:p>
        </w:tc>
      </w:tr>
    </w:tbl>
    <w:p w14:paraId="63111C53">
      <w:pPr>
        <w:keepNext/>
        <w:keepLines/>
        <w:numPr>
          <w:ilvl w:val="0"/>
          <w:numId w:val="0"/>
        </w:numPr>
        <w:autoSpaceDE w:val="0"/>
        <w:autoSpaceDN w:val="0"/>
        <w:adjustRightInd w:val="0"/>
        <w:spacing w:before="240" w:line="360" w:lineRule="auto"/>
        <w:ind w:left="0" w:firstLine="422" w:firstLineChars="200"/>
        <w:jc w:val="left"/>
        <w:outlineLvl w:val="9"/>
        <w:rPr>
          <w:rFonts w:hint="eastAsia" w:ascii="宋体" w:hAnsi="宋体" w:eastAsia="宋体" w:cs="宋体"/>
          <w:b/>
          <w:bCs/>
          <w:kern w:val="44"/>
          <w:szCs w:val="21"/>
        </w:rPr>
      </w:pPr>
      <w:r>
        <w:rPr>
          <w:rFonts w:hint="eastAsia" w:ascii="宋体" w:hAnsi="宋体" w:eastAsia="宋体" w:cs="宋体"/>
          <w:b/>
          <w:bCs/>
          <w:kern w:val="2"/>
          <w:szCs w:val="21"/>
          <w:lang w:val="en-US" w:eastAsia="zh-CN"/>
        </w:rPr>
        <w:t xml:space="preserve">2.1.3 </w:t>
      </w:r>
      <w:r>
        <w:rPr>
          <w:rFonts w:hint="eastAsia" w:ascii="宋体" w:hAnsi="宋体" w:eastAsia="宋体" w:cs="宋体"/>
          <w:b/>
          <w:bCs/>
          <w:kern w:val="2"/>
          <w:szCs w:val="21"/>
        </w:rPr>
        <w:t>科研数据及远程学术用笔记本</w:t>
      </w:r>
      <w:r>
        <w:rPr>
          <w:rFonts w:hint="eastAsia" w:ascii="宋体" w:hAnsi="宋体" w:eastAsia="宋体" w:cs="宋体"/>
          <w:b/>
          <w:bCs/>
          <w:kern w:val="2"/>
          <w:szCs w:val="21"/>
          <w:lang w:val="en-US" w:eastAsia="zh-CN"/>
        </w:rPr>
        <w:t xml:space="preserve">  </w:t>
      </w:r>
      <w:r>
        <w:rPr>
          <w:rFonts w:hint="eastAsia" w:ascii="宋体" w:hAnsi="宋体" w:eastAsia="宋体" w:cs="宋体"/>
          <w:b/>
          <w:bCs/>
          <w:kern w:val="2"/>
          <w:szCs w:val="21"/>
        </w:rPr>
        <w:t>8台</w:t>
      </w:r>
    </w:p>
    <w:p w14:paraId="301705B8">
      <w:pPr>
        <w:rPr>
          <w:rFonts w:hint="eastAsia" w:ascii="宋体" w:hAnsi="宋体" w:eastAsia="宋体" w:cs="宋体"/>
          <w:b/>
          <w:bCs/>
        </w:rPr>
      </w:pPr>
      <w:r>
        <w:rPr>
          <w:rFonts w:hint="eastAsia" w:ascii="宋体" w:hAnsi="宋体" w:eastAsia="宋体" w:cs="宋体"/>
          <w:b/>
          <w:bCs/>
        </w:rPr>
        <w:t>指标要求中如有“供应商给出......”等表述要求的，请投标人明确提供响应具体内容。</w:t>
      </w:r>
    </w:p>
    <w:tbl>
      <w:tblPr>
        <w:tblStyle w:val="8"/>
        <w:tblW w:w="0" w:type="auto"/>
        <w:jc w:val="center"/>
        <w:tblLayout w:type="fixed"/>
        <w:tblCellMar>
          <w:top w:w="0" w:type="dxa"/>
          <w:left w:w="108" w:type="dxa"/>
          <w:bottom w:w="0" w:type="dxa"/>
          <w:right w:w="108" w:type="dxa"/>
        </w:tblCellMar>
      </w:tblPr>
      <w:tblGrid>
        <w:gridCol w:w="852"/>
        <w:gridCol w:w="1137"/>
        <w:gridCol w:w="945"/>
        <w:gridCol w:w="1950"/>
        <w:gridCol w:w="915"/>
        <w:gridCol w:w="3416"/>
      </w:tblGrid>
      <w:tr w14:paraId="3BA16C5C">
        <w:tblPrEx>
          <w:tblCellMar>
            <w:top w:w="0" w:type="dxa"/>
            <w:left w:w="108" w:type="dxa"/>
            <w:bottom w:w="0" w:type="dxa"/>
            <w:right w:w="108" w:type="dxa"/>
          </w:tblCellMar>
        </w:tblPrEx>
        <w:trPr>
          <w:trHeight w:val="720" w:hRule="atLeast"/>
          <w:jc w:val="center"/>
        </w:trPr>
        <w:tc>
          <w:tcPr>
            <w:tcW w:w="852" w:type="dxa"/>
            <w:tcBorders>
              <w:top w:val="single" w:color="000000" w:sz="4" w:space="0"/>
              <w:left w:val="single" w:color="000000" w:sz="4" w:space="0"/>
              <w:bottom w:val="single" w:color="000000" w:sz="4" w:space="0"/>
              <w:right w:val="single" w:color="000000" w:sz="4" w:space="0"/>
            </w:tcBorders>
            <w:noWrap w:val="0"/>
            <w:vAlign w:val="center"/>
          </w:tcPr>
          <w:p w14:paraId="32B960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137" w:type="dxa"/>
            <w:tcBorders>
              <w:top w:val="single" w:color="000000" w:sz="4" w:space="0"/>
              <w:left w:val="nil"/>
              <w:bottom w:val="single" w:color="000000" w:sz="4" w:space="0"/>
              <w:right w:val="single" w:color="000000" w:sz="4" w:space="0"/>
            </w:tcBorders>
            <w:noWrap w:val="0"/>
            <w:vAlign w:val="center"/>
          </w:tcPr>
          <w:p w14:paraId="7D5181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指标分类</w:t>
            </w:r>
          </w:p>
        </w:tc>
        <w:tc>
          <w:tcPr>
            <w:tcW w:w="945" w:type="dxa"/>
            <w:tcBorders>
              <w:top w:val="single" w:color="000000" w:sz="4" w:space="0"/>
              <w:left w:val="nil"/>
              <w:bottom w:val="single" w:color="000000" w:sz="4" w:space="0"/>
              <w:right w:val="single" w:color="000000" w:sz="4" w:space="0"/>
            </w:tcBorders>
            <w:noWrap w:val="0"/>
            <w:vAlign w:val="center"/>
          </w:tcPr>
          <w:p w14:paraId="2966350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b/>
                <w:bCs/>
                <w:kern w:val="0"/>
                <w:szCs w:val="21"/>
              </w:rPr>
              <w:t>一级指标</w:t>
            </w:r>
          </w:p>
        </w:tc>
        <w:tc>
          <w:tcPr>
            <w:tcW w:w="1950" w:type="dxa"/>
            <w:tcBorders>
              <w:top w:val="single" w:color="000000" w:sz="4" w:space="0"/>
              <w:left w:val="nil"/>
              <w:bottom w:val="single" w:color="000000" w:sz="4" w:space="0"/>
              <w:right w:val="single" w:color="000000" w:sz="4" w:space="0"/>
            </w:tcBorders>
            <w:noWrap w:val="0"/>
            <w:vAlign w:val="center"/>
          </w:tcPr>
          <w:p w14:paraId="098876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b/>
                <w:bCs/>
                <w:kern w:val="0"/>
                <w:szCs w:val="21"/>
              </w:rPr>
              <w:t xml:space="preserve">二级指标 </w:t>
            </w:r>
          </w:p>
        </w:tc>
        <w:tc>
          <w:tcPr>
            <w:tcW w:w="915" w:type="dxa"/>
            <w:tcBorders>
              <w:top w:val="single" w:color="000000" w:sz="4" w:space="0"/>
              <w:left w:val="nil"/>
              <w:bottom w:val="single" w:color="000000" w:sz="4" w:space="0"/>
              <w:right w:val="single" w:color="000000" w:sz="4" w:space="0"/>
            </w:tcBorders>
            <w:noWrap w:val="0"/>
            <w:vAlign w:val="center"/>
          </w:tcPr>
          <w:p w14:paraId="7C76C6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rPr>
              <w:fldChar w:fldCharType="begin"/>
            </w:r>
            <w:r>
              <w:rPr>
                <w:rFonts w:hint="eastAsia" w:ascii="宋体" w:hAnsi="宋体" w:eastAsia="宋体" w:cs="宋体"/>
              </w:rPr>
              <w:instrText xml:space="preserve">HYPERLINK "WeChat Files/wxid_ecgcqs0glg7v22/FileStorage/File/2025-06/WeChat Files/wxid_ecgcqs0glg7v22/FileStorage/File/2025-03/副本便携式计算机政府采购需求标准（2023年版）ymh(1).xlsx" \l "RANGE!A15"</w:instrText>
            </w:r>
            <w:r>
              <w:rPr>
                <w:rFonts w:hint="eastAsia" w:ascii="宋体" w:hAnsi="宋体" w:eastAsia="宋体" w:cs="宋体"/>
              </w:rPr>
              <w:fldChar w:fldCharType="separate"/>
            </w:r>
            <w:r>
              <w:rPr>
                <w:rFonts w:hint="eastAsia" w:ascii="宋体" w:hAnsi="宋体" w:eastAsia="宋体" w:cs="宋体"/>
                <w:b/>
                <w:bCs/>
                <w:kern w:val="0"/>
                <w:szCs w:val="21"/>
              </w:rPr>
              <w:t>是否可以作为评分</w:t>
            </w:r>
            <w:r>
              <w:rPr>
                <w:rFonts w:hint="eastAsia" w:ascii="宋体" w:hAnsi="宋体" w:eastAsia="宋体" w:cs="宋体"/>
                <w:b/>
                <w:bCs/>
                <w:kern w:val="0"/>
                <w:szCs w:val="21"/>
              </w:rPr>
              <w:br w:type="textWrapping"/>
            </w:r>
            <w:r>
              <w:rPr>
                <w:rFonts w:hint="eastAsia" w:ascii="宋体" w:hAnsi="宋体" w:eastAsia="宋体" w:cs="宋体"/>
                <w:b/>
                <w:bCs/>
                <w:kern w:val="0"/>
                <w:szCs w:val="21"/>
              </w:rPr>
              <w:t>因素</w:t>
            </w:r>
            <w:r>
              <w:rPr>
                <w:rFonts w:hint="eastAsia" w:ascii="宋体" w:hAnsi="宋体" w:eastAsia="宋体" w:cs="宋体"/>
                <w:b/>
                <w:bCs/>
                <w:kern w:val="0"/>
                <w:szCs w:val="21"/>
              </w:rPr>
              <w:fldChar w:fldCharType="end"/>
            </w:r>
          </w:p>
        </w:tc>
        <w:tc>
          <w:tcPr>
            <w:tcW w:w="3416" w:type="dxa"/>
            <w:tcBorders>
              <w:top w:val="single" w:color="000000" w:sz="4" w:space="0"/>
              <w:left w:val="nil"/>
              <w:bottom w:val="single" w:color="000000" w:sz="4" w:space="0"/>
              <w:right w:val="single" w:color="000000" w:sz="4" w:space="0"/>
            </w:tcBorders>
            <w:noWrap w:val="0"/>
            <w:vAlign w:val="center"/>
          </w:tcPr>
          <w:p w14:paraId="5FD1A7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2DBADAC5">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30CB0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137" w:type="dxa"/>
            <w:tcBorders>
              <w:top w:val="nil"/>
              <w:left w:val="nil"/>
              <w:bottom w:val="single" w:color="000000" w:sz="4" w:space="0"/>
              <w:right w:val="single" w:color="000000" w:sz="4" w:space="0"/>
            </w:tcBorders>
            <w:noWrap w:val="0"/>
            <w:vAlign w:val="center"/>
          </w:tcPr>
          <w:p w14:paraId="29C3D1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tcBorders>
              <w:top w:val="nil"/>
              <w:left w:val="nil"/>
              <w:bottom w:val="single" w:color="000000" w:sz="4" w:space="0"/>
              <w:right w:val="single" w:color="000000" w:sz="4" w:space="0"/>
            </w:tcBorders>
            <w:noWrap w:val="0"/>
            <w:vAlign w:val="center"/>
          </w:tcPr>
          <w:p w14:paraId="2DED17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1950" w:type="dxa"/>
            <w:tcBorders>
              <w:top w:val="nil"/>
              <w:left w:val="nil"/>
              <w:bottom w:val="single" w:color="000000" w:sz="4" w:space="0"/>
              <w:right w:val="single" w:color="000000" w:sz="4" w:space="0"/>
            </w:tcBorders>
            <w:noWrap w:val="0"/>
            <w:vAlign w:val="center"/>
          </w:tcPr>
          <w:p w14:paraId="72BB33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信息</w:t>
            </w:r>
          </w:p>
        </w:tc>
        <w:tc>
          <w:tcPr>
            <w:tcW w:w="915" w:type="dxa"/>
            <w:tcBorders>
              <w:top w:val="nil"/>
              <w:left w:val="nil"/>
              <w:bottom w:val="single" w:color="000000" w:sz="4" w:space="0"/>
              <w:right w:val="single" w:color="000000" w:sz="4" w:space="0"/>
            </w:tcBorders>
            <w:noWrap w:val="0"/>
            <w:vAlign w:val="center"/>
          </w:tcPr>
          <w:p w14:paraId="58EBCC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2E2029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 CPU 信息，包含 CPU 型号、物理核心数、主频、末级缓存容量、线程数、热设计功耗及内存</w:t>
            </w:r>
            <w:r>
              <w:rPr>
                <w:rFonts w:hint="eastAsia" w:ascii="宋体" w:hAnsi="宋体" w:eastAsia="宋体" w:cs="宋体"/>
                <w:kern w:val="0"/>
                <w:szCs w:val="21"/>
              </w:rPr>
              <w:br w:type="textWrapping"/>
            </w:r>
            <w:r>
              <w:rPr>
                <w:rFonts w:hint="eastAsia" w:ascii="宋体" w:hAnsi="宋体" w:eastAsia="宋体" w:cs="宋体"/>
                <w:kern w:val="0"/>
                <w:szCs w:val="21"/>
              </w:rPr>
              <w:t>的最高速率、通道数和位宽</w:t>
            </w:r>
          </w:p>
        </w:tc>
      </w:tr>
      <w:tr w14:paraId="6872F92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5A6D89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137" w:type="dxa"/>
            <w:tcBorders>
              <w:top w:val="nil"/>
              <w:left w:val="nil"/>
              <w:bottom w:val="single" w:color="000000" w:sz="4" w:space="0"/>
              <w:right w:val="single" w:color="000000" w:sz="4" w:space="0"/>
            </w:tcBorders>
            <w:noWrap w:val="0"/>
            <w:vAlign w:val="top"/>
          </w:tcPr>
          <w:p w14:paraId="3AC92F6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3F85518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内存规格</w:t>
            </w:r>
          </w:p>
        </w:tc>
        <w:tc>
          <w:tcPr>
            <w:tcW w:w="1950" w:type="dxa"/>
            <w:tcBorders>
              <w:top w:val="nil"/>
              <w:left w:val="nil"/>
              <w:bottom w:val="single" w:color="000000" w:sz="4" w:space="0"/>
              <w:right w:val="single" w:color="000000" w:sz="4" w:space="0"/>
            </w:tcBorders>
            <w:noWrap w:val="0"/>
            <w:vAlign w:val="top"/>
          </w:tcPr>
          <w:p w14:paraId="65E66F8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★内存配置</w:t>
            </w:r>
            <w:r>
              <w:rPr>
                <w:rFonts w:hint="eastAsia" w:ascii="宋体" w:hAnsi="宋体" w:eastAsia="宋体" w:cs="宋体"/>
                <w:kern w:val="0"/>
                <w:szCs w:val="21"/>
              </w:rPr>
              <w:br w:type="textWrapping"/>
            </w:r>
            <w:r>
              <w:rPr>
                <w:rFonts w:hint="eastAsia" w:ascii="宋体" w:hAnsi="宋体" w:eastAsia="宋体" w:cs="宋体"/>
                <w:kern w:val="0"/>
                <w:szCs w:val="21"/>
              </w:rPr>
              <w:t>容量</w:t>
            </w:r>
          </w:p>
        </w:tc>
        <w:tc>
          <w:tcPr>
            <w:tcW w:w="915" w:type="dxa"/>
            <w:tcBorders>
              <w:top w:val="nil"/>
              <w:left w:val="nil"/>
              <w:bottom w:val="single" w:color="000000" w:sz="4" w:space="0"/>
              <w:right w:val="single" w:color="000000" w:sz="4" w:space="0"/>
            </w:tcBorders>
            <w:noWrap w:val="0"/>
            <w:vAlign w:val="center"/>
          </w:tcPr>
          <w:p w14:paraId="76C6FCA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6E1BB5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≥32GB</w:t>
            </w:r>
          </w:p>
        </w:tc>
      </w:tr>
      <w:tr w14:paraId="7A192B9C">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14173E0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137" w:type="dxa"/>
            <w:tcBorders>
              <w:top w:val="nil"/>
              <w:left w:val="nil"/>
              <w:bottom w:val="single" w:color="000000" w:sz="4" w:space="0"/>
              <w:right w:val="single" w:color="000000" w:sz="4" w:space="0"/>
            </w:tcBorders>
            <w:noWrap w:val="0"/>
            <w:vAlign w:val="top"/>
          </w:tcPr>
          <w:p w14:paraId="1B981AB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2F2BE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EBAAA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★内存类型</w:t>
            </w:r>
          </w:p>
        </w:tc>
        <w:tc>
          <w:tcPr>
            <w:tcW w:w="915" w:type="dxa"/>
            <w:tcBorders>
              <w:top w:val="nil"/>
              <w:left w:val="nil"/>
              <w:bottom w:val="single" w:color="000000" w:sz="4" w:space="0"/>
              <w:right w:val="single" w:color="000000" w:sz="4" w:space="0"/>
            </w:tcBorders>
            <w:noWrap w:val="0"/>
            <w:vAlign w:val="top"/>
          </w:tcPr>
          <w:p w14:paraId="0174DEE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2203372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DDR4/LPDDR4/LPDDR4X 及以上内存类型</w:t>
            </w:r>
          </w:p>
        </w:tc>
      </w:tr>
      <w:tr w14:paraId="03AC2137">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5AC1E6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137" w:type="dxa"/>
            <w:tcBorders>
              <w:top w:val="nil"/>
              <w:left w:val="nil"/>
              <w:bottom w:val="single" w:color="000000" w:sz="4" w:space="0"/>
              <w:right w:val="single" w:color="000000" w:sz="4" w:space="0"/>
            </w:tcBorders>
            <w:noWrap w:val="0"/>
            <w:vAlign w:val="top"/>
          </w:tcPr>
          <w:p w14:paraId="165648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0CE6CF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E26EC9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★内存条配置数量</w:t>
            </w:r>
            <w:r>
              <w:rPr>
                <w:rFonts w:hint="eastAsia" w:ascii="宋体" w:hAnsi="宋体" w:eastAsia="宋体" w:cs="宋体"/>
                <w:kern w:val="0"/>
                <w:szCs w:val="21"/>
              </w:rPr>
              <w:br w:type="textWrapping"/>
            </w:r>
            <w:r>
              <w:rPr>
                <w:rFonts w:hint="eastAsia" w:ascii="宋体" w:hAnsi="宋体" w:eastAsia="宋体" w:cs="宋体"/>
                <w:kern w:val="0"/>
                <w:szCs w:val="21"/>
              </w:rPr>
              <w:t>（板载内</w:t>
            </w:r>
            <w:r>
              <w:rPr>
                <w:rFonts w:hint="eastAsia" w:ascii="宋体" w:hAnsi="宋体" w:eastAsia="宋体" w:cs="宋体"/>
                <w:kern w:val="0"/>
                <w:szCs w:val="21"/>
              </w:rPr>
              <w:br w:type="textWrapping"/>
            </w:r>
            <w:r>
              <w:rPr>
                <w:rFonts w:hint="eastAsia" w:ascii="宋体" w:hAnsi="宋体" w:eastAsia="宋体" w:cs="宋体"/>
                <w:kern w:val="0"/>
                <w:szCs w:val="21"/>
              </w:rPr>
              <w:t>存不涉及）</w:t>
            </w:r>
          </w:p>
        </w:tc>
        <w:tc>
          <w:tcPr>
            <w:tcW w:w="915" w:type="dxa"/>
            <w:tcBorders>
              <w:top w:val="nil"/>
              <w:left w:val="nil"/>
              <w:bottom w:val="single" w:color="000000" w:sz="4" w:space="0"/>
              <w:right w:val="single" w:color="000000" w:sz="4" w:space="0"/>
            </w:tcBorders>
            <w:noWrap w:val="0"/>
            <w:vAlign w:val="center"/>
          </w:tcPr>
          <w:p w14:paraId="7792AF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16CB7A5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3F7D0DE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A384A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137" w:type="dxa"/>
            <w:tcBorders>
              <w:top w:val="nil"/>
              <w:left w:val="nil"/>
              <w:bottom w:val="single" w:color="000000" w:sz="4" w:space="0"/>
              <w:right w:val="single" w:color="000000" w:sz="4" w:space="0"/>
            </w:tcBorders>
            <w:noWrap w:val="0"/>
            <w:vAlign w:val="top"/>
          </w:tcPr>
          <w:p w14:paraId="21A7FA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1AE260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主板规格</w:t>
            </w:r>
          </w:p>
        </w:tc>
        <w:tc>
          <w:tcPr>
            <w:tcW w:w="1950" w:type="dxa"/>
            <w:tcBorders>
              <w:top w:val="nil"/>
              <w:left w:val="nil"/>
              <w:bottom w:val="single" w:color="000000" w:sz="4" w:space="0"/>
              <w:right w:val="single" w:color="000000" w:sz="4" w:space="0"/>
            </w:tcBorders>
            <w:noWrap w:val="0"/>
            <w:vAlign w:val="top"/>
          </w:tcPr>
          <w:p w14:paraId="64BF25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★主板集成模块</w:t>
            </w:r>
          </w:p>
        </w:tc>
        <w:tc>
          <w:tcPr>
            <w:tcW w:w="915" w:type="dxa"/>
            <w:tcBorders>
              <w:top w:val="nil"/>
              <w:left w:val="nil"/>
              <w:bottom w:val="single" w:color="000000" w:sz="4" w:space="0"/>
              <w:right w:val="single" w:color="000000" w:sz="4" w:space="0"/>
            </w:tcBorders>
            <w:noWrap w:val="0"/>
            <w:vAlign w:val="center"/>
          </w:tcPr>
          <w:p w14:paraId="53078F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37EC7B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集成资源扩展模块、计算处理模块、音频扩展模块等，主板的互联拓扑可通过处理器或交换电路实现</w:t>
            </w:r>
          </w:p>
        </w:tc>
      </w:tr>
      <w:tr w14:paraId="60524168">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top"/>
          </w:tcPr>
          <w:p w14:paraId="165E9E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137" w:type="dxa"/>
            <w:tcBorders>
              <w:top w:val="nil"/>
              <w:left w:val="nil"/>
              <w:bottom w:val="single" w:color="000000" w:sz="4" w:space="0"/>
              <w:right w:val="single" w:color="000000" w:sz="4" w:space="0"/>
            </w:tcBorders>
            <w:noWrap w:val="0"/>
            <w:vAlign w:val="top"/>
          </w:tcPr>
          <w:p w14:paraId="1B9FEA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958BC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60F51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★主板支持的CPU和内存情况</w:t>
            </w:r>
          </w:p>
        </w:tc>
        <w:tc>
          <w:tcPr>
            <w:tcW w:w="915" w:type="dxa"/>
            <w:tcBorders>
              <w:top w:val="nil"/>
              <w:left w:val="nil"/>
              <w:bottom w:val="single" w:color="000000" w:sz="4" w:space="0"/>
              <w:right w:val="single" w:color="000000" w:sz="4" w:space="0"/>
            </w:tcBorders>
            <w:noWrap w:val="0"/>
            <w:vAlign w:val="top"/>
          </w:tcPr>
          <w:p w14:paraId="73B4F3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5A55D5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供应商给出主板支持的 CPU 和内存型号和数量</w:t>
            </w:r>
          </w:p>
        </w:tc>
      </w:tr>
      <w:tr w14:paraId="65D70B5B">
        <w:tblPrEx>
          <w:tblCellMar>
            <w:top w:w="0" w:type="dxa"/>
            <w:left w:w="108" w:type="dxa"/>
            <w:bottom w:w="0" w:type="dxa"/>
            <w:right w:w="108" w:type="dxa"/>
          </w:tblCellMar>
        </w:tblPrEx>
        <w:trPr>
          <w:trHeight w:val="16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56E734E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137" w:type="dxa"/>
            <w:tcBorders>
              <w:top w:val="nil"/>
              <w:left w:val="nil"/>
              <w:bottom w:val="single" w:color="000000" w:sz="4" w:space="0"/>
              <w:right w:val="single" w:color="000000" w:sz="4" w:space="0"/>
            </w:tcBorders>
            <w:noWrap w:val="0"/>
            <w:vAlign w:val="center"/>
          </w:tcPr>
          <w:p w14:paraId="2DD4DD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C18D30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364705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主板内置 PCIe 插槽数量</w:t>
            </w:r>
          </w:p>
        </w:tc>
        <w:tc>
          <w:tcPr>
            <w:tcW w:w="915" w:type="dxa"/>
            <w:tcBorders>
              <w:top w:val="nil"/>
              <w:left w:val="nil"/>
              <w:bottom w:val="single" w:color="000000" w:sz="4" w:space="0"/>
              <w:right w:val="single" w:color="000000" w:sz="4" w:space="0"/>
            </w:tcBorders>
            <w:noWrap w:val="0"/>
            <w:vAlign w:val="center"/>
          </w:tcPr>
          <w:p w14:paraId="16B4D9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6FDB41D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555EA46E">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59518E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137" w:type="dxa"/>
            <w:tcBorders>
              <w:top w:val="nil"/>
              <w:left w:val="nil"/>
              <w:bottom w:val="single" w:color="000000" w:sz="4" w:space="0"/>
              <w:right w:val="single" w:color="000000" w:sz="4" w:space="0"/>
            </w:tcBorders>
            <w:noWrap w:val="0"/>
            <w:vAlign w:val="top"/>
          </w:tcPr>
          <w:p w14:paraId="3AA255C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763F1E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4C8DC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特殊孔位</w:t>
            </w:r>
            <w:r>
              <w:rPr>
                <w:rFonts w:hint="eastAsia" w:ascii="宋体" w:hAnsi="宋体" w:eastAsia="宋体" w:cs="宋体"/>
                <w:kern w:val="0"/>
                <w:szCs w:val="21"/>
              </w:rPr>
              <w:br w:type="textWrapping"/>
            </w:r>
            <w:r>
              <w:rPr>
                <w:rFonts w:hint="eastAsia" w:ascii="宋体" w:hAnsi="宋体" w:eastAsia="宋体" w:cs="宋体"/>
                <w:kern w:val="0"/>
                <w:szCs w:val="21"/>
              </w:rPr>
              <w:t>及接口</w:t>
            </w:r>
          </w:p>
        </w:tc>
        <w:tc>
          <w:tcPr>
            <w:tcW w:w="915" w:type="dxa"/>
            <w:tcBorders>
              <w:top w:val="nil"/>
              <w:left w:val="nil"/>
              <w:bottom w:val="single" w:color="000000" w:sz="4" w:space="0"/>
              <w:right w:val="single" w:color="000000" w:sz="4" w:space="0"/>
            </w:tcBorders>
            <w:noWrap w:val="0"/>
            <w:vAlign w:val="center"/>
          </w:tcPr>
          <w:p w14:paraId="28D0D78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D5395E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主板支持安装多功能导入装置板</w:t>
            </w:r>
            <w:r>
              <w:rPr>
                <w:rFonts w:hint="eastAsia" w:ascii="宋体" w:hAnsi="宋体" w:eastAsia="宋体" w:cs="宋体"/>
                <w:kern w:val="0"/>
                <w:szCs w:val="21"/>
              </w:rPr>
              <w:br w:type="textWrapping"/>
            </w:r>
            <w:r>
              <w:rPr>
                <w:rFonts w:hint="eastAsia" w:ascii="宋体" w:hAnsi="宋体" w:eastAsia="宋体" w:cs="宋体"/>
                <w:kern w:val="0"/>
                <w:szCs w:val="21"/>
              </w:rPr>
              <w:t>卡，或预留相应孔位及接口</w:t>
            </w:r>
          </w:p>
        </w:tc>
      </w:tr>
      <w:tr w14:paraId="626AB537">
        <w:tblPrEx>
          <w:tblCellMar>
            <w:top w:w="0" w:type="dxa"/>
            <w:left w:w="108" w:type="dxa"/>
            <w:bottom w:w="0" w:type="dxa"/>
            <w:right w:w="108" w:type="dxa"/>
          </w:tblCellMar>
        </w:tblPrEx>
        <w:trPr>
          <w:trHeight w:val="1200" w:hRule="atLeast"/>
          <w:jc w:val="center"/>
        </w:trPr>
        <w:tc>
          <w:tcPr>
            <w:tcW w:w="852" w:type="dxa"/>
            <w:tcBorders>
              <w:top w:val="nil"/>
              <w:left w:val="single" w:color="000000" w:sz="4" w:space="0"/>
              <w:bottom w:val="single" w:color="auto" w:sz="4" w:space="0"/>
              <w:right w:val="single" w:color="000000" w:sz="4" w:space="0"/>
            </w:tcBorders>
            <w:noWrap/>
            <w:vAlign w:val="center"/>
          </w:tcPr>
          <w:p w14:paraId="490FDD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137" w:type="dxa"/>
            <w:tcBorders>
              <w:top w:val="nil"/>
              <w:left w:val="nil"/>
              <w:bottom w:val="single" w:color="auto" w:sz="4" w:space="0"/>
              <w:right w:val="single" w:color="000000" w:sz="4" w:space="0"/>
            </w:tcBorders>
            <w:noWrap w:val="0"/>
            <w:vAlign w:val="center"/>
          </w:tcPr>
          <w:p w14:paraId="46DEC52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auto" w:sz="4" w:space="0"/>
              <w:right w:val="single" w:color="000000" w:sz="4" w:space="0"/>
            </w:tcBorders>
            <w:noWrap w:val="0"/>
            <w:vAlign w:val="center"/>
          </w:tcPr>
          <w:p w14:paraId="244C5FB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auto" w:sz="4" w:space="0"/>
              <w:right w:val="single" w:color="000000" w:sz="4" w:space="0"/>
            </w:tcBorders>
            <w:noWrap w:val="0"/>
            <w:vAlign w:val="top"/>
          </w:tcPr>
          <w:p w14:paraId="103824F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★单内存插槽最大可支持容量（板载内存不涉及）</w:t>
            </w:r>
          </w:p>
        </w:tc>
        <w:tc>
          <w:tcPr>
            <w:tcW w:w="915" w:type="dxa"/>
            <w:tcBorders>
              <w:top w:val="nil"/>
              <w:left w:val="nil"/>
              <w:bottom w:val="single" w:color="auto" w:sz="4" w:space="0"/>
              <w:right w:val="single" w:color="000000" w:sz="4" w:space="0"/>
            </w:tcBorders>
            <w:noWrap w:val="0"/>
            <w:vAlign w:val="center"/>
          </w:tcPr>
          <w:p w14:paraId="242142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auto" w:sz="4" w:space="0"/>
              <w:right w:val="single" w:color="000000" w:sz="4" w:space="0"/>
            </w:tcBorders>
            <w:noWrap w:val="0"/>
            <w:vAlign w:val="center"/>
          </w:tcPr>
          <w:p w14:paraId="50CF338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≥32GB</w:t>
            </w:r>
          </w:p>
        </w:tc>
      </w:tr>
      <w:tr w14:paraId="7F7C7073">
        <w:tblPrEx>
          <w:tblCellMar>
            <w:top w:w="0" w:type="dxa"/>
            <w:left w:w="108" w:type="dxa"/>
            <w:bottom w:w="0" w:type="dxa"/>
            <w:right w:w="108" w:type="dxa"/>
          </w:tblCellMar>
        </w:tblPrEx>
        <w:trPr>
          <w:trHeight w:val="1200"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32845C1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1D0DB4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2E18A1C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top"/>
          </w:tcPr>
          <w:p w14:paraId="1F922F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★内存插槽满配时提供的最高内存总容量</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84C94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single" w:color="auto" w:sz="4" w:space="0"/>
              <w:left w:val="single" w:color="auto" w:sz="4" w:space="0"/>
              <w:bottom w:val="single" w:color="auto" w:sz="4" w:space="0"/>
              <w:right w:val="single" w:color="auto" w:sz="4" w:space="0"/>
            </w:tcBorders>
            <w:noWrap w:val="0"/>
            <w:vAlign w:val="center"/>
          </w:tcPr>
          <w:p w14:paraId="2EF231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≥32GB</w:t>
            </w:r>
          </w:p>
        </w:tc>
      </w:tr>
      <w:tr w14:paraId="65D28DF4">
        <w:tblPrEx>
          <w:tblCellMar>
            <w:top w:w="0" w:type="dxa"/>
            <w:left w:w="108" w:type="dxa"/>
            <w:bottom w:w="0" w:type="dxa"/>
            <w:right w:w="108" w:type="dxa"/>
          </w:tblCellMar>
        </w:tblPrEx>
        <w:trPr>
          <w:trHeight w:val="480" w:hRule="atLeast"/>
          <w:jc w:val="center"/>
        </w:trPr>
        <w:tc>
          <w:tcPr>
            <w:tcW w:w="852" w:type="dxa"/>
            <w:tcBorders>
              <w:top w:val="single" w:color="auto" w:sz="4" w:space="0"/>
              <w:left w:val="single" w:color="000000" w:sz="4" w:space="0"/>
              <w:bottom w:val="single" w:color="000000" w:sz="4" w:space="0"/>
              <w:right w:val="single" w:color="000000" w:sz="4" w:space="0"/>
            </w:tcBorders>
            <w:noWrap/>
            <w:vAlign w:val="top"/>
          </w:tcPr>
          <w:p w14:paraId="5CE2BF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137" w:type="dxa"/>
            <w:tcBorders>
              <w:top w:val="single" w:color="auto" w:sz="4" w:space="0"/>
              <w:left w:val="nil"/>
              <w:bottom w:val="single" w:color="000000" w:sz="4" w:space="0"/>
              <w:right w:val="single" w:color="000000" w:sz="4" w:space="0"/>
            </w:tcBorders>
            <w:noWrap w:val="0"/>
            <w:vAlign w:val="top"/>
          </w:tcPr>
          <w:p w14:paraId="0F0270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restart"/>
            <w:tcBorders>
              <w:top w:val="single" w:color="auto" w:sz="4" w:space="0"/>
              <w:left w:val="single" w:color="000000" w:sz="4" w:space="0"/>
              <w:bottom w:val="single" w:color="000000" w:sz="4" w:space="0"/>
              <w:right w:val="single" w:color="000000" w:sz="4" w:space="0"/>
            </w:tcBorders>
            <w:noWrap w:val="0"/>
            <w:vAlign w:val="top"/>
          </w:tcPr>
          <w:p w14:paraId="7D7B12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存储设备规格</w:t>
            </w:r>
          </w:p>
        </w:tc>
        <w:tc>
          <w:tcPr>
            <w:tcW w:w="1950" w:type="dxa"/>
            <w:tcBorders>
              <w:top w:val="single" w:color="auto" w:sz="4" w:space="0"/>
              <w:left w:val="nil"/>
              <w:bottom w:val="single" w:color="000000" w:sz="4" w:space="0"/>
              <w:right w:val="single" w:color="000000" w:sz="4" w:space="0"/>
            </w:tcBorders>
            <w:noWrap w:val="0"/>
            <w:vAlign w:val="top"/>
          </w:tcPr>
          <w:p w14:paraId="6DCB47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★固态盘数量</w:t>
            </w:r>
          </w:p>
        </w:tc>
        <w:tc>
          <w:tcPr>
            <w:tcW w:w="915" w:type="dxa"/>
            <w:tcBorders>
              <w:top w:val="single" w:color="auto" w:sz="4" w:space="0"/>
              <w:left w:val="nil"/>
              <w:bottom w:val="single" w:color="000000" w:sz="4" w:space="0"/>
              <w:right w:val="single" w:color="000000" w:sz="4" w:space="0"/>
            </w:tcBorders>
            <w:noWrap w:val="0"/>
            <w:vAlign w:val="top"/>
          </w:tcPr>
          <w:p w14:paraId="7D9AC9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nil"/>
              <w:bottom w:val="single" w:color="000000" w:sz="4" w:space="0"/>
              <w:right w:val="single" w:color="000000" w:sz="4" w:space="0"/>
            </w:tcBorders>
            <w:noWrap w:val="0"/>
            <w:vAlign w:val="top"/>
          </w:tcPr>
          <w:p w14:paraId="2DC4429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567E1EB5">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2A30DB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137" w:type="dxa"/>
            <w:tcBorders>
              <w:top w:val="nil"/>
              <w:left w:val="nil"/>
              <w:bottom w:val="single" w:color="000000" w:sz="4" w:space="0"/>
              <w:right w:val="single" w:color="000000" w:sz="4" w:space="0"/>
            </w:tcBorders>
            <w:noWrap w:val="0"/>
            <w:vAlign w:val="top"/>
          </w:tcPr>
          <w:p w14:paraId="0BCBC54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top"/>
          </w:tcPr>
          <w:p w14:paraId="62DF80E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D2387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★固态存储容量</w:t>
            </w:r>
          </w:p>
        </w:tc>
        <w:tc>
          <w:tcPr>
            <w:tcW w:w="915" w:type="dxa"/>
            <w:tcBorders>
              <w:top w:val="nil"/>
              <w:left w:val="nil"/>
              <w:bottom w:val="single" w:color="000000" w:sz="4" w:space="0"/>
              <w:right w:val="single" w:color="000000" w:sz="4" w:space="0"/>
            </w:tcBorders>
            <w:noWrap w:val="0"/>
            <w:vAlign w:val="top"/>
          </w:tcPr>
          <w:p w14:paraId="2E051A1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7D31F34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≥1TSSD</w:t>
            </w:r>
          </w:p>
        </w:tc>
      </w:tr>
      <w:tr w14:paraId="2B14B8EC">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722D44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w:t>
            </w:r>
          </w:p>
        </w:tc>
        <w:tc>
          <w:tcPr>
            <w:tcW w:w="1137" w:type="dxa"/>
            <w:tcBorders>
              <w:top w:val="nil"/>
              <w:left w:val="nil"/>
              <w:bottom w:val="single" w:color="000000" w:sz="4" w:space="0"/>
              <w:right w:val="single" w:color="000000" w:sz="4" w:space="0"/>
            </w:tcBorders>
            <w:noWrap w:val="0"/>
            <w:vAlign w:val="top"/>
          </w:tcPr>
          <w:p w14:paraId="404018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7D4706E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存储设备规格</w:t>
            </w:r>
          </w:p>
        </w:tc>
        <w:tc>
          <w:tcPr>
            <w:tcW w:w="1950" w:type="dxa"/>
            <w:tcBorders>
              <w:top w:val="nil"/>
              <w:left w:val="nil"/>
              <w:bottom w:val="single" w:color="000000" w:sz="4" w:space="0"/>
              <w:right w:val="single" w:color="000000" w:sz="4" w:space="0"/>
            </w:tcBorders>
            <w:noWrap w:val="0"/>
            <w:vAlign w:val="top"/>
          </w:tcPr>
          <w:p w14:paraId="027505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★固态盘数量</w:t>
            </w:r>
          </w:p>
        </w:tc>
        <w:tc>
          <w:tcPr>
            <w:tcW w:w="915" w:type="dxa"/>
            <w:tcBorders>
              <w:top w:val="nil"/>
              <w:left w:val="nil"/>
              <w:bottom w:val="single" w:color="000000" w:sz="4" w:space="0"/>
              <w:right w:val="single" w:color="000000" w:sz="4" w:space="0"/>
            </w:tcBorders>
            <w:noWrap w:val="0"/>
            <w:vAlign w:val="top"/>
          </w:tcPr>
          <w:p w14:paraId="21D73D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否</w:t>
            </w:r>
          </w:p>
        </w:tc>
        <w:tc>
          <w:tcPr>
            <w:tcW w:w="3416" w:type="dxa"/>
            <w:tcBorders>
              <w:top w:val="nil"/>
              <w:left w:val="nil"/>
              <w:bottom w:val="single" w:color="000000" w:sz="4" w:space="0"/>
              <w:right w:val="single" w:color="000000" w:sz="4" w:space="0"/>
            </w:tcBorders>
            <w:noWrap w:val="0"/>
            <w:vAlign w:val="top"/>
          </w:tcPr>
          <w:p w14:paraId="051CBB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≥1 个</w:t>
            </w:r>
          </w:p>
        </w:tc>
      </w:tr>
      <w:tr w14:paraId="7EA062D9">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top"/>
          </w:tcPr>
          <w:p w14:paraId="5E900D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w:t>
            </w:r>
          </w:p>
        </w:tc>
        <w:tc>
          <w:tcPr>
            <w:tcW w:w="1137" w:type="dxa"/>
            <w:tcBorders>
              <w:top w:val="nil"/>
              <w:left w:val="nil"/>
              <w:bottom w:val="single" w:color="000000" w:sz="4" w:space="0"/>
              <w:right w:val="single" w:color="000000" w:sz="4" w:space="0"/>
            </w:tcBorders>
            <w:noWrap w:val="0"/>
            <w:vAlign w:val="top"/>
          </w:tcPr>
          <w:p w14:paraId="4FF8BC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E03546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p>
        </w:tc>
        <w:tc>
          <w:tcPr>
            <w:tcW w:w="1950" w:type="dxa"/>
            <w:tcBorders>
              <w:top w:val="nil"/>
              <w:left w:val="nil"/>
              <w:bottom w:val="single" w:color="000000" w:sz="4" w:space="0"/>
              <w:right w:val="single" w:color="000000" w:sz="4" w:space="0"/>
            </w:tcBorders>
            <w:noWrap w:val="0"/>
            <w:vAlign w:val="top"/>
          </w:tcPr>
          <w:p w14:paraId="04AE40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机械硬盘数量</w:t>
            </w:r>
          </w:p>
        </w:tc>
        <w:tc>
          <w:tcPr>
            <w:tcW w:w="915" w:type="dxa"/>
            <w:tcBorders>
              <w:top w:val="nil"/>
              <w:left w:val="nil"/>
              <w:bottom w:val="single" w:color="000000" w:sz="4" w:space="0"/>
              <w:right w:val="single" w:color="000000" w:sz="4" w:space="0"/>
            </w:tcBorders>
            <w:noWrap w:val="0"/>
            <w:vAlign w:val="top"/>
          </w:tcPr>
          <w:p w14:paraId="47F39A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否</w:t>
            </w:r>
          </w:p>
        </w:tc>
        <w:tc>
          <w:tcPr>
            <w:tcW w:w="3416" w:type="dxa"/>
            <w:tcBorders>
              <w:top w:val="nil"/>
              <w:left w:val="nil"/>
              <w:bottom w:val="single" w:color="000000" w:sz="4" w:space="0"/>
              <w:right w:val="single" w:color="000000" w:sz="4" w:space="0"/>
            </w:tcBorders>
            <w:noWrap w:val="0"/>
            <w:vAlign w:val="top"/>
          </w:tcPr>
          <w:p w14:paraId="62EB36B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r>
              <w:rPr>
                <w:rFonts w:hint="eastAsia" w:ascii="宋体" w:hAnsi="宋体" w:eastAsia="宋体" w:cs="宋体"/>
                <w:color w:val="auto"/>
              </w:rPr>
              <w:t>本项目不需要</w:t>
            </w:r>
          </w:p>
        </w:tc>
      </w:tr>
      <w:tr w14:paraId="494A6E3B">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FECF6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w:t>
            </w:r>
          </w:p>
        </w:tc>
        <w:tc>
          <w:tcPr>
            <w:tcW w:w="1137" w:type="dxa"/>
            <w:tcBorders>
              <w:top w:val="nil"/>
              <w:left w:val="nil"/>
              <w:bottom w:val="single" w:color="000000" w:sz="4" w:space="0"/>
              <w:right w:val="single" w:color="000000" w:sz="4" w:space="0"/>
            </w:tcBorders>
            <w:noWrap w:val="0"/>
            <w:vAlign w:val="top"/>
          </w:tcPr>
          <w:p w14:paraId="5ACC57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0FA9DB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p>
        </w:tc>
        <w:tc>
          <w:tcPr>
            <w:tcW w:w="1950" w:type="dxa"/>
            <w:tcBorders>
              <w:top w:val="nil"/>
              <w:left w:val="nil"/>
              <w:bottom w:val="single" w:color="000000" w:sz="4" w:space="0"/>
              <w:right w:val="single" w:color="000000" w:sz="4" w:space="0"/>
            </w:tcBorders>
            <w:noWrap w:val="0"/>
            <w:vAlign w:val="top"/>
          </w:tcPr>
          <w:p w14:paraId="17BF13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机械硬盘总容量</w:t>
            </w:r>
          </w:p>
        </w:tc>
        <w:tc>
          <w:tcPr>
            <w:tcW w:w="915" w:type="dxa"/>
            <w:tcBorders>
              <w:top w:val="nil"/>
              <w:left w:val="nil"/>
              <w:bottom w:val="single" w:color="000000" w:sz="4" w:space="0"/>
              <w:right w:val="single" w:color="000000" w:sz="4" w:space="0"/>
            </w:tcBorders>
            <w:noWrap w:val="0"/>
            <w:vAlign w:val="top"/>
          </w:tcPr>
          <w:p w14:paraId="1890173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否</w:t>
            </w:r>
          </w:p>
        </w:tc>
        <w:tc>
          <w:tcPr>
            <w:tcW w:w="3416" w:type="dxa"/>
            <w:tcBorders>
              <w:top w:val="nil"/>
              <w:left w:val="nil"/>
              <w:bottom w:val="single" w:color="000000" w:sz="4" w:space="0"/>
              <w:right w:val="single" w:color="000000" w:sz="4" w:space="0"/>
            </w:tcBorders>
            <w:noWrap w:val="0"/>
            <w:vAlign w:val="center"/>
          </w:tcPr>
          <w:p w14:paraId="38FE684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r>
              <w:rPr>
                <w:rFonts w:hint="eastAsia" w:ascii="宋体" w:hAnsi="宋体" w:eastAsia="宋体" w:cs="宋体"/>
                <w:color w:val="auto"/>
              </w:rPr>
              <w:t>本项目不需要</w:t>
            </w:r>
          </w:p>
        </w:tc>
      </w:tr>
      <w:tr w14:paraId="66094812">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15BCCC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w:t>
            </w:r>
          </w:p>
        </w:tc>
        <w:tc>
          <w:tcPr>
            <w:tcW w:w="1137" w:type="dxa"/>
            <w:tcBorders>
              <w:top w:val="nil"/>
              <w:left w:val="nil"/>
              <w:bottom w:val="single" w:color="000000" w:sz="4" w:space="0"/>
              <w:right w:val="single" w:color="000000" w:sz="4" w:space="0"/>
            </w:tcBorders>
            <w:noWrap w:val="0"/>
            <w:vAlign w:val="top"/>
          </w:tcPr>
          <w:p w14:paraId="33C015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1F8EB0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p>
        </w:tc>
        <w:tc>
          <w:tcPr>
            <w:tcW w:w="1950" w:type="dxa"/>
            <w:tcBorders>
              <w:top w:val="nil"/>
              <w:left w:val="nil"/>
              <w:bottom w:val="single" w:color="000000" w:sz="4" w:space="0"/>
              <w:right w:val="single" w:color="000000" w:sz="4" w:space="0"/>
            </w:tcBorders>
            <w:noWrap w:val="0"/>
            <w:vAlign w:val="top"/>
          </w:tcPr>
          <w:p w14:paraId="2B0EF6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机械硬盘转速</w:t>
            </w:r>
          </w:p>
        </w:tc>
        <w:tc>
          <w:tcPr>
            <w:tcW w:w="915" w:type="dxa"/>
            <w:tcBorders>
              <w:top w:val="nil"/>
              <w:left w:val="nil"/>
              <w:bottom w:val="single" w:color="000000" w:sz="4" w:space="0"/>
              <w:right w:val="single" w:color="000000" w:sz="4" w:space="0"/>
            </w:tcBorders>
            <w:noWrap w:val="0"/>
            <w:vAlign w:val="center"/>
          </w:tcPr>
          <w:p w14:paraId="7C4E587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是</w:t>
            </w:r>
          </w:p>
        </w:tc>
        <w:tc>
          <w:tcPr>
            <w:tcW w:w="3416" w:type="dxa"/>
            <w:tcBorders>
              <w:top w:val="nil"/>
              <w:left w:val="nil"/>
              <w:bottom w:val="single" w:color="000000" w:sz="4" w:space="0"/>
              <w:right w:val="single" w:color="000000" w:sz="4" w:space="0"/>
            </w:tcBorders>
            <w:noWrap w:val="0"/>
            <w:vAlign w:val="center"/>
          </w:tcPr>
          <w:p w14:paraId="26A6CA9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r>
              <w:rPr>
                <w:rFonts w:hint="eastAsia" w:ascii="宋体" w:hAnsi="宋体" w:eastAsia="宋体" w:cs="宋体"/>
                <w:color w:val="auto"/>
              </w:rPr>
              <w:t>本项目不需要</w:t>
            </w:r>
          </w:p>
        </w:tc>
      </w:tr>
      <w:tr w14:paraId="46D3E4AF">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top"/>
          </w:tcPr>
          <w:p w14:paraId="139391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w:t>
            </w:r>
          </w:p>
        </w:tc>
        <w:tc>
          <w:tcPr>
            <w:tcW w:w="1137" w:type="dxa"/>
            <w:tcBorders>
              <w:top w:val="nil"/>
              <w:left w:val="nil"/>
              <w:bottom w:val="single" w:color="000000" w:sz="4" w:space="0"/>
              <w:right w:val="single" w:color="000000" w:sz="4" w:space="0"/>
            </w:tcBorders>
            <w:noWrap w:val="0"/>
            <w:vAlign w:val="top"/>
          </w:tcPr>
          <w:p w14:paraId="175777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C1FB93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p>
        </w:tc>
        <w:tc>
          <w:tcPr>
            <w:tcW w:w="1950" w:type="dxa"/>
            <w:tcBorders>
              <w:top w:val="nil"/>
              <w:left w:val="nil"/>
              <w:bottom w:val="single" w:color="000000" w:sz="4" w:space="0"/>
              <w:right w:val="single" w:color="000000" w:sz="4" w:space="0"/>
            </w:tcBorders>
            <w:noWrap w:val="0"/>
            <w:vAlign w:val="top"/>
          </w:tcPr>
          <w:p w14:paraId="22A6A3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机械硬盘接口协议</w:t>
            </w:r>
          </w:p>
        </w:tc>
        <w:tc>
          <w:tcPr>
            <w:tcW w:w="915" w:type="dxa"/>
            <w:tcBorders>
              <w:top w:val="nil"/>
              <w:left w:val="nil"/>
              <w:bottom w:val="single" w:color="000000" w:sz="4" w:space="0"/>
              <w:right w:val="single" w:color="000000" w:sz="4" w:space="0"/>
            </w:tcBorders>
            <w:noWrap w:val="0"/>
            <w:vAlign w:val="top"/>
          </w:tcPr>
          <w:p w14:paraId="017146D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否</w:t>
            </w:r>
          </w:p>
        </w:tc>
        <w:tc>
          <w:tcPr>
            <w:tcW w:w="3416" w:type="dxa"/>
            <w:tcBorders>
              <w:top w:val="nil"/>
              <w:left w:val="nil"/>
              <w:bottom w:val="single" w:color="000000" w:sz="4" w:space="0"/>
              <w:right w:val="single" w:color="000000" w:sz="4" w:space="0"/>
            </w:tcBorders>
            <w:noWrap w:val="0"/>
            <w:vAlign w:val="top"/>
          </w:tcPr>
          <w:p w14:paraId="350A549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r>
              <w:rPr>
                <w:rFonts w:hint="eastAsia" w:ascii="宋体" w:hAnsi="宋体" w:eastAsia="宋体" w:cs="宋体"/>
                <w:color w:val="auto"/>
              </w:rPr>
              <w:t>本项目不需要</w:t>
            </w:r>
          </w:p>
        </w:tc>
      </w:tr>
      <w:tr w14:paraId="67C44D5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4D911E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w:t>
            </w:r>
          </w:p>
        </w:tc>
        <w:tc>
          <w:tcPr>
            <w:tcW w:w="1137" w:type="dxa"/>
            <w:tcBorders>
              <w:top w:val="nil"/>
              <w:left w:val="nil"/>
              <w:bottom w:val="single" w:color="000000" w:sz="4" w:space="0"/>
              <w:right w:val="single" w:color="000000" w:sz="4" w:space="0"/>
            </w:tcBorders>
            <w:noWrap w:val="0"/>
            <w:vAlign w:val="top"/>
          </w:tcPr>
          <w:p w14:paraId="24ABBB3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456999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p>
        </w:tc>
        <w:tc>
          <w:tcPr>
            <w:tcW w:w="1950" w:type="dxa"/>
            <w:tcBorders>
              <w:top w:val="nil"/>
              <w:left w:val="nil"/>
              <w:bottom w:val="single" w:color="000000" w:sz="4" w:space="0"/>
              <w:right w:val="single" w:color="000000" w:sz="4" w:space="0"/>
            </w:tcBorders>
            <w:noWrap w:val="0"/>
            <w:vAlign w:val="top"/>
          </w:tcPr>
          <w:p w14:paraId="11A6FB3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机械硬盘</w:t>
            </w:r>
            <w:r>
              <w:rPr>
                <w:rFonts w:hint="eastAsia" w:ascii="宋体" w:hAnsi="宋体" w:eastAsia="宋体" w:cs="宋体"/>
                <w:color w:val="auto"/>
                <w:kern w:val="0"/>
                <w:szCs w:val="21"/>
              </w:rPr>
              <w:br w:type="textWrapping"/>
            </w:r>
            <w:r>
              <w:rPr>
                <w:rFonts w:hint="eastAsia" w:ascii="宋体" w:hAnsi="宋体" w:eastAsia="宋体" w:cs="宋体"/>
                <w:color w:val="auto"/>
                <w:kern w:val="0"/>
                <w:szCs w:val="21"/>
              </w:rPr>
              <w:t>形态</w:t>
            </w:r>
          </w:p>
        </w:tc>
        <w:tc>
          <w:tcPr>
            <w:tcW w:w="915" w:type="dxa"/>
            <w:tcBorders>
              <w:top w:val="nil"/>
              <w:left w:val="nil"/>
              <w:bottom w:val="single" w:color="000000" w:sz="4" w:space="0"/>
              <w:right w:val="single" w:color="000000" w:sz="4" w:space="0"/>
            </w:tcBorders>
            <w:noWrap w:val="0"/>
            <w:vAlign w:val="top"/>
          </w:tcPr>
          <w:p w14:paraId="68410F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color w:val="auto"/>
                <w:kern w:val="0"/>
                <w:szCs w:val="21"/>
              </w:rPr>
            </w:pPr>
            <w:r>
              <w:rPr>
                <w:rFonts w:hint="eastAsia" w:ascii="宋体" w:hAnsi="宋体" w:eastAsia="宋体" w:cs="宋体"/>
                <w:color w:val="auto"/>
                <w:kern w:val="0"/>
                <w:szCs w:val="21"/>
              </w:rPr>
              <w:t>否</w:t>
            </w:r>
          </w:p>
        </w:tc>
        <w:tc>
          <w:tcPr>
            <w:tcW w:w="3416" w:type="dxa"/>
            <w:tcBorders>
              <w:top w:val="nil"/>
              <w:left w:val="nil"/>
              <w:bottom w:val="single" w:color="000000" w:sz="4" w:space="0"/>
              <w:right w:val="single" w:color="000000" w:sz="4" w:space="0"/>
            </w:tcBorders>
            <w:noWrap w:val="0"/>
            <w:vAlign w:val="top"/>
          </w:tcPr>
          <w:p w14:paraId="1F79592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auto"/>
                <w:kern w:val="0"/>
                <w:szCs w:val="21"/>
              </w:rPr>
            </w:pPr>
            <w:r>
              <w:rPr>
                <w:rFonts w:hint="eastAsia" w:ascii="宋体" w:hAnsi="宋体" w:eastAsia="宋体" w:cs="宋体"/>
                <w:color w:val="auto"/>
              </w:rPr>
              <w:t>本项目不需要</w:t>
            </w:r>
          </w:p>
        </w:tc>
      </w:tr>
      <w:tr w14:paraId="4FC65C6B">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734FD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w:t>
            </w:r>
          </w:p>
        </w:tc>
        <w:tc>
          <w:tcPr>
            <w:tcW w:w="1137" w:type="dxa"/>
            <w:tcBorders>
              <w:top w:val="nil"/>
              <w:left w:val="nil"/>
              <w:bottom w:val="single" w:color="000000" w:sz="4" w:space="0"/>
              <w:right w:val="single" w:color="000000" w:sz="4" w:space="0"/>
            </w:tcBorders>
            <w:noWrap w:val="0"/>
            <w:vAlign w:val="top"/>
          </w:tcPr>
          <w:p w14:paraId="170C61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C51F7F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825E6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固态存储接口协议</w:t>
            </w:r>
          </w:p>
        </w:tc>
        <w:tc>
          <w:tcPr>
            <w:tcW w:w="915" w:type="dxa"/>
            <w:tcBorders>
              <w:top w:val="nil"/>
              <w:left w:val="nil"/>
              <w:bottom w:val="single" w:color="000000" w:sz="4" w:space="0"/>
              <w:right w:val="single" w:color="000000" w:sz="4" w:space="0"/>
            </w:tcBorders>
            <w:noWrap w:val="0"/>
            <w:vAlign w:val="center"/>
          </w:tcPr>
          <w:p w14:paraId="6283764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489E1A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支持UFS/SATA/PCIe/NVMe 等类型接口协议</w:t>
            </w:r>
          </w:p>
        </w:tc>
      </w:tr>
      <w:tr w14:paraId="4B84289C">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07EBEA1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w:t>
            </w:r>
          </w:p>
        </w:tc>
        <w:tc>
          <w:tcPr>
            <w:tcW w:w="1137" w:type="dxa"/>
            <w:tcBorders>
              <w:top w:val="nil"/>
              <w:left w:val="nil"/>
              <w:bottom w:val="single" w:color="000000" w:sz="4" w:space="0"/>
              <w:right w:val="single" w:color="000000" w:sz="4" w:space="0"/>
            </w:tcBorders>
            <w:noWrap w:val="0"/>
            <w:vAlign w:val="top"/>
          </w:tcPr>
          <w:p w14:paraId="75B88F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E138E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F1AA2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固态存储形态</w:t>
            </w:r>
          </w:p>
        </w:tc>
        <w:tc>
          <w:tcPr>
            <w:tcW w:w="915" w:type="dxa"/>
            <w:tcBorders>
              <w:top w:val="nil"/>
              <w:left w:val="nil"/>
              <w:bottom w:val="single" w:color="000000" w:sz="4" w:space="0"/>
              <w:right w:val="single" w:color="000000" w:sz="4" w:space="0"/>
            </w:tcBorders>
            <w:noWrap w:val="0"/>
            <w:vAlign w:val="center"/>
          </w:tcPr>
          <w:p w14:paraId="1A79AC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5B6D6B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可采用插卡或板载等形态，插卡形态宜符合 M.2 或 mSATA 等标准尺寸和接口定义</w:t>
            </w:r>
          </w:p>
        </w:tc>
      </w:tr>
      <w:tr w14:paraId="7A90344D">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2DAA4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21</w:t>
            </w:r>
          </w:p>
        </w:tc>
        <w:tc>
          <w:tcPr>
            <w:tcW w:w="1137" w:type="dxa"/>
            <w:tcBorders>
              <w:top w:val="nil"/>
              <w:left w:val="nil"/>
              <w:bottom w:val="single" w:color="000000" w:sz="4" w:space="0"/>
              <w:right w:val="single" w:color="000000" w:sz="4" w:space="0"/>
            </w:tcBorders>
            <w:noWrap w:val="0"/>
            <w:vAlign w:val="top"/>
          </w:tcPr>
          <w:p w14:paraId="7D082CB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2113B8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C7217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★存储设备扩展盘位</w:t>
            </w:r>
          </w:p>
        </w:tc>
        <w:tc>
          <w:tcPr>
            <w:tcW w:w="915" w:type="dxa"/>
            <w:tcBorders>
              <w:top w:val="nil"/>
              <w:left w:val="nil"/>
              <w:bottom w:val="single" w:color="000000" w:sz="4" w:space="0"/>
              <w:right w:val="single" w:color="000000" w:sz="4" w:space="0"/>
            </w:tcBorders>
            <w:noWrap w:val="0"/>
            <w:vAlign w:val="center"/>
          </w:tcPr>
          <w:p w14:paraId="3E693B0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004F6FA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0C2A37B9">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80474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22</w:t>
            </w:r>
          </w:p>
        </w:tc>
        <w:tc>
          <w:tcPr>
            <w:tcW w:w="1137" w:type="dxa"/>
            <w:tcBorders>
              <w:top w:val="nil"/>
              <w:left w:val="nil"/>
              <w:bottom w:val="single" w:color="000000" w:sz="4" w:space="0"/>
              <w:right w:val="single" w:color="000000" w:sz="4" w:space="0"/>
            </w:tcBorders>
            <w:noWrap w:val="0"/>
            <w:vAlign w:val="center"/>
          </w:tcPr>
          <w:p w14:paraId="22F761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996B1C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6E8268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★存储设备其他参与要求</w:t>
            </w:r>
          </w:p>
        </w:tc>
        <w:tc>
          <w:tcPr>
            <w:tcW w:w="915" w:type="dxa"/>
            <w:tcBorders>
              <w:top w:val="nil"/>
              <w:left w:val="nil"/>
              <w:bottom w:val="single" w:color="000000" w:sz="4" w:space="0"/>
              <w:right w:val="single" w:color="000000" w:sz="4" w:space="0"/>
            </w:tcBorders>
            <w:noWrap w:val="0"/>
            <w:vAlign w:val="center"/>
          </w:tcPr>
          <w:p w14:paraId="633096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791F1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a）固态盘应符合 SJ/T 11654 相关规定;</w:t>
            </w:r>
            <w:r>
              <w:rPr>
                <w:rFonts w:hint="eastAsia" w:ascii="宋体" w:hAnsi="宋体" w:eastAsia="宋体" w:cs="宋体"/>
                <w:kern w:val="0"/>
                <w:szCs w:val="21"/>
              </w:rPr>
              <w:br w:type="textWrapping"/>
            </w:r>
            <w:r>
              <w:rPr>
                <w:rFonts w:hint="eastAsia" w:ascii="宋体" w:hAnsi="宋体" w:eastAsia="宋体" w:cs="宋体"/>
                <w:kern w:val="0"/>
                <w:szCs w:val="21"/>
              </w:rPr>
              <w:t>b）机械硬盘准备时间应不大于 30s；侧面固定螺丝孔数量可为 4 孔或 6 孔；工作状态环境温度应满足 5℃</w:t>
            </w:r>
            <w:r>
              <w:rPr>
                <w:rFonts w:hint="eastAsia" w:ascii="宋体" w:hAnsi="宋体" w:eastAsia="宋体" w:cs="宋体"/>
                <w:kern w:val="0"/>
                <w:szCs w:val="21"/>
              </w:rPr>
              <w:br w:type="textWrapping"/>
            </w:r>
            <w:r>
              <w:rPr>
                <w:rFonts w:hint="eastAsia" w:ascii="宋体" w:hAnsi="宋体" w:eastAsia="宋体" w:cs="宋体"/>
                <w:kern w:val="0"/>
                <w:szCs w:val="21"/>
              </w:rPr>
              <w:t>~55℃；其它参数应符合 GB/T 12628的相关规定</w:t>
            </w:r>
          </w:p>
        </w:tc>
      </w:tr>
      <w:tr w14:paraId="2094C9AC">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auto" w:sz="4" w:space="0"/>
              <w:right w:val="single" w:color="000000" w:sz="4" w:space="0"/>
            </w:tcBorders>
            <w:noWrap/>
            <w:vAlign w:val="top"/>
          </w:tcPr>
          <w:p w14:paraId="724B106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23</w:t>
            </w:r>
          </w:p>
        </w:tc>
        <w:tc>
          <w:tcPr>
            <w:tcW w:w="1137" w:type="dxa"/>
            <w:tcBorders>
              <w:top w:val="nil"/>
              <w:left w:val="nil"/>
              <w:bottom w:val="single" w:color="auto" w:sz="4" w:space="0"/>
              <w:right w:val="single" w:color="000000" w:sz="4" w:space="0"/>
            </w:tcBorders>
            <w:noWrap w:val="0"/>
            <w:vAlign w:val="top"/>
          </w:tcPr>
          <w:p w14:paraId="2B66DC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restart"/>
            <w:tcBorders>
              <w:top w:val="nil"/>
              <w:left w:val="single" w:color="000000" w:sz="4" w:space="0"/>
              <w:bottom w:val="single" w:color="auto" w:sz="4" w:space="0"/>
              <w:right w:val="single" w:color="000000" w:sz="4" w:space="0"/>
            </w:tcBorders>
            <w:noWrap w:val="0"/>
            <w:vAlign w:val="center"/>
          </w:tcPr>
          <w:p w14:paraId="1F13136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显卡规格</w:t>
            </w:r>
          </w:p>
        </w:tc>
        <w:tc>
          <w:tcPr>
            <w:tcW w:w="1950" w:type="dxa"/>
            <w:tcBorders>
              <w:top w:val="nil"/>
              <w:left w:val="nil"/>
              <w:bottom w:val="single" w:color="auto" w:sz="4" w:space="0"/>
              <w:right w:val="single" w:color="000000" w:sz="4" w:space="0"/>
            </w:tcBorders>
            <w:noWrap w:val="0"/>
            <w:vAlign w:val="top"/>
          </w:tcPr>
          <w:p w14:paraId="0F291B2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★显卡类型</w:t>
            </w:r>
          </w:p>
        </w:tc>
        <w:tc>
          <w:tcPr>
            <w:tcW w:w="915" w:type="dxa"/>
            <w:tcBorders>
              <w:top w:val="nil"/>
              <w:left w:val="nil"/>
              <w:bottom w:val="single" w:color="auto" w:sz="4" w:space="0"/>
              <w:right w:val="single" w:color="000000" w:sz="4" w:space="0"/>
            </w:tcBorders>
            <w:noWrap w:val="0"/>
            <w:vAlign w:val="top"/>
          </w:tcPr>
          <w:p w14:paraId="7119CB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auto" w:sz="4" w:space="0"/>
              <w:right w:val="single" w:color="000000" w:sz="4" w:space="0"/>
            </w:tcBorders>
            <w:noWrap w:val="0"/>
            <w:vAlign w:val="top"/>
          </w:tcPr>
          <w:p w14:paraId="3154716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w:t>
            </w:r>
          </w:p>
        </w:tc>
      </w:tr>
      <w:tr w14:paraId="6E94842B">
        <w:tblPrEx>
          <w:tblCellMar>
            <w:top w:w="0" w:type="dxa"/>
            <w:left w:w="108" w:type="dxa"/>
            <w:bottom w:w="0" w:type="dxa"/>
            <w:right w:w="108" w:type="dxa"/>
          </w:tblCellMar>
        </w:tblPrEx>
        <w:trPr>
          <w:trHeight w:val="720"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223256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24</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0338F6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09B6D5C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top"/>
          </w:tcPr>
          <w:p w14:paraId="4D3546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独立显卡显存类型</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0EF3B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1C3B76D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若配置独立显卡，显存类型应为 DDR3/DDR4/GDDR5/GDDR6/LPDDR4</w:t>
            </w:r>
          </w:p>
        </w:tc>
      </w:tr>
      <w:tr w14:paraId="28EA7DF1">
        <w:tblPrEx>
          <w:tblCellMar>
            <w:top w:w="0" w:type="dxa"/>
            <w:left w:w="108" w:type="dxa"/>
            <w:bottom w:w="0" w:type="dxa"/>
            <w:right w:w="108" w:type="dxa"/>
          </w:tblCellMar>
        </w:tblPrEx>
        <w:trPr>
          <w:trHeight w:val="480" w:hRule="atLeast"/>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5F9D61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25</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6CA05B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0D6AB6B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top"/>
          </w:tcPr>
          <w:p w14:paraId="46C8D6F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独立显卡显存位宽</w:t>
            </w:r>
          </w:p>
        </w:tc>
        <w:tc>
          <w:tcPr>
            <w:tcW w:w="915" w:type="dxa"/>
            <w:tcBorders>
              <w:top w:val="single" w:color="auto" w:sz="4" w:space="0"/>
              <w:left w:val="single" w:color="auto" w:sz="4" w:space="0"/>
              <w:bottom w:val="single" w:color="auto" w:sz="4" w:space="0"/>
              <w:right w:val="single" w:color="auto" w:sz="4" w:space="0"/>
            </w:tcBorders>
            <w:noWrap w:val="0"/>
            <w:vAlign w:val="top"/>
          </w:tcPr>
          <w:p w14:paraId="1300C2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4DBD1CE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若配置独立显卡，显存位宽≥64 位</w:t>
            </w:r>
          </w:p>
        </w:tc>
      </w:tr>
      <w:tr w14:paraId="694D5003">
        <w:tblPrEx>
          <w:tblCellMar>
            <w:top w:w="0" w:type="dxa"/>
            <w:left w:w="108" w:type="dxa"/>
            <w:bottom w:w="0" w:type="dxa"/>
            <w:right w:w="108" w:type="dxa"/>
          </w:tblCellMar>
        </w:tblPrEx>
        <w:trPr>
          <w:trHeight w:val="480" w:hRule="atLeast"/>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59612E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26</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C3561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2CFE216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top"/>
          </w:tcPr>
          <w:p w14:paraId="2886298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独立显卡显存容量</w:t>
            </w:r>
          </w:p>
        </w:tc>
        <w:tc>
          <w:tcPr>
            <w:tcW w:w="915" w:type="dxa"/>
            <w:tcBorders>
              <w:top w:val="single" w:color="auto" w:sz="4" w:space="0"/>
              <w:left w:val="single" w:color="auto" w:sz="4" w:space="0"/>
              <w:bottom w:val="single" w:color="auto" w:sz="4" w:space="0"/>
              <w:right w:val="single" w:color="auto" w:sz="4" w:space="0"/>
            </w:tcBorders>
            <w:noWrap w:val="0"/>
            <w:vAlign w:val="top"/>
          </w:tcPr>
          <w:p w14:paraId="5A0E36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4D0F082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若配置独立显卡，显存容量≥4G</w:t>
            </w:r>
          </w:p>
        </w:tc>
      </w:tr>
      <w:tr w14:paraId="31B456CF">
        <w:tblPrEx>
          <w:tblCellMar>
            <w:top w:w="0" w:type="dxa"/>
            <w:left w:w="108" w:type="dxa"/>
            <w:bottom w:w="0" w:type="dxa"/>
            <w:right w:w="108" w:type="dxa"/>
          </w:tblCellMar>
        </w:tblPrEx>
        <w:trPr>
          <w:trHeight w:val="720"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2CB2533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27</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6F0E94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1CFD87D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top"/>
          </w:tcPr>
          <w:p w14:paraId="7979C1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独立显卡接口协议</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5A6DEFD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32EEF98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支持PCIe 协议版本大于等于 2.0 或 HT（HyperTransport）协议版本大于等于 3.0 的独立显卡接口协议</w:t>
            </w:r>
          </w:p>
        </w:tc>
      </w:tr>
      <w:tr w14:paraId="117160DE">
        <w:tblPrEx>
          <w:tblCellMar>
            <w:top w:w="0" w:type="dxa"/>
            <w:left w:w="108" w:type="dxa"/>
            <w:bottom w:w="0" w:type="dxa"/>
            <w:right w:w="108" w:type="dxa"/>
          </w:tblCellMar>
        </w:tblPrEx>
        <w:trPr>
          <w:trHeight w:val="480" w:hRule="atLeast"/>
          <w:jc w:val="center"/>
        </w:trPr>
        <w:tc>
          <w:tcPr>
            <w:tcW w:w="852" w:type="dxa"/>
            <w:tcBorders>
              <w:top w:val="single" w:color="auto" w:sz="4" w:space="0"/>
              <w:left w:val="single" w:color="000000" w:sz="4" w:space="0"/>
              <w:bottom w:val="single" w:color="000000" w:sz="4" w:space="0"/>
              <w:right w:val="single" w:color="000000" w:sz="4" w:space="0"/>
            </w:tcBorders>
            <w:noWrap/>
            <w:vAlign w:val="top"/>
          </w:tcPr>
          <w:p w14:paraId="6DA8D9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28</w:t>
            </w:r>
          </w:p>
        </w:tc>
        <w:tc>
          <w:tcPr>
            <w:tcW w:w="1137" w:type="dxa"/>
            <w:tcBorders>
              <w:top w:val="single" w:color="auto" w:sz="4" w:space="0"/>
              <w:left w:val="nil"/>
              <w:bottom w:val="single" w:color="000000" w:sz="4" w:space="0"/>
              <w:right w:val="single" w:color="000000" w:sz="4" w:space="0"/>
            </w:tcBorders>
            <w:noWrap w:val="0"/>
            <w:vAlign w:val="top"/>
          </w:tcPr>
          <w:p w14:paraId="6106434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restart"/>
            <w:tcBorders>
              <w:top w:val="single" w:color="auto" w:sz="4" w:space="0"/>
              <w:left w:val="single" w:color="000000" w:sz="4" w:space="0"/>
              <w:bottom w:val="single" w:color="000000" w:sz="4" w:space="0"/>
              <w:right w:val="single" w:color="000000" w:sz="4" w:space="0"/>
            </w:tcBorders>
            <w:noWrap w:val="0"/>
            <w:vAlign w:val="center"/>
          </w:tcPr>
          <w:p w14:paraId="082B81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显示设备规格</w:t>
            </w:r>
          </w:p>
        </w:tc>
        <w:tc>
          <w:tcPr>
            <w:tcW w:w="1950" w:type="dxa"/>
            <w:tcBorders>
              <w:top w:val="single" w:color="auto" w:sz="4" w:space="0"/>
              <w:left w:val="nil"/>
              <w:bottom w:val="single" w:color="000000" w:sz="4" w:space="0"/>
              <w:right w:val="single" w:color="000000" w:sz="4" w:space="0"/>
            </w:tcBorders>
            <w:noWrap w:val="0"/>
            <w:vAlign w:val="top"/>
          </w:tcPr>
          <w:p w14:paraId="351F49B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★显示屏屏占比</w:t>
            </w:r>
          </w:p>
        </w:tc>
        <w:tc>
          <w:tcPr>
            <w:tcW w:w="915" w:type="dxa"/>
            <w:tcBorders>
              <w:top w:val="single" w:color="auto" w:sz="4" w:space="0"/>
              <w:left w:val="nil"/>
              <w:bottom w:val="single" w:color="000000" w:sz="4" w:space="0"/>
              <w:right w:val="single" w:color="000000" w:sz="4" w:space="0"/>
            </w:tcBorders>
            <w:noWrap w:val="0"/>
            <w:vAlign w:val="top"/>
          </w:tcPr>
          <w:p w14:paraId="45C1802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single" w:color="auto" w:sz="4" w:space="0"/>
              <w:left w:val="nil"/>
              <w:bottom w:val="single" w:color="000000" w:sz="4" w:space="0"/>
              <w:right w:val="single" w:color="000000" w:sz="4" w:space="0"/>
            </w:tcBorders>
            <w:noWrap w:val="0"/>
            <w:vAlign w:val="top"/>
          </w:tcPr>
          <w:p w14:paraId="6EB1E30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≥80%</w:t>
            </w:r>
          </w:p>
        </w:tc>
      </w:tr>
      <w:tr w14:paraId="7DDF66CF">
        <w:tblPrEx>
          <w:tblCellMar>
            <w:top w:w="0" w:type="dxa"/>
            <w:left w:w="108" w:type="dxa"/>
            <w:bottom w:w="0" w:type="dxa"/>
            <w:right w:w="108" w:type="dxa"/>
          </w:tblCellMar>
        </w:tblPrEx>
        <w:trPr>
          <w:trHeight w:val="1200" w:hRule="atLeast"/>
          <w:jc w:val="center"/>
        </w:trPr>
        <w:tc>
          <w:tcPr>
            <w:tcW w:w="852" w:type="dxa"/>
            <w:tcBorders>
              <w:top w:val="nil"/>
              <w:left w:val="single" w:color="000000" w:sz="4" w:space="0"/>
              <w:bottom w:val="single" w:color="000000" w:sz="4" w:space="0"/>
              <w:right w:val="single" w:color="000000" w:sz="4" w:space="0"/>
            </w:tcBorders>
            <w:noWrap/>
            <w:vAlign w:val="center"/>
          </w:tcPr>
          <w:p w14:paraId="153DC7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29</w:t>
            </w:r>
          </w:p>
        </w:tc>
        <w:tc>
          <w:tcPr>
            <w:tcW w:w="1137" w:type="dxa"/>
            <w:tcBorders>
              <w:top w:val="nil"/>
              <w:left w:val="nil"/>
              <w:bottom w:val="single" w:color="000000" w:sz="4" w:space="0"/>
              <w:right w:val="single" w:color="000000" w:sz="4" w:space="0"/>
            </w:tcBorders>
            <w:noWrap w:val="0"/>
            <w:vAlign w:val="top"/>
          </w:tcPr>
          <w:p w14:paraId="139E5C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C640F2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83105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★显示屏分辨率</w:t>
            </w:r>
          </w:p>
        </w:tc>
        <w:tc>
          <w:tcPr>
            <w:tcW w:w="915" w:type="dxa"/>
            <w:tcBorders>
              <w:top w:val="nil"/>
              <w:left w:val="nil"/>
              <w:bottom w:val="single" w:color="000000" w:sz="4" w:space="0"/>
              <w:right w:val="single" w:color="000000" w:sz="4" w:space="0"/>
            </w:tcBorders>
            <w:noWrap w:val="0"/>
            <w:vAlign w:val="center"/>
          </w:tcPr>
          <w:p w14:paraId="438D64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1FB709C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≥1920x1080</w:t>
            </w:r>
          </w:p>
        </w:tc>
      </w:tr>
      <w:tr w14:paraId="4EDAEC1C">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C74D6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30</w:t>
            </w:r>
          </w:p>
        </w:tc>
        <w:tc>
          <w:tcPr>
            <w:tcW w:w="1137" w:type="dxa"/>
            <w:tcBorders>
              <w:top w:val="nil"/>
              <w:left w:val="nil"/>
              <w:bottom w:val="single" w:color="000000" w:sz="4" w:space="0"/>
              <w:right w:val="single" w:color="000000" w:sz="4" w:space="0"/>
            </w:tcBorders>
            <w:noWrap w:val="0"/>
            <w:vAlign w:val="top"/>
          </w:tcPr>
          <w:p w14:paraId="5769B2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restart"/>
            <w:tcBorders>
              <w:top w:val="nil"/>
              <w:left w:val="single" w:color="000000" w:sz="4" w:space="0"/>
              <w:bottom w:val="single" w:color="000000" w:sz="4" w:space="0"/>
              <w:right w:val="single" w:color="000000" w:sz="4" w:space="0"/>
            </w:tcBorders>
            <w:noWrap w:val="0"/>
            <w:vAlign w:val="top"/>
          </w:tcPr>
          <w:p w14:paraId="1C3176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nil"/>
              <w:left w:val="nil"/>
              <w:bottom w:val="single" w:color="000000" w:sz="4" w:space="0"/>
              <w:right w:val="single" w:color="000000" w:sz="4" w:space="0"/>
            </w:tcBorders>
            <w:noWrap w:val="0"/>
            <w:vAlign w:val="top"/>
          </w:tcPr>
          <w:p w14:paraId="4A2B5F5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显示屏像素密度</w:t>
            </w:r>
          </w:p>
        </w:tc>
        <w:tc>
          <w:tcPr>
            <w:tcW w:w="915" w:type="dxa"/>
            <w:tcBorders>
              <w:top w:val="nil"/>
              <w:left w:val="nil"/>
              <w:bottom w:val="single" w:color="000000" w:sz="4" w:space="0"/>
              <w:right w:val="single" w:color="000000" w:sz="4" w:space="0"/>
            </w:tcBorders>
            <w:noWrap w:val="0"/>
            <w:vAlign w:val="top"/>
          </w:tcPr>
          <w:p w14:paraId="2A8DE6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4248DEF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≥150 像素/英寸</w:t>
            </w:r>
          </w:p>
        </w:tc>
      </w:tr>
      <w:tr w14:paraId="29D1ECD6">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E58E02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31</w:t>
            </w:r>
          </w:p>
        </w:tc>
        <w:tc>
          <w:tcPr>
            <w:tcW w:w="1137" w:type="dxa"/>
            <w:tcBorders>
              <w:top w:val="nil"/>
              <w:left w:val="nil"/>
              <w:bottom w:val="single" w:color="000000" w:sz="4" w:space="0"/>
              <w:right w:val="single" w:color="000000" w:sz="4" w:space="0"/>
            </w:tcBorders>
            <w:noWrap w:val="0"/>
            <w:vAlign w:val="top"/>
          </w:tcPr>
          <w:p w14:paraId="5C1E3F0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328AD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04737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显示屏可视角度</w:t>
            </w:r>
          </w:p>
        </w:tc>
        <w:tc>
          <w:tcPr>
            <w:tcW w:w="915" w:type="dxa"/>
            <w:tcBorders>
              <w:top w:val="nil"/>
              <w:left w:val="nil"/>
              <w:bottom w:val="single" w:color="000000" w:sz="4" w:space="0"/>
              <w:right w:val="single" w:color="000000" w:sz="4" w:space="0"/>
            </w:tcBorders>
            <w:noWrap w:val="0"/>
            <w:vAlign w:val="top"/>
          </w:tcPr>
          <w:p w14:paraId="14BEBA5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5BF9BBA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水平≥170°</w:t>
            </w:r>
          </w:p>
        </w:tc>
      </w:tr>
      <w:tr w14:paraId="66DD4D71">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28A4B6A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32</w:t>
            </w:r>
          </w:p>
        </w:tc>
        <w:tc>
          <w:tcPr>
            <w:tcW w:w="1137" w:type="dxa"/>
            <w:tcBorders>
              <w:top w:val="nil"/>
              <w:left w:val="nil"/>
              <w:bottom w:val="single" w:color="000000" w:sz="4" w:space="0"/>
              <w:right w:val="single" w:color="000000" w:sz="4" w:space="0"/>
            </w:tcBorders>
            <w:noWrap w:val="0"/>
            <w:vAlign w:val="top"/>
          </w:tcPr>
          <w:p w14:paraId="5654B70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6396B1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518283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★显示屏尺寸</w:t>
            </w:r>
          </w:p>
        </w:tc>
        <w:tc>
          <w:tcPr>
            <w:tcW w:w="915" w:type="dxa"/>
            <w:tcBorders>
              <w:top w:val="nil"/>
              <w:left w:val="nil"/>
              <w:bottom w:val="single" w:color="000000" w:sz="4" w:space="0"/>
              <w:right w:val="single" w:color="000000" w:sz="4" w:space="0"/>
            </w:tcBorders>
            <w:noWrap w:val="0"/>
            <w:vAlign w:val="top"/>
          </w:tcPr>
          <w:p w14:paraId="2E3C9D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CC5E5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供应商给出显示屏尺寸信息</w:t>
            </w:r>
          </w:p>
        </w:tc>
      </w:tr>
      <w:tr w14:paraId="36929947">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6497413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33</w:t>
            </w:r>
          </w:p>
        </w:tc>
        <w:tc>
          <w:tcPr>
            <w:tcW w:w="1137" w:type="dxa"/>
            <w:tcBorders>
              <w:top w:val="nil"/>
              <w:left w:val="nil"/>
              <w:bottom w:val="single" w:color="000000" w:sz="4" w:space="0"/>
              <w:right w:val="single" w:color="000000" w:sz="4" w:space="0"/>
            </w:tcBorders>
            <w:noWrap w:val="0"/>
            <w:vAlign w:val="top"/>
          </w:tcPr>
          <w:p w14:paraId="5B3FBB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C02A2F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78700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★显示屏屏幕比例</w:t>
            </w:r>
          </w:p>
        </w:tc>
        <w:tc>
          <w:tcPr>
            <w:tcW w:w="915" w:type="dxa"/>
            <w:tcBorders>
              <w:top w:val="nil"/>
              <w:left w:val="nil"/>
              <w:bottom w:val="single" w:color="000000" w:sz="4" w:space="0"/>
              <w:right w:val="single" w:color="000000" w:sz="4" w:space="0"/>
            </w:tcBorders>
            <w:noWrap w:val="0"/>
            <w:vAlign w:val="top"/>
          </w:tcPr>
          <w:p w14:paraId="55C092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1A1F388">
            <w:pPr>
              <w:keepNext w:val="0"/>
              <w:keepLines w:val="0"/>
              <w:suppressLineNumbers w:val="0"/>
              <w:spacing w:before="0" w:beforeAutospacing="0" w:after="160" w:afterAutospacing="0" w:line="276" w:lineRule="auto"/>
              <w:ind w:left="0" w:right="0"/>
              <w:rPr>
                <w:rFonts w:hint="eastAsia" w:ascii="宋体" w:hAnsi="宋体" w:eastAsia="宋体" w:cs="宋体"/>
              </w:rPr>
            </w:pPr>
            <w:r>
              <w:rPr>
                <w:rFonts w:hint="eastAsia" w:ascii="宋体" w:hAnsi="宋体" w:eastAsia="宋体" w:cs="宋体"/>
                <w:kern w:val="0"/>
                <w:szCs w:val="21"/>
              </w:rPr>
              <w:t xml:space="preserve">16:10 </w:t>
            </w:r>
          </w:p>
          <w:p w14:paraId="3B224E4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r>
      <w:tr w14:paraId="3DF1DBE4">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top"/>
          </w:tcPr>
          <w:p w14:paraId="05C09A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34</w:t>
            </w:r>
          </w:p>
        </w:tc>
        <w:tc>
          <w:tcPr>
            <w:tcW w:w="1137" w:type="dxa"/>
            <w:tcBorders>
              <w:top w:val="nil"/>
              <w:left w:val="nil"/>
              <w:bottom w:val="single" w:color="000000" w:sz="4" w:space="0"/>
              <w:right w:val="single" w:color="000000" w:sz="4" w:space="0"/>
            </w:tcBorders>
            <w:noWrap w:val="0"/>
            <w:vAlign w:val="top"/>
          </w:tcPr>
          <w:p w14:paraId="3FDB2E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3024E1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DF9D3B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★显示屏防蓝光</w:t>
            </w:r>
          </w:p>
        </w:tc>
        <w:tc>
          <w:tcPr>
            <w:tcW w:w="915" w:type="dxa"/>
            <w:tcBorders>
              <w:top w:val="nil"/>
              <w:left w:val="nil"/>
              <w:bottom w:val="single" w:color="000000" w:sz="4" w:space="0"/>
              <w:right w:val="single" w:color="000000" w:sz="4" w:space="0"/>
            </w:tcBorders>
            <w:noWrap w:val="0"/>
            <w:vAlign w:val="top"/>
          </w:tcPr>
          <w:p w14:paraId="2F527D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2A13C20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支持防蓝光模式，蓝光加权辐射亮度比应≤0.0012W/(·cd·sr)（瓦每坎特拉每球面度）</w:t>
            </w:r>
          </w:p>
        </w:tc>
      </w:tr>
      <w:tr w14:paraId="6F24F6B6">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6D407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35</w:t>
            </w:r>
          </w:p>
        </w:tc>
        <w:tc>
          <w:tcPr>
            <w:tcW w:w="1137" w:type="dxa"/>
            <w:tcBorders>
              <w:top w:val="nil"/>
              <w:left w:val="nil"/>
              <w:bottom w:val="single" w:color="000000" w:sz="4" w:space="0"/>
              <w:right w:val="single" w:color="000000" w:sz="4" w:space="0"/>
            </w:tcBorders>
            <w:noWrap w:val="0"/>
            <w:vAlign w:val="top"/>
          </w:tcPr>
          <w:p w14:paraId="0B06D3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239920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4D597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★显示屏低频闪</w:t>
            </w:r>
          </w:p>
        </w:tc>
        <w:tc>
          <w:tcPr>
            <w:tcW w:w="915" w:type="dxa"/>
            <w:tcBorders>
              <w:top w:val="nil"/>
              <w:left w:val="nil"/>
              <w:bottom w:val="single" w:color="000000" w:sz="4" w:space="0"/>
              <w:right w:val="single" w:color="000000" w:sz="4" w:space="0"/>
            </w:tcBorders>
            <w:noWrap w:val="0"/>
            <w:vAlign w:val="top"/>
          </w:tcPr>
          <w:p w14:paraId="7ADD65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6F2CDFA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显示屏应支持低频闪≤-35dB</w:t>
            </w:r>
          </w:p>
        </w:tc>
      </w:tr>
      <w:tr w14:paraId="6593BA39">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1E5F38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36</w:t>
            </w:r>
          </w:p>
        </w:tc>
        <w:tc>
          <w:tcPr>
            <w:tcW w:w="1137" w:type="dxa"/>
            <w:tcBorders>
              <w:top w:val="nil"/>
              <w:left w:val="nil"/>
              <w:bottom w:val="single" w:color="000000" w:sz="4" w:space="0"/>
              <w:right w:val="single" w:color="000000" w:sz="4" w:space="0"/>
            </w:tcBorders>
            <w:noWrap w:val="0"/>
            <w:vAlign w:val="top"/>
          </w:tcPr>
          <w:p w14:paraId="25AC25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2A68CF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5CDAAB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★显示屏防</w:t>
            </w:r>
            <w:r>
              <w:rPr>
                <w:rFonts w:hint="eastAsia" w:ascii="宋体" w:hAnsi="宋体" w:eastAsia="宋体" w:cs="宋体"/>
                <w:kern w:val="0"/>
                <w:szCs w:val="21"/>
              </w:rPr>
              <w:br w:type="textWrapping"/>
            </w:r>
            <w:r>
              <w:rPr>
                <w:rFonts w:hint="eastAsia" w:ascii="宋体" w:hAnsi="宋体" w:eastAsia="宋体" w:cs="宋体"/>
                <w:kern w:val="0"/>
                <w:szCs w:val="21"/>
              </w:rPr>
              <w:t>炫目</w:t>
            </w:r>
          </w:p>
        </w:tc>
        <w:tc>
          <w:tcPr>
            <w:tcW w:w="915" w:type="dxa"/>
            <w:tcBorders>
              <w:top w:val="nil"/>
              <w:left w:val="nil"/>
              <w:bottom w:val="single" w:color="000000" w:sz="4" w:space="0"/>
              <w:right w:val="single" w:color="000000" w:sz="4" w:space="0"/>
            </w:tcBorders>
            <w:noWrap w:val="0"/>
            <w:vAlign w:val="top"/>
          </w:tcPr>
          <w:p w14:paraId="380FBE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3877FD5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显示器镜面反射率≤10%</w:t>
            </w:r>
          </w:p>
        </w:tc>
      </w:tr>
      <w:tr w14:paraId="2758C1CF">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4F8EE9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37</w:t>
            </w:r>
          </w:p>
        </w:tc>
        <w:tc>
          <w:tcPr>
            <w:tcW w:w="1137" w:type="dxa"/>
            <w:tcBorders>
              <w:top w:val="nil"/>
              <w:left w:val="nil"/>
              <w:bottom w:val="single" w:color="000000" w:sz="4" w:space="0"/>
              <w:right w:val="single" w:color="000000" w:sz="4" w:space="0"/>
            </w:tcBorders>
            <w:noWrap w:val="0"/>
            <w:vAlign w:val="top"/>
          </w:tcPr>
          <w:p w14:paraId="17A223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302407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外设规格</w:t>
            </w:r>
          </w:p>
        </w:tc>
        <w:tc>
          <w:tcPr>
            <w:tcW w:w="1950" w:type="dxa"/>
            <w:tcBorders>
              <w:top w:val="nil"/>
              <w:left w:val="nil"/>
              <w:bottom w:val="single" w:color="000000" w:sz="4" w:space="0"/>
              <w:right w:val="single" w:color="000000" w:sz="4" w:space="0"/>
            </w:tcBorders>
            <w:noWrap w:val="0"/>
            <w:vAlign w:val="top"/>
          </w:tcPr>
          <w:p w14:paraId="303DFD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★传声器数量</w:t>
            </w:r>
          </w:p>
        </w:tc>
        <w:tc>
          <w:tcPr>
            <w:tcW w:w="915" w:type="dxa"/>
            <w:tcBorders>
              <w:top w:val="nil"/>
              <w:left w:val="nil"/>
              <w:bottom w:val="single" w:color="000000" w:sz="4" w:space="0"/>
              <w:right w:val="single" w:color="000000" w:sz="4" w:space="0"/>
            </w:tcBorders>
            <w:noWrap w:val="0"/>
            <w:vAlign w:val="top"/>
          </w:tcPr>
          <w:p w14:paraId="599E6B8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7DDCE9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0602C11B">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A5EF2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38</w:t>
            </w:r>
          </w:p>
        </w:tc>
        <w:tc>
          <w:tcPr>
            <w:tcW w:w="1137" w:type="dxa"/>
            <w:tcBorders>
              <w:top w:val="nil"/>
              <w:left w:val="nil"/>
              <w:bottom w:val="single" w:color="000000" w:sz="4" w:space="0"/>
              <w:right w:val="single" w:color="000000" w:sz="4" w:space="0"/>
            </w:tcBorders>
            <w:noWrap w:val="0"/>
            <w:vAlign w:val="top"/>
          </w:tcPr>
          <w:p w14:paraId="63B46E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F212BA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278D5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★扬声器数量</w:t>
            </w:r>
          </w:p>
        </w:tc>
        <w:tc>
          <w:tcPr>
            <w:tcW w:w="915" w:type="dxa"/>
            <w:tcBorders>
              <w:top w:val="nil"/>
              <w:left w:val="nil"/>
              <w:bottom w:val="single" w:color="000000" w:sz="4" w:space="0"/>
              <w:right w:val="single" w:color="000000" w:sz="4" w:space="0"/>
            </w:tcBorders>
            <w:noWrap w:val="0"/>
            <w:vAlign w:val="top"/>
          </w:tcPr>
          <w:p w14:paraId="388CB5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B902A4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222F8B3E">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4C2F89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39</w:t>
            </w:r>
          </w:p>
        </w:tc>
        <w:tc>
          <w:tcPr>
            <w:tcW w:w="1137" w:type="dxa"/>
            <w:tcBorders>
              <w:top w:val="nil"/>
              <w:left w:val="nil"/>
              <w:bottom w:val="single" w:color="000000" w:sz="4" w:space="0"/>
              <w:right w:val="single" w:color="000000" w:sz="4" w:space="0"/>
            </w:tcBorders>
            <w:noWrap w:val="0"/>
            <w:vAlign w:val="top"/>
          </w:tcPr>
          <w:p w14:paraId="7841D9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DC6A10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67EEB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★鼠标数量</w:t>
            </w:r>
          </w:p>
        </w:tc>
        <w:tc>
          <w:tcPr>
            <w:tcW w:w="915" w:type="dxa"/>
            <w:tcBorders>
              <w:top w:val="nil"/>
              <w:left w:val="nil"/>
              <w:bottom w:val="single" w:color="000000" w:sz="4" w:space="0"/>
              <w:right w:val="single" w:color="000000" w:sz="4" w:space="0"/>
            </w:tcBorders>
            <w:noWrap w:val="0"/>
            <w:vAlign w:val="top"/>
          </w:tcPr>
          <w:p w14:paraId="4F5006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46DBE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41963EBB">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73340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40</w:t>
            </w:r>
          </w:p>
        </w:tc>
        <w:tc>
          <w:tcPr>
            <w:tcW w:w="1137" w:type="dxa"/>
            <w:tcBorders>
              <w:top w:val="nil"/>
              <w:left w:val="nil"/>
              <w:bottom w:val="single" w:color="000000" w:sz="4" w:space="0"/>
              <w:right w:val="single" w:color="000000" w:sz="4" w:space="0"/>
            </w:tcBorders>
            <w:noWrap w:val="0"/>
            <w:vAlign w:val="top"/>
          </w:tcPr>
          <w:p w14:paraId="0C00A3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B33B9D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2006A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★键盘数量</w:t>
            </w:r>
          </w:p>
        </w:tc>
        <w:tc>
          <w:tcPr>
            <w:tcW w:w="915" w:type="dxa"/>
            <w:tcBorders>
              <w:top w:val="nil"/>
              <w:left w:val="nil"/>
              <w:bottom w:val="single" w:color="000000" w:sz="4" w:space="0"/>
              <w:right w:val="single" w:color="000000" w:sz="4" w:space="0"/>
            </w:tcBorders>
            <w:noWrap w:val="0"/>
            <w:vAlign w:val="top"/>
          </w:tcPr>
          <w:p w14:paraId="7E29EF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6D5DA0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62B718FE">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3AF231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41</w:t>
            </w:r>
          </w:p>
        </w:tc>
        <w:tc>
          <w:tcPr>
            <w:tcW w:w="1137" w:type="dxa"/>
            <w:tcBorders>
              <w:top w:val="nil"/>
              <w:left w:val="nil"/>
              <w:bottom w:val="single" w:color="000000" w:sz="4" w:space="0"/>
              <w:right w:val="single" w:color="000000" w:sz="4" w:space="0"/>
            </w:tcBorders>
            <w:noWrap w:val="0"/>
            <w:vAlign w:val="top"/>
          </w:tcPr>
          <w:p w14:paraId="5CC670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1E9148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B190FE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★触控板数量</w:t>
            </w:r>
          </w:p>
        </w:tc>
        <w:tc>
          <w:tcPr>
            <w:tcW w:w="915" w:type="dxa"/>
            <w:tcBorders>
              <w:top w:val="nil"/>
              <w:left w:val="nil"/>
              <w:bottom w:val="single" w:color="000000" w:sz="4" w:space="0"/>
              <w:right w:val="single" w:color="000000" w:sz="4" w:space="0"/>
            </w:tcBorders>
            <w:noWrap w:val="0"/>
            <w:vAlign w:val="top"/>
          </w:tcPr>
          <w:p w14:paraId="4B4B788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D31E99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5D1D8836">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17A83C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42</w:t>
            </w:r>
          </w:p>
        </w:tc>
        <w:tc>
          <w:tcPr>
            <w:tcW w:w="1137" w:type="dxa"/>
            <w:tcBorders>
              <w:top w:val="nil"/>
              <w:left w:val="nil"/>
              <w:bottom w:val="single" w:color="000000" w:sz="4" w:space="0"/>
              <w:right w:val="single" w:color="000000" w:sz="4" w:space="0"/>
            </w:tcBorders>
            <w:noWrap w:val="0"/>
            <w:vAlign w:val="top"/>
          </w:tcPr>
          <w:p w14:paraId="1ED255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EA18AF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6DD638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★摄像头数量</w:t>
            </w:r>
          </w:p>
        </w:tc>
        <w:tc>
          <w:tcPr>
            <w:tcW w:w="915" w:type="dxa"/>
            <w:tcBorders>
              <w:top w:val="nil"/>
              <w:left w:val="nil"/>
              <w:bottom w:val="single" w:color="000000" w:sz="4" w:space="0"/>
              <w:right w:val="single" w:color="000000" w:sz="4" w:space="0"/>
            </w:tcBorders>
            <w:noWrap w:val="0"/>
            <w:vAlign w:val="top"/>
          </w:tcPr>
          <w:p w14:paraId="3D662F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BAD042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567B9342">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1B3A31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43</w:t>
            </w:r>
          </w:p>
        </w:tc>
        <w:tc>
          <w:tcPr>
            <w:tcW w:w="1137" w:type="dxa"/>
            <w:tcBorders>
              <w:top w:val="nil"/>
              <w:left w:val="nil"/>
              <w:bottom w:val="single" w:color="000000" w:sz="4" w:space="0"/>
              <w:right w:val="single" w:color="000000" w:sz="4" w:space="0"/>
            </w:tcBorders>
            <w:noWrap w:val="0"/>
            <w:vAlign w:val="top"/>
          </w:tcPr>
          <w:p w14:paraId="61B58FC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F33B39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6D05AF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光驱数量</w:t>
            </w:r>
          </w:p>
        </w:tc>
        <w:tc>
          <w:tcPr>
            <w:tcW w:w="915" w:type="dxa"/>
            <w:tcBorders>
              <w:top w:val="nil"/>
              <w:left w:val="nil"/>
              <w:bottom w:val="single" w:color="000000" w:sz="4" w:space="0"/>
              <w:right w:val="single" w:color="000000" w:sz="4" w:space="0"/>
            </w:tcBorders>
            <w:noWrap w:val="0"/>
            <w:vAlign w:val="top"/>
          </w:tcPr>
          <w:p w14:paraId="4836FA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1C053A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 个</w:t>
            </w:r>
          </w:p>
        </w:tc>
      </w:tr>
      <w:tr w14:paraId="13BD9E2E">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C14CCF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44</w:t>
            </w:r>
          </w:p>
        </w:tc>
        <w:tc>
          <w:tcPr>
            <w:tcW w:w="1137" w:type="dxa"/>
            <w:tcBorders>
              <w:top w:val="nil"/>
              <w:left w:val="nil"/>
              <w:bottom w:val="single" w:color="000000" w:sz="4" w:space="0"/>
              <w:right w:val="single" w:color="000000" w:sz="4" w:space="0"/>
            </w:tcBorders>
            <w:noWrap w:val="0"/>
            <w:vAlign w:val="top"/>
          </w:tcPr>
          <w:p w14:paraId="0760D1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75627B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7D0FC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★键盘按键数目</w:t>
            </w:r>
          </w:p>
        </w:tc>
        <w:tc>
          <w:tcPr>
            <w:tcW w:w="915" w:type="dxa"/>
            <w:tcBorders>
              <w:top w:val="nil"/>
              <w:left w:val="nil"/>
              <w:bottom w:val="single" w:color="000000" w:sz="4" w:space="0"/>
              <w:right w:val="single" w:color="000000" w:sz="4" w:space="0"/>
            </w:tcBorders>
            <w:noWrap w:val="0"/>
            <w:vAlign w:val="top"/>
          </w:tcPr>
          <w:p w14:paraId="3AD608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2AFF7C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62 键</w:t>
            </w:r>
          </w:p>
        </w:tc>
      </w:tr>
      <w:tr w14:paraId="582D2FB3">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1CC87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45</w:t>
            </w:r>
          </w:p>
        </w:tc>
        <w:tc>
          <w:tcPr>
            <w:tcW w:w="1137" w:type="dxa"/>
            <w:tcBorders>
              <w:top w:val="nil"/>
              <w:left w:val="nil"/>
              <w:bottom w:val="single" w:color="000000" w:sz="4" w:space="0"/>
              <w:right w:val="single" w:color="000000" w:sz="4" w:space="0"/>
            </w:tcBorders>
            <w:noWrap w:val="0"/>
            <w:vAlign w:val="top"/>
          </w:tcPr>
          <w:p w14:paraId="1F4181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457960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ED771C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★摄像头像素</w:t>
            </w:r>
          </w:p>
        </w:tc>
        <w:tc>
          <w:tcPr>
            <w:tcW w:w="915" w:type="dxa"/>
            <w:tcBorders>
              <w:top w:val="nil"/>
              <w:left w:val="nil"/>
              <w:bottom w:val="single" w:color="000000" w:sz="4" w:space="0"/>
              <w:right w:val="single" w:color="000000" w:sz="4" w:space="0"/>
            </w:tcBorders>
            <w:noWrap w:val="0"/>
            <w:vAlign w:val="center"/>
          </w:tcPr>
          <w:p w14:paraId="79F968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630578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≥100 万</w:t>
            </w:r>
          </w:p>
        </w:tc>
      </w:tr>
      <w:tr w14:paraId="1E12B8AE">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774763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46</w:t>
            </w:r>
          </w:p>
        </w:tc>
        <w:tc>
          <w:tcPr>
            <w:tcW w:w="1137" w:type="dxa"/>
            <w:tcBorders>
              <w:top w:val="nil"/>
              <w:left w:val="nil"/>
              <w:bottom w:val="single" w:color="000000" w:sz="4" w:space="0"/>
              <w:right w:val="single" w:color="000000" w:sz="4" w:space="0"/>
            </w:tcBorders>
            <w:noWrap w:val="0"/>
            <w:vAlign w:val="top"/>
          </w:tcPr>
          <w:p w14:paraId="1C52809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1385D2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58F5D6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★摄像头分辨率</w:t>
            </w:r>
          </w:p>
        </w:tc>
        <w:tc>
          <w:tcPr>
            <w:tcW w:w="915" w:type="dxa"/>
            <w:tcBorders>
              <w:top w:val="nil"/>
              <w:left w:val="nil"/>
              <w:bottom w:val="single" w:color="000000" w:sz="4" w:space="0"/>
              <w:right w:val="single" w:color="000000" w:sz="4" w:space="0"/>
            </w:tcBorders>
            <w:noWrap w:val="0"/>
            <w:vAlign w:val="center"/>
          </w:tcPr>
          <w:p w14:paraId="2B6E270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3C6DE1B9">
            <w:pPr>
              <w:keepNext w:val="0"/>
              <w:keepLines w:val="0"/>
              <w:widowControl/>
              <w:suppressLineNumbers w:val="0"/>
              <w:spacing w:before="0" w:beforeAutospacing="0" w:after="160" w:afterAutospacing="0" w:line="276" w:lineRule="auto"/>
              <w:ind w:left="0" w:right="0" w:firstLine="210" w:firstLineChars="100"/>
              <w:jc w:val="left"/>
              <w:rPr>
                <w:rFonts w:hint="eastAsia" w:ascii="宋体" w:hAnsi="宋体" w:eastAsia="宋体" w:cs="宋体"/>
                <w:kern w:val="0"/>
                <w:szCs w:val="21"/>
              </w:rPr>
            </w:pPr>
            <w:r>
              <w:rPr>
                <w:rFonts w:hint="eastAsia" w:ascii="宋体" w:hAnsi="宋体" w:eastAsia="宋体" w:cs="宋体"/>
                <w:kern w:val="0"/>
                <w:szCs w:val="21"/>
              </w:rPr>
              <w:t>≥1280x720</w:t>
            </w:r>
          </w:p>
        </w:tc>
      </w:tr>
      <w:tr w14:paraId="40D35351">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4F6136A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47</w:t>
            </w:r>
          </w:p>
        </w:tc>
        <w:tc>
          <w:tcPr>
            <w:tcW w:w="1137" w:type="dxa"/>
            <w:tcBorders>
              <w:top w:val="nil"/>
              <w:left w:val="nil"/>
              <w:bottom w:val="single" w:color="000000" w:sz="4" w:space="0"/>
              <w:right w:val="single" w:color="000000" w:sz="4" w:space="0"/>
            </w:tcBorders>
            <w:noWrap w:val="0"/>
            <w:vAlign w:val="top"/>
          </w:tcPr>
          <w:p w14:paraId="2D7ABAA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B2E4BA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23781C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★内置扬声器功率</w:t>
            </w:r>
          </w:p>
        </w:tc>
        <w:tc>
          <w:tcPr>
            <w:tcW w:w="915" w:type="dxa"/>
            <w:tcBorders>
              <w:top w:val="nil"/>
              <w:left w:val="nil"/>
              <w:bottom w:val="single" w:color="000000" w:sz="4" w:space="0"/>
              <w:right w:val="single" w:color="000000" w:sz="4" w:space="0"/>
            </w:tcBorders>
            <w:noWrap w:val="0"/>
            <w:vAlign w:val="top"/>
          </w:tcPr>
          <w:p w14:paraId="1F0716B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26A51D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瓦/个</w:t>
            </w:r>
          </w:p>
        </w:tc>
      </w:tr>
      <w:tr w14:paraId="4D1683AA">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929032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48</w:t>
            </w:r>
          </w:p>
        </w:tc>
        <w:tc>
          <w:tcPr>
            <w:tcW w:w="1137" w:type="dxa"/>
            <w:tcBorders>
              <w:top w:val="nil"/>
              <w:left w:val="nil"/>
              <w:bottom w:val="single" w:color="000000" w:sz="4" w:space="0"/>
              <w:right w:val="single" w:color="000000" w:sz="4" w:space="0"/>
            </w:tcBorders>
            <w:noWrap w:val="0"/>
            <w:vAlign w:val="top"/>
          </w:tcPr>
          <w:p w14:paraId="3DB231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4B1FF3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F6EC3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★内置扬声器频率范围</w:t>
            </w:r>
          </w:p>
        </w:tc>
        <w:tc>
          <w:tcPr>
            <w:tcW w:w="915" w:type="dxa"/>
            <w:tcBorders>
              <w:top w:val="nil"/>
              <w:left w:val="nil"/>
              <w:bottom w:val="single" w:color="000000" w:sz="4" w:space="0"/>
              <w:right w:val="single" w:color="000000" w:sz="4" w:space="0"/>
            </w:tcBorders>
            <w:noWrap w:val="0"/>
            <w:vAlign w:val="center"/>
          </w:tcPr>
          <w:p w14:paraId="20B639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1A47CE0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100Hz-20kHz，其中 100Hz-200Hz：</w:t>
            </w:r>
            <w:r>
              <w:rPr>
                <w:rFonts w:hint="eastAsia" w:ascii="宋体" w:hAnsi="宋体" w:eastAsia="宋体" w:cs="宋体"/>
                <w:kern w:val="0"/>
                <w:szCs w:val="21"/>
              </w:rPr>
              <w:br w:type="textWrapping"/>
            </w:r>
            <w:r>
              <w:rPr>
                <w:rFonts w:hint="eastAsia" w:ascii="宋体" w:hAnsi="宋体" w:eastAsia="宋体" w:cs="宋体"/>
                <w:kern w:val="0"/>
                <w:szCs w:val="21"/>
              </w:rPr>
              <w:t>35dB 及以上；200Hz-12kHz：55dB及以上，12kHz-18kHz：35dB 及以上</w:t>
            </w:r>
          </w:p>
        </w:tc>
      </w:tr>
      <w:tr w14:paraId="2594E648">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1B0F8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49</w:t>
            </w:r>
          </w:p>
        </w:tc>
        <w:tc>
          <w:tcPr>
            <w:tcW w:w="1137" w:type="dxa"/>
            <w:tcBorders>
              <w:top w:val="nil"/>
              <w:left w:val="nil"/>
              <w:bottom w:val="single" w:color="000000" w:sz="4" w:space="0"/>
              <w:right w:val="single" w:color="000000" w:sz="4" w:space="0"/>
            </w:tcBorders>
            <w:noWrap w:val="0"/>
            <w:vAlign w:val="top"/>
          </w:tcPr>
          <w:p w14:paraId="43BFDD1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1F9A0A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C4140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★内置扬声器总谐波失真</w:t>
            </w:r>
          </w:p>
        </w:tc>
        <w:tc>
          <w:tcPr>
            <w:tcW w:w="915" w:type="dxa"/>
            <w:tcBorders>
              <w:top w:val="nil"/>
              <w:left w:val="nil"/>
              <w:bottom w:val="single" w:color="000000" w:sz="4" w:space="0"/>
              <w:right w:val="single" w:color="000000" w:sz="4" w:space="0"/>
            </w:tcBorders>
            <w:noWrap w:val="0"/>
            <w:vAlign w:val="center"/>
          </w:tcPr>
          <w:p w14:paraId="0ADB283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708E6B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总谐波失真在300Hz-7kHz 频率范围内宜不高于 5%</w:t>
            </w:r>
          </w:p>
        </w:tc>
      </w:tr>
      <w:tr w14:paraId="6EB9788D">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2A4E4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50</w:t>
            </w:r>
          </w:p>
        </w:tc>
        <w:tc>
          <w:tcPr>
            <w:tcW w:w="1137" w:type="dxa"/>
            <w:tcBorders>
              <w:top w:val="nil"/>
              <w:left w:val="nil"/>
              <w:bottom w:val="single" w:color="000000" w:sz="4" w:space="0"/>
              <w:right w:val="single" w:color="000000" w:sz="4" w:space="0"/>
            </w:tcBorders>
            <w:noWrap w:val="0"/>
            <w:vAlign w:val="top"/>
          </w:tcPr>
          <w:p w14:paraId="3D6C0C2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47E00D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DBA81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★内置扬声器最大声压级</w:t>
            </w:r>
          </w:p>
        </w:tc>
        <w:tc>
          <w:tcPr>
            <w:tcW w:w="915" w:type="dxa"/>
            <w:tcBorders>
              <w:top w:val="nil"/>
              <w:left w:val="nil"/>
              <w:bottom w:val="single" w:color="000000" w:sz="4" w:space="0"/>
              <w:right w:val="single" w:color="000000" w:sz="4" w:space="0"/>
            </w:tcBorders>
            <w:noWrap w:val="0"/>
            <w:vAlign w:val="center"/>
          </w:tcPr>
          <w:p w14:paraId="4A6F1A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33D69B8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最大声压级在粉红噪声播放场景下，工作距离处声压级宜不低于</w:t>
            </w:r>
            <w:r>
              <w:rPr>
                <w:rFonts w:hint="eastAsia" w:ascii="宋体" w:hAnsi="宋体" w:eastAsia="宋体" w:cs="宋体"/>
                <w:kern w:val="0"/>
                <w:szCs w:val="21"/>
              </w:rPr>
              <w:br w:type="textWrapping"/>
            </w:r>
            <w:r>
              <w:rPr>
                <w:rFonts w:hint="eastAsia" w:ascii="宋体" w:hAnsi="宋体" w:eastAsia="宋体" w:cs="宋体"/>
                <w:kern w:val="0"/>
                <w:szCs w:val="21"/>
              </w:rPr>
              <w:t>70dB</w:t>
            </w:r>
          </w:p>
        </w:tc>
      </w:tr>
      <w:tr w14:paraId="1B02CC67">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45E2EC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51</w:t>
            </w:r>
          </w:p>
        </w:tc>
        <w:tc>
          <w:tcPr>
            <w:tcW w:w="1137" w:type="dxa"/>
            <w:tcBorders>
              <w:top w:val="nil"/>
              <w:left w:val="nil"/>
              <w:bottom w:val="single" w:color="000000" w:sz="4" w:space="0"/>
              <w:right w:val="single" w:color="000000" w:sz="4" w:space="0"/>
            </w:tcBorders>
            <w:noWrap w:val="0"/>
            <w:vAlign w:val="top"/>
          </w:tcPr>
          <w:p w14:paraId="1640D4F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DD56E4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40EC23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★键盘键程</w:t>
            </w:r>
          </w:p>
        </w:tc>
        <w:tc>
          <w:tcPr>
            <w:tcW w:w="915" w:type="dxa"/>
            <w:tcBorders>
              <w:top w:val="nil"/>
              <w:left w:val="nil"/>
              <w:bottom w:val="single" w:color="000000" w:sz="4" w:space="0"/>
              <w:right w:val="single" w:color="000000" w:sz="4" w:space="0"/>
            </w:tcBorders>
            <w:noWrap w:val="0"/>
            <w:vAlign w:val="top"/>
          </w:tcPr>
          <w:p w14:paraId="68B782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F87B9E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0.9mm ~ 2.3 mm</w:t>
            </w:r>
          </w:p>
        </w:tc>
      </w:tr>
      <w:tr w14:paraId="35A248CA">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570873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52</w:t>
            </w:r>
          </w:p>
        </w:tc>
        <w:tc>
          <w:tcPr>
            <w:tcW w:w="1137" w:type="dxa"/>
            <w:tcBorders>
              <w:top w:val="nil"/>
              <w:left w:val="nil"/>
              <w:bottom w:val="single" w:color="000000" w:sz="4" w:space="0"/>
              <w:right w:val="single" w:color="000000" w:sz="4" w:space="0"/>
            </w:tcBorders>
            <w:noWrap w:val="0"/>
            <w:vAlign w:val="top"/>
          </w:tcPr>
          <w:p w14:paraId="3F5523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053DDE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5DA783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★键盘按键压力</w:t>
            </w:r>
          </w:p>
        </w:tc>
        <w:tc>
          <w:tcPr>
            <w:tcW w:w="915" w:type="dxa"/>
            <w:tcBorders>
              <w:top w:val="nil"/>
              <w:left w:val="nil"/>
              <w:bottom w:val="single" w:color="000000" w:sz="4" w:space="0"/>
              <w:right w:val="single" w:color="000000" w:sz="4" w:space="0"/>
            </w:tcBorders>
            <w:noWrap w:val="0"/>
            <w:vAlign w:val="center"/>
          </w:tcPr>
          <w:p w14:paraId="35FBCD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41D2975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按键压力宜在 0.3～0.8N 之间</w:t>
            </w:r>
          </w:p>
        </w:tc>
      </w:tr>
      <w:tr w14:paraId="0C2F4ACB">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2E684C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53</w:t>
            </w:r>
          </w:p>
        </w:tc>
        <w:tc>
          <w:tcPr>
            <w:tcW w:w="1137" w:type="dxa"/>
            <w:tcBorders>
              <w:top w:val="nil"/>
              <w:left w:val="nil"/>
              <w:bottom w:val="single" w:color="000000" w:sz="4" w:space="0"/>
              <w:right w:val="single" w:color="000000" w:sz="4" w:space="0"/>
            </w:tcBorders>
            <w:noWrap w:val="0"/>
            <w:vAlign w:val="top"/>
          </w:tcPr>
          <w:p w14:paraId="54C1CCD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restart"/>
            <w:tcBorders>
              <w:top w:val="nil"/>
              <w:left w:val="single" w:color="000000" w:sz="4" w:space="0"/>
              <w:bottom w:val="single" w:color="000000" w:sz="4" w:space="0"/>
              <w:right w:val="single" w:color="000000" w:sz="4" w:space="0"/>
            </w:tcBorders>
            <w:noWrap w:val="0"/>
            <w:vAlign w:val="top"/>
          </w:tcPr>
          <w:p w14:paraId="526814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nil"/>
              <w:left w:val="nil"/>
              <w:bottom w:val="single" w:color="000000" w:sz="4" w:space="0"/>
              <w:right w:val="single" w:color="000000" w:sz="4" w:space="0"/>
            </w:tcBorders>
            <w:noWrap w:val="0"/>
            <w:vAlign w:val="top"/>
          </w:tcPr>
          <w:p w14:paraId="5CBA666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★键盘颜色</w:t>
            </w:r>
          </w:p>
        </w:tc>
        <w:tc>
          <w:tcPr>
            <w:tcW w:w="915" w:type="dxa"/>
            <w:tcBorders>
              <w:top w:val="nil"/>
              <w:left w:val="nil"/>
              <w:bottom w:val="single" w:color="000000" w:sz="4" w:space="0"/>
              <w:right w:val="single" w:color="000000" w:sz="4" w:space="0"/>
            </w:tcBorders>
            <w:noWrap w:val="0"/>
            <w:vAlign w:val="top"/>
          </w:tcPr>
          <w:p w14:paraId="71D1D9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306D16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2B15BB37">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A76F76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54</w:t>
            </w:r>
          </w:p>
        </w:tc>
        <w:tc>
          <w:tcPr>
            <w:tcW w:w="1137" w:type="dxa"/>
            <w:tcBorders>
              <w:top w:val="nil"/>
              <w:left w:val="nil"/>
              <w:bottom w:val="single" w:color="000000" w:sz="4" w:space="0"/>
              <w:right w:val="single" w:color="000000" w:sz="4" w:space="0"/>
            </w:tcBorders>
            <w:noWrap w:val="0"/>
            <w:vAlign w:val="top"/>
          </w:tcPr>
          <w:p w14:paraId="579F9C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A98C28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38A9B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★鼠标连接方式</w:t>
            </w:r>
          </w:p>
        </w:tc>
        <w:tc>
          <w:tcPr>
            <w:tcW w:w="915" w:type="dxa"/>
            <w:tcBorders>
              <w:top w:val="nil"/>
              <w:left w:val="nil"/>
              <w:bottom w:val="single" w:color="000000" w:sz="4" w:space="0"/>
              <w:right w:val="single" w:color="000000" w:sz="4" w:space="0"/>
            </w:tcBorders>
            <w:noWrap w:val="0"/>
            <w:vAlign w:val="top"/>
          </w:tcPr>
          <w:p w14:paraId="18622D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AC5700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有线</w:t>
            </w:r>
          </w:p>
        </w:tc>
      </w:tr>
      <w:tr w14:paraId="64F9C43F">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4B353BB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55</w:t>
            </w:r>
          </w:p>
        </w:tc>
        <w:tc>
          <w:tcPr>
            <w:tcW w:w="1137" w:type="dxa"/>
            <w:tcBorders>
              <w:top w:val="nil"/>
              <w:left w:val="nil"/>
              <w:bottom w:val="single" w:color="000000" w:sz="4" w:space="0"/>
              <w:right w:val="single" w:color="000000" w:sz="4" w:space="0"/>
            </w:tcBorders>
            <w:noWrap w:val="0"/>
            <w:vAlign w:val="top"/>
          </w:tcPr>
          <w:p w14:paraId="5A1EF4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993ECB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6952E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★有线鼠标连接线</w:t>
            </w:r>
          </w:p>
        </w:tc>
        <w:tc>
          <w:tcPr>
            <w:tcW w:w="915" w:type="dxa"/>
            <w:tcBorders>
              <w:top w:val="nil"/>
              <w:left w:val="nil"/>
              <w:bottom w:val="single" w:color="000000" w:sz="4" w:space="0"/>
              <w:right w:val="single" w:color="000000" w:sz="4" w:space="0"/>
            </w:tcBorders>
            <w:noWrap w:val="0"/>
            <w:vAlign w:val="top"/>
          </w:tcPr>
          <w:p w14:paraId="00F17A3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2F8C447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7AFB5AF7">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E7E3F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56</w:t>
            </w:r>
          </w:p>
        </w:tc>
        <w:tc>
          <w:tcPr>
            <w:tcW w:w="1137" w:type="dxa"/>
            <w:tcBorders>
              <w:top w:val="nil"/>
              <w:left w:val="nil"/>
              <w:bottom w:val="single" w:color="000000" w:sz="4" w:space="0"/>
              <w:right w:val="single" w:color="000000" w:sz="4" w:space="0"/>
            </w:tcBorders>
            <w:noWrap w:val="0"/>
            <w:vAlign w:val="top"/>
          </w:tcPr>
          <w:p w14:paraId="22FC752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E0BD55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CB88FA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 DPI分辨率</w:t>
            </w:r>
          </w:p>
        </w:tc>
        <w:tc>
          <w:tcPr>
            <w:tcW w:w="915" w:type="dxa"/>
            <w:tcBorders>
              <w:top w:val="nil"/>
              <w:left w:val="nil"/>
              <w:bottom w:val="single" w:color="000000" w:sz="4" w:space="0"/>
              <w:right w:val="single" w:color="000000" w:sz="4" w:space="0"/>
            </w:tcBorders>
            <w:noWrap w:val="0"/>
            <w:vAlign w:val="center"/>
          </w:tcPr>
          <w:p w14:paraId="6B526A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2845180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800~1600</w:t>
            </w:r>
          </w:p>
        </w:tc>
      </w:tr>
      <w:tr w14:paraId="06DBBB8A">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3888B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57</w:t>
            </w:r>
          </w:p>
        </w:tc>
        <w:tc>
          <w:tcPr>
            <w:tcW w:w="1137" w:type="dxa"/>
            <w:tcBorders>
              <w:top w:val="nil"/>
              <w:left w:val="nil"/>
              <w:bottom w:val="single" w:color="000000" w:sz="4" w:space="0"/>
              <w:right w:val="single" w:color="000000" w:sz="4" w:space="0"/>
            </w:tcBorders>
            <w:noWrap w:val="0"/>
            <w:vAlign w:val="top"/>
          </w:tcPr>
          <w:p w14:paraId="19ECC8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059386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0FC14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鼠标颜色</w:t>
            </w:r>
          </w:p>
        </w:tc>
        <w:tc>
          <w:tcPr>
            <w:tcW w:w="915" w:type="dxa"/>
            <w:tcBorders>
              <w:top w:val="nil"/>
              <w:left w:val="nil"/>
              <w:bottom w:val="single" w:color="000000" w:sz="4" w:space="0"/>
              <w:right w:val="single" w:color="000000" w:sz="4" w:space="0"/>
            </w:tcBorders>
            <w:noWrap w:val="0"/>
            <w:vAlign w:val="top"/>
          </w:tcPr>
          <w:p w14:paraId="7DF754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50279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4701F978">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1DF096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58</w:t>
            </w:r>
          </w:p>
        </w:tc>
        <w:tc>
          <w:tcPr>
            <w:tcW w:w="1137" w:type="dxa"/>
            <w:tcBorders>
              <w:top w:val="nil"/>
              <w:left w:val="nil"/>
              <w:bottom w:val="single" w:color="000000" w:sz="4" w:space="0"/>
              <w:right w:val="single" w:color="000000" w:sz="4" w:space="0"/>
            </w:tcBorders>
            <w:noWrap w:val="0"/>
            <w:vAlign w:val="top"/>
          </w:tcPr>
          <w:p w14:paraId="54061CC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A8D25F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14D76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★鼠标其他要求</w:t>
            </w:r>
          </w:p>
        </w:tc>
        <w:tc>
          <w:tcPr>
            <w:tcW w:w="915" w:type="dxa"/>
            <w:tcBorders>
              <w:top w:val="nil"/>
              <w:left w:val="nil"/>
              <w:bottom w:val="single" w:color="000000" w:sz="4" w:space="0"/>
              <w:right w:val="single" w:color="000000" w:sz="4" w:space="0"/>
            </w:tcBorders>
            <w:noWrap w:val="0"/>
            <w:vAlign w:val="top"/>
          </w:tcPr>
          <w:p w14:paraId="57CED4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E28544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 GB/T 26245 的相关规定</w:t>
            </w:r>
          </w:p>
        </w:tc>
      </w:tr>
      <w:tr w14:paraId="7DC53B88">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C9683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59</w:t>
            </w:r>
          </w:p>
        </w:tc>
        <w:tc>
          <w:tcPr>
            <w:tcW w:w="1137" w:type="dxa"/>
            <w:tcBorders>
              <w:top w:val="nil"/>
              <w:left w:val="nil"/>
              <w:bottom w:val="single" w:color="000000" w:sz="4" w:space="0"/>
              <w:right w:val="single" w:color="000000" w:sz="4" w:space="0"/>
            </w:tcBorders>
            <w:noWrap w:val="0"/>
            <w:vAlign w:val="top"/>
          </w:tcPr>
          <w:p w14:paraId="646FC03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8D92E4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AE9D1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★触控板尺</w:t>
            </w:r>
            <w:r>
              <w:rPr>
                <w:rFonts w:hint="eastAsia" w:ascii="宋体" w:hAnsi="宋体" w:eastAsia="宋体" w:cs="宋体"/>
                <w:kern w:val="0"/>
                <w:szCs w:val="21"/>
              </w:rPr>
              <w:br w:type="textWrapping"/>
            </w:r>
            <w:r>
              <w:rPr>
                <w:rFonts w:hint="eastAsia" w:ascii="宋体" w:hAnsi="宋体" w:eastAsia="宋体" w:cs="宋体"/>
                <w:kern w:val="0"/>
                <w:szCs w:val="21"/>
              </w:rPr>
              <w:t>寸</w:t>
            </w:r>
          </w:p>
        </w:tc>
        <w:tc>
          <w:tcPr>
            <w:tcW w:w="915" w:type="dxa"/>
            <w:tcBorders>
              <w:top w:val="nil"/>
              <w:left w:val="nil"/>
              <w:bottom w:val="single" w:color="000000" w:sz="4" w:space="0"/>
              <w:right w:val="single" w:color="000000" w:sz="4" w:space="0"/>
            </w:tcBorders>
            <w:noWrap w:val="0"/>
            <w:vAlign w:val="top"/>
          </w:tcPr>
          <w:p w14:paraId="109875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26B2BD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≥70mm×50mm</w:t>
            </w:r>
          </w:p>
        </w:tc>
      </w:tr>
      <w:tr w14:paraId="2E15C049">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531715C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60</w:t>
            </w:r>
          </w:p>
        </w:tc>
        <w:tc>
          <w:tcPr>
            <w:tcW w:w="1137" w:type="dxa"/>
            <w:tcBorders>
              <w:top w:val="nil"/>
              <w:left w:val="nil"/>
              <w:bottom w:val="single" w:color="000000" w:sz="4" w:space="0"/>
              <w:right w:val="single" w:color="000000" w:sz="4" w:space="0"/>
            </w:tcBorders>
            <w:noWrap w:val="0"/>
            <w:vAlign w:val="top"/>
          </w:tcPr>
          <w:p w14:paraId="6EA78A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903792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D4113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★触控板材质</w:t>
            </w:r>
          </w:p>
        </w:tc>
        <w:tc>
          <w:tcPr>
            <w:tcW w:w="915" w:type="dxa"/>
            <w:tcBorders>
              <w:top w:val="nil"/>
              <w:left w:val="nil"/>
              <w:bottom w:val="single" w:color="000000" w:sz="4" w:space="0"/>
              <w:right w:val="single" w:color="000000" w:sz="4" w:space="0"/>
            </w:tcBorders>
            <w:noWrap w:val="0"/>
            <w:vAlign w:val="top"/>
          </w:tcPr>
          <w:p w14:paraId="3DF60F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5A262C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采用麦拉片或玻璃等材质</w:t>
            </w:r>
          </w:p>
        </w:tc>
      </w:tr>
      <w:tr w14:paraId="4A0D48DC">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6ACFE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61</w:t>
            </w:r>
          </w:p>
        </w:tc>
        <w:tc>
          <w:tcPr>
            <w:tcW w:w="1137" w:type="dxa"/>
            <w:tcBorders>
              <w:top w:val="nil"/>
              <w:left w:val="nil"/>
              <w:bottom w:val="single" w:color="000000" w:sz="4" w:space="0"/>
              <w:right w:val="single" w:color="000000" w:sz="4" w:space="0"/>
            </w:tcBorders>
            <w:noWrap w:val="0"/>
            <w:vAlign w:val="top"/>
          </w:tcPr>
          <w:p w14:paraId="43B6F1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7989E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26913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光驱规格</w:t>
            </w:r>
          </w:p>
        </w:tc>
        <w:tc>
          <w:tcPr>
            <w:tcW w:w="915" w:type="dxa"/>
            <w:tcBorders>
              <w:top w:val="nil"/>
              <w:left w:val="nil"/>
              <w:bottom w:val="single" w:color="000000" w:sz="4" w:space="0"/>
              <w:right w:val="single" w:color="000000" w:sz="4" w:space="0"/>
            </w:tcBorders>
            <w:noWrap w:val="0"/>
            <w:vAlign w:val="top"/>
          </w:tcPr>
          <w:p w14:paraId="6502908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184EFD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配备光驱设备，可为外置光驱</w:t>
            </w:r>
          </w:p>
        </w:tc>
      </w:tr>
      <w:tr w14:paraId="5F53E20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AAAF2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62</w:t>
            </w:r>
          </w:p>
        </w:tc>
        <w:tc>
          <w:tcPr>
            <w:tcW w:w="1137" w:type="dxa"/>
            <w:tcBorders>
              <w:top w:val="nil"/>
              <w:left w:val="nil"/>
              <w:bottom w:val="single" w:color="000000" w:sz="4" w:space="0"/>
              <w:right w:val="single" w:color="000000" w:sz="4" w:space="0"/>
            </w:tcBorders>
            <w:noWrap w:val="0"/>
            <w:vAlign w:val="top"/>
          </w:tcPr>
          <w:p w14:paraId="7A7FF2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074763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网络设备规格</w:t>
            </w:r>
          </w:p>
        </w:tc>
        <w:tc>
          <w:tcPr>
            <w:tcW w:w="1950" w:type="dxa"/>
            <w:tcBorders>
              <w:top w:val="nil"/>
              <w:left w:val="nil"/>
              <w:bottom w:val="single" w:color="000000" w:sz="4" w:space="0"/>
              <w:right w:val="single" w:color="000000" w:sz="4" w:space="0"/>
            </w:tcBorders>
            <w:noWrap w:val="0"/>
            <w:vAlign w:val="top"/>
          </w:tcPr>
          <w:p w14:paraId="56D1F4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★有线网卡数量</w:t>
            </w:r>
          </w:p>
        </w:tc>
        <w:tc>
          <w:tcPr>
            <w:tcW w:w="915" w:type="dxa"/>
            <w:tcBorders>
              <w:top w:val="nil"/>
              <w:left w:val="nil"/>
              <w:bottom w:val="single" w:color="000000" w:sz="4" w:space="0"/>
              <w:right w:val="single" w:color="000000" w:sz="4" w:space="0"/>
            </w:tcBorders>
            <w:noWrap w:val="0"/>
            <w:vAlign w:val="top"/>
          </w:tcPr>
          <w:p w14:paraId="2C1F144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F701FB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11DEFC77">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BE9CA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63</w:t>
            </w:r>
          </w:p>
        </w:tc>
        <w:tc>
          <w:tcPr>
            <w:tcW w:w="1137" w:type="dxa"/>
            <w:tcBorders>
              <w:top w:val="nil"/>
              <w:left w:val="nil"/>
              <w:bottom w:val="single" w:color="auto" w:sz="4" w:space="0"/>
              <w:right w:val="single" w:color="000000" w:sz="4" w:space="0"/>
            </w:tcBorders>
            <w:noWrap w:val="0"/>
            <w:vAlign w:val="top"/>
          </w:tcPr>
          <w:p w14:paraId="7BCBAD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auto" w:sz="4" w:space="0"/>
              <w:right w:val="single" w:color="000000" w:sz="4" w:space="0"/>
            </w:tcBorders>
            <w:noWrap w:val="0"/>
            <w:vAlign w:val="center"/>
          </w:tcPr>
          <w:p w14:paraId="5EF372C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auto" w:sz="4" w:space="0"/>
              <w:right w:val="single" w:color="000000" w:sz="4" w:space="0"/>
            </w:tcBorders>
            <w:noWrap w:val="0"/>
            <w:vAlign w:val="top"/>
          </w:tcPr>
          <w:p w14:paraId="52EFB6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无线网卡及天线数量</w:t>
            </w:r>
          </w:p>
        </w:tc>
        <w:tc>
          <w:tcPr>
            <w:tcW w:w="915" w:type="dxa"/>
            <w:tcBorders>
              <w:top w:val="nil"/>
              <w:left w:val="nil"/>
              <w:bottom w:val="single" w:color="auto" w:sz="4" w:space="0"/>
              <w:right w:val="single" w:color="000000" w:sz="4" w:space="0"/>
            </w:tcBorders>
            <w:noWrap w:val="0"/>
            <w:vAlign w:val="center"/>
          </w:tcPr>
          <w:p w14:paraId="4A01BE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auto" w:sz="4" w:space="0"/>
              <w:right w:val="single" w:color="000000" w:sz="4" w:space="0"/>
            </w:tcBorders>
            <w:noWrap w:val="0"/>
            <w:vAlign w:val="center"/>
          </w:tcPr>
          <w:p w14:paraId="5F6336E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14A085C2">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auto" w:sz="4" w:space="0"/>
              <w:right w:val="single" w:color="auto" w:sz="4" w:space="0"/>
            </w:tcBorders>
            <w:noWrap/>
            <w:vAlign w:val="center"/>
          </w:tcPr>
          <w:p w14:paraId="6FF659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64</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195748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44206E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top"/>
          </w:tcPr>
          <w:p w14:paraId="47C260C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单无线网卡天线数量</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75838EE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single" w:color="auto" w:sz="4" w:space="0"/>
              <w:bottom w:val="single" w:color="auto" w:sz="4" w:space="0"/>
              <w:right w:val="single" w:color="auto" w:sz="4" w:space="0"/>
            </w:tcBorders>
            <w:noWrap w:val="0"/>
            <w:vAlign w:val="center"/>
          </w:tcPr>
          <w:p w14:paraId="10165AC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00F82008">
        <w:tblPrEx>
          <w:tblCellMar>
            <w:top w:w="0" w:type="dxa"/>
            <w:left w:w="108" w:type="dxa"/>
            <w:bottom w:w="0" w:type="dxa"/>
            <w:right w:w="108" w:type="dxa"/>
          </w:tblCellMar>
        </w:tblPrEx>
        <w:trPr>
          <w:trHeight w:val="720"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0DFC324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65</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8D98B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restart"/>
            <w:tcBorders>
              <w:top w:val="single" w:color="auto" w:sz="4" w:space="0"/>
              <w:left w:val="single" w:color="auto" w:sz="4" w:space="0"/>
              <w:bottom w:val="single" w:color="auto" w:sz="4" w:space="0"/>
              <w:right w:val="single" w:color="auto" w:sz="4" w:space="0"/>
            </w:tcBorders>
            <w:noWrap w:val="0"/>
            <w:vAlign w:val="center"/>
          </w:tcPr>
          <w:p w14:paraId="2EB445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外部接口规格</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5FAC86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★USB 接口数量</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8C06E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17ABC7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USB 接口数量应不少于 4个，至少包含 2个 USB3.0 及,2个type-C接口</w:t>
            </w:r>
          </w:p>
        </w:tc>
      </w:tr>
      <w:tr w14:paraId="46628B2F">
        <w:tblPrEx>
          <w:tblCellMar>
            <w:top w:w="0" w:type="dxa"/>
            <w:left w:w="108" w:type="dxa"/>
            <w:bottom w:w="0" w:type="dxa"/>
            <w:right w:w="108" w:type="dxa"/>
          </w:tblCellMar>
        </w:tblPrEx>
        <w:trPr>
          <w:trHeight w:val="480" w:hRule="atLeast"/>
          <w:jc w:val="center"/>
        </w:trPr>
        <w:tc>
          <w:tcPr>
            <w:tcW w:w="852" w:type="dxa"/>
            <w:tcBorders>
              <w:top w:val="single" w:color="auto" w:sz="4" w:space="0"/>
              <w:left w:val="single" w:color="000000" w:sz="4" w:space="0"/>
              <w:bottom w:val="single" w:color="000000" w:sz="4" w:space="0"/>
              <w:right w:val="single" w:color="000000" w:sz="4" w:space="0"/>
            </w:tcBorders>
            <w:noWrap/>
            <w:vAlign w:val="top"/>
          </w:tcPr>
          <w:p w14:paraId="2D57C7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66</w:t>
            </w:r>
          </w:p>
        </w:tc>
        <w:tc>
          <w:tcPr>
            <w:tcW w:w="1137" w:type="dxa"/>
            <w:tcBorders>
              <w:top w:val="single" w:color="auto" w:sz="4" w:space="0"/>
              <w:left w:val="nil"/>
              <w:bottom w:val="single" w:color="000000" w:sz="4" w:space="0"/>
              <w:right w:val="single" w:color="000000" w:sz="4" w:space="0"/>
            </w:tcBorders>
            <w:noWrap w:val="0"/>
            <w:vAlign w:val="top"/>
          </w:tcPr>
          <w:p w14:paraId="5A24995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single" w:color="auto" w:sz="4" w:space="0"/>
              <w:left w:val="single" w:color="000000" w:sz="4" w:space="0"/>
              <w:bottom w:val="single" w:color="000000" w:sz="4" w:space="0"/>
              <w:right w:val="single" w:color="000000" w:sz="4" w:space="0"/>
            </w:tcBorders>
            <w:noWrap w:val="0"/>
            <w:vAlign w:val="center"/>
          </w:tcPr>
          <w:p w14:paraId="367A9F4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single" w:color="auto" w:sz="4" w:space="0"/>
              <w:left w:val="nil"/>
              <w:bottom w:val="single" w:color="000000" w:sz="4" w:space="0"/>
              <w:right w:val="single" w:color="000000" w:sz="4" w:space="0"/>
            </w:tcBorders>
            <w:noWrap w:val="0"/>
            <w:vAlign w:val="top"/>
          </w:tcPr>
          <w:p w14:paraId="2EE41D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★视频接口数量</w:t>
            </w:r>
          </w:p>
        </w:tc>
        <w:tc>
          <w:tcPr>
            <w:tcW w:w="915" w:type="dxa"/>
            <w:tcBorders>
              <w:top w:val="single" w:color="auto" w:sz="4" w:space="0"/>
              <w:left w:val="nil"/>
              <w:bottom w:val="single" w:color="000000" w:sz="4" w:space="0"/>
              <w:right w:val="single" w:color="000000" w:sz="4" w:space="0"/>
            </w:tcBorders>
            <w:noWrap w:val="0"/>
            <w:vAlign w:val="top"/>
          </w:tcPr>
          <w:p w14:paraId="3C543ED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nil"/>
              <w:bottom w:val="single" w:color="000000" w:sz="4" w:space="0"/>
              <w:right w:val="single" w:color="000000" w:sz="4" w:space="0"/>
            </w:tcBorders>
            <w:noWrap w:val="0"/>
            <w:vAlign w:val="top"/>
          </w:tcPr>
          <w:p w14:paraId="232DB37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5E578559">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55EC3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67</w:t>
            </w:r>
          </w:p>
        </w:tc>
        <w:tc>
          <w:tcPr>
            <w:tcW w:w="1137" w:type="dxa"/>
            <w:tcBorders>
              <w:top w:val="nil"/>
              <w:left w:val="nil"/>
              <w:bottom w:val="single" w:color="000000" w:sz="4" w:space="0"/>
              <w:right w:val="single" w:color="000000" w:sz="4" w:space="0"/>
            </w:tcBorders>
            <w:noWrap w:val="0"/>
            <w:vAlign w:val="top"/>
          </w:tcPr>
          <w:p w14:paraId="3335A5C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04C687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5A94C5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★输入充电接口数量</w:t>
            </w:r>
          </w:p>
        </w:tc>
        <w:tc>
          <w:tcPr>
            <w:tcW w:w="915" w:type="dxa"/>
            <w:tcBorders>
              <w:top w:val="nil"/>
              <w:left w:val="nil"/>
              <w:bottom w:val="single" w:color="000000" w:sz="4" w:space="0"/>
              <w:right w:val="single" w:color="000000" w:sz="4" w:space="0"/>
            </w:tcBorders>
            <w:noWrap w:val="0"/>
            <w:vAlign w:val="top"/>
          </w:tcPr>
          <w:p w14:paraId="744603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743E9A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19D36EBF">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428E5E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68</w:t>
            </w:r>
          </w:p>
        </w:tc>
        <w:tc>
          <w:tcPr>
            <w:tcW w:w="1137" w:type="dxa"/>
            <w:tcBorders>
              <w:top w:val="nil"/>
              <w:left w:val="nil"/>
              <w:bottom w:val="single" w:color="000000" w:sz="4" w:space="0"/>
              <w:right w:val="single" w:color="000000" w:sz="4" w:space="0"/>
            </w:tcBorders>
            <w:noWrap w:val="0"/>
            <w:vAlign w:val="top"/>
          </w:tcPr>
          <w:p w14:paraId="5F630D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7F2331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BF0A1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★音频接口数量</w:t>
            </w:r>
          </w:p>
        </w:tc>
        <w:tc>
          <w:tcPr>
            <w:tcW w:w="915" w:type="dxa"/>
            <w:tcBorders>
              <w:top w:val="nil"/>
              <w:left w:val="nil"/>
              <w:bottom w:val="single" w:color="000000" w:sz="4" w:space="0"/>
              <w:right w:val="single" w:color="000000" w:sz="4" w:space="0"/>
            </w:tcBorders>
            <w:noWrap w:val="0"/>
            <w:vAlign w:val="top"/>
          </w:tcPr>
          <w:p w14:paraId="1AF910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79EF5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332D3BB1">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197907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69</w:t>
            </w:r>
          </w:p>
        </w:tc>
        <w:tc>
          <w:tcPr>
            <w:tcW w:w="1137" w:type="dxa"/>
            <w:tcBorders>
              <w:top w:val="nil"/>
              <w:left w:val="nil"/>
              <w:bottom w:val="single" w:color="000000" w:sz="4" w:space="0"/>
              <w:right w:val="single" w:color="000000" w:sz="4" w:space="0"/>
            </w:tcBorders>
            <w:noWrap w:val="0"/>
            <w:vAlign w:val="top"/>
          </w:tcPr>
          <w:p w14:paraId="61B734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9696AD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ADE730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存储卡接口数量</w:t>
            </w:r>
          </w:p>
        </w:tc>
        <w:tc>
          <w:tcPr>
            <w:tcW w:w="915" w:type="dxa"/>
            <w:tcBorders>
              <w:top w:val="nil"/>
              <w:left w:val="nil"/>
              <w:bottom w:val="single" w:color="000000" w:sz="4" w:space="0"/>
              <w:right w:val="single" w:color="000000" w:sz="4" w:space="0"/>
            </w:tcBorders>
            <w:noWrap w:val="0"/>
            <w:vAlign w:val="top"/>
          </w:tcPr>
          <w:p w14:paraId="182C865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46AD74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53CF3FB1">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AC46A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70</w:t>
            </w:r>
          </w:p>
        </w:tc>
        <w:tc>
          <w:tcPr>
            <w:tcW w:w="1137" w:type="dxa"/>
            <w:tcBorders>
              <w:top w:val="nil"/>
              <w:left w:val="nil"/>
              <w:bottom w:val="single" w:color="000000" w:sz="4" w:space="0"/>
              <w:right w:val="single" w:color="000000" w:sz="4" w:space="0"/>
            </w:tcBorders>
            <w:noWrap w:val="0"/>
            <w:vAlign w:val="top"/>
          </w:tcPr>
          <w:p w14:paraId="71CEF6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09E1F0E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电池规格</w:t>
            </w:r>
          </w:p>
        </w:tc>
        <w:tc>
          <w:tcPr>
            <w:tcW w:w="1950" w:type="dxa"/>
            <w:tcBorders>
              <w:top w:val="nil"/>
              <w:left w:val="nil"/>
              <w:bottom w:val="single" w:color="000000" w:sz="4" w:space="0"/>
              <w:right w:val="single" w:color="000000" w:sz="4" w:space="0"/>
            </w:tcBorders>
            <w:noWrap w:val="0"/>
            <w:vAlign w:val="top"/>
          </w:tcPr>
          <w:p w14:paraId="5D418C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★电池额定能量</w:t>
            </w:r>
          </w:p>
        </w:tc>
        <w:tc>
          <w:tcPr>
            <w:tcW w:w="915" w:type="dxa"/>
            <w:tcBorders>
              <w:top w:val="nil"/>
              <w:left w:val="nil"/>
              <w:bottom w:val="single" w:color="000000" w:sz="4" w:space="0"/>
              <w:right w:val="single" w:color="000000" w:sz="4" w:space="0"/>
            </w:tcBorders>
            <w:noWrap w:val="0"/>
            <w:vAlign w:val="top"/>
          </w:tcPr>
          <w:p w14:paraId="786A5C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CF6C92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≥70Wh</w:t>
            </w:r>
          </w:p>
        </w:tc>
      </w:tr>
      <w:tr w14:paraId="2228874B">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03502C2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71</w:t>
            </w:r>
          </w:p>
        </w:tc>
        <w:tc>
          <w:tcPr>
            <w:tcW w:w="1137" w:type="dxa"/>
            <w:tcBorders>
              <w:top w:val="nil"/>
              <w:left w:val="nil"/>
              <w:bottom w:val="single" w:color="000000" w:sz="4" w:space="0"/>
              <w:right w:val="single" w:color="000000" w:sz="4" w:space="0"/>
            </w:tcBorders>
            <w:noWrap w:val="0"/>
            <w:vAlign w:val="top"/>
          </w:tcPr>
          <w:p w14:paraId="4B912F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5893E4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2EC978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★电池充放电次数</w:t>
            </w:r>
          </w:p>
        </w:tc>
        <w:tc>
          <w:tcPr>
            <w:tcW w:w="915" w:type="dxa"/>
            <w:tcBorders>
              <w:top w:val="nil"/>
              <w:left w:val="nil"/>
              <w:bottom w:val="single" w:color="000000" w:sz="4" w:space="0"/>
              <w:right w:val="single" w:color="000000" w:sz="4" w:space="0"/>
            </w:tcBorders>
            <w:noWrap w:val="0"/>
            <w:vAlign w:val="center"/>
          </w:tcPr>
          <w:p w14:paraId="7868F0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61D816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≥500 次（常温下 500 次充放电后电池容量应不低于原始容量的 80%）</w:t>
            </w:r>
          </w:p>
        </w:tc>
      </w:tr>
      <w:tr w14:paraId="79E4819E">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2E1803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72</w:t>
            </w:r>
          </w:p>
        </w:tc>
        <w:tc>
          <w:tcPr>
            <w:tcW w:w="1137" w:type="dxa"/>
            <w:tcBorders>
              <w:top w:val="nil"/>
              <w:left w:val="nil"/>
              <w:bottom w:val="single" w:color="000000" w:sz="4" w:space="0"/>
              <w:right w:val="single" w:color="000000" w:sz="4" w:space="0"/>
            </w:tcBorders>
            <w:noWrap w:val="0"/>
            <w:vAlign w:val="top"/>
          </w:tcPr>
          <w:p w14:paraId="011ABE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BD04F6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D58F9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快速充电功能</w:t>
            </w:r>
          </w:p>
        </w:tc>
        <w:tc>
          <w:tcPr>
            <w:tcW w:w="915" w:type="dxa"/>
            <w:tcBorders>
              <w:top w:val="nil"/>
              <w:left w:val="nil"/>
              <w:bottom w:val="single" w:color="000000" w:sz="4" w:space="0"/>
              <w:right w:val="single" w:color="000000" w:sz="4" w:space="0"/>
            </w:tcBorders>
            <w:noWrap w:val="0"/>
            <w:vAlign w:val="top"/>
          </w:tcPr>
          <w:p w14:paraId="5E4356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10A941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支持快速充电功能，如 UFCS、USB PD</w:t>
            </w:r>
          </w:p>
        </w:tc>
      </w:tr>
      <w:tr w14:paraId="350FD699">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683252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73</w:t>
            </w:r>
          </w:p>
        </w:tc>
        <w:tc>
          <w:tcPr>
            <w:tcW w:w="1137" w:type="dxa"/>
            <w:tcBorders>
              <w:top w:val="nil"/>
              <w:left w:val="nil"/>
              <w:bottom w:val="single" w:color="000000" w:sz="4" w:space="0"/>
              <w:right w:val="single" w:color="000000" w:sz="4" w:space="0"/>
            </w:tcBorders>
            <w:noWrap w:val="0"/>
            <w:vAlign w:val="top"/>
          </w:tcPr>
          <w:p w14:paraId="01A70A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23468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1F232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★电池安全</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15" w:type="dxa"/>
            <w:tcBorders>
              <w:top w:val="nil"/>
              <w:left w:val="nil"/>
              <w:bottom w:val="single" w:color="000000" w:sz="4" w:space="0"/>
              <w:right w:val="single" w:color="000000" w:sz="4" w:space="0"/>
            </w:tcBorders>
            <w:noWrap w:val="0"/>
            <w:vAlign w:val="top"/>
          </w:tcPr>
          <w:p w14:paraId="407B03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492727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 31241 的规定</w:t>
            </w:r>
          </w:p>
        </w:tc>
      </w:tr>
      <w:tr w14:paraId="1B885C2D">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auto" w:sz="4" w:space="0"/>
              <w:right w:val="single" w:color="000000" w:sz="4" w:space="0"/>
            </w:tcBorders>
            <w:noWrap/>
            <w:vAlign w:val="top"/>
          </w:tcPr>
          <w:p w14:paraId="187367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74</w:t>
            </w:r>
          </w:p>
        </w:tc>
        <w:tc>
          <w:tcPr>
            <w:tcW w:w="1137" w:type="dxa"/>
            <w:tcBorders>
              <w:top w:val="nil"/>
              <w:left w:val="nil"/>
              <w:bottom w:val="single" w:color="auto" w:sz="4" w:space="0"/>
              <w:right w:val="single" w:color="000000" w:sz="4" w:space="0"/>
            </w:tcBorders>
            <w:noWrap w:val="0"/>
            <w:vAlign w:val="top"/>
          </w:tcPr>
          <w:p w14:paraId="09DBC23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auto" w:sz="4" w:space="0"/>
              <w:right w:val="single" w:color="000000" w:sz="4" w:space="0"/>
            </w:tcBorders>
            <w:noWrap w:val="0"/>
            <w:vAlign w:val="center"/>
          </w:tcPr>
          <w:p w14:paraId="7CA843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auto" w:sz="4" w:space="0"/>
              <w:right w:val="single" w:color="000000" w:sz="4" w:space="0"/>
            </w:tcBorders>
            <w:noWrap w:val="0"/>
            <w:vAlign w:val="top"/>
          </w:tcPr>
          <w:p w14:paraId="45AD2A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电池电芯材质</w:t>
            </w:r>
          </w:p>
        </w:tc>
        <w:tc>
          <w:tcPr>
            <w:tcW w:w="915" w:type="dxa"/>
            <w:tcBorders>
              <w:top w:val="nil"/>
              <w:left w:val="nil"/>
              <w:bottom w:val="single" w:color="auto" w:sz="4" w:space="0"/>
              <w:right w:val="single" w:color="000000" w:sz="4" w:space="0"/>
            </w:tcBorders>
            <w:noWrap w:val="0"/>
            <w:vAlign w:val="top"/>
          </w:tcPr>
          <w:p w14:paraId="5433A0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auto" w:sz="4" w:space="0"/>
              <w:right w:val="single" w:color="000000" w:sz="4" w:space="0"/>
            </w:tcBorders>
            <w:noWrap w:val="0"/>
            <w:vAlign w:val="top"/>
          </w:tcPr>
          <w:p w14:paraId="0949E8D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电池电芯材料符合国家标准</w:t>
            </w:r>
          </w:p>
        </w:tc>
      </w:tr>
      <w:tr w14:paraId="5DA7DC64">
        <w:tblPrEx>
          <w:tblCellMar>
            <w:top w:w="0" w:type="dxa"/>
            <w:left w:w="108" w:type="dxa"/>
            <w:bottom w:w="0" w:type="dxa"/>
            <w:right w:w="108" w:type="dxa"/>
          </w:tblCellMar>
        </w:tblPrEx>
        <w:trPr>
          <w:trHeight w:val="1260"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3291DE7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75</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35934D6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280C43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整机基础规格</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FEEE6B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★整机外观</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177BC6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5ECB16C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产品表面不应有凹痕、划伤、裂缝、变形和污染等。表面涂层均匀，不应起泡、龟裂、脱落和磨损，金属零部件无锈蚀及其它机械损伤；</w:t>
            </w:r>
            <w:r>
              <w:rPr>
                <w:rFonts w:hint="eastAsia" w:ascii="宋体" w:hAnsi="宋体" w:eastAsia="宋体" w:cs="宋体"/>
                <w:kern w:val="0"/>
                <w:szCs w:val="21"/>
              </w:rPr>
              <w:br w:type="textWrapping"/>
            </w:r>
            <w:r>
              <w:rPr>
                <w:rFonts w:hint="eastAsia" w:ascii="宋体" w:hAnsi="宋体" w:eastAsia="宋体" w:cs="宋体"/>
                <w:kern w:val="0"/>
                <w:szCs w:val="21"/>
              </w:rPr>
              <w:t>b) 产品表面说明功能的文字、符号、标志，应清晰、端正、牢固；</w:t>
            </w:r>
            <w:r>
              <w:rPr>
                <w:rFonts w:hint="eastAsia" w:ascii="宋体" w:hAnsi="宋体" w:eastAsia="宋体" w:cs="宋体"/>
                <w:kern w:val="0"/>
                <w:szCs w:val="21"/>
              </w:rPr>
              <w:br w:type="textWrapping"/>
            </w:r>
            <w:r>
              <w:rPr>
                <w:rFonts w:hint="eastAsia" w:ascii="宋体" w:hAnsi="宋体" w:eastAsia="宋体" w:cs="宋体"/>
                <w:kern w:val="0"/>
                <w:szCs w:val="21"/>
              </w:rPr>
              <w:t>c) 宜在产品显著位置提供运行状态指示功能，并由生产厂商提供详细参数</w:t>
            </w:r>
          </w:p>
        </w:tc>
      </w:tr>
      <w:tr w14:paraId="4F1FD286">
        <w:tblPrEx>
          <w:tblCellMar>
            <w:top w:w="0" w:type="dxa"/>
            <w:left w:w="108" w:type="dxa"/>
            <w:bottom w:w="0" w:type="dxa"/>
            <w:right w:w="108" w:type="dxa"/>
          </w:tblCellMar>
        </w:tblPrEx>
        <w:trPr>
          <w:trHeight w:val="260"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4F34F7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76</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4089A0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tcBorders>
              <w:top w:val="single" w:color="auto" w:sz="4" w:space="0"/>
              <w:left w:val="single" w:color="auto" w:sz="4" w:space="0"/>
              <w:bottom w:val="single" w:color="auto" w:sz="4" w:space="0"/>
              <w:right w:val="single" w:color="auto" w:sz="4" w:space="0"/>
            </w:tcBorders>
            <w:noWrap w:val="0"/>
            <w:vAlign w:val="top"/>
          </w:tcPr>
          <w:p w14:paraId="344378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2B6A58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★整机结构</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3D86EF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3D809EB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产品应符合 GB/T 4208 的相关规定；</w:t>
            </w:r>
            <w:r>
              <w:rPr>
                <w:rFonts w:hint="eastAsia" w:ascii="宋体" w:hAnsi="宋体" w:eastAsia="宋体" w:cs="宋体"/>
                <w:kern w:val="0"/>
                <w:szCs w:val="21"/>
              </w:rPr>
              <w:br w:type="textWrapping"/>
            </w:r>
            <w:r>
              <w:rPr>
                <w:rFonts w:hint="eastAsia" w:ascii="宋体" w:hAnsi="宋体" w:eastAsia="宋体" w:cs="宋体"/>
                <w:kern w:val="0"/>
                <w:szCs w:val="21"/>
              </w:rPr>
              <w:t>b) 产品内部结构应符合通用部件的安装需要；</w:t>
            </w:r>
            <w:r>
              <w:rPr>
                <w:rFonts w:hint="eastAsia" w:ascii="宋体" w:hAnsi="宋体" w:eastAsia="宋体" w:cs="宋体"/>
                <w:kern w:val="0"/>
                <w:szCs w:val="21"/>
              </w:rPr>
              <w:br w:type="textWrapping"/>
            </w:r>
            <w:r>
              <w:rPr>
                <w:rFonts w:hint="eastAsia" w:ascii="宋体" w:hAnsi="宋体" w:eastAsia="宋体" w:cs="宋体"/>
                <w:kern w:val="0"/>
                <w:szCs w:val="21"/>
              </w:rPr>
              <w:t>c) 所有输入输出接口应符合相关国家或行业标准；</w:t>
            </w:r>
            <w:r>
              <w:rPr>
                <w:rFonts w:hint="eastAsia" w:ascii="宋体" w:hAnsi="宋体" w:eastAsia="宋体" w:cs="宋体"/>
                <w:kern w:val="0"/>
                <w:szCs w:val="21"/>
              </w:rPr>
              <w:br w:type="textWrapping"/>
            </w:r>
            <w:r>
              <w:rPr>
                <w:rFonts w:hint="eastAsia" w:ascii="宋体" w:hAnsi="宋体" w:eastAsia="宋体" w:cs="宋体"/>
                <w:kern w:val="0"/>
                <w:szCs w:val="21"/>
              </w:rPr>
              <w:t>d) 产品零部件应紧固无松动，可插拔部件应可靠连接，开关、按钮和其它控制部件应灵活可靠，布局应方便使用；</w:t>
            </w:r>
            <w:r>
              <w:rPr>
                <w:rFonts w:hint="eastAsia" w:ascii="宋体" w:hAnsi="宋体" w:eastAsia="宋体" w:cs="宋体"/>
                <w:kern w:val="0"/>
                <w:szCs w:val="21"/>
              </w:rPr>
              <w:br w:type="textWrapping"/>
            </w:r>
            <w:r>
              <w:rPr>
                <w:rFonts w:hint="eastAsia" w:ascii="宋体" w:hAnsi="宋体" w:eastAsia="宋体" w:cs="宋体"/>
                <w:kern w:val="0"/>
                <w:szCs w:val="21"/>
              </w:rPr>
              <w:t>e) 所有I/O 连接器及需插接线缆的部位应预留用户操作空间，方便插拔解锁与插拔线缆；</w:t>
            </w:r>
            <w:r>
              <w:rPr>
                <w:rFonts w:hint="eastAsia" w:ascii="宋体" w:hAnsi="宋体" w:eastAsia="宋体" w:cs="宋体"/>
                <w:kern w:val="0"/>
                <w:szCs w:val="21"/>
              </w:rPr>
              <w:br w:type="textWrapping"/>
            </w:r>
            <w:r>
              <w:rPr>
                <w:rFonts w:hint="eastAsia" w:ascii="宋体" w:hAnsi="宋体" w:eastAsia="宋体" w:cs="宋体"/>
                <w:kern w:val="0"/>
                <w:szCs w:val="21"/>
              </w:rPr>
              <w:t>f) 可插拔板卡插槽部位应预留安装、拆卸或更换板卡空间；</w:t>
            </w:r>
            <w:r>
              <w:rPr>
                <w:rFonts w:hint="eastAsia" w:ascii="宋体" w:hAnsi="宋体" w:eastAsia="宋体" w:cs="宋体"/>
                <w:kern w:val="0"/>
                <w:szCs w:val="21"/>
              </w:rPr>
              <w:br w:type="textWrapping"/>
            </w:r>
            <w:r>
              <w:rPr>
                <w:rFonts w:hint="eastAsia" w:ascii="宋体" w:hAnsi="宋体" w:eastAsia="宋体" w:cs="宋体"/>
                <w:kern w:val="0"/>
                <w:szCs w:val="21"/>
              </w:rPr>
              <w:t>g) 拆装可能接触到的金属剪口或金属尖角部位应做防划伤处理，以保证安全；</w:t>
            </w:r>
            <w:r>
              <w:rPr>
                <w:rFonts w:hint="eastAsia" w:ascii="宋体" w:hAnsi="宋体" w:eastAsia="宋体" w:cs="宋体"/>
                <w:kern w:val="0"/>
                <w:szCs w:val="21"/>
              </w:rPr>
              <w:br w:type="textWrapping"/>
            </w:r>
            <w:r>
              <w:rPr>
                <w:rFonts w:hint="eastAsia" w:ascii="宋体" w:hAnsi="宋体" w:eastAsia="宋体" w:cs="宋体"/>
                <w:kern w:val="0"/>
                <w:szCs w:val="21"/>
              </w:rPr>
              <w:t>h) 整机内部走线应规整，固线结构和位置要合理可靠并做防割线处 理，需便于理线和插拔操作，走线应不影响系统各主要部件组装和拆卸；</w:t>
            </w:r>
            <w:r>
              <w:rPr>
                <w:rFonts w:hint="eastAsia" w:ascii="宋体" w:hAnsi="宋体" w:eastAsia="宋体" w:cs="宋体"/>
                <w:kern w:val="0"/>
                <w:szCs w:val="21"/>
              </w:rPr>
              <w:br w:type="textWrapping"/>
            </w:r>
            <w:r>
              <w:rPr>
                <w:rFonts w:hint="eastAsia" w:ascii="宋体" w:hAnsi="宋体" w:eastAsia="宋体" w:cs="宋体"/>
                <w:kern w:val="0"/>
                <w:szCs w:val="21"/>
              </w:rPr>
              <w:t>i) 如需通过孔走线，过线孔应做防割线处理；</w:t>
            </w:r>
            <w:r>
              <w:rPr>
                <w:rFonts w:hint="eastAsia" w:ascii="宋体" w:hAnsi="宋体" w:eastAsia="宋体" w:cs="宋体"/>
                <w:kern w:val="0"/>
                <w:szCs w:val="21"/>
              </w:rPr>
              <w:br w:type="textWrapping"/>
            </w:r>
            <w:r>
              <w:rPr>
                <w:rFonts w:hint="eastAsia" w:ascii="宋体" w:hAnsi="宋体" w:eastAsia="宋体" w:cs="宋体"/>
                <w:kern w:val="0"/>
                <w:szCs w:val="21"/>
              </w:rPr>
              <w:t>j) 各插头位置和插拔方向应合理，应做到插拔无障碍设计，具备防呆设计，有效避免误操作；</w:t>
            </w:r>
            <w:r>
              <w:rPr>
                <w:rFonts w:hint="eastAsia" w:ascii="宋体" w:hAnsi="宋体" w:eastAsia="宋体" w:cs="宋体"/>
                <w:kern w:val="0"/>
                <w:szCs w:val="21"/>
              </w:rPr>
              <w:br w:type="textWrapping"/>
            </w:r>
            <w:r>
              <w:rPr>
                <w:rFonts w:hint="eastAsia" w:ascii="宋体" w:hAnsi="宋体" w:eastAsia="宋体" w:cs="宋体"/>
                <w:kern w:val="0"/>
                <w:szCs w:val="21"/>
              </w:rPr>
              <w:t>k) 各主要部件拆装无障碍，使用常规工具拆装，无特殊拆装工具需求；</w:t>
            </w:r>
            <w:r>
              <w:rPr>
                <w:rFonts w:hint="eastAsia" w:ascii="宋体" w:hAnsi="宋体" w:eastAsia="宋体" w:cs="宋体"/>
                <w:kern w:val="0"/>
                <w:szCs w:val="21"/>
              </w:rPr>
              <w:br w:type="textWrapping"/>
            </w:r>
            <w:r>
              <w:rPr>
                <w:rFonts w:hint="eastAsia" w:ascii="宋体" w:hAnsi="宋体" w:eastAsia="宋体" w:cs="宋体"/>
                <w:kern w:val="0"/>
                <w:szCs w:val="21"/>
              </w:rPr>
              <w:t>l) 各主要部件拆装步骤要少，各自拆装需避免相互干扰；</w:t>
            </w:r>
            <w:r>
              <w:rPr>
                <w:rFonts w:hint="eastAsia" w:ascii="宋体" w:hAnsi="宋体" w:eastAsia="宋体" w:cs="宋体"/>
                <w:kern w:val="0"/>
                <w:szCs w:val="21"/>
              </w:rPr>
              <w:br w:type="textWrapping"/>
            </w:r>
            <w:r>
              <w:rPr>
                <w:rFonts w:hint="eastAsia" w:ascii="宋体" w:hAnsi="宋体" w:eastAsia="宋体" w:cs="宋体"/>
                <w:kern w:val="0"/>
                <w:szCs w:val="21"/>
              </w:rPr>
              <w:t>m) 对于整机或零部件外表面为高亮面的，应粘贴保护膜，保护膜需粘贴牢固，运输、组装等过程不易脱落，撕下无残留；</w:t>
            </w:r>
            <w:r>
              <w:rPr>
                <w:rFonts w:hint="eastAsia" w:ascii="宋体" w:hAnsi="宋体" w:eastAsia="宋体" w:cs="宋体"/>
                <w:kern w:val="0"/>
                <w:szCs w:val="21"/>
              </w:rPr>
              <w:br w:type="textWrapping"/>
            </w:r>
            <w:r>
              <w:rPr>
                <w:rFonts w:hint="eastAsia" w:ascii="宋体" w:hAnsi="宋体" w:eastAsia="宋体" w:cs="宋体"/>
                <w:kern w:val="0"/>
                <w:szCs w:val="21"/>
              </w:rPr>
              <w:t>n) 显示屏的开合机械寿命应能承受至少 15000 次的显示屏开合，显示屏机械转轴的扭力应保持初始状态下扭力的 75%以上；</w:t>
            </w:r>
            <w:r>
              <w:rPr>
                <w:rFonts w:hint="eastAsia" w:ascii="宋体" w:hAnsi="宋体" w:eastAsia="宋体" w:cs="宋体"/>
                <w:kern w:val="0"/>
                <w:szCs w:val="21"/>
              </w:rPr>
              <w:br w:type="textWrapping"/>
            </w:r>
            <w:r>
              <w:rPr>
                <w:rFonts w:hint="eastAsia" w:ascii="宋体" w:hAnsi="宋体" w:eastAsia="宋体" w:cs="宋体"/>
                <w:kern w:val="0"/>
                <w:szCs w:val="21"/>
              </w:rPr>
              <w:t>o) 其它要求应符合 GB/T 9813.2 的</w:t>
            </w:r>
            <w:r>
              <w:rPr>
                <w:rFonts w:hint="eastAsia" w:ascii="宋体" w:hAnsi="宋体" w:eastAsia="宋体" w:cs="宋体"/>
                <w:kern w:val="0"/>
                <w:szCs w:val="21"/>
              </w:rPr>
              <w:br w:type="textWrapping"/>
            </w:r>
            <w:r>
              <w:rPr>
                <w:rFonts w:hint="eastAsia" w:ascii="宋体" w:hAnsi="宋体" w:eastAsia="宋体" w:cs="宋体"/>
                <w:kern w:val="0"/>
                <w:szCs w:val="21"/>
              </w:rPr>
              <w:t>相关规定</w:t>
            </w:r>
          </w:p>
        </w:tc>
      </w:tr>
      <w:tr w14:paraId="4BDA48F9">
        <w:tblPrEx>
          <w:tblCellMar>
            <w:top w:w="0" w:type="dxa"/>
            <w:left w:w="108" w:type="dxa"/>
            <w:bottom w:w="0" w:type="dxa"/>
            <w:right w:w="108" w:type="dxa"/>
          </w:tblCellMar>
        </w:tblPrEx>
        <w:trPr>
          <w:trHeight w:val="480" w:hRule="atLeast"/>
          <w:jc w:val="center"/>
        </w:trPr>
        <w:tc>
          <w:tcPr>
            <w:tcW w:w="852" w:type="dxa"/>
            <w:tcBorders>
              <w:top w:val="single" w:color="auto" w:sz="4" w:space="0"/>
              <w:left w:val="single" w:color="000000" w:sz="4" w:space="0"/>
              <w:bottom w:val="single" w:color="auto" w:sz="4" w:space="0"/>
              <w:right w:val="single" w:color="auto" w:sz="4" w:space="0"/>
            </w:tcBorders>
            <w:noWrap/>
            <w:vAlign w:val="center"/>
          </w:tcPr>
          <w:p w14:paraId="073DD05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77</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68380C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018380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4E94DB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★整机噪音</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68989DD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5D3DD7C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25 摄氏度环温条件：</w:t>
            </w:r>
          </w:p>
          <w:p w14:paraId="1562944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空闲小于等于 38dBA</w:t>
            </w:r>
            <w:r>
              <w:rPr>
                <w:rFonts w:hint="eastAsia" w:ascii="宋体" w:hAnsi="宋体" w:eastAsia="宋体" w:cs="宋体"/>
                <w:kern w:val="0"/>
                <w:szCs w:val="21"/>
              </w:rPr>
              <w:br w:type="textWrapping"/>
            </w:r>
            <w:r>
              <w:rPr>
                <w:rFonts w:hint="eastAsia" w:ascii="宋体" w:hAnsi="宋体" w:eastAsia="宋体" w:cs="宋体"/>
                <w:kern w:val="0"/>
                <w:szCs w:val="21"/>
              </w:rPr>
              <w:t>满载小于等于 45dBA</w:t>
            </w:r>
          </w:p>
        </w:tc>
      </w:tr>
      <w:tr w14:paraId="35232F39">
        <w:tblPrEx>
          <w:tblCellMar>
            <w:top w:w="0" w:type="dxa"/>
            <w:left w:w="108" w:type="dxa"/>
            <w:bottom w:w="0" w:type="dxa"/>
            <w:right w:w="108" w:type="dxa"/>
          </w:tblCellMar>
        </w:tblPrEx>
        <w:trPr>
          <w:trHeight w:val="1960" w:hRule="atLeast"/>
          <w:jc w:val="center"/>
        </w:trPr>
        <w:tc>
          <w:tcPr>
            <w:tcW w:w="852" w:type="dxa"/>
            <w:tcBorders>
              <w:top w:val="single" w:color="auto" w:sz="4" w:space="0"/>
              <w:left w:val="single" w:color="auto" w:sz="4" w:space="0"/>
              <w:bottom w:val="single" w:color="auto" w:sz="4" w:space="0"/>
              <w:right w:val="single" w:color="auto" w:sz="4" w:space="0"/>
            </w:tcBorders>
            <w:noWrap/>
            <w:vAlign w:val="center"/>
          </w:tcPr>
          <w:p w14:paraId="655410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78</w:t>
            </w:r>
          </w:p>
        </w:tc>
        <w:tc>
          <w:tcPr>
            <w:tcW w:w="1137" w:type="dxa"/>
            <w:tcBorders>
              <w:top w:val="single" w:color="auto" w:sz="4" w:space="0"/>
              <w:left w:val="single" w:color="auto" w:sz="4" w:space="0"/>
              <w:bottom w:val="single" w:color="auto" w:sz="4" w:space="0"/>
              <w:right w:val="single" w:color="auto" w:sz="4" w:space="0"/>
            </w:tcBorders>
            <w:noWrap w:val="0"/>
            <w:vAlign w:val="center"/>
          </w:tcPr>
          <w:p w14:paraId="0E6A5F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tcBorders>
              <w:top w:val="single" w:color="auto" w:sz="4" w:space="0"/>
              <w:left w:val="single" w:color="auto" w:sz="4" w:space="0"/>
              <w:bottom w:val="single" w:color="auto" w:sz="4" w:space="0"/>
              <w:right w:val="single" w:color="auto" w:sz="4" w:space="0"/>
            </w:tcBorders>
            <w:noWrap w:val="0"/>
            <w:vAlign w:val="top"/>
          </w:tcPr>
          <w:p w14:paraId="5534EB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single" w:color="auto" w:sz="4" w:space="0"/>
              <w:left w:val="single" w:color="auto" w:sz="4" w:space="0"/>
              <w:bottom w:val="single" w:color="auto" w:sz="4" w:space="0"/>
              <w:right w:val="single" w:color="auto" w:sz="4" w:space="0"/>
            </w:tcBorders>
            <w:noWrap w:val="0"/>
            <w:vAlign w:val="center"/>
          </w:tcPr>
          <w:p w14:paraId="7C8DD16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★整机散热</w:t>
            </w:r>
          </w:p>
        </w:tc>
        <w:tc>
          <w:tcPr>
            <w:tcW w:w="915" w:type="dxa"/>
            <w:tcBorders>
              <w:top w:val="single" w:color="auto" w:sz="4" w:space="0"/>
              <w:left w:val="single" w:color="auto" w:sz="4" w:space="0"/>
              <w:bottom w:val="single" w:color="auto" w:sz="4" w:space="0"/>
              <w:right w:val="single" w:color="auto" w:sz="4" w:space="0"/>
            </w:tcBorders>
            <w:noWrap w:val="0"/>
            <w:vAlign w:val="center"/>
          </w:tcPr>
          <w:p w14:paraId="26BD46F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251262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产品在环境温度 25℃且运行在满载的状态下，可触及面温度范围内应不高于 45℃，各表面温度应符合以下要求：</w:t>
            </w:r>
            <w:r>
              <w:rPr>
                <w:rFonts w:hint="eastAsia" w:ascii="宋体" w:hAnsi="宋体" w:eastAsia="宋体" w:cs="宋体"/>
                <w:kern w:val="0"/>
                <w:szCs w:val="21"/>
              </w:rPr>
              <w:br w:type="textWrapping"/>
            </w:r>
            <w:r>
              <w:rPr>
                <w:rFonts w:hint="eastAsia" w:ascii="宋体" w:hAnsi="宋体" w:eastAsia="宋体" w:cs="宋体"/>
                <w:kern w:val="0"/>
                <w:szCs w:val="21"/>
              </w:rPr>
              <w:t>a) 键帽温度不高于 38℃；</w:t>
            </w:r>
            <w:r>
              <w:rPr>
                <w:rFonts w:hint="eastAsia" w:ascii="宋体" w:hAnsi="宋体" w:eastAsia="宋体" w:cs="宋体"/>
                <w:kern w:val="0"/>
                <w:szCs w:val="21"/>
              </w:rPr>
              <w:br w:type="textWrapping"/>
            </w:r>
            <w:r>
              <w:rPr>
                <w:rFonts w:hint="eastAsia" w:ascii="宋体" w:hAnsi="宋体" w:eastAsia="宋体" w:cs="宋体"/>
                <w:kern w:val="0"/>
                <w:szCs w:val="21"/>
              </w:rPr>
              <w:t>b) 键盘间隙温度不高于 40℃；</w:t>
            </w:r>
            <w:r>
              <w:rPr>
                <w:rFonts w:hint="eastAsia" w:ascii="宋体" w:hAnsi="宋体" w:eastAsia="宋体" w:cs="宋体"/>
                <w:kern w:val="0"/>
                <w:szCs w:val="21"/>
              </w:rPr>
              <w:br w:type="textWrapping"/>
            </w:r>
            <w:r>
              <w:rPr>
                <w:rFonts w:hint="eastAsia" w:ascii="宋体" w:hAnsi="宋体" w:eastAsia="宋体" w:cs="宋体"/>
                <w:kern w:val="0"/>
                <w:szCs w:val="21"/>
              </w:rPr>
              <w:t>c) 掌托温度不高于 38℃；</w:t>
            </w:r>
            <w:r>
              <w:rPr>
                <w:rFonts w:hint="eastAsia" w:ascii="宋体" w:hAnsi="宋体" w:eastAsia="宋体" w:cs="宋体"/>
                <w:kern w:val="0"/>
                <w:szCs w:val="21"/>
              </w:rPr>
              <w:br w:type="textWrapping"/>
            </w:r>
            <w:r>
              <w:rPr>
                <w:rFonts w:hint="eastAsia" w:ascii="宋体" w:hAnsi="宋体" w:eastAsia="宋体" w:cs="宋体"/>
                <w:kern w:val="0"/>
                <w:szCs w:val="21"/>
              </w:rPr>
              <w:t>d) 触控板温度不高于 38℃；</w:t>
            </w:r>
            <w:r>
              <w:rPr>
                <w:rFonts w:hint="eastAsia" w:ascii="宋体" w:hAnsi="宋体" w:eastAsia="宋体" w:cs="宋体"/>
                <w:kern w:val="0"/>
                <w:szCs w:val="21"/>
              </w:rPr>
              <w:br w:type="textWrapping"/>
            </w:r>
            <w:r>
              <w:rPr>
                <w:rFonts w:hint="eastAsia" w:ascii="宋体" w:hAnsi="宋体" w:eastAsia="宋体" w:cs="宋体"/>
                <w:kern w:val="0"/>
                <w:szCs w:val="21"/>
              </w:rPr>
              <w:t>e) 底壳温度不高于 45℃</w:t>
            </w:r>
          </w:p>
        </w:tc>
      </w:tr>
      <w:tr w14:paraId="5203F7BA">
        <w:tblPrEx>
          <w:tblCellMar>
            <w:top w:w="0" w:type="dxa"/>
            <w:left w:w="108" w:type="dxa"/>
            <w:bottom w:w="0" w:type="dxa"/>
            <w:right w:w="108" w:type="dxa"/>
          </w:tblCellMar>
        </w:tblPrEx>
        <w:trPr>
          <w:trHeight w:val="480" w:hRule="atLeast"/>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215009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79</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4E5DE4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restart"/>
            <w:tcBorders>
              <w:top w:val="single" w:color="auto" w:sz="4" w:space="0"/>
              <w:left w:val="single" w:color="auto" w:sz="4" w:space="0"/>
              <w:bottom w:val="single" w:color="auto" w:sz="4" w:space="0"/>
              <w:right w:val="single" w:color="auto" w:sz="4" w:space="0"/>
            </w:tcBorders>
            <w:noWrap w:val="0"/>
            <w:vAlign w:val="top"/>
          </w:tcPr>
          <w:p w14:paraId="1A06A2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single" w:color="auto" w:sz="4" w:space="0"/>
              <w:left w:val="single" w:color="auto" w:sz="4" w:space="0"/>
              <w:bottom w:val="single" w:color="auto" w:sz="4" w:space="0"/>
              <w:right w:val="single" w:color="auto" w:sz="4" w:space="0"/>
            </w:tcBorders>
            <w:noWrap w:val="0"/>
            <w:vAlign w:val="top"/>
          </w:tcPr>
          <w:p w14:paraId="5E8C7E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★整机能效限定值</w:t>
            </w:r>
          </w:p>
        </w:tc>
        <w:tc>
          <w:tcPr>
            <w:tcW w:w="915" w:type="dxa"/>
            <w:tcBorders>
              <w:top w:val="single" w:color="auto" w:sz="4" w:space="0"/>
              <w:left w:val="single" w:color="auto" w:sz="4" w:space="0"/>
              <w:bottom w:val="single" w:color="auto" w:sz="4" w:space="0"/>
              <w:right w:val="single" w:color="auto" w:sz="4" w:space="0"/>
            </w:tcBorders>
            <w:noWrap w:val="0"/>
            <w:vAlign w:val="top"/>
          </w:tcPr>
          <w:p w14:paraId="7DE4E1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54B3AD3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产品能效限定值应达到 GB 28380-2</w:t>
            </w:r>
            <w:r>
              <w:rPr>
                <w:rFonts w:hint="eastAsia" w:ascii="宋体" w:hAnsi="宋体" w:eastAsia="宋体" w:cs="宋体"/>
                <w:kern w:val="0"/>
                <w:szCs w:val="21"/>
              </w:rPr>
              <w:br w:type="textWrapping"/>
            </w:r>
            <w:r>
              <w:rPr>
                <w:rFonts w:hint="eastAsia" w:ascii="宋体" w:hAnsi="宋体" w:eastAsia="宋体" w:cs="宋体"/>
                <w:kern w:val="0"/>
                <w:szCs w:val="21"/>
              </w:rPr>
              <w:t>012 标准中能效等级 2 级及以上</w:t>
            </w:r>
          </w:p>
        </w:tc>
      </w:tr>
      <w:tr w14:paraId="72C5E090">
        <w:tblPrEx>
          <w:tblCellMar>
            <w:top w:w="0" w:type="dxa"/>
            <w:left w:w="108" w:type="dxa"/>
            <w:bottom w:w="0" w:type="dxa"/>
            <w:right w:w="108" w:type="dxa"/>
          </w:tblCellMar>
        </w:tblPrEx>
        <w:trPr>
          <w:trHeight w:val="480" w:hRule="atLeast"/>
          <w:jc w:val="center"/>
        </w:trPr>
        <w:tc>
          <w:tcPr>
            <w:tcW w:w="852" w:type="dxa"/>
            <w:tcBorders>
              <w:top w:val="single" w:color="auto" w:sz="4" w:space="0"/>
              <w:left w:val="single" w:color="auto" w:sz="4" w:space="0"/>
              <w:bottom w:val="single" w:color="auto" w:sz="4" w:space="0"/>
              <w:right w:val="single" w:color="auto" w:sz="4" w:space="0"/>
            </w:tcBorders>
            <w:noWrap/>
            <w:vAlign w:val="top"/>
          </w:tcPr>
          <w:p w14:paraId="0A262C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80</w:t>
            </w:r>
          </w:p>
        </w:tc>
        <w:tc>
          <w:tcPr>
            <w:tcW w:w="1137" w:type="dxa"/>
            <w:tcBorders>
              <w:top w:val="single" w:color="auto" w:sz="4" w:space="0"/>
              <w:left w:val="single" w:color="auto" w:sz="4" w:space="0"/>
              <w:bottom w:val="single" w:color="auto" w:sz="4" w:space="0"/>
              <w:right w:val="single" w:color="auto" w:sz="4" w:space="0"/>
            </w:tcBorders>
            <w:noWrap w:val="0"/>
            <w:vAlign w:val="top"/>
          </w:tcPr>
          <w:p w14:paraId="6EB71C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single" w:color="auto" w:sz="4" w:space="0"/>
              <w:left w:val="single" w:color="auto" w:sz="4" w:space="0"/>
              <w:bottom w:val="single" w:color="auto" w:sz="4" w:space="0"/>
              <w:right w:val="single" w:color="auto" w:sz="4" w:space="0"/>
            </w:tcBorders>
            <w:noWrap w:val="0"/>
            <w:vAlign w:val="center"/>
          </w:tcPr>
          <w:p w14:paraId="66A486A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single" w:color="auto" w:sz="4" w:space="0"/>
              <w:left w:val="single" w:color="auto" w:sz="4" w:space="0"/>
              <w:bottom w:val="single" w:color="auto" w:sz="4" w:space="0"/>
              <w:right w:val="single" w:color="auto" w:sz="4" w:space="0"/>
            </w:tcBorders>
            <w:noWrap w:val="0"/>
            <w:vAlign w:val="top"/>
          </w:tcPr>
          <w:p w14:paraId="7F572F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★整机重量</w:t>
            </w:r>
          </w:p>
        </w:tc>
        <w:tc>
          <w:tcPr>
            <w:tcW w:w="915" w:type="dxa"/>
            <w:tcBorders>
              <w:top w:val="single" w:color="auto" w:sz="4" w:space="0"/>
              <w:left w:val="single" w:color="auto" w:sz="4" w:space="0"/>
              <w:bottom w:val="single" w:color="auto" w:sz="4" w:space="0"/>
              <w:right w:val="single" w:color="auto" w:sz="4" w:space="0"/>
            </w:tcBorders>
            <w:noWrap w:val="0"/>
            <w:vAlign w:val="top"/>
          </w:tcPr>
          <w:p w14:paraId="72153E0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single" w:color="auto" w:sz="4" w:space="0"/>
              <w:bottom w:val="single" w:color="auto" w:sz="4" w:space="0"/>
              <w:right w:val="single" w:color="auto" w:sz="4" w:space="0"/>
            </w:tcBorders>
            <w:noWrap w:val="0"/>
            <w:vAlign w:val="top"/>
          </w:tcPr>
          <w:p w14:paraId="2B3767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≤1.8kg</w:t>
            </w:r>
          </w:p>
        </w:tc>
      </w:tr>
      <w:tr w14:paraId="532EB4C2">
        <w:tblPrEx>
          <w:tblCellMar>
            <w:top w:w="0" w:type="dxa"/>
            <w:left w:w="108" w:type="dxa"/>
            <w:bottom w:w="0" w:type="dxa"/>
            <w:right w:w="108" w:type="dxa"/>
          </w:tblCellMar>
        </w:tblPrEx>
        <w:trPr>
          <w:trHeight w:val="260" w:hRule="atLeast"/>
          <w:jc w:val="center"/>
        </w:trPr>
        <w:tc>
          <w:tcPr>
            <w:tcW w:w="852" w:type="dxa"/>
            <w:tcBorders>
              <w:top w:val="single" w:color="auto" w:sz="4" w:space="0"/>
              <w:left w:val="single" w:color="000000" w:sz="4" w:space="0"/>
              <w:bottom w:val="single" w:color="000000" w:sz="4" w:space="0"/>
              <w:right w:val="single" w:color="000000" w:sz="4" w:space="0"/>
            </w:tcBorders>
            <w:noWrap/>
            <w:vAlign w:val="top"/>
          </w:tcPr>
          <w:p w14:paraId="3AF5C68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81</w:t>
            </w:r>
          </w:p>
        </w:tc>
        <w:tc>
          <w:tcPr>
            <w:tcW w:w="1137" w:type="dxa"/>
            <w:tcBorders>
              <w:top w:val="single" w:color="auto" w:sz="4" w:space="0"/>
              <w:left w:val="nil"/>
              <w:bottom w:val="single" w:color="000000" w:sz="4" w:space="0"/>
              <w:right w:val="single" w:color="000000" w:sz="4" w:space="0"/>
            </w:tcBorders>
            <w:noWrap w:val="0"/>
            <w:vAlign w:val="top"/>
          </w:tcPr>
          <w:p w14:paraId="40D0367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single" w:color="auto" w:sz="4" w:space="0"/>
              <w:left w:val="single" w:color="000000" w:sz="4" w:space="0"/>
              <w:bottom w:val="single" w:color="000000" w:sz="4" w:space="0"/>
              <w:right w:val="single" w:color="000000" w:sz="4" w:space="0"/>
            </w:tcBorders>
            <w:noWrap w:val="0"/>
            <w:vAlign w:val="center"/>
          </w:tcPr>
          <w:p w14:paraId="1B2ECBC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single" w:color="auto" w:sz="4" w:space="0"/>
              <w:left w:val="nil"/>
              <w:bottom w:val="single" w:color="000000" w:sz="4" w:space="0"/>
              <w:right w:val="single" w:color="000000" w:sz="4" w:space="0"/>
            </w:tcBorders>
            <w:noWrap w:val="0"/>
            <w:vAlign w:val="top"/>
          </w:tcPr>
          <w:p w14:paraId="456597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★整机厚度</w:t>
            </w:r>
          </w:p>
        </w:tc>
        <w:tc>
          <w:tcPr>
            <w:tcW w:w="915" w:type="dxa"/>
            <w:tcBorders>
              <w:top w:val="single" w:color="auto" w:sz="4" w:space="0"/>
              <w:left w:val="nil"/>
              <w:bottom w:val="single" w:color="000000" w:sz="4" w:space="0"/>
              <w:right w:val="single" w:color="000000" w:sz="4" w:space="0"/>
            </w:tcBorders>
            <w:noWrap w:val="0"/>
            <w:vAlign w:val="top"/>
          </w:tcPr>
          <w:p w14:paraId="0EFC38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single" w:color="auto" w:sz="4" w:space="0"/>
              <w:left w:val="nil"/>
              <w:bottom w:val="single" w:color="000000" w:sz="4" w:space="0"/>
              <w:right w:val="single" w:color="000000" w:sz="4" w:space="0"/>
            </w:tcBorders>
            <w:noWrap w:val="0"/>
            <w:vAlign w:val="top"/>
          </w:tcPr>
          <w:p w14:paraId="43A05F9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≤18mm（不含脚垫）</w:t>
            </w:r>
          </w:p>
        </w:tc>
      </w:tr>
      <w:tr w14:paraId="64841BC4">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B93A5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82</w:t>
            </w:r>
          </w:p>
        </w:tc>
        <w:tc>
          <w:tcPr>
            <w:tcW w:w="1137" w:type="dxa"/>
            <w:tcBorders>
              <w:top w:val="nil"/>
              <w:left w:val="nil"/>
              <w:bottom w:val="single" w:color="000000" w:sz="4" w:space="0"/>
              <w:right w:val="single" w:color="000000" w:sz="4" w:space="0"/>
            </w:tcBorders>
            <w:noWrap w:val="0"/>
            <w:vAlign w:val="top"/>
          </w:tcPr>
          <w:p w14:paraId="2CB0E1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D0F1F1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AB730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机身材质</w:t>
            </w:r>
          </w:p>
        </w:tc>
        <w:tc>
          <w:tcPr>
            <w:tcW w:w="915" w:type="dxa"/>
            <w:tcBorders>
              <w:top w:val="nil"/>
              <w:left w:val="nil"/>
              <w:bottom w:val="single" w:color="000000" w:sz="4" w:space="0"/>
              <w:right w:val="single" w:color="000000" w:sz="4" w:space="0"/>
            </w:tcBorders>
            <w:noWrap w:val="0"/>
            <w:vAlign w:val="top"/>
          </w:tcPr>
          <w:p w14:paraId="2D3C9A4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5666B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塑料</w:t>
            </w:r>
          </w:p>
        </w:tc>
      </w:tr>
      <w:tr w14:paraId="39E5AC32">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400483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83</w:t>
            </w:r>
          </w:p>
        </w:tc>
        <w:tc>
          <w:tcPr>
            <w:tcW w:w="1137" w:type="dxa"/>
            <w:tcBorders>
              <w:top w:val="nil"/>
              <w:left w:val="nil"/>
              <w:bottom w:val="single" w:color="000000" w:sz="4" w:space="0"/>
              <w:right w:val="single" w:color="000000" w:sz="4" w:space="0"/>
            </w:tcBorders>
            <w:noWrap w:val="0"/>
            <w:vAlign w:val="top"/>
          </w:tcPr>
          <w:p w14:paraId="4F1842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08570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2CAF8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★机身颜色</w:t>
            </w:r>
          </w:p>
        </w:tc>
        <w:tc>
          <w:tcPr>
            <w:tcW w:w="915" w:type="dxa"/>
            <w:tcBorders>
              <w:top w:val="nil"/>
              <w:left w:val="nil"/>
              <w:bottom w:val="single" w:color="000000" w:sz="4" w:space="0"/>
              <w:right w:val="single" w:color="000000" w:sz="4" w:space="0"/>
            </w:tcBorders>
            <w:noWrap w:val="0"/>
            <w:vAlign w:val="top"/>
          </w:tcPr>
          <w:p w14:paraId="2552D08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81BC13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灰色</w:t>
            </w:r>
          </w:p>
        </w:tc>
      </w:tr>
      <w:tr w14:paraId="53990D09">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572F37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84</w:t>
            </w:r>
          </w:p>
        </w:tc>
        <w:tc>
          <w:tcPr>
            <w:tcW w:w="1137" w:type="dxa"/>
            <w:tcBorders>
              <w:top w:val="nil"/>
              <w:left w:val="nil"/>
              <w:bottom w:val="single" w:color="000000" w:sz="4" w:space="0"/>
              <w:right w:val="single" w:color="000000" w:sz="4" w:space="0"/>
            </w:tcBorders>
            <w:noWrap w:val="0"/>
            <w:vAlign w:val="top"/>
          </w:tcPr>
          <w:p w14:paraId="578C00D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68BEABE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w:t>
            </w:r>
            <w:r>
              <w:rPr>
                <w:rFonts w:hint="eastAsia" w:ascii="宋体" w:hAnsi="宋体" w:eastAsia="宋体" w:cs="宋体"/>
                <w:kern w:val="0"/>
                <w:szCs w:val="21"/>
              </w:rPr>
              <w:br w:type="textWrapping"/>
            </w:r>
            <w:r>
              <w:rPr>
                <w:rFonts w:hint="eastAsia" w:ascii="宋体" w:hAnsi="宋体" w:eastAsia="宋体" w:cs="宋体"/>
                <w:kern w:val="0"/>
                <w:szCs w:val="21"/>
              </w:rPr>
              <w:t>性能</w:t>
            </w:r>
          </w:p>
        </w:tc>
        <w:tc>
          <w:tcPr>
            <w:tcW w:w="1950" w:type="dxa"/>
            <w:tcBorders>
              <w:top w:val="nil"/>
              <w:left w:val="nil"/>
              <w:bottom w:val="single" w:color="000000" w:sz="4" w:space="0"/>
              <w:right w:val="single" w:color="000000" w:sz="4" w:space="0"/>
            </w:tcBorders>
            <w:noWrap w:val="0"/>
            <w:vAlign w:val="top"/>
          </w:tcPr>
          <w:p w14:paraId="5F3418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物理</w:t>
            </w:r>
            <w:r>
              <w:rPr>
                <w:rFonts w:hint="eastAsia" w:ascii="宋体" w:hAnsi="宋体" w:eastAsia="宋体" w:cs="宋体"/>
                <w:kern w:val="0"/>
                <w:szCs w:val="21"/>
              </w:rPr>
              <w:br w:type="textWrapping"/>
            </w:r>
            <w:r>
              <w:rPr>
                <w:rFonts w:hint="eastAsia" w:ascii="宋体" w:hAnsi="宋体" w:eastAsia="宋体" w:cs="宋体"/>
                <w:kern w:val="0"/>
                <w:szCs w:val="21"/>
              </w:rPr>
              <w:t>核数</w:t>
            </w:r>
          </w:p>
        </w:tc>
        <w:tc>
          <w:tcPr>
            <w:tcW w:w="915" w:type="dxa"/>
            <w:tcBorders>
              <w:top w:val="nil"/>
              <w:left w:val="nil"/>
              <w:bottom w:val="single" w:color="000000" w:sz="4" w:space="0"/>
              <w:right w:val="single" w:color="000000" w:sz="4" w:space="0"/>
            </w:tcBorders>
            <w:noWrap w:val="0"/>
            <w:vAlign w:val="top"/>
          </w:tcPr>
          <w:p w14:paraId="47D8D7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EBED3D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≥8，线程数≥16</w:t>
            </w:r>
          </w:p>
        </w:tc>
      </w:tr>
      <w:tr w14:paraId="1E1687D8">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524974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85</w:t>
            </w:r>
          </w:p>
        </w:tc>
        <w:tc>
          <w:tcPr>
            <w:tcW w:w="1137" w:type="dxa"/>
            <w:tcBorders>
              <w:top w:val="nil"/>
              <w:left w:val="nil"/>
              <w:bottom w:val="single" w:color="000000" w:sz="4" w:space="0"/>
              <w:right w:val="single" w:color="000000" w:sz="4" w:space="0"/>
            </w:tcBorders>
            <w:noWrap w:val="0"/>
            <w:vAlign w:val="top"/>
          </w:tcPr>
          <w:p w14:paraId="2D716B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C6AB4C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F08FA6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主频</w:t>
            </w:r>
          </w:p>
        </w:tc>
        <w:tc>
          <w:tcPr>
            <w:tcW w:w="915" w:type="dxa"/>
            <w:tcBorders>
              <w:top w:val="nil"/>
              <w:left w:val="nil"/>
              <w:bottom w:val="single" w:color="000000" w:sz="4" w:space="0"/>
              <w:right w:val="single" w:color="000000" w:sz="4" w:space="0"/>
            </w:tcBorders>
            <w:noWrap w:val="0"/>
            <w:vAlign w:val="top"/>
          </w:tcPr>
          <w:p w14:paraId="6ACD688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0B239D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≥2.3GHz</w:t>
            </w:r>
          </w:p>
        </w:tc>
      </w:tr>
      <w:tr w14:paraId="12578AC9">
        <w:tblPrEx>
          <w:tblCellMar>
            <w:top w:w="0" w:type="dxa"/>
            <w:left w:w="108" w:type="dxa"/>
            <w:bottom w:w="0" w:type="dxa"/>
            <w:right w:w="108" w:type="dxa"/>
          </w:tblCellMar>
        </w:tblPrEx>
        <w:trPr>
          <w:trHeight w:val="600" w:hRule="atLeast"/>
          <w:jc w:val="center"/>
        </w:trPr>
        <w:tc>
          <w:tcPr>
            <w:tcW w:w="852" w:type="dxa"/>
            <w:tcBorders>
              <w:top w:val="nil"/>
              <w:left w:val="single" w:color="000000" w:sz="4" w:space="0"/>
              <w:bottom w:val="single" w:color="000000" w:sz="4" w:space="0"/>
              <w:right w:val="single" w:color="000000" w:sz="4" w:space="0"/>
            </w:tcBorders>
            <w:noWrap/>
            <w:vAlign w:val="top"/>
          </w:tcPr>
          <w:p w14:paraId="0C1B81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86</w:t>
            </w:r>
          </w:p>
        </w:tc>
        <w:tc>
          <w:tcPr>
            <w:tcW w:w="1137" w:type="dxa"/>
            <w:tcBorders>
              <w:top w:val="nil"/>
              <w:left w:val="nil"/>
              <w:bottom w:val="single" w:color="000000" w:sz="4" w:space="0"/>
              <w:right w:val="single" w:color="000000" w:sz="4" w:space="0"/>
            </w:tcBorders>
            <w:noWrap w:val="0"/>
            <w:vAlign w:val="top"/>
          </w:tcPr>
          <w:p w14:paraId="5A1132D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FD55B8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5067C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末级缓存容量</w:t>
            </w:r>
          </w:p>
        </w:tc>
        <w:tc>
          <w:tcPr>
            <w:tcW w:w="915" w:type="dxa"/>
            <w:tcBorders>
              <w:top w:val="nil"/>
              <w:left w:val="nil"/>
              <w:bottom w:val="single" w:color="000000" w:sz="4" w:space="0"/>
              <w:right w:val="single" w:color="000000" w:sz="4" w:space="0"/>
            </w:tcBorders>
            <w:noWrap w:val="0"/>
            <w:vAlign w:val="top"/>
          </w:tcPr>
          <w:p w14:paraId="3D00F0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56F546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≥16MB</w:t>
            </w:r>
          </w:p>
        </w:tc>
      </w:tr>
      <w:tr w14:paraId="3382E610">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15FFC2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87</w:t>
            </w:r>
          </w:p>
        </w:tc>
        <w:tc>
          <w:tcPr>
            <w:tcW w:w="1137" w:type="dxa"/>
            <w:tcBorders>
              <w:top w:val="nil"/>
              <w:left w:val="nil"/>
              <w:bottom w:val="single" w:color="000000" w:sz="4" w:space="0"/>
              <w:right w:val="single" w:color="000000" w:sz="4" w:space="0"/>
            </w:tcBorders>
            <w:noWrap w:val="0"/>
            <w:vAlign w:val="top"/>
          </w:tcPr>
          <w:p w14:paraId="13AFFF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8D095E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E24EE3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支持的内存最高速率</w:t>
            </w:r>
          </w:p>
        </w:tc>
        <w:tc>
          <w:tcPr>
            <w:tcW w:w="915" w:type="dxa"/>
            <w:tcBorders>
              <w:top w:val="nil"/>
              <w:left w:val="nil"/>
              <w:bottom w:val="single" w:color="000000" w:sz="4" w:space="0"/>
              <w:right w:val="single" w:color="000000" w:sz="4" w:space="0"/>
            </w:tcBorders>
            <w:noWrap w:val="0"/>
            <w:vAlign w:val="center"/>
          </w:tcPr>
          <w:p w14:paraId="60EC98C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16955F3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≥3200MT/s</w:t>
            </w:r>
          </w:p>
        </w:tc>
      </w:tr>
      <w:tr w14:paraId="744A4F9B">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6CF8A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88</w:t>
            </w:r>
          </w:p>
        </w:tc>
        <w:tc>
          <w:tcPr>
            <w:tcW w:w="1137" w:type="dxa"/>
            <w:tcBorders>
              <w:top w:val="nil"/>
              <w:left w:val="nil"/>
              <w:bottom w:val="single" w:color="000000" w:sz="4" w:space="0"/>
              <w:right w:val="single" w:color="000000" w:sz="4" w:space="0"/>
            </w:tcBorders>
            <w:noWrap w:val="0"/>
            <w:vAlign w:val="top"/>
          </w:tcPr>
          <w:p w14:paraId="3D5463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tcBorders>
              <w:top w:val="nil"/>
              <w:left w:val="nil"/>
              <w:bottom w:val="single" w:color="000000" w:sz="4" w:space="0"/>
              <w:right w:val="single" w:color="000000" w:sz="4" w:space="0"/>
            </w:tcBorders>
            <w:noWrap w:val="0"/>
            <w:vAlign w:val="top"/>
          </w:tcPr>
          <w:p w14:paraId="6E3E038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w:t>
            </w:r>
            <w:r>
              <w:rPr>
                <w:rFonts w:hint="eastAsia" w:ascii="宋体" w:hAnsi="宋体" w:eastAsia="宋体" w:cs="宋体"/>
                <w:kern w:val="0"/>
                <w:szCs w:val="21"/>
              </w:rPr>
              <w:br w:type="textWrapping"/>
            </w:r>
            <w:r>
              <w:rPr>
                <w:rFonts w:hint="eastAsia" w:ascii="宋体" w:hAnsi="宋体" w:eastAsia="宋体" w:cs="宋体"/>
                <w:kern w:val="0"/>
                <w:szCs w:val="21"/>
              </w:rPr>
              <w:t>性能</w:t>
            </w:r>
          </w:p>
        </w:tc>
        <w:tc>
          <w:tcPr>
            <w:tcW w:w="1950" w:type="dxa"/>
            <w:tcBorders>
              <w:top w:val="nil"/>
              <w:left w:val="nil"/>
              <w:bottom w:val="single" w:color="000000" w:sz="4" w:space="0"/>
              <w:right w:val="single" w:color="000000" w:sz="4" w:space="0"/>
            </w:tcBorders>
            <w:noWrap w:val="0"/>
            <w:vAlign w:val="top"/>
          </w:tcPr>
          <w:p w14:paraId="3CE520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★内存读写</w:t>
            </w:r>
            <w:r>
              <w:rPr>
                <w:rFonts w:hint="eastAsia" w:ascii="宋体" w:hAnsi="宋体" w:eastAsia="宋体" w:cs="宋体"/>
                <w:kern w:val="0"/>
                <w:szCs w:val="21"/>
              </w:rPr>
              <w:br w:type="textWrapping"/>
            </w:r>
            <w:r>
              <w:rPr>
                <w:rFonts w:hint="eastAsia" w:ascii="宋体" w:hAnsi="宋体" w:eastAsia="宋体" w:cs="宋体"/>
                <w:kern w:val="0"/>
                <w:szCs w:val="21"/>
              </w:rPr>
              <w:t>速率</w:t>
            </w:r>
          </w:p>
        </w:tc>
        <w:tc>
          <w:tcPr>
            <w:tcW w:w="915" w:type="dxa"/>
            <w:tcBorders>
              <w:top w:val="nil"/>
              <w:left w:val="nil"/>
              <w:bottom w:val="single" w:color="000000" w:sz="4" w:space="0"/>
              <w:right w:val="single" w:color="000000" w:sz="4" w:space="0"/>
            </w:tcBorders>
            <w:noWrap w:val="0"/>
            <w:vAlign w:val="top"/>
          </w:tcPr>
          <w:p w14:paraId="5F9F489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6810B45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≥3200MT/s</w:t>
            </w:r>
          </w:p>
        </w:tc>
      </w:tr>
      <w:tr w14:paraId="5E2A9CB2">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9CD3B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89</w:t>
            </w:r>
          </w:p>
        </w:tc>
        <w:tc>
          <w:tcPr>
            <w:tcW w:w="1137" w:type="dxa"/>
            <w:tcBorders>
              <w:top w:val="nil"/>
              <w:left w:val="nil"/>
              <w:bottom w:val="single" w:color="000000" w:sz="4" w:space="0"/>
              <w:right w:val="single" w:color="000000" w:sz="4" w:space="0"/>
            </w:tcBorders>
            <w:noWrap w:val="0"/>
            <w:vAlign w:val="top"/>
          </w:tcPr>
          <w:p w14:paraId="1F4AF4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75FE17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显卡性能</w:t>
            </w:r>
          </w:p>
        </w:tc>
        <w:tc>
          <w:tcPr>
            <w:tcW w:w="1950" w:type="dxa"/>
            <w:tcBorders>
              <w:top w:val="nil"/>
              <w:left w:val="nil"/>
              <w:bottom w:val="single" w:color="000000" w:sz="4" w:space="0"/>
              <w:right w:val="single" w:color="000000" w:sz="4" w:space="0"/>
            </w:tcBorders>
            <w:noWrap w:val="0"/>
            <w:vAlign w:val="top"/>
          </w:tcPr>
          <w:p w14:paraId="1AC401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★显示分辨率</w:t>
            </w:r>
          </w:p>
        </w:tc>
        <w:tc>
          <w:tcPr>
            <w:tcW w:w="915" w:type="dxa"/>
            <w:tcBorders>
              <w:top w:val="nil"/>
              <w:left w:val="nil"/>
              <w:bottom w:val="single" w:color="000000" w:sz="4" w:space="0"/>
              <w:right w:val="single" w:color="000000" w:sz="4" w:space="0"/>
            </w:tcBorders>
            <w:noWrap w:val="0"/>
            <w:vAlign w:val="top"/>
          </w:tcPr>
          <w:p w14:paraId="3783BC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469DEFC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≥1920x1080</w:t>
            </w:r>
          </w:p>
        </w:tc>
      </w:tr>
      <w:tr w14:paraId="05582788">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DD0FE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90</w:t>
            </w:r>
          </w:p>
        </w:tc>
        <w:tc>
          <w:tcPr>
            <w:tcW w:w="1137" w:type="dxa"/>
            <w:tcBorders>
              <w:top w:val="nil"/>
              <w:left w:val="nil"/>
              <w:bottom w:val="single" w:color="000000" w:sz="4" w:space="0"/>
              <w:right w:val="single" w:color="000000" w:sz="4" w:space="0"/>
            </w:tcBorders>
            <w:noWrap w:val="0"/>
            <w:vAlign w:val="top"/>
          </w:tcPr>
          <w:p w14:paraId="7A5379D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03123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2066B0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★显卡显示</w:t>
            </w:r>
            <w:r>
              <w:rPr>
                <w:rFonts w:hint="eastAsia" w:ascii="宋体" w:hAnsi="宋体" w:eastAsia="宋体" w:cs="宋体"/>
                <w:kern w:val="0"/>
                <w:szCs w:val="21"/>
              </w:rPr>
              <w:br w:type="textWrapping"/>
            </w:r>
            <w:r>
              <w:rPr>
                <w:rFonts w:hint="eastAsia" w:ascii="宋体" w:hAnsi="宋体" w:eastAsia="宋体" w:cs="宋体"/>
                <w:kern w:val="0"/>
                <w:szCs w:val="21"/>
              </w:rPr>
              <w:t>芯片核心频率</w:t>
            </w:r>
          </w:p>
        </w:tc>
        <w:tc>
          <w:tcPr>
            <w:tcW w:w="915" w:type="dxa"/>
            <w:tcBorders>
              <w:top w:val="nil"/>
              <w:left w:val="nil"/>
              <w:bottom w:val="single" w:color="000000" w:sz="4" w:space="0"/>
              <w:right w:val="single" w:color="000000" w:sz="4" w:space="0"/>
            </w:tcBorders>
            <w:noWrap w:val="0"/>
            <w:vAlign w:val="center"/>
          </w:tcPr>
          <w:p w14:paraId="0AA2BD3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64339D9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≥300MHz</w:t>
            </w:r>
          </w:p>
        </w:tc>
      </w:tr>
      <w:tr w14:paraId="7716DE46">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C374E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91</w:t>
            </w:r>
          </w:p>
        </w:tc>
        <w:tc>
          <w:tcPr>
            <w:tcW w:w="1137" w:type="dxa"/>
            <w:tcBorders>
              <w:top w:val="nil"/>
              <w:left w:val="nil"/>
              <w:bottom w:val="single" w:color="000000" w:sz="4" w:space="0"/>
              <w:right w:val="single" w:color="000000" w:sz="4" w:space="0"/>
            </w:tcBorders>
            <w:noWrap w:val="0"/>
            <w:vAlign w:val="top"/>
          </w:tcPr>
          <w:p w14:paraId="753D24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14A5C6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4477EE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★显存等效频率</w:t>
            </w:r>
          </w:p>
        </w:tc>
        <w:tc>
          <w:tcPr>
            <w:tcW w:w="915" w:type="dxa"/>
            <w:tcBorders>
              <w:top w:val="nil"/>
              <w:left w:val="nil"/>
              <w:bottom w:val="single" w:color="000000" w:sz="4" w:space="0"/>
              <w:right w:val="single" w:color="000000" w:sz="4" w:space="0"/>
            </w:tcBorders>
            <w:noWrap w:val="0"/>
            <w:vAlign w:val="center"/>
          </w:tcPr>
          <w:p w14:paraId="10F580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7CCEA89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≥1000MT/s</w:t>
            </w:r>
          </w:p>
        </w:tc>
      </w:tr>
      <w:tr w14:paraId="60F734FB">
        <w:tblPrEx>
          <w:tblCellMar>
            <w:top w:w="0" w:type="dxa"/>
            <w:left w:w="108" w:type="dxa"/>
            <w:bottom w:w="0" w:type="dxa"/>
            <w:right w:w="108" w:type="dxa"/>
          </w:tblCellMar>
        </w:tblPrEx>
        <w:trPr>
          <w:trHeight w:val="570" w:hRule="atLeast"/>
          <w:jc w:val="center"/>
        </w:trPr>
        <w:tc>
          <w:tcPr>
            <w:tcW w:w="852" w:type="dxa"/>
            <w:tcBorders>
              <w:top w:val="nil"/>
              <w:left w:val="single" w:color="000000" w:sz="4" w:space="0"/>
              <w:bottom w:val="single" w:color="000000" w:sz="4" w:space="0"/>
              <w:right w:val="single" w:color="000000" w:sz="4" w:space="0"/>
            </w:tcBorders>
            <w:noWrap/>
            <w:vAlign w:val="center"/>
          </w:tcPr>
          <w:p w14:paraId="5A15D30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92</w:t>
            </w:r>
          </w:p>
        </w:tc>
        <w:tc>
          <w:tcPr>
            <w:tcW w:w="1137" w:type="dxa"/>
            <w:tcBorders>
              <w:top w:val="nil"/>
              <w:left w:val="nil"/>
              <w:bottom w:val="single" w:color="000000" w:sz="4" w:space="0"/>
              <w:right w:val="single" w:color="000000" w:sz="4" w:space="0"/>
            </w:tcBorders>
            <w:noWrap w:val="0"/>
            <w:vAlign w:val="top"/>
          </w:tcPr>
          <w:p w14:paraId="454F003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375289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7DED6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★显卡可支持多屏同时显示数量</w:t>
            </w:r>
          </w:p>
        </w:tc>
        <w:tc>
          <w:tcPr>
            <w:tcW w:w="915" w:type="dxa"/>
            <w:tcBorders>
              <w:top w:val="nil"/>
              <w:left w:val="nil"/>
              <w:bottom w:val="single" w:color="000000" w:sz="4" w:space="0"/>
              <w:right w:val="single" w:color="000000" w:sz="4" w:space="0"/>
            </w:tcBorders>
            <w:noWrap w:val="0"/>
            <w:vAlign w:val="center"/>
          </w:tcPr>
          <w:p w14:paraId="2CD367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29FA3BE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显卡应支持 2 块屏幕同时显示，分辨率应不低于 1920×1080</w:t>
            </w:r>
          </w:p>
        </w:tc>
      </w:tr>
      <w:tr w14:paraId="44025569">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09B4E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93</w:t>
            </w:r>
          </w:p>
        </w:tc>
        <w:tc>
          <w:tcPr>
            <w:tcW w:w="1137" w:type="dxa"/>
            <w:tcBorders>
              <w:top w:val="nil"/>
              <w:left w:val="nil"/>
              <w:bottom w:val="single" w:color="000000" w:sz="4" w:space="0"/>
              <w:right w:val="single" w:color="000000" w:sz="4" w:space="0"/>
            </w:tcBorders>
            <w:noWrap w:val="0"/>
            <w:vAlign w:val="top"/>
          </w:tcPr>
          <w:p w14:paraId="017756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3E231A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显示设备性能</w:t>
            </w:r>
          </w:p>
        </w:tc>
        <w:tc>
          <w:tcPr>
            <w:tcW w:w="1950" w:type="dxa"/>
            <w:tcBorders>
              <w:top w:val="nil"/>
              <w:left w:val="nil"/>
              <w:bottom w:val="single" w:color="000000" w:sz="4" w:space="0"/>
              <w:right w:val="single" w:color="000000" w:sz="4" w:space="0"/>
            </w:tcBorders>
            <w:noWrap w:val="0"/>
            <w:vAlign w:val="top"/>
          </w:tcPr>
          <w:p w14:paraId="355491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★显示屏刷新率</w:t>
            </w:r>
          </w:p>
        </w:tc>
        <w:tc>
          <w:tcPr>
            <w:tcW w:w="915" w:type="dxa"/>
            <w:tcBorders>
              <w:top w:val="nil"/>
              <w:left w:val="nil"/>
              <w:bottom w:val="single" w:color="000000" w:sz="4" w:space="0"/>
              <w:right w:val="single" w:color="000000" w:sz="4" w:space="0"/>
            </w:tcBorders>
            <w:noWrap w:val="0"/>
            <w:vAlign w:val="center"/>
          </w:tcPr>
          <w:p w14:paraId="18A1814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54FD268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≥60Hz</w:t>
            </w:r>
          </w:p>
        </w:tc>
      </w:tr>
      <w:tr w14:paraId="6AFD7963">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3E225B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94</w:t>
            </w:r>
          </w:p>
        </w:tc>
        <w:tc>
          <w:tcPr>
            <w:tcW w:w="1137" w:type="dxa"/>
            <w:tcBorders>
              <w:top w:val="nil"/>
              <w:left w:val="nil"/>
              <w:bottom w:val="single" w:color="000000" w:sz="4" w:space="0"/>
              <w:right w:val="single" w:color="000000" w:sz="4" w:space="0"/>
            </w:tcBorders>
            <w:noWrap w:val="0"/>
            <w:vAlign w:val="top"/>
          </w:tcPr>
          <w:p w14:paraId="187575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49E36D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58E4E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★显示屏位深</w:t>
            </w:r>
          </w:p>
        </w:tc>
        <w:tc>
          <w:tcPr>
            <w:tcW w:w="915" w:type="dxa"/>
            <w:tcBorders>
              <w:top w:val="nil"/>
              <w:left w:val="nil"/>
              <w:bottom w:val="single" w:color="000000" w:sz="4" w:space="0"/>
              <w:right w:val="single" w:color="000000" w:sz="4" w:space="0"/>
            </w:tcBorders>
            <w:noWrap w:val="0"/>
            <w:vAlign w:val="center"/>
          </w:tcPr>
          <w:p w14:paraId="251558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4CCC24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 位</w:t>
            </w:r>
          </w:p>
        </w:tc>
      </w:tr>
      <w:tr w14:paraId="63AA5580">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7C0E1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95</w:t>
            </w:r>
          </w:p>
        </w:tc>
        <w:tc>
          <w:tcPr>
            <w:tcW w:w="1137" w:type="dxa"/>
            <w:tcBorders>
              <w:top w:val="nil"/>
              <w:left w:val="nil"/>
              <w:bottom w:val="single" w:color="000000" w:sz="4" w:space="0"/>
              <w:right w:val="single" w:color="000000" w:sz="4" w:space="0"/>
            </w:tcBorders>
            <w:noWrap w:val="0"/>
            <w:vAlign w:val="top"/>
          </w:tcPr>
          <w:p w14:paraId="6A984E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4417FC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A210A6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★显示屏色域</w:t>
            </w:r>
          </w:p>
        </w:tc>
        <w:tc>
          <w:tcPr>
            <w:tcW w:w="915" w:type="dxa"/>
            <w:tcBorders>
              <w:top w:val="nil"/>
              <w:left w:val="nil"/>
              <w:bottom w:val="single" w:color="000000" w:sz="4" w:space="0"/>
              <w:right w:val="single" w:color="000000" w:sz="4" w:space="0"/>
            </w:tcBorders>
            <w:noWrap w:val="0"/>
            <w:vAlign w:val="center"/>
          </w:tcPr>
          <w:p w14:paraId="13B32E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5F4FE06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≥99% sRGB</w:t>
            </w:r>
          </w:p>
        </w:tc>
      </w:tr>
      <w:tr w14:paraId="53E3A792">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74343F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96</w:t>
            </w:r>
          </w:p>
        </w:tc>
        <w:tc>
          <w:tcPr>
            <w:tcW w:w="1137" w:type="dxa"/>
            <w:tcBorders>
              <w:top w:val="nil"/>
              <w:left w:val="nil"/>
              <w:bottom w:val="single" w:color="000000" w:sz="4" w:space="0"/>
              <w:right w:val="single" w:color="000000" w:sz="4" w:space="0"/>
            </w:tcBorders>
            <w:noWrap w:val="0"/>
            <w:vAlign w:val="top"/>
          </w:tcPr>
          <w:p w14:paraId="2FEBEE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F311E8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2C52C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★显示屏色准</w:t>
            </w:r>
          </w:p>
        </w:tc>
        <w:tc>
          <w:tcPr>
            <w:tcW w:w="915" w:type="dxa"/>
            <w:tcBorders>
              <w:top w:val="nil"/>
              <w:left w:val="nil"/>
              <w:bottom w:val="single" w:color="000000" w:sz="4" w:space="0"/>
              <w:right w:val="single" w:color="000000" w:sz="4" w:space="0"/>
            </w:tcBorders>
            <w:noWrap w:val="0"/>
            <w:vAlign w:val="top"/>
          </w:tcPr>
          <w:p w14:paraId="06D4CD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3639F5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△E ≤ 4</w:t>
            </w:r>
          </w:p>
        </w:tc>
      </w:tr>
      <w:tr w14:paraId="1E0BE3B0">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6476E0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97</w:t>
            </w:r>
          </w:p>
        </w:tc>
        <w:tc>
          <w:tcPr>
            <w:tcW w:w="1137" w:type="dxa"/>
            <w:tcBorders>
              <w:top w:val="nil"/>
              <w:left w:val="nil"/>
              <w:bottom w:val="single" w:color="000000" w:sz="4" w:space="0"/>
              <w:right w:val="single" w:color="000000" w:sz="4" w:space="0"/>
            </w:tcBorders>
            <w:noWrap w:val="0"/>
            <w:vAlign w:val="top"/>
          </w:tcPr>
          <w:p w14:paraId="214EF95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83F8D3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C45C6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★显示屏响应时间</w:t>
            </w:r>
          </w:p>
        </w:tc>
        <w:tc>
          <w:tcPr>
            <w:tcW w:w="915" w:type="dxa"/>
            <w:tcBorders>
              <w:top w:val="nil"/>
              <w:left w:val="nil"/>
              <w:bottom w:val="single" w:color="000000" w:sz="4" w:space="0"/>
              <w:right w:val="single" w:color="000000" w:sz="4" w:space="0"/>
            </w:tcBorders>
            <w:noWrap w:val="0"/>
            <w:vAlign w:val="top"/>
          </w:tcPr>
          <w:p w14:paraId="664E68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3DC39E5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≤30ms</w:t>
            </w:r>
          </w:p>
        </w:tc>
      </w:tr>
      <w:tr w14:paraId="03E40039">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038A0DC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98</w:t>
            </w:r>
          </w:p>
        </w:tc>
        <w:tc>
          <w:tcPr>
            <w:tcW w:w="1137" w:type="dxa"/>
            <w:tcBorders>
              <w:top w:val="nil"/>
              <w:left w:val="nil"/>
              <w:bottom w:val="single" w:color="000000" w:sz="4" w:space="0"/>
              <w:right w:val="single" w:color="000000" w:sz="4" w:space="0"/>
            </w:tcBorders>
            <w:noWrap w:val="0"/>
            <w:vAlign w:val="top"/>
          </w:tcPr>
          <w:p w14:paraId="236788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DA12CF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888A7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★显示屏亮度</w:t>
            </w:r>
          </w:p>
        </w:tc>
        <w:tc>
          <w:tcPr>
            <w:tcW w:w="915" w:type="dxa"/>
            <w:tcBorders>
              <w:top w:val="nil"/>
              <w:left w:val="nil"/>
              <w:bottom w:val="single" w:color="000000" w:sz="4" w:space="0"/>
              <w:right w:val="single" w:color="000000" w:sz="4" w:space="0"/>
            </w:tcBorders>
            <w:noWrap w:val="0"/>
            <w:vAlign w:val="top"/>
          </w:tcPr>
          <w:p w14:paraId="46198B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79C0695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≥250 尼特</w:t>
            </w:r>
          </w:p>
        </w:tc>
      </w:tr>
      <w:tr w14:paraId="0A013300">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67B68A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99</w:t>
            </w:r>
          </w:p>
        </w:tc>
        <w:tc>
          <w:tcPr>
            <w:tcW w:w="1137" w:type="dxa"/>
            <w:tcBorders>
              <w:top w:val="nil"/>
              <w:left w:val="nil"/>
              <w:bottom w:val="single" w:color="000000" w:sz="4" w:space="0"/>
              <w:right w:val="single" w:color="000000" w:sz="4" w:space="0"/>
            </w:tcBorders>
            <w:noWrap w:val="0"/>
            <w:vAlign w:val="top"/>
          </w:tcPr>
          <w:p w14:paraId="3DB39D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restart"/>
            <w:tcBorders>
              <w:top w:val="nil"/>
              <w:left w:val="single" w:color="000000" w:sz="4" w:space="0"/>
              <w:bottom w:val="single" w:color="000000" w:sz="4" w:space="0"/>
              <w:right w:val="single" w:color="000000" w:sz="4" w:space="0"/>
            </w:tcBorders>
            <w:noWrap w:val="0"/>
            <w:vAlign w:val="top"/>
          </w:tcPr>
          <w:p w14:paraId="05CA543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nil"/>
              <w:left w:val="nil"/>
              <w:bottom w:val="single" w:color="000000" w:sz="4" w:space="0"/>
              <w:right w:val="single" w:color="000000" w:sz="4" w:space="0"/>
            </w:tcBorders>
            <w:noWrap w:val="0"/>
            <w:vAlign w:val="top"/>
          </w:tcPr>
          <w:p w14:paraId="3EF59A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★显示屏亮</w:t>
            </w:r>
            <w:r>
              <w:rPr>
                <w:rFonts w:hint="eastAsia" w:ascii="宋体" w:hAnsi="宋体" w:eastAsia="宋体" w:cs="宋体"/>
                <w:kern w:val="0"/>
                <w:szCs w:val="21"/>
              </w:rPr>
              <w:br w:type="textWrapping"/>
            </w:r>
            <w:r>
              <w:rPr>
                <w:rFonts w:hint="eastAsia" w:ascii="宋体" w:hAnsi="宋体" w:eastAsia="宋体" w:cs="宋体"/>
                <w:kern w:val="0"/>
                <w:szCs w:val="21"/>
              </w:rPr>
              <w:t>度一致性</w:t>
            </w:r>
          </w:p>
        </w:tc>
        <w:tc>
          <w:tcPr>
            <w:tcW w:w="915" w:type="dxa"/>
            <w:tcBorders>
              <w:top w:val="nil"/>
              <w:left w:val="nil"/>
              <w:bottom w:val="single" w:color="000000" w:sz="4" w:space="0"/>
              <w:right w:val="single" w:color="000000" w:sz="4" w:space="0"/>
            </w:tcBorders>
            <w:noWrap w:val="0"/>
            <w:vAlign w:val="top"/>
          </w:tcPr>
          <w:p w14:paraId="57F96F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1C3637B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≥70%</w:t>
            </w:r>
          </w:p>
        </w:tc>
      </w:tr>
      <w:tr w14:paraId="699848B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6C9617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100</w:t>
            </w:r>
          </w:p>
        </w:tc>
        <w:tc>
          <w:tcPr>
            <w:tcW w:w="1137" w:type="dxa"/>
            <w:tcBorders>
              <w:top w:val="nil"/>
              <w:left w:val="nil"/>
              <w:bottom w:val="single" w:color="000000" w:sz="4" w:space="0"/>
              <w:right w:val="single" w:color="000000" w:sz="4" w:space="0"/>
            </w:tcBorders>
            <w:noWrap w:val="0"/>
            <w:vAlign w:val="top"/>
          </w:tcPr>
          <w:p w14:paraId="402045C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94F698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BBA38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★显示屏对比度</w:t>
            </w:r>
          </w:p>
        </w:tc>
        <w:tc>
          <w:tcPr>
            <w:tcW w:w="915" w:type="dxa"/>
            <w:tcBorders>
              <w:top w:val="nil"/>
              <w:left w:val="nil"/>
              <w:bottom w:val="single" w:color="000000" w:sz="4" w:space="0"/>
              <w:right w:val="single" w:color="000000" w:sz="4" w:space="0"/>
            </w:tcBorders>
            <w:noWrap w:val="0"/>
            <w:vAlign w:val="top"/>
          </w:tcPr>
          <w:p w14:paraId="6EF4D3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72525C4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≥500：1</w:t>
            </w:r>
          </w:p>
        </w:tc>
      </w:tr>
      <w:tr w14:paraId="55AF0A35">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6E9D94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101</w:t>
            </w:r>
          </w:p>
        </w:tc>
        <w:tc>
          <w:tcPr>
            <w:tcW w:w="1137" w:type="dxa"/>
            <w:tcBorders>
              <w:top w:val="nil"/>
              <w:left w:val="nil"/>
              <w:bottom w:val="single" w:color="000000" w:sz="4" w:space="0"/>
              <w:right w:val="single" w:color="000000" w:sz="4" w:space="0"/>
            </w:tcBorders>
            <w:noWrap w:val="0"/>
            <w:vAlign w:val="top"/>
          </w:tcPr>
          <w:p w14:paraId="7A3CD5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5BD25D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D23EA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★显示屏其他参数</w:t>
            </w:r>
          </w:p>
        </w:tc>
        <w:tc>
          <w:tcPr>
            <w:tcW w:w="915" w:type="dxa"/>
            <w:tcBorders>
              <w:top w:val="nil"/>
              <w:left w:val="nil"/>
              <w:bottom w:val="single" w:color="000000" w:sz="4" w:space="0"/>
              <w:right w:val="single" w:color="000000" w:sz="4" w:space="0"/>
            </w:tcBorders>
            <w:noWrap w:val="0"/>
            <w:vAlign w:val="top"/>
          </w:tcPr>
          <w:p w14:paraId="0D4A30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AA242A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 SJ/T 11292 的相关</w:t>
            </w:r>
            <w:r>
              <w:rPr>
                <w:rFonts w:hint="eastAsia" w:ascii="宋体" w:hAnsi="宋体" w:eastAsia="宋体" w:cs="宋体"/>
                <w:kern w:val="0"/>
                <w:szCs w:val="21"/>
              </w:rPr>
              <w:br w:type="textWrapping"/>
            </w:r>
            <w:r>
              <w:rPr>
                <w:rFonts w:hint="eastAsia" w:ascii="宋体" w:hAnsi="宋体" w:eastAsia="宋体" w:cs="宋体"/>
                <w:kern w:val="0"/>
                <w:szCs w:val="21"/>
              </w:rPr>
              <w:t>规定</w:t>
            </w:r>
          </w:p>
        </w:tc>
      </w:tr>
      <w:tr w14:paraId="6A760105">
        <w:tblPrEx>
          <w:tblCellMar>
            <w:top w:w="0" w:type="dxa"/>
            <w:left w:w="108" w:type="dxa"/>
            <w:bottom w:w="0" w:type="dxa"/>
            <w:right w:w="108" w:type="dxa"/>
          </w:tblCellMar>
        </w:tblPrEx>
        <w:trPr>
          <w:trHeight w:val="705" w:hRule="atLeast"/>
          <w:jc w:val="center"/>
        </w:trPr>
        <w:tc>
          <w:tcPr>
            <w:tcW w:w="852" w:type="dxa"/>
            <w:tcBorders>
              <w:top w:val="nil"/>
              <w:left w:val="single" w:color="000000" w:sz="4" w:space="0"/>
              <w:bottom w:val="single" w:color="000000" w:sz="4" w:space="0"/>
              <w:right w:val="single" w:color="000000" w:sz="4" w:space="0"/>
            </w:tcBorders>
            <w:noWrap/>
            <w:vAlign w:val="center"/>
          </w:tcPr>
          <w:p w14:paraId="2D2C24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102</w:t>
            </w:r>
          </w:p>
        </w:tc>
        <w:tc>
          <w:tcPr>
            <w:tcW w:w="1137" w:type="dxa"/>
            <w:tcBorders>
              <w:top w:val="nil"/>
              <w:left w:val="nil"/>
              <w:bottom w:val="single" w:color="000000" w:sz="4" w:space="0"/>
              <w:right w:val="single" w:color="000000" w:sz="4" w:space="0"/>
            </w:tcBorders>
            <w:noWrap w:val="0"/>
            <w:vAlign w:val="top"/>
          </w:tcPr>
          <w:p w14:paraId="068EA7B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585817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网络设备性能</w:t>
            </w:r>
          </w:p>
        </w:tc>
        <w:tc>
          <w:tcPr>
            <w:tcW w:w="1950" w:type="dxa"/>
            <w:tcBorders>
              <w:top w:val="nil"/>
              <w:left w:val="nil"/>
              <w:bottom w:val="single" w:color="000000" w:sz="4" w:space="0"/>
              <w:right w:val="single" w:color="000000" w:sz="4" w:space="0"/>
            </w:tcBorders>
            <w:noWrap w:val="0"/>
            <w:vAlign w:val="top"/>
          </w:tcPr>
          <w:p w14:paraId="7AAEE3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★有线网卡速率</w:t>
            </w:r>
          </w:p>
        </w:tc>
        <w:tc>
          <w:tcPr>
            <w:tcW w:w="915" w:type="dxa"/>
            <w:tcBorders>
              <w:top w:val="nil"/>
              <w:left w:val="nil"/>
              <w:bottom w:val="single" w:color="000000" w:sz="4" w:space="0"/>
              <w:right w:val="single" w:color="000000" w:sz="4" w:space="0"/>
            </w:tcBorders>
            <w:noWrap w:val="0"/>
            <w:vAlign w:val="center"/>
          </w:tcPr>
          <w:p w14:paraId="028E0ED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CF0496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最高速率不低于 1000Mbps，支持 10Mbps、100Mbps、1000Mbps 速率自适应</w:t>
            </w:r>
          </w:p>
        </w:tc>
      </w:tr>
      <w:tr w14:paraId="059DB369">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23719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103</w:t>
            </w:r>
          </w:p>
        </w:tc>
        <w:tc>
          <w:tcPr>
            <w:tcW w:w="1137" w:type="dxa"/>
            <w:tcBorders>
              <w:top w:val="nil"/>
              <w:left w:val="nil"/>
              <w:bottom w:val="single" w:color="000000" w:sz="4" w:space="0"/>
              <w:right w:val="single" w:color="000000" w:sz="4" w:space="0"/>
            </w:tcBorders>
            <w:noWrap w:val="0"/>
            <w:vAlign w:val="top"/>
          </w:tcPr>
          <w:p w14:paraId="520803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475394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3C562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★支持无线网络通信技术协议</w:t>
            </w:r>
          </w:p>
        </w:tc>
        <w:tc>
          <w:tcPr>
            <w:tcW w:w="915" w:type="dxa"/>
            <w:tcBorders>
              <w:top w:val="nil"/>
              <w:left w:val="nil"/>
              <w:bottom w:val="single" w:color="000000" w:sz="4" w:space="0"/>
              <w:right w:val="single" w:color="000000" w:sz="4" w:space="0"/>
            </w:tcBorders>
            <w:noWrap w:val="0"/>
            <w:vAlign w:val="center"/>
          </w:tcPr>
          <w:p w14:paraId="69056E5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2F6B53C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WAPI 或 WiFi6.0 及以上协议</w:t>
            </w:r>
          </w:p>
        </w:tc>
      </w:tr>
      <w:tr w14:paraId="66D8F6F1">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61B070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104</w:t>
            </w:r>
          </w:p>
        </w:tc>
        <w:tc>
          <w:tcPr>
            <w:tcW w:w="1137" w:type="dxa"/>
            <w:tcBorders>
              <w:top w:val="nil"/>
              <w:left w:val="nil"/>
              <w:bottom w:val="single" w:color="000000" w:sz="4" w:space="0"/>
              <w:right w:val="single" w:color="000000" w:sz="4" w:space="0"/>
            </w:tcBorders>
            <w:noWrap w:val="0"/>
            <w:vAlign w:val="top"/>
          </w:tcPr>
          <w:p w14:paraId="42A1AC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1406AD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97E3CF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★无线网卡频宽</w:t>
            </w:r>
          </w:p>
        </w:tc>
        <w:tc>
          <w:tcPr>
            <w:tcW w:w="915" w:type="dxa"/>
            <w:tcBorders>
              <w:top w:val="nil"/>
              <w:left w:val="nil"/>
              <w:bottom w:val="single" w:color="000000" w:sz="4" w:space="0"/>
              <w:right w:val="single" w:color="000000" w:sz="4" w:space="0"/>
            </w:tcBorders>
            <w:noWrap w:val="0"/>
            <w:vAlign w:val="center"/>
          </w:tcPr>
          <w:p w14:paraId="424701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23EFA23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≥20MHz</w:t>
            </w:r>
          </w:p>
        </w:tc>
      </w:tr>
      <w:tr w14:paraId="27D67E62">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346F7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105</w:t>
            </w:r>
          </w:p>
        </w:tc>
        <w:tc>
          <w:tcPr>
            <w:tcW w:w="1137" w:type="dxa"/>
            <w:tcBorders>
              <w:top w:val="nil"/>
              <w:left w:val="nil"/>
              <w:bottom w:val="single" w:color="000000" w:sz="4" w:space="0"/>
              <w:right w:val="single" w:color="000000" w:sz="4" w:space="0"/>
            </w:tcBorders>
            <w:noWrap w:val="0"/>
            <w:vAlign w:val="top"/>
          </w:tcPr>
          <w:p w14:paraId="2E1A5DB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945" w:type="dxa"/>
            <w:tcBorders>
              <w:top w:val="nil"/>
              <w:left w:val="nil"/>
              <w:bottom w:val="single" w:color="000000" w:sz="4" w:space="0"/>
              <w:right w:val="single" w:color="000000" w:sz="4" w:space="0"/>
            </w:tcBorders>
            <w:noWrap w:val="0"/>
            <w:vAlign w:val="top"/>
          </w:tcPr>
          <w:p w14:paraId="385920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电源适配器性能</w:t>
            </w:r>
          </w:p>
        </w:tc>
        <w:tc>
          <w:tcPr>
            <w:tcW w:w="1950" w:type="dxa"/>
            <w:tcBorders>
              <w:top w:val="nil"/>
              <w:left w:val="nil"/>
              <w:bottom w:val="single" w:color="000000" w:sz="4" w:space="0"/>
              <w:right w:val="single" w:color="000000" w:sz="4" w:space="0"/>
            </w:tcBorders>
            <w:noWrap w:val="0"/>
            <w:vAlign w:val="top"/>
          </w:tcPr>
          <w:p w14:paraId="07F191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★电源适配器电源效率</w:t>
            </w:r>
          </w:p>
        </w:tc>
        <w:tc>
          <w:tcPr>
            <w:tcW w:w="915" w:type="dxa"/>
            <w:tcBorders>
              <w:top w:val="nil"/>
              <w:left w:val="nil"/>
              <w:bottom w:val="single" w:color="000000" w:sz="4" w:space="0"/>
              <w:right w:val="single" w:color="000000" w:sz="4" w:space="0"/>
            </w:tcBorders>
            <w:noWrap w:val="0"/>
            <w:vAlign w:val="center"/>
          </w:tcPr>
          <w:p w14:paraId="3FB2CB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6DED4CC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在 20%/50%/100%负载下效率均应不低于 87%</w:t>
            </w:r>
          </w:p>
        </w:tc>
      </w:tr>
      <w:tr w14:paraId="6D17582B">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9496B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106</w:t>
            </w:r>
          </w:p>
        </w:tc>
        <w:tc>
          <w:tcPr>
            <w:tcW w:w="1137" w:type="dxa"/>
            <w:tcBorders>
              <w:top w:val="nil"/>
              <w:left w:val="nil"/>
              <w:bottom w:val="single" w:color="000000" w:sz="4" w:space="0"/>
              <w:right w:val="single" w:color="000000" w:sz="4" w:space="0"/>
            </w:tcBorders>
            <w:noWrap w:val="0"/>
            <w:vAlign w:val="top"/>
          </w:tcPr>
          <w:p w14:paraId="3E7BDFE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tcBorders>
              <w:top w:val="nil"/>
              <w:left w:val="nil"/>
              <w:bottom w:val="single" w:color="000000" w:sz="4" w:space="0"/>
              <w:right w:val="single" w:color="000000" w:sz="4" w:space="0"/>
            </w:tcBorders>
            <w:noWrap w:val="0"/>
            <w:vAlign w:val="top"/>
          </w:tcPr>
          <w:p w14:paraId="7EEC77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待机</w:t>
            </w:r>
            <w:r>
              <w:rPr>
                <w:rFonts w:hint="eastAsia" w:ascii="宋体" w:hAnsi="宋体" w:eastAsia="宋体" w:cs="宋体"/>
                <w:kern w:val="0"/>
                <w:szCs w:val="21"/>
              </w:rPr>
              <w:br w:type="textWrapping"/>
            </w:r>
            <w:r>
              <w:rPr>
                <w:rFonts w:hint="eastAsia" w:ascii="宋体" w:hAnsi="宋体" w:eastAsia="宋体" w:cs="宋体"/>
                <w:kern w:val="0"/>
                <w:szCs w:val="21"/>
              </w:rPr>
              <w:t>性能</w:t>
            </w:r>
          </w:p>
        </w:tc>
        <w:tc>
          <w:tcPr>
            <w:tcW w:w="1950" w:type="dxa"/>
            <w:tcBorders>
              <w:top w:val="nil"/>
              <w:left w:val="nil"/>
              <w:bottom w:val="single" w:color="000000" w:sz="4" w:space="0"/>
              <w:right w:val="single" w:color="000000" w:sz="4" w:space="0"/>
            </w:tcBorders>
            <w:noWrap w:val="0"/>
            <w:vAlign w:val="top"/>
          </w:tcPr>
          <w:p w14:paraId="661D56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★满载待机性能（LTP）</w:t>
            </w:r>
          </w:p>
        </w:tc>
        <w:tc>
          <w:tcPr>
            <w:tcW w:w="915" w:type="dxa"/>
            <w:tcBorders>
              <w:top w:val="nil"/>
              <w:left w:val="nil"/>
              <w:bottom w:val="single" w:color="000000" w:sz="4" w:space="0"/>
              <w:right w:val="single" w:color="000000" w:sz="4" w:space="0"/>
            </w:tcBorders>
            <w:noWrap w:val="0"/>
            <w:vAlign w:val="top"/>
          </w:tcPr>
          <w:p w14:paraId="54DAC2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69577A1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≥1.5 小时</w:t>
            </w:r>
          </w:p>
        </w:tc>
      </w:tr>
      <w:tr w14:paraId="2D8C95ED">
        <w:tblPrEx>
          <w:tblCellMar>
            <w:top w:w="0" w:type="dxa"/>
            <w:left w:w="108" w:type="dxa"/>
            <w:bottom w:w="0" w:type="dxa"/>
            <w:right w:w="108" w:type="dxa"/>
          </w:tblCellMar>
        </w:tblPrEx>
        <w:trPr>
          <w:trHeight w:val="682" w:hRule="atLeast"/>
          <w:jc w:val="center"/>
        </w:trPr>
        <w:tc>
          <w:tcPr>
            <w:tcW w:w="852" w:type="dxa"/>
            <w:tcBorders>
              <w:top w:val="nil"/>
              <w:left w:val="single" w:color="000000" w:sz="4" w:space="0"/>
              <w:bottom w:val="single" w:color="000000" w:sz="4" w:space="0"/>
              <w:right w:val="single" w:color="000000" w:sz="4" w:space="0"/>
            </w:tcBorders>
            <w:noWrap/>
            <w:vAlign w:val="top"/>
          </w:tcPr>
          <w:p w14:paraId="5B0EC9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107</w:t>
            </w:r>
          </w:p>
        </w:tc>
        <w:tc>
          <w:tcPr>
            <w:tcW w:w="1137" w:type="dxa"/>
            <w:tcBorders>
              <w:top w:val="nil"/>
              <w:left w:val="nil"/>
              <w:bottom w:val="single" w:color="000000" w:sz="4" w:space="0"/>
              <w:right w:val="single" w:color="000000" w:sz="4" w:space="0"/>
            </w:tcBorders>
            <w:noWrap w:val="0"/>
            <w:vAlign w:val="top"/>
          </w:tcPr>
          <w:p w14:paraId="34AB68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1F79D7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主板功能</w:t>
            </w:r>
          </w:p>
        </w:tc>
        <w:tc>
          <w:tcPr>
            <w:tcW w:w="1950" w:type="dxa"/>
            <w:tcBorders>
              <w:top w:val="nil"/>
              <w:left w:val="nil"/>
              <w:bottom w:val="single" w:color="000000" w:sz="4" w:space="0"/>
              <w:right w:val="single" w:color="000000" w:sz="4" w:space="0"/>
            </w:tcBorders>
            <w:noWrap w:val="0"/>
            <w:vAlign w:val="top"/>
          </w:tcPr>
          <w:p w14:paraId="309122C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★内存扩展接口(板载内存不涉</w:t>
            </w:r>
            <w:r>
              <w:rPr>
                <w:rFonts w:hint="eastAsia" w:ascii="宋体" w:hAnsi="宋体" w:eastAsia="宋体" w:cs="宋体"/>
                <w:kern w:val="0"/>
                <w:szCs w:val="21"/>
              </w:rPr>
              <w:br w:type="textWrapping"/>
            </w:r>
            <w:r>
              <w:rPr>
                <w:rFonts w:hint="eastAsia" w:ascii="宋体" w:hAnsi="宋体" w:eastAsia="宋体" w:cs="宋体"/>
                <w:kern w:val="0"/>
                <w:szCs w:val="21"/>
              </w:rPr>
              <w:t>及)</w:t>
            </w:r>
          </w:p>
        </w:tc>
        <w:tc>
          <w:tcPr>
            <w:tcW w:w="915" w:type="dxa"/>
            <w:tcBorders>
              <w:top w:val="nil"/>
              <w:left w:val="nil"/>
              <w:bottom w:val="single" w:color="000000" w:sz="4" w:space="0"/>
              <w:right w:val="single" w:color="000000" w:sz="4" w:space="0"/>
            </w:tcBorders>
            <w:noWrap w:val="0"/>
            <w:vAlign w:val="top"/>
          </w:tcPr>
          <w:p w14:paraId="48E554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DBC661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供应商给出内存扩展接口数量</w:t>
            </w:r>
          </w:p>
        </w:tc>
      </w:tr>
      <w:tr w14:paraId="3D8CA900">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AAEAA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108</w:t>
            </w:r>
          </w:p>
        </w:tc>
        <w:tc>
          <w:tcPr>
            <w:tcW w:w="1137" w:type="dxa"/>
            <w:tcBorders>
              <w:top w:val="nil"/>
              <w:left w:val="nil"/>
              <w:bottom w:val="single" w:color="000000" w:sz="4" w:space="0"/>
              <w:right w:val="single" w:color="000000" w:sz="4" w:space="0"/>
            </w:tcBorders>
            <w:noWrap w:val="0"/>
            <w:vAlign w:val="top"/>
          </w:tcPr>
          <w:p w14:paraId="35007B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5A5ADE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ABF13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存储扩展接口(板载存储不涉</w:t>
            </w:r>
            <w:r>
              <w:rPr>
                <w:rFonts w:hint="eastAsia" w:ascii="宋体" w:hAnsi="宋体" w:eastAsia="宋体" w:cs="宋体"/>
                <w:kern w:val="0"/>
                <w:szCs w:val="21"/>
              </w:rPr>
              <w:br w:type="textWrapping"/>
            </w:r>
            <w:r>
              <w:rPr>
                <w:rFonts w:hint="eastAsia" w:ascii="宋体" w:hAnsi="宋体" w:eastAsia="宋体" w:cs="宋体"/>
                <w:kern w:val="0"/>
                <w:szCs w:val="21"/>
              </w:rPr>
              <w:t>及)</w:t>
            </w:r>
          </w:p>
        </w:tc>
        <w:tc>
          <w:tcPr>
            <w:tcW w:w="915" w:type="dxa"/>
            <w:tcBorders>
              <w:top w:val="nil"/>
              <w:left w:val="nil"/>
              <w:bottom w:val="single" w:color="000000" w:sz="4" w:space="0"/>
              <w:right w:val="single" w:color="000000" w:sz="4" w:space="0"/>
            </w:tcBorders>
            <w:noWrap w:val="0"/>
            <w:vAlign w:val="center"/>
          </w:tcPr>
          <w:p w14:paraId="3758E1A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AD83A0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供应商给出主板支持存储扩展接口类型，如 UFS3.0、SATA3.0、SAS3.0、M.2 等类型接口</w:t>
            </w:r>
          </w:p>
        </w:tc>
      </w:tr>
      <w:tr w14:paraId="5D935014">
        <w:tblPrEx>
          <w:tblCellMar>
            <w:top w:w="0" w:type="dxa"/>
            <w:left w:w="108" w:type="dxa"/>
            <w:bottom w:w="0" w:type="dxa"/>
            <w:right w:w="108" w:type="dxa"/>
          </w:tblCellMar>
        </w:tblPrEx>
        <w:trPr>
          <w:trHeight w:val="585" w:hRule="atLeast"/>
          <w:jc w:val="center"/>
        </w:trPr>
        <w:tc>
          <w:tcPr>
            <w:tcW w:w="852" w:type="dxa"/>
            <w:tcBorders>
              <w:top w:val="nil"/>
              <w:left w:val="single" w:color="000000" w:sz="4" w:space="0"/>
              <w:bottom w:val="single" w:color="000000" w:sz="4" w:space="0"/>
              <w:right w:val="single" w:color="000000" w:sz="4" w:space="0"/>
            </w:tcBorders>
            <w:noWrap/>
            <w:vAlign w:val="center"/>
          </w:tcPr>
          <w:p w14:paraId="649314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109</w:t>
            </w:r>
          </w:p>
        </w:tc>
        <w:tc>
          <w:tcPr>
            <w:tcW w:w="1137" w:type="dxa"/>
            <w:tcBorders>
              <w:top w:val="nil"/>
              <w:left w:val="nil"/>
              <w:bottom w:val="single" w:color="000000" w:sz="4" w:space="0"/>
              <w:right w:val="single" w:color="000000" w:sz="4" w:space="0"/>
            </w:tcBorders>
            <w:noWrap w:val="0"/>
            <w:vAlign w:val="top"/>
          </w:tcPr>
          <w:p w14:paraId="436E12E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FC8E2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E4E35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 USB瞬间过流保护</w:t>
            </w:r>
          </w:p>
        </w:tc>
        <w:tc>
          <w:tcPr>
            <w:tcW w:w="915" w:type="dxa"/>
            <w:tcBorders>
              <w:top w:val="nil"/>
              <w:left w:val="nil"/>
              <w:bottom w:val="single" w:color="000000" w:sz="4" w:space="0"/>
              <w:right w:val="single" w:color="000000" w:sz="4" w:space="0"/>
            </w:tcBorders>
            <w:noWrap w:val="0"/>
            <w:vAlign w:val="center"/>
          </w:tcPr>
          <w:p w14:paraId="170DF5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521E8A0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支持瞬间过流保护功能</w:t>
            </w:r>
          </w:p>
        </w:tc>
      </w:tr>
      <w:tr w14:paraId="011B8354">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5AB3A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110</w:t>
            </w:r>
          </w:p>
        </w:tc>
        <w:tc>
          <w:tcPr>
            <w:tcW w:w="1137" w:type="dxa"/>
            <w:tcBorders>
              <w:top w:val="nil"/>
              <w:left w:val="nil"/>
              <w:bottom w:val="single" w:color="000000" w:sz="4" w:space="0"/>
              <w:right w:val="single" w:color="000000" w:sz="4" w:space="0"/>
            </w:tcBorders>
            <w:noWrap w:val="0"/>
            <w:vAlign w:val="top"/>
          </w:tcPr>
          <w:p w14:paraId="20965F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F0E25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BFE54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★主板防静电保护</w:t>
            </w:r>
          </w:p>
        </w:tc>
        <w:tc>
          <w:tcPr>
            <w:tcW w:w="915" w:type="dxa"/>
            <w:tcBorders>
              <w:top w:val="nil"/>
              <w:left w:val="nil"/>
              <w:bottom w:val="single" w:color="000000" w:sz="4" w:space="0"/>
              <w:right w:val="single" w:color="000000" w:sz="4" w:space="0"/>
            </w:tcBorders>
            <w:noWrap w:val="0"/>
            <w:vAlign w:val="top"/>
          </w:tcPr>
          <w:p w14:paraId="3B566F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441C23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支持防静电保护功能</w:t>
            </w:r>
          </w:p>
        </w:tc>
      </w:tr>
      <w:tr w14:paraId="1B13C405">
        <w:tblPrEx>
          <w:tblCellMar>
            <w:top w:w="0" w:type="dxa"/>
            <w:left w:w="108" w:type="dxa"/>
            <w:bottom w:w="0" w:type="dxa"/>
            <w:right w:w="108" w:type="dxa"/>
          </w:tblCellMar>
        </w:tblPrEx>
        <w:trPr>
          <w:trHeight w:val="120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D7076B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111</w:t>
            </w:r>
          </w:p>
        </w:tc>
        <w:tc>
          <w:tcPr>
            <w:tcW w:w="1137" w:type="dxa"/>
            <w:tcBorders>
              <w:top w:val="nil"/>
              <w:left w:val="nil"/>
              <w:bottom w:val="single" w:color="000000" w:sz="4" w:space="0"/>
              <w:right w:val="single" w:color="000000" w:sz="4" w:space="0"/>
            </w:tcBorders>
            <w:noWrap w:val="0"/>
            <w:vAlign w:val="center"/>
          </w:tcPr>
          <w:p w14:paraId="469E4E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20AEE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2DF77E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★I/O 接口功能</w:t>
            </w:r>
          </w:p>
        </w:tc>
        <w:tc>
          <w:tcPr>
            <w:tcW w:w="915" w:type="dxa"/>
            <w:tcBorders>
              <w:top w:val="nil"/>
              <w:left w:val="nil"/>
              <w:bottom w:val="single" w:color="000000" w:sz="4" w:space="0"/>
              <w:right w:val="single" w:color="000000" w:sz="4" w:space="0"/>
            </w:tcBorders>
            <w:noWrap w:val="0"/>
            <w:vAlign w:val="center"/>
          </w:tcPr>
          <w:p w14:paraId="397766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53AB39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内置或通过扩展坞支持数据传输接口、视频接口、音频接口、网络接口、电源接口等各类标准接口</w:t>
            </w:r>
            <w:r>
              <w:rPr>
                <w:rFonts w:hint="eastAsia" w:ascii="宋体" w:hAnsi="宋体" w:eastAsia="宋体" w:cs="宋体"/>
                <w:kern w:val="0"/>
                <w:szCs w:val="21"/>
              </w:rPr>
              <w:br w:type="textWrapping"/>
            </w:r>
            <w:r>
              <w:rPr>
                <w:rFonts w:hint="eastAsia" w:ascii="宋体" w:hAnsi="宋体" w:eastAsia="宋体" w:cs="宋体"/>
                <w:kern w:val="0"/>
                <w:szCs w:val="21"/>
              </w:rPr>
              <w:t>产品应集成键盘、触控板输入部件，同时应具备接入键盘、鼠标、写字板等外设的能力，宜支持触摸屏、语音交互、手写笔等人机交互功能</w:t>
            </w:r>
          </w:p>
        </w:tc>
      </w:tr>
      <w:tr w14:paraId="1095EA9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410C30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112</w:t>
            </w:r>
          </w:p>
        </w:tc>
        <w:tc>
          <w:tcPr>
            <w:tcW w:w="1137" w:type="dxa"/>
            <w:tcBorders>
              <w:top w:val="nil"/>
              <w:left w:val="nil"/>
              <w:bottom w:val="single" w:color="000000" w:sz="4" w:space="0"/>
              <w:right w:val="single" w:color="000000" w:sz="4" w:space="0"/>
            </w:tcBorders>
            <w:noWrap w:val="0"/>
            <w:vAlign w:val="top"/>
          </w:tcPr>
          <w:p w14:paraId="72B569D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60F704E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显卡功能</w:t>
            </w:r>
          </w:p>
        </w:tc>
        <w:tc>
          <w:tcPr>
            <w:tcW w:w="1950" w:type="dxa"/>
            <w:tcBorders>
              <w:top w:val="nil"/>
              <w:left w:val="nil"/>
              <w:bottom w:val="single" w:color="000000" w:sz="4" w:space="0"/>
              <w:right w:val="single" w:color="000000" w:sz="4" w:space="0"/>
            </w:tcBorders>
            <w:noWrap w:val="0"/>
            <w:vAlign w:val="top"/>
          </w:tcPr>
          <w:p w14:paraId="6BC310E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★显卡外接</w:t>
            </w:r>
            <w:r>
              <w:rPr>
                <w:rFonts w:hint="eastAsia" w:ascii="宋体" w:hAnsi="宋体" w:eastAsia="宋体" w:cs="宋体"/>
                <w:kern w:val="0"/>
                <w:szCs w:val="21"/>
              </w:rPr>
              <w:br w:type="textWrapping"/>
            </w:r>
            <w:r>
              <w:rPr>
                <w:rFonts w:hint="eastAsia" w:ascii="宋体" w:hAnsi="宋体" w:eastAsia="宋体" w:cs="宋体"/>
                <w:kern w:val="0"/>
                <w:szCs w:val="21"/>
              </w:rPr>
              <w:t>显示接口</w:t>
            </w:r>
          </w:p>
        </w:tc>
        <w:tc>
          <w:tcPr>
            <w:tcW w:w="915" w:type="dxa"/>
            <w:tcBorders>
              <w:top w:val="nil"/>
              <w:left w:val="nil"/>
              <w:bottom w:val="single" w:color="000000" w:sz="4" w:space="0"/>
              <w:right w:val="single" w:color="000000" w:sz="4" w:space="0"/>
            </w:tcBorders>
            <w:noWrap w:val="0"/>
            <w:vAlign w:val="top"/>
          </w:tcPr>
          <w:p w14:paraId="4D4521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C7581E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至少支持 VGA、HDMI、DVI、DP、Type-C</w:t>
            </w:r>
            <w:r>
              <w:rPr>
                <w:rFonts w:hint="eastAsia" w:ascii="宋体" w:hAnsi="宋体" w:eastAsia="宋体" w:cs="宋体"/>
                <w:kern w:val="0"/>
                <w:szCs w:val="21"/>
              </w:rPr>
              <w:br w:type="textWrapping"/>
            </w:r>
            <w:r>
              <w:rPr>
                <w:rFonts w:hint="eastAsia" w:ascii="宋体" w:hAnsi="宋体" w:eastAsia="宋体" w:cs="宋体"/>
                <w:kern w:val="0"/>
                <w:szCs w:val="21"/>
              </w:rPr>
              <w:t>中 1 种显示接口</w:t>
            </w:r>
          </w:p>
        </w:tc>
      </w:tr>
      <w:tr w14:paraId="54DC2A91">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60CDF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113</w:t>
            </w:r>
          </w:p>
        </w:tc>
        <w:tc>
          <w:tcPr>
            <w:tcW w:w="1137" w:type="dxa"/>
            <w:tcBorders>
              <w:top w:val="nil"/>
              <w:left w:val="nil"/>
              <w:bottom w:val="single" w:color="000000" w:sz="4" w:space="0"/>
              <w:right w:val="single" w:color="000000" w:sz="4" w:space="0"/>
            </w:tcBorders>
            <w:noWrap w:val="0"/>
            <w:vAlign w:val="top"/>
          </w:tcPr>
          <w:p w14:paraId="7096C02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F2FE3A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2BB002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★显示功能</w:t>
            </w:r>
          </w:p>
        </w:tc>
        <w:tc>
          <w:tcPr>
            <w:tcW w:w="915" w:type="dxa"/>
            <w:tcBorders>
              <w:top w:val="nil"/>
              <w:left w:val="nil"/>
              <w:bottom w:val="single" w:color="000000" w:sz="4" w:space="0"/>
              <w:right w:val="single" w:color="000000" w:sz="4" w:space="0"/>
            </w:tcBorders>
            <w:noWrap w:val="0"/>
            <w:vAlign w:val="center"/>
          </w:tcPr>
          <w:p w14:paraId="0319CD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5462FD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支持显示屏，同时应支持外接显示器。显示屏和外接显示器应支持多屏同时显示，显示模式应支持复制</w:t>
            </w:r>
            <w:r>
              <w:rPr>
                <w:rFonts w:hint="eastAsia" w:ascii="宋体" w:hAnsi="宋体" w:eastAsia="宋体" w:cs="宋体"/>
                <w:kern w:val="0"/>
                <w:szCs w:val="21"/>
              </w:rPr>
              <w:br w:type="textWrapping"/>
            </w:r>
            <w:r>
              <w:rPr>
                <w:rFonts w:hint="eastAsia" w:ascii="宋体" w:hAnsi="宋体" w:eastAsia="宋体" w:cs="宋体"/>
                <w:kern w:val="0"/>
                <w:szCs w:val="21"/>
              </w:rPr>
              <w:t>模式和扩展模式</w:t>
            </w:r>
          </w:p>
        </w:tc>
      </w:tr>
      <w:tr w14:paraId="47AEBDFC">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7B6A2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114</w:t>
            </w:r>
          </w:p>
        </w:tc>
        <w:tc>
          <w:tcPr>
            <w:tcW w:w="1137" w:type="dxa"/>
            <w:tcBorders>
              <w:top w:val="nil"/>
              <w:left w:val="nil"/>
              <w:bottom w:val="single" w:color="000000" w:sz="4" w:space="0"/>
              <w:right w:val="single" w:color="000000" w:sz="4" w:space="0"/>
            </w:tcBorders>
            <w:noWrap w:val="0"/>
            <w:vAlign w:val="top"/>
          </w:tcPr>
          <w:p w14:paraId="2A1BAD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restart"/>
            <w:tcBorders>
              <w:top w:val="nil"/>
              <w:left w:val="single" w:color="000000" w:sz="4" w:space="0"/>
              <w:bottom w:val="single" w:color="000000" w:sz="4" w:space="0"/>
              <w:right w:val="single" w:color="000000" w:sz="4" w:space="0"/>
            </w:tcBorders>
            <w:noWrap w:val="0"/>
            <w:vAlign w:val="top"/>
          </w:tcPr>
          <w:p w14:paraId="795FE3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外设功能</w:t>
            </w:r>
          </w:p>
        </w:tc>
        <w:tc>
          <w:tcPr>
            <w:tcW w:w="1950" w:type="dxa"/>
            <w:tcBorders>
              <w:top w:val="nil"/>
              <w:left w:val="nil"/>
              <w:bottom w:val="single" w:color="000000" w:sz="4" w:space="0"/>
              <w:right w:val="single" w:color="000000" w:sz="4" w:space="0"/>
            </w:tcBorders>
            <w:noWrap w:val="0"/>
            <w:vAlign w:val="top"/>
          </w:tcPr>
          <w:p w14:paraId="59577C7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摄像头物理隐私保</w:t>
            </w:r>
            <w:r>
              <w:rPr>
                <w:rFonts w:hint="eastAsia" w:ascii="宋体" w:hAnsi="宋体" w:eastAsia="宋体" w:cs="宋体"/>
                <w:kern w:val="0"/>
                <w:szCs w:val="21"/>
              </w:rPr>
              <w:br w:type="textWrapping"/>
            </w:r>
            <w:r>
              <w:rPr>
                <w:rFonts w:hint="eastAsia" w:ascii="宋体" w:hAnsi="宋体" w:eastAsia="宋体" w:cs="宋体"/>
                <w:kern w:val="0"/>
                <w:szCs w:val="21"/>
              </w:rPr>
              <w:t>护开关</w:t>
            </w:r>
          </w:p>
        </w:tc>
        <w:tc>
          <w:tcPr>
            <w:tcW w:w="915" w:type="dxa"/>
            <w:tcBorders>
              <w:top w:val="nil"/>
              <w:left w:val="nil"/>
              <w:bottom w:val="single" w:color="000000" w:sz="4" w:space="0"/>
              <w:right w:val="single" w:color="000000" w:sz="4" w:space="0"/>
            </w:tcBorders>
            <w:noWrap w:val="0"/>
            <w:vAlign w:val="center"/>
          </w:tcPr>
          <w:p w14:paraId="526F5F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23B1259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支持物理隐私保护开关</w:t>
            </w:r>
          </w:p>
        </w:tc>
      </w:tr>
      <w:tr w14:paraId="399EE00C">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5168B25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115</w:t>
            </w:r>
          </w:p>
        </w:tc>
        <w:tc>
          <w:tcPr>
            <w:tcW w:w="1137" w:type="dxa"/>
            <w:tcBorders>
              <w:top w:val="nil"/>
              <w:left w:val="nil"/>
              <w:bottom w:val="single" w:color="000000" w:sz="4" w:space="0"/>
              <w:right w:val="single" w:color="000000" w:sz="4" w:space="0"/>
            </w:tcBorders>
            <w:noWrap w:val="0"/>
            <w:vAlign w:val="top"/>
          </w:tcPr>
          <w:p w14:paraId="1D64E4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94E623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F4AB3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传声器降噪</w:t>
            </w:r>
          </w:p>
        </w:tc>
        <w:tc>
          <w:tcPr>
            <w:tcW w:w="915" w:type="dxa"/>
            <w:tcBorders>
              <w:top w:val="nil"/>
              <w:left w:val="nil"/>
              <w:bottom w:val="single" w:color="000000" w:sz="4" w:space="0"/>
              <w:right w:val="single" w:color="000000" w:sz="4" w:space="0"/>
            </w:tcBorders>
            <w:noWrap w:val="0"/>
            <w:vAlign w:val="top"/>
          </w:tcPr>
          <w:p w14:paraId="4EAB80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98D60D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支持降噪功能</w:t>
            </w:r>
          </w:p>
        </w:tc>
      </w:tr>
      <w:tr w14:paraId="25F460B7">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1902CA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116</w:t>
            </w:r>
          </w:p>
        </w:tc>
        <w:tc>
          <w:tcPr>
            <w:tcW w:w="1137" w:type="dxa"/>
            <w:tcBorders>
              <w:top w:val="nil"/>
              <w:left w:val="nil"/>
              <w:bottom w:val="single" w:color="000000" w:sz="4" w:space="0"/>
              <w:right w:val="single" w:color="000000" w:sz="4" w:space="0"/>
            </w:tcBorders>
            <w:noWrap w:val="0"/>
            <w:vAlign w:val="top"/>
          </w:tcPr>
          <w:p w14:paraId="6FA923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restart"/>
            <w:tcBorders>
              <w:top w:val="nil"/>
              <w:left w:val="single" w:color="000000" w:sz="4" w:space="0"/>
              <w:bottom w:val="single" w:color="000000" w:sz="4" w:space="0"/>
              <w:right w:val="single" w:color="000000" w:sz="4" w:space="0"/>
            </w:tcBorders>
            <w:noWrap w:val="0"/>
            <w:vAlign w:val="top"/>
          </w:tcPr>
          <w:p w14:paraId="07EFE7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nil"/>
              <w:left w:val="nil"/>
              <w:bottom w:val="single" w:color="000000" w:sz="4" w:space="0"/>
              <w:right w:val="single" w:color="000000" w:sz="4" w:space="0"/>
            </w:tcBorders>
            <w:noWrap w:val="0"/>
            <w:vAlign w:val="top"/>
          </w:tcPr>
          <w:p w14:paraId="167D31E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音频处理功能</w:t>
            </w:r>
          </w:p>
        </w:tc>
        <w:tc>
          <w:tcPr>
            <w:tcW w:w="915" w:type="dxa"/>
            <w:tcBorders>
              <w:top w:val="nil"/>
              <w:left w:val="nil"/>
              <w:bottom w:val="single" w:color="000000" w:sz="4" w:space="0"/>
              <w:right w:val="single" w:color="000000" w:sz="4" w:space="0"/>
            </w:tcBorders>
            <w:noWrap w:val="0"/>
            <w:vAlign w:val="center"/>
          </w:tcPr>
          <w:p w14:paraId="63A647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075511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支持音频效果处理功能</w:t>
            </w:r>
          </w:p>
        </w:tc>
      </w:tr>
      <w:tr w14:paraId="54ACDCF9">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4E305A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117</w:t>
            </w:r>
          </w:p>
        </w:tc>
        <w:tc>
          <w:tcPr>
            <w:tcW w:w="1137" w:type="dxa"/>
            <w:tcBorders>
              <w:top w:val="nil"/>
              <w:left w:val="nil"/>
              <w:bottom w:val="single" w:color="000000" w:sz="4" w:space="0"/>
              <w:right w:val="single" w:color="000000" w:sz="4" w:space="0"/>
            </w:tcBorders>
            <w:noWrap w:val="0"/>
            <w:vAlign w:val="top"/>
          </w:tcPr>
          <w:p w14:paraId="664058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423F4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521B68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键盘背光</w:t>
            </w:r>
          </w:p>
        </w:tc>
        <w:tc>
          <w:tcPr>
            <w:tcW w:w="915" w:type="dxa"/>
            <w:tcBorders>
              <w:top w:val="nil"/>
              <w:left w:val="nil"/>
              <w:bottom w:val="single" w:color="000000" w:sz="4" w:space="0"/>
              <w:right w:val="single" w:color="000000" w:sz="4" w:space="0"/>
            </w:tcBorders>
            <w:noWrap w:val="0"/>
            <w:vAlign w:val="top"/>
          </w:tcPr>
          <w:p w14:paraId="342DB9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C8D30D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支持键盘背光</w:t>
            </w:r>
          </w:p>
        </w:tc>
      </w:tr>
      <w:tr w14:paraId="48C58EAB">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1A071A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118</w:t>
            </w:r>
          </w:p>
        </w:tc>
        <w:tc>
          <w:tcPr>
            <w:tcW w:w="1137" w:type="dxa"/>
            <w:tcBorders>
              <w:top w:val="nil"/>
              <w:left w:val="nil"/>
              <w:bottom w:val="single" w:color="000000" w:sz="4" w:space="0"/>
              <w:right w:val="single" w:color="000000" w:sz="4" w:space="0"/>
            </w:tcBorders>
            <w:noWrap w:val="0"/>
            <w:vAlign w:val="top"/>
          </w:tcPr>
          <w:p w14:paraId="375334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52544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490E3D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触控板多点触控</w:t>
            </w:r>
          </w:p>
        </w:tc>
        <w:tc>
          <w:tcPr>
            <w:tcW w:w="915" w:type="dxa"/>
            <w:tcBorders>
              <w:top w:val="nil"/>
              <w:left w:val="nil"/>
              <w:bottom w:val="single" w:color="000000" w:sz="4" w:space="0"/>
              <w:right w:val="single" w:color="000000" w:sz="4" w:space="0"/>
            </w:tcBorders>
            <w:noWrap w:val="0"/>
            <w:vAlign w:val="top"/>
          </w:tcPr>
          <w:p w14:paraId="5AED29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400434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2 点及以上触控功能</w:t>
            </w:r>
          </w:p>
        </w:tc>
      </w:tr>
      <w:tr w14:paraId="6EDD92FF">
        <w:tblPrEx>
          <w:tblCellMar>
            <w:top w:w="0" w:type="dxa"/>
            <w:left w:w="108" w:type="dxa"/>
            <w:bottom w:w="0" w:type="dxa"/>
            <w:right w:w="108" w:type="dxa"/>
          </w:tblCellMar>
        </w:tblPrEx>
        <w:trPr>
          <w:trHeight w:val="16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7A27C3E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119</w:t>
            </w:r>
          </w:p>
        </w:tc>
        <w:tc>
          <w:tcPr>
            <w:tcW w:w="1137" w:type="dxa"/>
            <w:tcBorders>
              <w:top w:val="nil"/>
              <w:left w:val="nil"/>
              <w:bottom w:val="single" w:color="000000" w:sz="4" w:space="0"/>
              <w:right w:val="single" w:color="000000" w:sz="4" w:space="0"/>
            </w:tcBorders>
            <w:noWrap w:val="0"/>
            <w:vAlign w:val="center"/>
          </w:tcPr>
          <w:p w14:paraId="4BA51A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8BAF3E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3F5736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★光驱功能</w:t>
            </w:r>
          </w:p>
        </w:tc>
        <w:tc>
          <w:tcPr>
            <w:tcW w:w="915" w:type="dxa"/>
            <w:tcBorders>
              <w:top w:val="nil"/>
              <w:left w:val="nil"/>
              <w:bottom w:val="single" w:color="000000" w:sz="4" w:space="0"/>
              <w:right w:val="single" w:color="000000" w:sz="4" w:space="0"/>
            </w:tcBorders>
            <w:noWrap w:val="0"/>
            <w:vAlign w:val="center"/>
          </w:tcPr>
          <w:p w14:paraId="451299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F66EA0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光驱应支持只读、刻录等类型；最大读取速度 CD 不低于 24× 150KB/s；</w:t>
            </w:r>
            <w:r>
              <w:rPr>
                <w:rFonts w:hint="eastAsia" w:ascii="宋体" w:hAnsi="宋体" w:eastAsia="宋体" w:cs="宋体"/>
                <w:kern w:val="0"/>
                <w:szCs w:val="21"/>
              </w:rPr>
              <w:br w:type="textWrapping"/>
            </w:r>
            <w:r>
              <w:rPr>
                <w:rFonts w:hint="eastAsia" w:ascii="宋体" w:hAnsi="宋体" w:eastAsia="宋体" w:cs="宋体"/>
                <w:kern w:val="0"/>
                <w:szCs w:val="21"/>
              </w:rPr>
              <w:t>最大读取速度 DVD 不低于 8× 1358KB/s；</w:t>
            </w:r>
            <w:r>
              <w:rPr>
                <w:rFonts w:hint="eastAsia" w:ascii="宋体" w:hAnsi="宋体" w:eastAsia="宋体" w:cs="宋体"/>
                <w:kern w:val="0"/>
                <w:szCs w:val="21"/>
              </w:rPr>
              <w:br w:type="textWrapping"/>
            </w:r>
            <w:r>
              <w:rPr>
                <w:rFonts w:hint="eastAsia" w:ascii="宋体" w:hAnsi="宋体" w:eastAsia="宋体" w:cs="宋体"/>
                <w:kern w:val="0"/>
                <w:szCs w:val="21"/>
              </w:rPr>
              <w:t>最大刻录速度 CD 不低于 24× 150KB/s；</w:t>
            </w:r>
            <w:r>
              <w:rPr>
                <w:rFonts w:hint="eastAsia" w:ascii="宋体" w:hAnsi="宋体" w:eastAsia="宋体" w:cs="宋体"/>
                <w:kern w:val="0"/>
                <w:szCs w:val="21"/>
              </w:rPr>
              <w:br w:type="textWrapping"/>
            </w:r>
            <w:r>
              <w:rPr>
                <w:rFonts w:hint="eastAsia" w:ascii="宋体" w:hAnsi="宋体" w:eastAsia="宋体" w:cs="宋体"/>
                <w:kern w:val="0"/>
                <w:szCs w:val="21"/>
              </w:rPr>
              <w:t>最大刻录速度 DVD 不低于 6× 1358KB/s；</w:t>
            </w:r>
            <w:r>
              <w:rPr>
                <w:rFonts w:hint="eastAsia" w:ascii="宋体" w:hAnsi="宋体" w:eastAsia="宋体" w:cs="宋体"/>
                <w:kern w:val="0"/>
                <w:szCs w:val="21"/>
              </w:rPr>
              <w:br w:type="textWrapping"/>
            </w:r>
            <w:r>
              <w:rPr>
                <w:rFonts w:hint="eastAsia" w:ascii="宋体" w:hAnsi="宋体" w:eastAsia="宋体" w:cs="宋体"/>
                <w:kern w:val="0"/>
                <w:szCs w:val="21"/>
              </w:rPr>
              <w:t>应兼容光盘类型包含只读光盘、可</w:t>
            </w:r>
            <w:r>
              <w:rPr>
                <w:rFonts w:hint="eastAsia" w:ascii="宋体" w:hAnsi="宋体" w:eastAsia="宋体" w:cs="宋体"/>
                <w:kern w:val="0"/>
                <w:szCs w:val="21"/>
              </w:rPr>
              <w:br w:type="textWrapping"/>
            </w:r>
            <w:r>
              <w:rPr>
                <w:rFonts w:hint="eastAsia" w:ascii="宋体" w:hAnsi="宋体" w:eastAsia="宋体" w:cs="宋体"/>
                <w:kern w:val="0"/>
                <w:szCs w:val="21"/>
              </w:rPr>
              <w:t>读写光盘、可擦写光盘等</w:t>
            </w:r>
          </w:p>
        </w:tc>
      </w:tr>
      <w:tr w14:paraId="30F8B506">
        <w:tblPrEx>
          <w:tblCellMar>
            <w:top w:w="0" w:type="dxa"/>
            <w:left w:w="108" w:type="dxa"/>
            <w:bottom w:w="0" w:type="dxa"/>
            <w:right w:w="108" w:type="dxa"/>
          </w:tblCellMar>
        </w:tblPrEx>
        <w:trPr>
          <w:trHeight w:val="120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CAA4C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120</w:t>
            </w:r>
          </w:p>
        </w:tc>
        <w:tc>
          <w:tcPr>
            <w:tcW w:w="1137" w:type="dxa"/>
            <w:tcBorders>
              <w:top w:val="nil"/>
              <w:left w:val="nil"/>
              <w:bottom w:val="single" w:color="000000" w:sz="4" w:space="0"/>
              <w:right w:val="single" w:color="000000" w:sz="4" w:space="0"/>
            </w:tcBorders>
            <w:noWrap w:val="0"/>
            <w:vAlign w:val="center"/>
          </w:tcPr>
          <w:p w14:paraId="77ADEF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tcBorders>
              <w:top w:val="nil"/>
              <w:left w:val="nil"/>
              <w:bottom w:val="single" w:color="000000" w:sz="4" w:space="0"/>
              <w:right w:val="single" w:color="000000" w:sz="4" w:space="0"/>
            </w:tcBorders>
            <w:noWrap w:val="0"/>
            <w:vAlign w:val="center"/>
          </w:tcPr>
          <w:p w14:paraId="6B2F63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存储功能</w:t>
            </w:r>
          </w:p>
        </w:tc>
        <w:tc>
          <w:tcPr>
            <w:tcW w:w="1950" w:type="dxa"/>
            <w:tcBorders>
              <w:top w:val="nil"/>
              <w:left w:val="nil"/>
              <w:bottom w:val="single" w:color="000000" w:sz="4" w:space="0"/>
              <w:right w:val="single" w:color="000000" w:sz="4" w:space="0"/>
            </w:tcBorders>
            <w:noWrap w:val="0"/>
            <w:vAlign w:val="center"/>
          </w:tcPr>
          <w:p w14:paraId="492B0FE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★存储功能</w:t>
            </w:r>
          </w:p>
        </w:tc>
        <w:tc>
          <w:tcPr>
            <w:tcW w:w="915" w:type="dxa"/>
            <w:tcBorders>
              <w:top w:val="nil"/>
              <w:left w:val="nil"/>
              <w:bottom w:val="single" w:color="000000" w:sz="4" w:space="0"/>
              <w:right w:val="single" w:color="000000" w:sz="4" w:space="0"/>
            </w:tcBorders>
            <w:noWrap w:val="0"/>
            <w:vAlign w:val="center"/>
          </w:tcPr>
          <w:p w14:paraId="60B842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6BBB83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支持信息存储功能，包括支持易失性存储功能和非易失性存储功能。为提升存储性能和降低存储功耗，非易失性存储宜支持固态存储设 备，如 SSD/UFS。</w:t>
            </w:r>
            <w:r>
              <w:rPr>
                <w:rFonts w:hint="eastAsia" w:ascii="宋体" w:hAnsi="宋体" w:eastAsia="宋体" w:cs="宋体"/>
                <w:kern w:val="0"/>
                <w:szCs w:val="21"/>
              </w:rPr>
              <w:br w:type="textWrapping"/>
            </w:r>
            <w:r>
              <w:rPr>
                <w:rFonts w:hint="eastAsia" w:ascii="宋体" w:hAnsi="宋体" w:eastAsia="宋体" w:cs="宋体"/>
                <w:kern w:val="0"/>
                <w:szCs w:val="21"/>
              </w:rPr>
              <w:t>产品应支持外出接口可以与独立的存储设备进行数据交互</w:t>
            </w:r>
          </w:p>
        </w:tc>
      </w:tr>
      <w:tr w14:paraId="3D62BCB2">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CC17CA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121</w:t>
            </w:r>
          </w:p>
        </w:tc>
        <w:tc>
          <w:tcPr>
            <w:tcW w:w="1137" w:type="dxa"/>
            <w:tcBorders>
              <w:top w:val="nil"/>
              <w:left w:val="nil"/>
              <w:bottom w:val="single" w:color="000000" w:sz="4" w:space="0"/>
              <w:right w:val="single" w:color="000000" w:sz="4" w:space="0"/>
            </w:tcBorders>
            <w:noWrap w:val="0"/>
            <w:vAlign w:val="top"/>
          </w:tcPr>
          <w:p w14:paraId="6E96543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3ACEEC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网络设备功能</w:t>
            </w:r>
          </w:p>
        </w:tc>
        <w:tc>
          <w:tcPr>
            <w:tcW w:w="1950" w:type="dxa"/>
            <w:tcBorders>
              <w:top w:val="nil"/>
              <w:left w:val="nil"/>
              <w:bottom w:val="single" w:color="000000" w:sz="4" w:space="0"/>
              <w:right w:val="single" w:color="000000" w:sz="4" w:space="0"/>
            </w:tcBorders>
            <w:noWrap w:val="0"/>
            <w:vAlign w:val="center"/>
          </w:tcPr>
          <w:p w14:paraId="1FE344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★网络功能</w:t>
            </w:r>
          </w:p>
        </w:tc>
        <w:tc>
          <w:tcPr>
            <w:tcW w:w="915" w:type="dxa"/>
            <w:tcBorders>
              <w:top w:val="nil"/>
              <w:left w:val="nil"/>
              <w:bottom w:val="single" w:color="000000" w:sz="4" w:space="0"/>
              <w:right w:val="single" w:color="000000" w:sz="4" w:space="0"/>
            </w:tcBorders>
            <w:noWrap w:val="0"/>
            <w:vAlign w:val="center"/>
          </w:tcPr>
          <w:p w14:paraId="502878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C2B1FE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a)支持网络连接、网络开启/关闭功能；b)支持访问网络和数据交换功能</w:t>
            </w:r>
          </w:p>
        </w:tc>
      </w:tr>
      <w:tr w14:paraId="2F7E2AC7">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156416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122</w:t>
            </w:r>
          </w:p>
        </w:tc>
        <w:tc>
          <w:tcPr>
            <w:tcW w:w="1137" w:type="dxa"/>
            <w:tcBorders>
              <w:top w:val="nil"/>
              <w:left w:val="nil"/>
              <w:bottom w:val="single" w:color="000000" w:sz="4" w:space="0"/>
              <w:right w:val="single" w:color="000000" w:sz="4" w:space="0"/>
            </w:tcBorders>
            <w:noWrap w:val="0"/>
            <w:vAlign w:val="top"/>
          </w:tcPr>
          <w:p w14:paraId="6C84D1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3B664B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69FBC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★无线网卡频段</w:t>
            </w:r>
          </w:p>
        </w:tc>
        <w:tc>
          <w:tcPr>
            <w:tcW w:w="915" w:type="dxa"/>
            <w:tcBorders>
              <w:top w:val="nil"/>
              <w:left w:val="nil"/>
              <w:bottom w:val="single" w:color="000000" w:sz="4" w:space="0"/>
              <w:right w:val="single" w:color="000000" w:sz="4" w:space="0"/>
            </w:tcBorders>
            <w:noWrap w:val="0"/>
            <w:vAlign w:val="top"/>
          </w:tcPr>
          <w:p w14:paraId="042741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D9EA64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支持双频段</w:t>
            </w:r>
          </w:p>
        </w:tc>
      </w:tr>
      <w:tr w14:paraId="42C0DCE8">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69708E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123</w:t>
            </w:r>
          </w:p>
        </w:tc>
        <w:tc>
          <w:tcPr>
            <w:tcW w:w="1137" w:type="dxa"/>
            <w:tcBorders>
              <w:top w:val="nil"/>
              <w:left w:val="nil"/>
              <w:bottom w:val="single" w:color="000000" w:sz="4" w:space="0"/>
              <w:right w:val="single" w:color="000000" w:sz="4" w:space="0"/>
            </w:tcBorders>
            <w:noWrap w:val="0"/>
            <w:vAlign w:val="top"/>
          </w:tcPr>
          <w:p w14:paraId="09F46A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05ED62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1D911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物理开关</w:t>
            </w:r>
          </w:p>
        </w:tc>
        <w:tc>
          <w:tcPr>
            <w:tcW w:w="915" w:type="dxa"/>
            <w:tcBorders>
              <w:top w:val="nil"/>
              <w:left w:val="nil"/>
              <w:bottom w:val="single" w:color="000000" w:sz="4" w:space="0"/>
              <w:right w:val="single" w:color="000000" w:sz="4" w:space="0"/>
            </w:tcBorders>
            <w:noWrap w:val="0"/>
            <w:vAlign w:val="top"/>
          </w:tcPr>
          <w:p w14:paraId="1FF332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06C114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支持网络设备物理开关</w:t>
            </w:r>
          </w:p>
        </w:tc>
      </w:tr>
      <w:tr w14:paraId="34F1B0E8">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7DD04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124</w:t>
            </w:r>
          </w:p>
        </w:tc>
        <w:tc>
          <w:tcPr>
            <w:tcW w:w="1137" w:type="dxa"/>
            <w:tcBorders>
              <w:top w:val="nil"/>
              <w:left w:val="nil"/>
              <w:bottom w:val="single" w:color="000000" w:sz="4" w:space="0"/>
              <w:right w:val="single" w:color="000000" w:sz="4" w:space="0"/>
            </w:tcBorders>
            <w:noWrap w:val="0"/>
            <w:vAlign w:val="top"/>
          </w:tcPr>
          <w:p w14:paraId="2288CD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F994D0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DFA57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★数据传输</w:t>
            </w:r>
          </w:p>
        </w:tc>
        <w:tc>
          <w:tcPr>
            <w:tcW w:w="915" w:type="dxa"/>
            <w:tcBorders>
              <w:top w:val="nil"/>
              <w:left w:val="nil"/>
              <w:bottom w:val="single" w:color="000000" w:sz="4" w:space="0"/>
              <w:right w:val="single" w:color="000000" w:sz="4" w:space="0"/>
            </w:tcBorders>
            <w:noWrap w:val="0"/>
            <w:vAlign w:val="top"/>
          </w:tcPr>
          <w:p w14:paraId="108871C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05DCC4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支持数据传输能力，并提供数据流量和异常日志记录功能</w:t>
            </w:r>
          </w:p>
        </w:tc>
      </w:tr>
      <w:tr w14:paraId="0C876C88">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48C75A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125</w:t>
            </w:r>
          </w:p>
        </w:tc>
        <w:tc>
          <w:tcPr>
            <w:tcW w:w="1137" w:type="dxa"/>
            <w:tcBorders>
              <w:top w:val="nil"/>
              <w:left w:val="nil"/>
              <w:bottom w:val="single" w:color="000000" w:sz="4" w:space="0"/>
              <w:right w:val="single" w:color="000000" w:sz="4" w:space="0"/>
            </w:tcBorders>
            <w:noWrap w:val="0"/>
            <w:vAlign w:val="top"/>
          </w:tcPr>
          <w:p w14:paraId="128405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9939F9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9CB0C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★蓝牙协议</w:t>
            </w:r>
          </w:p>
        </w:tc>
        <w:tc>
          <w:tcPr>
            <w:tcW w:w="915" w:type="dxa"/>
            <w:tcBorders>
              <w:top w:val="nil"/>
              <w:left w:val="nil"/>
              <w:bottom w:val="single" w:color="000000" w:sz="4" w:space="0"/>
              <w:right w:val="single" w:color="000000" w:sz="4" w:space="0"/>
            </w:tcBorders>
            <w:noWrap w:val="0"/>
            <w:vAlign w:val="top"/>
          </w:tcPr>
          <w:p w14:paraId="71F8A6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1C31547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支持蓝牙模块，蓝牙协议不低于 5.0版本</w:t>
            </w:r>
          </w:p>
        </w:tc>
      </w:tr>
      <w:tr w14:paraId="3147D15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1E77E5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126</w:t>
            </w:r>
          </w:p>
        </w:tc>
        <w:tc>
          <w:tcPr>
            <w:tcW w:w="1137" w:type="dxa"/>
            <w:tcBorders>
              <w:top w:val="nil"/>
              <w:left w:val="nil"/>
              <w:bottom w:val="single" w:color="000000" w:sz="4" w:space="0"/>
              <w:right w:val="single" w:color="000000" w:sz="4" w:space="0"/>
            </w:tcBorders>
            <w:noWrap w:val="0"/>
            <w:vAlign w:val="top"/>
          </w:tcPr>
          <w:p w14:paraId="7B34F3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80F6CD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1E8D3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有线网卡接口类型</w:t>
            </w:r>
          </w:p>
        </w:tc>
        <w:tc>
          <w:tcPr>
            <w:tcW w:w="915" w:type="dxa"/>
            <w:tcBorders>
              <w:top w:val="nil"/>
              <w:left w:val="nil"/>
              <w:bottom w:val="single" w:color="000000" w:sz="4" w:space="0"/>
              <w:right w:val="single" w:color="000000" w:sz="4" w:space="0"/>
            </w:tcBorders>
            <w:noWrap w:val="0"/>
            <w:vAlign w:val="top"/>
          </w:tcPr>
          <w:p w14:paraId="68E415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2D12C3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RJ45 接口</w:t>
            </w:r>
          </w:p>
        </w:tc>
      </w:tr>
      <w:tr w14:paraId="2633EA14">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1B8513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127</w:t>
            </w:r>
          </w:p>
        </w:tc>
        <w:tc>
          <w:tcPr>
            <w:tcW w:w="1137" w:type="dxa"/>
            <w:tcBorders>
              <w:top w:val="nil"/>
              <w:left w:val="nil"/>
              <w:bottom w:val="single" w:color="000000" w:sz="4" w:space="0"/>
              <w:right w:val="single" w:color="000000" w:sz="4" w:space="0"/>
            </w:tcBorders>
            <w:noWrap w:val="0"/>
            <w:vAlign w:val="top"/>
          </w:tcPr>
          <w:p w14:paraId="0AB341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97C3A2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8945F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★无线网卡标准</w:t>
            </w:r>
          </w:p>
        </w:tc>
        <w:tc>
          <w:tcPr>
            <w:tcW w:w="915" w:type="dxa"/>
            <w:tcBorders>
              <w:top w:val="nil"/>
              <w:left w:val="nil"/>
              <w:bottom w:val="single" w:color="000000" w:sz="4" w:space="0"/>
              <w:right w:val="single" w:color="000000" w:sz="4" w:space="0"/>
            </w:tcBorders>
            <w:noWrap w:val="0"/>
            <w:vAlign w:val="top"/>
          </w:tcPr>
          <w:p w14:paraId="08BB6F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FEAE67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 15629.11 所有部分</w:t>
            </w:r>
          </w:p>
        </w:tc>
      </w:tr>
      <w:tr w14:paraId="6CCBFD0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495AD8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128</w:t>
            </w:r>
          </w:p>
        </w:tc>
        <w:tc>
          <w:tcPr>
            <w:tcW w:w="1137" w:type="dxa"/>
            <w:tcBorders>
              <w:top w:val="nil"/>
              <w:left w:val="nil"/>
              <w:bottom w:val="single" w:color="000000" w:sz="4" w:space="0"/>
              <w:right w:val="single" w:color="000000" w:sz="4" w:space="0"/>
            </w:tcBorders>
            <w:noWrap w:val="0"/>
            <w:vAlign w:val="top"/>
          </w:tcPr>
          <w:p w14:paraId="41EB22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A17105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86FDC1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网络设备拆装</w:t>
            </w:r>
          </w:p>
        </w:tc>
        <w:tc>
          <w:tcPr>
            <w:tcW w:w="915" w:type="dxa"/>
            <w:tcBorders>
              <w:top w:val="nil"/>
              <w:left w:val="nil"/>
              <w:bottom w:val="single" w:color="000000" w:sz="4" w:space="0"/>
              <w:right w:val="single" w:color="000000" w:sz="4" w:space="0"/>
            </w:tcBorders>
            <w:noWrap w:val="0"/>
            <w:vAlign w:val="top"/>
          </w:tcPr>
          <w:p w14:paraId="029324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1131DE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网络设备应支持物理拆装，包括无线网卡和蓝牙模块等</w:t>
            </w:r>
          </w:p>
        </w:tc>
      </w:tr>
      <w:tr w14:paraId="645784D3">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top"/>
          </w:tcPr>
          <w:p w14:paraId="253884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129</w:t>
            </w:r>
          </w:p>
        </w:tc>
        <w:tc>
          <w:tcPr>
            <w:tcW w:w="1137" w:type="dxa"/>
            <w:tcBorders>
              <w:top w:val="nil"/>
              <w:left w:val="nil"/>
              <w:bottom w:val="single" w:color="000000" w:sz="4" w:space="0"/>
              <w:right w:val="single" w:color="000000" w:sz="4" w:space="0"/>
            </w:tcBorders>
            <w:noWrap w:val="0"/>
            <w:vAlign w:val="top"/>
          </w:tcPr>
          <w:p w14:paraId="222811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537396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外部接口功能</w:t>
            </w:r>
          </w:p>
        </w:tc>
        <w:tc>
          <w:tcPr>
            <w:tcW w:w="1950" w:type="dxa"/>
            <w:tcBorders>
              <w:top w:val="nil"/>
              <w:left w:val="nil"/>
              <w:bottom w:val="single" w:color="000000" w:sz="4" w:space="0"/>
              <w:right w:val="single" w:color="000000" w:sz="4" w:space="0"/>
            </w:tcBorders>
            <w:noWrap w:val="0"/>
            <w:vAlign w:val="top"/>
          </w:tcPr>
          <w:p w14:paraId="500001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★音频接口类型</w:t>
            </w:r>
          </w:p>
        </w:tc>
        <w:tc>
          <w:tcPr>
            <w:tcW w:w="915" w:type="dxa"/>
            <w:tcBorders>
              <w:top w:val="nil"/>
              <w:left w:val="nil"/>
              <w:bottom w:val="single" w:color="000000" w:sz="4" w:space="0"/>
              <w:right w:val="single" w:color="000000" w:sz="4" w:space="0"/>
            </w:tcBorders>
            <w:noWrap w:val="0"/>
            <w:vAlign w:val="top"/>
          </w:tcPr>
          <w:p w14:paraId="57AF79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45123E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不少于 1 个，宜支持 3.5mm 孔径的 3段式或 4 段式接口。若支持 4 段式接口，宜支持线序的自动识别及切换功能</w:t>
            </w:r>
          </w:p>
        </w:tc>
      </w:tr>
      <w:tr w14:paraId="00EED77D">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top"/>
          </w:tcPr>
          <w:p w14:paraId="64C76B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130</w:t>
            </w:r>
          </w:p>
        </w:tc>
        <w:tc>
          <w:tcPr>
            <w:tcW w:w="1137" w:type="dxa"/>
            <w:tcBorders>
              <w:top w:val="nil"/>
              <w:left w:val="nil"/>
              <w:bottom w:val="single" w:color="000000" w:sz="4" w:space="0"/>
              <w:right w:val="single" w:color="000000" w:sz="4" w:space="0"/>
            </w:tcBorders>
            <w:noWrap w:val="0"/>
            <w:vAlign w:val="top"/>
          </w:tcPr>
          <w:p w14:paraId="75246C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081955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ADF19C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★视频接口类型</w:t>
            </w:r>
          </w:p>
        </w:tc>
        <w:tc>
          <w:tcPr>
            <w:tcW w:w="915" w:type="dxa"/>
            <w:tcBorders>
              <w:top w:val="nil"/>
              <w:left w:val="nil"/>
              <w:bottom w:val="single" w:color="000000" w:sz="4" w:space="0"/>
              <w:right w:val="single" w:color="000000" w:sz="4" w:space="0"/>
            </w:tcBorders>
            <w:noWrap w:val="0"/>
            <w:vAlign w:val="top"/>
          </w:tcPr>
          <w:p w14:paraId="6772CF2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D3D1B1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至少支持 VGA、HDMI、DVI、DP、Type-C中 1 种显示接口</w:t>
            </w:r>
          </w:p>
        </w:tc>
      </w:tr>
      <w:tr w14:paraId="6B6E5878">
        <w:tblPrEx>
          <w:tblCellMar>
            <w:top w:w="0" w:type="dxa"/>
            <w:left w:w="108" w:type="dxa"/>
            <w:bottom w:w="0" w:type="dxa"/>
            <w:right w:w="108" w:type="dxa"/>
          </w:tblCellMar>
        </w:tblPrEx>
        <w:trPr>
          <w:trHeight w:val="74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CF501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131</w:t>
            </w:r>
          </w:p>
        </w:tc>
        <w:tc>
          <w:tcPr>
            <w:tcW w:w="1137" w:type="dxa"/>
            <w:tcBorders>
              <w:top w:val="nil"/>
              <w:left w:val="nil"/>
              <w:bottom w:val="single" w:color="000000" w:sz="4" w:space="0"/>
              <w:right w:val="single" w:color="000000" w:sz="4" w:space="0"/>
            </w:tcBorders>
            <w:noWrap w:val="0"/>
            <w:vAlign w:val="top"/>
          </w:tcPr>
          <w:p w14:paraId="2A2B725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6AF3B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5B5E3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★HDMI、DP、Type-C 显示接口要求</w:t>
            </w:r>
          </w:p>
        </w:tc>
        <w:tc>
          <w:tcPr>
            <w:tcW w:w="915" w:type="dxa"/>
            <w:tcBorders>
              <w:top w:val="nil"/>
              <w:left w:val="nil"/>
              <w:bottom w:val="single" w:color="000000" w:sz="4" w:space="0"/>
              <w:right w:val="single" w:color="000000" w:sz="4" w:space="0"/>
            </w:tcBorders>
            <w:noWrap w:val="0"/>
            <w:vAlign w:val="center"/>
          </w:tcPr>
          <w:p w14:paraId="41CFB2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CD994F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若提供HDMI 或DP 或Type-C 作为显示接口，应支持音频和视频同步输出</w:t>
            </w:r>
          </w:p>
        </w:tc>
      </w:tr>
      <w:tr w14:paraId="638391B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13E5CFE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132</w:t>
            </w:r>
          </w:p>
        </w:tc>
        <w:tc>
          <w:tcPr>
            <w:tcW w:w="1137" w:type="dxa"/>
            <w:tcBorders>
              <w:top w:val="nil"/>
              <w:left w:val="nil"/>
              <w:bottom w:val="single" w:color="000000" w:sz="4" w:space="0"/>
              <w:right w:val="single" w:color="000000" w:sz="4" w:space="0"/>
            </w:tcBorders>
            <w:noWrap w:val="0"/>
            <w:vAlign w:val="top"/>
          </w:tcPr>
          <w:p w14:paraId="2B3722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restart"/>
            <w:tcBorders>
              <w:top w:val="nil"/>
              <w:left w:val="single" w:color="000000" w:sz="4" w:space="0"/>
              <w:bottom w:val="single" w:color="000000" w:sz="4" w:space="0"/>
              <w:right w:val="single" w:color="000000" w:sz="4" w:space="0"/>
            </w:tcBorders>
            <w:noWrap w:val="0"/>
            <w:vAlign w:val="top"/>
          </w:tcPr>
          <w:p w14:paraId="2E5AC4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nil"/>
              <w:left w:val="nil"/>
              <w:bottom w:val="single" w:color="000000" w:sz="4" w:space="0"/>
              <w:right w:val="single" w:color="000000" w:sz="4" w:space="0"/>
            </w:tcBorders>
            <w:noWrap w:val="0"/>
            <w:vAlign w:val="top"/>
          </w:tcPr>
          <w:p w14:paraId="6BCA07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★输入充电接口类型</w:t>
            </w:r>
          </w:p>
        </w:tc>
        <w:tc>
          <w:tcPr>
            <w:tcW w:w="915" w:type="dxa"/>
            <w:tcBorders>
              <w:top w:val="nil"/>
              <w:left w:val="nil"/>
              <w:bottom w:val="single" w:color="000000" w:sz="4" w:space="0"/>
              <w:right w:val="single" w:color="000000" w:sz="4" w:space="0"/>
            </w:tcBorders>
            <w:noWrap w:val="0"/>
            <w:vAlign w:val="top"/>
          </w:tcPr>
          <w:p w14:paraId="4253E9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2C32FC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DC in 或 Type-C 接口</w:t>
            </w:r>
          </w:p>
        </w:tc>
      </w:tr>
      <w:tr w14:paraId="0A80F94A">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603FD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133</w:t>
            </w:r>
          </w:p>
        </w:tc>
        <w:tc>
          <w:tcPr>
            <w:tcW w:w="1137" w:type="dxa"/>
            <w:tcBorders>
              <w:top w:val="nil"/>
              <w:left w:val="nil"/>
              <w:bottom w:val="single" w:color="000000" w:sz="4" w:space="0"/>
              <w:right w:val="single" w:color="000000" w:sz="4" w:space="0"/>
            </w:tcBorders>
            <w:noWrap w:val="0"/>
            <w:vAlign w:val="top"/>
          </w:tcPr>
          <w:p w14:paraId="415C3A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0DD0D1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46C15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其他接口</w:t>
            </w:r>
          </w:p>
        </w:tc>
        <w:tc>
          <w:tcPr>
            <w:tcW w:w="915" w:type="dxa"/>
            <w:tcBorders>
              <w:top w:val="nil"/>
              <w:left w:val="nil"/>
              <w:bottom w:val="single" w:color="000000" w:sz="4" w:space="0"/>
              <w:right w:val="single" w:color="000000" w:sz="4" w:space="0"/>
            </w:tcBorders>
            <w:noWrap w:val="0"/>
            <w:vAlign w:val="top"/>
          </w:tcPr>
          <w:p w14:paraId="055AD38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1C5EC7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PS/2 接口等</w:t>
            </w:r>
          </w:p>
        </w:tc>
      </w:tr>
      <w:tr w14:paraId="595E07B5">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245756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134</w:t>
            </w:r>
          </w:p>
        </w:tc>
        <w:tc>
          <w:tcPr>
            <w:tcW w:w="1137" w:type="dxa"/>
            <w:tcBorders>
              <w:top w:val="nil"/>
              <w:left w:val="nil"/>
              <w:bottom w:val="single" w:color="000000" w:sz="4" w:space="0"/>
              <w:right w:val="single" w:color="000000" w:sz="4" w:space="0"/>
            </w:tcBorders>
            <w:noWrap w:val="0"/>
            <w:vAlign w:val="top"/>
          </w:tcPr>
          <w:p w14:paraId="5D1E9D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F344FD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2B028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存储卡接口类型</w:t>
            </w:r>
          </w:p>
        </w:tc>
        <w:tc>
          <w:tcPr>
            <w:tcW w:w="915" w:type="dxa"/>
            <w:tcBorders>
              <w:top w:val="nil"/>
              <w:left w:val="nil"/>
              <w:bottom w:val="single" w:color="000000" w:sz="4" w:space="0"/>
              <w:right w:val="single" w:color="000000" w:sz="4" w:space="0"/>
            </w:tcBorders>
            <w:noWrap w:val="0"/>
            <w:vAlign w:val="top"/>
          </w:tcPr>
          <w:p w14:paraId="5DC6B3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9184B6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SD、TF 等存储卡接口</w:t>
            </w:r>
          </w:p>
        </w:tc>
      </w:tr>
      <w:tr w14:paraId="2F467FFE">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6EEEBE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135</w:t>
            </w:r>
          </w:p>
        </w:tc>
        <w:tc>
          <w:tcPr>
            <w:tcW w:w="1137" w:type="dxa"/>
            <w:tcBorders>
              <w:top w:val="nil"/>
              <w:left w:val="nil"/>
              <w:bottom w:val="single" w:color="000000" w:sz="4" w:space="0"/>
              <w:right w:val="single" w:color="000000" w:sz="4" w:space="0"/>
            </w:tcBorders>
            <w:noWrap w:val="0"/>
            <w:vAlign w:val="top"/>
          </w:tcPr>
          <w:p w14:paraId="4F62DEC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restart"/>
            <w:tcBorders>
              <w:top w:val="nil"/>
              <w:left w:val="single" w:color="000000" w:sz="4" w:space="0"/>
              <w:bottom w:val="single" w:color="000000" w:sz="4" w:space="0"/>
              <w:right w:val="single" w:color="000000" w:sz="4" w:space="0"/>
            </w:tcBorders>
            <w:noWrap w:val="0"/>
            <w:vAlign w:val="top"/>
          </w:tcPr>
          <w:p w14:paraId="27640C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电源功能</w:t>
            </w:r>
          </w:p>
        </w:tc>
        <w:tc>
          <w:tcPr>
            <w:tcW w:w="1950" w:type="dxa"/>
            <w:tcBorders>
              <w:top w:val="nil"/>
              <w:left w:val="nil"/>
              <w:bottom w:val="single" w:color="000000" w:sz="4" w:space="0"/>
              <w:right w:val="single" w:color="000000" w:sz="4" w:space="0"/>
            </w:tcBorders>
            <w:noWrap w:val="0"/>
            <w:vAlign w:val="top"/>
          </w:tcPr>
          <w:p w14:paraId="282E21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电池快充</w:t>
            </w:r>
          </w:p>
        </w:tc>
        <w:tc>
          <w:tcPr>
            <w:tcW w:w="915" w:type="dxa"/>
            <w:tcBorders>
              <w:top w:val="nil"/>
              <w:left w:val="nil"/>
              <w:bottom w:val="single" w:color="000000" w:sz="4" w:space="0"/>
              <w:right w:val="single" w:color="000000" w:sz="4" w:space="0"/>
            </w:tcBorders>
            <w:noWrap w:val="0"/>
            <w:vAlign w:val="top"/>
          </w:tcPr>
          <w:p w14:paraId="6C0309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1B8B1E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支持快速充电功能，如 UFCS、USB PD</w:t>
            </w:r>
          </w:p>
        </w:tc>
      </w:tr>
      <w:tr w14:paraId="5ABC32FA">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3553D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136</w:t>
            </w:r>
          </w:p>
        </w:tc>
        <w:tc>
          <w:tcPr>
            <w:tcW w:w="1137" w:type="dxa"/>
            <w:tcBorders>
              <w:top w:val="nil"/>
              <w:left w:val="nil"/>
              <w:bottom w:val="single" w:color="000000" w:sz="4" w:space="0"/>
              <w:right w:val="single" w:color="000000" w:sz="4" w:space="0"/>
            </w:tcBorders>
            <w:noWrap w:val="0"/>
            <w:vAlign w:val="top"/>
          </w:tcPr>
          <w:p w14:paraId="1872A63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9491CF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B97CF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★电源线适配能力</w:t>
            </w:r>
          </w:p>
        </w:tc>
        <w:tc>
          <w:tcPr>
            <w:tcW w:w="915" w:type="dxa"/>
            <w:tcBorders>
              <w:top w:val="nil"/>
              <w:left w:val="nil"/>
              <w:bottom w:val="single" w:color="000000" w:sz="4" w:space="0"/>
              <w:right w:val="single" w:color="000000" w:sz="4" w:space="0"/>
            </w:tcBorders>
            <w:noWrap w:val="0"/>
            <w:vAlign w:val="top"/>
          </w:tcPr>
          <w:p w14:paraId="6362CD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7B37B5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 15934-2008</w:t>
            </w:r>
            <w:r>
              <w:rPr>
                <w:rFonts w:hint="eastAsia" w:ascii="宋体" w:hAnsi="宋体" w:eastAsia="宋体" w:cs="宋体"/>
                <w:kern w:val="0"/>
                <w:szCs w:val="21"/>
              </w:rPr>
              <w:br w:type="textWrapping"/>
            </w:r>
            <w:r>
              <w:rPr>
                <w:rFonts w:hint="eastAsia" w:ascii="宋体" w:hAnsi="宋体" w:eastAsia="宋体" w:cs="宋体"/>
                <w:kern w:val="0"/>
                <w:szCs w:val="21"/>
              </w:rPr>
              <w:t>对于可拆线插头 GB15934 不做要求</w:t>
            </w:r>
          </w:p>
        </w:tc>
      </w:tr>
      <w:tr w14:paraId="1B14D25F">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AB0C6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137</w:t>
            </w:r>
          </w:p>
        </w:tc>
        <w:tc>
          <w:tcPr>
            <w:tcW w:w="1137" w:type="dxa"/>
            <w:tcBorders>
              <w:top w:val="nil"/>
              <w:left w:val="nil"/>
              <w:bottom w:val="single" w:color="000000" w:sz="4" w:space="0"/>
              <w:right w:val="single" w:color="000000" w:sz="4" w:space="0"/>
            </w:tcBorders>
            <w:noWrap w:val="0"/>
            <w:vAlign w:val="top"/>
          </w:tcPr>
          <w:p w14:paraId="4312E8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53ED4C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操作系统及软件功能</w:t>
            </w:r>
          </w:p>
        </w:tc>
        <w:tc>
          <w:tcPr>
            <w:tcW w:w="1950" w:type="dxa"/>
            <w:tcBorders>
              <w:top w:val="nil"/>
              <w:left w:val="nil"/>
              <w:bottom w:val="single" w:color="000000" w:sz="4" w:space="0"/>
              <w:right w:val="single" w:color="000000" w:sz="4" w:space="0"/>
            </w:tcBorders>
            <w:noWrap w:val="0"/>
            <w:vAlign w:val="top"/>
          </w:tcPr>
          <w:p w14:paraId="2A015A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★中文信息处理要求</w:t>
            </w:r>
          </w:p>
        </w:tc>
        <w:tc>
          <w:tcPr>
            <w:tcW w:w="915" w:type="dxa"/>
            <w:tcBorders>
              <w:top w:val="nil"/>
              <w:left w:val="nil"/>
              <w:bottom w:val="single" w:color="000000" w:sz="4" w:space="0"/>
              <w:right w:val="single" w:color="000000" w:sz="4" w:space="0"/>
            </w:tcBorders>
            <w:noWrap w:val="0"/>
            <w:vAlign w:val="top"/>
          </w:tcPr>
          <w:p w14:paraId="022481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3AAA31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 18030 的相关规定</w:t>
            </w:r>
          </w:p>
        </w:tc>
      </w:tr>
      <w:tr w14:paraId="78B92D35">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A37D26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138</w:t>
            </w:r>
          </w:p>
        </w:tc>
        <w:tc>
          <w:tcPr>
            <w:tcW w:w="1137" w:type="dxa"/>
            <w:tcBorders>
              <w:top w:val="nil"/>
              <w:left w:val="nil"/>
              <w:bottom w:val="single" w:color="000000" w:sz="4" w:space="0"/>
              <w:right w:val="single" w:color="000000" w:sz="4" w:space="0"/>
            </w:tcBorders>
            <w:noWrap w:val="0"/>
            <w:vAlign w:val="top"/>
          </w:tcPr>
          <w:p w14:paraId="465627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C06AA9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EB038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★操作系统备份及还原功能</w:t>
            </w:r>
          </w:p>
        </w:tc>
        <w:tc>
          <w:tcPr>
            <w:tcW w:w="915" w:type="dxa"/>
            <w:tcBorders>
              <w:top w:val="nil"/>
              <w:left w:val="nil"/>
              <w:bottom w:val="single" w:color="000000" w:sz="4" w:space="0"/>
              <w:right w:val="single" w:color="000000" w:sz="4" w:space="0"/>
            </w:tcBorders>
            <w:noWrap w:val="0"/>
            <w:vAlign w:val="center"/>
          </w:tcPr>
          <w:p w14:paraId="7A6265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5FE7BF6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支持操作系统备份及还原功能</w:t>
            </w:r>
          </w:p>
        </w:tc>
      </w:tr>
      <w:tr w14:paraId="1380F0B9">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A4D2C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139</w:t>
            </w:r>
          </w:p>
        </w:tc>
        <w:tc>
          <w:tcPr>
            <w:tcW w:w="1137" w:type="dxa"/>
            <w:tcBorders>
              <w:top w:val="nil"/>
              <w:left w:val="nil"/>
              <w:bottom w:val="single" w:color="000000" w:sz="4" w:space="0"/>
              <w:right w:val="single" w:color="000000" w:sz="4" w:space="0"/>
            </w:tcBorders>
            <w:noWrap w:val="0"/>
            <w:vAlign w:val="top"/>
          </w:tcPr>
          <w:p w14:paraId="57105B6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65B23A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E0970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★固件备份</w:t>
            </w:r>
            <w:r>
              <w:rPr>
                <w:rFonts w:hint="eastAsia" w:ascii="宋体" w:hAnsi="宋体" w:eastAsia="宋体" w:cs="宋体"/>
                <w:kern w:val="0"/>
                <w:szCs w:val="21"/>
              </w:rPr>
              <w:br w:type="textWrapping"/>
            </w:r>
            <w:r>
              <w:rPr>
                <w:rFonts w:hint="eastAsia" w:ascii="宋体" w:hAnsi="宋体" w:eastAsia="宋体" w:cs="宋体"/>
                <w:kern w:val="0"/>
                <w:szCs w:val="21"/>
              </w:rPr>
              <w:t>还原能力</w:t>
            </w:r>
          </w:p>
        </w:tc>
        <w:tc>
          <w:tcPr>
            <w:tcW w:w="915" w:type="dxa"/>
            <w:tcBorders>
              <w:top w:val="nil"/>
              <w:left w:val="nil"/>
              <w:bottom w:val="single" w:color="000000" w:sz="4" w:space="0"/>
              <w:right w:val="single" w:color="000000" w:sz="4" w:space="0"/>
            </w:tcBorders>
            <w:noWrap w:val="0"/>
            <w:vAlign w:val="top"/>
          </w:tcPr>
          <w:p w14:paraId="4BC45C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CCAC9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支持备份及还原固件的功能</w:t>
            </w:r>
          </w:p>
        </w:tc>
      </w:tr>
      <w:tr w14:paraId="098DCBC2">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4ED18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140</w:t>
            </w:r>
          </w:p>
        </w:tc>
        <w:tc>
          <w:tcPr>
            <w:tcW w:w="1137" w:type="dxa"/>
            <w:tcBorders>
              <w:top w:val="nil"/>
              <w:left w:val="nil"/>
              <w:bottom w:val="single" w:color="000000" w:sz="4" w:space="0"/>
              <w:right w:val="single" w:color="000000" w:sz="4" w:space="0"/>
            </w:tcBorders>
            <w:noWrap w:val="0"/>
            <w:vAlign w:val="top"/>
          </w:tcPr>
          <w:p w14:paraId="3B27D4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20DC8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0BE708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★操作系统及驱动升级</w:t>
            </w:r>
          </w:p>
        </w:tc>
        <w:tc>
          <w:tcPr>
            <w:tcW w:w="915" w:type="dxa"/>
            <w:tcBorders>
              <w:top w:val="nil"/>
              <w:left w:val="nil"/>
              <w:bottom w:val="single" w:color="000000" w:sz="4" w:space="0"/>
              <w:right w:val="single" w:color="000000" w:sz="4" w:space="0"/>
            </w:tcBorders>
            <w:noWrap w:val="0"/>
            <w:vAlign w:val="center"/>
          </w:tcPr>
          <w:p w14:paraId="357294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21660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支持通过网络、闪存盘等方式对操作系统、驱动进行升级</w:t>
            </w:r>
          </w:p>
        </w:tc>
      </w:tr>
      <w:tr w14:paraId="075FC2DA">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E2D9DC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141</w:t>
            </w:r>
          </w:p>
        </w:tc>
        <w:tc>
          <w:tcPr>
            <w:tcW w:w="1137" w:type="dxa"/>
            <w:tcBorders>
              <w:top w:val="nil"/>
              <w:left w:val="nil"/>
              <w:bottom w:val="single" w:color="000000" w:sz="4" w:space="0"/>
              <w:right w:val="single" w:color="000000" w:sz="4" w:space="0"/>
            </w:tcBorders>
            <w:noWrap w:val="0"/>
            <w:vAlign w:val="top"/>
          </w:tcPr>
          <w:p w14:paraId="51DBD1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94EAFC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A1FFA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固件升级</w:t>
            </w:r>
          </w:p>
        </w:tc>
        <w:tc>
          <w:tcPr>
            <w:tcW w:w="915" w:type="dxa"/>
            <w:tcBorders>
              <w:top w:val="nil"/>
              <w:left w:val="nil"/>
              <w:bottom w:val="single" w:color="000000" w:sz="4" w:space="0"/>
              <w:right w:val="single" w:color="000000" w:sz="4" w:space="0"/>
            </w:tcBorders>
            <w:noWrap w:val="0"/>
            <w:vAlign w:val="top"/>
          </w:tcPr>
          <w:p w14:paraId="6C0C6F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1DAF4F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支持通过网络、闪存盘等方式对固件进行升级</w:t>
            </w:r>
          </w:p>
        </w:tc>
      </w:tr>
      <w:tr w14:paraId="6D0082CC">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36D7A4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142</w:t>
            </w:r>
          </w:p>
        </w:tc>
        <w:tc>
          <w:tcPr>
            <w:tcW w:w="1137" w:type="dxa"/>
            <w:tcBorders>
              <w:top w:val="nil"/>
              <w:left w:val="nil"/>
              <w:bottom w:val="single" w:color="000000" w:sz="4" w:space="0"/>
              <w:right w:val="single" w:color="000000" w:sz="4" w:space="0"/>
            </w:tcBorders>
            <w:noWrap w:val="0"/>
            <w:vAlign w:val="top"/>
          </w:tcPr>
          <w:p w14:paraId="47297C9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BF4507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5D6FD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★BIOS 支持关闭通讯接口</w:t>
            </w:r>
          </w:p>
        </w:tc>
        <w:tc>
          <w:tcPr>
            <w:tcW w:w="915" w:type="dxa"/>
            <w:tcBorders>
              <w:top w:val="nil"/>
              <w:left w:val="nil"/>
              <w:bottom w:val="single" w:color="000000" w:sz="4" w:space="0"/>
              <w:right w:val="single" w:color="000000" w:sz="4" w:space="0"/>
            </w:tcBorders>
            <w:noWrap w:val="0"/>
            <w:vAlign w:val="center"/>
          </w:tcPr>
          <w:p w14:paraId="0CE1BC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C8F379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支持BIOS 关闭以太网及USB 接口功能</w:t>
            </w:r>
          </w:p>
        </w:tc>
      </w:tr>
      <w:tr w14:paraId="3103522F">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F3272F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143</w:t>
            </w:r>
          </w:p>
        </w:tc>
        <w:tc>
          <w:tcPr>
            <w:tcW w:w="1137" w:type="dxa"/>
            <w:tcBorders>
              <w:top w:val="nil"/>
              <w:left w:val="nil"/>
              <w:bottom w:val="single" w:color="000000" w:sz="4" w:space="0"/>
              <w:right w:val="single" w:color="000000" w:sz="4" w:space="0"/>
            </w:tcBorders>
            <w:noWrap w:val="0"/>
            <w:vAlign w:val="top"/>
          </w:tcPr>
          <w:p w14:paraId="635BAEE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6D99A6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C5880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★固件查看信息</w:t>
            </w:r>
          </w:p>
        </w:tc>
        <w:tc>
          <w:tcPr>
            <w:tcW w:w="915" w:type="dxa"/>
            <w:tcBorders>
              <w:top w:val="nil"/>
              <w:left w:val="nil"/>
              <w:bottom w:val="single" w:color="000000" w:sz="4" w:space="0"/>
              <w:right w:val="single" w:color="000000" w:sz="4" w:space="0"/>
            </w:tcBorders>
            <w:noWrap w:val="0"/>
            <w:vAlign w:val="center"/>
          </w:tcPr>
          <w:p w14:paraId="15BDB0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4D16D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支持查看固件版本、内存信息、主板信息、处理器信息和系统时间信</w:t>
            </w:r>
            <w:r>
              <w:rPr>
                <w:rFonts w:hint="eastAsia" w:ascii="宋体" w:hAnsi="宋体" w:eastAsia="宋体" w:cs="宋体"/>
                <w:kern w:val="0"/>
                <w:szCs w:val="21"/>
              </w:rPr>
              <w:br w:type="textWrapping"/>
            </w:r>
            <w:r>
              <w:rPr>
                <w:rFonts w:hint="eastAsia" w:ascii="宋体" w:hAnsi="宋体" w:eastAsia="宋体" w:cs="宋体"/>
                <w:kern w:val="0"/>
                <w:szCs w:val="21"/>
              </w:rPr>
              <w:t>息等功能</w:t>
            </w:r>
          </w:p>
        </w:tc>
      </w:tr>
      <w:tr w14:paraId="0A31102A">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40352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144</w:t>
            </w:r>
          </w:p>
        </w:tc>
        <w:tc>
          <w:tcPr>
            <w:tcW w:w="1137" w:type="dxa"/>
            <w:tcBorders>
              <w:top w:val="nil"/>
              <w:left w:val="nil"/>
              <w:bottom w:val="single" w:color="000000" w:sz="4" w:space="0"/>
              <w:right w:val="single" w:color="000000" w:sz="4" w:space="0"/>
            </w:tcBorders>
            <w:noWrap w:val="0"/>
            <w:vAlign w:val="top"/>
          </w:tcPr>
          <w:p w14:paraId="05ED09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DCB628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3D846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★固件设置启动顺序</w:t>
            </w:r>
          </w:p>
        </w:tc>
        <w:tc>
          <w:tcPr>
            <w:tcW w:w="915" w:type="dxa"/>
            <w:tcBorders>
              <w:top w:val="nil"/>
              <w:left w:val="nil"/>
              <w:bottom w:val="single" w:color="000000" w:sz="4" w:space="0"/>
              <w:right w:val="single" w:color="000000" w:sz="4" w:space="0"/>
            </w:tcBorders>
            <w:noWrap w:val="0"/>
            <w:vAlign w:val="top"/>
          </w:tcPr>
          <w:p w14:paraId="0B33BF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536F9D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支持设置启动顺序功能，并按照设置的启动顺序启动</w:t>
            </w:r>
          </w:p>
        </w:tc>
      </w:tr>
      <w:tr w14:paraId="2207DDC2">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3AA47C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145</w:t>
            </w:r>
          </w:p>
        </w:tc>
        <w:tc>
          <w:tcPr>
            <w:tcW w:w="1137" w:type="dxa"/>
            <w:tcBorders>
              <w:top w:val="nil"/>
              <w:left w:val="nil"/>
              <w:bottom w:val="single" w:color="000000" w:sz="4" w:space="0"/>
              <w:right w:val="single" w:color="000000" w:sz="4" w:space="0"/>
            </w:tcBorders>
            <w:noWrap w:val="0"/>
            <w:vAlign w:val="top"/>
          </w:tcPr>
          <w:p w14:paraId="5D12420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F59A92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4A7C6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★固件设置口令</w:t>
            </w:r>
          </w:p>
        </w:tc>
        <w:tc>
          <w:tcPr>
            <w:tcW w:w="915" w:type="dxa"/>
            <w:tcBorders>
              <w:top w:val="nil"/>
              <w:left w:val="nil"/>
              <w:bottom w:val="single" w:color="000000" w:sz="4" w:space="0"/>
              <w:right w:val="single" w:color="000000" w:sz="4" w:space="0"/>
            </w:tcBorders>
            <w:noWrap w:val="0"/>
            <w:vAlign w:val="top"/>
          </w:tcPr>
          <w:p w14:paraId="7C074A2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6E986D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支持设置口令、修改口令、验证口</w:t>
            </w:r>
            <w:r>
              <w:rPr>
                <w:rFonts w:hint="eastAsia" w:ascii="宋体" w:hAnsi="宋体" w:eastAsia="宋体" w:cs="宋体"/>
                <w:kern w:val="0"/>
                <w:szCs w:val="21"/>
              </w:rPr>
              <w:br w:type="textWrapping"/>
            </w:r>
            <w:r>
              <w:rPr>
                <w:rFonts w:hint="eastAsia" w:ascii="宋体" w:hAnsi="宋体" w:eastAsia="宋体" w:cs="宋体"/>
                <w:kern w:val="0"/>
                <w:szCs w:val="21"/>
              </w:rPr>
              <w:t>令功能</w:t>
            </w:r>
          </w:p>
        </w:tc>
      </w:tr>
      <w:tr w14:paraId="7255D4B2">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B714E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146</w:t>
            </w:r>
          </w:p>
        </w:tc>
        <w:tc>
          <w:tcPr>
            <w:tcW w:w="1137" w:type="dxa"/>
            <w:tcBorders>
              <w:top w:val="nil"/>
              <w:left w:val="nil"/>
              <w:bottom w:val="single" w:color="000000" w:sz="4" w:space="0"/>
              <w:right w:val="single" w:color="000000" w:sz="4" w:space="0"/>
            </w:tcBorders>
            <w:noWrap w:val="0"/>
            <w:vAlign w:val="top"/>
          </w:tcPr>
          <w:p w14:paraId="63B02A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3844D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68482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★固件设置网络引导</w:t>
            </w:r>
          </w:p>
        </w:tc>
        <w:tc>
          <w:tcPr>
            <w:tcW w:w="915" w:type="dxa"/>
            <w:tcBorders>
              <w:top w:val="nil"/>
              <w:left w:val="nil"/>
              <w:bottom w:val="single" w:color="000000" w:sz="4" w:space="0"/>
              <w:right w:val="single" w:color="000000" w:sz="4" w:space="0"/>
            </w:tcBorders>
            <w:noWrap w:val="0"/>
            <w:vAlign w:val="top"/>
          </w:tcPr>
          <w:p w14:paraId="0DA4B5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921F7B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支持网络引导启动和关闭功能</w:t>
            </w:r>
          </w:p>
        </w:tc>
      </w:tr>
      <w:tr w14:paraId="2E225C18">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AD87D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147</w:t>
            </w:r>
          </w:p>
        </w:tc>
        <w:tc>
          <w:tcPr>
            <w:tcW w:w="1137" w:type="dxa"/>
            <w:tcBorders>
              <w:top w:val="nil"/>
              <w:left w:val="nil"/>
              <w:bottom w:val="single" w:color="000000" w:sz="4" w:space="0"/>
              <w:right w:val="single" w:color="000000" w:sz="4" w:space="0"/>
            </w:tcBorders>
            <w:noWrap w:val="0"/>
            <w:vAlign w:val="top"/>
          </w:tcPr>
          <w:p w14:paraId="745558D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restart"/>
            <w:tcBorders>
              <w:top w:val="nil"/>
              <w:left w:val="single" w:color="000000" w:sz="4" w:space="0"/>
              <w:bottom w:val="single" w:color="000000" w:sz="4" w:space="0"/>
              <w:right w:val="single" w:color="000000" w:sz="4" w:space="0"/>
            </w:tcBorders>
            <w:noWrap w:val="0"/>
            <w:vAlign w:val="top"/>
          </w:tcPr>
          <w:p w14:paraId="149812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生物识别功能生物识别功能</w:t>
            </w:r>
          </w:p>
        </w:tc>
        <w:tc>
          <w:tcPr>
            <w:tcW w:w="1950" w:type="dxa"/>
            <w:tcBorders>
              <w:top w:val="nil"/>
              <w:left w:val="nil"/>
              <w:bottom w:val="single" w:color="000000" w:sz="4" w:space="0"/>
              <w:right w:val="single" w:color="000000" w:sz="4" w:space="0"/>
            </w:tcBorders>
            <w:noWrap w:val="0"/>
            <w:vAlign w:val="center"/>
          </w:tcPr>
          <w:p w14:paraId="3E9AAC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指纹识别</w:t>
            </w:r>
          </w:p>
        </w:tc>
        <w:tc>
          <w:tcPr>
            <w:tcW w:w="915" w:type="dxa"/>
            <w:tcBorders>
              <w:top w:val="nil"/>
              <w:left w:val="nil"/>
              <w:bottom w:val="single" w:color="000000" w:sz="4" w:space="0"/>
              <w:right w:val="single" w:color="000000" w:sz="4" w:space="0"/>
            </w:tcBorders>
            <w:noWrap w:val="0"/>
            <w:vAlign w:val="center"/>
          </w:tcPr>
          <w:p w14:paraId="629F9F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B9C0A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指纹识别功能符合 GB/T 37742 的相关规定</w:t>
            </w:r>
          </w:p>
        </w:tc>
      </w:tr>
      <w:tr w14:paraId="637C7BD5">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24B33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148</w:t>
            </w:r>
          </w:p>
        </w:tc>
        <w:tc>
          <w:tcPr>
            <w:tcW w:w="1137" w:type="dxa"/>
            <w:tcBorders>
              <w:top w:val="nil"/>
              <w:left w:val="nil"/>
              <w:bottom w:val="single" w:color="000000" w:sz="4" w:space="0"/>
              <w:right w:val="single" w:color="000000" w:sz="4" w:space="0"/>
            </w:tcBorders>
            <w:noWrap w:val="0"/>
            <w:vAlign w:val="top"/>
          </w:tcPr>
          <w:p w14:paraId="49E163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0A30C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28B10BC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人脸识别</w:t>
            </w:r>
          </w:p>
        </w:tc>
        <w:tc>
          <w:tcPr>
            <w:tcW w:w="915" w:type="dxa"/>
            <w:tcBorders>
              <w:top w:val="nil"/>
              <w:left w:val="nil"/>
              <w:bottom w:val="single" w:color="000000" w:sz="4" w:space="0"/>
              <w:right w:val="single" w:color="000000" w:sz="4" w:space="0"/>
            </w:tcBorders>
            <w:noWrap w:val="0"/>
            <w:vAlign w:val="center"/>
          </w:tcPr>
          <w:p w14:paraId="1646662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8C8A29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人脸识别功能符合 GB/T 37036.3 的相关规定</w:t>
            </w:r>
          </w:p>
        </w:tc>
      </w:tr>
      <w:tr w14:paraId="7EAF39EF">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791A5E8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149</w:t>
            </w:r>
          </w:p>
        </w:tc>
        <w:tc>
          <w:tcPr>
            <w:tcW w:w="1137" w:type="dxa"/>
            <w:tcBorders>
              <w:top w:val="nil"/>
              <w:left w:val="nil"/>
              <w:bottom w:val="single" w:color="000000" w:sz="4" w:space="0"/>
              <w:right w:val="single" w:color="000000" w:sz="4" w:space="0"/>
            </w:tcBorders>
            <w:noWrap w:val="0"/>
            <w:vAlign w:val="top"/>
          </w:tcPr>
          <w:p w14:paraId="38D2E7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21EA96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10E42D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静脉识别</w:t>
            </w:r>
          </w:p>
        </w:tc>
        <w:tc>
          <w:tcPr>
            <w:tcW w:w="915" w:type="dxa"/>
            <w:tcBorders>
              <w:top w:val="nil"/>
              <w:left w:val="nil"/>
              <w:bottom w:val="single" w:color="000000" w:sz="4" w:space="0"/>
              <w:right w:val="single" w:color="000000" w:sz="4" w:space="0"/>
            </w:tcBorders>
            <w:noWrap w:val="0"/>
            <w:vAlign w:val="center"/>
          </w:tcPr>
          <w:p w14:paraId="1CEFF0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2B89519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指静脉识别功能符合 GB/T 33135 的相关规定</w:t>
            </w:r>
          </w:p>
        </w:tc>
      </w:tr>
      <w:tr w14:paraId="5BF2895A">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185047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150</w:t>
            </w:r>
          </w:p>
        </w:tc>
        <w:tc>
          <w:tcPr>
            <w:tcW w:w="1137" w:type="dxa"/>
            <w:tcBorders>
              <w:top w:val="nil"/>
              <w:left w:val="nil"/>
              <w:bottom w:val="single" w:color="000000" w:sz="4" w:space="0"/>
              <w:right w:val="single" w:color="000000" w:sz="4" w:space="0"/>
            </w:tcBorders>
            <w:noWrap w:val="0"/>
            <w:vAlign w:val="top"/>
          </w:tcPr>
          <w:p w14:paraId="7B37DB7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02B864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硬件加速功能</w:t>
            </w:r>
          </w:p>
        </w:tc>
        <w:tc>
          <w:tcPr>
            <w:tcW w:w="1950" w:type="dxa"/>
            <w:tcBorders>
              <w:top w:val="nil"/>
              <w:left w:val="nil"/>
              <w:bottom w:val="single" w:color="000000" w:sz="4" w:space="0"/>
              <w:right w:val="single" w:color="000000" w:sz="4" w:space="0"/>
            </w:tcBorders>
            <w:noWrap w:val="0"/>
            <w:vAlign w:val="top"/>
          </w:tcPr>
          <w:p w14:paraId="31F4DF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NPU/GPU</w:t>
            </w:r>
            <w:r>
              <w:rPr>
                <w:rFonts w:hint="eastAsia" w:ascii="宋体" w:hAnsi="宋体" w:eastAsia="宋体" w:cs="宋体"/>
                <w:kern w:val="0"/>
                <w:szCs w:val="21"/>
              </w:rPr>
              <w:br w:type="textWrapping"/>
            </w:r>
            <w:r>
              <w:rPr>
                <w:rFonts w:hint="eastAsia" w:ascii="宋体" w:hAnsi="宋体" w:eastAsia="宋体" w:cs="宋体"/>
                <w:kern w:val="0"/>
                <w:szCs w:val="21"/>
              </w:rPr>
              <w:t>等AI 加速模块</w:t>
            </w:r>
          </w:p>
        </w:tc>
        <w:tc>
          <w:tcPr>
            <w:tcW w:w="915" w:type="dxa"/>
            <w:tcBorders>
              <w:top w:val="nil"/>
              <w:left w:val="nil"/>
              <w:bottom w:val="single" w:color="000000" w:sz="4" w:space="0"/>
              <w:right w:val="single" w:color="000000" w:sz="4" w:space="0"/>
            </w:tcBorders>
            <w:noWrap w:val="0"/>
            <w:vAlign w:val="center"/>
          </w:tcPr>
          <w:p w14:paraId="3039DE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0E0DB84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NPU/GPU 等 AI 加速模块</w:t>
            </w:r>
          </w:p>
        </w:tc>
      </w:tr>
      <w:tr w14:paraId="29FDCE13">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431434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151</w:t>
            </w:r>
          </w:p>
        </w:tc>
        <w:tc>
          <w:tcPr>
            <w:tcW w:w="1137" w:type="dxa"/>
            <w:tcBorders>
              <w:top w:val="nil"/>
              <w:left w:val="nil"/>
              <w:bottom w:val="single" w:color="000000" w:sz="4" w:space="0"/>
              <w:right w:val="single" w:color="000000" w:sz="4" w:space="0"/>
            </w:tcBorders>
            <w:noWrap w:val="0"/>
            <w:vAlign w:val="top"/>
          </w:tcPr>
          <w:p w14:paraId="653E64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AF0094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7492A2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视频编解码加速模</w:t>
            </w:r>
            <w:r>
              <w:rPr>
                <w:rFonts w:hint="eastAsia" w:ascii="宋体" w:hAnsi="宋体" w:eastAsia="宋体" w:cs="宋体"/>
                <w:kern w:val="0"/>
                <w:szCs w:val="21"/>
              </w:rPr>
              <w:br w:type="textWrapping"/>
            </w:r>
            <w:r>
              <w:rPr>
                <w:rFonts w:hint="eastAsia" w:ascii="宋体" w:hAnsi="宋体" w:eastAsia="宋体" w:cs="宋体"/>
                <w:kern w:val="0"/>
                <w:szCs w:val="21"/>
              </w:rPr>
              <w:t>块</w:t>
            </w:r>
          </w:p>
        </w:tc>
        <w:tc>
          <w:tcPr>
            <w:tcW w:w="915" w:type="dxa"/>
            <w:tcBorders>
              <w:top w:val="nil"/>
              <w:left w:val="nil"/>
              <w:bottom w:val="single" w:color="000000" w:sz="4" w:space="0"/>
              <w:right w:val="single" w:color="000000" w:sz="4" w:space="0"/>
            </w:tcBorders>
            <w:noWrap w:val="0"/>
            <w:vAlign w:val="center"/>
          </w:tcPr>
          <w:p w14:paraId="450876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0837253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支持视频编解码加速模块</w:t>
            </w:r>
          </w:p>
        </w:tc>
      </w:tr>
      <w:tr w14:paraId="270AFEDA">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51B2B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152</w:t>
            </w:r>
          </w:p>
        </w:tc>
        <w:tc>
          <w:tcPr>
            <w:tcW w:w="1137" w:type="dxa"/>
            <w:tcBorders>
              <w:top w:val="nil"/>
              <w:left w:val="nil"/>
              <w:bottom w:val="single" w:color="000000" w:sz="4" w:space="0"/>
              <w:right w:val="single" w:color="000000" w:sz="4" w:space="0"/>
            </w:tcBorders>
            <w:noWrap w:val="0"/>
            <w:vAlign w:val="top"/>
          </w:tcPr>
          <w:p w14:paraId="50A17C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22AF80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778107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影像处理加速模块</w:t>
            </w:r>
          </w:p>
        </w:tc>
        <w:tc>
          <w:tcPr>
            <w:tcW w:w="915" w:type="dxa"/>
            <w:tcBorders>
              <w:top w:val="nil"/>
              <w:left w:val="nil"/>
              <w:bottom w:val="single" w:color="000000" w:sz="4" w:space="0"/>
              <w:right w:val="single" w:color="000000" w:sz="4" w:space="0"/>
            </w:tcBorders>
            <w:noWrap w:val="0"/>
            <w:vAlign w:val="top"/>
          </w:tcPr>
          <w:p w14:paraId="1CEAC2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FF332B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支持影像处理加速模块</w:t>
            </w:r>
          </w:p>
        </w:tc>
      </w:tr>
      <w:tr w14:paraId="2B45A3A1">
        <w:tblPrEx>
          <w:tblCellMar>
            <w:top w:w="0" w:type="dxa"/>
            <w:left w:w="108" w:type="dxa"/>
            <w:bottom w:w="0" w:type="dxa"/>
            <w:right w:w="108" w:type="dxa"/>
          </w:tblCellMar>
        </w:tblPrEx>
        <w:trPr>
          <w:trHeight w:val="500" w:hRule="atLeast"/>
          <w:jc w:val="center"/>
        </w:trPr>
        <w:tc>
          <w:tcPr>
            <w:tcW w:w="852" w:type="dxa"/>
            <w:tcBorders>
              <w:top w:val="nil"/>
              <w:left w:val="single" w:color="000000" w:sz="4" w:space="0"/>
              <w:bottom w:val="single" w:color="000000" w:sz="4" w:space="0"/>
              <w:right w:val="single" w:color="000000" w:sz="4" w:space="0"/>
            </w:tcBorders>
            <w:noWrap/>
            <w:vAlign w:val="top"/>
          </w:tcPr>
          <w:p w14:paraId="7D91210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153</w:t>
            </w:r>
          </w:p>
        </w:tc>
        <w:tc>
          <w:tcPr>
            <w:tcW w:w="1137" w:type="dxa"/>
            <w:tcBorders>
              <w:top w:val="nil"/>
              <w:left w:val="nil"/>
              <w:bottom w:val="single" w:color="000000" w:sz="4" w:space="0"/>
              <w:right w:val="single" w:color="000000" w:sz="4" w:space="0"/>
            </w:tcBorders>
            <w:noWrap w:val="0"/>
            <w:vAlign w:val="top"/>
          </w:tcPr>
          <w:p w14:paraId="7D638B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w:t>
            </w:r>
            <w:r>
              <w:rPr>
                <w:rFonts w:hint="eastAsia" w:ascii="宋体" w:hAnsi="宋体" w:eastAsia="宋体" w:cs="宋体"/>
                <w:kern w:val="0"/>
                <w:szCs w:val="21"/>
              </w:rPr>
              <w:br w:type="textWrapping"/>
            </w:r>
            <w:r>
              <w:rPr>
                <w:rFonts w:hint="eastAsia" w:ascii="宋体" w:hAnsi="宋体" w:eastAsia="宋体" w:cs="宋体"/>
                <w:kern w:val="0"/>
                <w:szCs w:val="21"/>
              </w:rPr>
              <w:t>性要求</w:t>
            </w:r>
          </w:p>
        </w:tc>
        <w:tc>
          <w:tcPr>
            <w:tcW w:w="945" w:type="dxa"/>
            <w:vMerge w:val="restart"/>
            <w:tcBorders>
              <w:top w:val="nil"/>
              <w:left w:val="single" w:color="000000" w:sz="4" w:space="0"/>
              <w:bottom w:val="single" w:color="000000" w:sz="4" w:space="0"/>
              <w:right w:val="single" w:color="000000" w:sz="4" w:space="0"/>
            </w:tcBorders>
            <w:noWrap w:val="0"/>
            <w:vAlign w:val="top"/>
          </w:tcPr>
          <w:p w14:paraId="1336909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w:t>
            </w:r>
            <w:r>
              <w:rPr>
                <w:rFonts w:hint="eastAsia" w:ascii="宋体" w:hAnsi="宋体" w:eastAsia="宋体" w:cs="宋体"/>
                <w:kern w:val="0"/>
                <w:szCs w:val="21"/>
              </w:rPr>
              <w:br w:type="textWrapping"/>
            </w:r>
            <w:r>
              <w:rPr>
                <w:rFonts w:hint="eastAsia" w:ascii="宋体" w:hAnsi="宋体" w:eastAsia="宋体" w:cs="宋体"/>
                <w:kern w:val="0"/>
                <w:szCs w:val="21"/>
              </w:rPr>
              <w:t>设备可靠性</w:t>
            </w:r>
          </w:p>
        </w:tc>
        <w:tc>
          <w:tcPr>
            <w:tcW w:w="1950" w:type="dxa"/>
            <w:tcBorders>
              <w:top w:val="nil"/>
              <w:left w:val="nil"/>
              <w:bottom w:val="single" w:color="000000" w:sz="4" w:space="0"/>
              <w:right w:val="single" w:color="000000" w:sz="4" w:space="0"/>
            </w:tcBorders>
            <w:noWrap w:val="0"/>
            <w:vAlign w:val="top"/>
          </w:tcPr>
          <w:p w14:paraId="0251AC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★固态存储</w:t>
            </w:r>
            <w:r>
              <w:rPr>
                <w:rFonts w:hint="eastAsia" w:ascii="宋体" w:hAnsi="宋体" w:eastAsia="宋体" w:cs="宋体"/>
                <w:kern w:val="0"/>
                <w:szCs w:val="21"/>
              </w:rPr>
              <w:br w:type="textWrapping"/>
            </w:r>
            <w:r>
              <w:rPr>
                <w:rFonts w:hint="eastAsia" w:ascii="宋体" w:hAnsi="宋体" w:eastAsia="宋体" w:cs="宋体"/>
                <w:kern w:val="0"/>
                <w:szCs w:val="21"/>
              </w:rPr>
              <w:t>寿命</w:t>
            </w:r>
          </w:p>
        </w:tc>
        <w:tc>
          <w:tcPr>
            <w:tcW w:w="915" w:type="dxa"/>
            <w:tcBorders>
              <w:top w:val="nil"/>
              <w:left w:val="nil"/>
              <w:bottom w:val="single" w:color="000000" w:sz="4" w:space="0"/>
              <w:right w:val="single" w:color="000000" w:sz="4" w:space="0"/>
            </w:tcBorders>
            <w:noWrap w:val="0"/>
            <w:vAlign w:val="top"/>
          </w:tcPr>
          <w:p w14:paraId="741953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4F4614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TBW ≥ 80TB（条件：240GB 硬盘容</w:t>
            </w:r>
            <w:r>
              <w:rPr>
                <w:rFonts w:hint="eastAsia" w:ascii="宋体" w:hAnsi="宋体" w:eastAsia="宋体" w:cs="宋体"/>
                <w:kern w:val="0"/>
                <w:szCs w:val="21"/>
              </w:rPr>
              <w:br w:type="textWrapping"/>
            </w:r>
            <w:r>
              <w:rPr>
                <w:rFonts w:hint="eastAsia" w:ascii="宋体" w:hAnsi="宋体" w:eastAsia="宋体" w:cs="宋体"/>
                <w:kern w:val="0"/>
                <w:szCs w:val="21"/>
              </w:rPr>
              <w:t>量）</w:t>
            </w:r>
          </w:p>
        </w:tc>
      </w:tr>
      <w:tr w14:paraId="3954F3B5">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5B14B3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154</w:t>
            </w:r>
          </w:p>
        </w:tc>
        <w:tc>
          <w:tcPr>
            <w:tcW w:w="1137" w:type="dxa"/>
            <w:tcBorders>
              <w:top w:val="nil"/>
              <w:left w:val="nil"/>
              <w:bottom w:val="single" w:color="000000" w:sz="4" w:space="0"/>
              <w:right w:val="single" w:color="000000" w:sz="4" w:space="0"/>
            </w:tcBorders>
            <w:noWrap w:val="0"/>
            <w:vAlign w:val="top"/>
          </w:tcPr>
          <w:p w14:paraId="70AB9E8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6780A8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B7A4A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★机械硬盘寿命</w:t>
            </w:r>
          </w:p>
        </w:tc>
        <w:tc>
          <w:tcPr>
            <w:tcW w:w="915" w:type="dxa"/>
            <w:tcBorders>
              <w:top w:val="nil"/>
              <w:left w:val="nil"/>
              <w:bottom w:val="single" w:color="000000" w:sz="4" w:space="0"/>
              <w:right w:val="single" w:color="000000" w:sz="4" w:space="0"/>
            </w:tcBorders>
            <w:noWrap w:val="0"/>
            <w:vAlign w:val="center"/>
          </w:tcPr>
          <w:p w14:paraId="3390E6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4459783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color w:val="auto"/>
              </w:rPr>
              <w:t>本项目不需要</w:t>
            </w:r>
          </w:p>
        </w:tc>
      </w:tr>
      <w:tr w14:paraId="757445E5">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top"/>
          </w:tcPr>
          <w:p w14:paraId="3E47066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155</w:t>
            </w:r>
          </w:p>
        </w:tc>
        <w:tc>
          <w:tcPr>
            <w:tcW w:w="1137" w:type="dxa"/>
            <w:tcBorders>
              <w:top w:val="nil"/>
              <w:left w:val="nil"/>
              <w:bottom w:val="single" w:color="000000" w:sz="4" w:space="0"/>
              <w:right w:val="single" w:color="000000" w:sz="4" w:space="0"/>
            </w:tcBorders>
            <w:noWrap w:val="0"/>
            <w:vAlign w:val="top"/>
          </w:tcPr>
          <w:p w14:paraId="15D4AC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tcBorders>
              <w:top w:val="nil"/>
              <w:left w:val="nil"/>
              <w:bottom w:val="single" w:color="000000" w:sz="4" w:space="0"/>
              <w:right w:val="single" w:color="000000" w:sz="4" w:space="0"/>
            </w:tcBorders>
            <w:noWrap w:val="0"/>
            <w:vAlign w:val="top"/>
          </w:tcPr>
          <w:p w14:paraId="05DAFD2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显示设备可靠</w:t>
            </w:r>
            <w:r>
              <w:rPr>
                <w:rFonts w:hint="eastAsia" w:ascii="宋体" w:hAnsi="宋体" w:eastAsia="宋体" w:cs="宋体"/>
                <w:kern w:val="0"/>
                <w:szCs w:val="21"/>
              </w:rPr>
              <w:br w:type="textWrapping"/>
            </w:r>
            <w:r>
              <w:rPr>
                <w:rFonts w:hint="eastAsia" w:ascii="宋体" w:hAnsi="宋体" w:eastAsia="宋体" w:cs="宋体"/>
                <w:kern w:val="0"/>
                <w:szCs w:val="21"/>
              </w:rPr>
              <w:t>性</w:t>
            </w:r>
          </w:p>
        </w:tc>
        <w:tc>
          <w:tcPr>
            <w:tcW w:w="1950" w:type="dxa"/>
            <w:tcBorders>
              <w:top w:val="nil"/>
              <w:left w:val="nil"/>
              <w:bottom w:val="single" w:color="000000" w:sz="4" w:space="0"/>
              <w:right w:val="single" w:color="000000" w:sz="4" w:space="0"/>
            </w:tcBorders>
            <w:noWrap w:val="0"/>
            <w:vAlign w:val="top"/>
          </w:tcPr>
          <w:p w14:paraId="1472A1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★显示屏屏幕失效点</w:t>
            </w:r>
          </w:p>
        </w:tc>
        <w:tc>
          <w:tcPr>
            <w:tcW w:w="915" w:type="dxa"/>
            <w:tcBorders>
              <w:top w:val="nil"/>
              <w:left w:val="nil"/>
              <w:bottom w:val="single" w:color="000000" w:sz="4" w:space="0"/>
              <w:right w:val="single" w:color="000000" w:sz="4" w:space="0"/>
            </w:tcBorders>
            <w:noWrap w:val="0"/>
            <w:vAlign w:val="top"/>
          </w:tcPr>
          <w:p w14:paraId="0DD46E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1C999B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9813.2 的要求</w:t>
            </w:r>
          </w:p>
        </w:tc>
      </w:tr>
      <w:tr w14:paraId="183D57E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72CE713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156</w:t>
            </w:r>
          </w:p>
        </w:tc>
        <w:tc>
          <w:tcPr>
            <w:tcW w:w="1137" w:type="dxa"/>
            <w:tcBorders>
              <w:top w:val="nil"/>
              <w:left w:val="nil"/>
              <w:bottom w:val="single" w:color="000000" w:sz="4" w:space="0"/>
              <w:right w:val="single" w:color="000000" w:sz="4" w:space="0"/>
            </w:tcBorders>
            <w:noWrap w:val="0"/>
            <w:vAlign w:val="top"/>
          </w:tcPr>
          <w:p w14:paraId="5B2E54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44411DE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外设可靠性</w:t>
            </w:r>
          </w:p>
        </w:tc>
        <w:tc>
          <w:tcPr>
            <w:tcW w:w="1950" w:type="dxa"/>
            <w:tcBorders>
              <w:top w:val="nil"/>
              <w:left w:val="nil"/>
              <w:bottom w:val="single" w:color="000000" w:sz="4" w:space="0"/>
              <w:right w:val="single" w:color="000000" w:sz="4" w:space="0"/>
            </w:tcBorders>
            <w:noWrap w:val="0"/>
            <w:vAlign w:val="top"/>
          </w:tcPr>
          <w:p w14:paraId="389996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★键盘按键寿命</w:t>
            </w:r>
          </w:p>
        </w:tc>
        <w:tc>
          <w:tcPr>
            <w:tcW w:w="915" w:type="dxa"/>
            <w:tcBorders>
              <w:top w:val="nil"/>
              <w:left w:val="nil"/>
              <w:bottom w:val="single" w:color="000000" w:sz="4" w:space="0"/>
              <w:right w:val="single" w:color="000000" w:sz="4" w:space="0"/>
            </w:tcBorders>
            <w:noWrap w:val="0"/>
            <w:vAlign w:val="center"/>
          </w:tcPr>
          <w:p w14:paraId="205D17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4BEB86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≥1000 万次</w:t>
            </w:r>
          </w:p>
        </w:tc>
      </w:tr>
      <w:tr w14:paraId="62A47075">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098488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157</w:t>
            </w:r>
          </w:p>
        </w:tc>
        <w:tc>
          <w:tcPr>
            <w:tcW w:w="1137" w:type="dxa"/>
            <w:tcBorders>
              <w:top w:val="nil"/>
              <w:left w:val="nil"/>
              <w:bottom w:val="single" w:color="000000" w:sz="4" w:space="0"/>
              <w:right w:val="single" w:color="000000" w:sz="4" w:space="0"/>
            </w:tcBorders>
            <w:noWrap w:val="0"/>
            <w:vAlign w:val="top"/>
          </w:tcPr>
          <w:p w14:paraId="7F8D62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w:t>
            </w:r>
            <w:r>
              <w:rPr>
                <w:rFonts w:hint="eastAsia" w:ascii="宋体" w:hAnsi="宋体" w:eastAsia="宋体" w:cs="宋体"/>
                <w:kern w:val="0"/>
                <w:szCs w:val="21"/>
              </w:rPr>
              <w:br w:type="textWrapping"/>
            </w:r>
            <w:r>
              <w:rPr>
                <w:rFonts w:hint="eastAsia" w:ascii="宋体" w:hAnsi="宋体" w:eastAsia="宋体" w:cs="宋体"/>
                <w:kern w:val="0"/>
                <w:szCs w:val="21"/>
              </w:rPr>
              <w:t>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3D300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49F7D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★鼠标按键寿命</w:t>
            </w:r>
          </w:p>
        </w:tc>
        <w:tc>
          <w:tcPr>
            <w:tcW w:w="915" w:type="dxa"/>
            <w:tcBorders>
              <w:top w:val="nil"/>
              <w:left w:val="nil"/>
              <w:bottom w:val="single" w:color="000000" w:sz="4" w:space="0"/>
              <w:right w:val="single" w:color="000000" w:sz="4" w:space="0"/>
            </w:tcBorders>
            <w:noWrap w:val="0"/>
            <w:vAlign w:val="center"/>
          </w:tcPr>
          <w:p w14:paraId="2F5B5F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2EC6334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≥500 万次</w:t>
            </w:r>
          </w:p>
        </w:tc>
      </w:tr>
      <w:tr w14:paraId="63641FAF">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01859F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158</w:t>
            </w:r>
          </w:p>
        </w:tc>
        <w:tc>
          <w:tcPr>
            <w:tcW w:w="1137" w:type="dxa"/>
            <w:tcBorders>
              <w:top w:val="nil"/>
              <w:left w:val="nil"/>
              <w:bottom w:val="single" w:color="000000" w:sz="4" w:space="0"/>
              <w:right w:val="single" w:color="000000" w:sz="4" w:space="0"/>
            </w:tcBorders>
            <w:noWrap w:val="0"/>
            <w:vAlign w:val="top"/>
          </w:tcPr>
          <w:p w14:paraId="0AC2B8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33BAB2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883AA3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★键盘鼠标线材寿命</w:t>
            </w:r>
          </w:p>
        </w:tc>
        <w:tc>
          <w:tcPr>
            <w:tcW w:w="915" w:type="dxa"/>
            <w:tcBorders>
              <w:top w:val="nil"/>
              <w:left w:val="nil"/>
              <w:bottom w:val="single" w:color="000000" w:sz="4" w:space="0"/>
              <w:right w:val="single" w:color="000000" w:sz="4" w:space="0"/>
            </w:tcBorders>
            <w:noWrap w:val="0"/>
            <w:vAlign w:val="center"/>
          </w:tcPr>
          <w:p w14:paraId="7EF63A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24B0E5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键盘鼠标所用线材经±60°弯折不低于 3000 次，功能、外观完好</w:t>
            </w:r>
          </w:p>
        </w:tc>
      </w:tr>
      <w:tr w14:paraId="6655839D">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86624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159</w:t>
            </w:r>
          </w:p>
        </w:tc>
        <w:tc>
          <w:tcPr>
            <w:tcW w:w="1137" w:type="dxa"/>
            <w:tcBorders>
              <w:top w:val="nil"/>
              <w:left w:val="nil"/>
              <w:bottom w:val="single" w:color="000000" w:sz="4" w:space="0"/>
              <w:right w:val="single" w:color="000000" w:sz="4" w:space="0"/>
            </w:tcBorders>
            <w:noWrap w:val="0"/>
            <w:vAlign w:val="top"/>
          </w:tcPr>
          <w:p w14:paraId="69673B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w:t>
            </w:r>
            <w:r>
              <w:rPr>
                <w:rFonts w:hint="eastAsia" w:ascii="宋体" w:hAnsi="宋体" w:eastAsia="宋体" w:cs="宋体"/>
                <w:kern w:val="0"/>
                <w:szCs w:val="21"/>
              </w:rPr>
              <w:br w:type="textWrapping"/>
            </w:r>
            <w:r>
              <w:rPr>
                <w:rFonts w:hint="eastAsia" w:ascii="宋体" w:hAnsi="宋体" w:eastAsia="宋体" w:cs="宋体"/>
                <w:kern w:val="0"/>
                <w:szCs w:val="21"/>
              </w:rPr>
              <w:t>性要求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7FDF60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33AFDF3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★风扇寿命</w:t>
            </w:r>
          </w:p>
        </w:tc>
        <w:tc>
          <w:tcPr>
            <w:tcW w:w="915" w:type="dxa"/>
            <w:tcBorders>
              <w:top w:val="nil"/>
              <w:left w:val="nil"/>
              <w:bottom w:val="single" w:color="000000" w:sz="4" w:space="0"/>
              <w:right w:val="single" w:color="000000" w:sz="4" w:space="0"/>
            </w:tcBorders>
            <w:noWrap w:val="0"/>
            <w:vAlign w:val="center"/>
          </w:tcPr>
          <w:p w14:paraId="4277DD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4A9C5A2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≥4 万小时</w:t>
            </w:r>
          </w:p>
        </w:tc>
      </w:tr>
      <w:tr w14:paraId="603FB737">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FA4A85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160</w:t>
            </w:r>
          </w:p>
        </w:tc>
        <w:tc>
          <w:tcPr>
            <w:tcW w:w="1137" w:type="dxa"/>
            <w:tcBorders>
              <w:top w:val="nil"/>
              <w:left w:val="nil"/>
              <w:bottom w:val="single" w:color="000000" w:sz="4" w:space="0"/>
              <w:right w:val="single" w:color="000000" w:sz="4" w:space="0"/>
            </w:tcBorders>
            <w:noWrap w:val="0"/>
            <w:vAlign w:val="top"/>
          </w:tcPr>
          <w:p w14:paraId="51E28D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501CB86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整机可靠性要求</w:t>
            </w:r>
          </w:p>
        </w:tc>
        <w:tc>
          <w:tcPr>
            <w:tcW w:w="1950" w:type="dxa"/>
            <w:tcBorders>
              <w:top w:val="nil"/>
              <w:left w:val="nil"/>
              <w:bottom w:val="single" w:color="000000" w:sz="4" w:space="0"/>
              <w:right w:val="single" w:color="000000" w:sz="4" w:space="0"/>
            </w:tcBorders>
            <w:noWrap w:val="0"/>
            <w:vAlign w:val="top"/>
          </w:tcPr>
          <w:p w14:paraId="069CFA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★电磁兼容性要求的抗扰度</w:t>
            </w:r>
          </w:p>
        </w:tc>
        <w:tc>
          <w:tcPr>
            <w:tcW w:w="915" w:type="dxa"/>
            <w:tcBorders>
              <w:top w:val="nil"/>
              <w:left w:val="nil"/>
              <w:bottom w:val="single" w:color="000000" w:sz="4" w:space="0"/>
              <w:right w:val="single" w:color="000000" w:sz="4" w:space="0"/>
            </w:tcBorders>
            <w:noWrap w:val="0"/>
            <w:vAlign w:val="center"/>
          </w:tcPr>
          <w:p w14:paraId="776270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7C0DD10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9254.2 的规定</w:t>
            </w:r>
          </w:p>
        </w:tc>
      </w:tr>
      <w:tr w14:paraId="75244BC7">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top"/>
          </w:tcPr>
          <w:p w14:paraId="5A0FF8A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161</w:t>
            </w:r>
          </w:p>
        </w:tc>
        <w:tc>
          <w:tcPr>
            <w:tcW w:w="1137" w:type="dxa"/>
            <w:tcBorders>
              <w:top w:val="nil"/>
              <w:left w:val="nil"/>
              <w:bottom w:val="single" w:color="000000" w:sz="4" w:space="0"/>
              <w:right w:val="single" w:color="000000" w:sz="4" w:space="0"/>
            </w:tcBorders>
            <w:noWrap w:val="0"/>
            <w:vAlign w:val="top"/>
          </w:tcPr>
          <w:p w14:paraId="3DCCF2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D97202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A73CB2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★环境条件要求的气候环境适</w:t>
            </w:r>
            <w:r>
              <w:rPr>
                <w:rFonts w:hint="eastAsia" w:ascii="宋体" w:hAnsi="宋体" w:eastAsia="宋体" w:cs="宋体"/>
                <w:kern w:val="0"/>
                <w:szCs w:val="21"/>
              </w:rPr>
              <w:br w:type="textWrapping"/>
            </w:r>
            <w:r>
              <w:rPr>
                <w:rFonts w:hint="eastAsia" w:ascii="宋体" w:hAnsi="宋体" w:eastAsia="宋体" w:cs="宋体"/>
                <w:kern w:val="0"/>
                <w:szCs w:val="21"/>
              </w:rPr>
              <w:t>应性</w:t>
            </w:r>
          </w:p>
        </w:tc>
        <w:tc>
          <w:tcPr>
            <w:tcW w:w="915" w:type="dxa"/>
            <w:tcBorders>
              <w:top w:val="nil"/>
              <w:left w:val="nil"/>
              <w:bottom w:val="single" w:color="000000" w:sz="4" w:space="0"/>
              <w:right w:val="single" w:color="000000" w:sz="4" w:space="0"/>
            </w:tcBorders>
            <w:noWrap w:val="0"/>
            <w:vAlign w:val="top"/>
          </w:tcPr>
          <w:p w14:paraId="62AD780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E85E03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9813.2 中规定</w:t>
            </w:r>
          </w:p>
        </w:tc>
      </w:tr>
      <w:tr w14:paraId="4D89AA03">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15ADCF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162</w:t>
            </w:r>
          </w:p>
        </w:tc>
        <w:tc>
          <w:tcPr>
            <w:tcW w:w="1137" w:type="dxa"/>
            <w:tcBorders>
              <w:top w:val="nil"/>
              <w:left w:val="nil"/>
              <w:bottom w:val="single" w:color="000000" w:sz="4" w:space="0"/>
              <w:right w:val="single" w:color="000000" w:sz="4" w:space="0"/>
            </w:tcBorders>
            <w:noWrap w:val="0"/>
            <w:vAlign w:val="top"/>
          </w:tcPr>
          <w:p w14:paraId="043A28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9349AC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DFAC3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★环境条件要求的振动适应性</w:t>
            </w:r>
          </w:p>
        </w:tc>
        <w:tc>
          <w:tcPr>
            <w:tcW w:w="915" w:type="dxa"/>
            <w:tcBorders>
              <w:top w:val="nil"/>
              <w:left w:val="nil"/>
              <w:bottom w:val="single" w:color="000000" w:sz="4" w:space="0"/>
              <w:right w:val="single" w:color="000000" w:sz="4" w:space="0"/>
            </w:tcBorders>
            <w:noWrap w:val="0"/>
            <w:vAlign w:val="center"/>
          </w:tcPr>
          <w:p w14:paraId="34475C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397C788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9813.2 中规定</w:t>
            </w:r>
          </w:p>
        </w:tc>
      </w:tr>
      <w:tr w14:paraId="4287C412">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5464E8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163</w:t>
            </w:r>
          </w:p>
        </w:tc>
        <w:tc>
          <w:tcPr>
            <w:tcW w:w="1137" w:type="dxa"/>
            <w:tcBorders>
              <w:top w:val="nil"/>
              <w:left w:val="nil"/>
              <w:bottom w:val="single" w:color="000000" w:sz="4" w:space="0"/>
              <w:right w:val="single" w:color="000000" w:sz="4" w:space="0"/>
            </w:tcBorders>
            <w:noWrap w:val="0"/>
            <w:vAlign w:val="top"/>
          </w:tcPr>
          <w:p w14:paraId="1742490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w:t>
            </w:r>
            <w:r>
              <w:rPr>
                <w:rFonts w:hint="eastAsia" w:ascii="宋体" w:hAnsi="宋体" w:eastAsia="宋体" w:cs="宋体"/>
                <w:kern w:val="0"/>
                <w:szCs w:val="21"/>
              </w:rPr>
              <w:br w:type="textWrapping"/>
            </w:r>
            <w:r>
              <w:rPr>
                <w:rFonts w:hint="eastAsia" w:ascii="宋体" w:hAnsi="宋体" w:eastAsia="宋体" w:cs="宋体"/>
                <w:kern w:val="0"/>
                <w:szCs w:val="21"/>
              </w:rPr>
              <w:t>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3BC3C0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597E84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★环境条件要求的冲</w:t>
            </w:r>
            <w:r>
              <w:rPr>
                <w:rFonts w:hint="eastAsia" w:ascii="宋体" w:hAnsi="宋体" w:eastAsia="宋体" w:cs="宋体"/>
                <w:kern w:val="0"/>
                <w:szCs w:val="21"/>
              </w:rPr>
              <w:br w:type="textWrapping"/>
            </w:r>
            <w:r>
              <w:rPr>
                <w:rFonts w:hint="eastAsia" w:ascii="宋体" w:hAnsi="宋体" w:eastAsia="宋体" w:cs="宋体"/>
                <w:kern w:val="0"/>
                <w:szCs w:val="21"/>
              </w:rPr>
              <w:t>击适应性</w:t>
            </w:r>
          </w:p>
        </w:tc>
        <w:tc>
          <w:tcPr>
            <w:tcW w:w="915" w:type="dxa"/>
            <w:tcBorders>
              <w:top w:val="nil"/>
              <w:left w:val="nil"/>
              <w:bottom w:val="single" w:color="000000" w:sz="4" w:space="0"/>
              <w:right w:val="single" w:color="000000" w:sz="4" w:space="0"/>
            </w:tcBorders>
            <w:noWrap w:val="0"/>
            <w:vAlign w:val="center"/>
          </w:tcPr>
          <w:p w14:paraId="1096583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523AA79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9813.2 中规定</w:t>
            </w:r>
          </w:p>
        </w:tc>
      </w:tr>
      <w:tr w14:paraId="7A016585">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79D5FC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164</w:t>
            </w:r>
          </w:p>
        </w:tc>
        <w:tc>
          <w:tcPr>
            <w:tcW w:w="1137" w:type="dxa"/>
            <w:tcBorders>
              <w:top w:val="nil"/>
              <w:left w:val="nil"/>
              <w:bottom w:val="single" w:color="000000" w:sz="4" w:space="0"/>
              <w:right w:val="single" w:color="000000" w:sz="4" w:space="0"/>
            </w:tcBorders>
            <w:noWrap w:val="0"/>
            <w:vAlign w:val="top"/>
          </w:tcPr>
          <w:p w14:paraId="1D64344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5ED9C7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C6D0D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★环境条件要求的碰撞适应性</w:t>
            </w:r>
          </w:p>
        </w:tc>
        <w:tc>
          <w:tcPr>
            <w:tcW w:w="915" w:type="dxa"/>
            <w:tcBorders>
              <w:top w:val="nil"/>
              <w:left w:val="nil"/>
              <w:bottom w:val="single" w:color="000000" w:sz="4" w:space="0"/>
              <w:right w:val="single" w:color="000000" w:sz="4" w:space="0"/>
            </w:tcBorders>
            <w:noWrap w:val="0"/>
            <w:vAlign w:val="center"/>
          </w:tcPr>
          <w:p w14:paraId="73E9310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28E6638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9813.2 中规定</w:t>
            </w:r>
          </w:p>
        </w:tc>
      </w:tr>
      <w:tr w14:paraId="0D8300DD">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top"/>
          </w:tcPr>
          <w:p w14:paraId="0496203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165</w:t>
            </w:r>
          </w:p>
        </w:tc>
        <w:tc>
          <w:tcPr>
            <w:tcW w:w="1137" w:type="dxa"/>
            <w:tcBorders>
              <w:top w:val="nil"/>
              <w:left w:val="nil"/>
              <w:bottom w:val="single" w:color="000000" w:sz="4" w:space="0"/>
              <w:right w:val="single" w:color="000000" w:sz="4" w:space="0"/>
            </w:tcBorders>
            <w:noWrap w:val="0"/>
            <w:vAlign w:val="top"/>
          </w:tcPr>
          <w:p w14:paraId="784AFBD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7F9CF0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0276B4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★环境条件要求的自由跌落适</w:t>
            </w:r>
            <w:r>
              <w:rPr>
                <w:rFonts w:hint="eastAsia" w:ascii="宋体" w:hAnsi="宋体" w:eastAsia="宋体" w:cs="宋体"/>
                <w:kern w:val="0"/>
                <w:szCs w:val="21"/>
              </w:rPr>
              <w:br w:type="textWrapping"/>
            </w:r>
            <w:r>
              <w:rPr>
                <w:rFonts w:hint="eastAsia" w:ascii="宋体" w:hAnsi="宋体" w:eastAsia="宋体" w:cs="宋体"/>
                <w:kern w:val="0"/>
                <w:szCs w:val="21"/>
              </w:rPr>
              <w:t>应性</w:t>
            </w:r>
          </w:p>
        </w:tc>
        <w:tc>
          <w:tcPr>
            <w:tcW w:w="915" w:type="dxa"/>
            <w:tcBorders>
              <w:top w:val="nil"/>
              <w:left w:val="nil"/>
              <w:bottom w:val="single" w:color="000000" w:sz="4" w:space="0"/>
              <w:right w:val="single" w:color="000000" w:sz="4" w:space="0"/>
            </w:tcBorders>
            <w:noWrap w:val="0"/>
            <w:vAlign w:val="top"/>
          </w:tcPr>
          <w:p w14:paraId="5CC83B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0D12E6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9813.2 中规定</w:t>
            </w:r>
          </w:p>
        </w:tc>
      </w:tr>
      <w:tr w14:paraId="514494F0">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1206B3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166</w:t>
            </w:r>
          </w:p>
        </w:tc>
        <w:tc>
          <w:tcPr>
            <w:tcW w:w="1137" w:type="dxa"/>
            <w:tcBorders>
              <w:top w:val="nil"/>
              <w:left w:val="nil"/>
              <w:bottom w:val="single" w:color="000000" w:sz="4" w:space="0"/>
              <w:right w:val="single" w:color="000000" w:sz="4" w:space="0"/>
            </w:tcBorders>
            <w:noWrap w:val="0"/>
            <w:vAlign w:val="top"/>
          </w:tcPr>
          <w:p w14:paraId="09E94C3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C8E3B0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A90C8C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★环境条件要求的运输包装件跌落适应性</w:t>
            </w:r>
          </w:p>
        </w:tc>
        <w:tc>
          <w:tcPr>
            <w:tcW w:w="915" w:type="dxa"/>
            <w:tcBorders>
              <w:top w:val="nil"/>
              <w:left w:val="nil"/>
              <w:bottom w:val="single" w:color="000000" w:sz="4" w:space="0"/>
              <w:right w:val="single" w:color="000000" w:sz="4" w:space="0"/>
            </w:tcBorders>
            <w:noWrap w:val="0"/>
            <w:vAlign w:val="center"/>
          </w:tcPr>
          <w:p w14:paraId="37915F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6260B10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9813.2 中规定</w:t>
            </w:r>
          </w:p>
        </w:tc>
      </w:tr>
      <w:tr w14:paraId="36CBBEDE">
        <w:tblPrEx>
          <w:tblCellMar>
            <w:top w:w="0" w:type="dxa"/>
            <w:left w:w="108" w:type="dxa"/>
            <w:bottom w:w="0" w:type="dxa"/>
            <w:right w:w="108" w:type="dxa"/>
          </w:tblCellMar>
        </w:tblPrEx>
        <w:trPr>
          <w:trHeight w:val="66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65644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167</w:t>
            </w:r>
          </w:p>
        </w:tc>
        <w:tc>
          <w:tcPr>
            <w:tcW w:w="1137" w:type="dxa"/>
            <w:tcBorders>
              <w:top w:val="nil"/>
              <w:left w:val="nil"/>
              <w:bottom w:val="single" w:color="000000" w:sz="4" w:space="0"/>
              <w:right w:val="single" w:color="000000" w:sz="4" w:space="0"/>
            </w:tcBorders>
            <w:noWrap w:val="0"/>
            <w:vAlign w:val="center"/>
          </w:tcPr>
          <w:p w14:paraId="6FF29C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w:t>
            </w:r>
            <w:r>
              <w:rPr>
                <w:rFonts w:hint="eastAsia" w:ascii="宋体" w:hAnsi="宋体" w:eastAsia="宋体" w:cs="宋体"/>
                <w:kern w:val="0"/>
                <w:szCs w:val="21"/>
              </w:rPr>
              <w:br w:type="textWrapping"/>
            </w:r>
            <w:r>
              <w:rPr>
                <w:rFonts w:hint="eastAsia" w:ascii="宋体" w:hAnsi="宋体" w:eastAsia="宋体" w:cs="宋体"/>
                <w:kern w:val="0"/>
                <w:szCs w:val="21"/>
              </w:rPr>
              <w:t>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D978BD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5A2073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★MTBF 测试</w:t>
            </w:r>
          </w:p>
        </w:tc>
        <w:tc>
          <w:tcPr>
            <w:tcW w:w="915" w:type="dxa"/>
            <w:tcBorders>
              <w:top w:val="nil"/>
              <w:left w:val="nil"/>
              <w:bottom w:val="single" w:color="000000" w:sz="4" w:space="0"/>
              <w:right w:val="single" w:color="000000" w:sz="4" w:space="0"/>
            </w:tcBorders>
            <w:noWrap w:val="0"/>
            <w:vAlign w:val="center"/>
          </w:tcPr>
          <w:p w14:paraId="7C723B5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center"/>
          </w:tcPr>
          <w:p w14:paraId="2D5B83D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MTBF(m1)≥3 万小时</w:t>
            </w:r>
          </w:p>
        </w:tc>
      </w:tr>
      <w:tr w14:paraId="05E21E03">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3092A4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168</w:t>
            </w:r>
          </w:p>
        </w:tc>
        <w:tc>
          <w:tcPr>
            <w:tcW w:w="1137" w:type="dxa"/>
            <w:tcBorders>
              <w:top w:val="nil"/>
              <w:left w:val="nil"/>
              <w:bottom w:val="single" w:color="000000" w:sz="4" w:space="0"/>
              <w:right w:val="single" w:color="000000" w:sz="4" w:space="0"/>
            </w:tcBorders>
            <w:noWrap w:val="0"/>
            <w:vAlign w:val="top"/>
          </w:tcPr>
          <w:p w14:paraId="2AA851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5A4A90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950" w:type="dxa"/>
            <w:tcBorders>
              <w:top w:val="nil"/>
              <w:left w:val="nil"/>
              <w:bottom w:val="single" w:color="000000" w:sz="4" w:space="0"/>
              <w:right w:val="single" w:color="000000" w:sz="4" w:space="0"/>
            </w:tcBorders>
            <w:noWrap w:val="0"/>
            <w:vAlign w:val="top"/>
          </w:tcPr>
          <w:p w14:paraId="4D192F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★常用软件兼容</w:t>
            </w:r>
          </w:p>
        </w:tc>
        <w:tc>
          <w:tcPr>
            <w:tcW w:w="915" w:type="dxa"/>
            <w:tcBorders>
              <w:top w:val="nil"/>
              <w:left w:val="nil"/>
              <w:bottom w:val="single" w:color="000000" w:sz="4" w:space="0"/>
              <w:right w:val="single" w:color="000000" w:sz="4" w:space="0"/>
            </w:tcBorders>
            <w:noWrap w:val="0"/>
            <w:vAlign w:val="center"/>
          </w:tcPr>
          <w:p w14:paraId="2197E1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12116C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支持流式软件、版式软件、浏览器、邮件客户端、解压软件、多媒体、图形图像处理等常用软件</w:t>
            </w:r>
          </w:p>
        </w:tc>
      </w:tr>
      <w:tr w14:paraId="7085AA58">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77AF2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169</w:t>
            </w:r>
          </w:p>
        </w:tc>
        <w:tc>
          <w:tcPr>
            <w:tcW w:w="1137" w:type="dxa"/>
            <w:tcBorders>
              <w:top w:val="nil"/>
              <w:left w:val="nil"/>
              <w:bottom w:val="single" w:color="000000" w:sz="4" w:space="0"/>
              <w:right w:val="single" w:color="000000" w:sz="4" w:space="0"/>
            </w:tcBorders>
            <w:noWrap w:val="0"/>
            <w:vAlign w:val="top"/>
          </w:tcPr>
          <w:p w14:paraId="6E44132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CEFF2C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A83AE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★数据库兼容</w:t>
            </w:r>
          </w:p>
        </w:tc>
        <w:tc>
          <w:tcPr>
            <w:tcW w:w="915" w:type="dxa"/>
            <w:tcBorders>
              <w:top w:val="nil"/>
              <w:left w:val="nil"/>
              <w:bottom w:val="single" w:color="000000" w:sz="4" w:space="0"/>
              <w:right w:val="single" w:color="000000" w:sz="4" w:space="0"/>
            </w:tcBorders>
            <w:noWrap w:val="0"/>
            <w:vAlign w:val="top"/>
          </w:tcPr>
          <w:p w14:paraId="7BAC20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175BAF4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兼容3个及以上厂商的数据库产品</w:t>
            </w:r>
          </w:p>
        </w:tc>
      </w:tr>
      <w:tr w14:paraId="6303F0EC">
        <w:tblPrEx>
          <w:tblCellMar>
            <w:top w:w="0" w:type="dxa"/>
            <w:left w:w="108" w:type="dxa"/>
            <w:bottom w:w="0" w:type="dxa"/>
            <w:right w:w="108" w:type="dxa"/>
          </w:tblCellMar>
        </w:tblPrEx>
        <w:trPr>
          <w:trHeight w:val="260" w:hRule="atLeast"/>
          <w:jc w:val="center"/>
        </w:trPr>
        <w:tc>
          <w:tcPr>
            <w:tcW w:w="852" w:type="dxa"/>
            <w:tcBorders>
              <w:top w:val="nil"/>
              <w:left w:val="single" w:color="000000" w:sz="4" w:space="0"/>
              <w:bottom w:val="single" w:color="000000" w:sz="4" w:space="0"/>
              <w:right w:val="single" w:color="000000" w:sz="4" w:space="0"/>
            </w:tcBorders>
            <w:noWrap/>
            <w:vAlign w:val="top"/>
          </w:tcPr>
          <w:p w14:paraId="5D7BB1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170</w:t>
            </w:r>
          </w:p>
        </w:tc>
        <w:tc>
          <w:tcPr>
            <w:tcW w:w="1137" w:type="dxa"/>
            <w:tcBorders>
              <w:top w:val="nil"/>
              <w:left w:val="nil"/>
              <w:bottom w:val="single" w:color="000000" w:sz="4" w:space="0"/>
              <w:right w:val="single" w:color="000000" w:sz="4" w:space="0"/>
            </w:tcBorders>
            <w:noWrap w:val="0"/>
            <w:vAlign w:val="top"/>
          </w:tcPr>
          <w:p w14:paraId="6311B0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7040FC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44640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★中间件兼容</w:t>
            </w:r>
          </w:p>
        </w:tc>
        <w:tc>
          <w:tcPr>
            <w:tcW w:w="915" w:type="dxa"/>
            <w:tcBorders>
              <w:top w:val="nil"/>
              <w:left w:val="nil"/>
              <w:bottom w:val="single" w:color="000000" w:sz="4" w:space="0"/>
              <w:right w:val="single" w:color="000000" w:sz="4" w:space="0"/>
            </w:tcBorders>
            <w:noWrap w:val="0"/>
            <w:vAlign w:val="top"/>
          </w:tcPr>
          <w:p w14:paraId="3C14A8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1C22548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兼容3个及以上厂商中间件产品</w:t>
            </w:r>
          </w:p>
        </w:tc>
      </w:tr>
      <w:tr w14:paraId="1FBF9783">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A443A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171</w:t>
            </w:r>
          </w:p>
        </w:tc>
        <w:tc>
          <w:tcPr>
            <w:tcW w:w="1137" w:type="dxa"/>
            <w:tcBorders>
              <w:top w:val="nil"/>
              <w:left w:val="nil"/>
              <w:bottom w:val="single" w:color="000000" w:sz="4" w:space="0"/>
              <w:right w:val="single" w:color="000000" w:sz="4" w:space="0"/>
            </w:tcBorders>
            <w:noWrap w:val="0"/>
            <w:vAlign w:val="top"/>
          </w:tcPr>
          <w:p w14:paraId="60E6A7B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945" w:type="dxa"/>
            <w:tcBorders>
              <w:top w:val="nil"/>
              <w:left w:val="nil"/>
              <w:bottom w:val="single" w:color="000000" w:sz="4" w:space="0"/>
              <w:right w:val="single" w:color="000000" w:sz="4" w:space="0"/>
            </w:tcBorders>
            <w:noWrap w:val="0"/>
            <w:vAlign w:val="top"/>
          </w:tcPr>
          <w:p w14:paraId="55F837F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950" w:type="dxa"/>
            <w:tcBorders>
              <w:top w:val="nil"/>
              <w:left w:val="nil"/>
              <w:bottom w:val="single" w:color="000000" w:sz="4" w:space="0"/>
              <w:right w:val="single" w:color="000000" w:sz="4" w:space="0"/>
            </w:tcBorders>
            <w:noWrap w:val="0"/>
            <w:vAlign w:val="top"/>
          </w:tcPr>
          <w:p w14:paraId="4B9D19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★平台软件兼容</w:t>
            </w:r>
          </w:p>
        </w:tc>
        <w:tc>
          <w:tcPr>
            <w:tcW w:w="915" w:type="dxa"/>
            <w:tcBorders>
              <w:top w:val="nil"/>
              <w:left w:val="nil"/>
              <w:bottom w:val="single" w:color="000000" w:sz="4" w:space="0"/>
              <w:right w:val="single" w:color="000000" w:sz="4" w:space="0"/>
            </w:tcBorders>
            <w:noWrap w:val="0"/>
            <w:vAlign w:val="top"/>
          </w:tcPr>
          <w:p w14:paraId="7D367BF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0F1A3C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兼容3个及以上厂商云计算及大数据平台</w:t>
            </w:r>
          </w:p>
        </w:tc>
      </w:tr>
      <w:tr w14:paraId="375D1231">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79AA65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172</w:t>
            </w:r>
          </w:p>
        </w:tc>
        <w:tc>
          <w:tcPr>
            <w:tcW w:w="1137" w:type="dxa"/>
            <w:tcBorders>
              <w:top w:val="nil"/>
              <w:left w:val="nil"/>
              <w:bottom w:val="single" w:color="000000" w:sz="4" w:space="0"/>
              <w:right w:val="single" w:color="000000" w:sz="4" w:space="0"/>
            </w:tcBorders>
            <w:noWrap w:val="0"/>
            <w:vAlign w:val="top"/>
          </w:tcPr>
          <w:p w14:paraId="1DA2111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945" w:type="dxa"/>
            <w:tcBorders>
              <w:top w:val="nil"/>
              <w:left w:val="nil"/>
              <w:bottom w:val="single" w:color="000000" w:sz="4" w:space="0"/>
              <w:right w:val="single" w:color="000000" w:sz="4" w:space="0"/>
            </w:tcBorders>
            <w:noWrap w:val="0"/>
            <w:vAlign w:val="top"/>
          </w:tcPr>
          <w:p w14:paraId="6DA5AB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950" w:type="dxa"/>
            <w:tcBorders>
              <w:top w:val="nil"/>
              <w:left w:val="nil"/>
              <w:bottom w:val="single" w:color="000000" w:sz="4" w:space="0"/>
              <w:right w:val="single" w:color="000000" w:sz="4" w:space="0"/>
            </w:tcBorders>
            <w:noWrap w:val="0"/>
            <w:vAlign w:val="top"/>
          </w:tcPr>
          <w:p w14:paraId="50BE7F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★标志、包装、运输和贮存</w:t>
            </w:r>
          </w:p>
        </w:tc>
        <w:tc>
          <w:tcPr>
            <w:tcW w:w="915" w:type="dxa"/>
            <w:tcBorders>
              <w:top w:val="nil"/>
              <w:left w:val="nil"/>
              <w:bottom w:val="single" w:color="000000" w:sz="4" w:space="0"/>
              <w:right w:val="single" w:color="000000" w:sz="4" w:space="0"/>
            </w:tcBorders>
            <w:noWrap w:val="0"/>
            <w:vAlign w:val="center"/>
          </w:tcPr>
          <w:p w14:paraId="4F06F3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BED0A8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9813.2和商品包装政府采购需求标准的相关规定</w:t>
            </w:r>
          </w:p>
        </w:tc>
      </w:tr>
      <w:tr w14:paraId="76F43D3F">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7EDC0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173</w:t>
            </w:r>
          </w:p>
        </w:tc>
        <w:tc>
          <w:tcPr>
            <w:tcW w:w="1137" w:type="dxa"/>
            <w:tcBorders>
              <w:top w:val="nil"/>
              <w:left w:val="nil"/>
              <w:bottom w:val="single" w:color="000000" w:sz="4" w:space="0"/>
              <w:right w:val="single" w:color="000000" w:sz="4" w:space="0"/>
            </w:tcBorders>
            <w:noWrap w:val="0"/>
            <w:vAlign w:val="top"/>
          </w:tcPr>
          <w:p w14:paraId="62BA00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011A4D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950" w:type="dxa"/>
            <w:tcBorders>
              <w:top w:val="nil"/>
              <w:left w:val="nil"/>
              <w:bottom w:val="single" w:color="000000" w:sz="4" w:space="0"/>
              <w:right w:val="single" w:color="000000" w:sz="4" w:space="0"/>
            </w:tcBorders>
            <w:noWrap w:val="0"/>
            <w:vAlign w:val="top"/>
          </w:tcPr>
          <w:p w14:paraId="0E5FA55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★配置检查工具</w:t>
            </w:r>
          </w:p>
        </w:tc>
        <w:tc>
          <w:tcPr>
            <w:tcW w:w="915" w:type="dxa"/>
            <w:tcBorders>
              <w:top w:val="nil"/>
              <w:left w:val="nil"/>
              <w:bottom w:val="single" w:color="000000" w:sz="4" w:space="0"/>
              <w:right w:val="single" w:color="000000" w:sz="4" w:space="0"/>
            </w:tcBorders>
            <w:noWrap w:val="0"/>
            <w:vAlign w:val="top"/>
          </w:tcPr>
          <w:p w14:paraId="160502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29C2DA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提供自检测试工具</w:t>
            </w:r>
          </w:p>
        </w:tc>
      </w:tr>
      <w:tr w14:paraId="1E0D1B42">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3823D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174</w:t>
            </w:r>
          </w:p>
        </w:tc>
        <w:tc>
          <w:tcPr>
            <w:tcW w:w="1137" w:type="dxa"/>
            <w:tcBorders>
              <w:top w:val="nil"/>
              <w:left w:val="nil"/>
              <w:bottom w:val="single" w:color="000000" w:sz="4" w:space="0"/>
              <w:right w:val="single" w:color="000000" w:sz="4" w:space="0"/>
            </w:tcBorders>
            <w:noWrap w:val="0"/>
            <w:vAlign w:val="center"/>
          </w:tcPr>
          <w:p w14:paraId="17D85F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12F24F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080D25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★服务响应</w:t>
            </w:r>
          </w:p>
        </w:tc>
        <w:tc>
          <w:tcPr>
            <w:tcW w:w="915" w:type="dxa"/>
            <w:tcBorders>
              <w:top w:val="nil"/>
              <w:left w:val="nil"/>
              <w:bottom w:val="single" w:color="000000" w:sz="4" w:space="0"/>
              <w:right w:val="single" w:color="000000" w:sz="4" w:space="0"/>
            </w:tcBorders>
            <w:noWrap w:val="0"/>
            <w:vAlign w:val="center"/>
          </w:tcPr>
          <w:p w14:paraId="0BD4FC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2185DF3">
            <w:pPr>
              <w:keepNext w:val="0"/>
              <w:keepLines w:val="0"/>
              <w:widowControl/>
              <w:numPr>
                <w:ilvl w:val="0"/>
                <w:numId w:val="21"/>
              </w:numPr>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提供产品3 年维保及上门服务（满足同城 4 小时、异地 12 小时响应要求）；</w:t>
            </w:r>
            <w:r>
              <w:rPr>
                <w:rFonts w:hint="eastAsia" w:ascii="宋体" w:hAnsi="宋体" w:eastAsia="宋体" w:cs="宋体"/>
                <w:kern w:val="0"/>
                <w:szCs w:val="21"/>
              </w:rPr>
              <w:br w:type="textWrapping"/>
            </w:r>
            <w:r>
              <w:rPr>
                <w:rFonts w:hint="eastAsia" w:ascii="宋体" w:hAnsi="宋体" w:eastAsia="宋体" w:cs="宋体"/>
                <w:kern w:val="0"/>
                <w:szCs w:val="21"/>
              </w:rPr>
              <w:t>b）提供政企专线 7★24 在线服务；</w:t>
            </w:r>
          </w:p>
          <w:p w14:paraId="3E3FAE2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c）现场保障技术服务团队员，国内上门服务地级市覆盖率达100%</w:t>
            </w:r>
          </w:p>
        </w:tc>
      </w:tr>
      <w:tr w14:paraId="6C675D46">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A1108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175</w:t>
            </w:r>
          </w:p>
        </w:tc>
        <w:tc>
          <w:tcPr>
            <w:tcW w:w="1137" w:type="dxa"/>
            <w:tcBorders>
              <w:top w:val="nil"/>
              <w:left w:val="nil"/>
              <w:bottom w:val="single" w:color="000000" w:sz="4" w:space="0"/>
              <w:right w:val="single" w:color="000000" w:sz="4" w:space="0"/>
            </w:tcBorders>
            <w:noWrap w:val="0"/>
            <w:vAlign w:val="top"/>
          </w:tcPr>
          <w:p w14:paraId="23108F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4F97711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696A36F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★服务周期</w:t>
            </w:r>
          </w:p>
        </w:tc>
        <w:tc>
          <w:tcPr>
            <w:tcW w:w="915" w:type="dxa"/>
            <w:tcBorders>
              <w:top w:val="nil"/>
              <w:left w:val="nil"/>
              <w:bottom w:val="single" w:color="000000" w:sz="4" w:space="0"/>
              <w:right w:val="single" w:color="000000" w:sz="4" w:space="0"/>
            </w:tcBorders>
            <w:noWrap w:val="0"/>
            <w:vAlign w:val="center"/>
          </w:tcPr>
          <w:p w14:paraId="0677711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0D50017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支持产品延保≥3 年 提供每年延保服务报价</w:t>
            </w:r>
            <w:r>
              <w:rPr>
                <w:rFonts w:hint="eastAsia" w:ascii="宋体" w:hAnsi="宋体" w:eastAsia="宋体" w:cs="宋体"/>
                <w:kern w:val="0"/>
                <w:szCs w:val="21"/>
              </w:rPr>
              <w:br w:type="textWrapping"/>
            </w:r>
            <w:r>
              <w:rPr>
                <w:rFonts w:hint="eastAsia" w:ascii="宋体" w:hAnsi="宋体" w:eastAsia="宋体" w:cs="宋体"/>
                <w:kern w:val="0"/>
                <w:szCs w:val="21"/>
              </w:rPr>
              <w:t>提供备件服务能力≥6 年（自购买之日起）</w:t>
            </w:r>
          </w:p>
        </w:tc>
      </w:tr>
      <w:tr w14:paraId="3130F3C6">
        <w:tblPrEx>
          <w:tblCellMar>
            <w:top w:w="0" w:type="dxa"/>
            <w:left w:w="108" w:type="dxa"/>
            <w:bottom w:w="0" w:type="dxa"/>
            <w:right w:w="108" w:type="dxa"/>
          </w:tblCellMar>
        </w:tblPrEx>
        <w:trPr>
          <w:trHeight w:val="960" w:hRule="atLeast"/>
          <w:jc w:val="center"/>
        </w:trPr>
        <w:tc>
          <w:tcPr>
            <w:tcW w:w="852" w:type="dxa"/>
            <w:tcBorders>
              <w:top w:val="nil"/>
              <w:left w:val="single" w:color="000000" w:sz="4" w:space="0"/>
              <w:bottom w:val="single" w:color="000000" w:sz="4" w:space="0"/>
              <w:right w:val="single" w:color="000000" w:sz="4" w:space="0"/>
            </w:tcBorders>
            <w:noWrap/>
            <w:vAlign w:val="top"/>
          </w:tcPr>
          <w:p w14:paraId="59AC08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176</w:t>
            </w:r>
          </w:p>
        </w:tc>
        <w:tc>
          <w:tcPr>
            <w:tcW w:w="1137" w:type="dxa"/>
            <w:tcBorders>
              <w:top w:val="nil"/>
              <w:left w:val="nil"/>
              <w:bottom w:val="single" w:color="000000" w:sz="4" w:space="0"/>
              <w:right w:val="single" w:color="000000" w:sz="4" w:space="0"/>
            </w:tcBorders>
            <w:noWrap w:val="0"/>
            <w:vAlign w:val="top"/>
          </w:tcPr>
          <w:p w14:paraId="05FCB2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265B1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7BEBF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★预装操作系统</w:t>
            </w:r>
          </w:p>
        </w:tc>
        <w:tc>
          <w:tcPr>
            <w:tcW w:w="915" w:type="dxa"/>
            <w:tcBorders>
              <w:top w:val="nil"/>
              <w:left w:val="nil"/>
              <w:bottom w:val="single" w:color="000000" w:sz="4" w:space="0"/>
              <w:right w:val="single" w:color="000000" w:sz="4" w:space="0"/>
            </w:tcBorders>
            <w:noWrap w:val="0"/>
            <w:vAlign w:val="top"/>
          </w:tcPr>
          <w:p w14:paraId="43772C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F6563D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预装符合桌面操作系统政府采购需求标准的正版操作系统</w:t>
            </w:r>
          </w:p>
        </w:tc>
      </w:tr>
      <w:tr w14:paraId="6ABD6859">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7D0DEF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177</w:t>
            </w:r>
          </w:p>
        </w:tc>
        <w:tc>
          <w:tcPr>
            <w:tcW w:w="1137" w:type="dxa"/>
            <w:tcBorders>
              <w:top w:val="nil"/>
              <w:left w:val="nil"/>
              <w:bottom w:val="single" w:color="000000" w:sz="4" w:space="0"/>
              <w:right w:val="single" w:color="000000" w:sz="4" w:space="0"/>
            </w:tcBorders>
            <w:noWrap w:val="0"/>
            <w:vAlign w:val="top"/>
          </w:tcPr>
          <w:p w14:paraId="71FE5C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B5C77A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1BBA63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★培训服务</w:t>
            </w:r>
          </w:p>
        </w:tc>
        <w:tc>
          <w:tcPr>
            <w:tcW w:w="915" w:type="dxa"/>
            <w:tcBorders>
              <w:top w:val="nil"/>
              <w:left w:val="nil"/>
              <w:bottom w:val="single" w:color="000000" w:sz="4" w:space="0"/>
              <w:right w:val="single" w:color="000000" w:sz="4" w:space="0"/>
            </w:tcBorders>
            <w:noWrap w:val="0"/>
            <w:vAlign w:val="top"/>
          </w:tcPr>
          <w:p w14:paraId="2B1915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346272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供应商提供培训材料、产品手册、</w:t>
            </w:r>
            <w:r>
              <w:rPr>
                <w:rFonts w:hint="eastAsia" w:ascii="宋体" w:hAnsi="宋体" w:eastAsia="宋体" w:cs="宋体"/>
                <w:kern w:val="0"/>
                <w:szCs w:val="21"/>
              </w:rPr>
              <w:br w:type="textWrapping"/>
            </w:r>
            <w:r>
              <w:rPr>
                <w:rFonts w:hint="eastAsia" w:ascii="宋体" w:hAnsi="宋体" w:eastAsia="宋体" w:cs="宋体"/>
                <w:kern w:val="0"/>
                <w:szCs w:val="21"/>
              </w:rPr>
              <w:t>培训视频等培训相关内容</w:t>
            </w:r>
          </w:p>
        </w:tc>
      </w:tr>
      <w:tr w14:paraId="18D7A86A">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34AB83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178</w:t>
            </w:r>
          </w:p>
        </w:tc>
        <w:tc>
          <w:tcPr>
            <w:tcW w:w="1137" w:type="dxa"/>
            <w:tcBorders>
              <w:top w:val="nil"/>
              <w:left w:val="nil"/>
              <w:bottom w:val="single" w:color="000000" w:sz="4" w:space="0"/>
              <w:right w:val="single" w:color="000000" w:sz="4" w:space="0"/>
            </w:tcBorders>
            <w:noWrap w:val="0"/>
            <w:vAlign w:val="top"/>
          </w:tcPr>
          <w:p w14:paraId="3244C1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DC754E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125C8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★典型问题</w:t>
            </w:r>
            <w:r>
              <w:rPr>
                <w:rFonts w:hint="eastAsia" w:ascii="宋体" w:hAnsi="宋体" w:eastAsia="宋体" w:cs="宋体"/>
                <w:kern w:val="0"/>
                <w:szCs w:val="21"/>
              </w:rPr>
              <w:br w:type="textWrapping"/>
            </w:r>
            <w:r>
              <w:rPr>
                <w:rFonts w:hint="eastAsia" w:ascii="宋体" w:hAnsi="宋体" w:eastAsia="宋体" w:cs="宋体"/>
                <w:kern w:val="0"/>
                <w:szCs w:val="21"/>
              </w:rPr>
              <w:t>解决手册</w:t>
            </w:r>
          </w:p>
        </w:tc>
        <w:tc>
          <w:tcPr>
            <w:tcW w:w="915" w:type="dxa"/>
            <w:tcBorders>
              <w:top w:val="nil"/>
              <w:left w:val="nil"/>
              <w:bottom w:val="single" w:color="000000" w:sz="4" w:space="0"/>
              <w:right w:val="single" w:color="000000" w:sz="4" w:space="0"/>
            </w:tcBorders>
            <w:noWrap w:val="0"/>
            <w:vAlign w:val="top"/>
          </w:tcPr>
          <w:p w14:paraId="72B8C9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6FA68FA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供应商提供典型问题解决说明文档或视频</w:t>
            </w:r>
          </w:p>
        </w:tc>
      </w:tr>
      <w:tr w14:paraId="066F4C6E">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5904D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179</w:t>
            </w:r>
          </w:p>
        </w:tc>
        <w:tc>
          <w:tcPr>
            <w:tcW w:w="1137" w:type="dxa"/>
            <w:tcBorders>
              <w:top w:val="nil"/>
              <w:left w:val="nil"/>
              <w:bottom w:val="single" w:color="000000" w:sz="4" w:space="0"/>
              <w:right w:val="single" w:color="000000" w:sz="4" w:space="0"/>
            </w:tcBorders>
            <w:noWrap w:val="0"/>
            <w:vAlign w:val="top"/>
          </w:tcPr>
          <w:p w14:paraId="0F0C34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8F5980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560777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★厂家升级软件与扩</w:t>
            </w:r>
            <w:r>
              <w:rPr>
                <w:rFonts w:hint="eastAsia" w:ascii="宋体" w:hAnsi="宋体" w:eastAsia="宋体" w:cs="宋体"/>
                <w:kern w:val="0"/>
                <w:szCs w:val="21"/>
              </w:rPr>
              <w:br w:type="textWrapping"/>
            </w:r>
            <w:r>
              <w:rPr>
                <w:rFonts w:hint="eastAsia" w:ascii="宋体" w:hAnsi="宋体" w:eastAsia="宋体" w:cs="宋体"/>
                <w:kern w:val="0"/>
                <w:szCs w:val="21"/>
              </w:rPr>
              <w:t>容服务</w:t>
            </w:r>
          </w:p>
        </w:tc>
        <w:tc>
          <w:tcPr>
            <w:tcW w:w="915" w:type="dxa"/>
            <w:tcBorders>
              <w:top w:val="nil"/>
              <w:left w:val="nil"/>
              <w:bottom w:val="single" w:color="000000" w:sz="4" w:space="0"/>
              <w:right w:val="single" w:color="000000" w:sz="4" w:space="0"/>
            </w:tcBorders>
            <w:noWrap w:val="0"/>
            <w:vAlign w:val="center"/>
          </w:tcPr>
          <w:p w14:paraId="27586D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C8C27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提供应商供上门升级部件/软件的增值服务</w:t>
            </w:r>
          </w:p>
        </w:tc>
      </w:tr>
      <w:tr w14:paraId="41860474">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67655B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180</w:t>
            </w:r>
          </w:p>
        </w:tc>
        <w:tc>
          <w:tcPr>
            <w:tcW w:w="1137" w:type="dxa"/>
            <w:tcBorders>
              <w:top w:val="nil"/>
              <w:left w:val="nil"/>
              <w:bottom w:val="single" w:color="000000" w:sz="4" w:space="0"/>
              <w:right w:val="single" w:color="000000" w:sz="4" w:space="0"/>
            </w:tcBorders>
            <w:noWrap w:val="0"/>
            <w:vAlign w:val="top"/>
          </w:tcPr>
          <w:p w14:paraId="22E7A9C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13365C7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297E00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★整机质量</w:t>
            </w:r>
            <w:r>
              <w:rPr>
                <w:rFonts w:hint="eastAsia" w:ascii="宋体" w:hAnsi="宋体" w:eastAsia="宋体" w:cs="宋体"/>
                <w:kern w:val="0"/>
                <w:szCs w:val="21"/>
              </w:rPr>
              <w:br w:type="textWrapping"/>
            </w:r>
            <w:r>
              <w:rPr>
                <w:rFonts w:hint="eastAsia" w:ascii="宋体" w:hAnsi="宋体" w:eastAsia="宋体" w:cs="宋体"/>
                <w:kern w:val="0"/>
                <w:szCs w:val="21"/>
              </w:rPr>
              <w:t>服务要求</w:t>
            </w:r>
          </w:p>
        </w:tc>
        <w:tc>
          <w:tcPr>
            <w:tcW w:w="915" w:type="dxa"/>
            <w:tcBorders>
              <w:top w:val="nil"/>
              <w:left w:val="nil"/>
              <w:bottom w:val="single" w:color="000000" w:sz="4" w:space="0"/>
              <w:right w:val="single" w:color="000000" w:sz="4" w:space="0"/>
            </w:tcBorders>
            <w:noWrap w:val="0"/>
            <w:vAlign w:val="top"/>
          </w:tcPr>
          <w:p w14:paraId="1C6012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71C9CEE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免费服务周期（含换件和维修）应不小于 3 年</w:t>
            </w:r>
          </w:p>
        </w:tc>
      </w:tr>
      <w:tr w14:paraId="5D2B03BE">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2CC6CE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181</w:t>
            </w:r>
          </w:p>
        </w:tc>
        <w:tc>
          <w:tcPr>
            <w:tcW w:w="1137" w:type="dxa"/>
            <w:tcBorders>
              <w:top w:val="nil"/>
              <w:left w:val="nil"/>
              <w:bottom w:val="single" w:color="000000" w:sz="4" w:space="0"/>
              <w:right w:val="single" w:color="000000" w:sz="4" w:space="0"/>
            </w:tcBorders>
            <w:noWrap w:val="0"/>
            <w:vAlign w:val="top"/>
          </w:tcPr>
          <w:p w14:paraId="38F2450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AF00C7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6702F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★合格证书</w:t>
            </w:r>
            <w:r>
              <w:rPr>
                <w:rFonts w:hint="eastAsia" w:ascii="宋体" w:hAnsi="宋体" w:eastAsia="宋体" w:cs="宋体"/>
                <w:b/>
                <w:bCs/>
                <w:kern w:val="0"/>
                <w:szCs w:val="21"/>
              </w:rPr>
              <w:br w:type="textWrapping"/>
            </w:r>
            <w:r>
              <w:rPr>
                <w:rFonts w:hint="eastAsia" w:ascii="宋体" w:hAnsi="宋体" w:eastAsia="宋体" w:cs="宋体"/>
                <w:b/>
                <w:bCs/>
                <w:kern w:val="0"/>
                <w:szCs w:val="21"/>
              </w:rPr>
              <w:t>要求</w:t>
            </w:r>
          </w:p>
        </w:tc>
        <w:tc>
          <w:tcPr>
            <w:tcW w:w="915" w:type="dxa"/>
            <w:tcBorders>
              <w:top w:val="nil"/>
              <w:left w:val="nil"/>
              <w:bottom w:val="single" w:color="000000" w:sz="4" w:space="0"/>
              <w:right w:val="single" w:color="000000" w:sz="4" w:space="0"/>
            </w:tcBorders>
            <w:noWrap w:val="0"/>
            <w:vAlign w:val="top"/>
          </w:tcPr>
          <w:p w14:paraId="6E68F5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否</w:t>
            </w:r>
          </w:p>
        </w:tc>
        <w:tc>
          <w:tcPr>
            <w:tcW w:w="3416" w:type="dxa"/>
            <w:tcBorders>
              <w:top w:val="nil"/>
              <w:left w:val="nil"/>
              <w:bottom w:val="single" w:color="000000" w:sz="4" w:space="0"/>
              <w:right w:val="single" w:color="000000" w:sz="4" w:space="0"/>
            </w:tcBorders>
            <w:noWrap w:val="0"/>
            <w:vAlign w:val="top"/>
          </w:tcPr>
          <w:p w14:paraId="0A3870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供应商交货时提供产品合格证</w:t>
            </w:r>
          </w:p>
        </w:tc>
      </w:tr>
      <w:tr w14:paraId="1C0E8E06">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046040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182</w:t>
            </w:r>
          </w:p>
        </w:tc>
        <w:tc>
          <w:tcPr>
            <w:tcW w:w="1137" w:type="dxa"/>
            <w:tcBorders>
              <w:top w:val="nil"/>
              <w:left w:val="nil"/>
              <w:bottom w:val="single" w:color="000000" w:sz="4" w:space="0"/>
              <w:right w:val="single" w:color="000000" w:sz="4" w:space="0"/>
            </w:tcBorders>
            <w:noWrap w:val="0"/>
            <w:vAlign w:val="top"/>
          </w:tcPr>
          <w:p w14:paraId="493948A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70FD385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2018AB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★开箱组装</w:t>
            </w:r>
            <w:r>
              <w:rPr>
                <w:rFonts w:hint="eastAsia" w:ascii="宋体" w:hAnsi="宋体" w:eastAsia="宋体" w:cs="宋体"/>
                <w:kern w:val="0"/>
                <w:szCs w:val="21"/>
              </w:rPr>
              <w:br w:type="textWrapping"/>
            </w:r>
            <w:r>
              <w:rPr>
                <w:rFonts w:hint="eastAsia" w:ascii="宋体" w:hAnsi="宋体" w:eastAsia="宋体" w:cs="宋体"/>
                <w:kern w:val="0"/>
                <w:szCs w:val="21"/>
              </w:rPr>
              <w:t>/使用指导</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15" w:type="dxa"/>
            <w:tcBorders>
              <w:top w:val="nil"/>
              <w:left w:val="nil"/>
              <w:bottom w:val="single" w:color="000000" w:sz="4" w:space="0"/>
              <w:right w:val="single" w:color="000000" w:sz="4" w:space="0"/>
            </w:tcBorders>
            <w:noWrap w:val="0"/>
            <w:vAlign w:val="center"/>
          </w:tcPr>
          <w:p w14:paraId="4CD6482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321A60A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供应商提供开箱组装/使用指导</w:t>
            </w:r>
          </w:p>
        </w:tc>
      </w:tr>
      <w:tr w14:paraId="68821566">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57CF69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183</w:t>
            </w:r>
          </w:p>
        </w:tc>
        <w:tc>
          <w:tcPr>
            <w:tcW w:w="1137" w:type="dxa"/>
            <w:tcBorders>
              <w:top w:val="nil"/>
              <w:left w:val="nil"/>
              <w:bottom w:val="single" w:color="000000" w:sz="4" w:space="0"/>
              <w:right w:val="single" w:color="000000" w:sz="4" w:space="0"/>
            </w:tcBorders>
            <w:noWrap w:val="0"/>
            <w:vAlign w:val="top"/>
          </w:tcPr>
          <w:p w14:paraId="6BEF348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ED5E80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7E9506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★驱动下载</w:t>
            </w:r>
            <w:r>
              <w:rPr>
                <w:rFonts w:hint="eastAsia" w:ascii="宋体" w:hAnsi="宋体" w:eastAsia="宋体" w:cs="宋体"/>
                <w:kern w:val="0"/>
                <w:szCs w:val="21"/>
              </w:rPr>
              <w:br w:type="textWrapping"/>
            </w:r>
            <w:r>
              <w:rPr>
                <w:rFonts w:hint="eastAsia" w:ascii="宋体" w:hAnsi="宋体" w:eastAsia="宋体" w:cs="宋体"/>
                <w:kern w:val="0"/>
                <w:szCs w:val="21"/>
              </w:rPr>
              <w:t>服务要求</w:t>
            </w:r>
          </w:p>
        </w:tc>
        <w:tc>
          <w:tcPr>
            <w:tcW w:w="915" w:type="dxa"/>
            <w:tcBorders>
              <w:top w:val="nil"/>
              <w:left w:val="nil"/>
              <w:bottom w:val="single" w:color="000000" w:sz="4" w:space="0"/>
              <w:right w:val="single" w:color="000000" w:sz="4" w:space="0"/>
            </w:tcBorders>
            <w:noWrap w:val="0"/>
            <w:vAlign w:val="top"/>
          </w:tcPr>
          <w:p w14:paraId="2E0878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48114D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供应商提供驱动光盘或下载方式</w:t>
            </w:r>
          </w:p>
        </w:tc>
      </w:tr>
      <w:tr w14:paraId="5E832194">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2E3EC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184</w:t>
            </w:r>
          </w:p>
        </w:tc>
        <w:tc>
          <w:tcPr>
            <w:tcW w:w="1137" w:type="dxa"/>
            <w:tcBorders>
              <w:top w:val="nil"/>
              <w:left w:val="nil"/>
              <w:bottom w:val="single" w:color="000000" w:sz="4" w:space="0"/>
              <w:right w:val="single" w:color="000000" w:sz="4" w:space="0"/>
            </w:tcBorders>
            <w:noWrap w:val="0"/>
            <w:vAlign w:val="top"/>
          </w:tcPr>
          <w:p w14:paraId="7AE808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D3CCB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D730A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★兼容适配软件下载</w:t>
            </w:r>
            <w:r>
              <w:rPr>
                <w:rFonts w:hint="eastAsia" w:ascii="宋体" w:hAnsi="宋体" w:eastAsia="宋体" w:cs="宋体"/>
                <w:kern w:val="0"/>
                <w:szCs w:val="21"/>
              </w:rPr>
              <w:br w:type="textWrapping"/>
            </w:r>
            <w:r>
              <w:rPr>
                <w:rFonts w:hint="eastAsia" w:ascii="宋体" w:hAnsi="宋体" w:eastAsia="宋体" w:cs="宋体"/>
                <w:kern w:val="0"/>
                <w:szCs w:val="21"/>
              </w:rPr>
              <w:t>服务要求</w:t>
            </w:r>
          </w:p>
        </w:tc>
        <w:tc>
          <w:tcPr>
            <w:tcW w:w="915" w:type="dxa"/>
            <w:tcBorders>
              <w:top w:val="nil"/>
              <w:left w:val="nil"/>
              <w:bottom w:val="single" w:color="000000" w:sz="4" w:space="0"/>
              <w:right w:val="single" w:color="000000" w:sz="4" w:space="0"/>
            </w:tcBorders>
            <w:noWrap w:val="0"/>
            <w:vAlign w:val="center"/>
          </w:tcPr>
          <w:p w14:paraId="7E75C1A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F3824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供应商提供兼容适配软件下载渠道（光盘、网站）</w:t>
            </w:r>
          </w:p>
        </w:tc>
      </w:tr>
      <w:tr w14:paraId="7E895F2C">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5CC1B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185</w:t>
            </w:r>
          </w:p>
        </w:tc>
        <w:tc>
          <w:tcPr>
            <w:tcW w:w="1137" w:type="dxa"/>
            <w:tcBorders>
              <w:top w:val="nil"/>
              <w:left w:val="nil"/>
              <w:bottom w:val="single" w:color="000000" w:sz="4" w:space="0"/>
              <w:right w:val="single" w:color="000000" w:sz="4" w:space="0"/>
            </w:tcBorders>
            <w:noWrap w:val="0"/>
            <w:vAlign w:val="top"/>
          </w:tcPr>
          <w:p w14:paraId="5516CC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D936AD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94923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跨架构平台应用兼</w:t>
            </w:r>
            <w:r>
              <w:rPr>
                <w:rFonts w:hint="eastAsia" w:ascii="宋体" w:hAnsi="宋体" w:eastAsia="宋体" w:cs="宋体"/>
                <w:kern w:val="0"/>
                <w:szCs w:val="21"/>
              </w:rPr>
              <w:br w:type="textWrapping"/>
            </w:r>
            <w:r>
              <w:rPr>
                <w:rFonts w:hint="eastAsia" w:ascii="宋体" w:hAnsi="宋体" w:eastAsia="宋体" w:cs="宋体"/>
                <w:kern w:val="0"/>
                <w:szCs w:val="21"/>
              </w:rPr>
              <w:t>容</w:t>
            </w:r>
          </w:p>
        </w:tc>
        <w:tc>
          <w:tcPr>
            <w:tcW w:w="915" w:type="dxa"/>
            <w:tcBorders>
              <w:top w:val="nil"/>
              <w:left w:val="nil"/>
              <w:bottom w:val="single" w:color="000000" w:sz="4" w:space="0"/>
              <w:right w:val="single" w:color="000000" w:sz="4" w:space="0"/>
            </w:tcBorders>
            <w:noWrap w:val="0"/>
            <w:vAlign w:val="center"/>
          </w:tcPr>
          <w:p w14:paraId="61CCAA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C28B84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供应商提供跨架构平台应用兼容工具，兼容一种或者一种以上不同架构平台的应用运行</w:t>
            </w:r>
          </w:p>
        </w:tc>
      </w:tr>
      <w:tr w14:paraId="1C9F94A6">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11ECB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186</w:t>
            </w:r>
          </w:p>
        </w:tc>
        <w:tc>
          <w:tcPr>
            <w:tcW w:w="1137" w:type="dxa"/>
            <w:tcBorders>
              <w:top w:val="nil"/>
              <w:left w:val="nil"/>
              <w:bottom w:val="single" w:color="000000" w:sz="4" w:space="0"/>
              <w:right w:val="single" w:color="000000" w:sz="4" w:space="0"/>
            </w:tcBorders>
            <w:noWrap w:val="0"/>
            <w:vAlign w:val="top"/>
          </w:tcPr>
          <w:p w14:paraId="674C123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w:t>
            </w:r>
            <w:r>
              <w:rPr>
                <w:rFonts w:hint="eastAsia" w:ascii="宋体" w:hAnsi="宋体" w:eastAsia="宋体" w:cs="宋体"/>
                <w:kern w:val="0"/>
                <w:szCs w:val="21"/>
              </w:rPr>
              <w:br w:type="textWrapping"/>
            </w:r>
            <w:r>
              <w:rPr>
                <w:rFonts w:hint="eastAsia" w:ascii="宋体" w:hAnsi="宋体" w:eastAsia="宋体" w:cs="宋体"/>
                <w:kern w:val="0"/>
                <w:szCs w:val="21"/>
              </w:rPr>
              <w:t>要求</w:t>
            </w:r>
          </w:p>
        </w:tc>
        <w:tc>
          <w:tcPr>
            <w:tcW w:w="945" w:type="dxa"/>
            <w:tcBorders>
              <w:top w:val="nil"/>
              <w:left w:val="nil"/>
              <w:bottom w:val="single" w:color="000000" w:sz="4" w:space="0"/>
              <w:right w:val="single" w:color="000000" w:sz="4" w:space="0"/>
            </w:tcBorders>
            <w:noWrap w:val="0"/>
            <w:vAlign w:val="top"/>
          </w:tcPr>
          <w:p w14:paraId="2E8251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供应链合</w:t>
            </w:r>
            <w:r>
              <w:rPr>
                <w:rFonts w:hint="eastAsia" w:ascii="宋体" w:hAnsi="宋体" w:eastAsia="宋体" w:cs="宋体"/>
                <w:kern w:val="0"/>
                <w:szCs w:val="21"/>
              </w:rPr>
              <w:br w:type="textWrapping"/>
            </w:r>
            <w:r>
              <w:rPr>
                <w:rFonts w:hint="eastAsia" w:ascii="宋体" w:hAnsi="宋体" w:eastAsia="宋体" w:cs="宋体"/>
                <w:kern w:val="0"/>
                <w:szCs w:val="21"/>
              </w:rPr>
              <w:t>规性</w:t>
            </w:r>
          </w:p>
        </w:tc>
        <w:tc>
          <w:tcPr>
            <w:tcW w:w="1950" w:type="dxa"/>
            <w:tcBorders>
              <w:top w:val="nil"/>
              <w:left w:val="nil"/>
              <w:bottom w:val="single" w:color="000000" w:sz="4" w:space="0"/>
              <w:right w:val="single" w:color="000000" w:sz="4" w:space="0"/>
            </w:tcBorders>
            <w:noWrap w:val="0"/>
            <w:vAlign w:val="top"/>
          </w:tcPr>
          <w:p w14:paraId="2D2861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★产品部件保障</w:t>
            </w:r>
          </w:p>
        </w:tc>
        <w:tc>
          <w:tcPr>
            <w:tcW w:w="915" w:type="dxa"/>
            <w:tcBorders>
              <w:top w:val="nil"/>
              <w:left w:val="nil"/>
              <w:bottom w:val="single" w:color="000000" w:sz="4" w:space="0"/>
              <w:right w:val="single" w:color="000000" w:sz="4" w:space="0"/>
            </w:tcBorders>
            <w:noWrap w:val="0"/>
            <w:vAlign w:val="center"/>
          </w:tcPr>
          <w:p w14:paraId="54BC1A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416" w:type="dxa"/>
            <w:tcBorders>
              <w:top w:val="nil"/>
              <w:left w:val="nil"/>
              <w:bottom w:val="single" w:color="000000" w:sz="4" w:space="0"/>
              <w:right w:val="single" w:color="000000" w:sz="4" w:space="0"/>
            </w:tcBorders>
            <w:noWrap w:val="0"/>
            <w:vAlign w:val="top"/>
          </w:tcPr>
          <w:p w14:paraId="00CC6BA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保障产品主要部件，应提供 6 年的备件服务能力(自购买之日起)，或提供可兼容原设备的升级换代产品</w:t>
            </w:r>
          </w:p>
        </w:tc>
      </w:tr>
      <w:tr w14:paraId="53DCC880">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523975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187</w:t>
            </w:r>
          </w:p>
        </w:tc>
        <w:tc>
          <w:tcPr>
            <w:tcW w:w="1137" w:type="dxa"/>
            <w:tcBorders>
              <w:top w:val="nil"/>
              <w:left w:val="nil"/>
              <w:bottom w:val="single" w:color="000000" w:sz="4" w:space="0"/>
              <w:right w:val="single" w:color="000000" w:sz="4" w:space="0"/>
            </w:tcBorders>
            <w:noWrap w:val="0"/>
            <w:vAlign w:val="top"/>
          </w:tcPr>
          <w:p w14:paraId="529B6BD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945" w:type="dxa"/>
            <w:vMerge w:val="restart"/>
            <w:tcBorders>
              <w:top w:val="nil"/>
              <w:left w:val="single" w:color="000000" w:sz="4" w:space="0"/>
              <w:bottom w:val="single" w:color="000000" w:sz="4" w:space="0"/>
              <w:right w:val="single" w:color="000000" w:sz="4" w:space="0"/>
            </w:tcBorders>
            <w:noWrap w:val="0"/>
            <w:vAlign w:val="top"/>
          </w:tcPr>
          <w:p w14:paraId="5B25E5A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供应链质量</w:t>
            </w:r>
          </w:p>
        </w:tc>
        <w:tc>
          <w:tcPr>
            <w:tcW w:w="1950" w:type="dxa"/>
            <w:tcBorders>
              <w:top w:val="nil"/>
              <w:left w:val="nil"/>
              <w:bottom w:val="single" w:color="000000" w:sz="4" w:space="0"/>
              <w:right w:val="single" w:color="000000" w:sz="4" w:space="0"/>
            </w:tcBorders>
            <w:noWrap w:val="0"/>
            <w:vAlign w:val="center"/>
          </w:tcPr>
          <w:p w14:paraId="2EF080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★抗干扰性</w:t>
            </w:r>
          </w:p>
        </w:tc>
        <w:tc>
          <w:tcPr>
            <w:tcW w:w="915" w:type="dxa"/>
            <w:tcBorders>
              <w:top w:val="nil"/>
              <w:left w:val="nil"/>
              <w:bottom w:val="single" w:color="000000" w:sz="4" w:space="0"/>
              <w:right w:val="single" w:color="000000" w:sz="4" w:space="0"/>
            </w:tcBorders>
            <w:noWrap w:val="0"/>
            <w:vAlign w:val="center"/>
          </w:tcPr>
          <w:p w14:paraId="7317FD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188522A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当产品部件出现供应风险时，供应商应通知采购人并提供风险应对方案确保产品的服务保障</w:t>
            </w:r>
          </w:p>
        </w:tc>
      </w:tr>
      <w:tr w14:paraId="0888F885">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top"/>
          </w:tcPr>
          <w:p w14:paraId="06E89F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188</w:t>
            </w:r>
          </w:p>
        </w:tc>
        <w:tc>
          <w:tcPr>
            <w:tcW w:w="1137" w:type="dxa"/>
            <w:tcBorders>
              <w:top w:val="nil"/>
              <w:left w:val="nil"/>
              <w:bottom w:val="single" w:color="000000" w:sz="4" w:space="0"/>
              <w:right w:val="single" w:color="000000" w:sz="4" w:space="0"/>
            </w:tcBorders>
            <w:noWrap w:val="0"/>
            <w:vAlign w:val="top"/>
          </w:tcPr>
          <w:p w14:paraId="62A5A68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4D49F0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43808E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★供应能力</w:t>
            </w:r>
            <w:r>
              <w:rPr>
                <w:rFonts w:hint="eastAsia" w:ascii="宋体" w:hAnsi="宋体" w:eastAsia="宋体" w:cs="宋体"/>
                <w:kern w:val="0"/>
                <w:szCs w:val="21"/>
              </w:rPr>
              <w:br w:type="textWrapping"/>
            </w:r>
            <w:r>
              <w:rPr>
                <w:rFonts w:hint="eastAsia" w:ascii="宋体" w:hAnsi="宋体" w:eastAsia="宋体" w:cs="宋体"/>
                <w:kern w:val="0"/>
                <w:szCs w:val="21"/>
              </w:rPr>
              <w:t>证明</w:t>
            </w:r>
          </w:p>
        </w:tc>
        <w:tc>
          <w:tcPr>
            <w:tcW w:w="915" w:type="dxa"/>
            <w:tcBorders>
              <w:top w:val="nil"/>
              <w:left w:val="nil"/>
              <w:bottom w:val="single" w:color="000000" w:sz="4" w:space="0"/>
              <w:right w:val="single" w:color="000000" w:sz="4" w:space="0"/>
            </w:tcBorders>
            <w:noWrap w:val="0"/>
            <w:vAlign w:val="top"/>
          </w:tcPr>
          <w:p w14:paraId="1E421E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0144021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提供供应链稳定承诺书，确保产品的部件在产品服务周期内稳定供货</w:t>
            </w:r>
          </w:p>
        </w:tc>
      </w:tr>
      <w:tr w14:paraId="2D968921">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1289E9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189</w:t>
            </w:r>
          </w:p>
        </w:tc>
        <w:tc>
          <w:tcPr>
            <w:tcW w:w="1137" w:type="dxa"/>
            <w:tcBorders>
              <w:top w:val="nil"/>
              <w:left w:val="nil"/>
              <w:bottom w:val="single" w:color="000000" w:sz="4" w:space="0"/>
              <w:right w:val="single" w:color="000000" w:sz="4" w:space="0"/>
            </w:tcBorders>
            <w:noWrap w:val="0"/>
            <w:vAlign w:val="top"/>
          </w:tcPr>
          <w:p w14:paraId="24D4B9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945" w:type="dxa"/>
            <w:tcBorders>
              <w:top w:val="nil"/>
              <w:left w:val="nil"/>
              <w:bottom w:val="single" w:color="000000" w:sz="4" w:space="0"/>
              <w:right w:val="single" w:color="000000" w:sz="4" w:space="0"/>
            </w:tcBorders>
            <w:noWrap w:val="0"/>
            <w:vAlign w:val="top"/>
          </w:tcPr>
          <w:p w14:paraId="3744E44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950" w:type="dxa"/>
            <w:tcBorders>
              <w:top w:val="nil"/>
              <w:left w:val="nil"/>
              <w:bottom w:val="single" w:color="000000" w:sz="4" w:space="0"/>
              <w:right w:val="single" w:color="000000" w:sz="4" w:space="0"/>
            </w:tcBorders>
            <w:noWrap w:val="0"/>
            <w:vAlign w:val="top"/>
          </w:tcPr>
          <w:p w14:paraId="70A20B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rPr>
              <w:fldChar w:fldCharType="begin"/>
            </w:r>
            <w:r>
              <w:rPr>
                <w:rFonts w:hint="eastAsia" w:ascii="宋体" w:hAnsi="宋体" w:eastAsia="宋体" w:cs="宋体"/>
              </w:rPr>
              <w:instrText xml:space="preserve">HYPERLINK "WeChat Files/wxid_ecgcqs0glg7v22/FileStorage/File/2025-06/WeChat Files/wxid_ecgcqs0glg7v22/FileStorage/File/2025-03/副本便携式计算机政府采购需求标准（2023年版）ymh(1).xlsx" \l "RANGE!A219"</w:instrText>
            </w:r>
            <w:r>
              <w:rPr>
                <w:rFonts w:hint="eastAsia" w:ascii="宋体" w:hAnsi="宋体" w:eastAsia="宋体" w:cs="宋体"/>
              </w:rPr>
              <w:fldChar w:fldCharType="separate"/>
            </w:r>
            <w:r>
              <w:rPr>
                <w:rFonts w:hint="eastAsia" w:ascii="宋体" w:hAnsi="宋体" w:eastAsia="宋体" w:cs="宋体"/>
                <w:kern w:val="0"/>
                <w:szCs w:val="21"/>
              </w:rPr>
              <w:t>★关键部件安全要求</w:t>
            </w:r>
            <w:r>
              <w:rPr>
                <w:rFonts w:hint="eastAsia" w:ascii="宋体" w:hAnsi="宋体" w:eastAsia="宋体" w:cs="宋体"/>
                <w:kern w:val="0"/>
                <w:szCs w:val="21"/>
                <w:vertAlign w:val="superscript"/>
              </w:rPr>
              <w:fldChar w:fldCharType="end"/>
            </w:r>
          </w:p>
        </w:tc>
        <w:tc>
          <w:tcPr>
            <w:tcW w:w="915" w:type="dxa"/>
            <w:tcBorders>
              <w:top w:val="nil"/>
              <w:left w:val="nil"/>
              <w:bottom w:val="single" w:color="000000" w:sz="4" w:space="0"/>
              <w:right w:val="single" w:color="000000" w:sz="4" w:space="0"/>
            </w:tcBorders>
            <w:noWrap w:val="0"/>
            <w:vAlign w:val="center"/>
          </w:tcPr>
          <w:p w14:paraId="10BDFAE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A572FA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 和操作系统等关键部件应当符合安全可靠测评要求</w:t>
            </w:r>
          </w:p>
        </w:tc>
      </w:tr>
      <w:tr w14:paraId="6934DC7A">
        <w:tblPrEx>
          <w:tblCellMar>
            <w:top w:w="0" w:type="dxa"/>
            <w:left w:w="108" w:type="dxa"/>
            <w:bottom w:w="0" w:type="dxa"/>
            <w:right w:w="108" w:type="dxa"/>
          </w:tblCellMar>
        </w:tblPrEx>
        <w:trPr>
          <w:trHeight w:val="540" w:hRule="atLeast"/>
          <w:jc w:val="center"/>
        </w:trPr>
        <w:tc>
          <w:tcPr>
            <w:tcW w:w="852" w:type="dxa"/>
            <w:tcBorders>
              <w:top w:val="nil"/>
              <w:left w:val="single" w:color="000000" w:sz="4" w:space="0"/>
              <w:bottom w:val="single" w:color="000000" w:sz="4" w:space="0"/>
              <w:right w:val="single" w:color="000000" w:sz="4" w:space="0"/>
            </w:tcBorders>
            <w:noWrap/>
            <w:vAlign w:val="center"/>
          </w:tcPr>
          <w:p w14:paraId="671EBE8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190</w:t>
            </w:r>
          </w:p>
        </w:tc>
        <w:tc>
          <w:tcPr>
            <w:tcW w:w="1137" w:type="dxa"/>
            <w:tcBorders>
              <w:top w:val="nil"/>
              <w:left w:val="nil"/>
              <w:bottom w:val="single" w:color="000000" w:sz="4" w:space="0"/>
              <w:right w:val="single" w:color="000000" w:sz="4" w:space="0"/>
            </w:tcBorders>
            <w:noWrap w:val="0"/>
            <w:vAlign w:val="top"/>
          </w:tcPr>
          <w:p w14:paraId="42BF82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945" w:type="dxa"/>
            <w:vMerge w:val="restart"/>
            <w:tcBorders>
              <w:top w:val="nil"/>
              <w:left w:val="single" w:color="000000" w:sz="4" w:space="0"/>
              <w:bottom w:val="single" w:color="000000" w:sz="4" w:space="0"/>
              <w:right w:val="single" w:color="000000" w:sz="4" w:space="0"/>
            </w:tcBorders>
            <w:noWrap w:val="0"/>
            <w:vAlign w:val="center"/>
          </w:tcPr>
          <w:p w14:paraId="3BB5B5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整机安全性要求</w:t>
            </w:r>
          </w:p>
        </w:tc>
        <w:tc>
          <w:tcPr>
            <w:tcW w:w="1950" w:type="dxa"/>
            <w:tcBorders>
              <w:top w:val="nil"/>
              <w:left w:val="nil"/>
              <w:bottom w:val="single" w:color="000000" w:sz="4" w:space="0"/>
              <w:right w:val="single" w:color="000000" w:sz="4" w:space="0"/>
            </w:tcBorders>
            <w:noWrap w:val="0"/>
            <w:vAlign w:val="top"/>
          </w:tcPr>
          <w:p w14:paraId="4E6308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USB 端口管控</w:t>
            </w:r>
          </w:p>
        </w:tc>
        <w:tc>
          <w:tcPr>
            <w:tcW w:w="915" w:type="dxa"/>
            <w:tcBorders>
              <w:top w:val="nil"/>
              <w:left w:val="nil"/>
              <w:bottom w:val="single" w:color="000000" w:sz="4" w:space="0"/>
              <w:right w:val="single" w:color="000000" w:sz="4" w:space="0"/>
            </w:tcBorders>
            <w:noWrap w:val="0"/>
            <w:vAlign w:val="center"/>
          </w:tcPr>
          <w:p w14:paraId="123A11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53BC336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USB 端口管控</w:t>
            </w:r>
          </w:p>
        </w:tc>
      </w:tr>
      <w:tr w14:paraId="47840239">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1D160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191</w:t>
            </w:r>
          </w:p>
        </w:tc>
        <w:tc>
          <w:tcPr>
            <w:tcW w:w="1137" w:type="dxa"/>
            <w:tcBorders>
              <w:top w:val="nil"/>
              <w:left w:val="nil"/>
              <w:bottom w:val="single" w:color="000000" w:sz="4" w:space="0"/>
              <w:right w:val="single" w:color="000000" w:sz="4" w:space="0"/>
            </w:tcBorders>
            <w:noWrap w:val="0"/>
            <w:vAlign w:val="top"/>
          </w:tcPr>
          <w:p w14:paraId="0E29B0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6D395AD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94760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★密码算法实现</w:t>
            </w:r>
          </w:p>
        </w:tc>
        <w:tc>
          <w:tcPr>
            <w:tcW w:w="915" w:type="dxa"/>
            <w:tcBorders>
              <w:top w:val="nil"/>
              <w:left w:val="nil"/>
              <w:bottom w:val="single" w:color="000000" w:sz="4" w:space="0"/>
              <w:right w:val="single" w:color="000000" w:sz="4" w:space="0"/>
            </w:tcBorders>
            <w:noWrap w:val="0"/>
            <w:vAlign w:val="center"/>
          </w:tcPr>
          <w:p w14:paraId="088AAE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59C094F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 芯片应符合GM/T 0008 的相关规定，或芯片密码模块应符合 GB/T 37092 或 GM/T 0028 的相关规定</w:t>
            </w:r>
          </w:p>
        </w:tc>
      </w:tr>
      <w:tr w14:paraId="4E2A935D">
        <w:tblPrEx>
          <w:tblCellMar>
            <w:top w:w="0" w:type="dxa"/>
            <w:left w:w="108" w:type="dxa"/>
            <w:bottom w:w="0" w:type="dxa"/>
            <w:right w:w="108" w:type="dxa"/>
          </w:tblCellMar>
        </w:tblPrEx>
        <w:trPr>
          <w:trHeight w:val="720" w:hRule="atLeast"/>
          <w:jc w:val="center"/>
        </w:trPr>
        <w:tc>
          <w:tcPr>
            <w:tcW w:w="852" w:type="dxa"/>
            <w:tcBorders>
              <w:top w:val="nil"/>
              <w:left w:val="single" w:color="000000" w:sz="4" w:space="0"/>
              <w:bottom w:val="single" w:color="000000" w:sz="4" w:space="0"/>
              <w:right w:val="single" w:color="000000" w:sz="4" w:space="0"/>
            </w:tcBorders>
            <w:noWrap/>
            <w:vAlign w:val="center"/>
          </w:tcPr>
          <w:p w14:paraId="0D7035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192</w:t>
            </w:r>
          </w:p>
        </w:tc>
        <w:tc>
          <w:tcPr>
            <w:tcW w:w="1137" w:type="dxa"/>
            <w:tcBorders>
              <w:top w:val="nil"/>
              <w:left w:val="nil"/>
              <w:bottom w:val="single" w:color="000000" w:sz="4" w:space="0"/>
              <w:right w:val="single" w:color="000000" w:sz="4" w:space="0"/>
            </w:tcBorders>
            <w:noWrap w:val="0"/>
            <w:vAlign w:val="top"/>
          </w:tcPr>
          <w:p w14:paraId="77857F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21D799D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714741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安全物理锁</w:t>
            </w:r>
          </w:p>
        </w:tc>
        <w:tc>
          <w:tcPr>
            <w:tcW w:w="915" w:type="dxa"/>
            <w:tcBorders>
              <w:top w:val="nil"/>
              <w:left w:val="nil"/>
              <w:bottom w:val="single" w:color="000000" w:sz="4" w:space="0"/>
              <w:right w:val="single" w:color="000000" w:sz="4" w:space="0"/>
            </w:tcBorders>
            <w:noWrap w:val="0"/>
            <w:vAlign w:val="center"/>
          </w:tcPr>
          <w:p w14:paraId="2D4FA92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439527C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支持安全物理锁</w:t>
            </w:r>
          </w:p>
        </w:tc>
      </w:tr>
      <w:tr w14:paraId="2D674AAE">
        <w:tblPrEx>
          <w:tblCellMar>
            <w:top w:w="0" w:type="dxa"/>
            <w:left w:w="108" w:type="dxa"/>
            <w:bottom w:w="0" w:type="dxa"/>
            <w:right w:w="108" w:type="dxa"/>
          </w:tblCellMar>
        </w:tblPrEx>
        <w:trPr>
          <w:trHeight w:val="120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7D836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193</w:t>
            </w:r>
          </w:p>
        </w:tc>
        <w:tc>
          <w:tcPr>
            <w:tcW w:w="1137" w:type="dxa"/>
            <w:tcBorders>
              <w:top w:val="nil"/>
              <w:left w:val="nil"/>
              <w:bottom w:val="single" w:color="000000" w:sz="4" w:space="0"/>
              <w:right w:val="single" w:color="000000" w:sz="4" w:space="0"/>
            </w:tcBorders>
            <w:noWrap w:val="0"/>
            <w:vAlign w:val="center"/>
          </w:tcPr>
          <w:p w14:paraId="1FD192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06B85F9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center"/>
          </w:tcPr>
          <w:p w14:paraId="1230A27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★信息安全基本要求</w:t>
            </w:r>
          </w:p>
        </w:tc>
        <w:tc>
          <w:tcPr>
            <w:tcW w:w="915" w:type="dxa"/>
            <w:tcBorders>
              <w:top w:val="nil"/>
              <w:left w:val="nil"/>
              <w:bottom w:val="single" w:color="000000" w:sz="4" w:space="0"/>
              <w:right w:val="single" w:color="000000" w:sz="4" w:space="0"/>
            </w:tcBorders>
            <w:noWrap w:val="0"/>
            <w:vAlign w:val="center"/>
          </w:tcPr>
          <w:p w14:paraId="3B523D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4572E69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应符合 GB/T 39276 的 5.2 的规定；</w:t>
            </w:r>
            <w:r>
              <w:rPr>
                <w:rFonts w:hint="eastAsia" w:ascii="宋体" w:hAnsi="宋体" w:eastAsia="宋体" w:cs="宋体"/>
                <w:kern w:val="0"/>
                <w:szCs w:val="21"/>
              </w:rPr>
              <w:br w:type="textWrapping"/>
            </w:r>
            <w:r>
              <w:rPr>
                <w:rFonts w:hint="eastAsia" w:ascii="宋体" w:hAnsi="宋体" w:eastAsia="宋体" w:cs="宋体"/>
                <w:kern w:val="0"/>
                <w:szCs w:val="21"/>
              </w:rPr>
              <w:t>b) 生产厂商应建立漏洞跟踪表，保证产品版本涉及到的漏洞(如驱动程序等)可查看；</w:t>
            </w:r>
            <w:r>
              <w:rPr>
                <w:rFonts w:hint="eastAsia" w:ascii="宋体" w:hAnsi="宋体" w:eastAsia="宋体" w:cs="宋体"/>
                <w:kern w:val="0"/>
                <w:szCs w:val="21"/>
              </w:rPr>
              <w:br w:type="textWrapping"/>
            </w:r>
            <w:r>
              <w:rPr>
                <w:rFonts w:hint="eastAsia" w:ascii="宋体" w:hAnsi="宋体" w:eastAsia="宋体" w:cs="宋体"/>
                <w:kern w:val="0"/>
                <w:szCs w:val="21"/>
              </w:rPr>
              <w:t>c) 不得包含已知的恶意代码或漏洞，不存在未声明的指令、功能、接口</w:t>
            </w:r>
          </w:p>
        </w:tc>
      </w:tr>
      <w:tr w14:paraId="19D7583B">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4A26283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194</w:t>
            </w:r>
          </w:p>
        </w:tc>
        <w:tc>
          <w:tcPr>
            <w:tcW w:w="1137" w:type="dxa"/>
            <w:tcBorders>
              <w:top w:val="nil"/>
              <w:left w:val="nil"/>
              <w:bottom w:val="single" w:color="000000" w:sz="4" w:space="0"/>
              <w:right w:val="single" w:color="000000" w:sz="4" w:space="0"/>
            </w:tcBorders>
            <w:noWrap w:val="0"/>
            <w:vAlign w:val="top"/>
          </w:tcPr>
          <w:p w14:paraId="71A020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3F4800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348FE0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★固件安全启动</w:t>
            </w:r>
          </w:p>
        </w:tc>
        <w:tc>
          <w:tcPr>
            <w:tcW w:w="915" w:type="dxa"/>
            <w:tcBorders>
              <w:top w:val="nil"/>
              <w:left w:val="nil"/>
              <w:bottom w:val="single" w:color="000000" w:sz="4" w:space="0"/>
              <w:right w:val="single" w:color="000000" w:sz="4" w:space="0"/>
            </w:tcBorders>
            <w:noWrap w:val="0"/>
            <w:vAlign w:val="center"/>
          </w:tcPr>
          <w:p w14:paraId="47489BA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top"/>
          </w:tcPr>
          <w:p w14:paraId="720E42B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支持固件安全启动功能，固件启动过程中只有通过启动校验才能正常启动</w:t>
            </w:r>
          </w:p>
        </w:tc>
      </w:tr>
      <w:tr w14:paraId="7E52762C">
        <w:tblPrEx>
          <w:tblCellMar>
            <w:top w:w="0" w:type="dxa"/>
            <w:left w:w="108" w:type="dxa"/>
            <w:bottom w:w="0" w:type="dxa"/>
            <w:right w:w="108" w:type="dxa"/>
          </w:tblCellMar>
        </w:tblPrEx>
        <w:trPr>
          <w:trHeight w:val="480" w:hRule="atLeast"/>
          <w:jc w:val="center"/>
        </w:trPr>
        <w:tc>
          <w:tcPr>
            <w:tcW w:w="852" w:type="dxa"/>
            <w:tcBorders>
              <w:top w:val="nil"/>
              <w:left w:val="single" w:color="000000" w:sz="4" w:space="0"/>
              <w:bottom w:val="single" w:color="000000" w:sz="4" w:space="0"/>
              <w:right w:val="single" w:color="000000" w:sz="4" w:space="0"/>
            </w:tcBorders>
            <w:noWrap/>
            <w:vAlign w:val="center"/>
          </w:tcPr>
          <w:p w14:paraId="257B10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195</w:t>
            </w:r>
          </w:p>
        </w:tc>
        <w:tc>
          <w:tcPr>
            <w:tcW w:w="1137" w:type="dxa"/>
            <w:tcBorders>
              <w:top w:val="nil"/>
              <w:left w:val="nil"/>
              <w:bottom w:val="single" w:color="000000" w:sz="4" w:space="0"/>
              <w:right w:val="single" w:color="000000" w:sz="4" w:space="0"/>
            </w:tcBorders>
            <w:noWrap w:val="0"/>
            <w:vAlign w:val="top"/>
          </w:tcPr>
          <w:p w14:paraId="28E1F4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945" w:type="dxa"/>
            <w:vMerge w:val="continue"/>
            <w:tcBorders>
              <w:top w:val="nil"/>
              <w:left w:val="single" w:color="000000" w:sz="4" w:space="0"/>
              <w:bottom w:val="single" w:color="000000" w:sz="4" w:space="0"/>
              <w:right w:val="single" w:color="000000" w:sz="4" w:space="0"/>
            </w:tcBorders>
            <w:noWrap w:val="0"/>
            <w:vAlign w:val="center"/>
          </w:tcPr>
          <w:p w14:paraId="5F418A2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0" w:type="dxa"/>
            <w:tcBorders>
              <w:top w:val="nil"/>
              <w:left w:val="nil"/>
              <w:bottom w:val="single" w:color="000000" w:sz="4" w:space="0"/>
              <w:right w:val="single" w:color="000000" w:sz="4" w:space="0"/>
            </w:tcBorders>
            <w:noWrap w:val="0"/>
            <w:vAlign w:val="top"/>
          </w:tcPr>
          <w:p w14:paraId="6DDC19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★限用物质的限量要求</w:t>
            </w:r>
          </w:p>
        </w:tc>
        <w:tc>
          <w:tcPr>
            <w:tcW w:w="915" w:type="dxa"/>
            <w:tcBorders>
              <w:top w:val="nil"/>
              <w:left w:val="nil"/>
              <w:bottom w:val="single" w:color="000000" w:sz="4" w:space="0"/>
              <w:right w:val="single" w:color="000000" w:sz="4" w:space="0"/>
            </w:tcBorders>
            <w:noWrap w:val="0"/>
            <w:vAlign w:val="center"/>
          </w:tcPr>
          <w:p w14:paraId="1B71920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416" w:type="dxa"/>
            <w:tcBorders>
              <w:top w:val="nil"/>
              <w:left w:val="nil"/>
              <w:bottom w:val="single" w:color="000000" w:sz="4" w:space="0"/>
              <w:right w:val="single" w:color="000000" w:sz="4" w:space="0"/>
            </w:tcBorders>
            <w:noWrap w:val="0"/>
            <w:vAlign w:val="center"/>
          </w:tcPr>
          <w:p w14:paraId="0BD0DBC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26572 中规定</w:t>
            </w:r>
          </w:p>
        </w:tc>
      </w:tr>
    </w:tbl>
    <w:p w14:paraId="0A1BF8D0">
      <w:pPr>
        <w:pStyle w:val="5"/>
        <w:rPr>
          <w:rFonts w:hint="eastAsia" w:ascii="宋体" w:hAnsi="宋体" w:eastAsia="宋体" w:cs="宋体"/>
        </w:rPr>
      </w:pPr>
    </w:p>
    <w:p w14:paraId="2937C69D">
      <w:pPr>
        <w:rPr>
          <w:rFonts w:hint="eastAsia" w:ascii="宋体" w:hAnsi="宋体" w:eastAsia="宋体" w:cs="宋体"/>
        </w:rPr>
      </w:pPr>
    </w:p>
    <w:p w14:paraId="1FD9FE3A">
      <w:pPr>
        <w:pStyle w:val="5"/>
        <w:rPr>
          <w:rFonts w:hint="eastAsia" w:ascii="宋体" w:hAnsi="宋体" w:eastAsia="宋体" w:cs="宋体"/>
        </w:rPr>
      </w:pPr>
    </w:p>
    <w:p w14:paraId="2B983693">
      <w:pPr>
        <w:keepNext/>
        <w:keepLines/>
        <w:numPr>
          <w:ilvl w:val="0"/>
          <w:numId w:val="0"/>
        </w:numPr>
        <w:autoSpaceDE w:val="0"/>
        <w:autoSpaceDN w:val="0"/>
        <w:adjustRightInd w:val="0"/>
        <w:spacing w:before="240" w:line="360" w:lineRule="auto"/>
        <w:ind w:left="0" w:firstLine="422" w:firstLineChars="200"/>
        <w:jc w:val="left"/>
        <w:outlineLvl w:val="9"/>
        <w:rPr>
          <w:rFonts w:hint="eastAsia" w:ascii="宋体" w:hAnsi="宋体" w:eastAsia="宋体" w:cs="宋体"/>
          <w:b/>
          <w:bCs/>
          <w:kern w:val="44"/>
          <w:szCs w:val="21"/>
        </w:rPr>
      </w:pPr>
      <w:r>
        <w:rPr>
          <w:rFonts w:hint="eastAsia" w:ascii="宋体" w:hAnsi="宋体" w:eastAsia="宋体" w:cs="宋体"/>
          <w:b/>
          <w:bCs/>
          <w:kern w:val="2"/>
          <w:szCs w:val="21"/>
          <w:lang w:val="en-US" w:eastAsia="zh-CN"/>
        </w:rPr>
        <w:t xml:space="preserve">2.1.4 </w:t>
      </w:r>
      <w:r>
        <w:rPr>
          <w:rFonts w:hint="eastAsia" w:ascii="宋体" w:hAnsi="宋体" w:eastAsia="宋体" w:cs="宋体"/>
          <w:b/>
          <w:bCs/>
          <w:kern w:val="44"/>
          <w:szCs w:val="21"/>
        </w:rPr>
        <w:t>电脑（一体机）</w:t>
      </w:r>
      <w:r>
        <w:rPr>
          <w:rFonts w:hint="eastAsia" w:ascii="宋体" w:hAnsi="宋体" w:eastAsia="宋体" w:cs="宋体"/>
          <w:b/>
          <w:bCs/>
          <w:kern w:val="44"/>
          <w:szCs w:val="21"/>
        </w:rPr>
        <w:tab/>
      </w:r>
      <w:r>
        <w:rPr>
          <w:rFonts w:hint="eastAsia" w:ascii="宋体" w:hAnsi="宋体" w:eastAsia="宋体" w:cs="宋体"/>
          <w:b/>
          <w:bCs/>
          <w:kern w:val="44"/>
          <w:szCs w:val="21"/>
        </w:rPr>
        <w:t>12台</w:t>
      </w:r>
    </w:p>
    <w:p w14:paraId="5BDB5FEF">
      <w:pPr>
        <w:rPr>
          <w:rFonts w:hint="eastAsia" w:ascii="宋体" w:hAnsi="宋体" w:eastAsia="宋体" w:cs="宋体"/>
          <w:b/>
          <w:bCs/>
        </w:rPr>
      </w:pPr>
      <w:r>
        <w:rPr>
          <w:rFonts w:hint="eastAsia" w:ascii="宋体" w:hAnsi="宋体" w:eastAsia="宋体" w:cs="宋体"/>
          <w:b/>
          <w:bCs/>
        </w:rPr>
        <w:t>指标要求中如有“供应商给出......”等表述要求的，请投标人明确提供响应具体内容。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1124"/>
        <w:gridCol w:w="860"/>
        <w:gridCol w:w="1276"/>
        <w:gridCol w:w="992"/>
        <w:gridCol w:w="4253"/>
      </w:tblGrid>
      <w:tr w14:paraId="5BD25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710" w:type="dxa"/>
            <w:noWrap w:val="0"/>
            <w:vAlign w:val="center"/>
          </w:tcPr>
          <w:p w14:paraId="082EE0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124" w:type="dxa"/>
            <w:noWrap w:val="0"/>
            <w:vAlign w:val="center"/>
          </w:tcPr>
          <w:p w14:paraId="0A68D1A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指标分类</w:t>
            </w:r>
          </w:p>
        </w:tc>
        <w:tc>
          <w:tcPr>
            <w:tcW w:w="860" w:type="dxa"/>
            <w:noWrap w:val="0"/>
            <w:vAlign w:val="center"/>
          </w:tcPr>
          <w:p w14:paraId="3CBFCE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一级指标</w:t>
            </w:r>
          </w:p>
        </w:tc>
        <w:tc>
          <w:tcPr>
            <w:tcW w:w="1276" w:type="dxa"/>
            <w:noWrap w:val="0"/>
            <w:vAlign w:val="center"/>
          </w:tcPr>
          <w:p w14:paraId="01C788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二级指标</w:t>
            </w:r>
          </w:p>
        </w:tc>
        <w:tc>
          <w:tcPr>
            <w:tcW w:w="992" w:type="dxa"/>
            <w:noWrap w:val="0"/>
            <w:vAlign w:val="center"/>
          </w:tcPr>
          <w:p w14:paraId="63B43C4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是否可以作为评分因素</w:t>
            </w:r>
          </w:p>
        </w:tc>
        <w:tc>
          <w:tcPr>
            <w:tcW w:w="4253" w:type="dxa"/>
            <w:noWrap w:val="0"/>
            <w:vAlign w:val="center"/>
          </w:tcPr>
          <w:p w14:paraId="050817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0C27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65EE4D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124" w:type="dxa"/>
            <w:noWrap w:val="0"/>
            <w:vAlign w:val="center"/>
          </w:tcPr>
          <w:p w14:paraId="4BA2E0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noWrap w:val="0"/>
            <w:vAlign w:val="center"/>
          </w:tcPr>
          <w:p w14:paraId="63FFF1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CPU规格</w:t>
            </w:r>
          </w:p>
        </w:tc>
        <w:tc>
          <w:tcPr>
            <w:tcW w:w="1276" w:type="dxa"/>
            <w:noWrap w:val="0"/>
            <w:vAlign w:val="center"/>
          </w:tcPr>
          <w:p w14:paraId="607496B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★CPU信息</w:t>
            </w:r>
          </w:p>
        </w:tc>
        <w:tc>
          <w:tcPr>
            <w:tcW w:w="992" w:type="dxa"/>
            <w:noWrap w:val="0"/>
            <w:vAlign w:val="center"/>
          </w:tcPr>
          <w:p w14:paraId="12AE29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6FA410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供应商给出CPU信息，包含CPU型号、物理核心数、主频、末级缓存容量、线程数、热设计功耗及内存的最高速率、通道数和位宽</w:t>
            </w:r>
          </w:p>
        </w:tc>
      </w:tr>
      <w:tr w14:paraId="11BCD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DA4CC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124" w:type="dxa"/>
            <w:noWrap w:val="0"/>
            <w:vAlign w:val="center"/>
          </w:tcPr>
          <w:p w14:paraId="2E5318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restart"/>
            <w:noWrap w:val="0"/>
            <w:vAlign w:val="center"/>
          </w:tcPr>
          <w:p w14:paraId="483274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内存规格</w:t>
            </w:r>
          </w:p>
        </w:tc>
        <w:tc>
          <w:tcPr>
            <w:tcW w:w="1276" w:type="dxa"/>
            <w:noWrap w:val="0"/>
            <w:vAlign w:val="center"/>
          </w:tcPr>
          <w:p w14:paraId="0ECE641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内存配置容量</w:t>
            </w:r>
          </w:p>
        </w:tc>
        <w:tc>
          <w:tcPr>
            <w:tcW w:w="992" w:type="dxa"/>
            <w:noWrap w:val="0"/>
            <w:vAlign w:val="center"/>
          </w:tcPr>
          <w:p w14:paraId="31B461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10D77F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≥16GB </w:t>
            </w:r>
          </w:p>
        </w:tc>
      </w:tr>
      <w:tr w14:paraId="3A1DA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7D49E1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124" w:type="dxa"/>
            <w:noWrap w:val="0"/>
            <w:vAlign w:val="center"/>
          </w:tcPr>
          <w:p w14:paraId="136FF8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1A0AE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2ED20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内存类型</w:t>
            </w:r>
          </w:p>
        </w:tc>
        <w:tc>
          <w:tcPr>
            <w:tcW w:w="992" w:type="dxa"/>
            <w:noWrap w:val="0"/>
            <w:vAlign w:val="center"/>
          </w:tcPr>
          <w:p w14:paraId="66911C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9C9C82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支持DDR4及以上内存类型</w:t>
            </w:r>
          </w:p>
        </w:tc>
      </w:tr>
      <w:tr w14:paraId="4FDD3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4115E4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124" w:type="dxa"/>
            <w:noWrap w:val="0"/>
            <w:vAlign w:val="center"/>
          </w:tcPr>
          <w:p w14:paraId="4C20A8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37B75D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DAB79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★内存条配置数量（板载内存不涉及）</w:t>
            </w:r>
          </w:p>
        </w:tc>
        <w:tc>
          <w:tcPr>
            <w:tcW w:w="992" w:type="dxa"/>
            <w:noWrap w:val="0"/>
            <w:vAlign w:val="center"/>
          </w:tcPr>
          <w:p w14:paraId="27B303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466E63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3057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3CDEA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124" w:type="dxa"/>
            <w:noWrap w:val="0"/>
            <w:vAlign w:val="center"/>
          </w:tcPr>
          <w:p w14:paraId="6076471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restart"/>
            <w:noWrap w:val="0"/>
            <w:vAlign w:val="center"/>
          </w:tcPr>
          <w:p w14:paraId="235129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主板规格</w:t>
            </w:r>
          </w:p>
        </w:tc>
        <w:tc>
          <w:tcPr>
            <w:tcW w:w="1276" w:type="dxa"/>
            <w:noWrap w:val="0"/>
            <w:vAlign w:val="center"/>
          </w:tcPr>
          <w:p w14:paraId="685E9A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主板集成模块</w:t>
            </w:r>
          </w:p>
        </w:tc>
        <w:tc>
          <w:tcPr>
            <w:tcW w:w="992" w:type="dxa"/>
            <w:noWrap w:val="0"/>
            <w:vAlign w:val="center"/>
          </w:tcPr>
          <w:p w14:paraId="658A27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88FBDC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集成资源扩展模块、计算处理模块、音频扩展模块等，主板的互联拓扑可通过处理器或交换电路实现</w:t>
            </w:r>
          </w:p>
        </w:tc>
      </w:tr>
      <w:tr w14:paraId="52594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1D1345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124" w:type="dxa"/>
            <w:noWrap w:val="0"/>
            <w:vAlign w:val="center"/>
          </w:tcPr>
          <w:p w14:paraId="186D60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15F072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98AF5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主板支持的CPU和内存情况</w:t>
            </w:r>
          </w:p>
        </w:tc>
        <w:tc>
          <w:tcPr>
            <w:tcW w:w="992" w:type="dxa"/>
            <w:noWrap w:val="0"/>
            <w:vAlign w:val="center"/>
          </w:tcPr>
          <w:p w14:paraId="13DF47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A032A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供应商给出主板支持的CPU和内存型号和数量</w:t>
            </w:r>
          </w:p>
        </w:tc>
      </w:tr>
      <w:tr w14:paraId="71DC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710" w:type="dxa"/>
            <w:noWrap w:val="0"/>
            <w:vAlign w:val="center"/>
          </w:tcPr>
          <w:p w14:paraId="2AC4B1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124" w:type="dxa"/>
            <w:noWrap w:val="0"/>
            <w:vAlign w:val="center"/>
          </w:tcPr>
          <w:p w14:paraId="69C7C6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11785F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AF799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主板内置PCIe插槽数量</w:t>
            </w:r>
          </w:p>
        </w:tc>
        <w:tc>
          <w:tcPr>
            <w:tcW w:w="992" w:type="dxa"/>
            <w:noWrap w:val="0"/>
            <w:vAlign w:val="center"/>
          </w:tcPr>
          <w:p w14:paraId="7EC2AC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center"/>
          </w:tcPr>
          <w:p w14:paraId="6A5355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777C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10" w:type="dxa"/>
            <w:noWrap w:val="0"/>
            <w:vAlign w:val="center"/>
          </w:tcPr>
          <w:p w14:paraId="699DDB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124" w:type="dxa"/>
            <w:noWrap w:val="0"/>
            <w:vAlign w:val="center"/>
          </w:tcPr>
          <w:p w14:paraId="0BC52F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5DB6325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E3144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特殊孔位及接口</w:t>
            </w:r>
          </w:p>
        </w:tc>
        <w:tc>
          <w:tcPr>
            <w:tcW w:w="992" w:type="dxa"/>
            <w:noWrap w:val="0"/>
            <w:vAlign w:val="center"/>
          </w:tcPr>
          <w:p w14:paraId="20D696A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top"/>
          </w:tcPr>
          <w:p w14:paraId="79C3439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支持安装多功能导入装置板卡，或</w:t>
            </w:r>
            <w:r>
              <w:rPr>
                <w:rFonts w:hint="eastAsia" w:ascii="宋体" w:hAnsi="宋体" w:eastAsia="宋体" w:cs="宋体"/>
                <w:kern w:val="0"/>
                <w:szCs w:val="21"/>
              </w:rPr>
              <w:br w:type="textWrapping"/>
            </w:r>
            <w:r>
              <w:rPr>
                <w:rFonts w:hint="eastAsia" w:ascii="宋体" w:hAnsi="宋体" w:eastAsia="宋体" w:cs="宋体"/>
                <w:kern w:val="0"/>
                <w:szCs w:val="21"/>
              </w:rPr>
              <w:t>预留相应孔位及接口</w:t>
            </w:r>
          </w:p>
        </w:tc>
      </w:tr>
      <w:tr w14:paraId="01E7D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0" w:type="dxa"/>
            <w:noWrap w:val="0"/>
            <w:vAlign w:val="center"/>
          </w:tcPr>
          <w:p w14:paraId="2DACD1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124" w:type="dxa"/>
            <w:noWrap w:val="0"/>
            <w:vAlign w:val="center"/>
          </w:tcPr>
          <w:p w14:paraId="5D7948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0411911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ign w:val="top"/>
          </w:tcPr>
          <w:p w14:paraId="453E22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★单内存插槽最大可支持容量</w:t>
            </w:r>
            <w:r>
              <w:rPr>
                <w:rFonts w:hint="eastAsia" w:ascii="宋体" w:hAnsi="宋体" w:eastAsia="宋体" w:cs="宋体"/>
                <w:kern w:val="0"/>
                <w:szCs w:val="21"/>
              </w:rPr>
              <w:br w:type="textWrapping"/>
            </w:r>
            <w:r>
              <w:rPr>
                <w:rFonts w:hint="eastAsia" w:ascii="宋体" w:hAnsi="宋体" w:eastAsia="宋体" w:cs="宋体"/>
                <w:kern w:val="0"/>
                <w:szCs w:val="21"/>
              </w:rPr>
              <w:t>（板载内存</w:t>
            </w:r>
            <w:r>
              <w:rPr>
                <w:rFonts w:hint="eastAsia" w:ascii="宋体" w:hAnsi="宋体" w:eastAsia="宋体" w:cs="宋体"/>
                <w:kern w:val="0"/>
                <w:szCs w:val="21"/>
              </w:rPr>
              <w:br w:type="textWrapping"/>
            </w:r>
            <w:r>
              <w:rPr>
                <w:rFonts w:hint="eastAsia" w:ascii="宋体" w:hAnsi="宋体" w:eastAsia="宋体" w:cs="宋体"/>
                <w:kern w:val="0"/>
                <w:szCs w:val="21"/>
              </w:rPr>
              <w:t>不涉及）</w:t>
            </w:r>
          </w:p>
        </w:tc>
        <w:tc>
          <w:tcPr>
            <w:tcW w:w="992" w:type="dxa"/>
            <w:noWrap w:val="0"/>
            <w:vAlign w:val="center"/>
          </w:tcPr>
          <w:p w14:paraId="3B7C93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center"/>
          </w:tcPr>
          <w:p w14:paraId="17BA961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≥16GB</w:t>
            </w:r>
          </w:p>
        </w:tc>
      </w:tr>
      <w:tr w14:paraId="1D0A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0" w:type="dxa"/>
            <w:noWrap w:val="0"/>
            <w:vAlign w:val="center"/>
          </w:tcPr>
          <w:p w14:paraId="58B88B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124" w:type="dxa"/>
            <w:noWrap w:val="0"/>
            <w:vAlign w:val="center"/>
          </w:tcPr>
          <w:p w14:paraId="370B6C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7A4E02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ign w:val="top"/>
          </w:tcPr>
          <w:p w14:paraId="566065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★内存插槽满配时提供的最高内存总容量</w:t>
            </w:r>
          </w:p>
        </w:tc>
        <w:tc>
          <w:tcPr>
            <w:tcW w:w="992" w:type="dxa"/>
            <w:noWrap w:val="0"/>
            <w:vAlign w:val="center"/>
          </w:tcPr>
          <w:p w14:paraId="3A9EFF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center"/>
          </w:tcPr>
          <w:p w14:paraId="455E27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≥32GB</w:t>
            </w:r>
          </w:p>
        </w:tc>
      </w:tr>
      <w:tr w14:paraId="2E26D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727B44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124" w:type="dxa"/>
            <w:noWrap w:val="0"/>
            <w:vAlign w:val="center"/>
          </w:tcPr>
          <w:p w14:paraId="5FE2BFA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restart"/>
            <w:noWrap w:val="0"/>
            <w:vAlign w:val="center"/>
          </w:tcPr>
          <w:p w14:paraId="176EEA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存储设备规格</w:t>
            </w:r>
          </w:p>
        </w:tc>
        <w:tc>
          <w:tcPr>
            <w:tcW w:w="1276" w:type="dxa"/>
            <w:noWrap w:val="0"/>
            <w:vAlign w:val="center"/>
          </w:tcPr>
          <w:p w14:paraId="7728E7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固态盘数量</w:t>
            </w:r>
          </w:p>
        </w:tc>
        <w:tc>
          <w:tcPr>
            <w:tcW w:w="992" w:type="dxa"/>
            <w:noWrap w:val="0"/>
            <w:vAlign w:val="center"/>
          </w:tcPr>
          <w:p w14:paraId="0556EA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5F92E6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44FB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15BF3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124" w:type="dxa"/>
            <w:noWrap w:val="0"/>
            <w:vAlign w:val="center"/>
          </w:tcPr>
          <w:p w14:paraId="5753C2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ED246D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B7C1F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固态存储容量</w:t>
            </w:r>
          </w:p>
        </w:tc>
        <w:tc>
          <w:tcPr>
            <w:tcW w:w="992" w:type="dxa"/>
            <w:noWrap w:val="0"/>
            <w:vAlign w:val="center"/>
          </w:tcPr>
          <w:p w14:paraId="50D75B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6EA07C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≥1T</w:t>
            </w:r>
          </w:p>
        </w:tc>
      </w:tr>
      <w:tr w14:paraId="0A70C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63A1BA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w:t>
            </w:r>
          </w:p>
        </w:tc>
        <w:tc>
          <w:tcPr>
            <w:tcW w:w="1124" w:type="dxa"/>
            <w:noWrap w:val="0"/>
            <w:vAlign w:val="center"/>
          </w:tcPr>
          <w:p w14:paraId="3DCA90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326E85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E7DBCD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机械硬盘数量</w:t>
            </w:r>
          </w:p>
        </w:tc>
        <w:tc>
          <w:tcPr>
            <w:tcW w:w="992" w:type="dxa"/>
            <w:noWrap w:val="0"/>
            <w:vAlign w:val="center"/>
          </w:tcPr>
          <w:p w14:paraId="77CA22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6711DC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A900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3747FE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w:t>
            </w:r>
          </w:p>
        </w:tc>
        <w:tc>
          <w:tcPr>
            <w:tcW w:w="1124" w:type="dxa"/>
            <w:noWrap w:val="0"/>
            <w:vAlign w:val="center"/>
          </w:tcPr>
          <w:p w14:paraId="3742C3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9B6A0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33B42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机械硬盘总容量</w:t>
            </w:r>
          </w:p>
        </w:tc>
        <w:tc>
          <w:tcPr>
            <w:tcW w:w="992" w:type="dxa"/>
            <w:noWrap w:val="0"/>
            <w:vAlign w:val="center"/>
          </w:tcPr>
          <w:p w14:paraId="5519A7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170638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3149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E17D9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w:t>
            </w:r>
          </w:p>
        </w:tc>
        <w:tc>
          <w:tcPr>
            <w:tcW w:w="1124" w:type="dxa"/>
            <w:noWrap w:val="0"/>
            <w:vAlign w:val="center"/>
          </w:tcPr>
          <w:p w14:paraId="0FCEC02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75542BF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2AC03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机械硬盘转速</w:t>
            </w:r>
          </w:p>
        </w:tc>
        <w:tc>
          <w:tcPr>
            <w:tcW w:w="992" w:type="dxa"/>
            <w:noWrap w:val="0"/>
            <w:vAlign w:val="center"/>
          </w:tcPr>
          <w:p w14:paraId="531BD7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1523056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3CD59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5D8E12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w:t>
            </w:r>
          </w:p>
        </w:tc>
        <w:tc>
          <w:tcPr>
            <w:tcW w:w="1124" w:type="dxa"/>
            <w:noWrap w:val="0"/>
            <w:vAlign w:val="center"/>
          </w:tcPr>
          <w:p w14:paraId="1C7FCC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20D8E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376A9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机械硬盘接口协议</w:t>
            </w:r>
          </w:p>
        </w:tc>
        <w:tc>
          <w:tcPr>
            <w:tcW w:w="992" w:type="dxa"/>
            <w:noWrap w:val="0"/>
            <w:vAlign w:val="center"/>
          </w:tcPr>
          <w:p w14:paraId="696E25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6AF434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1B12F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072922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w:t>
            </w:r>
          </w:p>
        </w:tc>
        <w:tc>
          <w:tcPr>
            <w:tcW w:w="1124" w:type="dxa"/>
            <w:noWrap w:val="0"/>
            <w:vAlign w:val="center"/>
          </w:tcPr>
          <w:p w14:paraId="6147CD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051C5C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C4A6A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机械硬盘形态</w:t>
            </w:r>
          </w:p>
        </w:tc>
        <w:tc>
          <w:tcPr>
            <w:tcW w:w="992" w:type="dxa"/>
            <w:noWrap w:val="0"/>
            <w:vAlign w:val="center"/>
          </w:tcPr>
          <w:p w14:paraId="6E1310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657F2D9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E658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95CD3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w:t>
            </w:r>
          </w:p>
        </w:tc>
        <w:tc>
          <w:tcPr>
            <w:tcW w:w="1124" w:type="dxa"/>
            <w:noWrap w:val="0"/>
            <w:vAlign w:val="center"/>
          </w:tcPr>
          <w:p w14:paraId="4B9B31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7AF51E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1342E1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固态存储接口协议</w:t>
            </w:r>
          </w:p>
        </w:tc>
        <w:tc>
          <w:tcPr>
            <w:tcW w:w="992" w:type="dxa"/>
            <w:noWrap w:val="0"/>
            <w:vAlign w:val="center"/>
          </w:tcPr>
          <w:p w14:paraId="20664D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C3E2E2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UFS/SATA/PCIe/NVMe等类型接口协议</w:t>
            </w:r>
          </w:p>
        </w:tc>
      </w:tr>
      <w:tr w14:paraId="6343E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4B0CE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w:t>
            </w:r>
          </w:p>
        </w:tc>
        <w:tc>
          <w:tcPr>
            <w:tcW w:w="1124" w:type="dxa"/>
            <w:noWrap w:val="0"/>
            <w:vAlign w:val="center"/>
          </w:tcPr>
          <w:p w14:paraId="72D6C9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9F2AF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08066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固态存储形态</w:t>
            </w:r>
          </w:p>
        </w:tc>
        <w:tc>
          <w:tcPr>
            <w:tcW w:w="992" w:type="dxa"/>
            <w:noWrap w:val="0"/>
            <w:vAlign w:val="center"/>
          </w:tcPr>
          <w:p w14:paraId="41665E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24E02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采用插卡或板载等形态，可选用符合M.2标准的插卡形态</w:t>
            </w:r>
          </w:p>
        </w:tc>
      </w:tr>
      <w:tr w14:paraId="0505C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122416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w:t>
            </w:r>
          </w:p>
        </w:tc>
        <w:tc>
          <w:tcPr>
            <w:tcW w:w="1124" w:type="dxa"/>
            <w:noWrap w:val="0"/>
            <w:vAlign w:val="center"/>
          </w:tcPr>
          <w:p w14:paraId="418EEB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646F0E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C39073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存储设备扩展盘位</w:t>
            </w:r>
          </w:p>
        </w:tc>
        <w:tc>
          <w:tcPr>
            <w:tcW w:w="992" w:type="dxa"/>
            <w:noWrap w:val="0"/>
            <w:vAlign w:val="center"/>
          </w:tcPr>
          <w:p w14:paraId="65242F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1803FB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702CB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1C9B55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21</w:t>
            </w:r>
          </w:p>
        </w:tc>
        <w:tc>
          <w:tcPr>
            <w:tcW w:w="1124" w:type="dxa"/>
            <w:noWrap w:val="0"/>
            <w:vAlign w:val="center"/>
          </w:tcPr>
          <w:p w14:paraId="007EBC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651436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C9A6F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存储设备其他参数要求</w:t>
            </w:r>
          </w:p>
        </w:tc>
        <w:tc>
          <w:tcPr>
            <w:tcW w:w="992" w:type="dxa"/>
            <w:noWrap w:val="0"/>
            <w:vAlign w:val="center"/>
          </w:tcPr>
          <w:p w14:paraId="67327A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E9B21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固态盘应符合NVME SSD的相关规定</w:t>
            </w:r>
          </w:p>
        </w:tc>
      </w:tr>
      <w:tr w14:paraId="4553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3E8478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22</w:t>
            </w:r>
          </w:p>
        </w:tc>
        <w:tc>
          <w:tcPr>
            <w:tcW w:w="1124" w:type="dxa"/>
            <w:noWrap w:val="0"/>
            <w:vAlign w:val="center"/>
          </w:tcPr>
          <w:p w14:paraId="7572BD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restart"/>
            <w:noWrap w:val="0"/>
            <w:vAlign w:val="center"/>
          </w:tcPr>
          <w:p w14:paraId="01068A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显卡规格</w:t>
            </w:r>
          </w:p>
        </w:tc>
        <w:tc>
          <w:tcPr>
            <w:tcW w:w="1276" w:type="dxa"/>
            <w:noWrap w:val="0"/>
            <w:vAlign w:val="center"/>
          </w:tcPr>
          <w:p w14:paraId="5AE2381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显卡类型</w:t>
            </w:r>
          </w:p>
        </w:tc>
        <w:tc>
          <w:tcPr>
            <w:tcW w:w="992" w:type="dxa"/>
            <w:noWrap w:val="0"/>
            <w:vAlign w:val="center"/>
          </w:tcPr>
          <w:p w14:paraId="5D452C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BE5A8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201A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61DCD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23</w:t>
            </w:r>
          </w:p>
        </w:tc>
        <w:tc>
          <w:tcPr>
            <w:tcW w:w="1124" w:type="dxa"/>
            <w:noWrap w:val="0"/>
            <w:vAlign w:val="center"/>
          </w:tcPr>
          <w:p w14:paraId="7A63EF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A5E3F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D69B1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独立显卡显存类型</w:t>
            </w:r>
          </w:p>
        </w:tc>
        <w:tc>
          <w:tcPr>
            <w:tcW w:w="992" w:type="dxa"/>
            <w:noWrap w:val="0"/>
            <w:vAlign w:val="center"/>
          </w:tcPr>
          <w:p w14:paraId="349CAB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5037F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290B7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6DF100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24</w:t>
            </w:r>
          </w:p>
        </w:tc>
        <w:tc>
          <w:tcPr>
            <w:tcW w:w="1124" w:type="dxa"/>
            <w:noWrap w:val="0"/>
            <w:vAlign w:val="center"/>
          </w:tcPr>
          <w:p w14:paraId="247482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186EA2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1EF3D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独立显卡显存位宽</w:t>
            </w:r>
          </w:p>
        </w:tc>
        <w:tc>
          <w:tcPr>
            <w:tcW w:w="992" w:type="dxa"/>
            <w:noWrap w:val="0"/>
            <w:vAlign w:val="center"/>
          </w:tcPr>
          <w:p w14:paraId="1BFDD1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5FF624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3E9E5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B3E6A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25</w:t>
            </w:r>
          </w:p>
        </w:tc>
        <w:tc>
          <w:tcPr>
            <w:tcW w:w="1124" w:type="dxa"/>
            <w:noWrap w:val="0"/>
            <w:vAlign w:val="center"/>
          </w:tcPr>
          <w:p w14:paraId="688340C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7F7DBD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4A579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独立显卡显存容量</w:t>
            </w:r>
          </w:p>
        </w:tc>
        <w:tc>
          <w:tcPr>
            <w:tcW w:w="992" w:type="dxa"/>
            <w:noWrap w:val="0"/>
            <w:vAlign w:val="center"/>
          </w:tcPr>
          <w:p w14:paraId="146466B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3577CA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45B9C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D5375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26</w:t>
            </w:r>
          </w:p>
        </w:tc>
        <w:tc>
          <w:tcPr>
            <w:tcW w:w="1124" w:type="dxa"/>
            <w:noWrap w:val="0"/>
            <w:vAlign w:val="center"/>
          </w:tcPr>
          <w:p w14:paraId="7B4933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71B406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C5FCE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独立显卡接口协议</w:t>
            </w:r>
          </w:p>
        </w:tc>
        <w:tc>
          <w:tcPr>
            <w:tcW w:w="992" w:type="dxa"/>
            <w:noWrap w:val="0"/>
            <w:vAlign w:val="center"/>
          </w:tcPr>
          <w:p w14:paraId="2960CE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677A396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01624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CD708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27</w:t>
            </w:r>
          </w:p>
        </w:tc>
        <w:tc>
          <w:tcPr>
            <w:tcW w:w="1124" w:type="dxa"/>
            <w:noWrap w:val="0"/>
            <w:vAlign w:val="center"/>
          </w:tcPr>
          <w:p w14:paraId="4B6628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restart"/>
            <w:noWrap w:val="0"/>
            <w:vAlign w:val="center"/>
          </w:tcPr>
          <w:p w14:paraId="01FAD93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显示设备规格</w:t>
            </w:r>
          </w:p>
        </w:tc>
        <w:tc>
          <w:tcPr>
            <w:tcW w:w="1276" w:type="dxa"/>
            <w:noWrap w:val="0"/>
            <w:vAlign w:val="center"/>
          </w:tcPr>
          <w:p w14:paraId="7185EE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显示屏屏占比</w:t>
            </w:r>
          </w:p>
        </w:tc>
        <w:tc>
          <w:tcPr>
            <w:tcW w:w="992" w:type="dxa"/>
            <w:noWrap w:val="0"/>
            <w:vAlign w:val="center"/>
          </w:tcPr>
          <w:p w14:paraId="2DA6FD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16871D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≥92% </w:t>
            </w:r>
          </w:p>
        </w:tc>
      </w:tr>
      <w:tr w14:paraId="63A09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0" w:type="dxa"/>
            <w:noWrap w:val="0"/>
            <w:vAlign w:val="center"/>
          </w:tcPr>
          <w:p w14:paraId="368A80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28</w:t>
            </w:r>
          </w:p>
        </w:tc>
        <w:tc>
          <w:tcPr>
            <w:tcW w:w="1124" w:type="dxa"/>
            <w:noWrap w:val="0"/>
            <w:vAlign w:val="center"/>
          </w:tcPr>
          <w:p w14:paraId="23D335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18EB9C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6D9CF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显示屏分辨率</w:t>
            </w:r>
          </w:p>
        </w:tc>
        <w:tc>
          <w:tcPr>
            <w:tcW w:w="992" w:type="dxa"/>
            <w:noWrap w:val="0"/>
            <w:vAlign w:val="center"/>
          </w:tcPr>
          <w:p w14:paraId="0E0CDA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2EC71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≥1920x1080 </w:t>
            </w:r>
          </w:p>
        </w:tc>
      </w:tr>
      <w:tr w14:paraId="489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66F4A8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29</w:t>
            </w:r>
          </w:p>
        </w:tc>
        <w:tc>
          <w:tcPr>
            <w:tcW w:w="1124" w:type="dxa"/>
            <w:noWrap w:val="0"/>
            <w:vAlign w:val="center"/>
          </w:tcPr>
          <w:p w14:paraId="378FD7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8ABD3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C38FB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显示屏像素密度</w:t>
            </w:r>
          </w:p>
        </w:tc>
        <w:tc>
          <w:tcPr>
            <w:tcW w:w="992" w:type="dxa"/>
            <w:noWrap w:val="0"/>
            <w:vAlign w:val="center"/>
          </w:tcPr>
          <w:p w14:paraId="613151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583C88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≥85 像素/英寸</w:t>
            </w:r>
          </w:p>
        </w:tc>
      </w:tr>
      <w:tr w14:paraId="7CF86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710" w:type="dxa"/>
            <w:noWrap w:val="0"/>
            <w:vAlign w:val="center"/>
          </w:tcPr>
          <w:p w14:paraId="156D4B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30</w:t>
            </w:r>
          </w:p>
        </w:tc>
        <w:tc>
          <w:tcPr>
            <w:tcW w:w="1124" w:type="dxa"/>
            <w:noWrap w:val="0"/>
            <w:vAlign w:val="center"/>
          </w:tcPr>
          <w:p w14:paraId="215F40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6D9B1D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C6146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#显示屏可视角度</w:t>
            </w:r>
          </w:p>
        </w:tc>
        <w:tc>
          <w:tcPr>
            <w:tcW w:w="992" w:type="dxa"/>
            <w:noWrap w:val="0"/>
            <w:vAlign w:val="center"/>
          </w:tcPr>
          <w:p w14:paraId="45AD13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1D0678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水平≥178°，提供产品彩页并加盖</w:t>
            </w:r>
            <w:r>
              <w:rPr>
                <w:rFonts w:hint="eastAsia" w:ascii="宋体" w:hAnsi="宋体" w:eastAsia="宋体" w:cs="宋体"/>
              </w:rPr>
              <w:t>投标人</w:t>
            </w:r>
            <w:r>
              <w:rPr>
                <w:rFonts w:hint="eastAsia" w:ascii="宋体" w:hAnsi="宋体" w:eastAsia="宋体" w:cs="宋体"/>
                <w:kern w:val="0"/>
                <w:szCs w:val="21"/>
              </w:rPr>
              <w:t xml:space="preserve">公章； </w:t>
            </w:r>
          </w:p>
        </w:tc>
      </w:tr>
      <w:tr w14:paraId="3B98D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29F0D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31</w:t>
            </w:r>
          </w:p>
        </w:tc>
        <w:tc>
          <w:tcPr>
            <w:tcW w:w="1124" w:type="dxa"/>
            <w:noWrap w:val="0"/>
            <w:vAlign w:val="center"/>
          </w:tcPr>
          <w:p w14:paraId="44B414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5E9D7C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89C3F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显示屏尺寸</w:t>
            </w:r>
          </w:p>
        </w:tc>
        <w:tc>
          <w:tcPr>
            <w:tcW w:w="992" w:type="dxa"/>
            <w:noWrap w:val="0"/>
            <w:vAlign w:val="center"/>
          </w:tcPr>
          <w:p w14:paraId="1298DF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4B402D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≥23.8英寸一体机</w:t>
            </w:r>
          </w:p>
        </w:tc>
      </w:tr>
      <w:tr w14:paraId="57892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385764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32</w:t>
            </w:r>
          </w:p>
        </w:tc>
        <w:tc>
          <w:tcPr>
            <w:tcW w:w="1124" w:type="dxa"/>
            <w:noWrap w:val="0"/>
            <w:vAlign w:val="center"/>
          </w:tcPr>
          <w:p w14:paraId="3C9BB1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174A9F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AE92B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显示屏屏幕比例</w:t>
            </w:r>
          </w:p>
        </w:tc>
        <w:tc>
          <w:tcPr>
            <w:tcW w:w="992" w:type="dxa"/>
            <w:noWrap w:val="0"/>
            <w:vAlign w:val="center"/>
          </w:tcPr>
          <w:p w14:paraId="0929A59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EA843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16:9</w:t>
            </w:r>
          </w:p>
        </w:tc>
      </w:tr>
      <w:tr w14:paraId="7EE6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8993A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33</w:t>
            </w:r>
          </w:p>
        </w:tc>
        <w:tc>
          <w:tcPr>
            <w:tcW w:w="1124" w:type="dxa"/>
            <w:noWrap w:val="0"/>
            <w:vAlign w:val="center"/>
          </w:tcPr>
          <w:p w14:paraId="2C71FB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986DF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3196E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显示器外观颜色</w:t>
            </w:r>
          </w:p>
        </w:tc>
        <w:tc>
          <w:tcPr>
            <w:tcW w:w="992" w:type="dxa"/>
            <w:noWrap w:val="0"/>
            <w:vAlign w:val="center"/>
          </w:tcPr>
          <w:p w14:paraId="3FBB0B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2C0D1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1C92D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6B05C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34</w:t>
            </w:r>
          </w:p>
        </w:tc>
        <w:tc>
          <w:tcPr>
            <w:tcW w:w="1124" w:type="dxa"/>
            <w:noWrap w:val="0"/>
            <w:vAlign w:val="center"/>
          </w:tcPr>
          <w:p w14:paraId="1B09BB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361FE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71D16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显示屏防蓝光</w:t>
            </w:r>
          </w:p>
        </w:tc>
        <w:tc>
          <w:tcPr>
            <w:tcW w:w="992" w:type="dxa"/>
            <w:noWrap w:val="0"/>
            <w:vAlign w:val="center"/>
          </w:tcPr>
          <w:p w14:paraId="548B3E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是</w:t>
            </w:r>
          </w:p>
        </w:tc>
        <w:tc>
          <w:tcPr>
            <w:tcW w:w="4253" w:type="dxa"/>
            <w:noWrap w:val="0"/>
            <w:vAlign w:val="center"/>
          </w:tcPr>
          <w:p w14:paraId="6910613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支持防蓝光模式，蓝光加权辐射亮度比应≤0.0012W/(·cd·sr)（瓦每坎特拉每球面度）</w:t>
            </w:r>
          </w:p>
        </w:tc>
      </w:tr>
      <w:tr w14:paraId="05D80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7C69B9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35</w:t>
            </w:r>
          </w:p>
        </w:tc>
        <w:tc>
          <w:tcPr>
            <w:tcW w:w="1124" w:type="dxa"/>
            <w:noWrap w:val="0"/>
            <w:vAlign w:val="center"/>
          </w:tcPr>
          <w:p w14:paraId="00CE67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771142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54537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显示屏低频闪</w:t>
            </w:r>
          </w:p>
        </w:tc>
        <w:tc>
          <w:tcPr>
            <w:tcW w:w="992" w:type="dxa"/>
            <w:noWrap w:val="0"/>
            <w:vAlign w:val="center"/>
          </w:tcPr>
          <w:p w14:paraId="0787AA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是</w:t>
            </w:r>
          </w:p>
        </w:tc>
        <w:tc>
          <w:tcPr>
            <w:tcW w:w="4253" w:type="dxa"/>
            <w:noWrap w:val="0"/>
            <w:vAlign w:val="center"/>
          </w:tcPr>
          <w:p w14:paraId="1BE3C2E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显示屏应支持低频闪≤-35dB</w:t>
            </w:r>
          </w:p>
        </w:tc>
      </w:tr>
      <w:tr w14:paraId="245F9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63260E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36</w:t>
            </w:r>
          </w:p>
        </w:tc>
        <w:tc>
          <w:tcPr>
            <w:tcW w:w="1124" w:type="dxa"/>
            <w:noWrap w:val="0"/>
            <w:vAlign w:val="center"/>
          </w:tcPr>
          <w:p w14:paraId="3C124C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7D880D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8C237B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显示屏防炫目</w:t>
            </w:r>
          </w:p>
        </w:tc>
        <w:tc>
          <w:tcPr>
            <w:tcW w:w="992" w:type="dxa"/>
            <w:noWrap w:val="0"/>
            <w:vAlign w:val="center"/>
          </w:tcPr>
          <w:p w14:paraId="4B53398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是</w:t>
            </w:r>
          </w:p>
        </w:tc>
        <w:tc>
          <w:tcPr>
            <w:tcW w:w="4253" w:type="dxa"/>
            <w:noWrap w:val="0"/>
            <w:vAlign w:val="center"/>
          </w:tcPr>
          <w:p w14:paraId="40767A5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显示屏镜面反射率≤10%</w:t>
            </w:r>
          </w:p>
        </w:tc>
      </w:tr>
      <w:tr w14:paraId="6DC1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3A81C1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37</w:t>
            </w:r>
          </w:p>
        </w:tc>
        <w:tc>
          <w:tcPr>
            <w:tcW w:w="1124" w:type="dxa"/>
            <w:noWrap w:val="0"/>
            <w:vAlign w:val="center"/>
          </w:tcPr>
          <w:p w14:paraId="4F2E5E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restart"/>
            <w:noWrap w:val="0"/>
            <w:vAlign w:val="center"/>
          </w:tcPr>
          <w:p w14:paraId="38E2A884">
            <w:pPr>
              <w:keepNext w:val="0"/>
              <w:keepLines w:val="0"/>
              <w:widowControl/>
              <w:suppressLineNumbers w:val="0"/>
              <w:spacing w:before="0" w:beforeAutospacing="0" w:after="160" w:afterAutospacing="0" w:line="360" w:lineRule="auto"/>
              <w:ind w:left="0" w:right="0"/>
              <w:rPr>
                <w:rFonts w:hint="eastAsia" w:ascii="宋体" w:hAnsi="宋体" w:eastAsia="宋体" w:cs="宋体"/>
                <w:kern w:val="0"/>
                <w:szCs w:val="21"/>
              </w:rPr>
            </w:pPr>
            <w:r>
              <w:rPr>
                <w:rFonts w:hint="eastAsia" w:ascii="宋体" w:hAnsi="宋体" w:eastAsia="宋体" w:cs="宋体"/>
                <w:kern w:val="0"/>
                <w:szCs w:val="21"/>
              </w:rPr>
              <w:t>外设规格</w:t>
            </w:r>
          </w:p>
        </w:tc>
        <w:tc>
          <w:tcPr>
            <w:tcW w:w="1276" w:type="dxa"/>
            <w:noWrap w:val="0"/>
            <w:vAlign w:val="center"/>
          </w:tcPr>
          <w:p w14:paraId="493647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传声器数量</w:t>
            </w:r>
          </w:p>
        </w:tc>
        <w:tc>
          <w:tcPr>
            <w:tcW w:w="992" w:type="dxa"/>
            <w:noWrap w:val="0"/>
            <w:vAlign w:val="center"/>
          </w:tcPr>
          <w:p w14:paraId="3C38C1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74A638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5031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3569A3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38</w:t>
            </w:r>
          </w:p>
        </w:tc>
        <w:tc>
          <w:tcPr>
            <w:tcW w:w="1124" w:type="dxa"/>
            <w:noWrap w:val="0"/>
            <w:vAlign w:val="center"/>
          </w:tcPr>
          <w:p w14:paraId="0DC742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9493E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E9E8C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扬声器数量</w:t>
            </w:r>
          </w:p>
        </w:tc>
        <w:tc>
          <w:tcPr>
            <w:tcW w:w="992" w:type="dxa"/>
            <w:noWrap w:val="0"/>
            <w:vAlign w:val="center"/>
          </w:tcPr>
          <w:p w14:paraId="22FF7F7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588582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2CC8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41158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39</w:t>
            </w:r>
          </w:p>
        </w:tc>
        <w:tc>
          <w:tcPr>
            <w:tcW w:w="1124" w:type="dxa"/>
            <w:noWrap w:val="0"/>
            <w:vAlign w:val="center"/>
          </w:tcPr>
          <w:p w14:paraId="378800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FFD79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7F2AA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鼠标数量</w:t>
            </w:r>
          </w:p>
        </w:tc>
        <w:tc>
          <w:tcPr>
            <w:tcW w:w="992" w:type="dxa"/>
            <w:noWrap w:val="0"/>
            <w:vAlign w:val="center"/>
          </w:tcPr>
          <w:p w14:paraId="2BE49C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76A6B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5EF5F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65ED9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40</w:t>
            </w:r>
          </w:p>
        </w:tc>
        <w:tc>
          <w:tcPr>
            <w:tcW w:w="1124" w:type="dxa"/>
            <w:noWrap w:val="0"/>
            <w:vAlign w:val="center"/>
          </w:tcPr>
          <w:p w14:paraId="2D57BC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5A77AC9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2F038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键盘数量</w:t>
            </w:r>
          </w:p>
        </w:tc>
        <w:tc>
          <w:tcPr>
            <w:tcW w:w="992" w:type="dxa"/>
            <w:noWrap w:val="0"/>
            <w:vAlign w:val="center"/>
          </w:tcPr>
          <w:p w14:paraId="117665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95B74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35E1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4E97FD4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41</w:t>
            </w:r>
          </w:p>
        </w:tc>
        <w:tc>
          <w:tcPr>
            <w:tcW w:w="1124" w:type="dxa"/>
            <w:noWrap w:val="0"/>
            <w:vAlign w:val="center"/>
          </w:tcPr>
          <w:p w14:paraId="1D7953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0C17F0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4BAF8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摄像头数量</w:t>
            </w:r>
          </w:p>
        </w:tc>
        <w:tc>
          <w:tcPr>
            <w:tcW w:w="992" w:type="dxa"/>
            <w:noWrap w:val="0"/>
            <w:vAlign w:val="center"/>
          </w:tcPr>
          <w:p w14:paraId="49C228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2E51E4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6C12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5CB5FF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42</w:t>
            </w:r>
          </w:p>
        </w:tc>
        <w:tc>
          <w:tcPr>
            <w:tcW w:w="1124" w:type="dxa"/>
            <w:noWrap w:val="0"/>
            <w:vAlign w:val="center"/>
          </w:tcPr>
          <w:p w14:paraId="045365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36D44A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5A475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光驱数量</w:t>
            </w:r>
          </w:p>
        </w:tc>
        <w:tc>
          <w:tcPr>
            <w:tcW w:w="992" w:type="dxa"/>
            <w:noWrap w:val="0"/>
            <w:vAlign w:val="center"/>
          </w:tcPr>
          <w:p w14:paraId="644B26C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36D62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 个</w:t>
            </w:r>
          </w:p>
        </w:tc>
      </w:tr>
      <w:tr w14:paraId="7B5EA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068A5F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43</w:t>
            </w:r>
          </w:p>
        </w:tc>
        <w:tc>
          <w:tcPr>
            <w:tcW w:w="1124" w:type="dxa"/>
            <w:noWrap w:val="0"/>
            <w:vAlign w:val="center"/>
          </w:tcPr>
          <w:p w14:paraId="03D80B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56425D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51D506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键盘按键数目</w:t>
            </w:r>
          </w:p>
        </w:tc>
        <w:tc>
          <w:tcPr>
            <w:tcW w:w="992" w:type="dxa"/>
            <w:noWrap w:val="0"/>
            <w:vAlign w:val="center"/>
          </w:tcPr>
          <w:p w14:paraId="6B4645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8FB7A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104键</w:t>
            </w:r>
          </w:p>
        </w:tc>
      </w:tr>
      <w:tr w14:paraId="6A5F0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0" w:type="dxa"/>
            <w:noWrap w:val="0"/>
            <w:vAlign w:val="center"/>
          </w:tcPr>
          <w:p w14:paraId="73A206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44</w:t>
            </w:r>
          </w:p>
        </w:tc>
        <w:tc>
          <w:tcPr>
            <w:tcW w:w="1124" w:type="dxa"/>
            <w:noWrap w:val="0"/>
            <w:vAlign w:val="center"/>
          </w:tcPr>
          <w:p w14:paraId="545D3D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364CEF2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48C1B1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★摄像头像素</w:t>
            </w:r>
          </w:p>
        </w:tc>
        <w:tc>
          <w:tcPr>
            <w:tcW w:w="992" w:type="dxa"/>
            <w:noWrap w:val="0"/>
            <w:vAlign w:val="center"/>
          </w:tcPr>
          <w:p w14:paraId="5D2BB7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4BB477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≥100 万， </w:t>
            </w:r>
          </w:p>
        </w:tc>
      </w:tr>
      <w:tr w14:paraId="3CEBD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10" w:type="dxa"/>
            <w:noWrap w:val="0"/>
            <w:vAlign w:val="center"/>
          </w:tcPr>
          <w:p w14:paraId="291550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45</w:t>
            </w:r>
          </w:p>
        </w:tc>
        <w:tc>
          <w:tcPr>
            <w:tcW w:w="1124" w:type="dxa"/>
            <w:noWrap w:val="0"/>
            <w:vAlign w:val="center"/>
          </w:tcPr>
          <w:p w14:paraId="4DB930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6A4E40F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47C3D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★摄像头分辨率</w:t>
            </w:r>
          </w:p>
        </w:tc>
        <w:tc>
          <w:tcPr>
            <w:tcW w:w="992" w:type="dxa"/>
            <w:noWrap w:val="0"/>
            <w:vAlign w:val="center"/>
          </w:tcPr>
          <w:p w14:paraId="635E5CF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69F9FE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≥1280x720</w:t>
            </w:r>
          </w:p>
        </w:tc>
      </w:tr>
      <w:tr w14:paraId="16B09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720CE1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46</w:t>
            </w:r>
          </w:p>
        </w:tc>
        <w:tc>
          <w:tcPr>
            <w:tcW w:w="1124" w:type="dxa"/>
            <w:noWrap w:val="0"/>
            <w:vAlign w:val="center"/>
          </w:tcPr>
          <w:p w14:paraId="6292D6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6B34AF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865C6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扬声器功率</w:t>
            </w:r>
          </w:p>
        </w:tc>
        <w:tc>
          <w:tcPr>
            <w:tcW w:w="992" w:type="dxa"/>
            <w:noWrap w:val="0"/>
            <w:vAlign w:val="center"/>
          </w:tcPr>
          <w:p w14:paraId="342704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3DED09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瓦/个</w:t>
            </w:r>
          </w:p>
        </w:tc>
      </w:tr>
      <w:tr w14:paraId="79BD8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553B83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47</w:t>
            </w:r>
          </w:p>
        </w:tc>
        <w:tc>
          <w:tcPr>
            <w:tcW w:w="1124" w:type="dxa"/>
            <w:noWrap w:val="0"/>
            <w:vAlign w:val="center"/>
          </w:tcPr>
          <w:p w14:paraId="5C9516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1C1FD7D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2EB329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扬声器频率范围</w:t>
            </w:r>
          </w:p>
        </w:tc>
        <w:tc>
          <w:tcPr>
            <w:tcW w:w="992" w:type="dxa"/>
            <w:noWrap w:val="0"/>
            <w:vAlign w:val="center"/>
          </w:tcPr>
          <w:p w14:paraId="615CB0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403584B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100Hz-20kHz，其中 100Hz-200Hz：</w:t>
            </w:r>
            <w:r>
              <w:rPr>
                <w:rFonts w:hint="eastAsia" w:ascii="宋体" w:hAnsi="宋体" w:eastAsia="宋体" w:cs="宋体"/>
                <w:kern w:val="0"/>
                <w:szCs w:val="21"/>
              </w:rPr>
              <w:br w:type="textWrapping"/>
            </w:r>
            <w:r>
              <w:rPr>
                <w:rFonts w:hint="eastAsia" w:ascii="宋体" w:hAnsi="宋体" w:eastAsia="宋体" w:cs="宋体"/>
                <w:kern w:val="0"/>
                <w:szCs w:val="21"/>
              </w:rPr>
              <w:t>35dB 及以上；200Hz-12kHz：55dB及以上，12kHz-18kHz：35dB 及以上</w:t>
            </w:r>
          </w:p>
        </w:tc>
      </w:tr>
      <w:tr w14:paraId="3B74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18D08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48</w:t>
            </w:r>
          </w:p>
        </w:tc>
        <w:tc>
          <w:tcPr>
            <w:tcW w:w="1124" w:type="dxa"/>
            <w:noWrap w:val="0"/>
            <w:vAlign w:val="center"/>
          </w:tcPr>
          <w:p w14:paraId="1A888E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15FD221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1238B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扬声器总谐波失真</w:t>
            </w:r>
          </w:p>
        </w:tc>
        <w:tc>
          <w:tcPr>
            <w:tcW w:w="992" w:type="dxa"/>
            <w:noWrap w:val="0"/>
            <w:vAlign w:val="center"/>
          </w:tcPr>
          <w:p w14:paraId="793B4F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456C14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总谐波失真在 300Hz-7kHz 频率范围内宜不高于 5%</w:t>
            </w:r>
          </w:p>
        </w:tc>
      </w:tr>
      <w:tr w14:paraId="3DA6B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6F7D2F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49</w:t>
            </w:r>
          </w:p>
        </w:tc>
        <w:tc>
          <w:tcPr>
            <w:tcW w:w="1124" w:type="dxa"/>
            <w:noWrap w:val="0"/>
            <w:vAlign w:val="center"/>
          </w:tcPr>
          <w:p w14:paraId="4CCB71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B1C1A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6F4510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扬声器最大声压级</w:t>
            </w:r>
          </w:p>
        </w:tc>
        <w:tc>
          <w:tcPr>
            <w:tcW w:w="992" w:type="dxa"/>
            <w:noWrap w:val="0"/>
            <w:vAlign w:val="center"/>
          </w:tcPr>
          <w:p w14:paraId="381821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20FFAF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最大声压级在粉红噪声播放场景下，工作距离处声压级宜不低于70dB</w:t>
            </w:r>
          </w:p>
        </w:tc>
      </w:tr>
      <w:tr w14:paraId="416BF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5A6194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50</w:t>
            </w:r>
          </w:p>
        </w:tc>
        <w:tc>
          <w:tcPr>
            <w:tcW w:w="1124" w:type="dxa"/>
            <w:noWrap w:val="0"/>
            <w:vAlign w:val="center"/>
          </w:tcPr>
          <w:p w14:paraId="109AE5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724F75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D7AA0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键盘连接方式</w:t>
            </w:r>
          </w:p>
        </w:tc>
        <w:tc>
          <w:tcPr>
            <w:tcW w:w="992" w:type="dxa"/>
            <w:noWrap w:val="0"/>
            <w:vAlign w:val="center"/>
          </w:tcPr>
          <w:p w14:paraId="13C65F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4A8DD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36B97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590D8D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51</w:t>
            </w:r>
          </w:p>
        </w:tc>
        <w:tc>
          <w:tcPr>
            <w:tcW w:w="1124" w:type="dxa"/>
            <w:noWrap w:val="0"/>
            <w:vAlign w:val="center"/>
          </w:tcPr>
          <w:p w14:paraId="04CE03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61752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B79CC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键盘键程</w:t>
            </w:r>
          </w:p>
        </w:tc>
        <w:tc>
          <w:tcPr>
            <w:tcW w:w="992" w:type="dxa"/>
            <w:noWrap w:val="0"/>
            <w:vAlign w:val="center"/>
          </w:tcPr>
          <w:p w14:paraId="799D6C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B65EE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2.3mm~4.0mm</w:t>
            </w:r>
          </w:p>
        </w:tc>
      </w:tr>
      <w:tr w14:paraId="3F188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A1253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52</w:t>
            </w:r>
          </w:p>
        </w:tc>
        <w:tc>
          <w:tcPr>
            <w:tcW w:w="1124" w:type="dxa"/>
            <w:noWrap w:val="0"/>
            <w:vAlign w:val="center"/>
          </w:tcPr>
          <w:p w14:paraId="625658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38FDDD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7D01F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键盘按键压力</w:t>
            </w:r>
          </w:p>
        </w:tc>
        <w:tc>
          <w:tcPr>
            <w:tcW w:w="992" w:type="dxa"/>
            <w:noWrap w:val="0"/>
            <w:vAlign w:val="center"/>
          </w:tcPr>
          <w:p w14:paraId="0EA02B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17CC6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按键压力应在0.54N±0.14N</w:t>
            </w:r>
          </w:p>
        </w:tc>
      </w:tr>
      <w:tr w14:paraId="5A84C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7F1B9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53</w:t>
            </w:r>
          </w:p>
        </w:tc>
        <w:tc>
          <w:tcPr>
            <w:tcW w:w="1124" w:type="dxa"/>
            <w:noWrap w:val="0"/>
            <w:vAlign w:val="center"/>
          </w:tcPr>
          <w:p w14:paraId="5F7BA99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6A39D8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48499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有线键盘连接线</w:t>
            </w:r>
          </w:p>
        </w:tc>
        <w:tc>
          <w:tcPr>
            <w:tcW w:w="992" w:type="dxa"/>
            <w:noWrap w:val="0"/>
            <w:vAlign w:val="center"/>
          </w:tcPr>
          <w:p w14:paraId="0E4FE2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51A9A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6B24D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0EED15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54</w:t>
            </w:r>
          </w:p>
        </w:tc>
        <w:tc>
          <w:tcPr>
            <w:tcW w:w="1124" w:type="dxa"/>
            <w:noWrap w:val="0"/>
            <w:vAlign w:val="center"/>
          </w:tcPr>
          <w:p w14:paraId="55A555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0C924D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94BC2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键盘颜色</w:t>
            </w:r>
          </w:p>
        </w:tc>
        <w:tc>
          <w:tcPr>
            <w:tcW w:w="992" w:type="dxa"/>
            <w:noWrap w:val="0"/>
            <w:vAlign w:val="center"/>
          </w:tcPr>
          <w:p w14:paraId="19B9FC1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677CBC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2242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47F854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55</w:t>
            </w:r>
          </w:p>
        </w:tc>
        <w:tc>
          <w:tcPr>
            <w:tcW w:w="1124" w:type="dxa"/>
            <w:noWrap w:val="0"/>
            <w:vAlign w:val="center"/>
          </w:tcPr>
          <w:p w14:paraId="5FD34A4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EDB2CF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A852F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键盘其他要求</w:t>
            </w:r>
          </w:p>
        </w:tc>
        <w:tc>
          <w:tcPr>
            <w:tcW w:w="992" w:type="dxa"/>
            <w:noWrap w:val="0"/>
            <w:vAlign w:val="center"/>
          </w:tcPr>
          <w:p w14:paraId="7B2AE5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4D6A0BD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防水键盘</w:t>
            </w:r>
          </w:p>
        </w:tc>
      </w:tr>
      <w:tr w14:paraId="62550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62807B9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56</w:t>
            </w:r>
          </w:p>
        </w:tc>
        <w:tc>
          <w:tcPr>
            <w:tcW w:w="1124" w:type="dxa"/>
            <w:noWrap w:val="0"/>
            <w:vAlign w:val="center"/>
          </w:tcPr>
          <w:p w14:paraId="375B22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5005AF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D49F7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鼠标连接方式</w:t>
            </w:r>
          </w:p>
        </w:tc>
        <w:tc>
          <w:tcPr>
            <w:tcW w:w="992" w:type="dxa"/>
            <w:noWrap w:val="0"/>
            <w:vAlign w:val="center"/>
          </w:tcPr>
          <w:p w14:paraId="7B1EA1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4AD6D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28D1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A8993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57</w:t>
            </w:r>
          </w:p>
        </w:tc>
        <w:tc>
          <w:tcPr>
            <w:tcW w:w="1124" w:type="dxa"/>
            <w:noWrap w:val="0"/>
            <w:vAlign w:val="center"/>
          </w:tcPr>
          <w:p w14:paraId="74C074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3F860F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02893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有线鼠标连接线</w:t>
            </w:r>
          </w:p>
        </w:tc>
        <w:tc>
          <w:tcPr>
            <w:tcW w:w="992" w:type="dxa"/>
            <w:noWrap w:val="0"/>
            <w:vAlign w:val="center"/>
          </w:tcPr>
          <w:p w14:paraId="7B5050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DFF03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5622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E9B35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58</w:t>
            </w:r>
          </w:p>
        </w:tc>
        <w:tc>
          <w:tcPr>
            <w:tcW w:w="1124" w:type="dxa"/>
            <w:noWrap w:val="0"/>
            <w:vAlign w:val="center"/>
          </w:tcPr>
          <w:p w14:paraId="5CA2542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42A0B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9242E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鼠标DPI分辨率</w:t>
            </w:r>
          </w:p>
        </w:tc>
        <w:tc>
          <w:tcPr>
            <w:tcW w:w="992" w:type="dxa"/>
            <w:noWrap w:val="0"/>
            <w:vAlign w:val="center"/>
          </w:tcPr>
          <w:p w14:paraId="27717F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9A124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800~1600 </w:t>
            </w:r>
          </w:p>
        </w:tc>
      </w:tr>
      <w:tr w14:paraId="2E7B0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610E5A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59</w:t>
            </w:r>
          </w:p>
        </w:tc>
        <w:tc>
          <w:tcPr>
            <w:tcW w:w="1124" w:type="dxa"/>
            <w:noWrap w:val="0"/>
            <w:vAlign w:val="center"/>
          </w:tcPr>
          <w:p w14:paraId="2FFA3B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DE864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A68240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鼠标颜色</w:t>
            </w:r>
          </w:p>
        </w:tc>
        <w:tc>
          <w:tcPr>
            <w:tcW w:w="992" w:type="dxa"/>
            <w:noWrap w:val="0"/>
            <w:vAlign w:val="center"/>
          </w:tcPr>
          <w:p w14:paraId="0BD17D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48795B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6D8C0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4E9E43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60</w:t>
            </w:r>
          </w:p>
        </w:tc>
        <w:tc>
          <w:tcPr>
            <w:tcW w:w="1124" w:type="dxa"/>
            <w:noWrap w:val="0"/>
            <w:vAlign w:val="center"/>
          </w:tcPr>
          <w:p w14:paraId="5A189E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56AA339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86F846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鼠标其他要求</w:t>
            </w:r>
          </w:p>
        </w:tc>
        <w:tc>
          <w:tcPr>
            <w:tcW w:w="992" w:type="dxa"/>
            <w:noWrap w:val="0"/>
            <w:vAlign w:val="center"/>
          </w:tcPr>
          <w:p w14:paraId="570ECA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0D461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其它参数应符合GB/T26245的相关规定</w:t>
            </w:r>
          </w:p>
        </w:tc>
      </w:tr>
      <w:tr w14:paraId="33C64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18F081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61</w:t>
            </w:r>
          </w:p>
        </w:tc>
        <w:tc>
          <w:tcPr>
            <w:tcW w:w="1124" w:type="dxa"/>
            <w:noWrap w:val="0"/>
            <w:vAlign w:val="center"/>
          </w:tcPr>
          <w:p w14:paraId="6DB565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515B45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E288E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内置光驱</w:t>
            </w:r>
          </w:p>
        </w:tc>
        <w:tc>
          <w:tcPr>
            <w:tcW w:w="992" w:type="dxa"/>
            <w:noWrap w:val="0"/>
            <w:vAlign w:val="center"/>
          </w:tcPr>
          <w:p w14:paraId="5B0AF3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540873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D534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B2E99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62</w:t>
            </w:r>
          </w:p>
        </w:tc>
        <w:tc>
          <w:tcPr>
            <w:tcW w:w="1124" w:type="dxa"/>
            <w:noWrap w:val="0"/>
            <w:vAlign w:val="center"/>
          </w:tcPr>
          <w:p w14:paraId="049AA0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restart"/>
            <w:noWrap w:val="0"/>
            <w:vAlign w:val="center"/>
          </w:tcPr>
          <w:p w14:paraId="1064C9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网络设备规格</w:t>
            </w:r>
          </w:p>
        </w:tc>
        <w:tc>
          <w:tcPr>
            <w:tcW w:w="1276" w:type="dxa"/>
            <w:noWrap w:val="0"/>
            <w:vAlign w:val="center"/>
          </w:tcPr>
          <w:p w14:paraId="4ABF226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有线网卡数量</w:t>
            </w:r>
          </w:p>
        </w:tc>
        <w:tc>
          <w:tcPr>
            <w:tcW w:w="992" w:type="dxa"/>
            <w:noWrap w:val="0"/>
            <w:vAlign w:val="center"/>
          </w:tcPr>
          <w:p w14:paraId="436E2E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141E5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59A89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5334E2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63</w:t>
            </w:r>
          </w:p>
        </w:tc>
        <w:tc>
          <w:tcPr>
            <w:tcW w:w="1124" w:type="dxa"/>
            <w:noWrap w:val="0"/>
            <w:vAlign w:val="center"/>
          </w:tcPr>
          <w:p w14:paraId="41A0F9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82E72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40C1B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无线网卡及天线数量</w:t>
            </w:r>
          </w:p>
        </w:tc>
        <w:tc>
          <w:tcPr>
            <w:tcW w:w="992" w:type="dxa"/>
            <w:noWrap w:val="0"/>
            <w:vAlign w:val="center"/>
          </w:tcPr>
          <w:p w14:paraId="5F84EC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F48F1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24C8C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028A5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64</w:t>
            </w:r>
          </w:p>
        </w:tc>
        <w:tc>
          <w:tcPr>
            <w:tcW w:w="1124" w:type="dxa"/>
            <w:noWrap w:val="0"/>
            <w:vAlign w:val="center"/>
          </w:tcPr>
          <w:p w14:paraId="67BF55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380B02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FB6A5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单无线网卡天线数量</w:t>
            </w:r>
          </w:p>
        </w:tc>
        <w:tc>
          <w:tcPr>
            <w:tcW w:w="992" w:type="dxa"/>
            <w:noWrap w:val="0"/>
            <w:vAlign w:val="center"/>
          </w:tcPr>
          <w:p w14:paraId="62D1B6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19186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53C61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noWrap w:val="0"/>
            <w:vAlign w:val="center"/>
          </w:tcPr>
          <w:p w14:paraId="293FF3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65</w:t>
            </w:r>
          </w:p>
        </w:tc>
        <w:tc>
          <w:tcPr>
            <w:tcW w:w="1124" w:type="dxa"/>
            <w:noWrap w:val="0"/>
            <w:vAlign w:val="center"/>
          </w:tcPr>
          <w:p w14:paraId="683757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restart"/>
            <w:noWrap w:val="0"/>
            <w:vAlign w:val="center"/>
          </w:tcPr>
          <w:p w14:paraId="6EDBAC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外部接口规格</w:t>
            </w:r>
          </w:p>
        </w:tc>
        <w:tc>
          <w:tcPr>
            <w:tcW w:w="1276" w:type="dxa"/>
            <w:noWrap w:val="0"/>
            <w:vAlign w:val="center"/>
          </w:tcPr>
          <w:p w14:paraId="5DF02D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★USB接口数量</w:t>
            </w:r>
          </w:p>
        </w:tc>
        <w:tc>
          <w:tcPr>
            <w:tcW w:w="992" w:type="dxa"/>
            <w:noWrap w:val="0"/>
            <w:vAlign w:val="center"/>
          </w:tcPr>
          <w:p w14:paraId="3836FA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3D7B7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 接口数量应不少于 3 个，至少包含 1 个TYPE-C接口</w:t>
            </w:r>
          </w:p>
        </w:tc>
      </w:tr>
      <w:tr w14:paraId="597D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EF46F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66</w:t>
            </w:r>
          </w:p>
        </w:tc>
        <w:tc>
          <w:tcPr>
            <w:tcW w:w="1124" w:type="dxa"/>
            <w:noWrap w:val="0"/>
            <w:vAlign w:val="center"/>
          </w:tcPr>
          <w:p w14:paraId="25C669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7D3822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6F869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★视频接口数量</w:t>
            </w:r>
          </w:p>
        </w:tc>
        <w:tc>
          <w:tcPr>
            <w:tcW w:w="992" w:type="dxa"/>
            <w:noWrap w:val="0"/>
            <w:vAlign w:val="center"/>
          </w:tcPr>
          <w:p w14:paraId="4F7497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2164B9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≥1个</w:t>
            </w:r>
          </w:p>
        </w:tc>
      </w:tr>
      <w:tr w14:paraId="22AE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2CEB4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67</w:t>
            </w:r>
          </w:p>
        </w:tc>
        <w:tc>
          <w:tcPr>
            <w:tcW w:w="1124" w:type="dxa"/>
            <w:noWrap w:val="0"/>
            <w:vAlign w:val="center"/>
          </w:tcPr>
          <w:p w14:paraId="102F3C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036100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8FA8F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#扩展功能</w:t>
            </w:r>
          </w:p>
        </w:tc>
        <w:tc>
          <w:tcPr>
            <w:tcW w:w="992" w:type="dxa"/>
            <w:noWrap w:val="0"/>
            <w:vAlign w:val="center"/>
          </w:tcPr>
          <w:p w14:paraId="149FF9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是</w:t>
            </w:r>
          </w:p>
        </w:tc>
        <w:tc>
          <w:tcPr>
            <w:tcW w:w="4253" w:type="dxa"/>
            <w:noWrap w:val="0"/>
            <w:vAlign w:val="center"/>
          </w:tcPr>
          <w:p w14:paraId="1F27DA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≥1个视频输入接口，具有可在关机状态下作为显示器，连接其他设备使用的功能，提供产品彩页并加盖投标人公章</w:t>
            </w:r>
          </w:p>
        </w:tc>
      </w:tr>
      <w:tr w14:paraId="40D61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316EC0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68</w:t>
            </w:r>
          </w:p>
        </w:tc>
        <w:tc>
          <w:tcPr>
            <w:tcW w:w="1124" w:type="dxa"/>
            <w:noWrap w:val="0"/>
            <w:vAlign w:val="center"/>
          </w:tcPr>
          <w:p w14:paraId="563404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639BD01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90603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音频接口数量</w:t>
            </w:r>
          </w:p>
        </w:tc>
        <w:tc>
          <w:tcPr>
            <w:tcW w:w="992" w:type="dxa"/>
            <w:noWrap w:val="0"/>
            <w:vAlign w:val="center"/>
          </w:tcPr>
          <w:p w14:paraId="226B7F4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0A7C8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1A2AF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0859D20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69</w:t>
            </w:r>
          </w:p>
        </w:tc>
        <w:tc>
          <w:tcPr>
            <w:tcW w:w="1124" w:type="dxa"/>
            <w:noWrap w:val="0"/>
            <w:vAlign w:val="center"/>
          </w:tcPr>
          <w:p w14:paraId="1B1400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62F32B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32EEA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存储卡接口数量</w:t>
            </w:r>
          </w:p>
        </w:tc>
        <w:tc>
          <w:tcPr>
            <w:tcW w:w="992" w:type="dxa"/>
            <w:noWrap w:val="0"/>
            <w:vAlign w:val="center"/>
          </w:tcPr>
          <w:p w14:paraId="27FD71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8E62C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2D32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0" w:type="dxa"/>
            <w:noWrap w:val="0"/>
            <w:vAlign w:val="center"/>
          </w:tcPr>
          <w:p w14:paraId="4CDC6E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70</w:t>
            </w:r>
          </w:p>
        </w:tc>
        <w:tc>
          <w:tcPr>
            <w:tcW w:w="1124" w:type="dxa"/>
            <w:noWrap w:val="0"/>
            <w:vAlign w:val="center"/>
          </w:tcPr>
          <w:p w14:paraId="42F5CA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restart"/>
            <w:noWrap w:val="0"/>
            <w:vAlign w:val="center"/>
          </w:tcPr>
          <w:p w14:paraId="4BEBE2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整机基础规格</w:t>
            </w:r>
          </w:p>
        </w:tc>
        <w:tc>
          <w:tcPr>
            <w:tcW w:w="1276" w:type="dxa"/>
            <w:noWrap w:val="0"/>
            <w:vAlign w:val="center"/>
          </w:tcPr>
          <w:p w14:paraId="11BEBD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整机外观</w:t>
            </w:r>
          </w:p>
        </w:tc>
        <w:tc>
          <w:tcPr>
            <w:tcW w:w="992" w:type="dxa"/>
            <w:noWrap w:val="0"/>
            <w:vAlign w:val="center"/>
          </w:tcPr>
          <w:p w14:paraId="2B12AF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34664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a)产品表面不应有凹痕、划伤、裂缝、变形和污染等。表面涂层均匀，不应起泡、龟裂、脱落和磨损，金属零部件无锈蚀及其它机械损伤；b)产品表面说明功能的文字、符号、标志，应清晰、端正、牢固</w:t>
            </w:r>
          </w:p>
        </w:tc>
      </w:tr>
      <w:tr w14:paraId="265BF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10" w:type="dxa"/>
            <w:noWrap w:val="0"/>
            <w:vAlign w:val="center"/>
          </w:tcPr>
          <w:p w14:paraId="1E811B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71</w:t>
            </w:r>
          </w:p>
        </w:tc>
        <w:tc>
          <w:tcPr>
            <w:tcW w:w="1124" w:type="dxa"/>
            <w:noWrap w:val="0"/>
            <w:vAlign w:val="center"/>
          </w:tcPr>
          <w:p w14:paraId="003815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270DA7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C0752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★整机基础规格</w:t>
            </w:r>
          </w:p>
        </w:tc>
        <w:tc>
          <w:tcPr>
            <w:tcW w:w="992" w:type="dxa"/>
            <w:noWrap w:val="0"/>
            <w:vAlign w:val="center"/>
          </w:tcPr>
          <w:p w14:paraId="08BDE2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4C6A57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a) 机箱应符合 GB/T 4208、GB/T 26246 的相关规定； </w:t>
            </w:r>
            <w:r>
              <w:rPr>
                <w:rFonts w:hint="eastAsia" w:ascii="宋体" w:hAnsi="宋体" w:eastAsia="宋体" w:cs="宋体"/>
                <w:kern w:val="0"/>
                <w:szCs w:val="21"/>
              </w:rPr>
              <w:br w:type="textWrapping"/>
            </w:r>
            <w:r>
              <w:rPr>
                <w:rFonts w:hint="eastAsia" w:ascii="宋体" w:hAnsi="宋体" w:eastAsia="宋体" w:cs="宋体"/>
                <w:kern w:val="0"/>
                <w:szCs w:val="21"/>
              </w:rPr>
              <w:t>b) 产品内部结构应符合通用部件的安装需要；</w:t>
            </w:r>
            <w:r>
              <w:rPr>
                <w:rFonts w:hint="eastAsia" w:ascii="宋体" w:hAnsi="宋体" w:eastAsia="宋体" w:cs="宋体"/>
                <w:kern w:val="0"/>
                <w:szCs w:val="21"/>
              </w:rPr>
              <w:br w:type="textWrapping"/>
            </w:r>
            <w:r>
              <w:rPr>
                <w:rFonts w:hint="eastAsia" w:ascii="宋体" w:hAnsi="宋体" w:eastAsia="宋体" w:cs="宋体"/>
                <w:kern w:val="0"/>
                <w:szCs w:val="21"/>
              </w:rPr>
              <w:t>c) 所有输入输出接口应符合相关国家或行业标准；</w:t>
            </w:r>
            <w:r>
              <w:rPr>
                <w:rFonts w:hint="eastAsia" w:ascii="宋体" w:hAnsi="宋体" w:eastAsia="宋体" w:cs="宋体"/>
                <w:kern w:val="0"/>
                <w:szCs w:val="21"/>
              </w:rPr>
              <w:br w:type="textWrapping"/>
            </w:r>
            <w:r>
              <w:rPr>
                <w:rFonts w:hint="eastAsia" w:ascii="宋体" w:hAnsi="宋体" w:eastAsia="宋体" w:cs="宋体"/>
                <w:kern w:val="0"/>
                <w:szCs w:val="21"/>
              </w:rPr>
              <w:t>d) 产品零部件应紧固无松动，可插拔部件应可靠连接，开关、按钮和其它控制部件应灵活可靠，布局应方便使用；e) 所有 I/O 连接器及需插接线缆的部位应预留用户操作空间，方便插拔解锁与插拔线缆；</w:t>
            </w:r>
            <w:r>
              <w:rPr>
                <w:rFonts w:hint="eastAsia" w:ascii="宋体" w:hAnsi="宋体" w:eastAsia="宋体" w:cs="宋体"/>
                <w:kern w:val="0"/>
                <w:szCs w:val="21"/>
              </w:rPr>
              <w:br w:type="textWrapping"/>
            </w:r>
            <w:r>
              <w:rPr>
                <w:rFonts w:hint="eastAsia" w:ascii="宋体" w:hAnsi="宋体" w:eastAsia="宋体" w:cs="宋体"/>
                <w:kern w:val="0"/>
                <w:szCs w:val="21"/>
              </w:rPr>
              <w:t>f) 可插拔板卡插槽部位应预留安装、拆卸或更换板卡空间；</w:t>
            </w:r>
            <w:r>
              <w:rPr>
                <w:rFonts w:hint="eastAsia" w:ascii="宋体" w:hAnsi="宋体" w:eastAsia="宋体" w:cs="宋体"/>
                <w:kern w:val="0"/>
                <w:szCs w:val="21"/>
              </w:rPr>
              <w:br w:type="textWrapping"/>
            </w:r>
            <w:r>
              <w:rPr>
                <w:rFonts w:hint="eastAsia" w:ascii="宋体" w:hAnsi="宋体" w:eastAsia="宋体" w:cs="宋体"/>
                <w:kern w:val="0"/>
                <w:szCs w:val="21"/>
              </w:rPr>
              <w:t>g) 拆装可能接触到的金属剪口或金属尖角部位应做防划伤处理，以保证安全；</w:t>
            </w:r>
            <w:r>
              <w:rPr>
                <w:rFonts w:hint="eastAsia" w:ascii="宋体" w:hAnsi="宋体" w:eastAsia="宋体" w:cs="宋体"/>
                <w:kern w:val="0"/>
                <w:szCs w:val="21"/>
              </w:rPr>
              <w:br w:type="textWrapping"/>
            </w:r>
            <w:r>
              <w:rPr>
                <w:rFonts w:hint="eastAsia" w:ascii="宋体" w:hAnsi="宋体" w:eastAsia="宋体" w:cs="宋体"/>
                <w:kern w:val="0"/>
                <w:szCs w:val="21"/>
              </w:rPr>
              <w:t>h) 整机内部走线应规整，固线结构和位置要合理可靠并做防割线处理，需便于理线和插拔操作，走线应不影响系统各主要部件组装和拆卸；</w:t>
            </w:r>
            <w:r>
              <w:rPr>
                <w:rFonts w:hint="eastAsia" w:ascii="宋体" w:hAnsi="宋体" w:eastAsia="宋体" w:cs="宋体"/>
                <w:kern w:val="0"/>
                <w:szCs w:val="21"/>
              </w:rPr>
              <w:br w:type="textWrapping"/>
            </w:r>
            <w:r>
              <w:rPr>
                <w:rFonts w:hint="eastAsia" w:ascii="宋体" w:hAnsi="宋体" w:eastAsia="宋体" w:cs="宋体"/>
                <w:kern w:val="0"/>
                <w:szCs w:val="21"/>
              </w:rPr>
              <w:t>i) 如需通过孔走线，过线孔应做防割线处理；</w:t>
            </w:r>
            <w:r>
              <w:rPr>
                <w:rFonts w:hint="eastAsia" w:ascii="宋体" w:hAnsi="宋体" w:eastAsia="宋体" w:cs="宋体"/>
                <w:kern w:val="0"/>
                <w:szCs w:val="21"/>
              </w:rPr>
              <w:br w:type="textWrapping"/>
            </w:r>
            <w:r>
              <w:rPr>
                <w:rFonts w:hint="eastAsia" w:ascii="宋体" w:hAnsi="宋体" w:eastAsia="宋体" w:cs="宋体"/>
                <w:kern w:val="0"/>
                <w:szCs w:val="21"/>
              </w:rPr>
              <w:t>j) 各插头位置和插拔方向应合 理，应做到插拔无障碍设计，具备防呆设计，有效避免误操作；</w:t>
            </w:r>
            <w:r>
              <w:rPr>
                <w:rFonts w:hint="eastAsia" w:ascii="宋体" w:hAnsi="宋体" w:eastAsia="宋体" w:cs="宋体"/>
                <w:kern w:val="0"/>
                <w:szCs w:val="21"/>
              </w:rPr>
              <w:br w:type="textWrapping"/>
            </w:r>
            <w:r>
              <w:rPr>
                <w:rFonts w:hint="eastAsia" w:ascii="宋体" w:hAnsi="宋体" w:eastAsia="宋体" w:cs="宋体"/>
                <w:kern w:val="0"/>
                <w:szCs w:val="21"/>
              </w:rPr>
              <w:t>k) 各主要部件拆装无障碍，使用常规工具拆装，无特殊拆装工具需求；</w:t>
            </w:r>
            <w:r>
              <w:rPr>
                <w:rFonts w:hint="eastAsia" w:ascii="宋体" w:hAnsi="宋体" w:eastAsia="宋体" w:cs="宋体"/>
                <w:kern w:val="0"/>
                <w:szCs w:val="21"/>
              </w:rPr>
              <w:br w:type="textWrapping"/>
            </w:r>
            <w:r>
              <w:rPr>
                <w:rFonts w:hint="eastAsia" w:ascii="宋体" w:hAnsi="宋体" w:eastAsia="宋体" w:cs="宋体"/>
                <w:kern w:val="0"/>
                <w:szCs w:val="21"/>
              </w:rPr>
              <w:t>l) 各主要部件拆装步骤要少，各自拆装需避免相互干扰；</w:t>
            </w:r>
            <w:r>
              <w:rPr>
                <w:rFonts w:hint="eastAsia" w:ascii="宋体" w:hAnsi="宋体" w:eastAsia="宋体" w:cs="宋体"/>
                <w:kern w:val="0"/>
                <w:szCs w:val="21"/>
              </w:rPr>
              <w:br w:type="textWrapping"/>
            </w:r>
            <w:r>
              <w:rPr>
                <w:rFonts w:hint="eastAsia" w:ascii="宋体" w:hAnsi="宋体" w:eastAsia="宋体" w:cs="宋体"/>
                <w:kern w:val="0"/>
                <w:szCs w:val="21"/>
              </w:rPr>
              <w:t>m) 对于整机或零部件外表面为高亮面的，应粘贴保护膜，保护膜需粘贴牢固，运输、组装等过程不易脱落，撕下无残留；</w:t>
            </w:r>
            <w:r>
              <w:rPr>
                <w:rFonts w:hint="eastAsia" w:ascii="宋体" w:hAnsi="宋体" w:eastAsia="宋体" w:cs="宋体"/>
                <w:kern w:val="0"/>
                <w:szCs w:val="21"/>
              </w:rPr>
              <w:br w:type="textWrapping"/>
            </w:r>
            <w:r>
              <w:rPr>
                <w:rFonts w:hint="eastAsia" w:ascii="宋体" w:hAnsi="宋体" w:eastAsia="宋体" w:cs="宋体"/>
                <w:kern w:val="0"/>
                <w:szCs w:val="21"/>
              </w:rPr>
              <w:t>n) 其它要求应符合 GB/T 9813.1的相关规定</w:t>
            </w:r>
          </w:p>
        </w:tc>
      </w:tr>
      <w:tr w14:paraId="29913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10" w:type="dxa"/>
            <w:noWrap w:val="0"/>
            <w:vAlign w:val="center"/>
          </w:tcPr>
          <w:p w14:paraId="500285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72</w:t>
            </w:r>
          </w:p>
        </w:tc>
        <w:tc>
          <w:tcPr>
            <w:tcW w:w="1124" w:type="dxa"/>
            <w:noWrap w:val="0"/>
            <w:vAlign w:val="center"/>
          </w:tcPr>
          <w:p w14:paraId="387092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FF5797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B70D39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#整机电源规格</w:t>
            </w:r>
          </w:p>
        </w:tc>
        <w:tc>
          <w:tcPr>
            <w:tcW w:w="992" w:type="dxa"/>
            <w:noWrap w:val="0"/>
            <w:vAlign w:val="center"/>
          </w:tcPr>
          <w:p w14:paraId="224E9C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03BC01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外置135W高效电源,能效高达89%，提供产品彩页或认证证书并加盖公章</w:t>
            </w:r>
          </w:p>
        </w:tc>
      </w:tr>
      <w:tr w14:paraId="40254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6AAB7F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73</w:t>
            </w:r>
          </w:p>
        </w:tc>
        <w:tc>
          <w:tcPr>
            <w:tcW w:w="1124" w:type="dxa"/>
            <w:noWrap w:val="0"/>
            <w:vAlign w:val="center"/>
          </w:tcPr>
          <w:p w14:paraId="2B9537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22FEC6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ED117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机箱防护要求</w:t>
            </w:r>
          </w:p>
        </w:tc>
        <w:tc>
          <w:tcPr>
            <w:tcW w:w="992" w:type="dxa"/>
            <w:noWrap w:val="0"/>
            <w:vAlign w:val="center"/>
          </w:tcPr>
          <w:p w14:paraId="6E0F65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B599CF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机箱应符合GB/T4208中IP20防护要求</w:t>
            </w:r>
          </w:p>
        </w:tc>
      </w:tr>
      <w:tr w14:paraId="6AC3E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57AAAF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74</w:t>
            </w:r>
          </w:p>
        </w:tc>
        <w:tc>
          <w:tcPr>
            <w:tcW w:w="1124" w:type="dxa"/>
            <w:noWrap w:val="0"/>
            <w:vAlign w:val="center"/>
          </w:tcPr>
          <w:p w14:paraId="634BE8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A9CC1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E2784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★整机噪音</w:t>
            </w:r>
          </w:p>
        </w:tc>
        <w:tc>
          <w:tcPr>
            <w:tcW w:w="992" w:type="dxa"/>
            <w:noWrap w:val="0"/>
            <w:vAlign w:val="center"/>
          </w:tcPr>
          <w:p w14:paraId="217DB3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4DFE77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产品工作在空闲状态下，产品的声功率级应不超过 4.5 Bel</w:t>
            </w:r>
          </w:p>
        </w:tc>
      </w:tr>
      <w:tr w14:paraId="08A7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10" w:type="dxa"/>
            <w:noWrap w:val="0"/>
            <w:vAlign w:val="center"/>
          </w:tcPr>
          <w:p w14:paraId="1EF4867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75</w:t>
            </w:r>
          </w:p>
        </w:tc>
        <w:tc>
          <w:tcPr>
            <w:tcW w:w="1124" w:type="dxa"/>
            <w:noWrap w:val="0"/>
            <w:vAlign w:val="center"/>
          </w:tcPr>
          <w:p w14:paraId="471512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144163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A4D1D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整机散热</w:t>
            </w:r>
          </w:p>
        </w:tc>
        <w:tc>
          <w:tcPr>
            <w:tcW w:w="992" w:type="dxa"/>
            <w:noWrap w:val="0"/>
            <w:vAlign w:val="center"/>
          </w:tcPr>
          <w:p w14:paraId="653573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7A1E27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在环境温度为 25℃及处理器满载情况下，产品表面温度应符合如下要求：</w:t>
            </w:r>
            <w:r>
              <w:rPr>
                <w:rFonts w:hint="eastAsia" w:ascii="宋体" w:hAnsi="宋体" w:eastAsia="宋体" w:cs="宋体"/>
                <w:kern w:val="0"/>
                <w:szCs w:val="21"/>
              </w:rPr>
              <w:br w:type="textWrapping"/>
            </w:r>
            <w:r>
              <w:rPr>
                <w:rFonts w:hint="eastAsia" w:ascii="宋体" w:hAnsi="宋体" w:eastAsia="宋体" w:cs="宋体"/>
                <w:kern w:val="0"/>
                <w:szCs w:val="21"/>
              </w:rPr>
              <w:t>a) 可触及面温度范围内小于 45℃；</w:t>
            </w:r>
            <w:r>
              <w:rPr>
                <w:rFonts w:hint="eastAsia" w:ascii="宋体" w:hAnsi="宋体" w:eastAsia="宋体" w:cs="宋体"/>
                <w:kern w:val="0"/>
                <w:szCs w:val="21"/>
              </w:rPr>
              <w:br w:type="textWrapping"/>
            </w:r>
            <w:r>
              <w:rPr>
                <w:rFonts w:hint="eastAsia" w:ascii="宋体" w:hAnsi="宋体" w:eastAsia="宋体" w:cs="宋体"/>
                <w:kern w:val="0"/>
                <w:szCs w:val="21"/>
              </w:rPr>
              <w:t>b) 显示器表面温度：显示屏温度不高于 38℃，显示屏上下灯带位置温度（如涉及）不高于 40℃，出风口温度不高于 55℃</w:t>
            </w:r>
          </w:p>
        </w:tc>
      </w:tr>
      <w:tr w14:paraId="50ACA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10" w:type="dxa"/>
            <w:noWrap w:val="0"/>
            <w:vAlign w:val="center"/>
          </w:tcPr>
          <w:p w14:paraId="7B5388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76</w:t>
            </w:r>
          </w:p>
        </w:tc>
        <w:tc>
          <w:tcPr>
            <w:tcW w:w="1124" w:type="dxa"/>
            <w:noWrap w:val="0"/>
            <w:vAlign w:val="center"/>
          </w:tcPr>
          <w:p w14:paraId="7C5A48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372573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BA455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整机能效限定值</w:t>
            </w:r>
          </w:p>
        </w:tc>
        <w:tc>
          <w:tcPr>
            <w:tcW w:w="992" w:type="dxa"/>
            <w:noWrap w:val="0"/>
            <w:vAlign w:val="center"/>
          </w:tcPr>
          <w:p w14:paraId="77BC7E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FFE57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产品能效限定值应达到GB 28380-2012标准中能效等级2级及以上</w:t>
            </w:r>
          </w:p>
        </w:tc>
      </w:tr>
      <w:tr w14:paraId="102D3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6CFD8B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77</w:t>
            </w:r>
          </w:p>
        </w:tc>
        <w:tc>
          <w:tcPr>
            <w:tcW w:w="1124" w:type="dxa"/>
            <w:noWrap w:val="0"/>
            <w:vAlign w:val="center"/>
          </w:tcPr>
          <w:p w14:paraId="69FF7A0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659E8F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88B162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机身材质</w:t>
            </w:r>
          </w:p>
        </w:tc>
        <w:tc>
          <w:tcPr>
            <w:tcW w:w="992" w:type="dxa"/>
            <w:noWrap w:val="0"/>
            <w:vAlign w:val="center"/>
          </w:tcPr>
          <w:p w14:paraId="1D887B1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147343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塑料/金属等</w:t>
            </w:r>
          </w:p>
        </w:tc>
      </w:tr>
      <w:tr w14:paraId="50C9F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DE037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78</w:t>
            </w:r>
          </w:p>
        </w:tc>
        <w:tc>
          <w:tcPr>
            <w:tcW w:w="1124" w:type="dxa"/>
            <w:noWrap w:val="0"/>
            <w:vAlign w:val="center"/>
          </w:tcPr>
          <w:p w14:paraId="7F42C4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4378A97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0FA1C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机身颜色</w:t>
            </w:r>
          </w:p>
        </w:tc>
        <w:tc>
          <w:tcPr>
            <w:tcW w:w="992" w:type="dxa"/>
            <w:noWrap w:val="0"/>
            <w:vAlign w:val="center"/>
          </w:tcPr>
          <w:p w14:paraId="588A17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5EAF5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70446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FCFE3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79</w:t>
            </w:r>
          </w:p>
        </w:tc>
        <w:tc>
          <w:tcPr>
            <w:tcW w:w="1124" w:type="dxa"/>
            <w:noWrap w:val="0"/>
            <w:vAlign w:val="center"/>
          </w:tcPr>
          <w:p w14:paraId="7F037E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60" w:type="dxa"/>
            <w:vMerge w:val="continue"/>
            <w:noWrap w:val="0"/>
            <w:vAlign w:val="center"/>
          </w:tcPr>
          <w:p w14:paraId="5B4FBE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28D04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机箱尺寸容量</w:t>
            </w:r>
          </w:p>
        </w:tc>
        <w:tc>
          <w:tcPr>
            <w:tcW w:w="992" w:type="dxa"/>
            <w:noWrap w:val="0"/>
            <w:vAlign w:val="center"/>
          </w:tcPr>
          <w:p w14:paraId="14A8FBD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43873C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供应商给出物理尺寸（长度、宽度和高度）信息</w:t>
            </w:r>
          </w:p>
        </w:tc>
      </w:tr>
      <w:tr w14:paraId="1E166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10" w:type="dxa"/>
            <w:noWrap w:val="0"/>
            <w:vAlign w:val="center"/>
          </w:tcPr>
          <w:p w14:paraId="36F118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80</w:t>
            </w:r>
          </w:p>
        </w:tc>
        <w:tc>
          <w:tcPr>
            <w:tcW w:w="1124" w:type="dxa"/>
            <w:noWrap w:val="0"/>
            <w:vAlign w:val="center"/>
          </w:tcPr>
          <w:p w14:paraId="0518A5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restart"/>
            <w:noWrap w:val="0"/>
            <w:vAlign w:val="center"/>
          </w:tcPr>
          <w:p w14:paraId="33219A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CPU性能</w:t>
            </w:r>
          </w:p>
        </w:tc>
        <w:tc>
          <w:tcPr>
            <w:tcW w:w="1276" w:type="dxa"/>
            <w:noWrap w:val="0"/>
            <w:vAlign w:val="center"/>
          </w:tcPr>
          <w:p w14:paraId="086764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★CPU物理核数</w:t>
            </w:r>
          </w:p>
        </w:tc>
        <w:tc>
          <w:tcPr>
            <w:tcW w:w="992" w:type="dxa"/>
            <w:noWrap w:val="0"/>
            <w:vAlign w:val="center"/>
          </w:tcPr>
          <w:p w14:paraId="2B058C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165E8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≥8</w:t>
            </w:r>
          </w:p>
        </w:tc>
      </w:tr>
      <w:tr w14:paraId="1F59C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735112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81</w:t>
            </w:r>
          </w:p>
        </w:tc>
        <w:tc>
          <w:tcPr>
            <w:tcW w:w="1124" w:type="dxa"/>
            <w:noWrap w:val="0"/>
            <w:vAlign w:val="center"/>
          </w:tcPr>
          <w:p w14:paraId="72B746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0C1592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19C63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★CPU主频</w:t>
            </w:r>
          </w:p>
        </w:tc>
        <w:tc>
          <w:tcPr>
            <w:tcW w:w="992" w:type="dxa"/>
            <w:noWrap w:val="0"/>
            <w:vAlign w:val="center"/>
          </w:tcPr>
          <w:p w14:paraId="7F4368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6A5A0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≥2.7GHz </w:t>
            </w:r>
          </w:p>
        </w:tc>
      </w:tr>
      <w:tr w14:paraId="2456E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5BAF68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82</w:t>
            </w:r>
          </w:p>
        </w:tc>
        <w:tc>
          <w:tcPr>
            <w:tcW w:w="1124" w:type="dxa"/>
            <w:noWrap w:val="0"/>
            <w:vAlign w:val="center"/>
          </w:tcPr>
          <w:p w14:paraId="075FB0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121390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70B06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★CPU末级缓存容量</w:t>
            </w:r>
          </w:p>
        </w:tc>
        <w:tc>
          <w:tcPr>
            <w:tcW w:w="992" w:type="dxa"/>
            <w:noWrap w:val="0"/>
            <w:vAlign w:val="center"/>
          </w:tcPr>
          <w:p w14:paraId="408E72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58B87C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≥8MB </w:t>
            </w:r>
          </w:p>
        </w:tc>
      </w:tr>
      <w:tr w14:paraId="296A8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5E31EE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83</w:t>
            </w:r>
          </w:p>
        </w:tc>
        <w:tc>
          <w:tcPr>
            <w:tcW w:w="1124" w:type="dxa"/>
            <w:noWrap w:val="0"/>
            <w:vAlign w:val="center"/>
          </w:tcPr>
          <w:p w14:paraId="46A914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51F6C7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0BADA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★CPU支持的内存最高速率</w:t>
            </w:r>
          </w:p>
        </w:tc>
        <w:tc>
          <w:tcPr>
            <w:tcW w:w="992" w:type="dxa"/>
            <w:noWrap w:val="0"/>
            <w:vAlign w:val="center"/>
          </w:tcPr>
          <w:p w14:paraId="039134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0C7028B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≥3200MT/s </w:t>
            </w:r>
          </w:p>
        </w:tc>
      </w:tr>
      <w:tr w14:paraId="4F44B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3D89AB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84</w:t>
            </w:r>
          </w:p>
        </w:tc>
        <w:tc>
          <w:tcPr>
            <w:tcW w:w="1124" w:type="dxa"/>
            <w:noWrap w:val="0"/>
            <w:vAlign w:val="center"/>
          </w:tcPr>
          <w:p w14:paraId="1E4B73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noWrap w:val="0"/>
            <w:vAlign w:val="center"/>
          </w:tcPr>
          <w:p w14:paraId="068CB9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内存性能</w:t>
            </w:r>
          </w:p>
        </w:tc>
        <w:tc>
          <w:tcPr>
            <w:tcW w:w="1276" w:type="dxa"/>
            <w:noWrap w:val="0"/>
            <w:vAlign w:val="center"/>
          </w:tcPr>
          <w:p w14:paraId="02C5340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内存读写速率</w:t>
            </w:r>
          </w:p>
        </w:tc>
        <w:tc>
          <w:tcPr>
            <w:tcW w:w="992" w:type="dxa"/>
            <w:noWrap w:val="0"/>
            <w:vAlign w:val="center"/>
          </w:tcPr>
          <w:p w14:paraId="74539C0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163F17B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≥3200MT/s </w:t>
            </w:r>
          </w:p>
        </w:tc>
      </w:tr>
      <w:tr w14:paraId="2596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43B9CF9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85</w:t>
            </w:r>
          </w:p>
        </w:tc>
        <w:tc>
          <w:tcPr>
            <w:tcW w:w="1124" w:type="dxa"/>
            <w:noWrap w:val="0"/>
            <w:vAlign w:val="center"/>
          </w:tcPr>
          <w:p w14:paraId="7A1F18A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restart"/>
            <w:noWrap w:val="0"/>
            <w:vAlign w:val="center"/>
          </w:tcPr>
          <w:p w14:paraId="5B0890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显卡性能</w:t>
            </w:r>
          </w:p>
        </w:tc>
        <w:tc>
          <w:tcPr>
            <w:tcW w:w="1276" w:type="dxa"/>
            <w:noWrap w:val="0"/>
            <w:vAlign w:val="center"/>
          </w:tcPr>
          <w:p w14:paraId="2A6CA6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显示分辨率</w:t>
            </w:r>
          </w:p>
        </w:tc>
        <w:tc>
          <w:tcPr>
            <w:tcW w:w="992" w:type="dxa"/>
            <w:noWrap w:val="0"/>
            <w:vAlign w:val="center"/>
          </w:tcPr>
          <w:p w14:paraId="519630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08567D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≥1920x1080 </w:t>
            </w:r>
          </w:p>
        </w:tc>
      </w:tr>
      <w:tr w14:paraId="0631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8091A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86</w:t>
            </w:r>
          </w:p>
        </w:tc>
        <w:tc>
          <w:tcPr>
            <w:tcW w:w="1124" w:type="dxa"/>
            <w:noWrap w:val="0"/>
            <w:vAlign w:val="center"/>
          </w:tcPr>
          <w:p w14:paraId="3EEF4B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3ADFB4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81804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显卡显示芯片核心频率</w:t>
            </w:r>
          </w:p>
        </w:tc>
        <w:tc>
          <w:tcPr>
            <w:tcW w:w="992" w:type="dxa"/>
            <w:noWrap w:val="0"/>
            <w:vAlign w:val="center"/>
          </w:tcPr>
          <w:p w14:paraId="3DE6DB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39FDF26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≥300MHz </w:t>
            </w:r>
          </w:p>
        </w:tc>
      </w:tr>
      <w:tr w14:paraId="44591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9BB2C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87</w:t>
            </w:r>
          </w:p>
        </w:tc>
        <w:tc>
          <w:tcPr>
            <w:tcW w:w="1124" w:type="dxa"/>
            <w:noWrap w:val="0"/>
            <w:vAlign w:val="center"/>
          </w:tcPr>
          <w:p w14:paraId="5F097C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32DAC0D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74962E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显存等效频率</w:t>
            </w:r>
          </w:p>
        </w:tc>
        <w:tc>
          <w:tcPr>
            <w:tcW w:w="992" w:type="dxa"/>
            <w:noWrap w:val="0"/>
            <w:vAlign w:val="center"/>
          </w:tcPr>
          <w:p w14:paraId="3951AF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3F0E47F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≥1000MT/s </w:t>
            </w:r>
          </w:p>
        </w:tc>
      </w:tr>
      <w:tr w14:paraId="24E1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665149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88</w:t>
            </w:r>
          </w:p>
        </w:tc>
        <w:tc>
          <w:tcPr>
            <w:tcW w:w="1124" w:type="dxa"/>
            <w:noWrap w:val="0"/>
            <w:vAlign w:val="center"/>
          </w:tcPr>
          <w:p w14:paraId="287EAD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4B1F9DD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2188D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显卡可支持多屏同时显示数量</w:t>
            </w:r>
          </w:p>
        </w:tc>
        <w:tc>
          <w:tcPr>
            <w:tcW w:w="992" w:type="dxa"/>
            <w:noWrap w:val="0"/>
            <w:vAlign w:val="center"/>
          </w:tcPr>
          <w:p w14:paraId="3E1223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706D35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显卡应支持 2 块屏幕同时显示，分辨率应不低于 1920×1080</w:t>
            </w:r>
          </w:p>
        </w:tc>
      </w:tr>
      <w:tr w14:paraId="2774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10" w:type="dxa"/>
            <w:noWrap w:val="0"/>
            <w:vAlign w:val="center"/>
          </w:tcPr>
          <w:p w14:paraId="3A540F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89</w:t>
            </w:r>
          </w:p>
        </w:tc>
        <w:tc>
          <w:tcPr>
            <w:tcW w:w="1124" w:type="dxa"/>
            <w:noWrap w:val="0"/>
            <w:vAlign w:val="center"/>
          </w:tcPr>
          <w:p w14:paraId="6D9A867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restart"/>
            <w:noWrap w:val="0"/>
            <w:vAlign w:val="center"/>
          </w:tcPr>
          <w:p w14:paraId="405ACF4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显示设备性能</w:t>
            </w:r>
          </w:p>
        </w:tc>
        <w:tc>
          <w:tcPr>
            <w:tcW w:w="1276" w:type="dxa"/>
            <w:noWrap w:val="0"/>
            <w:vAlign w:val="center"/>
          </w:tcPr>
          <w:p w14:paraId="64BFC1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★显示屏刷新率</w:t>
            </w:r>
          </w:p>
        </w:tc>
        <w:tc>
          <w:tcPr>
            <w:tcW w:w="992" w:type="dxa"/>
            <w:noWrap w:val="0"/>
            <w:vAlign w:val="center"/>
          </w:tcPr>
          <w:p w14:paraId="7E9482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2FB0AB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≥60Hz </w:t>
            </w:r>
          </w:p>
        </w:tc>
      </w:tr>
      <w:tr w14:paraId="1CB7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6427D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90</w:t>
            </w:r>
          </w:p>
        </w:tc>
        <w:tc>
          <w:tcPr>
            <w:tcW w:w="1124" w:type="dxa"/>
            <w:noWrap w:val="0"/>
            <w:vAlign w:val="center"/>
          </w:tcPr>
          <w:p w14:paraId="66B469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1E4CF9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7214B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显示屏位深</w:t>
            </w:r>
          </w:p>
        </w:tc>
        <w:tc>
          <w:tcPr>
            <w:tcW w:w="992" w:type="dxa"/>
            <w:noWrap w:val="0"/>
            <w:vAlign w:val="center"/>
          </w:tcPr>
          <w:p w14:paraId="79AD78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4C23FC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≥8 位</w:t>
            </w:r>
          </w:p>
        </w:tc>
      </w:tr>
      <w:tr w14:paraId="224F1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44A23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91</w:t>
            </w:r>
          </w:p>
        </w:tc>
        <w:tc>
          <w:tcPr>
            <w:tcW w:w="1124" w:type="dxa"/>
            <w:noWrap w:val="0"/>
            <w:vAlign w:val="center"/>
          </w:tcPr>
          <w:p w14:paraId="5D4FAE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6A5F6E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87958A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显示屏色域</w:t>
            </w:r>
          </w:p>
        </w:tc>
        <w:tc>
          <w:tcPr>
            <w:tcW w:w="992" w:type="dxa"/>
            <w:noWrap w:val="0"/>
            <w:vAlign w:val="center"/>
          </w:tcPr>
          <w:p w14:paraId="0DB738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0C1656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≥99% sRGB</w:t>
            </w:r>
          </w:p>
        </w:tc>
      </w:tr>
      <w:tr w14:paraId="5465C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089B00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92</w:t>
            </w:r>
          </w:p>
        </w:tc>
        <w:tc>
          <w:tcPr>
            <w:tcW w:w="1124" w:type="dxa"/>
            <w:noWrap w:val="0"/>
            <w:vAlign w:val="center"/>
          </w:tcPr>
          <w:p w14:paraId="1D211A7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502888B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0F8F1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显示屏色准</w:t>
            </w:r>
          </w:p>
        </w:tc>
        <w:tc>
          <w:tcPr>
            <w:tcW w:w="992" w:type="dxa"/>
            <w:noWrap w:val="0"/>
            <w:vAlign w:val="center"/>
          </w:tcPr>
          <w:p w14:paraId="65A9D0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7C72D5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△E ≤ 4</w:t>
            </w:r>
          </w:p>
        </w:tc>
      </w:tr>
      <w:tr w14:paraId="755F1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10" w:type="dxa"/>
            <w:noWrap w:val="0"/>
            <w:vAlign w:val="center"/>
          </w:tcPr>
          <w:p w14:paraId="2FF01E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93</w:t>
            </w:r>
          </w:p>
        </w:tc>
        <w:tc>
          <w:tcPr>
            <w:tcW w:w="1124" w:type="dxa"/>
            <w:noWrap w:val="0"/>
            <w:vAlign w:val="center"/>
          </w:tcPr>
          <w:p w14:paraId="0BBE059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57B070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E97FCF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显示屏响应时间</w:t>
            </w:r>
          </w:p>
        </w:tc>
        <w:tc>
          <w:tcPr>
            <w:tcW w:w="992" w:type="dxa"/>
            <w:noWrap w:val="0"/>
            <w:vAlign w:val="center"/>
          </w:tcPr>
          <w:p w14:paraId="305737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1D48F60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≤15ms</w:t>
            </w:r>
          </w:p>
        </w:tc>
      </w:tr>
      <w:tr w14:paraId="1691A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6767F6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94</w:t>
            </w:r>
          </w:p>
        </w:tc>
        <w:tc>
          <w:tcPr>
            <w:tcW w:w="1124" w:type="dxa"/>
            <w:noWrap w:val="0"/>
            <w:vAlign w:val="center"/>
          </w:tcPr>
          <w:p w14:paraId="4F61EB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793CEF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44DE2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显示屏亮度</w:t>
            </w:r>
          </w:p>
        </w:tc>
        <w:tc>
          <w:tcPr>
            <w:tcW w:w="992" w:type="dxa"/>
            <w:noWrap w:val="0"/>
            <w:vAlign w:val="center"/>
          </w:tcPr>
          <w:p w14:paraId="2285A2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797929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≥250尼特</w:t>
            </w:r>
          </w:p>
        </w:tc>
      </w:tr>
      <w:tr w14:paraId="0909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C36CD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95</w:t>
            </w:r>
          </w:p>
        </w:tc>
        <w:tc>
          <w:tcPr>
            <w:tcW w:w="1124" w:type="dxa"/>
            <w:noWrap w:val="0"/>
            <w:vAlign w:val="center"/>
          </w:tcPr>
          <w:p w14:paraId="0EC342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160285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4BD96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显示屏亮度一致性</w:t>
            </w:r>
          </w:p>
        </w:tc>
        <w:tc>
          <w:tcPr>
            <w:tcW w:w="992" w:type="dxa"/>
            <w:noWrap w:val="0"/>
            <w:vAlign w:val="center"/>
          </w:tcPr>
          <w:p w14:paraId="7E3F11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775DA5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≥70% </w:t>
            </w:r>
          </w:p>
        </w:tc>
      </w:tr>
      <w:tr w14:paraId="4CE08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710" w:type="dxa"/>
            <w:noWrap w:val="0"/>
            <w:vAlign w:val="center"/>
          </w:tcPr>
          <w:p w14:paraId="6E5139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96</w:t>
            </w:r>
          </w:p>
        </w:tc>
        <w:tc>
          <w:tcPr>
            <w:tcW w:w="1124" w:type="dxa"/>
            <w:noWrap w:val="0"/>
            <w:vAlign w:val="center"/>
          </w:tcPr>
          <w:p w14:paraId="0A5D78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767686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248ED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显示屏对比度</w:t>
            </w:r>
          </w:p>
        </w:tc>
        <w:tc>
          <w:tcPr>
            <w:tcW w:w="992" w:type="dxa"/>
            <w:noWrap w:val="0"/>
            <w:vAlign w:val="center"/>
          </w:tcPr>
          <w:p w14:paraId="1AFB1B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75FE6B3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≥1300：1</w:t>
            </w:r>
          </w:p>
        </w:tc>
      </w:tr>
      <w:tr w14:paraId="0E017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32AF9E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97</w:t>
            </w:r>
          </w:p>
        </w:tc>
        <w:tc>
          <w:tcPr>
            <w:tcW w:w="1124" w:type="dxa"/>
            <w:noWrap w:val="0"/>
            <w:vAlign w:val="center"/>
          </w:tcPr>
          <w:p w14:paraId="7EB7D6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27887B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448A6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显示屏其他参数</w:t>
            </w:r>
          </w:p>
        </w:tc>
        <w:tc>
          <w:tcPr>
            <w:tcW w:w="992" w:type="dxa"/>
            <w:noWrap w:val="0"/>
            <w:vAlign w:val="center"/>
          </w:tcPr>
          <w:p w14:paraId="592ED1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C92AE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其它参数应符合SJ/T11292的相关规定</w:t>
            </w:r>
          </w:p>
        </w:tc>
      </w:tr>
      <w:tr w14:paraId="0EBD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0B7A33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98</w:t>
            </w:r>
          </w:p>
        </w:tc>
        <w:tc>
          <w:tcPr>
            <w:tcW w:w="1124" w:type="dxa"/>
            <w:noWrap w:val="0"/>
            <w:vAlign w:val="center"/>
          </w:tcPr>
          <w:p w14:paraId="4452A1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restart"/>
            <w:noWrap w:val="0"/>
            <w:vAlign w:val="center"/>
          </w:tcPr>
          <w:p w14:paraId="498518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网络设备性能</w:t>
            </w:r>
          </w:p>
        </w:tc>
        <w:tc>
          <w:tcPr>
            <w:tcW w:w="1276" w:type="dxa"/>
            <w:noWrap w:val="0"/>
            <w:vAlign w:val="center"/>
          </w:tcPr>
          <w:p w14:paraId="085419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有线网卡速率</w:t>
            </w:r>
          </w:p>
        </w:tc>
        <w:tc>
          <w:tcPr>
            <w:tcW w:w="992" w:type="dxa"/>
            <w:noWrap w:val="0"/>
            <w:vAlign w:val="center"/>
          </w:tcPr>
          <w:p w14:paraId="296969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51134D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最高速率宜不低于 1000Mbps，宜支持10Mbps、100Mbps、1000Mbps 速率自适应</w:t>
            </w:r>
          </w:p>
        </w:tc>
      </w:tr>
      <w:tr w14:paraId="2FDF4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95485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99</w:t>
            </w:r>
          </w:p>
        </w:tc>
        <w:tc>
          <w:tcPr>
            <w:tcW w:w="1124" w:type="dxa"/>
            <w:noWrap w:val="0"/>
            <w:vAlign w:val="center"/>
          </w:tcPr>
          <w:p w14:paraId="0028E0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2ACD76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EB9C2B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支持无线网络通信技术协议</w:t>
            </w:r>
          </w:p>
        </w:tc>
        <w:tc>
          <w:tcPr>
            <w:tcW w:w="992" w:type="dxa"/>
            <w:noWrap w:val="0"/>
            <w:vAlign w:val="center"/>
          </w:tcPr>
          <w:p w14:paraId="7452EE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4B8DD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支持WAPI或WiFi5.0及以上协议</w:t>
            </w:r>
          </w:p>
        </w:tc>
      </w:tr>
      <w:tr w14:paraId="4491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73073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100</w:t>
            </w:r>
          </w:p>
        </w:tc>
        <w:tc>
          <w:tcPr>
            <w:tcW w:w="1124" w:type="dxa"/>
            <w:noWrap w:val="0"/>
            <w:vAlign w:val="center"/>
          </w:tcPr>
          <w:p w14:paraId="69FE72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vMerge w:val="continue"/>
            <w:noWrap w:val="0"/>
            <w:vAlign w:val="center"/>
          </w:tcPr>
          <w:p w14:paraId="659972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5F439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无线网卡频宽</w:t>
            </w:r>
          </w:p>
        </w:tc>
        <w:tc>
          <w:tcPr>
            <w:tcW w:w="992" w:type="dxa"/>
            <w:noWrap w:val="0"/>
            <w:vAlign w:val="center"/>
          </w:tcPr>
          <w:p w14:paraId="77CF4B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9D32F9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≥20MHz </w:t>
            </w:r>
          </w:p>
        </w:tc>
      </w:tr>
      <w:tr w14:paraId="0FEEF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0" w:type="dxa"/>
            <w:noWrap w:val="0"/>
            <w:vAlign w:val="center"/>
          </w:tcPr>
          <w:p w14:paraId="29F015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101</w:t>
            </w:r>
          </w:p>
        </w:tc>
        <w:tc>
          <w:tcPr>
            <w:tcW w:w="1124" w:type="dxa"/>
            <w:noWrap w:val="0"/>
            <w:vAlign w:val="top"/>
          </w:tcPr>
          <w:p w14:paraId="433922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性能要求</w:t>
            </w:r>
          </w:p>
        </w:tc>
        <w:tc>
          <w:tcPr>
            <w:tcW w:w="860" w:type="dxa"/>
            <w:noWrap w:val="0"/>
            <w:vAlign w:val="top"/>
          </w:tcPr>
          <w:p w14:paraId="3DA778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电源适配器性</w:t>
            </w:r>
            <w:r>
              <w:rPr>
                <w:rFonts w:hint="eastAsia" w:ascii="宋体" w:hAnsi="宋体" w:eastAsia="宋体" w:cs="宋体"/>
                <w:kern w:val="0"/>
                <w:szCs w:val="21"/>
              </w:rPr>
              <w:br w:type="textWrapping"/>
            </w:r>
            <w:r>
              <w:rPr>
                <w:rFonts w:hint="eastAsia" w:ascii="宋体" w:hAnsi="宋体" w:eastAsia="宋体" w:cs="宋体"/>
                <w:kern w:val="0"/>
                <w:szCs w:val="21"/>
              </w:rPr>
              <w:t>能</w:t>
            </w:r>
          </w:p>
        </w:tc>
        <w:tc>
          <w:tcPr>
            <w:tcW w:w="1276" w:type="dxa"/>
            <w:noWrap/>
            <w:vAlign w:val="top"/>
          </w:tcPr>
          <w:p w14:paraId="61095C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★电源适配器电源效率</w:t>
            </w:r>
          </w:p>
        </w:tc>
        <w:tc>
          <w:tcPr>
            <w:tcW w:w="992" w:type="dxa"/>
            <w:noWrap w:val="0"/>
            <w:vAlign w:val="top"/>
          </w:tcPr>
          <w:p w14:paraId="750297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2C3E4A1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在 20%/50%/100%负载下效率均应不低于87%</w:t>
            </w:r>
          </w:p>
        </w:tc>
      </w:tr>
      <w:tr w14:paraId="2741C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C58DF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102</w:t>
            </w:r>
          </w:p>
        </w:tc>
        <w:tc>
          <w:tcPr>
            <w:tcW w:w="1124" w:type="dxa"/>
            <w:noWrap w:val="0"/>
            <w:vAlign w:val="center"/>
          </w:tcPr>
          <w:p w14:paraId="2A66AF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restart"/>
            <w:noWrap w:val="0"/>
            <w:vAlign w:val="center"/>
          </w:tcPr>
          <w:p w14:paraId="58D406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主板功能</w:t>
            </w:r>
          </w:p>
        </w:tc>
        <w:tc>
          <w:tcPr>
            <w:tcW w:w="1276" w:type="dxa"/>
            <w:noWrap w:val="0"/>
            <w:vAlign w:val="center"/>
          </w:tcPr>
          <w:p w14:paraId="1346DE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内存扩展接口(板载内存不涉及)</w:t>
            </w:r>
          </w:p>
        </w:tc>
        <w:tc>
          <w:tcPr>
            <w:tcW w:w="992" w:type="dxa"/>
            <w:noWrap w:val="0"/>
            <w:vAlign w:val="center"/>
          </w:tcPr>
          <w:p w14:paraId="77C083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8A6AC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 个</w:t>
            </w:r>
          </w:p>
        </w:tc>
      </w:tr>
      <w:tr w14:paraId="7CAB6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B7AB1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103</w:t>
            </w:r>
          </w:p>
        </w:tc>
        <w:tc>
          <w:tcPr>
            <w:tcW w:w="1124" w:type="dxa"/>
            <w:noWrap w:val="0"/>
            <w:vAlign w:val="center"/>
          </w:tcPr>
          <w:p w14:paraId="20AF33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6B27171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E98C56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存储扩展接口(板载存储不涉及)</w:t>
            </w:r>
          </w:p>
        </w:tc>
        <w:tc>
          <w:tcPr>
            <w:tcW w:w="992" w:type="dxa"/>
            <w:noWrap w:val="0"/>
            <w:vAlign w:val="center"/>
          </w:tcPr>
          <w:p w14:paraId="0FAF85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4413A5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供应商给出主板支持存储扩展接口类型，如UFS3.0、SATA3.0、SAS3.0、M.2等类型接口</w:t>
            </w:r>
          </w:p>
        </w:tc>
      </w:tr>
      <w:tr w14:paraId="0DB1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92A38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104</w:t>
            </w:r>
          </w:p>
        </w:tc>
        <w:tc>
          <w:tcPr>
            <w:tcW w:w="1124" w:type="dxa"/>
            <w:noWrap w:val="0"/>
            <w:vAlign w:val="center"/>
          </w:tcPr>
          <w:p w14:paraId="462886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749AD1F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B3948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主板USB瞬间过流保护</w:t>
            </w:r>
          </w:p>
        </w:tc>
        <w:tc>
          <w:tcPr>
            <w:tcW w:w="992" w:type="dxa"/>
            <w:noWrap w:val="0"/>
            <w:vAlign w:val="center"/>
          </w:tcPr>
          <w:p w14:paraId="0A015A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7D02AD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支持有瞬间过流保护功能</w:t>
            </w:r>
          </w:p>
        </w:tc>
      </w:tr>
      <w:tr w14:paraId="3F21B39F">
        <w:tblPrEx>
          <w:tblCellMar>
            <w:top w:w="0" w:type="dxa"/>
            <w:left w:w="108" w:type="dxa"/>
            <w:bottom w:w="0" w:type="dxa"/>
            <w:right w:w="108" w:type="dxa"/>
          </w:tblCellMar>
        </w:tblPrEx>
        <w:trPr>
          <w:trHeight w:val="240" w:hRule="atLeast"/>
          <w:jc w:val="center"/>
        </w:trPr>
        <w:tc>
          <w:tcPr>
            <w:tcW w:w="710" w:type="dxa"/>
            <w:noWrap w:val="0"/>
            <w:vAlign w:val="center"/>
          </w:tcPr>
          <w:p w14:paraId="33FBB27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105</w:t>
            </w:r>
          </w:p>
        </w:tc>
        <w:tc>
          <w:tcPr>
            <w:tcW w:w="1124" w:type="dxa"/>
            <w:noWrap w:val="0"/>
            <w:vAlign w:val="center"/>
          </w:tcPr>
          <w:p w14:paraId="353E2F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4A38006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FF119B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主板防静电保护</w:t>
            </w:r>
          </w:p>
        </w:tc>
        <w:tc>
          <w:tcPr>
            <w:tcW w:w="992" w:type="dxa"/>
            <w:noWrap w:val="0"/>
            <w:vAlign w:val="center"/>
          </w:tcPr>
          <w:p w14:paraId="62B91A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6BDBC79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支持防静电保护功能</w:t>
            </w:r>
          </w:p>
        </w:tc>
      </w:tr>
      <w:tr w14:paraId="6567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0" w:type="dxa"/>
            <w:noWrap w:val="0"/>
            <w:vAlign w:val="center"/>
          </w:tcPr>
          <w:p w14:paraId="36D162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106</w:t>
            </w:r>
          </w:p>
        </w:tc>
        <w:tc>
          <w:tcPr>
            <w:tcW w:w="1124" w:type="dxa"/>
            <w:noWrap w:val="0"/>
            <w:vAlign w:val="center"/>
          </w:tcPr>
          <w:p w14:paraId="3E683B4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12201C5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87073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★I/O接口功能</w:t>
            </w:r>
          </w:p>
        </w:tc>
        <w:tc>
          <w:tcPr>
            <w:tcW w:w="992" w:type="dxa"/>
            <w:noWrap w:val="0"/>
            <w:vAlign w:val="center"/>
          </w:tcPr>
          <w:p w14:paraId="37E890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69270D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内置或通过扩展坞支持数据传输 接口、视频接口、音频接口、网络接口、电源接口等各类标准接口，应具备接入键盘、鼠标、写字板等外设的能力</w:t>
            </w:r>
          </w:p>
        </w:tc>
      </w:tr>
      <w:tr w14:paraId="0D14A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191EAC4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107</w:t>
            </w:r>
          </w:p>
        </w:tc>
        <w:tc>
          <w:tcPr>
            <w:tcW w:w="1124" w:type="dxa"/>
            <w:noWrap w:val="0"/>
            <w:vAlign w:val="center"/>
          </w:tcPr>
          <w:p w14:paraId="54FC67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restart"/>
            <w:noWrap w:val="0"/>
            <w:vAlign w:val="center"/>
          </w:tcPr>
          <w:p w14:paraId="5E91B8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显卡功能</w:t>
            </w:r>
          </w:p>
        </w:tc>
        <w:tc>
          <w:tcPr>
            <w:tcW w:w="1276" w:type="dxa"/>
            <w:noWrap w:val="0"/>
            <w:vAlign w:val="center"/>
          </w:tcPr>
          <w:p w14:paraId="339D4F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显卡外接显示接口</w:t>
            </w:r>
          </w:p>
        </w:tc>
        <w:tc>
          <w:tcPr>
            <w:tcW w:w="992" w:type="dxa"/>
            <w:noWrap w:val="0"/>
            <w:vAlign w:val="center"/>
          </w:tcPr>
          <w:p w14:paraId="7AA58B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0C0E92E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显卡至少支持VGA、HDMI、DVI、DP、Type-C 中 1 种显示接口</w:t>
            </w:r>
          </w:p>
        </w:tc>
      </w:tr>
      <w:tr w14:paraId="016F2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7AB974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108</w:t>
            </w:r>
          </w:p>
        </w:tc>
        <w:tc>
          <w:tcPr>
            <w:tcW w:w="1124" w:type="dxa"/>
            <w:noWrap w:val="0"/>
            <w:vAlign w:val="center"/>
          </w:tcPr>
          <w:p w14:paraId="4429931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09B77C1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7BE55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独立显卡数量</w:t>
            </w:r>
          </w:p>
        </w:tc>
        <w:tc>
          <w:tcPr>
            <w:tcW w:w="992" w:type="dxa"/>
            <w:noWrap w:val="0"/>
            <w:vAlign w:val="center"/>
          </w:tcPr>
          <w:p w14:paraId="525D7D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FF4F6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3E4E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0" w:type="dxa"/>
            <w:noWrap w:val="0"/>
            <w:vAlign w:val="center"/>
          </w:tcPr>
          <w:p w14:paraId="3BFAE9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109</w:t>
            </w:r>
          </w:p>
        </w:tc>
        <w:tc>
          <w:tcPr>
            <w:tcW w:w="1124" w:type="dxa"/>
            <w:noWrap w:val="0"/>
            <w:vAlign w:val="center"/>
          </w:tcPr>
          <w:p w14:paraId="736D30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restart"/>
            <w:noWrap w:val="0"/>
            <w:vAlign w:val="center"/>
          </w:tcPr>
          <w:p w14:paraId="388A19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显示设备功能</w:t>
            </w:r>
          </w:p>
        </w:tc>
        <w:tc>
          <w:tcPr>
            <w:tcW w:w="1276" w:type="dxa"/>
            <w:noWrap w:val="0"/>
            <w:vAlign w:val="center"/>
          </w:tcPr>
          <w:p w14:paraId="212FBD3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★显示器支架</w:t>
            </w:r>
          </w:p>
        </w:tc>
        <w:tc>
          <w:tcPr>
            <w:tcW w:w="992" w:type="dxa"/>
            <w:noWrap w:val="0"/>
            <w:vAlign w:val="center"/>
          </w:tcPr>
          <w:p w14:paraId="35B269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37CF850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应提供显示器支架</w:t>
            </w:r>
          </w:p>
        </w:tc>
      </w:tr>
      <w:tr w14:paraId="1F4D6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0" w:type="dxa"/>
            <w:noWrap w:val="0"/>
            <w:vAlign w:val="center"/>
          </w:tcPr>
          <w:p w14:paraId="0099F6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110</w:t>
            </w:r>
          </w:p>
        </w:tc>
        <w:tc>
          <w:tcPr>
            <w:tcW w:w="1124" w:type="dxa"/>
            <w:noWrap w:val="0"/>
            <w:vAlign w:val="center"/>
          </w:tcPr>
          <w:p w14:paraId="24B614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23040B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1276" w:type="dxa"/>
            <w:noWrap w:val="0"/>
            <w:vAlign w:val="center"/>
          </w:tcPr>
          <w:p w14:paraId="7B79B2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#支架俯仰功能</w:t>
            </w:r>
          </w:p>
        </w:tc>
        <w:tc>
          <w:tcPr>
            <w:tcW w:w="992" w:type="dxa"/>
            <w:noWrap w:val="0"/>
            <w:vAlign w:val="center"/>
          </w:tcPr>
          <w:p w14:paraId="1A4A64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7C9462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可俯仰底座 -5度 ~ 15度，提供产品彩页并加盖</w:t>
            </w:r>
            <w:r>
              <w:rPr>
                <w:rFonts w:hint="eastAsia" w:ascii="宋体" w:hAnsi="宋体" w:eastAsia="宋体" w:cs="宋体"/>
              </w:rPr>
              <w:t>投标人</w:t>
            </w:r>
            <w:r>
              <w:rPr>
                <w:rFonts w:hint="eastAsia" w:ascii="宋体" w:hAnsi="宋体" w:eastAsia="宋体" w:cs="宋体"/>
                <w:kern w:val="0"/>
                <w:szCs w:val="21"/>
              </w:rPr>
              <w:t>公章</w:t>
            </w:r>
          </w:p>
        </w:tc>
      </w:tr>
      <w:tr w14:paraId="6C0FF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0" w:type="dxa"/>
            <w:noWrap w:val="0"/>
            <w:vAlign w:val="center"/>
          </w:tcPr>
          <w:p w14:paraId="552D62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111</w:t>
            </w:r>
          </w:p>
        </w:tc>
        <w:tc>
          <w:tcPr>
            <w:tcW w:w="1124" w:type="dxa"/>
            <w:noWrap w:val="0"/>
            <w:vAlign w:val="center"/>
          </w:tcPr>
          <w:p w14:paraId="1DCD07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3B74BE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C6802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显示器参数调节</w:t>
            </w:r>
          </w:p>
        </w:tc>
        <w:tc>
          <w:tcPr>
            <w:tcW w:w="992" w:type="dxa"/>
            <w:noWrap w:val="0"/>
            <w:vAlign w:val="center"/>
          </w:tcPr>
          <w:p w14:paraId="749CA8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1B039A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支持色温、亮度、对比度等显示参数调节</w:t>
            </w:r>
          </w:p>
        </w:tc>
      </w:tr>
      <w:tr w14:paraId="74BDD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6532E3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112</w:t>
            </w:r>
          </w:p>
        </w:tc>
        <w:tc>
          <w:tcPr>
            <w:tcW w:w="1124" w:type="dxa"/>
            <w:noWrap w:val="0"/>
            <w:vAlign w:val="center"/>
          </w:tcPr>
          <w:p w14:paraId="56FD60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restart"/>
            <w:noWrap w:val="0"/>
            <w:vAlign w:val="center"/>
          </w:tcPr>
          <w:p w14:paraId="792C2E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外设功能</w:t>
            </w:r>
          </w:p>
        </w:tc>
        <w:tc>
          <w:tcPr>
            <w:tcW w:w="1276" w:type="dxa"/>
            <w:noWrap w:val="0"/>
            <w:vAlign w:val="center"/>
          </w:tcPr>
          <w:p w14:paraId="01BAB2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摄像头物理隐私保护开关</w:t>
            </w:r>
          </w:p>
        </w:tc>
        <w:tc>
          <w:tcPr>
            <w:tcW w:w="992" w:type="dxa"/>
            <w:noWrap w:val="0"/>
            <w:vAlign w:val="center"/>
          </w:tcPr>
          <w:p w14:paraId="642C69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否</w:t>
            </w:r>
          </w:p>
        </w:tc>
        <w:tc>
          <w:tcPr>
            <w:tcW w:w="4253" w:type="dxa"/>
            <w:noWrap w:val="0"/>
            <w:vAlign w:val="center"/>
          </w:tcPr>
          <w:p w14:paraId="79D13B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支持物理隐私保护开关</w:t>
            </w:r>
          </w:p>
        </w:tc>
      </w:tr>
      <w:tr w14:paraId="48E60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984B2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113</w:t>
            </w:r>
          </w:p>
        </w:tc>
        <w:tc>
          <w:tcPr>
            <w:tcW w:w="1124" w:type="dxa"/>
            <w:noWrap w:val="0"/>
            <w:vAlign w:val="center"/>
          </w:tcPr>
          <w:p w14:paraId="397F3B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1073B0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427A0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传声器降噪</w:t>
            </w:r>
          </w:p>
        </w:tc>
        <w:tc>
          <w:tcPr>
            <w:tcW w:w="992" w:type="dxa"/>
            <w:noWrap w:val="0"/>
            <w:vAlign w:val="center"/>
          </w:tcPr>
          <w:p w14:paraId="20BB18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51F00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支持降噪功能</w:t>
            </w:r>
          </w:p>
        </w:tc>
      </w:tr>
      <w:tr w14:paraId="6A43A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58AE51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114</w:t>
            </w:r>
          </w:p>
        </w:tc>
        <w:tc>
          <w:tcPr>
            <w:tcW w:w="1124" w:type="dxa"/>
            <w:noWrap w:val="0"/>
            <w:vAlign w:val="center"/>
          </w:tcPr>
          <w:p w14:paraId="2AAC30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1B5DD4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80D3C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键盘背光</w:t>
            </w:r>
          </w:p>
        </w:tc>
        <w:tc>
          <w:tcPr>
            <w:tcW w:w="992" w:type="dxa"/>
            <w:noWrap w:val="0"/>
            <w:vAlign w:val="center"/>
          </w:tcPr>
          <w:p w14:paraId="577D26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56F98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支持键盘背光</w:t>
            </w:r>
          </w:p>
        </w:tc>
      </w:tr>
      <w:tr w14:paraId="052B3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5CED08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115</w:t>
            </w:r>
          </w:p>
        </w:tc>
        <w:tc>
          <w:tcPr>
            <w:tcW w:w="1124" w:type="dxa"/>
            <w:noWrap w:val="0"/>
            <w:vAlign w:val="center"/>
          </w:tcPr>
          <w:p w14:paraId="11E32C7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18196F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B13AB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光驱功能</w:t>
            </w:r>
          </w:p>
        </w:tc>
        <w:tc>
          <w:tcPr>
            <w:tcW w:w="992" w:type="dxa"/>
            <w:noWrap w:val="0"/>
            <w:vAlign w:val="center"/>
          </w:tcPr>
          <w:p w14:paraId="2A61E6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16CFDF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50FB8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10" w:type="dxa"/>
            <w:noWrap w:val="0"/>
            <w:vAlign w:val="center"/>
          </w:tcPr>
          <w:p w14:paraId="04D5C3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116</w:t>
            </w:r>
          </w:p>
        </w:tc>
        <w:tc>
          <w:tcPr>
            <w:tcW w:w="1124" w:type="dxa"/>
            <w:noWrap w:val="0"/>
            <w:vAlign w:val="center"/>
          </w:tcPr>
          <w:p w14:paraId="466768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noWrap w:val="0"/>
            <w:vAlign w:val="center"/>
          </w:tcPr>
          <w:p w14:paraId="6B9FE6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存储功能</w:t>
            </w:r>
          </w:p>
        </w:tc>
        <w:tc>
          <w:tcPr>
            <w:tcW w:w="1276" w:type="dxa"/>
            <w:noWrap w:val="0"/>
            <w:vAlign w:val="center"/>
          </w:tcPr>
          <w:p w14:paraId="753622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存储功能</w:t>
            </w:r>
          </w:p>
        </w:tc>
        <w:tc>
          <w:tcPr>
            <w:tcW w:w="992" w:type="dxa"/>
            <w:noWrap w:val="0"/>
            <w:vAlign w:val="center"/>
          </w:tcPr>
          <w:p w14:paraId="5FE5DD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top"/>
          </w:tcPr>
          <w:p w14:paraId="5CF7C3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支持信息存储功能，包括支持易失性存储功能和非易失性存储功能。</w:t>
            </w:r>
            <w:r>
              <w:rPr>
                <w:rFonts w:hint="eastAsia" w:ascii="宋体" w:hAnsi="宋体" w:eastAsia="宋体" w:cs="宋体"/>
                <w:kern w:val="0"/>
                <w:szCs w:val="21"/>
              </w:rPr>
              <w:br w:type="textWrapping"/>
            </w:r>
            <w:r>
              <w:rPr>
                <w:rFonts w:hint="eastAsia" w:ascii="宋体" w:hAnsi="宋体" w:eastAsia="宋体" w:cs="宋体"/>
                <w:kern w:val="0"/>
                <w:szCs w:val="21"/>
              </w:rPr>
              <w:t>为提升存储性能和降低存储功耗，非易失性存储宜支持固态存储设备，如SSD/UFS。</w:t>
            </w:r>
            <w:r>
              <w:rPr>
                <w:rFonts w:hint="eastAsia" w:ascii="宋体" w:hAnsi="宋体" w:eastAsia="宋体" w:cs="宋体"/>
                <w:kern w:val="0"/>
                <w:szCs w:val="21"/>
              </w:rPr>
              <w:br w:type="textWrapping"/>
            </w:r>
            <w:r>
              <w:rPr>
                <w:rFonts w:hint="eastAsia" w:ascii="宋体" w:hAnsi="宋体" w:eastAsia="宋体" w:cs="宋体"/>
                <w:kern w:val="0"/>
                <w:szCs w:val="21"/>
              </w:rPr>
              <w:t>产品应支持外出接口可以与独立的存储设备进行数据交互</w:t>
            </w:r>
          </w:p>
        </w:tc>
      </w:tr>
      <w:tr w14:paraId="118BD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5F4056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117</w:t>
            </w:r>
          </w:p>
        </w:tc>
        <w:tc>
          <w:tcPr>
            <w:tcW w:w="1124" w:type="dxa"/>
            <w:noWrap w:val="0"/>
            <w:vAlign w:val="center"/>
          </w:tcPr>
          <w:p w14:paraId="631A4C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restart"/>
            <w:noWrap w:val="0"/>
            <w:vAlign w:val="center"/>
          </w:tcPr>
          <w:p w14:paraId="601B04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网络设备功能</w:t>
            </w:r>
          </w:p>
        </w:tc>
        <w:tc>
          <w:tcPr>
            <w:tcW w:w="1276" w:type="dxa"/>
            <w:noWrap w:val="0"/>
            <w:vAlign w:val="center"/>
          </w:tcPr>
          <w:p w14:paraId="79F987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网络功能</w:t>
            </w:r>
          </w:p>
        </w:tc>
        <w:tc>
          <w:tcPr>
            <w:tcW w:w="992" w:type="dxa"/>
            <w:noWrap w:val="0"/>
            <w:vAlign w:val="center"/>
          </w:tcPr>
          <w:p w14:paraId="161D3A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6449311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a)支持网络连接、网络开启/关闭功能；b)支持访问网络和数据交换功能</w:t>
            </w:r>
          </w:p>
        </w:tc>
      </w:tr>
      <w:tr w14:paraId="45C1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6727AC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118</w:t>
            </w:r>
          </w:p>
        </w:tc>
        <w:tc>
          <w:tcPr>
            <w:tcW w:w="1124" w:type="dxa"/>
            <w:noWrap w:val="0"/>
            <w:vAlign w:val="center"/>
          </w:tcPr>
          <w:p w14:paraId="4CF314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19A17E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1E97A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无线网卡频段</w:t>
            </w:r>
          </w:p>
        </w:tc>
        <w:tc>
          <w:tcPr>
            <w:tcW w:w="992" w:type="dxa"/>
            <w:noWrap w:val="0"/>
            <w:vAlign w:val="center"/>
          </w:tcPr>
          <w:p w14:paraId="00DB4D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4F9DC4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支持双频段</w:t>
            </w:r>
          </w:p>
        </w:tc>
      </w:tr>
      <w:tr w14:paraId="3816D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710" w:type="dxa"/>
            <w:noWrap w:val="0"/>
            <w:vAlign w:val="center"/>
          </w:tcPr>
          <w:p w14:paraId="2BC01C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119</w:t>
            </w:r>
          </w:p>
        </w:tc>
        <w:tc>
          <w:tcPr>
            <w:tcW w:w="1124" w:type="dxa"/>
            <w:noWrap w:val="0"/>
            <w:vAlign w:val="center"/>
          </w:tcPr>
          <w:p w14:paraId="2C15FC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32F13D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3F1A1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物理开关</w:t>
            </w:r>
          </w:p>
        </w:tc>
        <w:tc>
          <w:tcPr>
            <w:tcW w:w="992" w:type="dxa"/>
            <w:noWrap w:val="0"/>
            <w:vAlign w:val="center"/>
          </w:tcPr>
          <w:p w14:paraId="4044A2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center"/>
          </w:tcPr>
          <w:p w14:paraId="33F786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B63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10" w:type="dxa"/>
            <w:noWrap w:val="0"/>
            <w:vAlign w:val="center"/>
          </w:tcPr>
          <w:p w14:paraId="00F687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120</w:t>
            </w:r>
          </w:p>
        </w:tc>
        <w:tc>
          <w:tcPr>
            <w:tcW w:w="1124" w:type="dxa"/>
            <w:noWrap w:val="0"/>
            <w:vAlign w:val="center"/>
          </w:tcPr>
          <w:p w14:paraId="706828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366CB1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68FBB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数据传输</w:t>
            </w:r>
          </w:p>
        </w:tc>
        <w:tc>
          <w:tcPr>
            <w:tcW w:w="992" w:type="dxa"/>
            <w:noWrap w:val="0"/>
            <w:vAlign w:val="center"/>
          </w:tcPr>
          <w:p w14:paraId="4A3850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11416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支持数据传输能力</w:t>
            </w:r>
          </w:p>
        </w:tc>
      </w:tr>
      <w:tr w14:paraId="24A9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0" w:type="dxa"/>
            <w:noWrap w:val="0"/>
            <w:vAlign w:val="center"/>
          </w:tcPr>
          <w:p w14:paraId="0416C2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123</w:t>
            </w:r>
          </w:p>
        </w:tc>
        <w:tc>
          <w:tcPr>
            <w:tcW w:w="1124" w:type="dxa"/>
            <w:noWrap w:val="0"/>
            <w:vAlign w:val="center"/>
          </w:tcPr>
          <w:p w14:paraId="7C114B7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　</w:t>
            </w:r>
          </w:p>
        </w:tc>
        <w:tc>
          <w:tcPr>
            <w:tcW w:w="860" w:type="dxa"/>
            <w:vMerge w:val="continue"/>
            <w:noWrap w:val="0"/>
            <w:vAlign w:val="center"/>
          </w:tcPr>
          <w:p w14:paraId="5CA0D7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EC9E81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蓝牙协议</w:t>
            </w:r>
          </w:p>
        </w:tc>
        <w:tc>
          <w:tcPr>
            <w:tcW w:w="992" w:type="dxa"/>
            <w:noWrap w:val="0"/>
            <w:vAlign w:val="center"/>
          </w:tcPr>
          <w:p w14:paraId="7CB7EC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5BE2AE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支持蓝牙模块，蓝牙协议不低于5.0 版本</w:t>
            </w:r>
          </w:p>
        </w:tc>
      </w:tr>
      <w:tr w14:paraId="32BF2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F7DF49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124</w:t>
            </w:r>
          </w:p>
        </w:tc>
        <w:tc>
          <w:tcPr>
            <w:tcW w:w="1124" w:type="dxa"/>
            <w:noWrap w:val="0"/>
            <w:vAlign w:val="center"/>
          </w:tcPr>
          <w:p w14:paraId="14CE19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720FF7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BB55D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有线网卡接口类型</w:t>
            </w:r>
          </w:p>
        </w:tc>
        <w:tc>
          <w:tcPr>
            <w:tcW w:w="992" w:type="dxa"/>
            <w:noWrap w:val="0"/>
            <w:vAlign w:val="center"/>
          </w:tcPr>
          <w:p w14:paraId="162AF3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4DCB61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配备有线网络通信模块 ,宜支持RJ45 接口</w:t>
            </w:r>
          </w:p>
        </w:tc>
      </w:tr>
      <w:tr w14:paraId="6054B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3C983FD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125</w:t>
            </w:r>
          </w:p>
        </w:tc>
        <w:tc>
          <w:tcPr>
            <w:tcW w:w="1124" w:type="dxa"/>
            <w:noWrap w:val="0"/>
            <w:vAlign w:val="center"/>
          </w:tcPr>
          <w:p w14:paraId="17A469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71D1DF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18340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无线网卡标准</w:t>
            </w:r>
          </w:p>
        </w:tc>
        <w:tc>
          <w:tcPr>
            <w:tcW w:w="992" w:type="dxa"/>
            <w:noWrap w:val="0"/>
            <w:vAlign w:val="center"/>
          </w:tcPr>
          <w:p w14:paraId="011F43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66557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若配备无线网卡，产品应符合GB15629.11所有部分</w:t>
            </w:r>
          </w:p>
        </w:tc>
      </w:tr>
      <w:tr w14:paraId="52EAA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7F16D2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126</w:t>
            </w:r>
          </w:p>
        </w:tc>
        <w:tc>
          <w:tcPr>
            <w:tcW w:w="1124" w:type="dxa"/>
            <w:noWrap w:val="0"/>
            <w:vAlign w:val="center"/>
          </w:tcPr>
          <w:p w14:paraId="03924C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546451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03512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网络设备拆装</w:t>
            </w:r>
          </w:p>
        </w:tc>
        <w:tc>
          <w:tcPr>
            <w:tcW w:w="992" w:type="dxa"/>
            <w:noWrap w:val="0"/>
            <w:vAlign w:val="center"/>
          </w:tcPr>
          <w:p w14:paraId="2C962D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7A9FE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网络设备支持物理拆装，包括无线网卡蓝牙模块等</w:t>
            </w:r>
          </w:p>
        </w:tc>
      </w:tr>
      <w:tr w14:paraId="5D938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6AE60C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127</w:t>
            </w:r>
          </w:p>
        </w:tc>
        <w:tc>
          <w:tcPr>
            <w:tcW w:w="1124" w:type="dxa"/>
            <w:noWrap w:val="0"/>
            <w:vAlign w:val="center"/>
          </w:tcPr>
          <w:p w14:paraId="734B88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restart"/>
            <w:noWrap w:val="0"/>
            <w:vAlign w:val="center"/>
          </w:tcPr>
          <w:p w14:paraId="4219C0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外部接口功能</w:t>
            </w:r>
          </w:p>
        </w:tc>
        <w:tc>
          <w:tcPr>
            <w:tcW w:w="1276" w:type="dxa"/>
            <w:noWrap w:val="0"/>
            <w:vAlign w:val="center"/>
          </w:tcPr>
          <w:p w14:paraId="05B4D0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音频接口类型</w:t>
            </w:r>
          </w:p>
        </w:tc>
        <w:tc>
          <w:tcPr>
            <w:tcW w:w="992" w:type="dxa"/>
            <w:noWrap w:val="0"/>
            <w:vAlign w:val="center"/>
          </w:tcPr>
          <w:p w14:paraId="07AD0B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5EA1BD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不少于 1 个，宜支持 3.5mm 孔径的 3 段式或 4 段式接口。若支持 4 段式接口，宜支持线序的自动识别及切换功能</w:t>
            </w:r>
          </w:p>
        </w:tc>
      </w:tr>
      <w:tr w14:paraId="30328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0" w:type="dxa"/>
            <w:noWrap w:val="0"/>
            <w:vAlign w:val="center"/>
          </w:tcPr>
          <w:p w14:paraId="48A66A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128</w:t>
            </w:r>
          </w:p>
        </w:tc>
        <w:tc>
          <w:tcPr>
            <w:tcW w:w="1124" w:type="dxa"/>
            <w:noWrap w:val="0"/>
            <w:vAlign w:val="center"/>
          </w:tcPr>
          <w:p w14:paraId="4D8178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7646A0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p>
        </w:tc>
        <w:tc>
          <w:tcPr>
            <w:tcW w:w="1276" w:type="dxa"/>
            <w:noWrap w:val="0"/>
            <w:vAlign w:val="center"/>
          </w:tcPr>
          <w:p w14:paraId="6BD652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 视频接口类型</w:t>
            </w:r>
          </w:p>
        </w:tc>
        <w:tc>
          <w:tcPr>
            <w:tcW w:w="992" w:type="dxa"/>
            <w:noWrap w:val="0"/>
            <w:vAlign w:val="center"/>
          </w:tcPr>
          <w:p w14:paraId="418D8A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否</w:t>
            </w:r>
          </w:p>
        </w:tc>
        <w:tc>
          <w:tcPr>
            <w:tcW w:w="4253" w:type="dxa"/>
            <w:noWrap/>
            <w:vAlign w:val="top"/>
          </w:tcPr>
          <w:p w14:paraId="00A3D78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至少支持VGA、HDMI、DVI、DP、 Type-C 中 1 种显示接口</w:t>
            </w:r>
          </w:p>
        </w:tc>
      </w:tr>
      <w:tr w14:paraId="56CDD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FD15D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129</w:t>
            </w:r>
          </w:p>
        </w:tc>
        <w:tc>
          <w:tcPr>
            <w:tcW w:w="1124" w:type="dxa"/>
            <w:noWrap w:val="0"/>
            <w:vAlign w:val="center"/>
          </w:tcPr>
          <w:p w14:paraId="0DB16E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1E5821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6CDA1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★HDMI 、DP、Type-C显示接口要求</w:t>
            </w:r>
          </w:p>
        </w:tc>
        <w:tc>
          <w:tcPr>
            <w:tcW w:w="992" w:type="dxa"/>
            <w:noWrap w:val="0"/>
            <w:vAlign w:val="center"/>
          </w:tcPr>
          <w:p w14:paraId="2B0FBF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2D2A7E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若提供HDMI 或 DP 或Type-C 接口应同时支持视频和音频输出</w:t>
            </w:r>
          </w:p>
        </w:tc>
      </w:tr>
      <w:tr w14:paraId="1349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8B4D4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130</w:t>
            </w:r>
          </w:p>
        </w:tc>
        <w:tc>
          <w:tcPr>
            <w:tcW w:w="1124" w:type="dxa"/>
            <w:noWrap w:val="0"/>
            <w:vAlign w:val="center"/>
          </w:tcPr>
          <w:p w14:paraId="28EC9C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1201115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5F288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其他接口</w:t>
            </w:r>
          </w:p>
        </w:tc>
        <w:tc>
          <w:tcPr>
            <w:tcW w:w="992" w:type="dxa"/>
            <w:noWrap w:val="0"/>
            <w:vAlign w:val="center"/>
          </w:tcPr>
          <w:p w14:paraId="1E5607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D0C7C8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集成声卡，带AI降噪功能</w:t>
            </w:r>
          </w:p>
        </w:tc>
      </w:tr>
      <w:tr w14:paraId="432BF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6514EC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131</w:t>
            </w:r>
          </w:p>
        </w:tc>
        <w:tc>
          <w:tcPr>
            <w:tcW w:w="1124" w:type="dxa"/>
            <w:noWrap w:val="0"/>
            <w:vAlign w:val="center"/>
          </w:tcPr>
          <w:p w14:paraId="3B4E7E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00045B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18B52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存储卡接口类型</w:t>
            </w:r>
          </w:p>
        </w:tc>
        <w:tc>
          <w:tcPr>
            <w:tcW w:w="992" w:type="dxa"/>
            <w:noWrap w:val="0"/>
            <w:vAlign w:val="center"/>
          </w:tcPr>
          <w:p w14:paraId="6F1C0A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C40D9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支持SD、TF等存储卡接口</w:t>
            </w:r>
          </w:p>
        </w:tc>
      </w:tr>
      <w:tr w14:paraId="1501C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0" w:type="dxa"/>
            <w:noWrap w:val="0"/>
            <w:vAlign w:val="center"/>
          </w:tcPr>
          <w:p w14:paraId="5624A4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132</w:t>
            </w:r>
          </w:p>
        </w:tc>
        <w:tc>
          <w:tcPr>
            <w:tcW w:w="1124" w:type="dxa"/>
            <w:noWrap w:val="0"/>
            <w:vAlign w:val="center"/>
          </w:tcPr>
          <w:p w14:paraId="31AAE6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noWrap w:val="0"/>
            <w:vAlign w:val="center"/>
          </w:tcPr>
          <w:p w14:paraId="3290C3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电源功能</w:t>
            </w:r>
          </w:p>
        </w:tc>
        <w:tc>
          <w:tcPr>
            <w:tcW w:w="1276" w:type="dxa"/>
            <w:noWrap w:val="0"/>
            <w:vAlign w:val="center"/>
          </w:tcPr>
          <w:p w14:paraId="6D4D08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电源线适配能力</w:t>
            </w:r>
          </w:p>
        </w:tc>
        <w:tc>
          <w:tcPr>
            <w:tcW w:w="992" w:type="dxa"/>
            <w:noWrap w:val="0"/>
            <w:vAlign w:val="center"/>
          </w:tcPr>
          <w:p w14:paraId="1E34D1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001B24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 15934-2008</w:t>
            </w:r>
            <w:r>
              <w:rPr>
                <w:rFonts w:hint="eastAsia" w:ascii="宋体" w:hAnsi="宋体" w:eastAsia="宋体" w:cs="宋体"/>
                <w:kern w:val="0"/>
                <w:szCs w:val="21"/>
              </w:rPr>
              <w:br w:type="textWrapping"/>
            </w:r>
            <w:r>
              <w:rPr>
                <w:rFonts w:hint="eastAsia" w:ascii="宋体" w:hAnsi="宋体" w:eastAsia="宋体" w:cs="宋体"/>
                <w:kern w:val="0"/>
                <w:szCs w:val="21"/>
              </w:rPr>
              <w:t>对于可拆线插头GB15934 不做要求</w:t>
            </w:r>
          </w:p>
        </w:tc>
      </w:tr>
      <w:tr w14:paraId="78EB8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0809F9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133</w:t>
            </w:r>
          </w:p>
        </w:tc>
        <w:tc>
          <w:tcPr>
            <w:tcW w:w="1124" w:type="dxa"/>
            <w:noWrap w:val="0"/>
            <w:vAlign w:val="center"/>
          </w:tcPr>
          <w:p w14:paraId="67F426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noWrap w:val="0"/>
            <w:vAlign w:val="center"/>
          </w:tcPr>
          <w:p w14:paraId="6169EB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中文信息处理</w:t>
            </w:r>
          </w:p>
        </w:tc>
        <w:tc>
          <w:tcPr>
            <w:tcW w:w="1276" w:type="dxa"/>
            <w:noWrap w:val="0"/>
            <w:vAlign w:val="center"/>
          </w:tcPr>
          <w:p w14:paraId="161A73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中文信息处理要求</w:t>
            </w:r>
          </w:p>
        </w:tc>
        <w:tc>
          <w:tcPr>
            <w:tcW w:w="992" w:type="dxa"/>
            <w:noWrap w:val="0"/>
            <w:vAlign w:val="center"/>
          </w:tcPr>
          <w:p w14:paraId="01182D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7A8624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 18030 的相关规定</w:t>
            </w:r>
          </w:p>
        </w:tc>
      </w:tr>
      <w:tr w14:paraId="4B08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67481E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134</w:t>
            </w:r>
          </w:p>
        </w:tc>
        <w:tc>
          <w:tcPr>
            <w:tcW w:w="1124" w:type="dxa"/>
            <w:noWrap w:val="0"/>
            <w:vAlign w:val="center"/>
          </w:tcPr>
          <w:p w14:paraId="356380C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restart"/>
            <w:noWrap w:val="0"/>
            <w:vAlign w:val="center"/>
          </w:tcPr>
          <w:p w14:paraId="0D675B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操作系统及软件功能</w:t>
            </w:r>
          </w:p>
        </w:tc>
        <w:tc>
          <w:tcPr>
            <w:tcW w:w="1276" w:type="dxa"/>
            <w:noWrap w:val="0"/>
            <w:vAlign w:val="center"/>
          </w:tcPr>
          <w:p w14:paraId="0F0079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★操作系统备份及还原功能</w:t>
            </w:r>
          </w:p>
        </w:tc>
        <w:tc>
          <w:tcPr>
            <w:tcW w:w="992" w:type="dxa"/>
            <w:noWrap w:val="0"/>
            <w:vAlign w:val="center"/>
          </w:tcPr>
          <w:p w14:paraId="057919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6CD8A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支持操作系统备份及还原功能</w:t>
            </w:r>
          </w:p>
        </w:tc>
      </w:tr>
      <w:tr w14:paraId="3B94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6A229D0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135</w:t>
            </w:r>
          </w:p>
        </w:tc>
        <w:tc>
          <w:tcPr>
            <w:tcW w:w="1124" w:type="dxa"/>
            <w:noWrap w:val="0"/>
            <w:vAlign w:val="center"/>
          </w:tcPr>
          <w:p w14:paraId="5EA615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1A637F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451741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固件备份还原能力</w:t>
            </w:r>
          </w:p>
        </w:tc>
        <w:tc>
          <w:tcPr>
            <w:tcW w:w="992" w:type="dxa"/>
            <w:noWrap w:val="0"/>
            <w:vAlign w:val="center"/>
          </w:tcPr>
          <w:p w14:paraId="48ABE6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644486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支持备份及还原固件的功能</w:t>
            </w:r>
          </w:p>
        </w:tc>
      </w:tr>
      <w:tr w14:paraId="1DC34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56846EB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136</w:t>
            </w:r>
          </w:p>
        </w:tc>
        <w:tc>
          <w:tcPr>
            <w:tcW w:w="1124" w:type="dxa"/>
            <w:noWrap w:val="0"/>
            <w:vAlign w:val="center"/>
          </w:tcPr>
          <w:p w14:paraId="55E929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664BB8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8FD81E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操作系统及驱动升级</w:t>
            </w:r>
          </w:p>
        </w:tc>
        <w:tc>
          <w:tcPr>
            <w:tcW w:w="992" w:type="dxa"/>
            <w:noWrap w:val="0"/>
            <w:vAlign w:val="center"/>
          </w:tcPr>
          <w:p w14:paraId="637864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861B7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支持通过网络、闪存盘等方式对操作系统、驱动进行升级</w:t>
            </w:r>
          </w:p>
        </w:tc>
      </w:tr>
      <w:tr w14:paraId="68F27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53D847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137</w:t>
            </w:r>
          </w:p>
        </w:tc>
        <w:tc>
          <w:tcPr>
            <w:tcW w:w="1124" w:type="dxa"/>
            <w:noWrap w:val="0"/>
            <w:vAlign w:val="center"/>
          </w:tcPr>
          <w:p w14:paraId="6CAFDF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08446F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62DD09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固件升级</w:t>
            </w:r>
          </w:p>
        </w:tc>
        <w:tc>
          <w:tcPr>
            <w:tcW w:w="992" w:type="dxa"/>
            <w:noWrap w:val="0"/>
            <w:vAlign w:val="center"/>
          </w:tcPr>
          <w:p w14:paraId="7CF2C3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44A0A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支持通过网络、闪存盘等方式对固件进行升级</w:t>
            </w:r>
          </w:p>
        </w:tc>
      </w:tr>
      <w:tr w14:paraId="21FCE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0" w:type="dxa"/>
            <w:noWrap w:val="0"/>
            <w:vAlign w:val="center"/>
          </w:tcPr>
          <w:p w14:paraId="3B218E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138</w:t>
            </w:r>
          </w:p>
        </w:tc>
        <w:tc>
          <w:tcPr>
            <w:tcW w:w="1124" w:type="dxa"/>
            <w:noWrap w:val="0"/>
            <w:vAlign w:val="center"/>
          </w:tcPr>
          <w:p w14:paraId="2C85D4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09B7ED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6C491F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★BIOS支持关闭通讯接口</w:t>
            </w:r>
          </w:p>
        </w:tc>
        <w:tc>
          <w:tcPr>
            <w:tcW w:w="992" w:type="dxa"/>
            <w:noWrap w:val="0"/>
            <w:vAlign w:val="center"/>
          </w:tcPr>
          <w:p w14:paraId="30E9C3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13DC25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支持BIOS关闭以太网及USB接口</w:t>
            </w:r>
          </w:p>
        </w:tc>
      </w:tr>
      <w:tr w14:paraId="0D0D1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710" w:type="dxa"/>
            <w:noWrap w:val="0"/>
            <w:vAlign w:val="center"/>
          </w:tcPr>
          <w:p w14:paraId="198D2C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139</w:t>
            </w:r>
          </w:p>
        </w:tc>
        <w:tc>
          <w:tcPr>
            <w:tcW w:w="1124" w:type="dxa"/>
            <w:noWrap w:val="0"/>
            <w:vAlign w:val="center"/>
          </w:tcPr>
          <w:p w14:paraId="25AEDC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330475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59BCED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#智能化BIOS功能</w:t>
            </w:r>
          </w:p>
        </w:tc>
        <w:tc>
          <w:tcPr>
            <w:tcW w:w="992" w:type="dxa"/>
            <w:noWrap w:val="0"/>
            <w:vAlign w:val="center"/>
          </w:tcPr>
          <w:p w14:paraId="64E11E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6BAF150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为满足操作便捷性，提供可视化智能UI BIOS，支持鼠标操作，提供产品功能截图并加盖</w:t>
            </w:r>
            <w:r>
              <w:rPr>
                <w:rFonts w:hint="eastAsia" w:ascii="宋体" w:hAnsi="宋体" w:eastAsia="宋体" w:cs="宋体"/>
              </w:rPr>
              <w:t>投标人</w:t>
            </w:r>
            <w:r>
              <w:rPr>
                <w:rFonts w:hint="eastAsia" w:ascii="宋体" w:hAnsi="宋体" w:eastAsia="宋体" w:cs="宋体"/>
                <w:kern w:val="0"/>
                <w:szCs w:val="21"/>
              </w:rPr>
              <w:t>公章</w:t>
            </w:r>
          </w:p>
        </w:tc>
      </w:tr>
      <w:tr w14:paraId="0E6BB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0" w:type="dxa"/>
            <w:noWrap w:val="0"/>
            <w:vAlign w:val="center"/>
          </w:tcPr>
          <w:p w14:paraId="71F4C4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140</w:t>
            </w:r>
          </w:p>
        </w:tc>
        <w:tc>
          <w:tcPr>
            <w:tcW w:w="1124" w:type="dxa"/>
            <w:noWrap w:val="0"/>
            <w:vAlign w:val="center"/>
          </w:tcPr>
          <w:p w14:paraId="6C9120C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57EA78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A3A61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固件查看信息</w:t>
            </w:r>
          </w:p>
        </w:tc>
        <w:tc>
          <w:tcPr>
            <w:tcW w:w="992" w:type="dxa"/>
            <w:noWrap w:val="0"/>
            <w:vAlign w:val="center"/>
          </w:tcPr>
          <w:p w14:paraId="366AB1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297497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支持查看固件版本、内存信息、主板信息、处理器信息和系统时间信息等功能</w:t>
            </w:r>
          </w:p>
        </w:tc>
      </w:tr>
      <w:tr w14:paraId="65C0C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5ECEE7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141</w:t>
            </w:r>
          </w:p>
        </w:tc>
        <w:tc>
          <w:tcPr>
            <w:tcW w:w="1124" w:type="dxa"/>
            <w:noWrap w:val="0"/>
            <w:vAlign w:val="center"/>
          </w:tcPr>
          <w:p w14:paraId="0E275A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5EC530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F0516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★固件设置启动顺序</w:t>
            </w:r>
          </w:p>
        </w:tc>
        <w:tc>
          <w:tcPr>
            <w:tcW w:w="992" w:type="dxa"/>
            <w:noWrap w:val="0"/>
            <w:vAlign w:val="center"/>
          </w:tcPr>
          <w:p w14:paraId="48C699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top"/>
          </w:tcPr>
          <w:p w14:paraId="16B6B0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产品应具备设置启动顺序功能，并按照设置的启动顺序启动</w:t>
            </w:r>
          </w:p>
        </w:tc>
      </w:tr>
      <w:tr w14:paraId="32B7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8E6AC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142</w:t>
            </w:r>
          </w:p>
        </w:tc>
        <w:tc>
          <w:tcPr>
            <w:tcW w:w="1124" w:type="dxa"/>
            <w:noWrap w:val="0"/>
            <w:vAlign w:val="center"/>
          </w:tcPr>
          <w:p w14:paraId="115C2A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67F69A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BD657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#其他启动功能</w:t>
            </w:r>
          </w:p>
        </w:tc>
        <w:tc>
          <w:tcPr>
            <w:tcW w:w="992" w:type="dxa"/>
            <w:noWrap w:val="0"/>
            <w:vAlign w:val="center"/>
          </w:tcPr>
          <w:p w14:paraId="6DBA8F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6503D8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设备需支持键盘开机启动，提供产品功能截图并加盖</w:t>
            </w:r>
            <w:r>
              <w:rPr>
                <w:rFonts w:hint="eastAsia" w:ascii="宋体" w:hAnsi="宋体" w:eastAsia="宋体" w:cs="宋体"/>
              </w:rPr>
              <w:t>投标人</w:t>
            </w:r>
            <w:r>
              <w:rPr>
                <w:rFonts w:hint="eastAsia" w:ascii="宋体" w:hAnsi="宋体" w:eastAsia="宋体" w:cs="宋体"/>
                <w:kern w:val="0"/>
                <w:szCs w:val="21"/>
              </w:rPr>
              <w:t>公章</w:t>
            </w:r>
          </w:p>
        </w:tc>
      </w:tr>
      <w:tr w14:paraId="26E75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0" w:type="dxa"/>
            <w:noWrap w:val="0"/>
            <w:vAlign w:val="center"/>
          </w:tcPr>
          <w:p w14:paraId="3BDCAE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143</w:t>
            </w:r>
          </w:p>
        </w:tc>
        <w:tc>
          <w:tcPr>
            <w:tcW w:w="1124" w:type="dxa"/>
            <w:noWrap w:val="0"/>
            <w:vAlign w:val="center"/>
          </w:tcPr>
          <w:p w14:paraId="0AAC0E0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7BC648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C3E0B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固件设置口令</w:t>
            </w:r>
          </w:p>
        </w:tc>
        <w:tc>
          <w:tcPr>
            <w:tcW w:w="992" w:type="dxa"/>
            <w:noWrap w:val="0"/>
            <w:vAlign w:val="center"/>
          </w:tcPr>
          <w:p w14:paraId="76B914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3931A8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支持设置口令、修改口令、验证口令功能</w:t>
            </w:r>
          </w:p>
        </w:tc>
      </w:tr>
      <w:tr w14:paraId="4CC7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6C7F2A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144</w:t>
            </w:r>
          </w:p>
        </w:tc>
        <w:tc>
          <w:tcPr>
            <w:tcW w:w="1124" w:type="dxa"/>
            <w:noWrap w:val="0"/>
            <w:vAlign w:val="center"/>
          </w:tcPr>
          <w:p w14:paraId="6731A5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3509A51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BD4E9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固件设置网络引导</w:t>
            </w:r>
          </w:p>
        </w:tc>
        <w:tc>
          <w:tcPr>
            <w:tcW w:w="992" w:type="dxa"/>
            <w:noWrap w:val="0"/>
            <w:vAlign w:val="center"/>
          </w:tcPr>
          <w:p w14:paraId="0EF576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0D91433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支持网络引导启动和关闭功能</w:t>
            </w:r>
          </w:p>
        </w:tc>
      </w:tr>
      <w:tr w14:paraId="07EE4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1FDB9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145</w:t>
            </w:r>
          </w:p>
        </w:tc>
        <w:tc>
          <w:tcPr>
            <w:tcW w:w="1124" w:type="dxa"/>
            <w:noWrap w:val="0"/>
            <w:vAlign w:val="center"/>
          </w:tcPr>
          <w:p w14:paraId="30124F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restart"/>
            <w:noWrap w:val="0"/>
            <w:vAlign w:val="center"/>
          </w:tcPr>
          <w:p w14:paraId="70F3F9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生物识别功能</w:t>
            </w:r>
          </w:p>
        </w:tc>
        <w:tc>
          <w:tcPr>
            <w:tcW w:w="1276" w:type="dxa"/>
            <w:noWrap w:val="0"/>
            <w:vAlign w:val="center"/>
          </w:tcPr>
          <w:p w14:paraId="7D9E93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指纹识别</w:t>
            </w:r>
          </w:p>
        </w:tc>
        <w:tc>
          <w:tcPr>
            <w:tcW w:w="992" w:type="dxa"/>
            <w:noWrap w:val="0"/>
            <w:vAlign w:val="center"/>
          </w:tcPr>
          <w:p w14:paraId="484FCB2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7F7249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56988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9266C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146</w:t>
            </w:r>
          </w:p>
        </w:tc>
        <w:tc>
          <w:tcPr>
            <w:tcW w:w="1124" w:type="dxa"/>
            <w:noWrap w:val="0"/>
            <w:vAlign w:val="center"/>
          </w:tcPr>
          <w:p w14:paraId="7AB52E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325047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4CD49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人脸识别</w:t>
            </w:r>
          </w:p>
        </w:tc>
        <w:tc>
          <w:tcPr>
            <w:tcW w:w="992" w:type="dxa"/>
            <w:noWrap w:val="0"/>
            <w:vAlign w:val="center"/>
          </w:tcPr>
          <w:p w14:paraId="7C1CF9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6BF2AB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1AFA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D5F14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147</w:t>
            </w:r>
          </w:p>
        </w:tc>
        <w:tc>
          <w:tcPr>
            <w:tcW w:w="1124" w:type="dxa"/>
            <w:noWrap w:val="0"/>
            <w:vAlign w:val="center"/>
          </w:tcPr>
          <w:p w14:paraId="210569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097323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AFAD7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静脉识别</w:t>
            </w:r>
          </w:p>
        </w:tc>
        <w:tc>
          <w:tcPr>
            <w:tcW w:w="992" w:type="dxa"/>
            <w:noWrap w:val="0"/>
            <w:vAlign w:val="center"/>
          </w:tcPr>
          <w:p w14:paraId="4E32BE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7BADDE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F77B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9AD83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148</w:t>
            </w:r>
          </w:p>
        </w:tc>
        <w:tc>
          <w:tcPr>
            <w:tcW w:w="1124" w:type="dxa"/>
            <w:noWrap w:val="0"/>
            <w:vAlign w:val="center"/>
          </w:tcPr>
          <w:p w14:paraId="3ED68B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restart"/>
            <w:noWrap w:val="0"/>
            <w:vAlign w:val="center"/>
          </w:tcPr>
          <w:p w14:paraId="491A6B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硬件加速功能</w:t>
            </w:r>
          </w:p>
        </w:tc>
        <w:tc>
          <w:tcPr>
            <w:tcW w:w="1276" w:type="dxa"/>
            <w:noWrap w:val="0"/>
            <w:vAlign w:val="center"/>
          </w:tcPr>
          <w:p w14:paraId="5584ED0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NPU/GPU等AI加速模块</w:t>
            </w:r>
          </w:p>
        </w:tc>
        <w:tc>
          <w:tcPr>
            <w:tcW w:w="992" w:type="dxa"/>
            <w:noWrap w:val="0"/>
            <w:vAlign w:val="center"/>
          </w:tcPr>
          <w:p w14:paraId="00D951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3F8CE89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13EF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B58A2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149</w:t>
            </w:r>
          </w:p>
        </w:tc>
        <w:tc>
          <w:tcPr>
            <w:tcW w:w="1124" w:type="dxa"/>
            <w:noWrap w:val="0"/>
            <w:vAlign w:val="center"/>
          </w:tcPr>
          <w:p w14:paraId="258155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21B8AD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06E89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视频编解码加速模块</w:t>
            </w:r>
          </w:p>
        </w:tc>
        <w:tc>
          <w:tcPr>
            <w:tcW w:w="992" w:type="dxa"/>
            <w:noWrap w:val="0"/>
            <w:vAlign w:val="center"/>
          </w:tcPr>
          <w:p w14:paraId="6FA7DA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157A46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14A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10" w:type="dxa"/>
            <w:noWrap w:val="0"/>
            <w:vAlign w:val="center"/>
          </w:tcPr>
          <w:p w14:paraId="6C4A63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150</w:t>
            </w:r>
          </w:p>
        </w:tc>
        <w:tc>
          <w:tcPr>
            <w:tcW w:w="1124" w:type="dxa"/>
            <w:noWrap w:val="0"/>
            <w:vAlign w:val="center"/>
          </w:tcPr>
          <w:p w14:paraId="190DEE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60" w:type="dxa"/>
            <w:vMerge w:val="continue"/>
            <w:noWrap w:val="0"/>
            <w:vAlign w:val="center"/>
          </w:tcPr>
          <w:p w14:paraId="1EC019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6AD3A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影像处理加速模块</w:t>
            </w:r>
          </w:p>
        </w:tc>
        <w:tc>
          <w:tcPr>
            <w:tcW w:w="992" w:type="dxa"/>
            <w:noWrap w:val="0"/>
            <w:vAlign w:val="center"/>
          </w:tcPr>
          <w:p w14:paraId="546533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499F50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0E3A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4C0A2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151</w:t>
            </w:r>
          </w:p>
        </w:tc>
        <w:tc>
          <w:tcPr>
            <w:tcW w:w="1124" w:type="dxa"/>
            <w:noWrap w:val="0"/>
            <w:vAlign w:val="center"/>
          </w:tcPr>
          <w:p w14:paraId="209168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restart"/>
            <w:noWrap w:val="0"/>
            <w:vAlign w:val="center"/>
          </w:tcPr>
          <w:p w14:paraId="672F27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存储设备可靠性</w:t>
            </w:r>
          </w:p>
        </w:tc>
        <w:tc>
          <w:tcPr>
            <w:tcW w:w="1276" w:type="dxa"/>
            <w:noWrap w:val="0"/>
            <w:vAlign w:val="center"/>
          </w:tcPr>
          <w:p w14:paraId="7CED01A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固态存储寿命</w:t>
            </w:r>
          </w:p>
        </w:tc>
        <w:tc>
          <w:tcPr>
            <w:tcW w:w="992" w:type="dxa"/>
            <w:noWrap w:val="0"/>
            <w:vAlign w:val="center"/>
          </w:tcPr>
          <w:p w14:paraId="72BC8E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62B75B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TBW≥80TB（条件：240GB硬盘容量）</w:t>
            </w:r>
          </w:p>
        </w:tc>
      </w:tr>
      <w:tr w14:paraId="6D71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89C07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152</w:t>
            </w:r>
          </w:p>
        </w:tc>
        <w:tc>
          <w:tcPr>
            <w:tcW w:w="1124" w:type="dxa"/>
            <w:noWrap w:val="0"/>
            <w:vAlign w:val="center"/>
          </w:tcPr>
          <w:p w14:paraId="3CDE48D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339DE0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22B01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机械硬盘寿命</w:t>
            </w:r>
          </w:p>
        </w:tc>
        <w:tc>
          <w:tcPr>
            <w:tcW w:w="992" w:type="dxa"/>
            <w:noWrap w:val="0"/>
            <w:vAlign w:val="center"/>
          </w:tcPr>
          <w:p w14:paraId="5F4275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3DA085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通电时间≥5万小时</w:t>
            </w:r>
          </w:p>
        </w:tc>
      </w:tr>
      <w:tr w14:paraId="3608F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2200D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153</w:t>
            </w:r>
          </w:p>
        </w:tc>
        <w:tc>
          <w:tcPr>
            <w:tcW w:w="1124" w:type="dxa"/>
            <w:noWrap w:val="0"/>
            <w:vAlign w:val="center"/>
          </w:tcPr>
          <w:p w14:paraId="2B518E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noWrap w:val="0"/>
            <w:vAlign w:val="center"/>
          </w:tcPr>
          <w:p w14:paraId="1501A2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显示设备可靠性</w:t>
            </w:r>
          </w:p>
        </w:tc>
        <w:tc>
          <w:tcPr>
            <w:tcW w:w="1276" w:type="dxa"/>
            <w:noWrap w:val="0"/>
            <w:vAlign w:val="center"/>
          </w:tcPr>
          <w:p w14:paraId="4514A59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显示屏屏幕失效点</w:t>
            </w:r>
          </w:p>
        </w:tc>
        <w:tc>
          <w:tcPr>
            <w:tcW w:w="992" w:type="dxa"/>
            <w:noWrap w:val="0"/>
            <w:vAlign w:val="center"/>
          </w:tcPr>
          <w:p w14:paraId="01517E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A5CA9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符合GB/T9813.2的要求</w:t>
            </w:r>
          </w:p>
        </w:tc>
      </w:tr>
      <w:tr w14:paraId="3F968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710" w:type="dxa"/>
            <w:noWrap w:val="0"/>
            <w:vAlign w:val="center"/>
          </w:tcPr>
          <w:p w14:paraId="7AECA9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154</w:t>
            </w:r>
          </w:p>
        </w:tc>
        <w:tc>
          <w:tcPr>
            <w:tcW w:w="1124" w:type="dxa"/>
            <w:noWrap w:val="0"/>
            <w:vAlign w:val="center"/>
          </w:tcPr>
          <w:p w14:paraId="7C787E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restart"/>
            <w:noWrap w:val="0"/>
            <w:vAlign w:val="center"/>
          </w:tcPr>
          <w:p w14:paraId="06E97E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外设可靠性</w:t>
            </w:r>
          </w:p>
        </w:tc>
        <w:tc>
          <w:tcPr>
            <w:tcW w:w="1276" w:type="dxa"/>
            <w:noWrap w:val="0"/>
            <w:vAlign w:val="center"/>
          </w:tcPr>
          <w:p w14:paraId="03AF09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键盘按键寿命</w:t>
            </w:r>
          </w:p>
        </w:tc>
        <w:tc>
          <w:tcPr>
            <w:tcW w:w="992" w:type="dxa"/>
            <w:noWrap w:val="0"/>
            <w:vAlign w:val="center"/>
          </w:tcPr>
          <w:p w14:paraId="6F34BE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17C08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≥1000万次</w:t>
            </w:r>
          </w:p>
        </w:tc>
      </w:tr>
      <w:tr w14:paraId="1237E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0BDF60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155</w:t>
            </w:r>
          </w:p>
        </w:tc>
        <w:tc>
          <w:tcPr>
            <w:tcW w:w="1124" w:type="dxa"/>
            <w:noWrap w:val="0"/>
            <w:vAlign w:val="center"/>
          </w:tcPr>
          <w:p w14:paraId="54308F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40BCC4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3FCFE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鼠标按键寿命</w:t>
            </w:r>
          </w:p>
        </w:tc>
        <w:tc>
          <w:tcPr>
            <w:tcW w:w="992" w:type="dxa"/>
            <w:noWrap w:val="0"/>
            <w:vAlign w:val="center"/>
          </w:tcPr>
          <w:p w14:paraId="4069F1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FA7772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≥300万次</w:t>
            </w:r>
          </w:p>
        </w:tc>
      </w:tr>
      <w:tr w14:paraId="444FA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9C5DC3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156</w:t>
            </w:r>
          </w:p>
        </w:tc>
        <w:tc>
          <w:tcPr>
            <w:tcW w:w="1124" w:type="dxa"/>
            <w:noWrap w:val="0"/>
            <w:vAlign w:val="center"/>
          </w:tcPr>
          <w:p w14:paraId="5C1394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10B33F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B8DD8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键盘鼠标线材寿命</w:t>
            </w:r>
          </w:p>
        </w:tc>
        <w:tc>
          <w:tcPr>
            <w:tcW w:w="992" w:type="dxa"/>
            <w:noWrap w:val="0"/>
            <w:vAlign w:val="center"/>
          </w:tcPr>
          <w:p w14:paraId="028274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236B5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键盘鼠标所用线材经±60°弯折不低于3000次，功能、外观完好</w:t>
            </w:r>
          </w:p>
        </w:tc>
      </w:tr>
      <w:tr w14:paraId="673B9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550A2F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157</w:t>
            </w:r>
          </w:p>
        </w:tc>
        <w:tc>
          <w:tcPr>
            <w:tcW w:w="1124" w:type="dxa"/>
            <w:noWrap w:val="0"/>
            <w:vAlign w:val="center"/>
          </w:tcPr>
          <w:p w14:paraId="317F3E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2F767D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9F077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风扇寿命</w:t>
            </w:r>
          </w:p>
        </w:tc>
        <w:tc>
          <w:tcPr>
            <w:tcW w:w="992" w:type="dxa"/>
            <w:noWrap w:val="0"/>
            <w:vAlign w:val="center"/>
          </w:tcPr>
          <w:p w14:paraId="6EF311E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62C469F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≥4 万小时</w:t>
            </w:r>
          </w:p>
        </w:tc>
      </w:tr>
      <w:tr w14:paraId="5DCF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1DDF2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158</w:t>
            </w:r>
          </w:p>
        </w:tc>
        <w:tc>
          <w:tcPr>
            <w:tcW w:w="1124" w:type="dxa"/>
            <w:noWrap w:val="0"/>
            <w:vAlign w:val="center"/>
          </w:tcPr>
          <w:p w14:paraId="62A84D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restart"/>
            <w:noWrap w:val="0"/>
            <w:vAlign w:val="center"/>
          </w:tcPr>
          <w:p w14:paraId="3C8913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整机可靠性要求</w:t>
            </w:r>
          </w:p>
        </w:tc>
        <w:tc>
          <w:tcPr>
            <w:tcW w:w="1276" w:type="dxa"/>
            <w:noWrap w:val="0"/>
            <w:vAlign w:val="center"/>
          </w:tcPr>
          <w:p w14:paraId="04B25D9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★电磁兼容性要求的抗扰度</w:t>
            </w:r>
          </w:p>
        </w:tc>
        <w:tc>
          <w:tcPr>
            <w:tcW w:w="992" w:type="dxa"/>
            <w:noWrap w:val="0"/>
            <w:vAlign w:val="center"/>
          </w:tcPr>
          <w:p w14:paraId="196816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5C3B94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 9254.2 的规定</w:t>
            </w:r>
          </w:p>
        </w:tc>
      </w:tr>
      <w:tr w14:paraId="05CD2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582894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159</w:t>
            </w:r>
          </w:p>
        </w:tc>
        <w:tc>
          <w:tcPr>
            <w:tcW w:w="1124" w:type="dxa"/>
            <w:noWrap w:val="0"/>
            <w:vAlign w:val="center"/>
          </w:tcPr>
          <w:p w14:paraId="503717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38E4B8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1276" w:type="dxa"/>
            <w:noWrap w:val="0"/>
            <w:vAlign w:val="center"/>
          </w:tcPr>
          <w:p w14:paraId="1967E7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#电磁兼容抗扰度的适应性</w:t>
            </w:r>
          </w:p>
        </w:tc>
        <w:tc>
          <w:tcPr>
            <w:tcW w:w="992" w:type="dxa"/>
            <w:noWrap w:val="0"/>
            <w:vAlign w:val="center"/>
          </w:tcPr>
          <w:p w14:paraId="07788D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center"/>
          </w:tcPr>
          <w:p w14:paraId="40192B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考虑设备工作稳定：要求设备符合浪涌（冲击）抗扰度的适应性标准，需提供相关证明资料并加盖公章</w:t>
            </w:r>
          </w:p>
        </w:tc>
      </w:tr>
      <w:tr w14:paraId="267A2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7A0771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160</w:t>
            </w:r>
          </w:p>
        </w:tc>
        <w:tc>
          <w:tcPr>
            <w:tcW w:w="1124" w:type="dxa"/>
            <w:noWrap w:val="0"/>
            <w:vAlign w:val="center"/>
          </w:tcPr>
          <w:p w14:paraId="49570E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0E5209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2A610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★环境条件要求的气候环境适应性</w:t>
            </w:r>
          </w:p>
        </w:tc>
        <w:tc>
          <w:tcPr>
            <w:tcW w:w="992" w:type="dxa"/>
            <w:noWrap w:val="0"/>
            <w:vAlign w:val="center"/>
          </w:tcPr>
          <w:p w14:paraId="083A44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E0215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 9813.1 中规定</w:t>
            </w:r>
          </w:p>
        </w:tc>
      </w:tr>
      <w:tr w14:paraId="1A45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1DB7A8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161</w:t>
            </w:r>
          </w:p>
        </w:tc>
        <w:tc>
          <w:tcPr>
            <w:tcW w:w="1124" w:type="dxa"/>
            <w:noWrap w:val="0"/>
            <w:vAlign w:val="center"/>
          </w:tcPr>
          <w:p w14:paraId="70EDEB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62DE0E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95BAB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#恶劣供电稳定性</w:t>
            </w:r>
          </w:p>
        </w:tc>
        <w:tc>
          <w:tcPr>
            <w:tcW w:w="992" w:type="dxa"/>
            <w:noWrap w:val="0"/>
            <w:vAlign w:val="center"/>
          </w:tcPr>
          <w:p w14:paraId="28EC40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2F8C80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恶劣供电稳定性：使用交流电时，产品可以在165V-265V，50Hz供电时正常工作，提供相关证明资料并加盖公章</w:t>
            </w:r>
          </w:p>
        </w:tc>
      </w:tr>
      <w:tr w14:paraId="50B5F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15FB7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162</w:t>
            </w:r>
          </w:p>
        </w:tc>
        <w:tc>
          <w:tcPr>
            <w:tcW w:w="1124" w:type="dxa"/>
            <w:noWrap w:val="0"/>
            <w:vAlign w:val="center"/>
          </w:tcPr>
          <w:p w14:paraId="757BF0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2A1160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4C1BB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环境条件要求的振动适应性</w:t>
            </w:r>
          </w:p>
        </w:tc>
        <w:tc>
          <w:tcPr>
            <w:tcW w:w="992" w:type="dxa"/>
            <w:noWrap w:val="0"/>
            <w:vAlign w:val="center"/>
          </w:tcPr>
          <w:p w14:paraId="49DE28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E1B5A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1DFB2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28FA5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163</w:t>
            </w:r>
          </w:p>
        </w:tc>
        <w:tc>
          <w:tcPr>
            <w:tcW w:w="1124" w:type="dxa"/>
            <w:noWrap w:val="0"/>
            <w:vAlign w:val="center"/>
          </w:tcPr>
          <w:p w14:paraId="1A9F6B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6E1A9F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E4BF6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环境条件要求的冲击适应性</w:t>
            </w:r>
          </w:p>
        </w:tc>
        <w:tc>
          <w:tcPr>
            <w:tcW w:w="992" w:type="dxa"/>
            <w:noWrap w:val="0"/>
            <w:vAlign w:val="center"/>
          </w:tcPr>
          <w:p w14:paraId="03C860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5BCA8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2F543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B0A99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164</w:t>
            </w:r>
          </w:p>
        </w:tc>
        <w:tc>
          <w:tcPr>
            <w:tcW w:w="1124" w:type="dxa"/>
            <w:noWrap w:val="0"/>
            <w:vAlign w:val="center"/>
          </w:tcPr>
          <w:p w14:paraId="0103C5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22F809B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ABEA84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环境条件要求的碰撞适应性</w:t>
            </w:r>
          </w:p>
        </w:tc>
        <w:tc>
          <w:tcPr>
            <w:tcW w:w="992" w:type="dxa"/>
            <w:noWrap w:val="0"/>
            <w:vAlign w:val="center"/>
          </w:tcPr>
          <w:p w14:paraId="1ACA24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8742B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1D708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63704E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165</w:t>
            </w:r>
          </w:p>
        </w:tc>
        <w:tc>
          <w:tcPr>
            <w:tcW w:w="1124" w:type="dxa"/>
            <w:noWrap w:val="0"/>
            <w:vAlign w:val="center"/>
          </w:tcPr>
          <w:p w14:paraId="6ACB76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326A070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795E1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w:t>
            </w:r>
            <w:r>
              <w:rPr>
                <w:rFonts w:hint="eastAsia" w:ascii="宋体" w:hAnsi="宋体" w:eastAsia="宋体" w:cs="宋体"/>
                <w:kern w:val="0"/>
                <w:szCs w:val="21"/>
              </w:rPr>
              <w:br w:type="textWrapping"/>
            </w:r>
            <w:r>
              <w:rPr>
                <w:rFonts w:hint="eastAsia" w:ascii="宋体" w:hAnsi="宋体" w:eastAsia="宋体" w:cs="宋体"/>
                <w:kern w:val="0"/>
                <w:szCs w:val="21"/>
              </w:rPr>
              <w:t>运输包装件跌落适</w:t>
            </w:r>
            <w:r>
              <w:rPr>
                <w:rFonts w:hint="eastAsia" w:ascii="宋体" w:hAnsi="宋体" w:eastAsia="宋体" w:cs="宋体"/>
                <w:kern w:val="0"/>
                <w:szCs w:val="21"/>
              </w:rPr>
              <w:br w:type="textWrapping"/>
            </w:r>
            <w:r>
              <w:rPr>
                <w:rFonts w:hint="eastAsia" w:ascii="宋体" w:hAnsi="宋体" w:eastAsia="宋体" w:cs="宋体"/>
                <w:kern w:val="0"/>
                <w:szCs w:val="21"/>
              </w:rPr>
              <w:t>应性</w:t>
            </w:r>
          </w:p>
        </w:tc>
        <w:tc>
          <w:tcPr>
            <w:tcW w:w="992" w:type="dxa"/>
            <w:noWrap w:val="0"/>
            <w:vAlign w:val="center"/>
          </w:tcPr>
          <w:p w14:paraId="127FDE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AF5F1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0A51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C2D6A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166</w:t>
            </w:r>
          </w:p>
        </w:tc>
        <w:tc>
          <w:tcPr>
            <w:tcW w:w="1124" w:type="dxa"/>
            <w:noWrap w:val="0"/>
            <w:vAlign w:val="center"/>
          </w:tcPr>
          <w:p w14:paraId="590B5E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60" w:type="dxa"/>
            <w:vMerge w:val="continue"/>
            <w:noWrap w:val="0"/>
            <w:vAlign w:val="center"/>
          </w:tcPr>
          <w:p w14:paraId="001B55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8A5CC3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★MTBF测试</w:t>
            </w:r>
          </w:p>
        </w:tc>
        <w:tc>
          <w:tcPr>
            <w:tcW w:w="992" w:type="dxa"/>
            <w:noWrap w:val="0"/>
            <w:vAlign w:val="center"/>
          </w:tcPr>
          <w:p w14:paraId="4C37B4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209EF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MTBF(m1)≥30万小时</w:t>
            </w:r>
          </w:p>
        </w:tc>
      </w:tr>
      <w:tr w14:paraId="4C63413D">
        <w:tblPrEx>
          <w:tblCellMar>
            <w:top w:w="0" w:type="dxa"/>
            <w:left w:w="108" w:type="dxa"/>
            <w:bottom w:w="0" w:type="dxa"/>
            <w:right w:w="108" w:type="dxa"/>
          </w:tblCellMar>
        </w:tblPrEx>
        <w:trPr>
          <w:trHeight w:val="1125" w:hRule="atLeast"/>
          <w:jc w:val="center"/>
        </w:trPr>
        <w:tc>
          <w:tcPr>
            <w:tcW w:w="710" w:type="dxa"/>
            <w:noWrap w:val="0"/>
            <w:vAlign w:val="center"/>
          </w:tcPr>
          <w:p w14:paraId="128F59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167</w:t>
            </w:r>
          </w:p>
        </w:tc>
        <w:tc>
          <w:tcPr>
            <w:tcW w:w="1124" w:type="dxa"/>
            <w:noWrap w:val="0"/>
            <w:vAlign w:val="center"/>
          </w:tcPr>
          <w:p w14:paraId="30FC25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60" w:type="dxa"/>
            <w:vMerge w:val="restart"/>
            <w:noWrap w:val="0"/>
            <w:vAlign w:val="center"/>
          </w:tcPr>
          <w:p w14:paraId="69837D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76" w:type="dxa"/>
            <w:noWrap w:val="0"/>
            <w:vAlign w:val="center"/>
          </w:tcPr>
          <w:p w14:paraId="429C44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★常用软件兼容</w:t>
            </w:r>
          </w:p>
        </w:tc>
        <w:tc>
          <w:tcPr>
            <w:tcW w:w="992" w:type="dxa"/>
            <w:noWrap w:val="0"/>
            <w:vAlign w:val="center"/>
          </w:tcPr>
          <w:p w14:paraId="6DA14D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6326B8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支持流式软件、版式软件、浏览器、邮件采购人端、解压软件、多媒体、图形图像处理等常用软件</w:t>
            </w:r>
          </w:p>
        </w:tc>
      </w:tr>
      <w:tr w14:paraId="4E33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10" w:type="dxa"/>
            <w:noWrap w:val="0"/>
            <w:vAlign w:val="center"/>
          </w:tcPr>
          <w:p w14:paraId="7FBDB52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168</w:t>
            </w:r>
          </w:p>
        </w:tc>
        <w:tc>
          <w:tcPr>
            <w:tcW w:w="1124" w:type="dxa"/>
            <w:noWrap w:val="0"/>
            <w:vAlign w:val="center"/>
          </w:tcPr>
          <w:p w14:paraId="687BB2A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60" w:type="dxa"/>
            <w:vMerge w:val="continue"/>
            <w:noWrap w:val="0"/>
            <w:vAlign w:val="center"/>
          </w:tcPr>
          <w:p w14:paraId="19667F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1276" w:type="dxa"/>
            <w:noWrap w:val="0"/>
            <w:vAlign w:val="center"/>
          </w:tcPr>
          <w:p w14:paraId="1957A5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#多种帐户类型设置</w:t>
            </w:r>
          </w:p>
        </w:tc>
        <w:tc>
          <w:tcPr>
            <w:tcW w:w="992" w:type="dxa"/>
            <w:noWrap w:val="0"/>
            <w:vAlign w:val="center"/>
          </w:tcPr>
          <w:p w14:paraId="50A15D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4969AF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支持多种帐户类型设置，可设置二、三级管理员，帐户，对多房间的管理权限进行角色分配。支持直接读取域账户信息，帮助终端计算机自动加入AD域，自动维护域的信任关系 ;支持收集软件列表，软件安装时间，使用时长并计算使用率，需提供满足该技术指标的功能截图并加盖投标人公章</w:t>
            </w:r>
          </w:p>
        </w:tc>
      </w:tr>
      <w:tr w14:paraId="1F9A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710" w:type="dxa"/>
            <w:noWrap w:val="0"/>
            <w:vAlign w:val="center"/>
          </w:tcPr>
          <w:p w14:paraId="2C8C87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169</w:t>
            </w:r>
          </w:p>
        </w:tc>
        <w:tc>
          <w:tcPr>
            <w:tcW w:w="1124" w:type="dxa"/>
            <w:noWrap w:val="0"/>
            <w:vAlign w:val="center"/>
          </w:tcPr>
          <w:p w14:paraId="7383CD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60" w:type="dxa"/>
            <w:vMerge w:val="continue"/>
            <w:noWrap w:val="0"/>
            <w:vAlign w:val="center"/>
          </w:tcPr>
          <w:p w14:paraId="326D0E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0F791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★数据库兼容</w:t>
            </w:r>
          </w:p>
        </w:tc>
        <w:tc>
          <w:tcPr>
            <w:tcW w:w="992" w:type="dxa"/>
            <w:noWrap w:val="0"/>
            <w:vAlign w:val="center"/>
          </w:tcPr>
          <w:p w14:paraId="63C6DB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000DDF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兼容3个及以上厂商的数据库产品</w:t>
            </w:r>
          </w:p>
        </w:tc>
      </w:tr>
      <w:tr w14:paraId="756B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710" w:type="dxa"/>
            <w:noWrap w:val="0"/>
            <w:vAlign w:val="center"/>
          </w:tcPr>
          <w:p w14:paraId="26EE40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170</w:t>
            </w:r>
          </w:p>
        </w:tc>
        <w:tc>
          <w:tcPr>
            <w:tcW w:w="1124" w:type="dxa"/>
            <w:noWrap w:val="0"/>
            <w:vAlign w:val="center"/>
          </w:tcPr>
          <w:p w14:paraId="553B84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60" w:type="dxa"/>
            <w:vMerge w:val="continue"/>
            <w:noWrap w:val="0"/>
            <w:vAlign w:val="center"/>
          </w:tcPr>
          <w:p w14:paraId="2194AC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1266AA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#大数据展示功能</w:t>
            </w:r>
          </w:p>
        </w:tc>
        <w:tc>
          <w:tcPr>
            <w:tcW w:w="992" w:type="dxa"/>
            <w:noWrap w:val="0"/>
            <w:vAlign w:val="center"/>
          </w:tcPr>
          <w:p w14:paraId="366310D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6B7B70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大数据展示功能，管理系统软件具备设备详情、资产信息、开关机对比、日志信息、运行计划、系统软件图形统计、系统使用情况等，需提供满足该技术指标的功能截图;系统支持集群及负载均衡功能，可配置多个副I/O通道同时协同工作,将客户端分配至集群的I/O网卡通道下并进行分流下发，进行网络流量调度，可由主机设定承载客户端的连接量，需提满足该技术指标的功能截图并加盖投标人公章</w:t>
            </w:r>
          </w:p>
        </w:tc>
      </w:tr>
      <w:tr w14:paraId="6B900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0" w:type="dxa"/>
            <w:noWrap w:val="0"/>
            <w:vAlign w:val="center"/>
          </w:tcPr>
          <w:p w14:paraId="3CF764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171</w:t>
            </w:r>
          </w:p>
        </w:tc>
        <w:tc>
          <w:tcPr>
            <w:tcW w:w="1124" w:type="dxa"/>
            <w:noWrap w:val="0"/>
            <w:vAlign w:val="center"/>
          </w:tcPr>
          <w:p w14:paraId="008C6E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60" w:type="dxa"/>
            <w:vMerge w:val="continue"/>
            <w:noWrap w:val="0"/>
            <w:vAlign w:val="center"/>
          </w:tcPr>
          <w:p w14:paraId="2156255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11299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★中间件兼容</w:t>
            </w:r>
          </w:p>
        </w:tc>
        <w:tc>
          <w:tcPr>
            <w:tcW w:w="992" w:type="dxa"/>
            <w:noWrap w:val="0"/>
            <w:vAlign w:val="center"/>
          </w:tcPr>
          <w:p w14:paraId="75617E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0F63AE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兼容3个及以上厂商中间件产品</w:t>
            </w:r>
          </w:p>
        </w:tc>
      </w:tr>
      <w:tr w14:paraId="5AB6A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0" w:type="dxa"/>
            <w:noWrap w:val="0"/>
            <w:vAlign w:val="center"/>
          </w:tcPr>
          <w:p w14:paraId="55D3A1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172</w:t>
            </w:r>
          </w:p>
        </w:tc>
        <w:tc>
          <w:tcPr>
            <w:tcW w:w="1124" w:type="dxa"/>
            <w:noWrap w:val="0"/>
            <w:vAlign w:val="center"/>
          </w:tcPr>
          <w:p w14:paraId="476184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60" w:type="dxa"/>
            <w:vMerge w:val="continue"/>
            <w:noWrap w:val="0"/>
            <w:vAlign w:val="center"/>
          </w:tcPr>
          <w:p w14:paraId="0C7B3A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78415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#终端端口控制</w:t>
            </w:r>
          </w:p>
        </w:tc>
        <w:tc>
          <w:tcPr>
            <w:tcW w:w="992" w:type="dxa"/>
            <w:noWrap w:val="0"/>
            <w:vAlign w:val="center"/>
          </w:tcPr>
          <w:p w14:paraId="53FAD0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276981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终端端口可分类别进行底层统一控制（包含：控制所有 USB 存储输入输接口、光驱接口、软驱接口、硬盘接口、1394 接口、打印机接口、红外接口、磁带机接口、影像设备接口、移动通讯设备接口等）需提供满足该技术指标的功能截图并加盖投标人公章</w:t>
            </w:r>
          </w:p>
        </w:tc>
      </w:tr>
      <w:tr w14:paraId="12519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0" w:type="dxa"/>
            <w:noWrap w:val="0"/>
            <w:vAlign w:val="center"/>
          </w:tcPr>
          <w:p w14:paraId="3CCBA0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173</w:t>
            </w:r>
          </w:p>
        </w:tc>
        <w:tc>
          <w:tcPr>
            <w:tcW w:w="1124" w:type="dxa"/>
            <w:noWrap w:val="0"/>
            <w:vAlign w:val="center"/>
          </w:tcPr>
          <w:p w14:paraId="004233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60" w:type="dxa"/>
            <w:vMerge w:val="continue"/>
            <w:noWrap w:val="0"/>
            <w:vAlign w:val="center"/>
          </w:tcPr>
          <w:p w14:paraId="4257ED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41028EA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★平台软件兼容</w:t>
            </w:r>
          </w:p>
        </w:tc>
        <w:tc>
          <w:tcPr>
            <w:tcW w:w="992" w:type="dxa"/>
            <w:noWrap w:val="0"/>
            <w:vAlign w:val="center"/>
          </w:tcPr>
          <w:p w14:paraId="5DC7FB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3AAB3C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兼容3个及以上厂商云计算及大数据平台</w:t>
            </w:r>
          </w:p>
        </w:tc>
      </w:tr>
      <w:tr w14:paraId="08327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0" w:type="dxa"/>
            <w:noWrap w:val="0"/>
            <w:vAlign w:val="center"/>
          </w:tcPr>
          <w:p w14:paraId="7B909A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174</w:t>
            </w:r>
          </w:p>
        </w:tc>
        <w:tc>
          <w:tcPr>
            <w:tcW w:w="1124" w:type="dxa"/>
            <w:noWrap w:val="0"/>
            <w:vAlign w:val="center"/>
          </w:tcPr>
          <w:p w14:paraId="6FD722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60" w:type="dxa"/>
            <w:noWrap w:val="0"/>
            <w:vAlign w:val="center"/>
          </w:tcPr>
          <w:p w14:paraId="55DE7E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F921D5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#收集硬件配置信息</w:t>
            </w:r>
          </w:p>
        </w:tc>
        <w:tc>
          <w:tcPr>
            <w:tcW w:w="992" w:type="dxa"/>
            <w:noWrap w:val="0"/>
            <w:vAlign w:val="center"/>
          </w:tcPr>
          <w:p w14:paraId="747F16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2BB3CC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具备收集平台中所有终端硬件配置信息，包括终端名称、主板型号、CPU型号、内存容量、最近运行时间、合计运行时间、硬件变更和记录信息等，需提供满足该技术指标的功能截图并加盖投标人公章</w:t>
            </w:r>
          </w:p>
        </w:tc>
      </w:tr>
      <w:tr w14:paraId="4F693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15CFD1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175</w:t>
            </w:r>
          </w:p>
        </w:tc>
        <w:tc>
          <w:tcPr>
            <w:tcW w:w="1124" w:type="dxa"/>
            <w:noWrap w:val="0"/>
            <w:vAlign w:val="center"/>
          </w:tcPr>
          <w:p w14:paraId="32B096F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860" w:type="dxa"/>
            <w:noWrap w:val="0"/>
            <w:vAlign w:val="center"/>
          </w:tcPr>
          <w:p w14:paraId="77BBF5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276" w:type="dxa"/>
            <w:noWrap w:val="0"/>
            <w:vAlign w:val="center"/>
          </w:tcPr>
          <w:p w14:paraId="1B30B0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标志、包装、运输和贮存</w:t>
            </w:r>
          </w:p>
        </w:tc>
        <w:tc>
          <w:tcPr>
            <w:tcW w:w="992" w:type="dxa"/>
            <w:noWrap w:val="0"/>
            <w:vAlign w:val="center"/>
          </w:tcPr>
          <w:p w14:paraId="566948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D5F81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符合GB/T9813.1和商品包装政府采购需求标准的相关规定</w:t>
            </w:r>
          </w:p>
        </w:tc>
      </w:tr>
      <w:tr w14:paraId="2A25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2E8E6F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176</w:t>
            </w:r>
          </w:p>
        </w:tc>
        <w:tc>
          <w:tcPr>
            <w:tcW w:w="1124" w:type="dxa"/>
            <w:noWrap w:val="0"/>
            <w:vAlign w:val="center"/>
          </w:tcPr>
          <w:p w14:paraId="0C6E2E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restart"/>
            <w:noWrap w:val="0"/>
            <w:vAlign w:val="center"/>
          </w:tcPr>
          <w:p w14:paraId="403FEA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76" w:type="dxa"/>
            <w:noWrap w:val="0"/>
            <w:vAlign w:val="center"/>
          </w:tcPr>
          <w:p w14:paraId="13679C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配置检查工具</w:t>
            </w:r>
          </w:p>
        </w:tc>
        <w:tc>
          <w:tcPr>
            <w:tcW w:w="992" w:type="dxa"/>
            <w:noWrap w:val="0"/>
            <w:vAlign w:val="center"/>
          </w:tcPr>
          <w:p w14:paraId="364877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670258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供应商提供自检测试工具</w:t>
            </w:r>
          </w:p>
        </w:tc>
      </w:tr>
      <w:tr w14:paraId="6C4D0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0" w:hRule="atLeast"/>
          <w:jc w:val="center"/>
        </w:trPr>
        <w:tc>
          <w:tcPr>
            <w:tcW w:w="710" w:type="dxa"/>
            <w:noWrap w:val="0"/>
            <w:vAlign w:val="center"/>
          </w:tcPr>
          <w:p w14:paraId="1C1726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177</w:t>
            </w:r>
          </w:p>
        </w:tc>
        <w:tc>
          <w:tcPr>
            <w:tcW w:w="1124" w:type="dxa"/>
            <w:noWrap w:val="0"/>
            <w:vAlign w:val="center"/>
          </w:tcPr>
          <w:p w14:paraId="6156DF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304771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9041E6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服务响应</w:t>
            </w:r>
          </w:p>
        </w:tc>
        <w:tc>
          <w:tcPr>
            <w:tcW w:w="992" w:type="dxa"/>
            <w:noWrap w:val="0"/>
            <w:vAlign w:val="center"/>
          </w:tcPr>
          <w:p w14:paraId="0DBFC7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455FE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a）提供产品 3 年维保及上门服务（满足同城 4 小时、异地 12 小时响应要求）；</w:t>
            </w:r>
            <w:r>
              <w:rPr>
                <w:rFonts w:hint="eastAsia" w:ascii="宋体" w:hAnsi="宋体" w:eastAsia="宋体" w:cs="宋体"/>
                <w:kern w:val="0"/>
                <w:szCs w:val="21"/>
              </w:rPr>
              <w:br w:type="textWrapping"/>
            </w:r>
            <w:r>
              <w:rPr>
                <w:rFonts w:hint="eastAsia" w:ascii="宋体" w:hAnsi="宋体" w:eastAsia="宋体" w:cs="宋体"/>
                <w:kern w:val="0"/>
                <w:szCs w:val="21"/>
              </w:rPr>
              <w:t>b）提供政企专线 7★24 在线服务；</w:t>
            </w:r>
            <w:r>
              <w:rPr>
                <w:rFonts w:hint="eastAsia" w:ascii="宋体" w:hAnsi="宋体" w:eastAsia="宋体" w:cs="宋体"/>
                <w:kern w:val="0"/>
                <w:szCs w:val="21"/>
              </w:rPr>
              <w:br w:type="textWrapping"/>
            </w:r>
            <w:r>
              <w:rPr>
                <w:rFonts w:hint="eastAsia" w:ascii="宋体" w:hAnsi="宋体" w:eastAsia="宋体" w:cs="宋体"/>
                <w:kern w:val="0"/>
                <w:szCs w:val="21"/>
              </w:rPr>
              <w:t>c）现场保障技术服务团队，国内上门服务地级市覆盖率达 100%</w:t>
            </w:r>
            <w:r>
              <w:rPr>
                <w:rFonts w:hint="eastAsia" w:ascii="宋体" w:hAnsi="宋体" w:eastAsia="宋体" w:cs="宋体"/>
                <w:kern w:val="0"/>
                <w:szCs w:val="21"/>
              </w:rPr>
              <w:br w:type="textWrapping"/>
            </w:r>
            <w:r>
              <w:rPr>
                <w:rFonts w:hint="eastAsia" w:ascii="宋体" w:hAnsi="宋体" w:eastAsia="宋体" w:cs="宋体"/>
                <w:kern w:val="0"/>
                <w:szCs w:val="21"/>
              </w:rPr>
              <w:t>d）产品生命周期结束后，原厂需提供符合工信部要求的IT资产环保处置服务，包括上门回收、数据销毁、环保拆解，并提供《资产环保处置证明》，服务可通过电话或官方网站查询</w:t>
            </w:r>
          </w:p>
        </w:tc>
      </w:tr>
      <w:tr w14:paraId="02757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10" w:type="dxa"/>
            <w:noWrap w:val="0"/>
            <w:vAlign w:val="center"/>
          </w:tcPr>
          <w:p w14:paraId="69A60E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178</w:t>
            </w:r>
          </w:p>
        </w:tc>
        <w:tc>
          <w:tcPr>
            <w:tcW w:w="1124" w:type="dxa"/>
            <w:noWrap w:val="0"/>
            <w:vAlign w:val="center"/>
          </w:tcPr>
          <w:p w14:paraId="213C80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860" w:type="dxa"/>
            <w:vMerge w:val="continue"/>
            <w:noWrap w:val="0"/>
            <w:vAlign w:val="center"/>
          </w:tcPr>
          <w:p w14:paraId="56532D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BB44E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服务周期</w:t>
            </w:r>
          </w:p>
        </w:tc>
        <w:tc>
          <w:tcPr>
            <w:tcW w:w="992" w:type="dxa"/>
            <w:noWrap w:val="0"/>
            <w:vAlign w:val="center"/>
          </w:tcPr>
          <w:p w14:paraId="771A92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D2534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a)设备停产后应继续提供质量保障服务（含备品备件），服务终止时间与最后一批设备交付时间间隔不低于6年；</w:t>
            </w:r>
            <w:r>
              <w:rPr>
                <w:rFonts w:hint="eastAsia" w:ascii="宋体" w:hAnsi="宋体" w:eastAsia="宋体" w:cs="宋体"/>
                <w:kern w:val="0"/>
                <w:szCs w:val="21"/>
              </w:rPr>
              <w:br w:type="textWrapping"/>
            </w:r>
            <w:r>
              <w:rPr>
                <w:rFonts w:hint="eastAsia" w:ascii="宋体" w:hAnsi="宋体" w:eastAsia="宋体" w:cs="宋体"/>
                <w:kern w:val="0"/>
                <w:szCs w:val="21"/>
              </w:rPr>
              <w:t>b)产品停止服务时间应提前1年告知；</w:t>
            </w:r>
            <w:r>
              <w:rPr>
                <w:rFonts w:hint="eastAsia" w:ascii="宋体" w:hAnsi="宋体" w:eastAsia="宋体" w:cs="宋体"/>
                <w:kern w:val="0"/>
                <w:szCs w:val="21"/>
              </w:rPr>
              <w:br w:type="textWrapping"/>
            </w:r>
            <w:r>
              <w:rPr>
                <w:rFonts w:hint="eastAsia" w:ascii="宋体" w:hAnsi="宋体" w:eastAsia="宋体" w:cs="宋体"/>
                <w:kern w:val="0"/>
                <w:szCs w:val="21"/>
              </w:rPr>
              <w:t>c) 应明确产品发布日期</w:t>
            </w:r>
          </w:p>
        </w:tc>
      </w:tr>
      <w:tr w14:paraId="19FCD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0" w:type="dxa"/>
            <w:noWrap w:val="0"/>
            <w:vAlign w:val="center"/>
          </w:tcPr>
          <w:p w14:paraId="359FD2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179</w:t>
            </w:r>
          </w:p>
        </w:tc>
        <w:tc>
          <w:tcPr>
            <w:tcW w:w="1124" w:type="dxa"/>
            <w:noWrap w:val="0"/>
            <w:vAlign w:val="center"/>
          </w:tcPr>
          <w:p w14:paraId="37B66E7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0683E6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EB69B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预装操作系统</w:t>
            </w:r>
          </w:p>
        </w:tc>
        <w:tc>
          <w:tcPr>
            <w:tcW w:w="992" w:type="dxa"/>
            <w:noWrap w:val="0"/>
            <w:vAlign w:val="center"/>
          </w:tcPr>
          <w:p w14:paraId="550DF7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2DC10E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bCs/>
                <w:szCs w:val="21"/>
              </w:rPr>
              <w:t>预装正版操作系统</w:t>
            </w:r>
          </w:p>
        </w:tc>
      </w:tr>
      <w:tr w14:paraId="68202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1B5118C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180</w:t>
            </w:r>
          </w:p>
        </w:tc>
        <w:tc>
          <w:tcPr>
            <w:tcW w:w="1124" w:type="dxa"/>
            <w:noWrap w:val="0"/>
            <w:vAlign w:val="center"/>
          </w:tcPr>
          <w:p w14:paraId="234CAB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1AB7E5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A03C73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培训服务</w:t>
            </w:r>
          </w:p>
        </w:tc>
        <w:tc>
          <w:tcPr>
            <w:tcW w:w="992" w:type="dxa"/>
            <w:noWrap w:val="0"/>
            <w:vAlign w:val="center"/>
          </w:tcPr>
          <w:p w14:paraId="71E43E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C129B9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供应商提供培训材料、产品手册、培训视频等培训相关内容</w:t>
            </w:r>
          </w:p>
        </w:tc>
      </w:tr>
      <w:tr w14:paraId="3119E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9691B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181</w:t>
            </w:r>
          </w:p>
        </w:tc>
        <w:tc>
          <w:tcPr>
            <w:tcW w:w="1124" w:type="dxa"/>
            <w:noWrap w:val="0"/>
            <w:vAlign w:val="center"/>
          </w:tcPr>
          <w:p w14:paraId="0C25D8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56E810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88047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典型问题解决手册</w:t>
            </w:r>
          </w:p>
        </w:tc>
        <w:tc>
          <w:tcPr>
            <w:tcW w:w="992" w:type="dxa"/>
            <w:noWrap w:val="0"/>
            <w:vAlign w:val="center"/>
          </w:tcPr>
          <w:p w14:paraId="1721CE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72CE7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供应商提供典型问题解决说明文档或视频</w:t>
            </w:r>
          </w:p>
        </w:tc>
      </w:tr>
      <w:tr w14:paraId="11D26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5E0ED5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182</w:t>
            </w:r>
          </w:p>
        </w:tc>
        <w:tc>
          <w:tcPr>
            <w:tcW w:w="1124" w:type="dxa"/>
            <w:noWrap w:val="0"/>
            <w:vAlign w:val="center"/>
          </w:tcPr>
          <w:p w14:paraId="75E46E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1B0A9C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556756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厂家升级软件与扩容服务</w:t>
            </w:r>
          </w:p>
        </w:tc>
        <w:tc>
          <w:tcPr>
            <w:tcW w:w="992" w:type="dxa"/>
            <w:noWrap w:val="0"/>
            <w:vAlign w:val="center"/>
          </w:tcPr>
          <w:p w14:paraId="5EAFCB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186B24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供应商提供上门升级部件软件的增值服务</w:t>
            </w:r>
          </w:p>
        </w:tc>
      </w:tr>
      <w:tr w14:paraId="7E5B5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2B07D1A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183</w:t>
            </w:r>
          </w:p>
        </w:tc>
        <w:tc>
          <w:tcPr>
            <w:tcW w:w="1124" w:type="dxa"/>
            <w:noWrap w:val="0"/>
            <w:vAlign w:val="center"/>
          </w:tcPr>
          <w:p w14:paraId="6205E9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0784BE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A0565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★整机质量服务要求</w:t>
            </w:r>
          </w:p>
        </w:tc>
        <w:tc>
          <w:tcPr>
            <w:tcW w:w="992" w:type="dxa"/>
            <w:noWrap w:val="0"/>
            <w:vAlign w:val="center"/>
          </w:tcPr>
          <w:p w14:paraId="1541D8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629C58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免费服务周期（含换件和维修）应不小于3年； </w:t>
            </w:r>
          </w:p>
        </w:tc>
      </w:tr>
      <w:tr w14:paraId="7BBE7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35EF30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184</w:t>
            </w:r>
          </w:p>
        </w:tc>
        <w:tc>
          <w:tcPr>
            <w:tcW w:w="1124" w:type="dxa"/>
            <w:noWrap w:val="0"/>
            <w:vAlign w:val="center"/>
          </w:tcPr>
          <w:p w14:paraId="0E37F3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2E8A38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2A328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#无线电发射设备核准</w:t>
            </w:r>
          </w:p>
        </w:tc>
        <w:tc>
          <w:tcPr>
            <w:tcW w:w="992" w:type="dxa"/>
            <w:noWrap w:val="0"/>
            <w:vAlign w:val="center"/>
          </w:tcPr>
          <w:p w14:paraId="7FE9B62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381D50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产品获得无线电发射设备核准证 ，需提供相关证明资料并加盖投标人公章。</w:t>
            </w:r>
          </w:p>
        </w:tc>
      </w:tr>
      <w:tr w14:paraId="528CF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50949C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185</w:t>
            </w:r>
          </w:p>
        </w:tc>
        <w:tc>
          <w:tcPr>
            <w:tcW w:w="1124" w:type="dxa"/>
            <w:noWrap w:val="0"/>
            <w:vAlign w:val="center"/>
          </w:tcPr>
          <w:p w14:paraId="086303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70D950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BB4487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 合格证书要求</w:t>
            </w:r>
          </w:p>
        </w:tc>
        <w:tc>
          <w:tcPr>
            <w:tcW w:w="992" w:type="dxa"/>
            <w:noWrap w:val="0"/>
            <w:vAlign w:val="center"/>
          </w:tcPr>
          <w:p w14:paraId="0FD009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否</w:t>
            </w:r>
          </w:p>
        </w:tc>
        <w:tc>
          <w:tcPr>
            <w:tcW w:w="4253" w:type="dxa"/>
            <w:noWrap w:val="0"/>
            <w:vAlign w:val="center"/>
          </w:tcPr>
          <w:p w14:paraId="2CE945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供应商交货时提供产品合格证</w:t>
            </w:r>
          </w:p>
        </w:tc>
      </w:tr>
      <w:tr w14:paraId="75FB1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02294A4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186</w:t>
            </w:r>
          </w:p>
        </w:tc>
        <w:tc>
          <w:tcPr>
            <w:tcW w:w="1124" w:type="dxa"/>
            <w:noWrap w:val="0"/>
            <w:vAlign w:val="center"/>
          </w:tcPr>
          <w:p w14:paraId="70ABF2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5F581D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7C29F4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★开箱组装/使用指导要求</w:t>
            </w:r>
          </w:p>
        </w:tc>
        <w:tc>
          <w:tcPr>
            <w:tcW w:w="992" w:type="dxa"/>
            <w:noWrap w:val="0"/>
            <w:vAlign w:val="center"/>
          </w:tcPr>
          <w:p w14:paraId="741F1F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448AB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供应商提供开箱组装/使用指导</w:t>
            </w:r>
          </w:p>
        </w:tc>
      </w:tr>
      <w:tr w14:paraId="5546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B88C5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187</w:t>
            </w:r>
          </w:p>
        </w:tc>
        <w:tc>
          <w:tcPr>
            <w:tcW w:w="1124" w:type="dxa"/>
            <w:noWrap w:val="0"/>
            <w:vAlign w:val="center"/>
          </w:tcPr>
          <w:p w14:paraId="5513CB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7A126D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0C3F1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驱动下载服务要求</w:t>
            </w:r>
          </w:p>
        </w:tc>
        <w:tc>
          <w:tcPr>
            <w:tcW w:w="992" w:type="dxa"/>
            <w:noWrap w:val="0"/>
            <w:vAlign w:val="center"/>
          </w:tcPr>
          <w:p w14:paraId="2D97D5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31FB8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供应商提供驱动光盘或下载方式</w:t>
            </w:r>
          </w:p>
        </w:tc>
      </w:tr>
      <w:tr w14:paraId="2413E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6040EB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188</w:t>
            </w:r>
          </w:p>
        </w:tc>
        <w:tc>
          <w:tcPr>
            <w:tcW w:w="1124" w:type="dxa"/>
            <w:noWrap w:val="0"/>
            <w:vAlign w:val="center"/>
          </w:tcPr>
          <w:p w14:paraId="50BBD20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008A3CA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ED7C5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兼容适配软件下载服务要求</w:t>
            </w:r>
          </w:p>
        </w:tc>
        <w:tc>
          <w:tcPr>
            <w:tcW w:w="992" w:type="dxa"/>
            <w:noWrap w:val="0"/>
            <w:vAlign w:val="center"/>
          </w:tcPr>
          <w:p w14:paraId="1C895A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588F39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供应商提供兼容适配软件下载渠道（光盘、网站）</w:t>
            </w:r>
          </w:p>
        </w:tc>
      </w:tr>
      <w:tr w14:paraId="1911B1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724E97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189</w:t>
            </w:r>
          </w:p>
        </w:tc>
        <w:tc>
          <w:tcPr>
            <w:tcW w:w="1124" w:type="dxa"/>
            <w:noWrap w:val="0"/>
            <w:vAlign w:val="center"/>
          </w:tcPr>
          <w:p w14:paraId="2C14F0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60" w:type="dxa"/>
            <w:vMerge w:val="continue"/>
            <w:noWrap w:val="0"/>
            <w:vAlign w:val="center"/>
          </w:tcPr>
          <w:p w14:paraId="63A868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596E26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跨架构平台应用兼容</w:t>
            </w:r>
          </w:p>
        </w:tc>
        <w:tc>
          <w:tcPr>
            <w:tcW w:w="992" w:type="dxa"/>
            <w:noWrap w:val="0"/>
            <w:vAlign w:val="center"/>
          </w:tcPr>
          <w:p w14:paraId="6A131C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3284B1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供应商提供跨架构平台应用兼容工具，兼容一种或者一种以上不同架构平台的应用运行</w:t>
            </w:r>
          </w:p>
        </w:tc>
      </w:tr>
      <w:tr w14:paraId="1AB4C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E8365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190</w:t>
            </w:r>
          </w:p>
        </w:tc>
        <w:tc>
          <w:tcPr>
            <w:tcW w:w="1124" w:type="dxa"/>
            <w:noWrap w:val="0"/>
            <w:vAlign w:val="center"/>
          </w:tcPr>
          <w:p w14:paraId="30038D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60" w:type="dxa"/>
            <w:noWrap w:val="0"/>
            <w:vAlign w:val="center"/>
          </w:tcPr>
          <w:p w14:paraId="115BF3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供应链合规性</w:t>
            </w:r>
          </w:p>
        </w:tc>
        <w:tc>
          <w:tcPr>
            <w:tcW w:w="1276" w:type="dxa"/>
            <w:noWrap w:val="0"/>
            <w:vAlign w:val="center"/>
          </w:tcPr>
          <w:p w14:paraId="32F6587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★产品部件保障</w:t>
            </w:r>
          </w:p>
        </w:tc>
        <w:tc>
          <w:tcPr>
            <w:tcW w:w="992" w:type="dxa"/>
            <w:noWrap w:val="0"/>
            <w:vAlign w:val="center"/>
          </w:tcPr>
          <w:p w14:paraId="3A7C0F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44C453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供应商保障产品主要部件，提供6年的备件服务能力（自购买之日起），或提供可兼容原设备的升级换代产品设备</w:t>
            </w:r>
          </w:p>
        </w:tc>
      </w:tr>
      <w:tr w14:paraId="6630B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3720D8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191</w:t>
            </w:r>
          </w:p>
        </w:tc>
        <w:tc>
          <w:tcPr>
            <w:tcW w:w="1124" w:type="dxa"/>
            <w:noWrap w:val="0"/>
            <w:vAlign w:val="center"/>
          </w:tcPr>
          <w:p w14:paraId="10D6E8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60" w:type="dxa"/>
            <w:noWrap w:val="0"/>
            <w:vAlign w:val="center"/>
          </w:tcPr>
          <w:p w14:paraId="74D829B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供应链合规性</w:t>
            </w:r>
          </w:p>
        </w:tc>
        <w:tc>
          <w:tcPr>
            <w:tcW w:w="1276" w:type="dxa"/>
            <w:noWrap w:val="0"/>
            <w:vAlign w:val="center"/>
          </w:tcPr>
          <w:p w14:paraId="18C236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#收集平台中所有终端运行状态信息</w:t>
            </w:r>
          </w:p>
        </w:tc>
        <w:tc>
          <w:tcPr>
            <w:tcW w:w="992" w:type="dxa"/>
            <w:noWrap w:val="0"/>
            <w:vAlign w:val="center"/>
          </w:tcPr>
          <w:p w14:paraId="161F56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ign w:val="top"/>
          </w:tcPr>
          <w:p w14:paraId="30CCE4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具备，包括设备地点、终端名称、CPU温度、主板温度、CPU风扇转速、开机时间、硬盘信息等，需提供满足该技术指标的功能截图并加盖投标人公章</w:t>
            </w:r>
          </w:p>
        </w:tc>
      </w:tr>
      <w:tr w14:paraId="493F5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881F5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192</w:t>
            </w:r>
          </w:p>
        </w:tc>
        <w:tc>
          <w:tcPr>
            <w:tcW w:w="1124" w:type="dxa"/>
            <w:noWrap w:val="0"/>
            <w:vAlign w:val="center"/>
          </w:tcPr>
          <w:p w14:paraId="34D654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60" w:type="dxa"/>
            <w:vMerge w:val="restart"/>
            <w:noWrap w:val="0"/>
            <w:vAlign w:val="center"/>
          </w:tcPr>
          <w:p w14:paraId="7B60D6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供应链质量</w:t>
            </w:r>
          </w:p>
        </w:tc>
        <w:tc>
          <w:tcPr>
            <w:tcW w:w="1276" w:type="dxa"/>
            <w:noWrap w:val="0"/>
            <w:vAlign w:val="center"/>
          </w:tcPr>
          <w:p w14:paraId="3082F8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抗干扰性</w:t>
            </w:r>
          </w:p>
        </w:tc>
        <w:tc>
          <w:tcPr>
            <w:tcW w:w="992" w:type="dxa"/>
            <w:noWrap w:val="0"/>
            <w:vAlign w:val="center"/>
          </w:tcPr>
          <w:p w14:paraId="00A734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53804C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当产品部件出现供应风险时，供应商应通知客户并提供风险应对方案确保产品的服务保障，必要时应停止相关受影响产品的销售</w:t>
            </w:r>
          </w:p>
        </w:tc>
      </w:tr>
      <w:tr w14:paraId="436F3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A2161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193</w:t>
            </w:r>
          </w:p>
        </w:tc>
        <w:tc>
          <w:tcPr>
            <w:tcW w:w="1124" w:type="dxa"/>
            <w:noWrap w:val="0"/>
            <w:vAlign w:val="center"/>
          </w:tcPr>
          <w:p w14:paraId="1FD01F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60" w:type="dxa"/>
            <w:vMerge w:val="continue"/>
            <w:noWrap w:val="0"/>
            <w:vAlign w:val="center"/>
          </w:tcPr>
          <w:p w14:paraId="3A1DFD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006008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供应能力证明</w:t>
            </w:r>
          </w:p>
        </w:tc>
        <w:tc>
          <w:tcPr>
            <w:tcW w:w="992" w:type="dxa"/>
            <w:noWrap w:val="0"/>
            <w:vAlign w:val="center"/>
          </w:tcPr>
          <w:p w14:paraId="1834E6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F4122F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供应商提供供应链稳定承诺书，确保产品的部件在产品服务周期内稳定供货</w:t>
            </w:r>
          </w:p>
        </w:tc>
      </w:tr>
      <w:tr w14:paraId="790FD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10" w:type="dxa"/>
            <w:noWrap w:val="0"/>
            <w:vAlign w:val="center"/>
          </w:tcPr>
          <w:p w14:paraId="3EEC4F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194</w:t>
            </w:r>
          </w:p>
        </w:tc>
        <w:tc>
          <w:tcPr>
            <w:tcW w:w="1124" w:type="dxa"/>
            <w:noWrap w:val="0"/>
            <w:vAlign w:val="center"/>
          </w:tcPr>
          <w:p w14:paraId="28E6F3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60" w:type="dxa"/>
            <w:vMerge w:val="restart"/>
            <w:noWrap w:val="0"/>
            <w:vAlign w:val="center"/>
          </w:tcPr>
          <w:p w14:paraId="2E3298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276" w:type="dxa"/>
            <w:noWrap w:val="0"/>
            <w:vAlign w:val="center"/>
          </w:tcPr>
          <w:p w14:paraId="6AC293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关键部件安全要求</w:t>
            </w:r>
          </w:p>
        </w:tc>
        <w:tc>
          <w:tcPr>
            <w:tcW w:w="992" w:type="dxa"/>
            <w:noWrap w:val="0"/>
            <w:vAlign w:val="center"/>
          </w:tcPr>
          <w:p w14:paraId="50CBD6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29FC84C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 和操作系统等关键部件应当符合安全可靠测评要求</w:t>
            </w:r>
          </w:p>
        </w:tc>
      </w:tr>
      <w:tr w14:paraId="4E03E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23DD5C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195</w:t>
            </w:r>
          </w:p>
        </w:tc>
        <w:tc>
          <w:tcPr>
            <w:tcW w:w="1124" w:type="dxa"/>
            <w:noWrap w:val="0"/>
            <w:vAlign w:val="center"/>
          </w:tcPr>
          <w:p w14:paraId="749063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60" w:type="dxa"/>
            <w:vMerge w:val="continue"/>
            <w:noWrap w:val="0"/>
            <w:vAlign w:val="center"/>
          </w:tcPr>
          <w:p w14:paraId="66A409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61D8A4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密码算法实现</w:t>
            </w:r>
          </w:p>
        </w:tc>
        <w:tc>
          <w:tcPr>
            <w:tcW w:w="992" w:type="dxa"/>
            <w:noWrap w:val="0"/>
            <w:vAlign w:val="center"/>
          </w:tcPr>
          <w:p w14:paraId="4AC125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7940A09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7C0D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10" w:type="dxa"/>
            <w:noWrap w:val="0"/>
            <w:vAlign w:val="center"/>
          </w:tcPr>
          <w:p w14:paraId="496F64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196</w:t>
            </w:r>
          </w:p>
        </w:tc>
        <w:tc>
          <w:tcPr>
            <w:tcW w:w="1124" w:type="dxa"/>
            <w:noWrap w:val="0"/>
            <w:vAlign w:val="center"/>
          </w:tcPr>
          <w:p w14:paraId="254D25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60" w:type="dxa"/>
            <w:vMerge w:val="restart"/>
            <w:noWrap w:val="0"/>
            <w:vAlign w:val="center"/>
          </w:tcPr>
          <w:p w14:paraId="4F6856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整机安全性要求</w:t>
            </w:r>
          </w:p>
        </w:tc>
        <w:tc>
          <w:tcPr>
            <w:tcW w:w="1276" w:type="dxa"/>
            <w:noWrap w:val="0"/>
            <w:vAlign w:val="center"/>
          </w:tcPr>
          <w:p w14:paraId="16B2AA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USB端口管控</w:t>
            </w:r>
          </w:p>
        </w:tc>
        <w:tc>
          <w:tcPr>
            <w:tcW w:w="992" w:type="dxa"/>
            <w:noWrap w:val="0"/>
            <w:vAlign w:val="center"/>
          </w:tcPr>
          <w:p w14:paraId="7A88CB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0F8896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支持USB端口管控</w:t>
            </w:r>
            <w:r>
              <w:rPr>
                <w:rFonts w:hint="eastAsia" w:ascii="宋体" w:hAnsi="宋体" w:eastAsia="宋体" w:cs="宋体"/>
                <w:kern w:val="0"/>
                <w:szCs w:val="21"/>
              </w:rPr>
              <w:br w:type="textWrapping"/>
            </w:r>
          </w:p>
        </w:tc>
      </w:tr>
      <w:tr w14:paraId="6FC2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710" w:type="dxa"/>
            <w:noWrap w:val="0"/>
            <w:vAlign w:val="center"/>
          </w:tcPr>
          <w:p w14:paraId="776691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197</w:t>
            </w:r>
          </w:p>
        </w:tc>
        <w:tc>
          <w:tcPr>
            <w:tcW w:w="1124" w:type="dxa"/>
            <w:noWrap w:val="0"/>
            <w:vAlign w:val="center"/>
          </w:tcPr>
          <w:p w14:paraId="17CB23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60" w:type="dxa"/>
            <w:vMerge w:val="continue"/>
            <w:noWrap w:val="0"/>
            <w:vAlign w:val="center"/>
          </w:tcPr>
          <w:p w14:paraId="45CFBB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1276" w:type="dxa"/>
            <w:noWrap w:val="0"/>
            <w:vAlign w:val="center"/>
          </w:tcPr>
          <w:p w14:paraId="5A6F5D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#USB支持BIOS下管控</w:t>
            </w:r>
          </w:p>
        </w:tc>
        <w:tc>
          <w:tcPr>
            <w:tcW w:w="992" w:type="dxa"/>
            <w:noWrap w:val="0"/>
            <w:vAlign w:val="center"/>
          </w:tcPr>
          <w:p w14:paraId="7473C7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253" w:type="dxa"/>
            <w:noWrap w:val="0"/>
            <w:vAlign w:val="center"/>
          </w:tcPr>
          <w:p w14:paraId="561F450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USB支持BIOS下全部接口一键开关、侧后置USB口分组开关；针对存储设备支持全部USB接口一键切换禁止访问模式/只读模式。提供产品功能截图证明文件并加盖投标人公章</w:t>
            </w:r>
          </w:p>
        </w:tc>
      </w:tr>
      <w:tr w14:paraId="62C1A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10" w:type="dxa"/>
            <w:noWrap w:val="0"/>
            <w:vAlign w:val="center"/>
          </w:tcPr>
          <w:p w14:paraId="43D43A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198</w:t>
            </w:r>
          </w:p>
        </w:tc>
        <w:tc>
          <w:tcPr>
            <w:tcW w:w="1124" w:type="dxa"/>
            <w:noWrap w:val="0"/>
            <w:vAlign w:val="center"/>
          </w:tcPr>
          <w:p w14:paraId="3D4CA4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60" w:type="dxa"/>
            <w:vMerge w:val="continue"/>
            <w:noWrap w:val="0"/>
            <w:vAlign w:val="center"/>
          </w:tcPr>
          <w:p w14:paraId="6ACF62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5EA89E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安全物理锁</w:t>
            </w:r>
          </w:p>
        </w:tc>
        <w:tc>
          <w:tcPr>
            <w:tcW w:w="992" w:type="dxa"/>
            <w:noWrap w:val="0"/>
            <w:vAlign w:val="center"/>
          </w:tcPr>
          <w:p w14:paraId="49E709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19F9E6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支持安全物理锁</w:t>
            </w:r>
          </w:p>
        </w:tc>
      </w:tr>
      <w:tr w14:paraId="41001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10" w:type="dxa"/>
            <w:noWrap w:val="0"/>
            <w:vAlign w:val="center"/>
          </w:tcPr>
          <w:p w14:paraId="56A7C5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199</w:t>
            </w:r>
          </w:p>
        </w:tc>
        <w:tc>
          <w:tcPr>
            <w:tcW w:w="1124" w:type="dxa"/>
            <w:noWrap w:val="0"/>
            <w:vAlign w:val="center"/>
          </w:tcPr>
          <w:p w14:paraId="0E97EF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60" w:type="dxa"/>
            <w:vMerge w:val="continue"/>
            <w:noWrap w:val="0"/>
            <w:vAlign w:val="center"/>
          </w:tcPr>
          <w:p w14:paraId="627841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3B39D0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信息安全基本要求</w:t>
            </w:r>
          </w:p>
        </w:tc>
        <w:tc>
          <w:tcPr>
            <w:tcW w:w="992" w:type="dxa"/>
            <w:noWrap w:val="0"/>
            <w:vAlign w:val="center"/>
          </w:tcPr>
          <w:p w14:paraId="01251B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4E8858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a)产品应符合GB/T39276的5.2的规定；</w:t>
            </w:r>
            <w:r>
              <w:rPr>
                <w:rFonts w:hint="eastAsia" w:ascii="宋体" w:hAnsi="宋体" w:eastAsia="宋体" w:cs="宋体"/>
                <w:kern w:val="0"/>
                <w:szCs w:val="21"/>
              </w:rPr>
              <w:br w:type="textWrapping"/>
            </w:r>
            <w:r>
              <w:rPr>
                <w:rFonts w:hint="eastAsia" w:ascii="宋体" w:hAnsi="宋体" w:eastAsia="宋体" w:cs="宋体"/>
                <w:kern w:val="0"/>
                <w:szCs w:val="21"/>
              </w:rPr>
              <w:t>b)生产厂商应建立漏洞跟踪表，保证产品版本涉及到的漏洞(如驱动程序等)可查看；</w:t>
            </w:r>
            <w:r>
              <w:rPr>
                <w:rFonts w:hint="eastAsia" w:ascii="宋体" w:hAnsi="宋体" w:eastAsia="宋体" w:cs="宋体"/>
                <w:kern w:val="0"/>
                <w:szCs w:val="21"/>
              </w:rPr>
              <w:br w:type="textWrapping"/>
            </w:r>
            <w:r>
              <w:rPr>
                <w:rFonts w:hint="eastAsia" w:ascii="宋体" w:hAnsi="宋体" w:eastAsia="宋体" w:cs="宋体"/>
                <w:kern w:val="0"/>
                <w:szCs w:val="21"/>
              </w:rPr>
              <w:t>c)产品不得包含已知的恶意代码或漏洞，不存在未声明的指令、功能、接口</w:t>
            </w:r>
          </w:p>
        </w:tc>
      </w:tr>
      <w:tr w14:paraId="550B0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710" w:type="dxa"/>
            <w:noWrap w:val="0"/>
            <w:vAlign w:val="center"/>
          </w:tcPr>
          <w:p w14:paraId="0F6554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200</w:t>
            </w:r>
          </w:p>
        </w:tc>
        <w:tc>
          <w:tcPr>
            <w:tcW w:w="1124" w:type="dxa"/>
            <w:noWrap w:val="0"/>
            <w:vAlign w:val="center"/>
          </w:tcPr>
          <w:p w14:paraId="18A578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60" w:type="dxa"/>
            <w:vMerge w:val="continue"/>
            <w:noWrap w:val="0"/>
            <w:vAlign w:val="center"/>
          </w:tcPr>
          <w:p w14:paraId="47E189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ign w:val="top"/>
          </w:tcPr>
          <w:p w14:paraId="27C482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固件安全启动</w:t>
            </w:r>
          </w:p>
        </w:tc>
        <w:tc>
          <w:tcPr>
            <w:tcW w:w="992" w:type="dxa"/>
            <w:noWrap w:val="0"/>
            <w:vAlign w:val="top"/>
          </w:tcPr>
          <w:p w14:paraId="661E6B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ign w:val="top"/>
          </w:tcPr>
          <w:p w14:paraId="2439BF0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支持固件安全启动功能，固件启动过程中只有通过启动校验才能正常启动</w:t>
            </w:r>
          </w:p>
        </w:tc>
      </w:tr>
      <w:tr w14:paraId="2828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10" w:type="dxa"/>
            <w:noWrap w:val="0"/>
            <w:vAlign w:val="center"/>
          </w:tcPr>
          <w:p w14:paraId="492CCF4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201</w:t>
            </w:r>
          </w:p>
        </w:tc>
        <w:tc>
          <w:tcPr>
            <w:tcW w:w="1124" w:type="dxa"/>
            <w:noWrap w:val="0"/>
            <w:vAlign w:val="center"/>
          </w:tcPr>
          <w:p w14:paraId="46D217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60" w:type="dxa"/>
            <w:vMerge w:val="continue"/>
            <w:noWrap w:val="0"/>
            <w:vAlign w:val="center"/>
          </w:tcPr>
          <w:p w14:paraId="3C0DC0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27A8C9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限用物质的限量要求</w:t>
            </w:r>
          </w:p>
        </w:tc>
        <w:tc>
          <w:tcPr>
            <w:tcW w:w="992" w:type="dxa"/>
            <w:noWrap w:val="0"/>
            <w:vAlign w:val="center"/>
          </w:tcPr>
          <w:p w14:paraId="5861D7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253" w:type="dxa"/>
            <w:noWrap w:val="0"/>
            <w:vAlign w:val="center"/>
          </w:tcPr>
          <w:p w14:paraId="380672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符合GB/T26572中规定</w:t>
            </w:r>
          </w:p>
        </w:tc>
      </w:tr>
    </w:tbl>
    <w:p w14:paraId="3E0410D4">
      <w:pPr>
        <w:spacing w:line="360" w:lineRule="auto"/>
        <w:rPr>
          <w:rFonts w:hint="eastAsia" w:ascii="宋体" w:hAnsi="宋体" w:eastAsia="宋体" w:cs="宋体"/>
          <w:szCs w:val="21"/>
        </w:rPr>
      </w:pPr>
    </w:p>
    <w:p w14:paraId="3A1EDBDE">
      <w:pPr>
        <w:pStyle w:val="5"/>
        <w:rPr>
          <w:rFonts w:hint="eastAsia" w:ascii="宋体" w:hAnsi="宋体" w:eastAsia="宋体" w:cs="宋体"/>
        </w:rPr>
      </w:pPr>
    </w:p>
    <w:p w14:paraId="3034C1F0">
      <w:pPr>
        <w:keepNext/>
        <w:keepLines/>
        <w:numPr>
          <w:ilvl w:val="0"/>
          <w:numId w:val="0"/>
        </w:numPr>
        <w:autoSpaceDE w:val="0"/>
        <w:autoSpaceDN w:val="0"/>
        <w:adjustRightInd w:val="0"/>
        <w:spacing w:before="240" w:line="360" w:lineRule="auto"/>
        <w:ind w:left="0" w:firstLine="0"/>
        <w:jc w:val="left"/>
        <w:outlineLvl w:val="9"/>
        <w:rPr>
          <w:rFonts w:hint="eastAsia" w:ascii="宋体" w:hAnsi="宋体" w:eastAsia="宋体" w:cs="宋体"/>
          <w:b/>
          <w:bCs/>
          <w:kern w:val="44"/>
          <w:szCs w:val="21"/>
        </w:rPr>
      </w:pPr>
      <w:r>
        <w:rPr>
          <w:rFonts w:hint="eastAsia" w:ascii="宋体" w:hAnsi="宋体" w:eastAsia="宋体" w:cs="宋体"/>
          <w:b/>
          <w:bCs/>
          <w:kern w:val="2"/>
          <w:szCs w:val="21"/>
          <w:lang w:val="en-US" w:eastAsia="zh-CN"/>
        </w:rPr>
        <w:t xml:space="preserve">2.1.5 </w:t>
      </w:r>
      <w:r>
        <w:rPr>
          <w:rFonts w:hint="eastAsia" w:ascii="宋体" w:hAnsi="宋体" w:eastAsia="宋体" w:cs="宋体"/>
          <w:b/>
          <w:bCs/>
          <w:kern w:val="44"/>
          <w:szCs w:val="21"/>
        </w:rPr>
        <w:t>电脑（台式机）</w:t>
      </w:r>
      <w:r>
        <w:rPr>
          <w:rFonts w:hint="eastAsia" w:ascii="宋体" w:hAnsi="宋体" w:eastAsia="宋体" w:cs="宋体"/>
          <w:b/>
          <w:bCs/>
          <w:kern w:val="44"/>
          <w:szCs w:val="21"/>
        </w:rPr>
        <w:tab/>
      </w:r>
      <w:r>
        <w:rPr>
          <w:rFonts w:hint="eastAsia" w:ascii="宋体" w:hAnsi="宋体" w:eastAsia="宋体" w:cs="宋体"/>
          <w:b/>
          <w:bCs/>
          <w:kern w:val="44"/>
          <w:szCs w:val="21"/>
        </w:rPr>
        <w:t>12台</w:t>
      </w:r>
    </w:p>
    <w:p w14:paraId="17D99D0A">
      <w:pPr>
        <w:rPr>
          <w:rFonts w:hint="eastAsia" w:ascii="宋体" w:hAnsi="宋体" w:eastAsia="宋体" w:cs="宋体"/>
          <w:b/>
          <w:bCs/>
        </w:rPr>
      </w:pPr>
      <w:r>
        <w:rPr>
          <w:rFonts w:hint="eastAsia" w:ascii="宋体" w:hAnsi="宋体" w:eastAsia="宋体" w:cs="宋体"/>
          <w:b/>
          <w:bCs/>
        </w:rPr>
        <w:t>指标要求中如有“供应商给出......”等表述要求的，请投标人明确提供响应具体内容。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1170"/>
        <w:gridCol w:w="1134"/>
        <w:gridCol w:w="1275"/>
        <w:gridCol w:w="1276"/>
        <w:gridCol w:w="4394"/>
      </w:tblGrid>
      <w:tr w14:paraId="47FA5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532" w:type="dxa"/>
            <w:noWrap w:val="0"/>
            <w:vAlign w:val="center"/>
          </w:tcPr>
          <w:p w14:paraId="2A75AD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170" w:type="dxa"/>
            <w:noWrap w:val="0"/>
            <w:vAlign w:val="center"/>
          </w:tcPr>
          <w:p w14:paraId="1864A5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指标分类</w:t>
            </w:r>
          </w:p>
        </w:tc>
        <w:tc>
          <w:tcPr>
            <w:tcW w:w="1134" w:type="dxa"/>
            <w:noWrap w:val="0"/>
            <w:vAlign w:val="center"/>
          </w:tcPr>
          <w:p w14:paraId="587BED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 xml:space="preserve">一级指标1 </w:t>
            </w:r>
          </w:p>
        </w:tc>
        <w:tc>
          <w:tcPr>
            <w:tcW w:w="1275" w:type="dxa"/>
            <w:noWrap w:val="0"/>
            <w:vAlign w:val="center"/>
          </w:tcPr>
          <w:p w14:paraId="5FEEA1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 xml:space="preserve">二级指标1 </w:t>
            </w:r>
          </w:p>
        </w:tc>
        <w:tc>
          <w:tcPr>
            <w:tcW w:w="1276" w:type="dxa"/>
            <w:noWrap w:val="0"/>
            <w:vAlign w:val="center"/>
          </w:tcPr>
          <w:p w14:paraId="05C7D2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是否可以作为评分因素</w:t>
            </w:r>
          </w:p>
        </w:tc>
        <w:tc>
          <w:tcPr>
            <w:tcW w:w="4394" w:type="dxa"/>
            <w:noWrap w:val="0"/>
            <w:vAlign w:val="center"/>
          </w:tcPr>
          <w:p w14:paraId="6E9607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6D781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BD191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170" w:type="dxa"/>
            <w:noWrap w:val="0"/>
            <w:vAlign w:val="center"/>
          </w:tcPr>
          <w:p w14:paraId="631759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noWrap w:val="0"/>
            <w:vAlign w:val="center"/>
          </w:tcPr>
          <w:p w14:paraId="29A4DE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CPU规格</w:t>
            </w:r>
          </w:p>
        </w:tc>
        <w:tc>
          <w:tcPr>
            <w:tcW w:w="1275" w:type="dxa"/>
            <w:noWrap w:val="0"/>
            <w:vAlign w:val="center"/>
          </w:tcPr>
          <w:p w14:paraId="679850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★CPU信息</w:t>
            </w:r>
          </w:p>
        </w:tc>
        <w:tc>
          <w:tcPr>
            <w:tcW w:w="1276" w:type="dxa"/>
            <w:noWrap w:val="0"/>
            <w:vAlign w:val="center"/>
          </w:tcPr>
          <w:p w14:paraId="39368E2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3149F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供应商给出CPU信息，包含CPU型号、物理核心数、主频、末级缓存容量、线程数、热设计功耗及内存的最高速率、通道数和位宽</w:t>
            </w:r>
          </w:p>
        </w:tc>
      </w:tr>
      <w:tr w14:paraId="6C74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A9248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170" w:type="dxa"/>
            <w:noWrap w:val="0"/>
            <w:vAlign w:val="center"/>
          </w:tcPr>
          <w:p w14:paraId="18EAE6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restart"/>
            <w:noWrap w:val="0"/>
            <w:vAlign w:val="center"/>
          </w:tcPr>
          <w:p w14:paraId="4825AC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内存规格</w:t>
            </w:r>
          </w:p>
        </w:tc>
        <w:tc>
          <w:tcPr>
            <w:tcW w:w="1275" w:type="dxa"/>
            <w:noWrap w:val="0"/>
            <w:vAlign w:val="center"/>
          </w:tcPr>
          <w:p w14:paraId="738A310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内存配置容量</w:t>
            </w:r>
          </w:p>
        </w:tc>
        <w:tc>
          <w:tcPr>
            <w:tcW w:w="1276" w:type="dxa"/>
            <w:noWrap w:val="0"/>
            <w:vAlign w:val="center"/>
          </w:tcPr>
          <w:p w14:paraId="755486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8D9A8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≥16GB </w:t>
            </w:r>
          </w:p>
        </w:tc>
      </w:tr>
      <w:tr w14:paraId="26670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2BC3B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170" w:type="dxa"/>
            <w:noWrap w:val="0"/>
            <w:vAlign w:val="center"/>
          </w:tcPr>
          <w:p w14:paraId="7F6A0E7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A9BAF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9F86E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内存类型</w:t>
            </w:r>
          </w:p>
        </w:tc>
        <w:tc>
          <w:tcPr>
            <w:tcW w:w="1276" w:type="dxa"/>
            <w:noWrap w:val="0"/>
            <w:vAlign w:val="center"/>
          </w:tcPr>
          <w:p w14:paraId="41418B1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5F377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支持DDR4/LPDDR4/LPDDR4X及以上内存类型</w:t>
            </w:r>
          </w:p>
        </w:tc>
      </w:tr>
      <w:tr w14:paraId="16E97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jc w:val="center"/>
        </w:trPr>
        <w:tc>
          <w:tcPr>
            <w:tcW w:w="532" w:type="dxa"/>
            <w:noWrap w:val="0"/>
            <w:vAlign w:val="center"/>
          </w:tcPr>
          <w:p w14:paraId="3F0EAA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170" w:type="dxa"/>
            <w:noWrap w:val="0"/>
            <w:vAlign w:val="center"/>
          </w:tcPr>
          <w:p w14:paraId="4179AA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5954513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A9136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★内存条配置数量（板载内存不涉及）</w:t>
            </w:r>
          </w:p>
        </w:tc>
        <w:tc>
          <w:tcPr>
            <w:tcW w:w="1276" w:type="dxa"/>
            <w:noWrap w:val="0"/>
            <w:vAlign w:val="center"/>
          </w:tcPr>
          <w:p w14:paraId="60841DC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BC014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54478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73117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170" w:type="dxa"/>
            <w:noWrap w:val="0"/>
            <w:vAlign w:val="center"/>
          </w:tcPr>
          <w:p w14:paraId="1D2743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restart"/>
            <w:noWrap w:val="0"/>
            <w:vAlign w:val="center"/>
          </w:tcPr>
          <w:p w14:paraId="6D5779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主板规格</w:t>
            </w:r>
          </w:p>
        </w:tc>
        <w:tc>
          <w:tcPr>
            <w:tcW w:w="1275" w:type="dxa"/>
            <w:noWrap w:val="0"/>
            <w:vAlign w:val="center"/>
          </w:tcPr>
          <w:p w14:paraId="11731AA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主板集成模块</w:t>
            </w:r>
          </w:p>
        </w:tc>
        <w:tc>
          <w:tcPr>
            <w:tcW w:w="1276" w:type="dxa"/>
            <w:noWrap w:val="0"/>
            <w:vAlign w:val="center"/>
          </w:tcPr>
          <w:p w14:paraId="16F79E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D049C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集成资源扩展模块、计算处理模块、音频扩展模块等，主板的互联拓扑可通过处理器或交换电路实现</w:t>
            </w:r>
          </w:p>
        </w:tc>
      </w:tr>
      <w:tr w14:paraId="1D44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93271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170" w:type="dxa"/>
            <w:noWrap w:val="0"/>
            <w:vAlign w:val="center"/>
          </w:tcPr>
          <w:p w14:paraId="006853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A37D0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A7ACE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主板支持的CPU和内存情况</w:t>
            </w:r>
          </w:p>
        </w:tc>
        <w:tc>
          <w:tcPr>
            <w:tcW w:w="1276" w:type="dxa"/>
            <w:noWrap w:val="0"/>
            <w:vAlign w:val="center"/>
          </w:tcPr>
          <w:p w14:paraId="33E2F8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FFBF6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供应商给出主板支持的CPU和内存型号和数量</w:t>
            </w:r>
          </w:p>
        </w:tc>
      </w:tr>
      <w:tr w14:paraId="76703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2" w:type="dxa"/>
            <w:noWrap w:val="0"/>
            <w:vAlign w:val="center"/>
          </w:tcPr>
          <w:p w14:paraId="3926FF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170" w:type="dxa"/>
            <w:noWrap w:val="0"/>
            <w:vAlign w:val="center"/>
          </w:tcPr>
          <w:p w14:paraId="3B3AF9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7754A2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F1A24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★主板内置PCIe插槽数量</w:t>
            </w:r>
          </w:p>
        </w:tc>
        <w:tc>
          <w:tcPr>
            <w:tcW w:w="1276" w:type="dxa"/>
            <w:noWrap w:val="0"/>
            <w:vAlign w:val="center"/>
          </w:tcPr>
          <w:p w14:paraId="7BFC96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707DD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主板提供不少于1个PCIe x16，不少于2个PCIe x1扩展槽</w:t>
            </w:r>
          </w:p>
        </w:tc>
      </w:tr>
      <w:tr w14:paraId="4BF3F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2" w:type="dxa"/>
            <w:noWrap w:val="0"/>
            <w:vAlign w:val="center"/>
          </w:tcPr>
          <w:p w14:paraId="6E7EEA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170" w:type="dxa"/>
            <w:noWrap w:val="0"/>
            <w:vAlign w:val="center"/>
          </w:tcPr>
          <w:p w14:paraId="210125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5D1F01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A3F265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特殊孔位及接口</w:t>
            </w:r>
          </w:p>
        </w:tc>
        <w:tc>
          <w:tcPr>
            <w:tcW w:w="1276" w:type="dxa"/>
            <w:noWrap w:val="0"/>
            <w:vAlign w:val="center"/>
          </w:tcPr>
          <w:p w14:paraId="35A26F3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top"/>
          </w:tcPr>
          <w:p w14:paraId="0DF82D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1DFC5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65552D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170" w:type="dxa"/>
            <w:noWrap w:val="0"/>
            <w:vAlign w:val="center"/>
          </w:tcPr>
          <w:p w14:paraId="47D47D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664CD4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A2018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主板其他内置接口</w:t>
            </w:r>
          </w:p>
        </w:tc>
        <w:tc>
          <w:tcPr>
            <w:tcW w:w="1276" w:type="dxa"/>
            <w:noWrap w:val="0"/>
            <w:vAlign w:val="center"/>
          </w:tcPr>
          <w:p w14:paraId="7E863D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E1AD0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≥1个SATA3接口</w:t>
            </w:r>
          </w:p>
        </w:tc>
      </w:tr>
      <w:tr w14:paraId="39BCE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2F9EE9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170" w:type="dxa"/>
            <w:noWrap w:val="0"/>
            <w:vAlign w:val="center"/>
          </w:tcPr>
          <w:p w14:paraId="4A1619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7E41D7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A1D1D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★单内存插槽最大可支持容量（板载内存不涉及）</w:t>
            </w:r>
          </w:p>
        </w:tc>
        <w:tc>
          <w:tcPr>
            <w:tcW w:w="1276" w:type="dxa"/>
            <w:noWrap w:val="0"/>
            <w:vAlign w:val="center"/>
          </w:tcPr>
          <w:p w14:paraId="280627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96A5CF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≥16GB </w:t>
            </w:r>
          </w:p>
        </w:tc>
      </w:tr>
      <w:tr w14:paraId="78D8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2" w:type="dxa"/>
            <w:noWrap w:val="0"/>
            <w:vAlign w:val="center"/>
          </w:tcPr>
          <w:p w14:paraId="20AAB6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170" w:type="dxa"/>
            <w:noWrap w:val="0"/>
            <w:vAlign w:val="center"/>
          </w:tcPr>
          <w:p w14:paraId="464C06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48EDDF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EB5A6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内存插槽满配时提供的最高内存总容量</w:t>
            </w:r>
          </w:p>
        </w:tc>
        <w:tc>
          <w:tcPr>
            <w:tcW w:w="1276" w:type="dxa"/>
            <w:noWrap w:val="0"/>
            <w:vAlign w:val="center"/>
          </w:tcPr>
          <w:p w14:paraId="1E8D16A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05B8FE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≥32GB </w:t>
            </w:r>
          </w:p>
        </w:tc>
      </w:tr>
      <w:tr w14:paraId="64CD4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468261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170" w:type="dxa"/>
            <w:noWrap w:val="0"/>
            <w:vAlign w:val="center"/>
          </w:tcPr>
          <w:p w14:paraId="3D5718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restart"/>
            <w:noWrap w:val="0"/>
            <w:vAlign w:val="center"/>
          </w:tcPr>
          <w:p w14:paraId="5F8D3D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存储设备规格</w:t>
            </w:r>
          </w:p>
        </w:tc>
        <w:tc>
          <w:tcPr>
            <w:tcW w:w="1275" w:type="dxa"/>
            <w:noWrap w:val="0"/>
            <w:vAlign w:val="center"/>
          </w:tcPr>
          <w:p w14:paraId="005815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固态盘数量</w:t>
            </w:r>
          </w:p>
        </w:tc>
        <w:tc>
          <w:tcPr>
            <w:tcW w:w="1276" w:type="dxa"/>
            <w:noWrap w:val="0"/>
            <w:vAlign w:val="center"/>
          </w:tcPr>
          <w:p w14:paraId="356556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487A9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30F16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1285A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w:t>
            </w:r>
          </w:p>
        </w:tc>
        <w:tc>
          <w:tcPr>
            <w:tcW w:w="1170" w:type="dxa"/>
            <w:noWrap w:val="0"/>
            <w:vAlign w:val="center"/>
          </w:tcPr>
          <w:p w14:paraId="316EF4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742E15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2A442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固态存储容量</w:t>
            </w:r>
          </w:p>
        </w:tc>
        <w:tc>
          <w:tcPr>
            <w:tcW w:w="1276" w:type="dxa"/>
            <w:noWrap w:val="0"/>
            <w:vAlign w:val="center"/>
          </w:tcPr>
          <w:p w14:paraId="3B5297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05651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≥256G</w:t>
            </w:r>
          </w:p>
        </w:tc>
      </w:tr>
      <w:tr w14:paraId="26AE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02C80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w:t>
            </w:r>
          </w:p>
        </w:tc>
        <w:tc>
          <w:tcPr>
            <w:tcW w:w="1170" w:type="dxa"/>
            <w:noWrap w:val="0"/>
            <w:vAlign w:val="center"/>
          </w:tcPr>
          <w:p w14:paraId="08A8C4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70754C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64E18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机械硬盘数量</w:t>
            </w:r>
          </w:p>
        </w:tc>
        <w:tc>
          <w:tcPr>
            <w:tcW w:w="1276" w:type="dxa"/>
            <w:noWrap w:val="0"/>
            <w:vAlign w:val="center"/>
          </w:tcPr>
          <w:p w14:paraId="2F22ED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BD987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7856B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5BC9E7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w:t>
            </w:r>
          </w:p>
        </w:tc>
        <w:tc>
          <w:tcPr>
            <w:tcW w:w="1170" w:type="dxa"/>
            <w:noWrap w:val="0"/>
            <w:vAlign w:val="center"/>
          </w:tcPr>
          <w:p w14:paraId="2F7752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705417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E5A3E1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机械硬盘总容量</w:t>
            </w:r>
          </w:p>
        </w:tc>
        <w:tc>
          <w:tcPr>
            <w:tcW w:w="1276" w:type="dxa"/>
            <w:noWrap w:val="0"/>
            <w:vAlign w:val="center"/>
          </w:tcPr>
          <w:p w14:paraId="1F8CD88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62A4B8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≥1T</w:t>
            </w:r>
          </w:p>
        </w:tc>
      </w:tr>
      <w:tr w14:paraId="3E42E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3568032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w:t>
            </w:r>
          </w:p>
        </w:tc>
        <w:tc>
          <w:tcPr>
            <w:tcW w:w="1170" w:type="dxa"/>
            <w:noWrap w:val="0"/>
            <w:vAlign w:val="center"/>
          </w:tcPr>
          <w:p w14:paraId="5A6F5C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5C5880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DF8C8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机械硬盘转速</w:t>
            </w:r>
          </w:p>
        </w:tc>
        <w:tc>
          <w:tcPr>
            <w:tcW w:w="1276" w:type="dxa"/>
            <w:noWrap w:val="0"/>
            <w:vAlign w:val="center"/>
          </w:tcPr>
          <w:p w14:paraId="3A524E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D03868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≥7200rpm</w:t>
            </w:r>
          </w:p>
        </w:tc>
      </w:tr>
      <w:tr w14:paraId="2CFD9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3DF88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w:t>
            </w:r>
          </w:p>
        </w:tc>
        <w:tc>
          <w:tcPr>
            <w:tcW w:w="1170" w:type="dxa"/>
            <w:noWrap w:val="0"/>
            <w:vAlign w:val="center"/>
          </w:tcPr>
          <w:p w14:paraId="7CEB76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7F3FB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89621B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机械硬盘接口协议</w:t>
            </w:r>
          </w:p>
        </w:tc>
        <w:tc>
          <w:tcPr>
            <w:tcW w:w="1276" w:type="dxa"/>
            <w:noWrap w:val="0"/>
            <w:vAlign w:val="center"/>
          </w:tcPr>
          <w:p w14:paraId="3B4A67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FCC18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支持SATA3.0及以上或SAS3.0及以上接口</w:t>
            </w:r>
          </w:p>
        </w:tc>
      </w:tr>
      <w:tr w14:paraId="7D075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A176B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w:t>
            </w:r>
          </w:p>
        </w:tc>
        <w:tc>
          <w:tcPr>
            <w:tcW w:w="1170" w:type="dxa"/>
            <w:noWrap w:val="0"/>
            <w:vAlign w:val="center"/>
          </w:tcPr>
          <w:p w14:paraId="39962F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410147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765447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机械硬盘形态</w:t>
            </w:r>
          </w:p>
        </w:tc>
        <w:tc>
          <w:tcPr>
            <w:tcW w:w="1276" w:type="dxa"/>
            <w:noWrap w:val="0"/>
            <w:vAlign w:val="center"/>
          </w:tcPr>
          <w:p w14:paraId="6020C4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C1FB1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2.5英寸或3.5英寸等</w:t>
            </w:r>
          </w:p>
        </w:tc>
      </w:tr>
      <w:tr w14:paraId="409AD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7B3A3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w:t>
            </w:r>
          </w:p>
        </w:tc>
        <w:tc>
          <w:tcPr>
            <w:tcW w:w="1170" w:type="dxa"/>
            <w:noWrap w:val="0"/>
            <w:vAlign w:val="center"/>
          </w:tcPr>
          <w:p w14:paraId="389749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5CF078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E2D26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固态存储接口协议</w:t>
            </w:r>
          </w:p>
        </w:tc>
        <w:tc>
          <w:tcPr>
            <w:tcW w:w="1276" w:type="dxa"/>
            <w:noWrap w:val="0"/>
            <w:vAlign w:val="center"/>
          </w:tcPr>
          <w:p w14:paraId="0323A9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491BB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UFS/SATA/PCIe/NVMe等类型接口协议</w:t>
            </w:r>
          </w:p>
        </w:tc>
      </w:tr>
      <w:tr w14:paraId="5C9C7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A4FA1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w:t>
            </w:r>
          </w:p>
        </w:tc>
        <w:tc>
          <w:tcPr>
            <w:tcW w:w="1170" w:type="dxa"/>
            <w:noWrap w:val="0"/>
            <w:vAlign w:val="center"/>
          </w:tcPr>
          <w:p w14:paraId="017DE6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3CC72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ABE83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固态存储形态</w:t>
            </w:r>
          </w:p>
        </w:tc>
        <w:tc>
          <w:tcPr>
            <w:tcW w:w="1276" w:type="dxa"/>
            <w:noWrap w:val="0"/>
            <w:vAlign w:val="center"/>
          </w:tcPr>
          <w:p w14:paraId="0ACAAB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064F3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采用插卡或板载等形态，可选用符合M.2标准的插卡形态</w:t>
            </w:r>
          </w:p>
        </w:tc>
      </w:tr>
      <w:tr w14:paraId="4A357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6011B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21</w:t>
            </w:r>
          </w:p>
        </w:tc>
        <w:tc>
          <w:tcPr>
            <w:tcW w:w="1170" w:type="dxa"/>
            <w:noWrap w:val="0"/>
            <w:vAlign w:val="center"/>
          </w:tcPr>
          <w:p w14:paraId="20F565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41A7C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20E8D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存储设备扩展盘位</w:t>
            </w:r>
          </w:p>
        </w:tc>
        <w:tc>
          <w:tcPr>
            <w:tcW w:w="1276" w:type="dxa"/>
            <w:noWrap w:val="0"/>
            <w:vAlign w:val="center"/>
          </w:tcPr>
          <w:p w14:paraId="4B165B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38815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≥1块M.2 SSD</w:t>
            </w:r>
          </w:p>
        </w:tc>
      </w:tr>
      <w:tr w14:paraId="457F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BE8B3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22</w:t>
            </w:r>
          </w:p>
        </w:tc>
        <w:tc>
          <w:tcPr>
            <w:tcW w:w="1170" w:type="dxa"/>
            <w:noWrap w:val="0"/>
            <w:vAlign w:val="center"/>
          </w:tcPr>
          <w:p w14:paraId="777DF3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6F67BF5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B54C7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存储设备其他参数要求</w:t>
            </w:r>
          </w:p>
        </w:tc>
        <w:tc>
          <w:tcPr>
            <w:tcW w:w="1276" w:type="dxa"/>
            <w:noWrap w:val="0"/>
            <w:vAlign w:val="center"/>
          </w:tcPr>
          <w:p w14:paraId="72CAAC0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9DE0B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固态盘应符合NVME SSD的相关规定</w:t>
            </w:r>
          </w:p>
        </w:tc>
      </w:tr>
      <w:tr w14:paraId="6C62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87B2D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23</w:t>
            </w:r>
          </w:p>
        </w:tc>
        <w:tc>
          <w:tcPr>
            <w:tcW w:w="1170" w:type="dxa"/>
            <w:noWrap w:val="0"/>
            <w:vAlign w:val="center"/>
          </w:tcPr>
          <w:p w14:paraId="1F6A7A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restart"/>
            <w:noWrap w:val="0"/>
            <w:vAlign w:val="center"/>
          </w:tcPr>
          <w:p w14:paraId="6CE3EF8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显卡规格</w:t>
            </w:r>
          </w:p>
        </w:tc>
        <w:tc>
          <w:tcPr>
            <w:tcW w:w="1275" w:type="dxa"/>
            <w:noWrap w:val="0"/>
            <w:vAlign w:val="center"/>
          </w:tcPr>
          <w:p w14:paraId="5FA599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显卡类型</w:t>
            </w:r>
          </w:p>
        </w:tc>
        <w:tc>
          <w:tcPr>
            <w:tcW w:w="1276" w:type="dxa"/>
            <w:noWrap w:val="0"/>
            <w:vAlign w:val="center"/>
          </w:tcPr>
          <w:p w14:paraId="3E586F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47FB8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5EEFC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D5B7BF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24</w:t>
            </w:r>
          </w:p>
        </w:tc>
        <w:tc>
          <w:tcPr>
            <w:tcW w:w="1170" w:type="dxa"/>
            <w:noWrap w:val="0"/>
            <w:vAlign w:val="center"/>
          </w:tcPr>
          <w:p w14:paraId="2E0A85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8DBDC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F8FE9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独立显卡显存类型</w:t>
            </w:r>
          </w:p>
        </w:tc>
        <w:tc>
          <w:tcPr>
            <w:tcW w:w="1276" w:type="dxa"/>
            <w:noWrap w:val="0"/>
            <w:vAlign w:val="center"/>
          </w:tcPr>
          <w:p w14:paraId="722598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E473E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28B6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78B23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25</w:t>
            </w:r>
          </w:p>
        </w:tc>
        <w:tc>
          <w:tcPr>
            <w:tcW w:w="1170" w:type="dxa"/>
            <w:noWrap w:val="0"/>
            <w:vAlign w:val="center"/>
          </w:tcPr>
          <w:p w14:paraId="7920A6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10436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CBE0C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独立显卡显存位宽</w:t>
            </w:r>
          </w:p>
        </w:tc>
        <w:tc>
          <w:tcPr>
            <w:tcW w:w="1276" w:type="dxa"/>
            <w:noWrap w:val="0"/>
            <w:vAlign w:val="center"/>
          </w:tcPr>
          <w:p w14:paraId="4C28FB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84B82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4A5F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818B8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26</w:t>
            </w:r>
          </w:p>
        </w:tc>
        <w:tc>
          <w:tcPr>
            <w:tcW w:w="1170" w:type="dxa"/>
            <w:noWrap w:val="0"/>
            <w:vAlign w:val="center"/>
          </w:tcPr>
          <w:p w14:paraId="51D539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4281C4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882286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独立显卡显存容量</w:t>
            </w:r>
          </w:p>
        </w:tc>
        <w:tc>
          <w:tcPr>
            <w:tcW w:w="1276" w:type="dxa"/>
            <w:noWrap w:val="0"/>
            <w:vAlign w:val="center"/>
          </w:tcPr>
          <w:p w14:paraId="381AE5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4FA25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00BAB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4AEC6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27</w:t>
            </w:r>
          </w:p>
        </w:tc>
        <w:tc>
          <w:tcPr>
            <w:tcW w:w="1170" w:type="dxa"/>
            <w:noWrap w:val="0"/>
            <w:vAlign w:val="center"/>
          </w:tcPr>
          <w:p w14:paraId="2AB8DB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61577D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318C4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独立显卡接口协议</w:t>
            </w:r>
          </w:p>
        </w:tc>
        <w:tc>
          <w:tcPr>
            <w:tcW w:w="1276" w:type="dxa"/>
            <w:noWrap w:val="0"/>
            <w:vAlign w:val="center"/>
          </w:tcPr>
          <w:p w14:paraId="5D2781A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1CC73E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集成显卡</w:t>
            </w:r>
          </w:p>
        </w:tc>
      </w:tr>
      <w:tr w14:paraId="10E64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6A8163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28</w:t>
            </w:r>
          </w:p>
        </w:tc>
        <w:tc>
          <w:tcPr>
            <w:tcW w:w="1170" w:type="dxa"/>
            <w:noWrap w:val="0"/>
            <w:vAlign w:val="center"/>
          </w:tcPr>
          <w:p w14:paraId="20F171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restart"/>
            <w:noWrap w:val="0"/>
            <w:vAlign w:val="center"/>
          </w:tcPr>
          <w:p w14:paraId="4FD4BE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显示设备规格</w:t>
            </w:r>
          </w:p>
        </w:tc>
        <w:tc>
          <w:tcPr>
            <w:tcW w:w="1275" w:type="dxa"/>
            <w:noWrap w:val="0"/>
            <w:vAlign w:val="center"/>
          </w:tcPr>
          <w:p w14:paraId="416693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显示屏屏占比</w:t>
            </w:r>
          </w:p>
        </w:tc>
        <w:tc>
          <w:tcPr>
            <w:tcW w:w="1276" w:type="dxa"/>
            <w:noWrap w:val="0"/>
            <w:vAlign w:val="center"/>
          </w:tcPr>
          <w:p w14:paraId="72BFAF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6FFC5A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≥88% </w:t>
            </w:r>
          </w:p>
        </w:tc>
      </w:tr>
      <w:tr w14:paraId="0E0CB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2" w:type="dxa"/>
            <w:noWrap w:val="0"/>
            <w:vAlign w:val="center"/>
          </w:tcPr>
          <w:p w14:paraId="702363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29</w:t>
            </w:r>
          </w:p>
        </w:tc>
        <w:tc>
          <w:tcPr>
            <w:tcW w:w="1170" w:type="dxa"/>
            <w:noWrap w:val="0"/>
            <w:vAlign w:val="center"/>
          </w:tcPr>
          <w:p w14:paraId="7BF07D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0579F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E1922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显示屏分辨率</w:t>
            </w:r>
          </w:p>
        </w:tc>
        <w:tc>
          <w:tcPr>
            <w:tcW w:w="1276" w:type="dxa"/>
            <w:noWrap w:val="0"/>
            <w:vAlign w:val="center"/>
          </w:tcPr>
          <w:p w14:paraId="7EBD1C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AEB49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≥1920x1080 </w:t>
            </w:r>
          </w:p>
        </w:tc>
      </w:tr>
      <w:tr w14:paraId="64FA9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11D4A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30</w:t>
            </w:r>
          </w:p>
        </w:tc>
        <w:tc>
          <w:tcPr>
            <w:tcW w:w="1170" w:type="dxa"/>
            <w:noWrap w:val="0"/>
            <w:vAlign w:val="center"/>
          </w:tcPr>
          <w:p w14:paraId="0B1ED1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E96EB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B3436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显示屏像素密度</w:t>
            </w:r>
          </w:p>
        </w:tc>
        <w:tc>
          <w:tcPr>
            <w:tcW w:w="1276" w:type="dxa"/>
            <w:noWrap w:val="0"/>
            <w:vAlign w:val="center"/>
          </w:tcPr>
          <w:p w14:paraId="01DF5C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1D4340D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≥92像素/英寸</w:t>
            </w:r>
          </w:p>
        </w:tc>
      </w:tr>
      <w:tr w14:paraId="4E8D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D17DC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31</w:t>
            </w:r>
          </w:p>
        </w:tc>
        <w:tc>
          <w:tcPr>
            <w:tcW w:w="1170" w:type="dxa"/>
            <w:noWrap w:val="0"/>
            <w:vAlign w:val="center"/>
          </w:tcPr>
          <w:p w14:paraId="63270C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4A8694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946B4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显示屏可视角度</w:t>
            </w:r>
          </w:p>
        </w:tc>
        <w:tc>
          <w:tcPr>
            <w:tcW w:w="1276" w:type="dxa"/>
            <w:noWrap w:val="0"/>
            <w:vAlign w:val="center"/>
          </w:tcPr>
          <w:p w14:paraId="2A8AD7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87057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水平≥178°</w:t>
            </w:r>
          </w:p>
        </w:tc>
      </w:tr>
      <w:tr w14:paraId="3F3DC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42E2B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32</w:t>
            </w:r>
          </w:p>
        </w:tc>
        <w:tc>
          <w:tcPr>
            <w:tcW w:w="1170" w:type="dxa"/>
            <w:noWrap w:val="0"/>
            <w:vAlign w:val="center"/>
          </w:tcPr>
          <w:p w14:paraId="715774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0CAFC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4E88A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显示屏尺寸</w:t>
            </w:r>
          </w:p>
        </w:tc>
        <w:tc>
          <w:tcPr>
            <w:tcW w:w="1276" w:type="dxa"/>
            <w:noWrap w:val="0"/>
            <w:vAlign w:val="center"/>
          </w:tcPr>
          <w:p w14:paraId="59C74D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786FD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≥23.8英寸</w:t>
            </w:r>
          </w:p>
        </w:tc>
      </w:tr>
      <w:tr w14:paraId="248E9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EBB5E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33</w:t>
            </w:r>
          </w:p>
        </w:tc>
        <w:tc>
          <w:tcPr>
            <w:tcW w:w="1170" w:type="dxa"/>
            <w:noWrap w:val="0"/>
            <w:vAlign w:val="center"/>
          </w:tcPr>
          <w:p w14:paraId="2B359C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790E2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E342B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显示屏屏幕比例</w:t>
            </w:r>
          </w:p>
        </w:tc>
        <w:tc>
          <w:tcPr>
            <w:tcW w:w="1276" w:type="dxa"/>
            <w:noWrap w:val="0"/>
            <w:vAlign w:val="center"/>
          </w:tcPr>
          <w:p w14:paraId="4CE93B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8501E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16 :9</w:t>
            </w:r>
          </w:p>
        </w:tc>
      </w:tr>
      <w:tr w14:paraId="7286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E73851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34</w:t>
            </w:r>
          </w:p>
        </w:tc>
        <w:tc>
          <w:tcPr>
            <w:tcW w:w="1170" w:type="dxa"/>
            <w:noWrap w:val="0"/>
            <w:vAlign w:val="center"/>
          </w:tcPr>
          <w:p w14:paraId="7A2C16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61BCE0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C3B80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显示器外观颜色</w:t>
            </w:r>
          </w:p>
        </w:tc>
        <w:tc>
          <w:tcPr>
            <w:tcW w:w="1276" w:type="dxa"/>
            <w:noWrap w:val="0"/>
            <w:vAlign w:val="center"/>
          </w:tcPr>
          <w:p w14:paraId="7B5C4A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F4F202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21183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62620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35</w:t>
            </w:r>
          </w:p>
        </w:tc>
        <w:tc>
          <w:tcPr>
            <w:tcW w:w="1170" w:type="dxa"/>
            <w:noWrap w:val="0"/>
            <w:vAlign w:val="center"/>
          </w:tcPr>
          <w:p w14:paraId="7264FB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1FC48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C55BF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显示屏防蓝光</w:t>
            </w:r>
          </w:p>
        </w:tc>
        <w:tc>
          <w:tcPr>
            <w:tcW w:w="1276" w:type="dxa"/>
            <w:noWrap w:val="0"/>
            <w:vAlign w:val="center"/>
          </w:tcPr>
          <w:p w14:paraId="3F92CF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78FAC4A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支持防蓝光模式，蓝光加权辐射亮度比应≤0.0012W/(·cd·sr)（瓦每坎特拉每球面度）</w:t>
            </w:r>
          </w:p>
        </w:tc>
      </w:tr>
      <w:tr w14:paraId="556D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5E7F9D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1170" w:type="dxa"/>
            <w:noWrap w:val="0"/>
            <w:vAlign w:val="top"/>
          </w:tcPr>
          <w:p w14:paraId="1DE3497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1134" w:type="dxa"/>
            <w:vMerge w:val="continue"/>
            <w:noWrap w:val="0"/>
            <w:vAlign w:val="top"/>
          </w:tcPr>
          <w:p w14:paraId="25AF19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top"/>
          </w:tcPr>
          <w:p w14:paraId="11E98D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top"/>
          </w:tcPr>
          <w:p w14:paraId="2F41FB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4394" w:type="dxa"/>
            <w:noWrap w:val="0"/>
            <w:vAlign w:val="top"/>
          </w:tcPr>
          <w:p w14:paraId="1537147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r>
      <w:tr w14:paraId="4B070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D477B7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36</w:t>
            </w:r>
          </w:p>
        </w:tc>
        <w:tc>
          <w:tcPr>
            <w:tcW w:w="1170" w:type="dxa"/>
            <w:noWrap w:val="0"/>
            <w:vAlign w:val="center"/>
          </w:tcPr>
          <w:p w14:paraId="15AB6A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7339551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0DE0C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显示屏低频闪</w:t>
            </w:r>
          </w:p>
        </w:tc>
        <w:tc>
          <w:tcPr>
            <w:tcW w:w="1276" w:type="dxa"/>
            <w:noWrap w:val="0"/>
            <w:vAlign w:val="center"/>
          </w:tcPr>
          <w:p w14:paraId="64F275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96B8F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显示屏应支持低频闪≤-35dB</w:t>
            </w:r>
          </w:p>
        </w:tc>
      </w:tr>
      <w:tr w14:paraId="2EC62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587226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37</w:t>
            </w:r>
          </w:p>
        </w:tc>
        <w:tc>
          <w:tcPr>
            <w:tcW w:w="1170" w:type="dxa"/>
            <w:noWrap w:val="0"/>
            <w:vAlign w:val="center"/>
          </w:tcPr>
          <w:p w14:paraId="492224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DFF4C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6C9B69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显示屏防炫目</w:t>
            </w:r>
          </w:p>
        </w:tc>
        <w:tc>
          <w:tcPr>
            <w:tcW w:w="1276" w:type="dxa"/>
            <w:noWrap w:val="0"/>
            <w:vAlign w:val="center"/>
          </w:tcPr>
          <w:p w14:paraId="056251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62DEA3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显示屏镜面反射率≤10%</w:t>
            </w:r>
          </w:p>
        </w:tc>
      </w:tr>
      <w:tr w14:paraId="0E725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4D684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38</w:t>
            </w:r>
          </w:p>
        </w:tc>
        <w:tc>
          <w:tcPr>
            <w:tcW w:w="1170" w:type="dxa"/>
            <w:noWrap w:val="0"/>
            <w:vAlign w:val="center"/>
          </w:tcPr>
          <w:p w14:paraId="608237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restart"/>
            <w:noWrap w:val="0"/>
            <w:vAlign w:val="center"/>
          </w:tcPr>
          <w:p w14:paraId="1F1A3C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外设规格</w:t>
            </w:r>
          </w:p>
        </w:tc>
        <w:tc>
          <w:tcPr>
            <w:tcW w:w="1275" w:type="dxa"/>
            <w:noWrap w:val="0"/>
            <w:vAlign w:val="center"/>
          </w:tcPr>
          <w:p w14:paraId="056F23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传声器数量</w:t>
            </w:r>
          </w:p>
        </w:tc>
        <w:tc>
          <w:tcPr>
            <w:tcW w:w="1276" w:type="dxa"/>
            <w:noWrap w:val="0"/>
            <w:vAlign w:val="center"/>
          </w:tcPr>
          <w:p w14:paraId="0B8619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3F5E6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479C2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0EFD0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39</w:t>
            </w:r>
          </w:p>
        </w:tc>
        <w:tc>
          <w:tcPr>
            <w:tcW w:w="1170" w:type="dxa"/>
            <w:noWrap w:val="0"/>
            <w:vAlign w:val="center"/>
          </w:tcPr>
          <w:p w14:paraId="57AB94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6485C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71175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扬声器数量</w:t>
            </w:r>
          </w:p>
        </w:tc>
        <w:tc>
          <w:tcPr>
            <w:tcW w:w="1276" w:type="dxa"/>
            <w:noWrap w:val="0"/>
            <w:vAlign w:val="center"/>
          </w:tcPr>
          <w:p w14:paraId="2AAD7F1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6BD6E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2602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60A241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40</w:t>
            </w:r>
          </w:p>
        </w:tc>
        <w:tc>
          <w:tcPr>
            <w:tcW w:w="1170" w:type="dxa"/>
            <w:noWrap w:val="0"/>
            <w:vAlign w:val="center"/>
          </w:tcPr>
          <w:p w14:paraId="347647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6451A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E83FA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鼠标数量</w:t>
            </w:r>
          </w:p>
        </w:tc>
        <w:tc>
          <w:tcPr>
            <w:tcW w:w="1276" w:type="dxa"/>
            <w:noWrap w:val="0"/>
            <w:vAlign w:val="center"/>
          </w:tcPr>
          <w:p w14:paraId="41A83A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5EEBBF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29109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1D8073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41</w:t>
            </w:r>
          </w:p>
        </w:tc>
        <w:tc>
          <w:tcPr>
            <w:tcW w:w="1170" w:type="dxa"/>
            <w:noWrap w:val="0"/>
            <w:vAlign w:val="center"/>
          </w:tcPr>
          <w:p w14:paraId="0EBA0D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D97D8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2FA27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键盘数量</w:t>
            </w:r>
          </w:p>
        </w:tc>
        <w:tc>
          <w:tcPr>
            <w:tcW w:w="1276" w:type="dxa"/>
            <w:noWrap w:val="0"/>
            <w:vAlign w:val="center"/>
          </w:tcPr>
          <w:p w14:paraId="28062F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14561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5B987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47BA65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42</w:t>
            </w:r>
          </w:p>
        </w:tc>
        <w:tc>
          <w:tcPr>
            <w:tcW w:w="1170" w:type="dxa"/>
            <w:noWrap w:val="0"/>
            <w:vAlign w:val="center"/>
          </w:tcPr>
          <w:p w14:paraId="73DAD14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2BA09E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4E01F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摄像头数量</w:t>
            </w:r>
          </w:p>
        </w:tc>
        <w:tc>
          <w:tcPr>
            <w:tcW w:w="1276" w:type="dxa"/>
            <w:noWrap w:val="0"/>
            <w:vAlign w:val="center"/>
          </w:tcPr>
          <w:p w14:paraId="3A1985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467CB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 个</w:t>
            </w:r>
          </w:p>
        </w:tc>
      </w:tr>
      <w:tr w14:paraId="6B55D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6B4680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43</w:t>
            </w:r>
          </w:p>
        </w:tc>
        <w:tc>
          <w:tcPr>
            <w:tcW w:w="1170" w:type="dxa"/>
            <w:noWrap w:val="0"/>
            <w:vAlign w:val="center"/>
          </w:tcPr>
          <w:p w14:paraId="2084EB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44FFF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1D0CD0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光驱数量</w:t>
            </w:r>
          </w:p>
        </w:tc>
        <w:tc>
          <w:tcPr>
            <w:tcW w:w="1276" w:type="dxa"/>
            <w:noWrap w:val="0"/>
            <w:vAlign w:val="center"/>
          </w:tcPr>
          <w:p w14:paraId="40083A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DD73A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 个</w:t>
            </w:r>
          </w:p>
        </w:tc>
      </w:tr>
      <w:tr w14:paraId="61998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4C827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44</w:t>
            </w:r>
          </w:p>
        </w:tc>
        <w:tc>
          <w:tcPr>
            <w:tcW w:w="1170" w:type="dxa"/>
            <w:noWrap w:val="0"/>
            <w:vAlign w:val="center"/>
          </w:tcPr>
          <w:p w14:paraId="4480AA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7C57A5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3A063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键盘按键数目</w:t>
            </w:r>
          </w:p>
        </w:tc>
        <w:tc>
          <w:tcPr>
            <w:tcW w:w="1276" w:type="dxa"/>
            <w:noWrap w:val="0"/>
            <w:vAlign w:val="center"/>
          </w:tcPr>
          <w:p w14:paraId="20B830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46D815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104键</w:t>
            </w:r>
          </w:p>
        </w:tc>
      </w:tr>
      <w:tr w14:paraId="06043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50152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45</w:t>
            </w:r>
          </w:p>
        </w:tc>
        <w:tc>
          <w:tcPr>
            <w:tcW w:w="1170" w:type="dxa"/>
            <w:noWrap w:val="0"/>
            <w:vAlign w:val="center"/>
          </w:tcPr>
          <w:p w14:paraId="3D9FC9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334D8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63B29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摄像头像素</w:t>
            </w:r>
          </w:p>
        </w:tc>
        <w:tc>
          <w:tcPr>
            <w:tcW w:w="1276" w:type="dxa"/>
            <w:noWrap w:val="0"/>
            <w:vAlign w:val="center"/>
          </w:tcPr>
          <w:p w14:paraId="0A6752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53D77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540C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5D9EF8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46</w:t>
            </w:r>
          </w:p>
        </w:tc>
        <w:tc>
          <w:tcPr>
            <w:tcW w:w="1170" w:type="dxa"/>
            <w:noWrap w:val="0"/>
            <w:vAlign w:val="center"/>
          </w:tcPr>
          <w:p w14:paraId="1FC864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5E0051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0F4F3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摄像头分辨率</w:t>
            </w:r>
          </w:p>
        </w:tc>
        <w:tc>
          <w:tcPr>
            <w:tcW w:w="1276" w:type="dxa"/>
            <w:noWrap w:val="0"/>
            <w:vAlign w:val="center"/>
          </w:tcPr>
          <w:p w14:paraId="5E20B4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109DC2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772BC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4AE6A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47</w:t>
            </w:r>
          </w:p>
        </w:tc>
        <w:tc>
          <w:tcPr>
            <w:tcW w:w="1170" w:type="dxa"/>
            <w:noWrap w:val="0"/>
            <w:vAlign w:val="center"/>
          </w:tcPr>
          <w:p w14:paraId="2E7F57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8F486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4692C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扬声器功率</w:t>
            </w:r>
          </w:p>
        </w:tc>
        <w:tc>
          <w:tcPr>
            <w:tcW w:w="1276" w:type="dxa"/>
            <w:noWrap w:val="0"/>
            <w:vAlign w:val="center"/>
          </w:tcPr>
          <w:p w14:paraId="23971A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27BBE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4970B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743A3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48</w:t>
            </w:r>
          </w:p>
        </w:tc>
        <w:tc>
          <w:tcPr>
            <w:tcW w:w="1170" w:type="dxa"/>
            <w:noWrap w:val="0"/>
            <w:vAlign w:val="center"/>
          </w:tcPr>
          <w:p w14:paraId="20BC5C1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5123B6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A4103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扬声器频率范围</w:t>
            </w:r>
          </w:p>
        </w:tc>
        <w:tc>
          <w:tcPr>
            <w:tcW w:w="1276" w:type="dxa"/>
            <w:noWrap w:val="0"/>
            <w:vAlign w:val="center"/>
          </w:tcPr>
          <w:p w14:paraId="48070F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967F2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4EE0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5088C8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49</w:t>
            </w:r>
          </w:p>
        </w:tc>
        <w:tc>
          <w:tcPr>
            <w:tcW w:w="1170" w:type="dxa"/>
            <w:noWrap w:val="0"/>
            <w:vAlign w:val="center"/>
          </w:tcPr>
          <w:p w14:paraId="4D2DC4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6F42FB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8A1B5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扬声器总谐波失真</w:t>
            </w:r>
          </w:p>
        </w:tc>
        <w:tc>
          <w:tcPr>
            <w:tcW w:w="1276" w:type="dxa"/>
            <w:noWrap w:val="0"/>
            <w:vAlign w:val="center"/>
          </w:tcPr>
          <w:p w14:paraId="59475B2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367E3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410D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3983DF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50</w:t>
            </w:r>
          </w:p>
        </w:tc>
        <w:tc>
          <w:tcPr>
            <w:tcW w:w="1170" w:type="dxa"/>
            <w:noWrap w:val="0"/>
            <w:vAlign w:val="center"/>
          </w:tcPr>
          <w:p w14:paraId="07C84E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68DA15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1C69A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扬声器最大声压级</w:t>
            </w:r>
          </w:p>
        </w:tc>
        <w:tc>
          <w:tcPr>
            <w:tcW w:w="1276" w:type="dxa"/>
            <w:noWrap w:val="0"/>
            <w:vAlign w:val="center"/>
          </w:tcPr>
          <w:p w14:paraId="0D7186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809FC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4E5F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6D48F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51</w:t>
            </w:r>
          </w:p>
        </w:tc>
        <w:tc>
          <w:tcPr>
            <w:tcW w:w="1170" w:type="dxa"/>
            <w:noWrap w:val="0"/>
            <w:vAlign w:val="center"/>
          </w:tcPr>
          <w:p w14:paraId="6EEDBCB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5FAD710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9F2D4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键盘连接方式</w:t>
            </w:r>
          </w:p>
        </w:tc>
        <w:tc>
          <w:tcPr>
            <w:tcW w:w="1276" w:type="dxa"/>
            <w:noWrap w:val="0"/>
            <w:vAlign w:val="center"/>
          </w:tcPr>
          <w:p w14:paraId="430D10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F7E76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5347F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16F0EC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52</w:t>
            </w:r>
          </w:p>
        </w:tc>
        <w:tc>
          <w:tcPr>
            <w:tcW w:w="1170" w:type="dxa"/>
            <w:noWrap w:val="0"/>
            <w:vAlign w:val="center"/>
          </w:tcPr>
          <w:p w14:paraId="78B542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9373BA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9F045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键盘键程</w:t>
            </w:r>
          </w:p>
        </w:tc>
        <w:tc>
          <w:tcPr>
            <w:tcW w:w="1276" w:type="dxa"/>
            <w:noWrap w:val="0"/>
            <w:vAlign w:val="center"/>
          </w:tcPr>
          <w:p w14:paraId="77C186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A8CD0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2.3mm~4.0mm</w:t>
            </w:r>
          </w:p>
        </w:tc>
      </w:tr>
      <w:tr w14:paraId="40403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2CCAF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53</w:t>
            </w:r>
          </w:p>
        </w:tc>
        <w:tc>
          <w:tcPr>
            <w:tcW w:w="1170" w:type="dxa"/>
            <w:noWrap w:val="0"/>
            <w:vAlign w:val="center"/>
          </w:tcPr>
          <w:p w14:paraId="30A10E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D78AE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F7843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键盘按键压力</w:t>
            </w:r>
          </w:p>
        </w:tc>
        <w:tc>
          <w:tcPr>
            <w:tcW w:w="1276" w:type="dxa"/>
            <w:noWrap w:val="0"/>
            <w:vAlign w:val="center"/>
          </w:tcPr>
          <w:p w14:paraId="694AE4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7113E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按键压力应在0.54N±0.14N</w:t>
            </w:r>
          </w:p>
        </w:tc>
      </w:tr>
      <w:tr w14:paraId="37648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FC1B8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54</w:t>
            </w:r>
          </w:p>
        </w:tc>
        <w:tc>
          <w:tcPr>
            <w:tcW w:w="1170" w:type="dxa"/>
            <w:noWrap w:val="0"/>
            <w:vAlign w:val="center"/>
          </w:tcPr>
          <w:p w14:paraId="149104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0BC57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B56EC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有线键盘连接线</w:t>
            </w:r>
          </w:p>
        </w:tc>
        <w:tc>
          <w:tcPr>
            <w:tcW w:w="1276" w:type="dxa"/>
            <w:noWrap w:val="0"/>
            <w:vAlign w:val="center"/>
          </w:tcPr>
          <w:p w14:paraId="5EA612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A55D4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1CB7F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E4DB6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55</w:t>
            </w:r>
          </w:p>
        </w:tc>
        <w:tc>
          <w:tcPr>
            <w:tcW w:w="1170" w:type="dxa"/>
            <w:noWrap w:val="0"/>
            <w:vAlign w:val="center"/>
          </w:tcPr>
          <w:p w14:paraId="3CA8299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5E3CB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B26AA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键盘颜色</w:t>
            </w:r>
          </w:p>
        </w:tc>
        <w:tc>
          <w:tcPr>
            <w:tcW w:w="1276" w:type="dxa"/>
            <w:noWrap w:val="0"/>
            <w:vAlign w:val="center"/>
          </w:tcPr>
          <w:p w14:paraId="5BFF89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6300A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76EF5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769612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56</w:t>
            </w:r>
          </w:p>
        </w:tc>
        <w:tc>
          <w:tcPr>
            <w:tcW w:w="1170" w:type="dxa"/>
            <w:noWrap w:val="0"/>
            <w:vAlign w:val="center"/>
          </w:tcPr>
          <w:p w14:paraId="44EABE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6DD98D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97058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键盘其他要求</w:t>
            </w:r>
          </w:p>
        </w:tc>
        <w:tc>
          <w:tcPr>
            <w:tcW w:w="1276" w:type="dxa"/>
            <w:noWrap w:val="0"/>
            <w:vAlign w:val="center"/>
          </w:tcPr>
          <w:p w14:paraId="7721A5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684EF9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键盘外观结构、连接方式、主要功能、安全、电磁兼容性、可靠性应符合GB/T14081的相关规定</w:t>
            </w:r>
          </w:p>
        </w:tc>
      </w:tr>
      <w:tr w14:paraId="21127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1E5107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57</w:t>
            </w:r>
          </w:p>
        </w:tc>
        <w:tc>
          <w:tcPr>
            <w:tcW w:w="1170" w:type="dxa"/>
            <w:noWrap w:val="0"/>
            <w:vAlign w:val="center"/>
          </w:tcPr>
          <w:p w14:paraId="680A4D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3302D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DF1CC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鼠标连接方式</w:t>
            </w:r>
          </w:p>
        </w:tc>
        <w:tc>
          <w:tcPr>
            <w:tcW w:w="1276" w:type="dxa"/>
            <w:noWrap w:val="0"/>
            <w:vAlign w:val="center"/>
          </w:tcPr>
          <w:p w14:paraId="09E2AE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CA5EA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3C91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E4507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58</w:t>
            </w:r>
          </w:p>
        </w:tc>
        <w:tc>
          <w:tcPr>
            <w:tcW w:w="1170" w:type="dxa"/>
            <w:noWrap w:val="0"/>
            <w:vAlign w:val="center"/>
          </w:tcPr>
          <w:p w14:paraId="3AB9C8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2CF9D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76FFB7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有线鼠标连接线</w:t>
            </w:r>
          </w:p>
        </w:tc>
        <w:tc>
          <w:tcPr>
            <w:tcW w:w="1276" w:type="dxa"/>
            <w:noWrap w:val="0"/>
            <w:vAlign w:val="center"/>
          </w:tcPr>
          <w:p w14:paraId="4DAAC9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027069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7C4C3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C639D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59</w:t>
            </w:r>
          </w:p>
        </w:tc>
        <w:tc>
          <w:tcPr>
            <w:tcW w:w="1170" w:type="dxa"/>
            <w:noWrap w:val="0"/>
            <w:vAlign w:val="center"/>
          </w:tcPr>
          <w:p w14:paraId="66DCC8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6F716A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3501F2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鼠标DPI分辨率</w:t>
            </w:r>
          </w:p>
        </w:tc>
        <w:tc>
          <w:tcPr>
            <w:tcW w:w="1276" w:type="dxa"/>
            <w:noWrap w:val="0"/>
            <w:vAlign w:val="center"/>
          </w:tcPr>
          <w:p w14:paraId="608D20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9EFD2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800~1600 </w:t>
            </w:r>
          </w:p>
        </w:tc>
      </w:tr>
      <w:tr w14:paraId="2562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6CAA71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60</w:t>
            </w:r>
          </w:p>
        </w:tc>
        <w:tc>
          <w:tcPr>
            <w:tcW w:w="1170" w:type="dxa"/>
            <w:noWrap w:val="0"/>
            <w:vAlign w:val="center"/>
          </w:tcPr>
          <w:p w14:paraId="2F8DDB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4248B90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A308D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鼠标颜色</w:t>
            </w:r>
          </w:p>
        </w:tc>
        <w:tc>
          <w:tcPr>
            <w:tcW w:w="1276" w:type="dxa"/>
            <w:noWrap w:val="0"/>
            <w:vAlign w:val="center"/>
          </w:tcPr>
          <w:p w14:paraId="6BA528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039A4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6D120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AA184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61</w:t>
            </w:r>
          </w:p>
        </w:tc>
        <w:tc>
          <w:tcPr>
            <w:tcW w:w="1170" w:type="dxa"/>
            <w:noWrap w:val="0"/>
            <w:vAlign w:val="center"/>
          </w:tcPr>
          <w:p w14:paraId="6DBBEB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34E46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F815D3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鼠标其他要求</w:t>
            </w:r>
          </w:p>
        </w:tc>
        <w:tc>
          <w:tcPr>
            <w:tcW w:w="1276" w:type="dxa"/>
            <w:noWrap w:val="0"/>
            <w:vAlign w:val="center"/>
          </w:tcPr>
          <w:p w14:paraId="133F4E0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B129A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其它参数应符合GB/T26245的相关规定</w:t>
            </w:r>
          </w:p>
        </w:tc>
      </w:tr>
      <w:tr w14:paraId="35C7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470986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62</w:t>
            </w:r>
          </w:p>
        </w:tc>
        <w:tc>
          <w:tcPr>
            <w:tcW w:w="1170" w:type="dxa"/>
            <w:noWrap w:val="0"/>
            <w:vAlign w:val="center"/>
          </w:tcPr>
          <w:p w14:paraId="68169C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D61DA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8081C7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内置光驱</w:t>
            </w:r>
          </w:p>
        </w:tc>
        <w:tc>
          <w:tcPr>
            <w:tcW w:w="1276" w:type="dxa"/>
            <w:noWrap w:val="0"/>
            <w:vAlign w:val="center"/>
          </w:tcPr>
          <w:p w14:paraId="0ABA70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07FCB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支持内置光驱</w:t>
            </w:r>
          </w:p>
        </w:tc>
      </w:tr>
      <w:tr w14:paraId="622096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F6FC1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63</w:t>
            </w:r>
          </w:p>
        </w:tc>
        <w:tc>
          <w:tcPr>
            <w:tcW w:w="1170" w:type="dxa"/>
            <w:noWrap w:val="0"/>
            <w:vAlign w:val="center"/>
          </w:tcPr>
          <w:p w14:paraId="4E1CE2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restart"/>
            <w:noWrap w:val="0"/>
            <w:vAlign w:val="center"/>
          </w:tcPr>
          <w:p w14:paraId="58A3C3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网络设备规格</w:t>
            </w:r>
          </w:p>
        </w:tc>
        <w:tc>
          <w:tcPr>
            <w:tcW w:w="1275" w:type="dxa"/>
            <w:noWrap w:val="0"/>
            <w:vAlign w:val="center"/>
          </w:tcPr>
          <w:p w14:paraId="74A319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有线网卡数量</w:t>
            </w:r>
          </w:p>
        </w:tc>
        <w:tc>
          <w:tcPr>
            <w:tcW w:w="1276" w:type="dxa"/>
            <w:noWrap w:val="0"/>
            <w:vAlign w:val="center"/>
          </w:tcPr>
          <w:p w14:paraId="6768CC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15215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65D11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ABB8E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64</w:t>
            </w:r>
          </w:p>
        </w:tc>
        <w:tc>
          <w:tcPr>
            <w:tcW w:w="1170" w:type="dxa"/>
            <w:noWrap w:val="0"/>
            <w:vAlign w:val="center"/>
          </w:tcPr>
          <w:p w14:paraId="5CF4277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031AA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8068D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无线网卡及天线数量</w:t>
            </w:r>
          </w:p>
        </w:tc>
        <w:tc>
          <w:tcPr>
            <w:tcW w:w="1276" w:type="dxa"/>
            <w:noWrap w:val="0"/>
            <w:vAlign w:val="center"/>
          </w:tcPr>
          <w:p w14:paraId="0283ECC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5555B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3A2FA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B53F3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65</w:t>
            </w:r>
          </w:p>
        </w:tc>
        <w:tc>
          <w:tcPr>
            <w:tcW w:w="1170" w:type="dxa"/>
            <w:noWrap w:val="0"/>
            <w:vAlign w:val="center"/>
          </w:tcPr>
          <w:p w14:paraId="6ECC6A1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7EB1A0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6F344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单无线网卡天线数量</w:t>
            </w:r>
          </w:p>
        </w:tc>
        <w:tc>
          <w:tcPr>
            <w:tcW w:w="1276" w:type="dxa"/>
            <w:noWrap w:val="0"/>
            <w:vAlign w:val="center"/>
          </w:tcPr>
          <w:p w14:paraId="53C669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8942D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608C7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2" w:type="dxa"/>
            <w:noWrap w:val="0"/>
            <w:vAlign w:val="center"/>
          </w:tcPr>
          <w:p w14:paraId="11E93F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66</w:t>
            </w:r>
          </w:p>
        </w:tc>
        <w:tc>
          <w:tcPr>
            <w:tcW w:w="1170" w:type="dxa"/>
            <w:noWrap w:val="0"/>
            <w:vAlign w:val="center"/>
          </w:tcPr>
          <w:p w14:paraId="6FDF64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restart"/>
            <w:noWrap w:val="0"/>
            <w:vAlign w:val="center"/>
          </w:tcPr>
          <w:p w14:paraId="22704B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外部接口规格</w:t>
            </w:r>
          </w:p>
        </w:tc>
        <w:tc>
          <w:tcPr>
            <w:tcW w:w="1275" w:type="dxa"/>
            <w:noWrap w:val="0"/>
            <w:vAlign w:val="center"/>
          </w:tcPr>
          <w:p w14:paraId="1EE990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★USB接口数量</w:t>
            </w:r>
          </w:p>
        </w:tc>
        <w:tc>
          <w:tcPr>
            <w:tcW w:w="1276" w:type="dxa"/>
            <w:noWrap w:val="0"/>
            <w:vAlign w:val="center"/>
          </w:tcPr>
          <w:p w14:paraId="58E2161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F0399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机箱前面板应提供不少于 4 个 USB 3.0接口</w:t>
            </w:r>
            <w:r>
              <w:rPr>
                <w:rFonts w:hint="eastAsia" w:ascii="宋体" w:hAnsi="宋体" w:eastAsia="宋体" w:cs="宋体"/>
                <w:kern w:val="0"/>
                <w:szCs w:val="21"/>
              </w:rPr>
              <w:br w:type="textWrapping"/>
            </w:r>
            <w:r>
              <w:rPr>
                <w:rFonts w:hint="eastAsia" w:ascii="宋体" w:hAnsi="宋体" w:eastAsia="宋体" w:cs="宋体"/>
                <w:kern w:val="0"/>
                <w:szCs w:val="21"/>
              </w:rPr>
              <w:t>机箱后面板提供不少于2个USB2.0接口，2个USB3.0接口</w:t>
            </w:r>
          </w:p>
        </w:tc>
      </w:tr>
      <w:tr w14:paraId="71035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602442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67</w:t>
            </w:r>
          </w:p>
        </w:tc>
        <w:tc>
          <w:tcPr>
            <w:tcW w:w="1170" w:type="dxa"/>
            <w:noWrap w:val="0"/>
            <w:vAlign w:val="center"/>
          </w:tcPr>
          <w:p w14:paraId="1E2244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60B18E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A9BE0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USB母座接口要求</w:t>
            </w:r>
          </w:p>
        </w:tc>
        <w:tc>
          <w:tcPr>
            <w:tcW w:w="1276" w:type="dxa"/>
            <w:noWrap w:val="0"/>
            <w:vAlign w:val="center"/>
          </w:tcPr>
          <w:p w14:paraId="4C9E67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1A001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3FFC1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35967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68</w:t>
            </w:r>
          </w:p>
        </w:tc>
        <w:tc>
          <w:tcPr>
            <w:tcW w:w="1170" w:type="dxa"/>
            <w:noWrap w:val="0"/>
            <w:vAlign w:val="center"/>
          </w:tcPr>
          <w:p w14:paraId="458781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BB774E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E4EAF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视频接口数量</w:t>
            </w:r>
          </w:p>
        </w:tc>
        <w:tc>
          <w:tcPr>
            <w:tcW w:w="1276" w:type="dxa"/>
            <w:noWrap w:val="0"/>
            <w:vAlign w:val="center"/>
          </w:tcPr>
          <w:p w14:paraId="60A9AA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D9D67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4525F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58AA4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69</w:t>
            </w:r>
          </w:p>
        </w:tc>
        <w:tc>
          <w:tcPr>
            <w:tcW w:w="1170" w:type="dxa"/>
            <w:noWrap w:val="0"/>
            <w:vAlign w:val="center"/>
          </w:tcPr>
          <w:p w14:paraId="0F63F0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9D4FD2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7CA2E9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音频接口数量</w:t>
            </w:r>
          </w:p>
        </w:tc>
        <w:tc>
          <w:tcPr>
            <w:tcW w:w="1276" w:type="dxa"/>
            <w:noWrap w:val="0"/>
            <w:vAlign w:val="center"/>
          </w:tcPr>
          <w:p w14:paraId="5C322C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87440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提供前置2个音频接口，后置3个音频接口</w:t>
            </w:r>
          </w:p>
        </w:tc>
      </w:tr>
      <w:tr w14:paraId="5D098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57BAC5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70</w:t>
            </w:r>
          </w:p>
        </w:tc>
        <w:tc>
          <w:tcPr>
            <w:tcW w:w="1170" w:type="dxa"/>
            <w:noWrap w:val="0"/>
            <w:vAlign w:val="center"/>
          </w:tcPr>
          <w:p w14:paraId="6A7FFC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C1E17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83104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存储卡接口数量</w:t>
            </w:r>
          </w:p>
        </w:tc>
        <w:tc>
          <w:tcPr>
            <w:tcW w:w="1276" w:type="dxa"/>
            <w:noWrap w:val="0"/>
            <w:vAlign w:val="center"/>
          </w:tcPr>
          <w:p w14:paraId="0C86F8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BAA6F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56FAB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2" w:type="dxa"/>
            <w:noWrap w:val="0"/>
            <w:vAlign w:val="center"/>
          </w:tcPr>
          <w:p w14:paraId="051DCB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71</w:t>
            </w:r>
          </w:p>
        </w:tc>
        <w:tc>
          <w:tcPr>
            <w:tcW w:w="1170" w:type="dxa"/>
            <w:noWrap w:val="0"/>
            <w:vAlign w:val="center"/>
          </w:tcPr>
          <w:p w14:paraId="2FAC9EE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restart"/>
            <w:noWrap w:val="0"/>
            <w:vAlign w:val="center"/>
          </w:tcPr>
          <w:p w14:paraId="646CB0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整机基础规格</w:t>
            </w:r>
          </w:p>
        </w:tc>
        <w:tc>
          <w:tcPr>
            <w:tcW w:w="1275" w:type="dxa"/>
            <w:noWrap w:val="0"/>
            <w:vAlign w:val="center"/>
          </w:tcPr>
          <w:p w14:paraId="50C21D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整机外观</w:t>
            </w:r>
          </w:p>
        </w:tc>
        <w:tc>
          <w:tcPr>
            <w:tcW w:w="1276" w:type="dxa"/>
            <w:noWrap w:val="0"/>
            <w:vAlign w:val="center"/>
          </w:tcPr>
          <w:p w14:paraId="48DD76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455B5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a)产品表面不应有凹痕、划伤、裂缝、变形和污染等。表面涂层均匀，不应起泡、龟裂、脱落和磨损，金属零部件无锈蚀及其它机械损伤；b)产品表面说明功能的文字、符号、标志，应清晰、端正、牢固</w:t>
            </w:r>
          </w:p>
        </w:tc>
      </w:tr>
      <w:tr w14:paraId="3BCC6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7DC47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72</w:t>
            </w:r>
          </w:p>
        </w:tc>
        <w:tc>
          <w:tcPr>
            <w:tcW w:w="1170" w:type="dxa"/>
            <w:noWrap w:val="0"/>
            <w:vAlign w:val="center"/>
          </w:tcPr>
          <w:p w14:paraId="770050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510371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5C9CA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状态指示灯</w:t>
            </w:r>
          </w:p>
        </w:tc>
        <w:tc>
          <w:tcPr>
            <w:tcW w:w="1276" w:type="dxa"/>
            <w:noWrap w:val="0"/>
            <w:vAlign w:val="center"/>
          </w:tcPr>
          <w:p w14:paraId="58404BA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7B236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在产品显著位置有状态指示灯</w:t>
            </w:r>
          </w:p>
        </w:tc>
      </w:tr>
      <w:tr w14:paraId="1C612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32" w:type="dxa"/>
            <w:noWrap w:val="0"/>
            <w:vAlign w:val="center"/>
          </w:tcPr>
          <w:p w14:paraId="6E61B7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73</w:t>
            </w:r>
          </w:p>
        </w:tc>
        <w:tc>
          <w:tcPr>
            <w:tcW w:w="1170" w:type="dxa"/>
            <w:noWrap w:val="0"/>
            <w:vAlign w:val="center"/>
          </w:tcPr>
          <w:p w14:paraId="43C82B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3D6C07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72774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★整机基础规格</w:t>
            </w:r>
          </w:p>
        </w:tc>
        <w:tc>
          <w:tcPr>
            <w:tcW w:w="1276" w:type="dxa"/>
            <w:noWrap w:val="0"/>
            <w:vAlign w:val="center"/>
          </w:tcPr>
          <w:p w14:paraId="3E182B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85DAB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a)机箱应符合GB/T4208、GB/T26246的相关规定；</w:t>
            </w:r>
            <w:r>
              <w:rPr>
                <w:rFonts w:hint="eastAsia" w:ascii="宋体" w:hAnsi="宋体" w:eastAsia="宋体" w:cs="宋体"/>
                <w:kern w:val="0"/>
                <w:szCs w:val="21"/>
              </w:rPr>
              <w:br w:type="textWrapping"/>
            </w:r>
            <w:r>
              <w:rPr>
                <w:rFonts w:hint="eastAsia" w:ascii="宋体" w:hAnsi="宋体" w:eastAsia="宋体" w:cs="宋体"/>
                <w:kern w:val="0"/>
                <w:szCs w:val="21"/>
              </w:rPr>
              <w:t>b) 产品内部结构应符合通用部件的安装需求；</w:t>
            </w:r>
            <w:r>
              <w:rPr>
                <w:rFonts w:hint="eastAsia" w:ascii="宋体" w:hAnsi="宋体" w:eastAsia="宋体" w:cs="宋体"/>
                <w:kern w:val="0"/>
                <w:szCs w:val="21"/>
              </w:rPr>
              <w:br w:type="textWrapping"/>
            </w:r>
            <w:r>
              <w:rPr>
                <w:rFonts w:hint="eastAsia" w:ascii="宋体" w:hAnsi="宋体" w:eastAsia="宋体" w:cs="宋体"/>
                <w:kern w:val="0"/>
                <w:szCs w:val="21"/>
              </w:rPr>
              <w:t>c) 所有输入输出接口应符合相关国家或行业标准；</w:t>
            </w:r>
            <w:r>
              <w:rPr>
                <w:rFonts w:hint="eastAsia" w:ascii="宋体" w:hAnsi="宋体" w:eastAsia="宋体" w:cs="宋体"/>
                <w:kern w:val="0"/>
                <w:szCs w:val="21"/>
              </w:rPr>
              <w:br w:type="textWrapping"/>
            </w:r>
            <w:r>
              <w:rPr>
                <w:rFonts w:hint="eastAsia" w:ascii="宋体" w:hAnsi="宋体" w:eastAsia="宋体" w:cs="宋体"/>
                <w:kern w:val="0"/>
                <w:szCs w:val="21"/>
              </w:rPr>
              <w:t>d)产品零部件应紧固无松动，可插拔部件应可靠连接，开关、按钮和其它</w:t>
            </w:r>
            <w:r>
              <w:rPr>
                <w:rFonts w:hint="eastAsia" w:ascii="宋体" w:hAnsi="宋体" w:eastAsia="宋体" w:cs="宋体"/>
                <w:kern w:val="0"/>
                <w:szCs w:val="21"/>
              </w:rPr>
              <w:br w:type="textWrapping"/>
            </w:r>
            <w:r>
              <w:rPr>
                <w:rFonts w:hint="eastAsia" w:ascii="宋体" w:hAnsi="宋体" w:eastAsia="宋体" w:cs="宋体"/>
                <w:kern w:val="0"/>
                <w:szCs w:val="21"/>
              </w:rPr>
              <w:t>控制部件应灵活可靠，布局应方便使用；</w:t>
            </w:r>
            <w:r>
              <w:rPr>
                <w:rFonts w:hint="eastAsia" w:ascii="宋体" w:hAnsi="宋体" w:eastAsia="宋体" w:cs="宋体"/>
                <w:kern w:val="0"/>
                <w:szCs w:val="21"/>
              </w:rPr>
              <w:br w:type="textWrapping"/>
            </w:r>
            <w:r>
              <w:rPr>
                <w:rFonts w:hint="eastAsia" w:ascii="宋体" w:hAnsi="宋体" w:eastAsia="宋体" w:cs="宋体"/>
                <w:kern w:val="0"/>
                <w:szCs w:val="21"/>
              </w:rPr>
              <w:t>e)所有I/O连接器及需插接线缆的部位应预留采购人操作空间，方便插拔解锁与插拔线缆；</w:t>
            </w:r>
            <w:r>
              <w:rPr>
                <w:rFonts w:hint="eastAsia" w:ascii="宋体" w:hAnsi="宋体" w:eastAsia="宋体" w:cs="宋体"/>
                <w:kern w:val="0"/>
                <w:szCs w:val="21"/>
              </w:rPr>
              <w:br w:type="textWrapping"/>
            </w:r>
            <w:r>
              <w:rPr>
                <w:rFonts w:hint="eastAsia" w:ascii="宋体" w:hAnsi="宋体" w:eastAsia="宋体" w:cs="宋体"/>
                <w:kern w:val="0"/>
                <w:szCs w:val="21"/>
              </w:rPr>
              <w:t>f)可插拔板卡插槽部位应预留安装、拆卸或更换板卡空间；</w:t>
            </w:r>
            <w:r>
              <w:rPr>
                <w:rFonts w:hint="eastAsia" w:ascii="宋体" w:hAnsi="宋体" w:eastAsia="宋体" w:cs="宋体"/>
                <w:kern w:val="0"/>
                <w:szCs w:val="21"/>
              </w:rPr>
              <w:br w:type="textWrapping"/>
            </w:r>
            <w:r>
              <w:rPr>
                <w:rFonts w:hint="eastAsia" w:ascii="宋体" w:hAnsi="宋体" w:eastAsia="宋体" w:cs="宋体"/>
                <w:kern w:val="0"/>
                <w:szCs w:val="21"/>
              </w:rPr>
              <w:t>g) 拆装可能接触到的金属剪口或金属尖角部位应做防划伤处理，以保证安全；</w:t>
            </w:r>
            <w:r>
              <w:rPr>
                <w:rFonts w:hint="eastAsia" w:ascii="宋体" w:hAnsi="宋体" w:eastAsia="宋体" w:cs="宋体"/>
                <w:kern w:val="0"/>
                <w:szCs w:val="21"/>
              </w:rPr>
              <w:br w:type="textWrapping"/>
            </w:r>
            <w:r>
              <w:rPr>
                <w:rFonts w:hint="eastAsia" w:ascii="宋体" w:hAnsi="宋体" w:eastAsia="宋体" w:cs="宋体"/>
                <w:kern w:val="0"/>
                <w:szCs w:val="21"/>
              </w:rPr>
              <w:t>h)整机内部走线应规整，固线结构和位置要合理可靠并做防割线处理， 需便于理线和插拔操作，走线应不影响系统各主要部件组装和拆卸；</w:t>
            </w:r>
            <w:r>
              <w:rPr>
                <w:rFonts w:hint="eastAsia" w:ascii="宋体" w:hAnsi="宋体" w:eastAsia="宋体" w:cs="宋体"/>
                <w:kern w:val="0"/>
                <w:szCs w:val="21"/>
              </w:rPr>
              <w:br w:type="textWrapping"/>
            </w:r>
            <w:r>
              <w:rPr>
                <w:rFonts w:hint="eastAsia" w:ascii="宋体" w:hAnsi="宋体" w:eastAsia="宋体" w:cs="宋体"/>
                <w:kern w:val="0"/>
                <w:szCs w:val="21"/>
              </w:rPr>
              <w:t>i)如需通过孔走线，过线孔应做防割线处理；</w:t>
            </w:r>
            <w:r>
              <w:rPr>
                <w:rFonts w:hint="eastAsia" w:ascii="宋体" w:hAnsi="宋体" w:eastAsia="宋体" w:cs="宋体"/>
                <w:kern w:val="0"/>
                <w:szCs w:val="21"/>
              </w:rPr>
              <w:br w:type="textWrapping"/>
            </w:r>
            <w:r>
              <w:rPr>
                <w:rFonts w:hint="eastAsia" w:ascii="宋体" w:hAnsi="宋体" w:eastAsia="宋体" w:cs="宋体"/>
                <w:kern w:val="0"/>
                <w:szCs w:val="21"/>
              </w:rPr>
              <w:t>j) 各插头位置和插拔方向应合理， 应做到插拔无障碍设计，具备防呆设计，有效避免误操作；</w:t>
            </w:r>
            <w:r>
              <w:rPr>
                <w:rFonts w:hint="eastAsia" w:ascii="宋体" w:hAnsi="宋体" w:eastAsia="宋体" w:cs="宋体"/>
                <w:kern w:val="0"/>
                <w:szCs w:val="21"/>
              </w:rPr>
              <w:br w:type="textWrapping"/>
            </w:r>
            <w:r>
              <w:rPr>
                <w:rFonts w:hint="eastAsia" w:ascii="宋体" w:hAnsi="宋体" w:eastAsia="宋体" w:cs="宋体"/>
                <w:kern w:val="0"/>
                <w:szCs w:val="21"/>
              </w:rPr>
              <w:t>k)各主要部件拆装无障碍，使用常规工具拆装，无特殊拆装工具需求；</w:t>
            </w:r>
            <w:r>
              <w:rPr>
                <w:rFonts w:hint="eastAsia" w:ascii="宋体" w:hAnsi="宋体" w:eastAsia="宋体" w:cs="宋体"/>
                <w:kern w:val="0"/>
                <w:szCs w:val="21"/>
              </w:rPr>
              <w:br w:type="textWrapping"/>
            </w:r>
            <w:r>
              <w:rPr>
                <w:rFonts w:hint="eastAsia" w:ascii="宋体" w:hAnsi="宋体" w:eastAsia="宋体" w:cs="宋体"/>
                <w:kern w:val="0"/>
                <w:szCs w:val="21"/>
              </w:rPr>
              <w:t>l)各主要部件拆装步骤要少，各自拆装需避免相互干扰；</w:t>
            </w:r>
            <w:r>
              <w:rPr>
                <w:rFonts w:hint="eastAsia" w:ascii="宋体" w:hAnsi="宋体" w:eastAsia="宋体" w:cs="宋体"/>
                <w:kern w:val="0"/>
                <w:szCs w:val="21"/>
              </w:rPr>
              <w:br w:type="textWrapping"/>
            </w:r>
            <w:r>
              <w:rPr>
                <w:rFonts w:hint="eastAsia" w:ascii="宋体" w:hAnsi="宋体" w:eastAsia="宋体" w:cs="宋体"/>
                <w:kern w:val="0"/>
                <w:szCs w:val="21"/>
              </w:rPr>
              <w:t>m) 对于整机或零部件外表面为高亮面的，应粘贴保护膜，保护膜需粘贴</w:t>
            </w:r>
            <w:r>
              <w:rPr>
                <w:rFonts w:hint="eastAsia" w:ascii="宋体" w:hAnsi="宋体" w:eastAsia="宋体" w:cs="宋体"/>
                <w:kern w:val="0"/>
                <w:szCs w:val="21"/>
              </w:rPr>
              <w:br w:type="textWrapping"/>
            </w:r>
            <w:r>
              <w:rPr>
                <w:rFonts w:hint="eastAsia" w:ascii="宋体" w:hAnsi="宋体" w:eastAsia="宋体" w:cs="宋体"/>
                <w:kern w:val="0"/>
                <w:szCs w:val="21"/>
              </w:rPr>
              <w:t>牢固，运输、组装等过程不易脱落，撕下无残留；</w:t>
            </w:r>
            <w:r>
              <w:rPr>
                <w:rFonts w:hint="eastAsia" w:ascii="宋体" w:hAnsi="宋体" w:eastAsia="宋体" w:cs="宋体"/>
                <w:kern w:val="0"/>
                <w:szCs w:val="21"/>
              </w:rPr>
              <w:br w:type="textWrapping"/>
            </w:r>
            <w:r>
              <w:rPr>
                <w:rFonts w:hint="eastAsia" w:ascii="宋体" w:hAnsi="宋体" w:eastAsia="宋体" w:cs="宋体"/>
                <w:kern w:val="0"/>
                <w:szCs w:val="21"/>
              </w:rPr>
              <w:t>n)其它要求应符合GB/T9813.1的相关规定</w:t>
            </w:r>
          </w:p>
        </w:tc>
      </w:tr>
      <w:tr w14:paraId="5CC25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B9566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74</w:t>
            </w:r>
          </w:p>
        </w:tc>
        <w:tc>
          <w:tcPr>
            <w:tcW w:w="1170" w:type="dxa"/>
            <w:noWrap w:val="0"/>
            <w:vAlign w:val="center"/>
          </w:tcPr>
          <w:p w14:paraId="5F1401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32A1E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B46AE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机箱防护要求</w:t>
            </w:r>
          </w:p>
        </w:tc>
        <w:tc>
          <w:tcPr>
            <w:tcW w:w="1276" w:type="dxa"/>
            <w:noWrap w:val="0"/>
            <w:vAlign w:val="center"/>
          </w:tcPr>
          <w:p w14:paraId="63B974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93478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机箱应符合GB/T4208中IP20防护要求</w:t>
            </w:r>
          </w:p>
        </w:tc>
      </w:tr>
      <w:tr w14:paraId="066E6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33092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75</w:t>
            </w:r>
          </w:p>
        </w:tc>
        <w:tc>
          <w:tcPr>
            <w:tcW w:w="1170" w:type="dxa"/>
            <w:noWrap w:val="0"/>
            <w:vAlign w:val="center"/>
          </w:tcPr>
          <w:p w14:paraId="17F2E7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76566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890B5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#机箱功能</w:t>
            </w:r>
          </w:p>
        </w:tc>
        <w:tc>
          <w:tcPr>
            <w:tcW w:w="1276" w:type="dxa"/>
            <w:noWrap w:val="0"/>
            <w:vAlign w:val="center"/>
          </w:tcPr>
          <w:p w14:paraId="26A72E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02182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机箱支持侧板挂环锁和主板报警蜂鸣器功能，提供产品彩页或功能截图证明文件并加盖投标人公章  </w:t>
            </w:r>
          </w:p>
        </w:tc>
      </w:tr>
      <w:tr w14:paraId="73002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32" w:type="dxa"/>
            <w:noWrap w:val="0"/>
            <w:vAlign w:val="center"/>
          </w:tcPr>
          <w:p w14:paraId="746BDA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75</w:t>
            </w:r>
          </w:p>
        </w:tc>
        <w:tc>
          <w:tcPr>
            <w:tcW w:w="1170" w:type="dxa"/>
            <w:noWrap w:val="0"/>
            <w:vAlign w:val="center"/>
          </w:tcPr>
          <w:p w14:paraId="26A051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B3BC68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D69F6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★整机噪音</w:t>
            </w:r>
          </w:p>
        </w:tc>
        <w:tc>
          <w:tcPr>
            <w:tcW w:w="1276" w:type="dxa"/>
            <w:noWrap w:val="0"/>
            <w:vAlign w:val="center"/>
          </w:tcPr>
          <w:p w14:paraId="263C1F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7CBE6D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产品工作在空闲状态下， 产品的声功</w:t>
            </w:r>
          </w:p>
          <w:p w14:paraId="535A6E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率级应不超过 4.5 Bel</w:t>
            </w:r>
          </w:p>
        </w:tc>
      </w:tr>
      <w:tr w14:paraId="51ADB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3D6541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76</w:t>
            </w:r>
          </w:p>
        </w:tc>
        <w:tc>
          <w:tcPr>
            <w:tcW w:w="1170" w:type="dxa"/>
            <w:noWrap w:val="0"/>
            <w:vAlign w:val="center"/>
          </w:tcPr>
          <w:p w14:paraId="639618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250D674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0254A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★整机散热</w:t>
            </w:r>
          </w:p>
        </w:tc>
        <w:tc>
          <w:tcPr>
            <w:tcW w:w="1276" w:type="dxa"/>
            <w:noWrap w:val="0"/>
            <w:vAlign w:val="center"/>
          </w:tcPr>
          <w:p w14:paraId="2BEFA1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16794E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在环境温度25℃及处理器满载情况</w:t>
            </w:r>
          </w:p>
          <w:p w14:paraId="2DF1A08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下，产品表面温度应符合如下要求：</w:t>
            </w:r>
          </w:p>
          <w:p w14:paraId="7A9CE5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出风口在机箱后面板情况下，出风</w:t>
            </w:r>
          </w:p>
          <w:p w14:paraId="0325D32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口温度不高于55℃；</w:t>
            </w:r>
          </w:p>
          <w:p w14:paraId="173C081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 可触及面温度不高于45℃；</w:t>
            </w:r>
          </w:p>
          <w:p w14:paraId="00067E5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 显示器表面温度：显示屏不高于</w:t>
            </w:r>
          </w:p>
          <w:p w14:paraId="308CD95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38℃，显示屏上下灯带位置温度（如</w:t>
            </w:r>
          </w:p>
          <w:p w14:paraId="5455F1A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涉及）不高于40℃，出风口温度不高</w:t>
            </w:r>
          </w:p>
          <w:p w14:paraId="5710F3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于45℃</w:t>
            </w:r>
          </w:p>
        </w:tc>
      </w:tr>
      <w:tr w14:paraId="46B0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12CD82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77</w:t>
            </w:r>
          </w:p>
        </w:tc>
        <w:tc>
          <w:tcPr>
            <w:tcW w:w="1170" w:type="dxa"/>
            <w:noWrap w:val="0"/>
            <w:vAlign w:val="center"/>
          </w:tcPr>
          <w:p w14:paraId="235FE4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C3C82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3BBC1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#环境适应性</w:t>
            </w:r>
          </w:p>
        </w:tc>
        <w:tc>
          <w:tcPr>
            <w:tcW w:w="1276" w:type="dxa"/>
            <w:noWrap w:val="0"/>
            <w:vAlign w:val="center"/>
          </w:tcPr>
          <w:p w14:paraId="5597AE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4840B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考虑使用环境差异，要求设备通过温度0~40℃/低气压61.6kPa（4000m）的环境适应性认证；提供相关证明文件并加盖投标人公章</w:t>
            </w:r>
          </w:p>
        </w:tc>
      </w:tr>
      <w:tr w14:paraId="0BD1A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532" w:type="dxa"/>
            <w:noWrap w:val="0"/>
            <w:vAlign w:val="center"/>
          </w:tcPr>
          <w:p w14:paraId="059E92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78</w:t>
            </w:r>
          </w:p>
        </w:tc>
        <w:tc>
          <w:tcPr>
            <w:tcW w:w="1170" w:type="dxa"/>
            <w:noWrap w:val="0"/>
            <w:vAlign w:val="center"/>
          </w:tcPr>
          <w:p w14:paraId="75ADB0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6E2C4E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33C0C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整机能效限定值</w:t>
            </w:r>
          </w:p>
        </w:tc>
        <w:tc>
          <w:tcPr>
            <w:tcW w:w="1276" w:type="dxa"/>
            <w:noWrap w:val="0"/>
            <w:vAlign w:val="center"/>
          </w:tcPr>
          <w:p w14:paraId="355EE8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BBA25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产品能效限定值应达到GB 28380-2012标准中能效等级2级及以上</w:t>
            </w:r>
          </w:p>
        </w:tc>
      </w:tr>
      <w:tr w14:paraId="6B3FB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60A8F1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79</w:t>
            </w:r>
          </w:p>
        </w:tc>
        <w:tc>
          <w:tcPr>
            <w:tcW w:w="1170" w:type="dxa"/>
            <w:noWrap w:val="0"/>
            <w:vAlign w:val="center"/>
          </w:tcPr>
          <w:p w14:paraId="465CF1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7762BF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95900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机身材质</w:t>
            </w:r>
          </w:p>
        </w:tc>
        <w:tc>
          <w:tcPr>
            <w:tcW w:w="1276" w:type="dxa"/>
            <w:noWrap w:val="0"/>
            <w:vAlign w:val="center"/>
          </w:tcPr>
          <w:p w14:paraId="366101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C319D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塑料/金属等</w:t>
            </w:r>
          </w:p>
        </w:tc>
      </w:tr>
      <w:tr w14:paraId="199AB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4C1DC2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80</w:t>
            </w:r>
          </w:p>
        </w:tc>
        <w:tc>
          <w:tcPr>
            <w:tcW w:w="1170" w:type="dxa"/>
            <w:noWrap w:val="0"/>
            <w:vAlign w:val="center"/>
          </w:tcPr>
          <w:p w14:paraId="07D980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1D8245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D5F02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机身颜色</w:t>
            </w:r>
          </w:p>
        </w:tc>
        <w:tc>
          <w:tcPr>
            <w:tcW w:w="1276" w:type="dxa"/>
            <w:noWrap w:val="0"/>
            <w:vAlign w:val="center"/>
          </w:tcPr>
          <w:p w14:paraId="67F4B1C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227401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2C03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532" w:type="dxa"/>
            <w:noWrap w:val="0"/>
            <w:vAlign w:val="center"/>
          </w:tcPr>
          <w:p w14:paraId="2843DD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81</w:t>
            </w:r>
          </w:p>
        </w:tc>
        <w:tc>
          <w:tcPr>
            <w:tcW w:w="1170" w:type="dxa"/>
            <w:noWrap w:val="0"/>
            <w:vAlign w:val="center"/>
          </w:tcPr>
          <w:p w14:paraId="38CFB6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34" w:type="dxa"/>
            <w:vMerge w:val="continue"/>
            <w:noWrap w:val="0"/>
            <w:vAlign w:val="center"/>
          </w:tcPr>
          <w:p w14:paraId="0F01EB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37A6C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★机箱尺寸容量</w:t>
            </w:r>
          </w:p>
        </w:tc>
        <w:tc>
          <w:tcPr>
            <w:tcW w:w="1276" w:type="dxa"/>
            <w:noWrap w:val="0"/>
            <w:vAlign w:val="center"/>
          </w:tcPr>
          <w:p w14:paraId="1BF7B7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5979C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机箱体积应不大于30L</w:t>
            </w:r>
          </w:p>
        </w:tc>
      </w:tr>
      <w:tr w14:paraId="06EA5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2F819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82</w:t>
            </w:r>
          </w:p>
        </w:tc>
        <w:tc>
          <w:tcPr>
            <w:tcW w:w="1170" w:type="dxa"/>
            <w:noWrap w:val="0"/>
            <w:vAlign w:val="center"/>
          </w:tcPr>
          <w:p w14:paraId="4929DD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restart"/>
            <w:noWrap w:val="0"/>
            <w:vAlign w:val="center"/>
          </w:tcPr>
          <w:p w14:paraId="7A5A8AC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CPU性能</w:t>
            </w:r>
          </w:p>
        </w:tc>
        <w:tc>
          <w:tcPr>
            <w:tcW w:w="1275" w:type="dxa"/>
            <w:noWrap w:val="0"/>
            <w:vAlign w:val="center"/>
          </w:tcPr>
          <w:p w14:paraId="646C6D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★CPU物理核数</w:t>
            </w:r>
          </w:p>
        </w:tc>
        <w:tc>
          <w:tcPr>
            <w:tcW w:w="1276" w:type="dxa"/>
            <w:noWrap w:val="0"/>
            <w:vAlign w:val="center"/>
          </w:tcPr>
          <w:p w14:paraId="11133F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5B0D2E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≥8</w:t>
            </w:r>
          </w:p>
        </w:tc>
      </w:tr>
      <w:tr w14:paraId="0D0D9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12B80D1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83</w:t>
            </w:r>
          </w:p>
        </w:tc>
        <w:tc>
          <w:tcPr>
            <w:tcW w:w="1170" w:type="dxa"/>
            <w:noWrap w:val="0"/>
            <w:vAlign w:val="center"/>
          </w:tcPr>
          <w:p w14:paraId="345603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061306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46D41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★CPU主频</w:t>
            </w:r>
          </w:p>
        </w:tc>
        <w:tc>
          <w:tcPr>
            <w:tcW w:w="1276" w:type="dxa"/>
            <w:noWrap w:val="0"/>
            <w:vAlign w:val="center"/>
          </w:tcPr>
          <w:p w14:paraId="535B46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1D055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≥2.7GHz</w:t>
            </w:r>
          </w:p>
        </w:tc>
      </w:tr>
      <w:tr w14:paraId="0C07A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2DA8AE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84</w:t>
            </w:r>
          </w:p>
        </w:tc>
        <w:tc>
          <w:tcPr>
            <w:tcW w:w="1170" w:type="dxa"/>
            <w:noWrap w:val="0"/>
            <w:vAlign w:val="center"/>
          </w:tcPr>
          <w:p w14:paraId="4C4597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3F9C94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C107F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★CPU末级缓存容量</w:t>
            </w:r>
          </w:p>
        </w:tc>
        <w:tc>
          <w:tcPr>
            <w:tcW w:w="1276" w:type="dxa"/>
            <w:noWrap w:val="0"/>
            <w:vAlign w:val="center"/>
          </w:tcPr>
          <w:p w14:paraId="359B4E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C13448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≥8MB</w:t>
            </w:r>
          </w:p>
        </w:tc>
      </w:tr>
      <w:tr w14:paraId="3706A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32" w:type="dxa"/>
            <w:noWrap w:val="0"/>
            <w:vAlign w:val="center"/>
          </w:tcPr>
          <w:p w14:paraId="4CF43C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85</w:t>
            </w:r>
          </w:p>
        </w:tc>
        <w:tc>
          <w:tcPr>
            <w:tcW w:w="1170" w:type="dxa"/>
            <w:noWrap w:val="0"/>
            <w:vAlign w:val="center"/>
          </w:tcPr>
          <w:p w14:paraId="7779E51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20C4F9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9CABF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★CPU支持的内存最高速率</w:t>
            </w:r>
          </w:p>
        </w:tc>
        <w:tc>
          <w:tcPr>
            <w:tcW w:w="1276" w:type="dxa"/>
            <w:noWrap w:val="0"/>
            <w:vAlign w:val="center"/>
          </w:tcPr>
          <w:p w14:paraId="42491D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16A939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≥3200MT/s </w:t>
            </w:r>
          </w:p>
        </w:tc>
      </w:tr>
      <w:tr w14:paraId="5089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5D957A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86</w:t>
            </w:r>
          </w:p>
        </w:tc>
        <w:tc>
          <w:tcPr>
            <w:tcW w:w="1170" w:type="dxa"/>
            <w:noWrap w:val="0"/>
            <w:vAlign w:val="center"/>
          </w:tcPr>
          <w:p w14:paraId="0FD36B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noWrap w:val="0"/>
            <w:vAlign w:val="center"/>
          </w:tcPr>
          <w:p w14:paraId="3167B77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内存性能</w:t>
            </w:r>
          </w:p>
        </w:tc>
        <w:tc>
          <w:tcPr>
            <w:tcW w:w="1275" w:type="dxa"/>
            <w:noWrap w:val="0"/>
            <w:vAlign w:val="center"/>
          </w:tcPr>
          <w:p w14:paraId="373995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内存读写速率</w:t>
            </w:r>
          </w:p>
        </w:tc>
        <w:tc>
          <w:tcPr>
            <w:tcW w:w="1276" w:type="dxa"/>
            <w:noWrap w:val="0"/>
            <w:vAlign w:val="center"/>
          </w:tcPr>
          <w:p w14:paraId="0D35C6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71FAEFB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≥3200MT/s </w:t>
            </w:r>
          </w:p>
        </w:tc>
      </w:tr>
      <w:tr w14:paraId="2E29B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53F764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87</w:t>
            </w:r>
          </w:p>
        </w:tc>
        <w:tc>
          <w:tcPr>
            <w:tcW w:w="1170" w:type="dxa"/>
            <w:noWrap w:val="0"/>
            <w:vAlign w:val="center"/>
          </w:tcPr>
          <w:p w14:paraId="67BBCD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restart"/>
            <w:noWrap w:val="0"/>
            <w:vAlign w:val="center"/>
          </w:tcPr>
          <w:p w14:paraId="351DE1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显卡性能</w:t>
            </w:r>
          </w:p>
        </w:tc>
        <w:tc>
          <w:tcPr>
            <w:tcW w:w="1275" w:type="dxa"/>
            <w:noWrap w:val="0"/>
            <w:vAlign w:val="center"/>
          </w:tcPr>
          <w:p w14:paraId="0F9650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显示分辨率</w:t>
            </w:r>
          </w:p>
        </w:tc>
        <w:tc>
          <w:tcPr>
            <w:tcW w:w="1276" w:type="dxa"/>
            <w:noWrap w:val="0"/>
            <w:vAlign w:val="center"/>
          </w:tcPr>
          <w:p w14:paraId="2AE163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3B5FA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≥1920x1080 </w:t>
            </w:r>
          </w:p>
        </w:tc>
      </w:tr>
      <w:tr w14:paraId="63AD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717F0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88</w:t>
            </w:r>
          </w:p>
        </w:tc>
        <w:tc>
          <w:tcPr>
            <w:tcW w:w="1170" w:type="dxa"/>
            <w:noWrap w:val="0"/>
            <w:vAlign w:val="center"/>
          </w:tcPr>
          <w:p w14:paraId="0F5326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329F9E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513D2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显卡显示芯片核心频率</w:t>
            </w:r>
          </w:p>
        </w:tc>
        <w:tc>
          <w:tcPr>
            <w:tcW w:w="1276" w:type="dxa"/>
            <w:noWrap w:val="0"/>
            <w:vAlign w:val="center"/>
          </w:tcPr>
          <w:p w14:paraId="7C7BAE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ED5400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≥300MHz </w:t>
            </w:r>
          </w:p>
        </w:tc>
      </w:tr>
      <w:tr w14:paraId="1804B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5AF5C8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89</w:t>
            </w:r>
          </w:p>
        </w:tc>
        <w:tc>
          <w:tcPr>
            <w:tcW w:w="1170" w:type="dxa"/>
            <w:noWrap w:val="0"/>
            <w:vAlign w:val="center"/>
          </w:tcPr>
          <w:p w14:paraId="787C47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090D8C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F7E1E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显存等效频率</w:t>
            </w:r>
          </w:p>
        </w:tc>
        <w:tc>
          <w:tcPr>
            <w:tcW w:w="1276" w:type="dxa"/>
            <w:noWrap w:val="0"/>
            <w:vAlign w:val="center"/>
          </w:tcPr>
          <w:p w14:paraId="193F5E4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BD06F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≥1000MT/s </w:t>
            </w:r>
          </w:p>
        </w:tc>
      </w:tr>
      <w:tr w14:paraId="3CA1F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30A6DA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90</w:t>
            </w:r>
          </w:p>
        </w:tc>
        <w:tc>
          <w:tcPr>
            <w:tcW w:w="1170" w:type="dxa"/>
            <w:noWrap w:val="0"/>
            <w:vAlign w:val="center"/>
          </w:tcPr>
          <w:p w14:paraId="533DA8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30AB29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C3BB8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显卡可支持多屏同时显示数量</w:t>
            </w:r>
          </w:p>
        </w:tc>
        <w:tc>
          <w:tcPr>
            <w:tcW w:w="1276" w:type="dxa"/>
            <w:noWrap w:val="0"/>
            <w:vAlign w:val="center"/>
          </w:tcPr>
          <w:p w14:paraId="58E2D4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2EE071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显卡应支持2块屏幕同时显示，分辨率应不低于1920×1080，支持VGA+HDMI视频输出显示 </w:t>
            </w:r>
          </w:p>
        </w:tc>
      </w:tr>
      <w:tr w14:paraId="44B4C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C8FA6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91</w:t>
            </w:r>
          </w:p>
        </w:tc>
        <w:tc>
          <w:tcPr>
            <w:tcW w:w="1170" w:type="dxa"/>
            <w:noWrap w:val="0"/>
            <w:vAlign w:val="center"/>
          </w:tcPr>
          <w:p w14:paraId="51BFB2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restart"/>
            <w:noWrap w:val="0"/>
            <w:vAlign w:val="center"/>
          </w:tcPr>
          <w:p w14:paraId="7BDDD4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显示设备性能</w:t>
            </w:r>
          </w:p>
        </w:tc>
        <w:tc>
          <w:tcPr>
            <w:tcW w:w="1275" w:type="dxa"/>
            <w:noWrap w:val="0"/>
            <w:vAlign w:val="center"/>
          </w:tcPr>
          <w:p w14:paraId="408CE1D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显示屏刷新率</w:t>
            </w:r>
          </w:p>
        </w:tc>
        <w:tc>
          <w:tcPr>
            <w:tcW w:w="1276" w:type="dxa"/>
            <w:noWrap w:val="0"/>
            <w:vAlign w:val="center"/>
          </w:tcPr>
          <w:p w14:paraId="2CA784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FBE995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≥75Hz </w:t>
            </w:r>
          </w:p>
        </w:tc>
      </w:tr>
      <w:tr w14:paraId="0505E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9B912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92</w:t>
            </w:r>
          </w:p>
        </w:tc>
        <w:tc>
          <w:tcPr>
            <w:tcW w:w="1170" w:type="dxa"/>
            <w:noWrap w:val="0"/>
            <w:vAlign w:val="center"/>
          </w:tcPr>
          <w:p w14:paraId="242AED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4198BB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94D04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显示屏位深</w:t>
            </w:r>
          </w:p>
        </w:tc>
        <w:tc>
          <w:tcPr>
            <w:tcW w:w="1276" w:type="dxa"/>
            <w:noWrap w:val="0"/>
            <w:vAlign w:val="center"/>
          </w:tcPr>
          <w:p w14:paraId="4DB280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778DC2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≥6+FRC</w:t>
            </w:r>
          </w:p>
        </w:tc>
      </w:tr>
      <w:tr w14:paraId="12D7E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8CD2C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93</w:t>
            </w:r>
          </w:p>
        </w:tc>
        <w:tc>
          <w:tcPr>
            <w:tcW w:w="1170" w:type="dxa"/>
            <w:noWrap w:val="0"/>
            <w:vAlign w:val="center"/>
          </w:tcPr>
          <w:p w14:paraId="326910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07599F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18AF1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显示屏色域</w:t>
            </w:r>
          </w:p>
        </w:tc>
        <w:tc>
          <w:tcPr>
            <w:tcW w:w="1276" w:type="dxa"/>
            <w:noWrap w:val="0"/>
            <w:vAlign w:val="center"/>
          </w:tcPr>
          <w:p w14:paraId="63D701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28532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≥99%sRGB</w:t>
            </w:r>
          </w:p>
        </w:tc>
      </w:tr>
      <w:tr w14:paraId="19DDE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46BCC4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94</w:t>
            </w:r>
          </w:p>
        </w:tc>
        <w:tc>
          <w:tcPr>
            <w:tcW w:w="1170" w:type="dxa"/>
            <w:noWrap w:val="0"/>
            <w:vAlign w:val="center"/>
          </w:tcPr>
          <w:p w14:paraId="700688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2E48D8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B47BB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显示屏色准</w:t>
            </w:r>
          </w:p>
        </w:tc>
        <w:tc>
          <w:tcPr>
            <w:tcW w:w="1276" w:type="dxa"/>
            <w:noWrap w:val="0"/>
            <w:vAlign w:val="center"/>
          </w:tcPr>
          <w:p w14:paraId="39FA2B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F1F08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4624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13CA74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95</w:t>
            </w:r>
          </w:p>
        </w:tc>
        <w:tc>
          <w:tcPr>
            <w:tcW w:w="1170" w:type="dxa"/>
            <w:noWrap w:val="0"/>
            <w:vAlign w:val="center"/>
          </w:tcPr>
          <w:p w14:paraId="28D1F8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006D34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B318B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显示屏响应时间</w:t>
            </w:r>
          </w:p>
        </w:tc>
        <w:tc>
          <w:tcPr>
            <w:tcW w:w="1276" w:type="dxa"/>
            <w:noWrap w:val="0"/>
            <w:vAlign w:val="center"/>
          </w:tcPr>
          <w:p w14:paraId="3E73B62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75F7BF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≤8ms </w:t>
            </w:r>
          </w:p>
        </w:tc>
      </w:tr>
      <w:tr w14:paraId="10C7D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61767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96</w:t>
            </w:r>
          </w:p>
        </w:tc>
        <w:tc>
          <w:tcPr>
            <w:tcW w:w="1170" w:type="dxa"/>
            <w:noWrap w:val="0"/>
            <w:vAlign w:val="center"/>
          </w:tcPr>
          <w:p w14:paraId="4243413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117BC0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8B838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显示屏亮度</w:t>
            </w:r>
          </w:p>
        </w:tc>
        <w:tc>
          <w:tcPr>
            <w:tcW w:w="1276" w:type="dxa"/>
            <w:noWrap w:val="0"/>
            <w:vAlign w:val="center"/>
          </w:tcPr>
          <w:p w14:paraId="69BA4A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A55BF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≥250尼特</w:t>
            </w:r>
          </w:p>
        </w:tc>
      </w:tr>
      <w:tr w14:paraId="110E0DF1">
        <w:tblPrEx>
          <w:tblCellMar>
            <w:top w:w="0" w:type="dxa"/>
            <w:left w:w="108" w:type="dxa"/>
            <w:bottom w:w="0" w:type="dxa"/>
            <w:right w:w="108" w:type="dxa"/>
          </w:tblCellMar>
        </w:tblPrEx>
        <w:trPr>
          <w:trHeight w:val="450" w:hRule="atLeast"/>
          <w:jc w:val="center"/>
        </w:trPr>
        <w:tc>
          <w:tcPr>
            <w:tcW w:w="532" w:type="dxa"/>
            <w:noWrap w:val="0"/>
            <w:vAlign w:val="center"/>
          </w:tcPr>
          <w:p w14:paraId="5E06E6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97</w:t>
            </w:r>
          </w:p>
        </w:tc>
        <w:tc>
          <w:tcPr>
            <w:tcW w:w="1170" w:type="dxa"/>
            <w:noWrap w:val="0"/>
            <w:vAlign w:val="center"/>
          </w:tcPr>
          <w:p w14:paraId="030D97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3EBBB8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B513F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显示屏亮度一致性</w:t>
            </w:r>
          </w:p>
        </w:tc>
        <w:tc>
          <w:tcPr>
            <w:tcW w:w="1276" w:type="dxa"/>
            <w:noWrap w:val="0"/>
            <w:vAlign w:val="center"/>
          </w:tcPr>
          <w:p w14:paraId="2B91E1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B7149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≥70% </w:t>
            </w:r>
          </w:p>
        </w:tc>
      </w:tr>
      <w:tr w14:paraId="07161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0AD92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98</w:t>
            </w:r>
          </w:p>
        </w:tc>
        <w:tc>
          <w:tcPr>
            <w:tcW w:w="1170" w:type="dxa"/>
            <w:noWrap w:val="0"/>
            <w:vAlign w:val="center"/>
          </w:tcPr>
          <w:p w14:paraId="60E95B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6414DC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E290D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显示屏对比度</w:t>
            </w:r>
          </w:p>
        </w:tc>
        <w:tc>
          <w:tcPr>
            <w:tcW w:w="1276" w:type="dxa"/>
            <w:noWrap w:val="0"/>
            <w:vAlign w:val="center"/>
          </w:tcPr>
          <w:p w14:paraId="648E8F0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2A28B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≥3000：1 </w:t>
            </w:r>
          </w:p>
        </w:tc>
      </w:tr>
      <w:tr w14:paraId="6181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1175E2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99</w:t>
            </w:r>
          </w:p>
        </w:tc>
        <w:tc>
          <w:tcPr>
            <w:tcW w:w="1170" w:type="dxa"/>
            <w:noWrap w:val="0"/>
            <w:vAlign w:val="center"/>
          </w:tcPr>
          <w:p w14:paraId="572709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4FE8559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AD625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显示屏其他参数</w:t>
            </w:r>
          </w:p>
        </w:tc>
        <w:tc>
          <w:tcPr>
            <w:tcW w:w="1276" w:type="dxa"/>
            <w:noWrap w:val="0"/>
            <w:vAlign w:val="center"/>
          </w:tcPr>
          <w:p w14:paraId="2BF9CA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2F344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其它参数应符合SJ/T11292的相关规定</w:t>
            </w:r>
          </w:p>
        </w:tc>
      </w:tr>
      <w:tr w14:paraId="7D82E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4679E1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100</w:t>
            </w:r>
          </w:p>
        </w:tc>
        <w:tc>
          <w:tcPr>
            <w:tcW w:w="1170" w:type="dxa"/>
            <w:noWrap w:val="0"/>
            <w:vAlign w:val="center"/>
          </w:tcPr>
          <w:p w14:paraId="16668F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restart"/>
            <w:noWrap w:val="0"/>
            <w:vAlign w:val="center"/>
          </w:tcPr>
          <w:p w14:paraId="11384C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网络设备性能</w:t>
            </w:r>
          </w:p>
        </w:tc>
        <w:tc>
          <w:tcPr>
            <w:tcW w:w="1275" w:type="dxa"/>
            <w:noWrap w:val="0"/>
            <w:vAlign w:val="center"/>
          </w:tcPr>
          <w:p w14:paraId="5D69FB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有线网卡速率</w:t>
            </w:r>
          </w:p>
        </w:tc>
        <w:tc>
          <w:tcPr>
            <w:tcW w:w="1276" w:type="dxa"/>
            <w:noWrap w:val="0"/>
            <w:vAlign w:val="center"/>
          </w:tcPr>
          <w:p w14:paraId="5527B6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F973D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最高速率应不低于1000Mbps，应支持10Mbps、100Mbps、1000Mbps速率自适应</w:t>
            </w:r>
          </w:p>
        </w:tc>
      </w:tr>
      <w:tr w14:paraId="671B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F3029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101</w:t>
            </w:r>
          </w:p>
        </w:tc>
        <w:tc>
          <w:tcPr>
            <w:tcW w:w="1170" w:type="dxa"/>
            <w:noWrap w:val="0"/>
            <w:vAlign w:val="center"/>
          </w:tcPr>
          <w:p w14:paraId="4C2DD9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224F89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9E872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支持无线网络通信技术协议</w:t>
            </w:r>
          </w:p>
        </w:tc>
        <w:tc>
          <w:tcPr>
            <w:tcW w:w="1276" w:type="dxa"/>
            <w:noWrap w:val="0"/>
            <w:vAlign w:val="center"/>
          </w:tcPr>
          <w:p w14:paraId="2087C2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4273D9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支持WAPI或WiFi5.0及以上协议</w:t>
            </w:r>
          </w:p>
        </w:tc>
      </w:tr>
      <w:tr w14:paraId="747BC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518D47D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102</w:t>
            </w:r>
          </w:p>
        </w:tc>
        <w:tc>
          <w:tcPr>
            <w:tcW w:w="1170" w:type="dxa"/>
            <w:noWrap w:val="0"/>
            <w:vAlign w:val="center"/>
          </w:tcPr>
          <w:p w14:paraId="69FCBA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34" w:type="dxa"/>
            <w:vMerge w:val="continue"/>
            <w:noWrap w:val="0"/>
            <w:vAlign w:val="center"/>
          </w:tcPr>
          <w:p w14:paraId="4A8BD8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5DACA8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无线网卡频宽</w:t>
            </w:r>
          </w:p>
        </w:tc>
        <w:tc>
          <w:tcPr>
            <w:tcW w:w="1276" w:type="dxa"/>
            <w:noWrap w:val="0"/>
            <w:vAlign w:val="center"/>
          </w:tcPr>
          <w:p w14:paraId="21AF0D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5D767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≥20MHz </w:t>
            </w:r>
          </w:p>
        </w:tc>
      </w:tr>
      <w:tr w14:paraId="48EF0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5250FD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103</w:t>
            </w:r>
          </w:p>
        </w:tc>
        <w:tc>
          <w:tcPr>
            <w:tcW w:w="1170" w:type="dxa"/>
            <w:noWrap w:val="0"/>
            <w:vAlign w:val="center"/>
          </w:tcPr>
          <w:p w14:paraId="4E3B4B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3DBC63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主板功能</w:t>
            </w:r>
          </w:p>
        </w:tc>
        <w:tc>
          <w:tcPr>
            <w:tcW w:w="1275" w:type="dxa"/>
            <w:noWrap w:val="0"/>
            <w:vAlign w:val="center"/>
          </w:tcPr>
          <w:p w14:paraId="058EAD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内存扩展接口(板载内存不涉及)</w:t>
            </w:r>
          </w:p>
        </w:tc>
        <w:tc>
          <w:tcPr>
            <w:tcW w:w="1276" w:type="dxa"/>
            <w:noWrap w:val="0"/>
            <w:vAlign w:val="center"/>
          </w:tcPr>
          <w:p w14:paraId="519D90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460DC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≥2个</w:t>
            </w:r>
          </w:p>
        </w:tc>
      </w:tr>
      <w:tr w14:paraId="112F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2" w:type="dxa"/>
            <w:noWrap w:val="0"/>
            <w:vAlign w:val="center"/>
          </w:tcPr>
          <w:p w14:paraId="3338B8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104</w:t>
            </w:r>
          </w:p>
        </w:tc>
        <w:tc>
          <w:tcPr>
            <w:tcW w:w="1170" w:type="dxa"/>
            <w:noWrap w:val="0"/>
            <w:vAlign w:val="center"/>
          </w:tcPr>
          <w:p w14:paraId="56F633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337C57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D37431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存储扩展接口(板载存储不涉及)</w:t>
            </w:r>
          </w:p>
        </w:tc>
        <w:tc>
          <w:tcPr>
            <w:tcW w:w="1276" w:type="dxa"/>
            <w:noWrap w:val="0"/>
            <w:vAlign w:val="center"/>
          </w:tcPr>
          <w:p w14:paraId="3E34D4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952DA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供应商给出主板支持存储扩展接口类型，如UFS3.0、SATA3.0、SAS3.0、M.2等类型接口</w:t>
            </w:r>
          </w:p>
        </w:tc>
      </w:tr>
      <w:tr w14:paraId="67FA3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35D630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105</w:t>
            </w:r>
          </w:p>
        </w:tc>
        <w:tc>
          <w:tcPr>
            <w:tcW w:w="1170" w:type="dxa"/>
            <w:noWrap w:val="0"/>
            <w:vAlign w:val="center"/>
          </w:tcPr>
          <w:p w14:paraId="0ACFD2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6405D5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39F2E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主板USB瞬间过流保护</w:t>
            </w:r>
          </w:p>
        </w:tc>
        <w:tc>
          <w:tcPr>
            <w:tcW w:w="1276" w:type="dxa"/>
            <w:noWrap w:val="0"/>
            <w:vAlign w:val="center"/>
          </w:tcPr>
          <w:p w14:paraId="4DB788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80CD2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支持有瞬间过流保护功能</w:t>
            </w:r>
          </w:p>
        </w:tc>
      </w:tr>
      <w:tr w14:paraId="4A0B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3A489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106</w:t>
            </w:r>
          </w:p>
        </w:tc>
        <w:tc>
          <w:tcPr>
            <w:tcW w:w="1170" w:type="dxa"/>
            <w:noWrap w:val="0"/>
            <w:vAlign w:val="center"/>
          </w:tcPr>
          <w:p w14:paraId="128D73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4091EA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57320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主板防静电保护</w:t>
            </w:r>
          </w:p>
        </w:tc>
        <w:tc>
          <w:tcPr>
            <w:tcW w:w="1276" w:type="dxa"/>
            <w:noWrap w:val="0"/>
            <w:vAlign w:val="center"/>
          </w:tcPr>
          <w:p w14:paraId="7F156D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3CF73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支持防静电保护功能</w:t>
            </w:r>
          </w:p>
        </w:tc>
      </w:tr>
      <w:tr w14:paraId="3D3A9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32" w:type="dxa"/>
            <w:noWrap w:val="0"/>
            <w:vAlign w:val="center"/>
          </w:tcPr>
          <w:p w14:paraId="1E8A9F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107</w:t>
            </w:r>
          </w:p>
        </w:tc>
        <w:tc>
          <w:tcPr>
            <w:tcW w:w="1170" w:type="dxa"/>
            <w:noWrap w:val="0"/>
            <w:vAlign w:val="center"/>
          </w:tcPr>
          <w:p w14:paraId="2F8224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23C483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343DE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★I/O接口功能</w:t>
            </w:r>
          </w:p>
        </w:tc>
        <w:tc>
          <w:tcPr>
            <w:tcW w:w="1276" w:type="dxa"/>
            <w:noWrap w:val="0"/>
            <w:vAlign w:val="center"/>
          </w:tcPr>
          <w:p w14:paraId="1F0E38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B3D9D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提供基于标准USB接口外设连接功能、基于音频输入输出接口的音频扩展功能、基于PCIe接口板卡扩展功能、基于HDMI或VGA或Type-C或DVI或DP等接口外接显示器扩展功能、基于存储接口对产品进行增容功能等。</w:t>
            </w:r>
          </w:p>
        </w:tc>
      </w:tr>
      <w:tr w14:paraId="0D3BE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53881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108</w:t>
            </w:r>
          </w:p>
        </w:tc>
        <w:tc>
          <w:tcPr>
            <w:tcW w:w="1170" w:type="dxa"/>
            <w:noWrap w:val="0"/>
            <w:vAlign w:val="center"/>
          </w:tcPr>
          <w:p w14:paraId="2407D2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0CAE6C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显卡功能</w:t>
            </w:r>
          </w:p>
        </w:tc>
        <w:tc>
          <w:tcPr>
            <w:tcW w:w="1275" w:type="dxa"/>
            <w:noWrap w:val="0"/>
            <w:vAlign w:val="center"/>
          </w:tcPr>
          <w:p w14:paraId="41009C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显卡外接显示接口</w:t>
            </w:r>
          </w:p>
        </w:tc>
        <w:tc>
          <w:tcPr>
            <w:tcW w:w="1276" w:type="dxa"/>
            <w:noWrap w:val="0"/>
            <w:vAlign w:val="center"/>
          </w:tcPr>
          <w:p w14:paraId="70D2D92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DC804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显卡至少支持VGA、HDMI 2种显示接口，并与显示器接口相匹配</w:t>
            </w:r>
          </w:p>
        </w:tc>
      </w:tr>
      <w:tr w14:paraId="0C772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608D7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109</w:t>
            </w:r>
          </w:p>
        </w:tc>
        <w:tc>
          <w:tcPr>
            <w:tcW w:w="1170" w:type="dxa"/>
            <w:noWrap w:val="0"/>
            <w:vAlign w:val="center"/>
          </w:tcPr>
          <w:p w14:paraId="1E0BA9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010C4B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A195F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独立显卡数量</w:t>
            </w:r>
          </w:p>
        </w:tc>
        <w:tc>
          <w:tcPr>
            <w:tcW w:w="1276" w:type="dxa"/>
            <w:noWrap w:val="0"/>
            <w:vAlign w:val="center"/>
          </w:tcPr>
          <w:p w14:paraId="103A6C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7D984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4619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A2083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110</w:t>
            </w:r>
          </w:p>
        </w:tc>
        <w:tc>
          <w:tcPr>
            <w:tcW w:w="1170" w:type="dxa"/>
            <w:noWrap w:val="0"/>
            <w:vAlign w:val="center"/>
          </w:tcPr>
          <w:p w14:paraId="0BD16B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2CDAC6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显示设备功能</w:t>
            </w:r>
          </w:p>
        </w:tc>
        <w:tc>
          <w:tcPr>
            <w:tcW w:w="1275" w:type="dxa"/>
            <w:noWrap w:val="0"/>
            <w:vAlign w:val="center"/>
          </w:tcPr>
          <w:p w14:paraId="5BFB63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显示器接口</w:t>
            </w:r>
          </w:p>
        </w:tc>
        <w:tc>
          <w:tcPr>
            <w:tcW w:w="1276" w:type="dxa"/>
            <w:noWrap w:val="0"/>
            <w:vAlign w:val="center"/>
          </w:tcPr>
          <w:p w14:paraId="45AF50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210360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显示器应与显卡外接显示接口匹配</w:t>
            </w:r>
          </w:p>
        </w:tc>
      </w:tr>
      <w:tr w14:paraId="045C5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7808D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111</w:t>
            </w:r>
          </w:p>
        </w:tc>
        <w:tc>
          <w:tcPr>
            <w:tcW w:w="1170" w:type="dxa"/>
            <w:noWrap w:val="0"/>
            <w:vAlign w:val="center"/>
          </w:tcPr>
          <w:p w14:paraId="5B93F3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6CBACD4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42310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显示器支架</w:t>
            </w:r>
          </w:p>
        </w:tc>
        <w:tc>
          <w:tcPr>
            <w:tcW w:w="1276" w:type="dxa"/>
            <w:noWrap w:val="0"/>
            <w:vAlign w:val="center"/>
          </w:tcPr>
          <w:p w14:paraId="5B7899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7B8CA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显示器应提供显示器支架</w:t>
            </w:r>
          </w:p>
        </w:tc>
      </w:tr>
      <w:tr w14:paraId="27480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758BB1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112</w:t>
            </w:r>
          </w:p>
        </w:tc>
        <w:tc>
          <w:tcPr>
            <w:tcW w:w="1170" w:type="dxa"/>
            <w:noWrap w:val="0"/>
            <w:vAlign w:val="center"/>
          </w:tcPr>
          <w:p w14:paraId="2B7C74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04D019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4B2C5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显示器参数调节</w:t>
            </w:r>
          </w:p>
        </w:tc>
        <w:tc>
          <w:tcPr>
            <w:tcW w:w="1276" w:type="dxa"/>
            <w:noWrap w:val="0"/>
            <w:vAlign w:val="center"/>
          </w:tcPr>
          <w:p w14:paraId="60AFFD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C1708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a)提供OSD选单按钮用于调节色彩、模式等；b)支持色温、亮度、对比度调节</w:t>
            </w:r>
          </w:p>
        </w:tc>
      </w:tr>
      <w:tr w14:paraId="434DF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2CE8C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113</w:t>
            </w:r>
          </w:p>
        </w:tc>
        <w:tc>
          <w:tcPr>
            <w:tcW w:w="1170" w:type="dxa"/>
            <w:noWrap w:val="0"/>
            <w:vAlign w:val="center"/>
          </w:tcPr>
          <w:p w14:paraId="49F8B0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6E1E2D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外设功能</w:t>
            </w:r>
          </w:p>
        </w:tc>
        <w:tc>
          <w:tcPr>
            <w:tcW w:w="1275" w:type="dxa"/>
            <w:noWrap w:val="0"/>
            <w:vAlign w:val="center"/>
          </w:tcPr>
          <w:p w14:paraId="14F0D9C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摄像头物理隐私保护开关</w:t>
            </w:r>
          </w:p>
        </w:tc>
        <w:tc>
          <w:tcPr>
            <w:tcW w:w="1276" w:type="dxa"/>
            <w:noWrap w:val="0"/>
            <w:vAlign w:val="center"/>
          </w:tcPr>
          <w:p w14:paraId="564BF2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EDD42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40EF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7D40F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114</w:t>
            </w:r>
          </w:p>
        </w:tc>
        <w:tc>
          <w:tcPr>
            <w:tcW w:w="1170" w:type="dxa"/>
            <w:noWrap w:val="0"/>
            <w:vAlign w:val="center"/>
          </w:tcPr>
          <w:p w14:paraId="0EEA82B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1A556E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78711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传声器降噪</w:t>
            </w:r>
          </w:p>
        </w:tc>
        <w:tc>
          <w:tcPr>
            <w:tcW w:w="1276" w:type="dxa"/>
            <w:noWrap w:val="0"/>
            <w:vAlign w:val="center"/>
          </w:tcPr>
          <w:p w14:paraId="1DF47D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EE1CA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D547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192115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115</w:t>
            </w:r>
          </w:p>
        </w:tc>
        <w:tc>
          <w:tcPr>
            <w:tcW w:w="1170" w:type="dxa"/>
            <w:noWrap w:val="0"/>
            <w:vAlign w:val="center"/>
          </w:tcPr>
          <w:p w14:paraId="1AE47A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279436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21772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键盘背光</w:t>
            </w:r>
          </w:p>
        </w:tc>
        <w:tc>
          <w:tcPr>
            <w:tcW w:w="1276" w:type="dxa"/>
            <w:noWrap w:val="0"/>
            <w:vAlign w:val="center"/>
          </w:tcPr>
          <w:p w14:paraId="60E662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D8FD57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5AC9C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5ECB9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116</w:t>
            </w:r>
          </w:p>
        </w:tc>
        <w:tc>
          <w:tcPr>
            <w:tcW w:w="1170" w:type="dxa"/>
            <w:noWrap w:val="0"/>
            <w:vAlign w:val="center"/>
          </w:tcPr>
          <w:p w14:paraId="425053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044AF7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9865CE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光驱功能</w:t>
            </w:r>
          </w:p>
        </w:tc>
        <w:tc>
          <w:tcPr>
            <w:tcW w:w="1276" w:type="dxa"/>
            <w:noWrap w:val="0"/>
            <w:vAlign w:val="center"/>
          </w:tcPr>
          <w:p w14:paraId="4EB4C4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9734B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31B6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759F1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117</w:t>
            </w:r>
          </w:p>
        </w:tc>
        <w:tc>
          <w:tcPr>
            <w:tcW w:w="1170" w:type="dxa"/>
            <w:noWrap w:val="0"/>
            <w:vAlign w:val="center"/>
          </w:tcPr>
          <w:p w14:paraId="742FD7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79F3D00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存储功能</w:t>
            </w:r>
          </w:p>
        </w:tc>
        <w:tc>
          <w:tcPr>
            <w:tcW w:w="1275" w:type="dxa"/>
            <w:noWrap w:val="0"/>
            <w:vAlign w:val="center"/>
          </w:tcPr>
          <w:p w14:paraId="1BE771C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存储功能</w:t>
            </w:r>
          </w:p>
        </w:tc>
        <w:tc>
          <w:tcPr>
            <w:tcW w:w="1276" w:type="dxa"/>
            <w:noWrap w:val="0"/>
            <w:vAlign w:val="center"/>
          </w:tcPr>
          <w:p w14:paraId="424E64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86698D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通过SATA固态存储/PCIe固态存储/UFS固态存储/SATA硬磁盘等存储部件提供存储功能</w:t>
            </w:r>
          </w:p>
        </w:tc>
      </w:tr>
      <w:tr w14:paraId="7F00D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C8BCC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118</w:t>
            </w:r>
          </w:p>
        </w:tc>
        <w:tc>
          <w:tcPr>
            <w:tcW w:w="1170" w:type="dxa"/>
            <w:noWrap w:val="0"/>
            <w:vAlign w:val="center"/>
          </w:tcPr>
          <w:p w14:paraId="7C5426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5B6092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E1A4D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内置控制器固态存储加密</w:t>
            </w:r>
          </w:p>
        </w:tc>
        <w:tc>
          <w:tcPr>
            <w:tcW w:w="1276" w:type="dxa"/>
            <w:noWrap w:val="0"/>
            <w:vAlign w:val="center"/>
          </w:tcPr>
          <w:p w14:paraId="486147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170358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E7A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71BCEF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119</w:t>
            </w:r>
          </w:p>
        </w:tc>
        <w:tc>
          <w:tcPr>
            <w:tcW w:w="1170" w:type="dxa"/>
            <w:noWrap w:val="0"/>
            <w:vAlign w:val="center"/>
          </w:tcPr>
          <w:p w14:paraId="7A704B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4B3416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网络设备功能</w:t>
            </w:r>
          </w:p>
        </w:tc>
        <w:tc>
          <w:tcPr>
            <w:tcW w:w="1275" w:type="dxa"/>
            <w:noWrap w:val="0"/>
            <w:vAlign w:val="center"/>
          </w:tcPr>
          <w:p w14:paraId="3A3768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网络功能</w:t>
            </w:r>
          </w:p>
        </w:tc>
        <w:tc>
          <w:tcPr>
            <w:tcW w:w="1276" w:type="dxa"/>
            <w:noWrap w:val="0"/>
            <w:vAlign w:val="center"/>
          </w:tcPr>
          <w:p w14:paraId="0261A57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E9D66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a)支持网络连接、网络开启/关闭功能；b)支持访问网络和数据交换功能</w:t>
            </w:r>
          </w:p>
        </w:tc>
      </w:tr>
      <w:tr w14:paraId="498C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4FBE04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120</w:t>
            </w:r>
          </w:p>
        </w:tc>
        <w:tc>
          <w:tcPr>
            <w:tcW w:w="1170" w:type="dxa"/>
            <w:noWrap w:val="0"/>
            <w:vAlign w:val="center"/>
          </w:tcPr>
          <w:p w14:paraId="43DEBC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134" w:type="dxa"/>
            <w:vMerge w:val="continue"/>
            <w:noWrap w:val="0"/>
            <w:vAlign w:val="center"/>
          </w:tcPr>
          <w:p w14:paraId="489C97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0F987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无线网卡频段</w:t>
            </w:r>
          </w:p>
        </w:tc>
        <w:tc>
          <w:tcPr>
            <w:tcW w:w="1276" w:type="dxa"/>
            <w:noWrap w:val="0"/>
            <w:vAlign w:val="center"/>
          </w:tcPr>
          <w:p w14:paraId="02498D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AC5CD1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支持双频段</w:t>
            </w:r>
          </w:p>
        </w:tc>
      </w:tr>
      <w:tr w14:paraId="2E62A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28922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121</w:t>
            </w:r>
          </w:p>
        </w:tc>
        <w:tc>
          <w:tcPr>
            <w:tcW w:w="1170" w:type="dxa"/>
            <w:noWrap w:val="0"/>
            <w:vAlign w:val="center"/>
          </w:tcPr>
          <w:p w14:paraId="0859E9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26B420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8A9384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物理开关</w:t>
            </w:r>
          </w:p>
        </w:tc>
        <w:tc>
          <w:tcPr>
            <w:tcW w:w="1276" w:type="dxa"/>
            <w:noWrap w:val="0"/>
            <w:vAlign w:val="center"/>
          </w:tcPr>
          <w:p w14:paraId="79872E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8AD02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5AB39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20857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122</w:t>
            </w:r>
          </w:p>
        </w:tc>
        <w:tc>
          <w:tcPr>
            <w:tcW w:w="1170" w:type="dxa"/>
            <w:noWrap w:val="0"/>
            <w:vAlign w:val="center"/>
          </w:tcPr>
          <w:p w14:paraId="38AB73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087FD28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AD884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数据传输</w:t>
            </w:r>
          </w:p>
        </w:tc>
        <w:tc>
          <w:tcPr>
            <w:tcW w:w="1276" w:type="dxa"/>
            <w:noWrap w:val="0"/>
            <w:vAlign w:val="center"/>
          </w:tcPr>
          <w:p w14:paraId="4DB8CB7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9D226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支持数据传输能力</w:t>
            </w:r>
          </w:p>
        </w:tc>
      </w:tr>
      <w:tr w14:paraId="6850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42963B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123</w:t>
            </w:r>
          </w:p>
        </w:tc>
        <w:tc>
          <w:tcPr>
            <w:tcW w:w="1170" w:type="dxa"/>
            <w:noWrap w:val="0"/>
            <w:vAlign w:val="center"/>
          </w:tcPr>
          <w:p w14:paraId="66AE7F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051640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D80E69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蓝牙协议</w:t>
            </w:r>
          </w:p>
        </w:tc>
        <w:tc>
          <w:tcPr>
            <w:tcW w:w="1276" w:type="dxa"/>
            <w:noWrap w:val="0"/>
            <w:vAlign w:val="center"/>
          </w:tcPr>
          <w:p w14:paraId="37E2D8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B1BA60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若支持蓝牙模块，蓝牙协议不低于5.0版本</w:t>
            </w:r>
          </w:p>
        </w:tc>
      </w:tr>
      <w:tr w14:paraId="735E4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3B6DAC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124</w:t>
            </w:r>
          </w:p>
        </w:tc>
        <w:tc>
          <w:tcPr>
            <w:tcW w:w="1170" w:type="dxa"/>
            <w:noWrap w:val="0"/>
            <w:vAlign w:val="center"/>
          </w:tcPr>
          <w:p w14:paraId="459DC9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10387F8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9C24A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有线网卡接口类型</w:t>
            </w:r>
          </w:p>
        </w:tc>
        <w:tc>
          <w:tcPr>
            <w:tcW w:w="1276" w:type="dxa"/>
            <w:noWrap w:val="0"/>
            <w:vAlign w:val="center"/>
          </w:tcPr>
          <w:p w14:paraId="346EDA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EEF926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支持RJ45接口</w:t>
            </w:r>
          </w:p>
        </w:tc>
      </w:tr>
      <w:tr w14:paraId="70CD2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5AB7C8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125</w:t>
            </w:r>
          </w:p>
        </w:tc>
        <w:tc>
          <w:tcPr>
            <w:tcW w:w="1170" w:type="dxa"/>
            <w:noWrap w:val="0"/>
            <w:vAlign w:val="center"/>
          </w:tcPr>
          <w:p w14:paraId="70C7A4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71EA57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DD6A4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无线网卡标准</w:t>
            </w:r>
          </w:p>
        </w:tc>
        <w:tc>
          <w:tcPr>
            <w:tcW w:w="1276" w:type="dxa"/>
            <w:noWrap w:val="0"/>
            <w:vAlign w:val="center"/>
          </w:tcPr>
          <w:p w14:paraId="7DDF76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F38C95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若配备无线网卡，产品应符合GB15629.11所有部分</w:t>
            </w:r>
          </w:p>
        </w:tc>
      </w:tr>
      <w:tr w14:paraId="7249F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1A5A78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126</w:t>
            </w:r>
          </w:p>
        </w:tc>
        <w:tc>
          <w:tcPr>
            <w:tcW w:w="1170" w:type="dxa"/>
            <w:noWrap w:val="0"/>
            <w:vAlign w:val="center"/>
          </w:tcPr>
          <w:p w14:paraId="53F038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13DEC76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B15519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网络设备拆装</w:t>
            </w:r>
          </w:p>
        </w:tc>
        <w:tc>
          <w:tcPr>
            <w:tcW w:w="1276" w:type="dxa"/>
            <w:noWrap w:val="0"/>
            <w:vAlign w:val="center"/>
          </w:tcPr>
          <w:p w14:paraId="2241C0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E3799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网络设备支持物理拆装，包括无线网卡蓝牙模块等</w:t>
            </w:r>
          </w:p>
        </w:tc>
      </w:tr>
      <w:tr w14:paraId="72AB0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F5DBB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127</w:t>
            </w:r>
          </w:p>
        </w:tc>
        <w:tc>
          <w:tcPr>
            <w:tcW w:w="1170" w:type="dxa"/>
            <w:noWrap w:val="0"/>
            <w:vAlign w:val="center"/>
          </w:tcPr>
          <w:p w14:paraId="54A17B2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15F9982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外部接口功能</w:t>
            </w:r>
          </w:p>
        </w:tc>
        <w:tc>
          <w:tcPr>
            <w:tcW w:w="1275" w:type="dxa"/>
            <w:noWrap w:val="0"/>
            <w:vAlign w:val="center"/>
          </w:tcPr>
          <w:p w14:paraId="6BAEE1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音频接口类型</w:t>
            </w:r>
          </w:p>
        </w:tc>
        <w:tc>
          <w:tcPr>
            <w:tcW w:w="1276" w:type="dxa"/>
            <w:noWrap w:val="0"/>
            <w:vAlign w:val="center"/>
          </w:tcPr>
          <w:p w14:paraId="758303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8D247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支持3.5mm孔径3段式或4段式接口</w:t>
            </w:r>
          </w:p>
        </w:tc>
      </w:tr>
      <w:tr w14:paraId="5A3E4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2" w:type="dxa"/>
            <w:noWrap w:val="0"/>
            <w:vAlign w:val="center"/>
          </w:tcPr>
          <w:p w14:paraId="286BF82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128</w:t>
            </w:r>
          </w:p>
        </w:tc>
        <w:tc>
          <w:tcPr>
            <w:tcW w:w="1170" w:type="dxa"/>
            <w:noWrap w:val="0"/>
            <w:vAlign w:val="center"/>
          </w:tcPr>
          <w:p w14:paraId="7EC4B9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691825D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800988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视频接口类型</w:t>
            </w:r>
          </w:p>
        </w:tc>
        <w:tc>
          <w:tcPr>
            <w:tcW w:w="1276" w:type="dxa"/>
            <w:noWrap w:val="0"/>
            <w:vAlign w:val="center"/>
          </w:tcPr>
          <w:p w14:paraId="355DD3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7D43A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至少支持VGA、HDMI、DVI、DP、Type-C中1种显示接口</w:t>
            </w:r>
          </w:p>
        </w:tc>
      </w:tr>
      <w:tr w14:paraId="6DF6D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53DBE1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129</w:t>
            </w:r>
          </w:p>
        </w:tc>
        <w:tc>
          <w:tcPr>
            <w:tcW w:w="1170" w:type="dxa"/>
            <w:noWrap w:val="0"/>
            <w:vAlign w:val="center"/>
          </w:tcPr>
          <w:p w14:paraId="073D77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73A450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669E72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★HDMI 、DP、Type-C显示接口要求</w:t>
            </w:r>
          </w:p>
        </w:tc>
        <w:tc>
          <w:tcPr>
            <w:tcW w:w="1276" w:type="dxa"/>
            <w:noWrap w:val="0"/>
            <w:vAlign w:val="center"/>
          </w:tcPr>
          <w:p w14:paraId="0A16FF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7E953F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若提供HDMI或DP或Type-C作为显示接口，应支持音频和视频同步输出</w:t>
            </w:r>
          </w:p>
        </w:tc>
      </w:tr>
      <w:tr w14:paraId="7C362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330B5F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130</w:t>
            </w:r>
          </w:p>
        </w:tc>
        <w:tc>
          <w:tcPr>
            <w:tcW w:w="1170" w:type="dxa"/>
            <w:noWrap w:val="0"/>
            <w:vAlign w:val="center"/>
          </w:tcPr>
          <w:p w14:paraId="26958D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7438AF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FC2E85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其他接口</w:t>
            </w:r>
          </w:p>
        </w:tc>
        <w:tc>
          <w:tcPr>
            <w:tcW w:w="1276" w:type="dxa"/>
            <w:noWrap w:val="0"/>
            <w:vAlign w:val="center"/>
          </w:tcPr>
          <w:p w14:paraId="7D006C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840D75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支持串行接口，可实现GB/T 6107</w:t>
            </w:r>
          </w:p>
          <w:p w14:paraId="78379D4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的功能；</w:t>
            </w:r>
          </w:p>
          <w:p w14:paraId="60CD556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 支持并行接口，可实现GB/T</w:t>
            </w:r>
          </w:p>
          <w:p w14:paraId="7F86F8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18235.1 的功能</w:t>
            </w:r>
          </w:p>
        </w:tc>
      </w:tr>
      <w:tr w14:paraId="7253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1ABF6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131</w:t>
            </w:r>
          </w:p>
        </w:tc>
        <w:tc>
          <w:tcPr>
            <w:tcW w:w="1170" w:type="dxa"/>
            <w:noWrap w:val="0"/>
            <w:vAlign w:val="center"/>
          </w:tcPr>
          <w:p w14:paraId="787E7B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1ABF0F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0F863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#选配接口</w:t>
            </w:r>
          </w:p>
        </w:tc>
        <w:tc>
          <w:tcPr>
            <w:tcW w:w="1276" w:type="dxa"/>
            <w:noWrap w:val="0"/>
            <w:vAlign w:val="center"/>
          </w:tcPr>
          <w:p w14:paraId="427ADC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66ACDB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可选配1个并口，或者选配1个串口、4个 COM串口、5 个 COM串口，提供产品彩页或功能截图证明文件并加盖投标人公章</w:t>
            </w:r>
          </w:p>
        </w:tc>
      </w:tr>
      <w:tr w14:paraId="26DAC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8ED08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132</w:t>
            </w:r>
          </w:p>
        </w:tc>
        <w:tc>
          <w:tcPr>
            <w:tcW w:w="1170" w:type="dxa"/>
            <w:noWrap w:val="0"/>
            <w:vAlign w:val="center"/>
          </w:tcPr>
          <w:p w14:paraId="23FBDD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5C143B1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0843A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存储卡接口类型</w:t>
            </w:r>
          </w:p>
        </w:tc>
        <w:tc>
          <w:tcPr>
            <w:tcW w:w="1276" w:type="dxa"/>
            <w:noWrap w:val="0"/>
            <w:vAlign w:val="center"/>
          </w:tcPr>
          <w:p w14:paraId="048F00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B3B62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0728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AD1E7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133</w:t>
            </w:r>
          </w:p>
        </w:tc>
        <w:tc>
          <w:tcPr>
            <w:tcW w:w="1170" w:type="dxa"/>
            <w:noWrap w:val="0"/>
            <w:vAlign w:val="center"/>
          </w:tcPr>
          <w:p w14:paraId="373FEB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noWrap w:val="0"/>
            <w:vAlign w:val="center"/>
          </w:tcPr>
          <w:p w14:paraId="75228F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电源功能</w:t>
            </w:r>
          </w:p>
        </w:tc>
        <w:tc>
          <w:tcPr>
            <w:tcW w:w="1275" w:type="dxa"/>
            <w:noWrap w:val="0"/>
            <w:vAlign w:val="center"/>
          </w:tcPr>
          <w:p w14:paraId="0A43381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★电源线适配能力</w:t>
            </w:r>
          </w:p>
        </w:tc>
        <w:tc>
          <w:tcPr>
            <w:tcW w:w="1276" w:type="dxa"/>
            <w:noWrap w:val="0"/>
            <w:vAlign w:val="center"/>
          </w:tcPr>
          <w:p w14:paraId="7E5A08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E1CA0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电源适配器电线组件应符合GB/T15934的要求 </w:t>
            </w:r>
          </w:p>
        </w:tc>
      </w:tr>
      <w:tr w14:paraId="38E1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A0286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134</w:t>
            </w:r>
          </w:p>
        </w:tc>
        <w:tc>
          <w:tcPr>
            <w:tcW w:w="1170" w:type="dxa"/>
            <w:noWrap w:val="0"/>
            <w:vAlign w:val="center"/>
          </w:tcPr>
          <w:p w14:paraId="4250F4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noWrap w:val="0"/>
            <w:vAlign w:val="center"/>
          </w:tcPr>
          <w:p w14:paraId="244A16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E0352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#电源功率</w:t>
            </w:r>
          </w:p>
        </w:tc>
        <w:tc>
          <w:tcPr>
            <w:tcW w:w="1276" w:type="dxa"/>
            <w:noWrap w:val="0"/>
            <w:vAlign w:val="center"/>
          </w:tcPr>
          <w:p w14:paraId="52C5E6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36D7F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电源功率≤180W，且电源通过80PLUS，提供产品彩页或相关证明文件并加盖投标人公章</w:t>
            </w:r>
          </w:p>
        </w:tc>
      </w:tr>
      <w:tr w14:paraId="14F3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799FA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135</w:t>
            </w:r>
          </w:p>
        </w:tc>
        <w:tc>
          <w:tcPr>
            <w:tcW w:w="1170" w:type="dxa"/>
            <w:noWrap w:val="0"/>
            <w:vAlign w:val="center"/>
          </w:tcPr>
          <w:p w14:paraId="06D8C5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2AA324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操作系统及软件功能</w:t>
            </w:r>
          </w:p>
        </w:tc>
        <w:tc>
          <w:tcPr>
            <w:tcW w:w="1275" w:type="dxa"/>
            <w:noWrap w:val="0"/>
            <w:vAlign w:val="center"/>
          </w:tcPr>
          <w:p w14:paraId="6DE76F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中文信息处理要求</w:t>
            </w:r>
          </w:p>
        </w:tc>
        <w:tc>
          <w:tcPr>
            <w:tcW w:w="1276" w:type="dxa"/>
            <w:noWrap w:val="0"/>
            <w:vAlign w:val="center"/>
          </w:tcPr>
          <w:p w14:paraId="5BF7B9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B2712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Online update安装KB后可以满足GB 18030的相关规定</w:t>
            </w:r>
          </w:p>
        </w:tc>
      </w:tr>
      <w:tr w14:paraId="6E5E8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2" w:type="dxa"/>
            <w:noWrap w:val="0"/>
            <w:vAlign w:val="center"/>
          </w:tcPr>
          <w:p w14:paraId="1020B3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136</w:t>
            </w:r>
          </w:p>
        </w:tc>
        <w:tc>
          <w:tcPr>
            <w:tcW w:w="1170" w:type="dxa"/>
            <w:noWrap w:val="0"/>
            <w:vAlign w:val="center"/>
          </w:tcPr>
          <w:p w14:paraId="72F407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4178DF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668A2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★操作系统备份及还原功能</w:t>
            </w:r>
          </w:p>
        </w:tc>
        <w:tc>
          <w:tcPr>
            <w:tcW w:w="1276" w:type="dxa"/>
            <w:noWrap w:val="0"/>
            <w:vAlign w:val="center"/>
          </w:tcPr>
          <w:p w14:paraId="0907BF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F46483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支持操作系统备份及还原功能</w:t>
            </w:r>
          </w:p>
        </w:tc>
      </w:tr>
      <w:tr w14:paraId="3C77C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532" w:type="dxa"/>
            <w:noWrap w:val="0"/>
            <w:vAlign w:val="center"/>
          </w:tcPr>
          <w:p w14:paraId="100B90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137</w:t>
            </w:r>
          </w:p>
        </w:tc>
        <w:tc>
          <w:tcPr>
            <w:tcW w:w="1170" w:type="dxa"/>
            <w:noWrap w:val="0"/>
            <w:vAlign w:val="center"/>
          </w:tcPr>
          <w:p w14:paraId="0AB28B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145E6B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69C415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#BIOS级别备份及还原功能</w:t>
            </w:r>
          </w:p>
        </w:tc>
        <w:tc>
          <w:tcPr>
            <w:tcW w:w="1276" w:type="dxa"/>
            <w:noWrap w:val="0"/>
            <w:vAlign w:val="center"/>
          </w:tcPr>
          <w:p w14:paraId="54DC6E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637B1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支持BIOS级别的操作系统备份及还原功能，需提供相关证明资料并加盖投标人公章</w:t>
            </w:r>
          </w:p>
        </w:tc>
      </w:tr>
      <w:tr w14:paraId="73549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0E49D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138</w:t>
            </w:r>
          </w:p>
        </w:tc>
        <w:tc>
          <w:tcPr>
            <w:tcW w:w="1170" w:type="dxa"/>
            <w:noWrap w:val="0"/>
            <w:vAlign w:val="center"/>
          </w:tcPr>
          <w:p w14:paraId="1C16A2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3F8D7A5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759F2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固件备份还原能力</w:t>
            </w:r>
          </w:p>
        </w:tc>
        <w:tc>
          <w:tcPr>
            <w:tcW w:w="1276" w:type="dxa"/>
            <w:noWrap w:val="0"/>
            <w:vAlign w:val="center"/>
          </w:tcPr>
          <w:p w14:paraId="7F82CF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6A3931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支持备份及还原固件的功能</w:t>
            </w:r>
          </w:p>
        </w:tc>
      </w:tr>
      <w:tr w14:paraId="0F271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0562A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139</w:t>
            </w:r>
          </w:p>
        </w:tc>
        <w:tc>
          <w:tcPr>
            <w:tcW w:w="1170" w:type="dxa"/>
            <w:noWrap w:val="0"/>
            <w:vAlign w:val="center"/>
          </w:tcPr>
          <w:p w14:paraId="5C7F7F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1B76B2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D2812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操作系统及驱动升级</w:t>
            </w:r>
          </w:p>
        </w:tc>
        <w:tc>
          <w:tcPr>
            <w:tcW w:w="1276" w:type="dxa"/>
            <w:noWrap w:val="0"/>
            <w:vAlign w:val="center"/>
          </w:tcPr>
          <w:p w14:paraId="62813E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2B16BA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支持通过网络、闪存盘等方式对操作系统、驱动进行升级</w:t>
            </w:r>
          </w:p>
        </w:tc>
      </w:tr>
      <w:tr w14:paraId="01B16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49753E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140</w:t>
            </w:r>
          </w:p>
        </w:tc>
        <w:tc>
          <w:tcPr>
            <w:tcW w:w="1170" w:type="dxa"/>
            <w:noWrap w:val="0"/>
            <w:vAlign w:val="center"/>
          </w:tcPr>
          <w:p w14:paraId="703CA3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4EEAEC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F7A04B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固件升级</w:t>
            </w:r>
          </w:p>
        </w:tc>
        <w:tc>
          <w:tcPr>
            <w:tcW w:w="1276" w:type="dxa"/>
            <w:noWrap w:val="0"/>
            <w:vAlign w:val="center"/>
          </w:tcPr>
          <w:p w14:paraId="0F5F0E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279C08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支持通过网络、闪存盘等方式对固件进行升级</w:t>
            </w:r>
          </w:p>
        </w:tc>
      </w:tr>
      <w:tr w14:paraId="2BF65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502F6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141</w:t>
            </w:r>
          </w:p>
        </w:tc>
        <w:tc>
          <w:tcPr>
            <w:tcW w:w="1170" w:type="dxa"/>
            <w:noWrap w:val="0"/>
            <w:vAlign w:val="center"/>
          </w:tcPr>
          <w:p w14:paraId="0C473C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3A5C2D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C81419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★BIOS支持关闭通讯接口</w:t>
            </w:r>
          </w:p>
        </w:tc>
        <w:tc>
          <w:tcPr>
            <w:tcW w:w="1276" w:type="dxa"/>
            <w:noWrap w:val="0"/>
            <w:vAlign w:val="center"/>
          </w:tcPr>
          <w:p w14:paraId="0A62E9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26A6D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支持BIOS关闭以太网及USB接口</w:t>
            </w:r>
          </w:p>
        </w:tc>
      </w:tr>
      <w:tr w14:paraId="7A1D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60C94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142</w:t>
            </w:r>
          </w:p>
        </w:tc>
        <w:tc>
          <w:tcPr>
            <w:tcW w:w="1170" w:type="dxa"/>
            <w:noWrap w:val="0"/>
            <w:vAlign w:val="center"/>
          </w:tcPr>
          <w:p w14:paraId="1AF938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400C73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3BC66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固件查看信息</w:t>
            </w:r>
          </w:p>
        </w:tc>
        <w:tc>
          <w:tcPr>
            <w:tcW w:w="1276" w:type="dxa"/>
            <w:noWrap w:val="0"/>
            <w:vAlign w:val="center"/>
          </w:tcPr>
          <w:p w14:paraId="1DEA9F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78523C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产品应具备查看固件版本、内存信息、主板信息、处理器信息和系统时间信息等功能</w:t>
            </w:r>
          </w:p>
        </w:tc>
      </w:tr>
      <w:tr w14:paraId="1EC1E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35AE0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143</w:t>
            </w:r>
          </w:p>
        </w:tc>
        <w:tc>
          <w:tcPr>
            <w:tcW w:w="1170" w:type="dxa"/>
            <w:noWrap w:val="0"/>
            <w:vAlign w:val="center"/>
          </w:tcPr>
          <w:p w14:paraId="1E0EB8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32A943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E05D48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固件设置启动顺序</w:t>
            </w:r>
          </w:p>
        </w:tc>
        <w:tc>
          <w:tcPr>
            <w:tcW w:w="1276" w:type="dxa"/>
            <w:noWrap w:val="0"/>
            <w:vAlign w:val="center"/>
          </w:tcPr>
          <w:p w14:paraId="604A61E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31B834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产品应具备设置启动顺序功能，并按照设置的启动顺序启动</w:t>
            </w:r>
          </w:p>
        </w:tc>
      </w:tr>
      <w:tr w14:paraId="3B03F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1DB936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144</w:t>
            </w:r>
          </w:p>
        </w:tc>
        <w:tc>
          <w:tcPr>
            <w:tcW w:w="1170" w:type="dxa"/>
            <w:noWrap w:val="0"/>
            <w:vAlign w:val="center"/>
          </w:tcPr>
          <w:p w14:paraId="262C0E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4E36D4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49876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固件设置口令</w:t>
            </w:r>
          </w:p>
        </w:tc>
        <w:tc>
          <w:tcPr>
            <w:tcW w:w="1276" w:type="dxa"/>
            <w:noWrap w:val="0"/>
            <w:vAlign w:val="center"/>
          </w:tcPr>
          <w:p w14:paraId="0C38611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053ABB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产品应具备设置口令、修改口令、验证口令功能</w:t>
            </w:r>
          </w:p>
        </w:tc>
      </w:tr>
      <w:tr w14:paraId="1A0D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5D99A5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145</w:t>
            </w:r>
          </w:p>
        </w:tc>
        <w:tc>
          <w:tcPr>
            <w:tcW w:w="1170" w:type="dxa"/>
            <w:noWrap w:val="0"/>
            <w:vAlign w:val="center"/>
          </w:tcPr>
          <w:p w14:paraId="0B343B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630A341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2750D0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固件设置网络引导</w:t>
            </w:r>
          </w:p>
        </w:tc>
        <w:tc>
          <w:tcPr>
            <w:tcW w:w="1276" w:type="dxa"/>
            <w:noWrap w:val="0"/>
            <w:vAlign w:val="center"/>
          </w:tcPr>
          <w:p w14:paraId="2120BD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01A99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支持网络引导启动和关闭功能，专属打印机管理模块，支持打印机的个性化管理。 </w:t>
            </w:r>
          </w:p>
        </w:tc>
      </w:tr>
      <w:tr w14:paraId="7AD7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532" w:type="dxa"/>
            <w:noWrap w:val="0"/>
            <w:vAlign w:val="center"/>
          </w:tcPr>
          <w:p w14:paraId="3FDAED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146</w:t>
            </w:r>
          </w:p>
        </w:tc>
        <w:tc>
          <w:tcPr>
            <w:tcW w:w="1170" w:type="dxa"/>
            <w:noWrap w:val="0"/>
            <w:vAlign w:val="center"/>
          </w:tcPr>
          <w:p w14:paraId="7D2A99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782A43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生物识别功能</w:t>
            </w:r>
          </w:p>
        </w:tc>
        <w:tc>
          <w:tcPr>
            <w:tcW w:w="1275" w:type="dxa"/>
            <w:noWrap w:val="0"/>
            <w:vAlign w:val="center"/>
          </w:tcPr>
          <w:p w14:paraId="37E9851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指纹识别</w:t>
            </w:r>
          </w:p>
        </w:tc>
        <w:tc>
          <w:tcPr>
            <w:tcW w:w="1276" w:type="dxa"/>
            <w:noWrap w:val="0"/>
            <w:vAlign w:val="center"/>
          </w:tcPr>
          <w:p w14:paraId="1716ED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D1F1B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0A3B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532" w:type="dxa"/>
            <w:noWrap w:val="0"/>
            <w:vAlign w:val="center"/>
          </w:tcPr>
          <w:p w14:paraId="19E395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147</w:t>
            </w:r>
          </w:p>
        </w:tc>
        <w:tc>
          <w:tcPr>
            <w:tcW w:w="1170" w:type="dxa"/>
            <w:noWrap w:val="0"/>
            <w:vAlign w:val="center"/>
          </w:tcPr>
          <w:p w14:paraId="4A13DB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0E3FADE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48B22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人脸识别</w:t>
            </w:r>
          </w:p>
        </w:tc>
        <w:tc>
          <w:tcPr>
            <w:tcW w:w="1276" w:type="dxa"/>
            <w:noWrap w:val="0"/>
            <w:vAlign w:val="center"/>
          </w:tcPr>
          <w:p w14:paraId="410001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7B542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AB4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7A51C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148</w:t>
            </w:r>
          </w:p>
        </w:tc>
        <w:tc>
          <w:tcPr>
            <w:tcW w:w="1170" w:type="dxa"/>
            <w:noWrap w:val="0"/>
            <w:vAlign w:val="center"/>
          </w:tcPr>
          <w:p w14:paraId="04C367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496503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60EB0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静脉识别</w:t>
            </w:r>
          </w:p>
        </w:tc>
        <w:tc>
          <w:tcPr>
            <w:tcW w:w="1276" w:type="dxa"/>
            <w:noWrap w:val="0"/>
            <w:vAlign w:val="center"/>
          </w:tcPr>
          <w:p w14:paraId="556539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CE4596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19ECE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46F6B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149</w:t>
            </w:r>
          </w:p>
        </w:tc>
        <w:tc>
          <w:tcPr>
            <w:tcW w:w="1170" w:type="dxa"/>
            <w:noWrap w:val="0"/>
            <w:vAlign w:val="center"/>
          </w:tcPr>
          <w:p w14:paraId="656EA94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restart"/>
            <w:noWrap w:val="0"/>
            <w:vAlign w:val="center"/>
          </w:tcPr>
          <w:p w14:paraId="7B9EEC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硬件加速功能</w:t>
            </w:r>
          </w:p>
        </w:tc>
        <w:tc>
          <w:tcPr>
            <w:tcW w:w="1275" w:type="dxa"/>
            <w:noWrap w:val="0"/>
            <w:vAlign w:val="center"/>
          </w:tcPr>
          <w:p w14:paraId="2DE37E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NPU/GPU等AI加速模块</w:t>
            </w:r>
          </w:p>
        </w:tc>
        <w:tc>
          <w:tcPr>
            <w:tcW w:w="1276" w:type="dxa"/>
            <w:noWrap w:val="0"/>
            <w:vAlign w:val="center"/>
          </w:tcPr>
          <w:p w14:paraId="3BB61D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5507B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59114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2F515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150</w:t>
            </w:r>
          </w:p>
        </w:tc>
        <w:tc>
          <w:tcPr>
            <w:tcW w:w="1170" w:type="dxa"/>
            <w:noWrap w:val="0"/>
            <w:vAlign w:val="center"/>
          </w:tcPr>
          <w:p w14:paraId="710F0D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1E99BB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C5EDA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视频编解码加速模块</w:t>
            </w:r>
          </w:p>
        </w:tc>
        <w:tc>
          <w:tcPr>
            <w:tcW w:w="1276" w:type="dxa"/>
            <w:noWrap w:val="0"/>
            <w:vAlign w:val="center"/>
          </w:tcPr>
          <w:p w14:paraId="69A7C1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4A243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BF8F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04337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151</w:t>
            </w:r>
          </w:p>
        </w:tc>
        <w:tc>
          <w:tcPr>
            <w:tcW w:w="1170" w:type="dxa"/>
            <w:noWrap w:val="0"/>
            <w:vAlign w:val="center"/>
          </w:tcPr>
          <w:p w14:paraId="5B88150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34" w:type="dxa"/>
            <w:vMerge w:val="continue"/>
            <w:noWrap w:val="0"/>
            <w:vAlign w:val="center"/>
          </w:tcPr>
          <w:p w14:paraId="5F13E01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9CC9B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影像处理加速模块</w:t>
            </w:r>
          </w:p>
        </w:tc>
        <w:tc>
          <w:tcPr>
            <w:tcW w:w="1276" w:type="dxa"/>
            <w:noWrap w:val="0"/>
            <w:vAlign w:val="center"/>
          </w:tcPr>
          <w:p w14:paraId="41D2D6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1F5351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0F5FB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0FFE89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152</w:t>
            </w:r>
          </w:p>
        </w:tc>
        <w:tc>
          <w:tcPr>
            <w:tcW w:w="1170" w:type="dxa"/>
            <w:noWrap w:val="0"/>
            <w:vAlign w:val="center"/>
          </w:tcPr>
          <w:p w14:paraId="4E7FB9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restart"/>
            <w:noWrap w:val="0"/>
            <w:vAlign w:val="center"/>
          </w:tcPr>
          <w:p w14:paraId="7877BE7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存储设备可靠性</w:t>
            </w:r>
          </w:p>
        </w:tc>
        <w:tc>
          <w:tcPr>
            <w:tcW w:w="1275" w:type="dxa"/>
            <w:noWrap w:val="0"/>
            <w:vAlign w:val="center"/>
          </w:tcPr>
          <w:p w14:paraId="738A49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固态存储寿命</w:t>
            </w:r>
          </w:p>
        </w:tc>
        <w:tc>
          <w:tcPr>
            <w:tcW w:w="1276" w:type="dxa"/>
            <w:noWrap w:val="0"/>
            <w:vAlign w:val="center"/>
          </w:tcPr>
          <w:p w14:paraId="659C41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79D96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TBW≥80TB（条件：240GB硬盘容量）</w:t>
            </w:r>
          </w:p>
        </w:tc>
      </w:tr>
      <w:tr w14:paraId="3DB1A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1FE6F2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153</w:t>
            </w:r>
          </w:p>
        </w:tc>
        <w:tc>
          <w:tcPr>
            <w:tcW w:w="1170" w:type="dxa"/>
            <w:noWrap w:val="0"/>
            <w:vAlign w:val="center"/>
          </w:tcPr>
          <w:p w14:paraId="3A67AA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33A567E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D2728E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机械硬盘寿命</w:t>
            </w:r>
          </w:p>
        </w:tc>
        <w:tc>
          <w:tcPr>
            <w:tcW w:w="1276" w:type="dxa"/>
            <w:noWrap w:val="0"/>
            <w:vAlign w:val="center"/>
          </w:tcPr>
          <w:p w14:paraId="7458F4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2E27C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通电时间≥5万小时</w:t>
            </w:r>
          </w:p>
        </w:tc>
      </w:tr>
      <w:tr w14:paraId="74BC1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48546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154</w:t>
            </w:r>
          </w:p>
        </w:tc>
        <w:tc>
          <w:tcPr>
            <w:tcW w:w="1170" w:type="dxa"/>
            <w:noWrap w:val="0"/>
            <w:vAlign w:val="center"/>
          </w:tcPr>
          <w:p w14:paraId="3CDFB9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noWrap w:val="0"/>
            <w:vAlign w:val="center"/>
          </w:tcPr>
          <w:p w14:paraId="2BEB66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显示设备可靠性</w:t>
            </w:r>
          </w:p>
        </w:tc>
        <w:tc>
          <w:tcPr>
            <w:tcW w:w="1275" w:type="dxa"/>
            <w:noWrap w:val="0"/>
            <w:vAlign w:val="center"/>
          </w:tcPr>
          <w:p w14:paraId="3F3E47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显示屏屏幕失效点</w:t>
            </w:r>
          </w:p>
        </w:tc>
        <w:tc>
          <w:tcPr>
            <w:tcW w:w="1276" w:type="dxa"/>
            <w:noWrap w:val="0"/>
            <w:vAlign w:val="center"/>
          </w:tcPr>
          <w:p w14:paraId="0D24F1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C5A486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符合GB/T9813.2的要求</w:t>
            </w:r>
          </w:p>
        </w:tc>
      </w:tr>
      <w:tr w14:paraId="2DDBE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57C37F3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155</w:t>
            </w:r>
          </w:p>
        </w:tc>
        <w:tc>
          <w:tcPr>
            <w:tcW w:w="1170" w:type="dxa"/>
            <w:noWrap w:val="0"/>
            <w:vAlign w:val="center"/>
          </w:tcPr>
          <w:p w14:paraId="6C64F7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restart"/>
            <w:noWrap w:val="0"/>
            <w:vAlign w:val="center"/>
          </w:tcPr>
          <w:p w14:paraId="5D7208E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外设可靠性</w:t>
            </w:r>
          </w:p>
        </w:tc>
        <w:tc>
          <w:tcPr>
            <w:tcW w:w="1275" w:type="dxa"/>
            <w:noWrap w:val="0"/>
            <w:vAlign w:val="center"/>
          </w:tcPr>
          <w:p w14:paraId="3B46EB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键盘按键寿命</w:t>
            </w:r>
          </w:p>
        </w:tc>
        <w:tc>
          <w:tcPr>
            <w:tcW w:w="1276" w:type="dxa"/>
            <w:noWrap w:val="0"/>
            <w:vAlign w:val="center"/>
          </w:tcPr>
          <w:p w14:paraId="44BF6D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099813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≥1000万次</w:t>
            </w:r>
          </w:p>
        </w:tc>
      </w:tr>
      <w:tr w14:paraId="61E5B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CADA3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156</w:t>
            </w:r>
          </w:p>
        </w:tc>
        <w:tc>
          <w:tcPr>
            <w:tcW w:w="1170" w:type="dxa"/>
            <w:noWrap w:val="0"/>
            <w:vAlign w:val="center"/>
          </w:tcPr>
          <w:p w14:paraId="5C7F7F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5FBEAD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5BAA3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鼠标按键寿命</w:t>
            </w:r>
          </w:p>
        </w:tc>
        <w:tc>
          <w:tcPr>
            <w:tcW w:w="1276" w:type="dxa"/>
            <w:noWrap w:val="0"/>
            <w:vAlign w:val="center"/>
          </w:tcPr>
          <w:p w14:paraId="34D87EE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FA679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≥300万次</w:t>
            </w:r>
          </w:p>
        </w:tc>
      </w:tr>
      <w:tr w14:paraId="3DEF6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43687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157</w:t>
            </w:r>
          </w:p>
        </w:tc>
        <w:tc>
          <w:tcPr>
            <w:tcW w:w="1170" w:type="dxa"/>
            <w:noWrap w:val="0"/>
            <w:vAlign w:val="center"/>
          </w:tcPr>
          <w:p w14:paraId="5FA70F0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57EE62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0BB3A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键盘鼠标线材寿命</w:t>
            </w:r>
          </w:p>
        </w:tc>
        <w:tc>
          <w:tcPr>
            <w:tcW w:w="1276" w:type="dxa"/>
            <w:noWrap w:val="0"/>
            <w:vAlign w:val="center"/>
          </w:tcPr>
          <w:p w14:paraId="13F02A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95DDD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键盘鼠标所用线材经±60°弯折不低于3000次，功能、外观完好</w:t>
            </w:r>
          </w:p>
        </w:tc>
      </w:tr>
      <w:tr w14:paraId="5116A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E37DC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158</w:t>
            </w:r>
          </w:p>
        </w:tc>
        <w:tc>
          <w:tcPr>
            <w:tcW w:w="1170" w:type="dxa"/>
            <w:noWrap w:val="0"/>
            <w:vAlign w:val="center"/>
          </w:tcPr>
          <w:p w14:paraId="5B1D97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64E14E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8B8DA1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风扇寿命</w:t>
            </w:r>
          </w:p>
        </w:tc>
        <w:tc>
          <w:tcPr>
            <w:tcW w:w="1276" w:type="dxa"/>
            <w:noWrap w:val="0"/>
            <w:vAlign w:val="center"/>
          </w:tcPr>
          <w:p w14:paraId="14D8B9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B2970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≥4 万小时</w:t>
            </w:r>
          </w:p>
        </w:tc>
      </w:tr>
      <w:tr w14:paraId="04763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4642A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159</w:t>
            </w:r>
          </w:p>
        </w:tc>
        <w:tc>
          <w:tcPr>
            <w:tcW w:w="1170" w:type="dxa"/>
            <w:noWrap w:val="0"/>
            <w:vAlign w:val="center"/>
          </w:tcPr>
          <w:p w14:paraId="3BBC5B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restart"/>
            <w:noWrap w:val="0"/>
            <w:vAlign w:val="center"/>
          </w:tcPr>
          <w:p w14:paraId="24B4B3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整机可靠性要求</w:t>
            </w:r>
          </w:p>
        </w:tc>
        <w:tc>
          <w:tcPr>
            <w:tcW w:w="1275" w:type="dxa"/>
            <w:noWrap w:val="0"/>
            <w:vAlign w:val="center"/>
          </w:tcPr>
          <w:p w14:paraId="65A918C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电磁兼容性要求的抗扰度</w:t>
            </w:r>
          </w:p>
        </w:tc>
        <w:tc>
          <w:tcPr>
            <w:tcW w:w="1276" w:type="dxa"/>
            <w:noWrap w:val="0"/>
            <w:vAlign w:val="center"/>
          </w:tcPr>
          <w:p w14:paraId="1B261F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9DB0A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9254.2 的规定</w:t>
            </w:r>
          </w:p>
        </w:tc>
      </w:tr>
      <w:tr w14:paraId="0BFE9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AFF61A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160</w:t>
            </w:r>
          </w:p>
        </w:tc>
        <w:tc>
          <w:tcPr>
            <w:tcW w:w="1170" w:type="dxa"/>
            <w:noWrap w:val="0"/>
            <w:vAlign w:val="center"/>
          </w:tcPr>
          <w:p w14:paraId="1DF621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734FA9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AF40E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★环境条件要求的气候环境适应性</w:t>
            </w:r>
          </w:p>
        </w:tc>
        <w:tc>
          <w:tcPr>
            <w:tcW w:w="1276" w:type="dxa"/>
            <w:noWrap w:val="0"/>
            <w:vAlign w:val="center"/>
          </w:tcPr>
          <w:p w14:paraId="5B4159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230842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 9813.1 中规定</w:t>
            </w:r>
          </w:p>
        </w:tc>
      </w:tr>
      <w:tr w14:paraId="11DA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3B105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161</w:t>
            </w:r>
          </w:p>
        </w:tc>
        <w:tc>
          <w:tcPr>
            <w:tcW w:w="1170" w:type="dxa"/>
            <w:noWrap w:val="0"/>
            <w:vAlign w:val="center"/>
          </w:tcPr>
          <w:p w14:paraId="47F0B1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1134" w:type="dxa"/>
            <w:vMerge w:val="continue"/>
            <w:noWrap w:val="0"/>
            <w:vAlign w:val="center"/>
          </w:tcPr>
          <w:p w14:paraId="66A2B4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78F70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6" w:type="dxa"/>
            <w:noWrap w:val="0"/>
            <w:vAlign w:val="center"/>
          </w:tcPr>
          <w:p w14:paraId="1C18D6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4394" w:type="dxa"/>
            <w:noWrap w:val="0"/>
            <w:vAlign w:val="center"/>
          </w:tcPr>
          <w:p w14:paraId="6706AC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r>
      <w:tr w14:paraId="60530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72DAB2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162</w:t>
            </w:r>
          </w:p>
        </w:tc>
        <w:tc>
          <w:tcPr>
            <w:tcW w:w="1170" w:type="dxa"/>
            <w:noWrap w:val="0"/>
            <w:vAlign w:val="center"/>
          </w:tcPr>
          <w:p w14:paraId="786EB4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1B95B30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00FAD9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环境条件要求的振动适应性</w:t>
            </w:r>
          </w:p>
        </w:tc>
        <w:tc>
          <w:tcPr>
            <w:tcW w:w="1276" w:type="dxa"/>
            <w:noWrap w:val="0"/>
            <w:vAlign w:val="center"/>
          </w:tcPr>
          <w:p w14:paraId="6AC094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0AC4C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5BACF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767603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163</w:t>
            </w:r>
          </w:p>
        </w:tc>
        <w:tc>
          <w:tcPr>
            <w:tcW w:w="1170" w:type="dxa"/>
            <w:noWrap w:val="0"/>
            <w:vAlign w:val="center"/>
          </w:tcPr>
          <w:p w14:paraId="76A027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605DD16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B7A8B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环境条件要求的冲击适应性</w:t>
            </w:r>
          </w:p>
        </w:tc>
        <w:tc>
          <w:tcPr>
            <w:tcW w:w="1276" w:type="dxa"/>
            <w:noWrap w:val="0"/>
            <w:vAlign w:val="center"/>
          </w:tcPr>
          <w:p w14:paraId="623FE9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6C59B6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096FF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33EDD0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164</w:t>
            </w:r>
          </w:p>
        </w:tc>
        <w:tc>
          <w:tcPr>
            <w:tcW w:w="1170" w:type="dxa"/>
            <w:noWrap w:val="0"/>
            <w:vAlign w:val="center"/>
          </w:tcPr>
          <w:p w14:paraId="18E4D6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219104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E507F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环境条件要求的碰撞适应性</w:t>
            </w:r>
          </w:p>
        </w:tc>
        <w:tc>
          <w:tcPr>
            <w:tcW w:w="1276" w:type="dxa"/>
            <w:noWrap w:val="0"/>
            <w:vAlign w:val="center"/>
          </w:tcPr>
          <w:p w14:paraId="599B08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1B479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50BE1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3E82EC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165</w:t>
            </w:r>
          </w:p>
        </w:tc>
        <w:tc>
          <w:tcPr>
            <w:tcW w:w="1170" w:type="dxa"/>
            <w:noWrap w:val="0"/>
            <w:vAlign w:val="center"/>
          </w:tcPr>
          <w:p w14:paraId="517D430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543C9B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6E10D1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w:t>
            </w:r>
            <w:r>
              <w:rPr>
                <w:rFonts w:hint="eastAsia" w:ascii="宋体" w:hAnsi="宋体" w:eastAsia="宋体" w:cs="宋体"/>
                <w:kern w:val="0"/>
                <w:szCs w:val="21"/>
              </w:rPr>
              <w:br w:type="textWrapping"/>
            </w:r>
            <w:r>
              <w:rPr>
                <w:rFonts w:hint="eastAsia" w:ascii="宋体" w:hAnsi="宋体" w:eastAsia="宋体" w:cs="宋体"/>
                <w:kern w:val="0"/>
                <w:szCs w:val="21"/>
              </w:rPr>
              <w:t>运输包装件跌落适</w:t>
            </w:r>
            <w:r>
              <w:rPr>
                <w:rFonts w:hint="eastAsia" w:ascii="宋体" w:hAnsi="宋体" w:eastAsia="宋体" w:cs="宋体"/>
                <w:kern w:val="0"/>
                <w:szCs w:val="21"/>
              </w:rPr>
              <w:br w:type="textWrapping"/>
            </w:r>
            <w:r>
              <w:rPr>
                <w:rFonts w:hint="eastAsia" w:ascii="宋体" w:hAnsi="宋体" w:eastAsia="宋体" w:cs="宋体"/>
                <w:kern w:val="0"/>
                <w:szCs w:val="21"/>
              </w:rPr>
              <w:t>应性</w:t>
            </w:r>
          </w:p>
        </w:tc>
        <w:tc>
          <w:tcPr>
            <w:tcW w:w="1276" w:type="dxa"/>
            <w:noWrap w:val="0"/>
            <w:vAlign w:val="center"/>
          </w:tcPr>
          <w:p w14:paraId="498745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C74E0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34B22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7BD88A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166</w:t>
            </w:r>
          </w:p>
        </w:tc>
        <w:tc>
          <w:tcPr>
            <w:tcW w:w="1170" w:type="dxa"/>
            <w:noWrap w:val="0"/>
            <w:vAlign w:val="center"/>
          </w:tcPr>
          <w:p w14:paraId="1E3394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34" w:type="dxa"/>
            <w:vMerge w:val="continue"/>
            <w:noWrap w:val="0"/>
            <w:vAlign w:val="center"/>
          </w:tcPr>
          <w:p w14:paraId="60236D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8954E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★MTBF测试</w:t>
            </w:r>
          </w:p>
        </w:tc>
        <w:tc>
          <w:tcPr>
            <w:tcW w:w="1276" w:type="dxa"/>
            <w:noWrap w:val="0"/>
            <w:vAlign w:val="center"/>
          </w:tcPr>
          <w:p w14:paraId="32A23D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5456E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MTBF(m1)≥100万小时</w:t>
            </w:r>
          </w:p>
        </w:tc>
      </w:tr>
      <w:tr w14:paraId="59B4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32" w:type="dxa"/>
            <w:noWrap w:val="0"/>
            <w:vAlign w:val="center"/>
          </w:tcPr>
          <w:p w14:paraId="50CAFA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167</w:t>
            </w:r>
          </w:p>
        </w:tc>
        <w:tc>
          <w:tcPr>
            <w:tcW w:w="1170" w:type="dxa"/>
            <w:noWrap w:val="0"/>
            <w:vAlign w:val="center"/>
          </w:tcPr>
          <w:p w14:paraId="3AAD1B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34" w:type="dxa"/>
            <w:vMerge w:val="restart"/>
            <w:noWrap w:val="0"/>
            <w:vAlign w:val="center"/>
          </w:tcPr>
          <w:p w14:paraId="497FE97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兼容要求</w:t>
            </w:r>
          </w:p>
        </w:tc>
        <w:tc>
          <w:tcPr>
            <w:tcW w:w="1275" w:type="dxa"/>
            <w:noWrap w:val="0"/>
            <w:vAlign w:val="center"/>
          </w:tcPr>
          <w:p w14:paraId="215E39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★常用软件兼容</w:t>
            </w:r>
          </w:p>
        </w:tc>
        <w:tc>
          <w:tcPr>
            <w:tcW w:w="1276" w:type="dxa"/>
            <w:noWrap w:val="0"/>
            <w:vAlign w:val="center"/>
          </w:tcPr>
          <w:p w14:paraId="137054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6614D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支持流式软件、版式软件、浏览器、邮件采购人端、解压软件、多媒体、图形图像处理等常用软件； </w:t>
            </w:r>
          </w:p>
        </w:tc>
      </w:tr>
      <w:tr w14:paraId="47EB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 w:hRule="atLeast"/>
          <w:jc w:val="center"/>
        </w:trPr>
        <w:tc>
          <w:tcPr>
            <w:tcW w:w="532" w:type="dxa"/>
            <w:noWrap w:val="0"/>
            <w:vAlign w:val="center"/>
          </w:tcPr>
          <w:p w14:paraId="2811713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168</w:t>
            </w:r>
          </w:p>
        </w:tc>
        <w:tc>
          <w:tcPr>
            <w:tcW w:w="1170" w:type="dxa"/>
            <w:noWrap w:val="0"/>
            <w:vAlign w:val="center"/>
          </w:tcPr>
          <w:p w14:paraId="3D6EEA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34" w:type="dxa"/>
            <w:vMerge w:val="continue"/>
            <w:noWrap w:val="0"/>
            <w:vAlign w:val="center"/>
          </w:tcPr>
          <w:p w14:paraId="0520432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8B4761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#收集硬件配置信息</w:t>
            </w:r>
          </w:p>
        </w:tc>
        <w:tc>
          <w:tcPr>
            <w:tcW w:w="1276" w:type="dxa"/>
            <w:noWrap w:val="0"/>
            <w:vAlign w:val="center"/>
          </w:tcPr>
          <w:p w14:paraId="4E06BE1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FBDD1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具备收集平台中所有终端硬件配置信息，包括终端名称、主板型号、CPU型号、内存容量、最近运行时间、合计运行时间、硬件变更和记录信息等，需提供满足该技术指标的功能截图并加盖投标人公章</w:t>
            </w:r>
          </w:p>
        </w:tc>
      </w:tr>
      <w:tr w14:paraId="4DC91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60CBE4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169</w:t>
            </w:r>
          </w:p>
        </w:tc>
        <w:tc>
          <w:tcPr>
            <w:tcW w:w="1170" w:type="dxa"/>
            <w:noWrap w:val="0"/>
            <w:vAlign w:val="center"/>
          </w:tcPr>
          <w:p w14:paraId="46B490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34" w:type="dxa"/>
            <w:vMerge w:val="continue"/>
            <w:noWrap w:val="0"/>
            <w:vAlign w:val="center"/>
          </w:tcPr>
          <w:p w14:paraId="5CC31F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71EFE0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★数据库兼容</w:t>
            </w:r>
          </w:p>
        </w:tc>
        <w:tc>
          <w:tcPr>
            <w:tcW w:w="1276" w:type="dxa"/>
            <w:noWrap w:val="0"/>
            <w:vAlign w:val="center"/>
          </w:tcPr>
          <w:p w14:paraId="0DE62E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B7EEFE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兼容3个及以上厂商的数据库产品； </w:t>
            </w:r>
          </w:p>
        </w:tc>
      </w:tr>
      <w:tr w14:paraId="29908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615B41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170</w:t>
            </w:r>
          </w:p>
        </w:tc>
        <w:tc>
          <w:tcPr>
            <w:tcW w:w="1170" w:type="dxa"/>
            <w:noWrap w:val="0"/>
            <w:vAlign w:val="center"/>
          </w:tcPr>
          <w:p w14:paraId="78ED34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34" w:type="dxa"/>
            <w:vMerge w:val="continue"/>
            <w:noWrap w:val="0"/>
            <w:vAlign w:val="center"/>
          </w:tcPr>
          <w:p w14:paraId="1E52020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6F6BF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#超级镜像功能</w:t>
            </w:r>
          </w:p>
        </w:tc>
        <w:tc>
          <w:tcPr>
            <w:tcW w:w="1276" w:type="dxa"/>
            <w:noWrap w:val="0"/>
            <w:vAlign w:val="center"/>
          </w:tcPr>
          <w:p w14:paraId="5B56AA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B5947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支持超级镜像功能，可通过一个标准镜像可以支持多种不同硬件配置，可覆盖不同产品、跨越不同代的CPU，需提供满足该技术指标的功能截图并加盖投标人公章</w:t>
            </w:r>
          </w:p>
        </w:tc>
      </w:tr>
      <w:tr w14:paraId="3DDF7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2" w:type="dxa"/>
            <w:noWrap w:val="0"/>
            <w:vAlign w:val="center"/>
          </w:tcPr>
          <w:p w14:paraId="3561F8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171</w:t>
            </w:r>
          </w:p>
        </w:tc>
        <w:tc>
          <w:tcPr>
            <w:tcW w:w="1170" w:type="dxa"/>
            <w:noWrap w:val="0"/>
            <w:vAlign w:val="center"/>
          </w:tcPr>
          <w:p w14:paraId="538563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34" w:type="dxa"/>
            <w:vMerge w:val="continue"/>
            <w:noWrap w:val="0"/>
            <w:vAlign w:val="center"/>
          </w:tcPr>
          <w:p w14:paraId="54355D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6B3E5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★中间件兼容</w:t>
            </w:r>
          </w:p>
        </w:tc>
        <w:tc>
          <w:tcPr>
            <w:tcW w:w="1276" w:type="dxa"/>
            <w:noWrap w:val="0"/>
            <w:vAlign w:val="center"/>
          </w:tcPr>
          <w:p w14:paraId="3E09A8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6818E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兼容3个及以上厂商中间件产品； </w:t>
            </w:r>
          </w:p>
        </w:tc>
      </w:tr>
      <w:tr w14:paraId="49B95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2" w:type="dxa"/>
            <w:noWrap w:val="0"/>
            <w:vAlign w:val="center"/>
          </w:tcPr>
          <w:p w14:paraId="3C8D1A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172</w:t>
            </w:r>
          </w:p>
        </w:tc>
        <w:tc>
          <w:tcPr>
            <w:tcW w:w="1170" w:type="dxa"/>
            <w:noWrap w:val="0"/>
            <w:vAlign w:val="center"/>
          </w:tcPr>
          <w:p w14:paraId="1CFAC1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34" w:type="dxa"/>
            <w:vMerge w:val="continue"/>
            <w:noWrap w:val="0"/>
            <w:vAlign w:val="center"/>
          </w:tcPr>
          <w:p w14:paraId="3B42DD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694108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#集群及负载均衡功能</w:t>
            </w:r>
          </w:p>
        </w:tc>
        <w:tc>
          <w:tcPr>
            <w:tcW w:w="1276" w:type="dxa"/>
            <w:noWrap w:val="0"/>
            <w:vAlign w:val="center"/>
          </w:tcPr>
          <w:p w14:paraId="6B766C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7DE53E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系统支持集群及负载均衡功能，可配置多个副I/O通道同时协同工作,将客户端分配至集群的I/O网卡通道下并进行分流下发，进行网络流量调度，可由主机设定承载客户端的连接量，需提满足该技术指标的功能截图并加盖投标人公章</w:t>
            </w:r>
          </w:p>
        </w:tc>
      </w:tr>
      <w:tr w14:paraId="6803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69DA5CE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173</w:t>
            </w:r>
          </w:p>
        </w:tc>
        <w:tc>
          <w:tcPr>
            <w:tcW w:w="1170" w:type="dxa"/>
            <w:noWrap w:val="0"/>
            <w:vAlign w:val="center"/>
          </w:tcPr>
          <w:p w14:paraId="18CB3C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34" w:type="dxa"/>
            <w:vMerge w:val="continue"/>
            <w:noWrap w:val="0"/>
            <w:vAlign w:val="center"/>
          </w:tcPr>
          <w:p w14:paraId="59A786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D91C88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★平台软件兼容</w:t>
            </w:r>
          </w:p>
        </w:tc>
        <w:tc>
          <w:tcPr>
            <w:tcW w:w="1276" w:type="dxa"/>
            <w:noWrap w:val="0"/>
            <w:vAlign w:val="center"/>
          </w:tcPr>
          <w:p w14:paraId="3E1F91C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1F1102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兼容3个及以上厂商云计算及大数据平台； </w:t>
            </w:r>
          </w:p>
        </w:tc>
      </w:tr>
      <w:tr w14:paraId="488DB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570B97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174</w:t>
            </w:r>
          </w:p>
        </w:tc>
        <w:tc>
          <w:tcPr>
            <w:tcW w:w="1170" w:type="dxa"/>
            <w:noWrap w:val="0"/>
            <w:vAlign w:val="center"/>
          </w:tcPr>
          <w:p w14:paraId="2A2588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34" w:type="dxa"/>
            <w:noWrap w:val="0"/>
            <w:vAlign w:val="center"/>
          </w:tcPr>
          <w:p w14:paraId="01D8704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7851E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#收集软件</w:t>
            </w:r>
          </w:p>
        </w:tc>
        <w:tc>
          <w:tcPr>
            <w:tcW w:w="1276" w:type="dxa"/>
            <w:noWrap w:val="0"/>
            <w:vAlign w:val="center"/>
          </w:tcPr>
          <w:p w14:paraId="515C42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E0599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支持收集软件列表，软件安装时间，使用时长并计算使用率，需提供满足该技术指标的功能截图，并加盖投标人公章</w:t>
            </w:r>
          </w:p>
        </w:tc>
      </w:tr>
      <w:tr w14:paraId="1995C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EE2DC3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175</w:t>
            </w:r>
          </w:p>
        </w:tc>
        <w:tc>
          <w:tcPr>
            <w:tcW w:w="1170" w:type="dxa"/>
            <w:noWrap w:val="0"/>
            <w:vAlign w:val="center"/>
          </w:tcPr>
          <w:p w14:paraId="72871A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134" w:type="dxa"/>
            <w:noWrap w:val="0"/>
            <w:vAlign w:val="center"/>
          </w:tcPr>
          <w:p w14:paraId="524054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275" w:type="dxa"/>
            <w:noWrap w:val="0"/>
            <w:vAlign w:val="center"/>
          </w:tcPr>
          <w:p w14:paraId="1D6BE56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标志、包装、运输和贮存</w:t>
            </w:r>
          </w:p>
        </w:tc>
        <w:tc>
          <w:tcPr>
            <w:tcW w:w="1276" w:type="dxa"/>
            <w:noWrap w:val="0"/>
            <w:vAlign w:val="center"/>
          </w:tcPr>
          <w:p w14:paraId="17D464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002D9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符合GB/T9813.1和商品包装政府采购需求标准的相关规定</w:t>
            </w:r>
          </w:p>
        </w:tc>
      </w:tr>
      <w:tr w14:paraId="4BAC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516BF67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176</w:t>
            </w:r>
          </w:p>
        </w:tc>
        <w:tc>
          <w:tcPr>
            <w:tcW w:w="1170" w:type="dxa"/>
            <w:noWrap w:val="0"/>
            <w:vAlign w:val="center"/>
          </w:tcPr>
          <w:p w14:paraId="4F480B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restart"/>
            <w:noWrap w:val="0"/>
            <w:vAlign w:val="center"/>
          </w:tcPr>
          <w:p w14:paraId="091CEB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服务要求</w:t>
            </w:r>
          </w:p>
        </w:tc>
        <w:tc>
          <w:tcPr>
            <w:tcW w:w="1275" w:type="dxa"/>
            <w:noWrap w:val="0"/>
            <w:vAlign w:val="center"/>
          </w:tcPr>
          <w:p w14:paraId="61268A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配置检查工具</w:t>
            </w:r>
          </w:p>
        </w:tc>
        <w:tc>
          <w:tcPr>
            <w:tcW w:w="1276" w:type="dxa"/>
            <w:noWrap w:val="0"/>
            <w:vAlign w:val="center"/>
          </w:tcPr>
          <w:p w14:paraId="767CE9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0DA57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供应商提供自检测试工具</w:t>
            </w:r>
          </w:p>
        </w:tc>
      </w:tr>
      <w:tr w14:paraId="51989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532" w:type="dxa"/>
            <w:noWrap w:val="0"/>
            <w:vAlign w:val="center"/>
          </w:tcPr>
          <w:p w14:paraId="589C67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177</w:t>
            </w:r>
          </w:p>
        </w:tc>
        <w:tc>
          <w:tcPr>
            <w:tcW w:w="1170" w:type="dxa"/>
            <w:noWrap w:val="0"/>
            <w:vAlign w:val="center"/>
          </w:tcPr>
          <w:p w14:paraId="7878E9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4B1E08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CE8572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服务响应</w:t>
            </w:r>
          </w:p>
        </w:tc>
        <w:tc>
          <w:tcPr>
            <w:tcW w:w="1276" w:type="dxa"/>
            <w:noWrap w:val="0"/>
            <w:vAlign w:val="center"/>
          </w:tcPr>
          <w:p w14:paraId="08739C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DDAD72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a)供应商提供电话、电子邮件、远程连接等多种形式服务；</w:t>
            </w:r>
            <w:r>
              <w:rPr>
                <w:rFonts w:hint="eastAsia" w:ascii="宋体" w:hAnsi="宋体" w:eastAsia="宋体" w:cs="宋体"/>
                <w:kern w:val="0"/>
                <w:szCs w:val="21"/>
              </w:rPr>
              <w:br w:type="textWrapping"/>
            </w:r>
            <w:r>
              <w:rPr>
                <w:rFonts w:hint="eastAsia" w:ascii="宋体" w:hAnsi="宋体" w:eastAsia="宋体" w:cs="宋体"/>
                <w:kern w:val="0"/>
                <w:szCs w:val="21"/>
              </w:rPr>
              <w:t>b)供应商提供同城 4h、异地 12h 技术响应服务，2 个工作日解决问题，对于未能解决的问题和故障应提供可行的升级方案，并提供周转设备或更换设备；</w:t>
            </w:r>
            <w:r>
              <w:rPr>
                <w:rFonts w:hint="eastAsia" w:ascii="宋体" w:hAnsi="宋体" w:eastAsia="宋体" w:cs="宋体"/>
                <w:kern w:val="0"/>
                <w:szCs w:val="21"/>
              </w:rPr>
              <w:br w:type="textWrapping"/>
            </w:r>
            <w:r>
              <w:rPr>
                <w:rFonts w:hint="eastAsia" w:ascii="宋体" w:hAnsi="宋体" w:eastAsia="宋体" w:cs="宋体"/>
                <w:kern w:val="0"/>
                <w:szCs w:val="21"/>
              </w:rPr>
              <w:t>c)建立全国技术服务体系和服务团体，符合专业服务体系标准要求，提供原厂中文服务；</w:t>
            </w:r>
            <w:r>
              <w:rPr>
                <w:rFonts w:hint="eastAsia" w:ascii="宋体" w:hAnsi="宋体" w:eastAsia="宋体" w:cs="宋体"/>
                <w:kern w:val="0"/>
                <w:szCs w:val="21"/>
              </w:rPr>
              <w:br w:type="textWrapping"/>
            </w:r>
            <w:r>
              <w:rPr>
                <w:rFonts w:hint="eastAsia" w:ascii="宋体" w:hAnsi="宋体" w:eastAsia="宋体" w:cs="宋体"/>
                <w:kern w:val="0"/>
                <w:szCs w:val="21"/>
              </w:rPr>
              <w:t>d)服务周期内提供产品的维修、换件和升级服务</w:t>
            </w:r>
            <w:r>
              <w:rPr>
                <w:rFonts w:hint="eastAsia" w:ascii="宋体" w:hAnsi="宋体" w:eastAsia="宋体" w:cs="宋体"/>
                <w:kern w:val="0"/>
                <w:szCs w:val="21"/>
              </w:rPr>
              <w:br w:type="textWrapping"/>
            </w:r>
            <w:r>
              <w:rPr>
                <w:rFonts w:hint="eastAsia" w:ascii="宋体" w:hAnsi="宋体" w:eastAsia="宋体" w:cs="宋体"/>
                <w:kern w:val="0"/>
                <w:szCs w:val="21"/>
              </w:rPr>
              <w:t>e）产品生命周期结束后，原厂需提供符合工信部要求的IT资产环保处置服务，包括上门回收、数据销毁、环保拆解，并提供《资产环保处置证明》，服务可通过电话或官方网站查询。</w:t>
            </w:r>
          </w:p>
        </w:tc>
      </w:tr>
      <w:tr w14:paraId="6056C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532" w:type="dxa"/>
            <w:noWrap w:val="0"/>
            <w:vAlign w:val="center"/>
          </w:tcPr>
          <w:p w14:paraId="1BDCDE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178</w:t>
            </w:r>
          </w:p>
        </w:tc>
        <w:tc>
          <w:tcPr>
            <w:tcW w:w="1170" w:type="dxa"/>
            <w:noWrap w:val="0"/>
            <w:vAlign w:val="center"/>
          </w:tcPr>
          <w:p w14:paraId="2BBB4C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5BB6C58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C99DC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服务周期</w:t>
            </w:r>
          </w:p>
        </w:tc>
        <w:tc>
          <w:tcPr>
            <w:tcW w:w="1276" w:type="dxa"/>
            <w:noWrap w:val="0"/>
            <w:vAlign w:val="center"/>
          </w:tcPr>
          <w:p w14:paraId="53325C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A311B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a)设备停产后应继续提供质量保障服务（含备品备件），服务终止时间与最后一批设备交付时间间隔不低于6年；</w:t>
            </w:r>
            <w:r>
              <w:rPr>
                <w:rFonts w:hint="eastAsia" w:ascii="宋体" w:hAnsi="宋体" w:eastAsia="宋体" w:cs="宋体"/>
                <w:kern w:val="0"/>
                <w:szCs w:val="21"/>
              </w:rPr>
              <w:br w:type="textWrapping"/>
            </w:r>
            <w:r>
              <w:rPr>
                <w:rFonts w:hint="eastAsia" w:ascii="宋体" w:hAnsi="宋体" w:eastAsia="宋体" w:cs="宋体"/>
                <w:kern w:val="0"/>
                <w:szCs w:val="21"/>
              </w:rPr>
              <w:t>b)产品停止服务时间应提前1年告知；</w:t>
            </w:r>
            <w:r>
              <w:rPr>
                <w:rFonts w:hint="eastAsia" w:ascii="宋体" w:hAnsi="宋体" w:eastAsia="宋体" w:cs="宋体"/>
                <w:kern w:val="0"/>
                <w:szCs w:val="21"/>
              </w:rPr>
              <w:br w:type="textWrapping"/>
            </w:r>
            <w:r>
              <w:rPr>
                <w:rFonts w:hint="eastAsia" w:ascii="宋体" w:hAnsi="宋体" w:eastAsia="宋体" w:cs="宋体"/>
                <w:kern w:val="0"/>
                <w:szCs w:val="21"/>
              </w:rPr>
              <w:t>c) 应明确产品发布日期</w:t>
            </w:r>
          </w:p>
        </w:tc>
      </w:tr>
      <w:tr w14:paraId="33E0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32502B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179</w:t>
            </w:r>
          </w:p>
        </w:tc>
        <w:tc>
          <w:tcPr>
            <w:tcW w:w="1170" w:type="dxa"/>
            <w:noWrap w:val="0"/>
            <w:vAlign w:val="center"/>
          </w:tcPr>
          <w:p w14:paraId="61AC23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321B0C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6E6D2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预装操作系统</w:t>
            </w:r>
          </w:p>
        </w:tc>
        <w:tc>
          <w:tcPr>
            <w:tcW w:w="1276" w:type="dxa"/>
            <w:noWrap w:val="0"/>
            <w:vAlign w:val="center"/>
          </w:tcPr>
          <w:p w14:paraId="3DFA8B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2CBD7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bCs/>
                <w:szCs w:val="21"/>
              </w:rPr>
              <w:t>预装正版操作系统</w:t>
            </w:r>
          </w:p>
        </w:tc>
      </w:tr>
      <w:tr w14:paraId="4D0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6B016E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180</w:t>
            </w:r>
          </w:p>
        </w:tc>
        <w:tc>
          <w:tcPr>
            <w:tcW w:w="1170" w:type="dxa"/>
            <w:noWrap w:val="0"/>
            <w:vAlign w:val="center"/>
          </w:tcPr>
          <w:p w14:paraId="1E32EF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73069D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E256E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培训服务</w:t>
            </w:r>
          </w:p>
        </w:tc>
        <w:tc>
          <w:tcPr>
            <w:tcW w:w="1276" w:type="dxa"/>
            <w:noWrap w:val="0"/>
            <w:vAlign w:val="center"/>
          </w:tcPr>
          <w:p w14:paraId="4EB26C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9AD82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供应商提供培训材料、产品手册、培训视频等培训相关内容</w:t>
            </w:r>
          </w:p>
        </w:tc>
      </w:tr>
      <w:tr w14:paraId="7BE74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569C8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181</w:t>
            </w:r>
          </w:p>
        </w:tc>
        <w:tc>
          <w:tcPr>
            <w:tcW w:w="1170" w:type="dxa"/>
            <w:noWrap w:val="0"/>
            <w:vAlign w:val="center"/>
          </w:tcPr>
          <w:p w14:paraId="78C2F9E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5D0DAA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E90AC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典型问题解决手册</w:t>
            </w:r>
          </w:p>
        </w:tc>
        <w:tc>
          <w:tcPr>
            <w:tcW w:w="1276" w:type="dxa"/>
            <w:noWrap w:val="0"/>
            <w:vAlign w:val="center"/>
          </w:tcPr>
          <w:p w14:paraId="2FFBD0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DC33A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供应商提供典型问题解决说明文档或视频</w:t>
            </w:r>
          </w:p>
        </w:tc>
      </w:tr>
      <w:tr w14:paraId="67711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00A29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182</w:t>
            </w:r>
          </w:p>
        </w:tc>
        <w:tc>
          <w:tcPr>
            <w:tcW w:w="1170" w:type="dxa"/>
            <w:noWrap w:val="0"/>
            <w:vAlign w:val="center"/>
          </w:tcPr>
          <w:p w14:paraId="398D2C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5AB8878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DA2B26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厂家升级软件与扩容服务</w:t>
            </w:r>
          </w:p>
        </w:tc>
        <w:tc>
          <w:tcPr>
            <w:tcW w:w="1276" w:type="dxa"/>
            <w:noWrap w:val="0"/>
            <w:vAlign w:val="center"/>
          </w:tcPr>
          <w:p w14:paraId="633EC9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F5428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供应商提供上门升级部件/软件与扩容的增值服务</w:t>
            </w:r>
          </w:p>
        </w:tc>
      </w:tr>
      <w:tr w14:paraId="75D2B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532" w:type="dxa"/>
            <w:noWrap w:val="0"/>
            <w:vAlign w:val="center"/>
          </w:tcPr>
          <w:p w14:paraId="0EEA26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183</w:t>
            </w:r>
          </w:p>
        </w:tc>
        <w:tc>
          <w:tcPr>
            <w:tcW w:w="1170" w:type="dxa"/>
            <w:noWrap w:val="0"/>
            <w:vAlign w:val="center"/>
          </w:tcPr>
          <w:p w14:paraId="34BA80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1C97FE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973CE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★整机质量服务要求</w:t>
            </w:r>
          </w:p>
        </w:tc>
        <w:tc>
          <w:tcPr>
            <w:tcW w:w="1276" w:type="dxa"/>
            <w:noWrap w:val="0"/>
            <w:vAlign w:val="center"/>
          </w:tcPr>
          <w:p w14:paraId="7A8C8D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C94A7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免费服务周期（含换件和维修）应不小于3年； </w:t>
            </w:r>
          </w:p>
        </w:tc>
      </w:tr>
      <w:tr w14:paraId="5B202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9" w:hRule="atLeast"/>
          <w:jc w:val="center"/>
        </w:trPr>
        <w:tc>
          <w:tcPr>
            <w:tcW w:w="532" w:type="dxa"/>
            <w:noWrap w:val="0"/>
            <w:vAlign w:val="center"/>
          </w:tcPr>
          <w:p w14:paraId="342332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184</w:t>
            </w:r>
          </w:p>
        </w:tc>
        <w:tc>
          <w:tcPr>
            <w:tcW w:w="1170" w:type="dxa"/>
            <w:noWrap w:val="0"/>
            <w:vAlign w:val="center"/>
          </w:tcPr>
          <w:p w14:paraId="226151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6CAF73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658A52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#易用性</w:t>
            </w:r>
          </w:p>
        </w:tc>
        <w:tc>
          <w:tcPr>
            <w:tcW w:w="1276" w:type="dxa"/>
            <w:noWrap w:val="0"/>
            <w:vAlign w:val="center"/>
          </w:tcPr>
          <w:p w14:paraId="3333C8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8ED22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免工具拆卸机箱、可立可卧（双面脚垫），散热风罩，提供产品功能截图证明文件并加盖投标人公章</w:t>
            </w:r>
          </w:p>
        </w:tc>
      </w:tr>
      <w:tr w14:paraId="1D63B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44A6E1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185</w:t>
            </w:r>
          </w:p>
        </w:tc>
        <w:tc>
          <w:tcPr>
            <w:tcW w:w="1170" w:type="dxa"/>
            <w:noWrap w:val="0"/>
            <w:vAlign w:val="center"/>
          </w:tcPr>
          <w:p w14:paraId="2EF2D7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4AD4C7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51A57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合格证书要求</w:t>
            </w:r>
          </w:p>
        </w:tc>
        <w:tc>
          <w:tcPr>
            <w:tcW w:w="1276" w:type="dxa"/>
            <w:noWrap w:val="0"/>
            <w:vAlign w:val="center"/>
          </w:tcPr>
          <w:p w14:paraId="330B1F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B1264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供应商交货时提供产品合格证</w:t>
            </w:r>
          </w:p>
        </w:tc>
      </w:tr>
      <w:tr w14:paraId="2C3AC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790433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186</w:t>
            </w:r>
          </w:p>
        </w:tc>
        <w:tc>
          <w:tcPr>
            <w:tcW w:w="1170" w:type="dxa"/>
            <w:noWrap w:val="0"/>
            <w:vAlign w:val="center"/>
          </w:tcPr>
          <w:p w14:paraId="0EFF2A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20C6B6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98C353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★开箱组装/使用指导要求</w:t>
            </w:r>
          </w:p>
        </w:tc>
        <w:tc>
          <w:tcPr>
            <w:tcW w:w="1276" w:type="dxa"/>
            <w:noWrap w:val="0"/>
            <w:vAlign w:val="center"/>
          </w:tcPr>
          <w:p w14:paraId="32BC6C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29B94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供应商提供开箱组装/使用指导</w:t>
            </w:r>
          </w:p>
        </w:tc>
      </w:tr>
      <w:tr w14:paraId="45DEA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2BB39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187</w:t>
            </w:r>
          </w:p>
        </w:tc>
        <w:tc>
          <w:tcPr>
            <w:tcW w:w="1170" w:type="dxa"/>
            <w:noWrap w:val="0"/>
            <w:vAlign w:val="center"/>
          </w:tcPr>
          <w:p w14:paraId="4C49DC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6C57452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DA03D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驱动下载服务要求</w:t>
            </w:r>
          </w:p>
        </w:tc>
        <w:tc>
          <w:tcPr>
            <w:tcW w:w="1276" w:type="dxa"/>
            <w:noWrap w:val="0"/>
            <w:vAlign w:val="center"/>
          </w:tcPr>
          <w:p w14:paraId="74262B0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A40A1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供应商提供驱动光盘或下载方式</w:t>
            </w:r>
          </w:p>
        </w:tc>
      </w:tr>
      <w:tr w14:paraId="2DBAF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244A63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188</w:t>
            </w:r>
          </w:p>
        </w:tc>
        <w:tc>
          <w:tcPr>
            <w:tcW w:w="1170" w:type="dxa"/>
            <w:noWrap w:val="0"/>
            <w:vAlign w:val="center"/>
          </w:tcPr>
          <w:p w14:paraId="4672DF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22C3E8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63C8C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兼容适配软件下载服务要求</w:t>
            </w:r>
          </w:p>
        </w:tc>
        <w:tc>
          <w:tcPr>
            <w:tcW w:w="1276" w:type="dxa"/>
            <w:noWrap w:val="0"/>
            <w:vAlign w:val="center"/>
          </w:tcPr>
          <w:p w14:paraId="7FB735E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8EA467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供应商提供兼容适配软件下载渠道（光盘、网站）</w:t>
            </w:r>
          </w:p>
        </w:tc>
      </w:tr>
      <w:tr w14:paraId="2EF14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0A033F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189</w:t>
            </w:r>
          </w:p>
        </w:tc>
        <w:tc>
          <w:tcPr>
            <w:tcW w:w="1170" w:type="dxa"/>
            <w:noWrap w:val="0"/>
            <w:vAlign w:val="center"/>
          </w:tcPr>
          <w:p w14:paraId="2DC632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34" w:type="dxa"/>
            <w:vMerge w:val="continue"/>
            <w:noWrap w:val="0"/>
            <w:vAlign w:val="center"/>
          </w:tcPr>
          <w:p w14:paraId="365542B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708B2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跨架构平台应用兼容</w:t>
            </w:r>
          </w:p>
        </w:tc>
        <w:tc>
          <w:tcPr>
            <w:tcW w:w="1276" w:type="dxa"/>
            <w:noWrap w:val="0"/>
            <w:vAlign w:val="center"/>
          </w:tcPr>
          <w:p w14:paraId="413FF3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ED1D51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供应商提供跨架构平台的应用兼容工具，支持一种或者一种以上不同架构平台的应用</w:t>
            </w:r>
          </w:p>
        </w:tc>
      </w:tr>
      <w:tr w14:paraId="1B049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A00C8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190</w:t>
            </w:r>
          </w:p>
        </w:tc>
        <w:tc>
          <w:tcPr>
            <w:tcW w:w="1170" w:type="dxa"/>
            <w:noWrap w:val="0"/>
            <w:vAlign w:val="center"/>
          </w:tcPr>
          <w:p w14:paraId="0C2AFC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1134" w:type="dxa"/>
            <w:noWrap w:val="0"/>
            <w:vAlign w:val="center"/>
          </w:tcPr>
          <w:p w14:paraId="2A4FD0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供应链合规性</w:t>
            </w:r>
          </w:p>
        </w:tc>
        <w:tc>
          <w:tcPr>
            <w:tcW w:w="1275" w:type="dxa"/>
            <w:noWrap w:val="0"/>
            <w:vAlign w:val="center"/>
          </w:tcPr>
          <w:p w14:paraId="07CC8B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★产品部件保障</w:t>
            </w:r>
          </w:p>
        </w:tc>
        <w:tc>
          <w:tcPr>
            <w:tcW w:w="1276" w:type="dxa"/>
            <w:noWrap w:val="0"/>
            <w:vAlign w:val="center"/>
          </w:tcPr>
          <w:p w14:paraId="052163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035FA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供应商保障产品主要部件，提供6年的备件服务能力（自购买之日起），或提供可兼容原设备的升级换代产品；</w:t>
            </w:r>
          </w:p>
        </w:tc>
      </w:tr>
      <w:tr w14:paraId="7CC83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43C0EF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191</w:t>
            </w:r>
          </w:p>
        </w:tc>
        <w:tc>
          <w:tcPr>
            <w:tcW w:w="1170" w:type="dxa"/>
            <w:noWrap w:val="0"/>
            <w:vAlign w:val="center"/>
          </w:tcPr>
          <w:p w14:paraId="4F57A3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1134" w:type="dxa"/>
            <w:vMerge w:val="restart"/>
            <w:noWrap w:val="0"/>
            <w:vAlign w:val="center"/>
          </w:tcPr>
          <w:p w14:paraId="3E86A5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供应链质量</w:t>
            </w:r>
          </w:p>
        </w:tc>
        <w:tc>
          <w:tcPr>
            <w:tcW w:w="1275" w:type="dxa"/>
            <w:noWrap w:val="0"/>
            <w:vAlign w:val="center"/>
          </w:tcPr>
          <w:p w14:paraId="51134C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抗干扰性</w:t>
            </w:r>
          </w:p>
        </w:tc>
        <w:tc>
          <w:tcPr>
            <w:tcW w:w="1276" w:type="dxa"/>
            <w:noWrap w:val="0"/>
            <w:vAlign w:val="center"/>
          </w:tcPr>
          <w:p w14:paraId="364DDD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C7570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当产品部件出现供应风险时，供应商应通知采购人并提供风险应对方案确保产品的服务保障</w:t>
            </w:r>
          </w:p>
        </w:tc>
      </w:tr>
      <w:tr w14:paraId="59582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122D0F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192</w:t>
            </w:r>
          </w:p>
        </w:tc>
        <w:tc>
          <w:tcPr>
            <w:tcW w:w="1170" w:type="dxa"/>
            <w:noWrap w:val="0"/>
            <w:vAlign w:val="center"/>
          </w:tcPr>
          <w:p w14:paraId="1A12C6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1134" w:type="dxa"/>
            <w:vMerge w:val="continue"/>
            <w:noWrap w:val="0"/>
            <w:vAlign w:val="center"/>
          </w:tcPr>
          <w:p w14:paraId="4923E6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7379F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供应能力证明</w:t>
            </w:r>
          </w:p>
        </w:tc>
        <w:tc>
          <w:tcPr>
            <w:tcW w:w="1276" w:type="dxa"/>
            <w:noWrap w:val="0"/>
            <w:vAlign w:val="center"/>
          </w:tcPr>
          <w:p w14:paraId="7B0B96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8EF787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供应商提供供应链稳定承诺书，确保产品的部件在产品服务周期内稳定供货</w:t>
            </w:r>
          </w:p>
        </w:tc>
      </w:tr>
      <w:tr w14:paraId="5979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7234D6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193</w:t>
            </w:r>
          </w:p>
        </w:tc>
        <w:tc>
          <w:tcPr>
            <w:tcW w:w="1170" w:type="dxa"/>
            <w:noWrap w:val="0"/>
            <w:vAlign w:val="center"/>
          </w:tcPr>
          <w:p w14:paraId="1DAF41D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34" w:type="dxa"/>
            <w:noWrap w:val="0"/>
            <w:vAlign w:val="center"/>
          </w:tcPr>
          <w:p w14:paraId="1108100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275" w:type="dxa"/>
            <w:noWrap w:val="0"/>
            <w:vAlign w:val="center"/>
          </w:tcPr>
          <w:p w14:paraId="4DC1FC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关键部件安全要求</w:t>
            </w:r>
          </w:p>
        </w:tc>
        <w:tc>
          <w:tcPr>
            <w:tcW w:w="1276" w:type="dxa"/>
            <w:noWrap w:val="0"/>
            <w:vAlign w:val="center"/>
          </w:tcPr>
          <w:p w14:paraId="302EC8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A5338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CPU和操作系统等关键部件应当符合安全可靠测评要求</w:t>
            </w:r>
          </w:p>
        </w:tc>
      </w:tr>
      <w:tr w14:paraId="4112D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6060D7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194</w:t>
            </w:r>
          </w:p>
        </w:tc>
        <w:tc>
          <w:tcPr>
            <w:tcW w:w="1170" w:type="dxa"/>
            <w:noWrap w:val="0"/>
            <w:vAlign w:val="center"/>
          </w:tcPr>
          <w:p w14:paraId="06333D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34" w:type="dxa"/>
            <w:vMerge w:val="restart"/>
            <w:noWrap w:val="0"/>
            <w:vAlign w:val="center"/>
          </w:tcPr>
          <w:p w14:paraId="0E048C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整机安全性要求</w:t>
            </w:r>
          </w:p>
        </w:tc>
        <w:tc>
          <w:tcPr>
            <w:tcW w:w="1275" w:type="dxa"/>
            <w:noWrap w:val="0"/>
            <w:vAlign w:val="center"/>
          </w:tcPr>
          <w:p w14:paraId="334FEC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密码算法实现</w:t>
            </w:r>
          </w:p>
        </w:tc>
        <w:tc>
          <w:tcPr>
            <w:tcW w:w="1276" w:type="dxa"/>
            <w:noWrap w:val="0"/>
            <w:vAlign w:val="center"/>
          </w:tcPr>
          <w:p w14:paraId="334567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DD4E62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CPU芯片应符合GM/T0008的相关规定，或芯片密码模块应符合GB/T37092或GM/T0028的相关规定</w:t>
            </w:r>
          </w:p>
        </w:tc>
      </w:tr>
      <w:tr w14:paraId="38CA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1E2CB8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195</w:t>
            </w:r>
          </w:p>
        </w:tc>
        <w:tc>
          <w:tcPr>
            <w:tcW w:w="1170" w:type="dxa"/>
            <w:noWrap w:val="0"/>
            <w:vAlign w:val="center"/>
          </w:tcPr>
          <w:p w14:paraId="256332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34" w:type="dxa"/>
            <w:vMerge w:val="continue"/>
            <w:noWrap w:val="0"/>
            <w:vAlign w:val="center"/>
          </w:tcPr>
          <w:p w14:paraId="0ABDC7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CD71F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USB端口管控</w:t>
            </w:r>
          </w:p>
        </w:tc>
        <w:tc>
          <w:tcPr>
            <w:tcW w:w="1276" w:type="dxa"/>
            <w:noWrap w:val="0"/>
            <w:vAlign w:val="center"/>
          </w:tcPr>
          <w:p w14:paraId="348EC6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8740F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支持USB 端口管控</w:t>
            </w:r>
          </w:p>
        </w:tc>
      </w:tr>
      <w:tr w14:paraId="6D5A0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532" w:type="dxa"/>
            <w:noWrap w:val="0"/>
            <w:vAlign w:val="center"/>
          </w:tcPr>
          <w:p w14:paraId="452DA51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196</w:t>
            </w:r>
          </w:p>
        </w:tc>
        <w:tc>
          <w:tcPr>
            <w:tcW w:w="1170" w:type="dxa"/>
            <w:noWrap w:val="0"/>
            <w:vAlign w:val="center"/>
          </w:tcPr>
          <w:p w14:paraId="1EE279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34" w:type="dxa"/>
            <w:vMerge w:val="continue"/>
            <w:noWrap w:val="0"/>
            <w:vAlign w:val="center"/>
          </w:tcPr>
          <w:p w14:paraId="21D07B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EF5D02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#USB端口功能</w:t>
            </w:r>
          </w:p>
        </w:tc>
        <w:tc>
          <w:tcPr>
            <w:tcW w:w="1276" w:type="dxa"/>
            <w:noWrap w:val="0"/>
            <w:vAlign w:val="center"/>
          </w:tcPr>
          <w:p w14:paraId="5793BF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EEC607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USB口BIOS级智能屏蔽及USB设备智能识别，需提供产品彩页并加盖公章</w:t>
            </w:r>
          </w:p>
        </w:tc>
      </w:tr>
      <w:tr w14:paraId="475E0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2293ADD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197</w:t>
            </w:r>
          </w:p>
        </w:tc>
        <w:tc>
          <w:tcPr>
            <w:tcW w:w="1170" w:type="dxa"/>
            <w:noWrap w:val="0"/>
            <w:vAlign w:val="center"/>
          </w:tcPr>
          <w:p w14:paraId="44B6D6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34" w:type="dxa"/>
            <w:vMerge w:val="continue"/>
            <w:noWrap w:val="0"/>
            <w:vAlign w:val="center"/>
          </w:tcPr>
          <w:p w14:paraId="690996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B42D2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安全物理锁</w:t>
            </w:r>
          </w:p>
        </w:tc>
        <w:tc>
          <w:tcPr>
            <w:tcW w:w="1276" w:type="dxa"/>
            <w:noWrap w:val="0"/>
            <w:vAlign w:val="center"/>
          </w:tcPr>
          <w:p w14:paraId="0C664B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0AC1F1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支持安全物理锁</w:t>
            </w:r>
          </w:p>
        </w:tc>
      </w:tr>
      <w:tr w14:paraId="6FCF1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532" w:type="dxa"/>
            <w:noWrap w:val="0"/>
            <w:vAlign w:val="center"/>
          </w:tcPr>
          <w:p w14:paraId="53E5A01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198</w:t>
            </w:r>
          </w:p>
        </w:tc>
        <w:tc>
          <w:tcPr>
            <w:tcW w:w="1170" w:type="dxa"/>
            <w:noWrap w:val="0"/>
            <w:vAlign w:val="center"/>
          </w:tcPr>
          <w:p w14:paraId="5F662C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34" w:type="dxa"/>
            <w:vMerge w:val="continue"/>
            <w:noWrap w:val="0"/>
            <w:vAlign w:val="center"/>
          </w:tcPr>
          <w:p w14:paraId="3F5B49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A2302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信息安全基本要求</w:t>
            </w:r>
          </w:p>
        </w:tc>
        <w:tc>
          <w:tcPr>
            <w:tcW w:w="1276" w:type="dxa"/>
            <w:noWrap w:val="0"/>
            <w:vAlign w:val="center"/>
          </w:tcPr>
          <w:p w14:paraId="758682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C696E9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a)产品应符合GB/T39276的5.2的规定；</w:t>
            </w:r>
            <w:r>
              <w:rPr>
                <w:rFonts w:hint="eastAsia" w:ascii="宋体" w:hAnsi="宋体" w:eastAsia="宋体" w:cs="宋体"/>
                <w:kern w:val="0"/>
                <w:szCs w:val="21"/>
              </w:rPr>
              <w:br w:type="textWrapping"/>
            </w:r>
            <w:r>
              <w:rPr>
                <w:rFonts w:hint="eastAsia" w:ascii="宋体" w:hAnsi="宋体" w:eastAsia="宋体" w:cs="宋体"/>
                <w:kern w:val="0"/>
                <w:szCs w:val="21"/>
              </w:rPr>
              <w:t>b)生产厂商应建立漏洞跟踪表，保证产品版本涉及到的漏洞(如驱动程序等)可查看；</w:t>
            </w:r>
            <w:r>
              <w:rPr>
                <w:rFonts w:hint="eastAsia" w:ascii="宋体" w:hAnsi="宋体" w:eastAsia="宋体" w:cs="宋体"/>
                <w:kern w:val="0"/>
                <w:szCs w:val="21"/>
              </w:rPr>
              <w:br w:type="textWrapping"/>
            </w:r>
            <w:r>
              <w:rPr>
                <w:rFonts w:hint="eastAsia" w:ascii="宋体" w:hAnsi="宋体" w:eastAsia="宋体" w:cs="宋体"/>
                <w:kern w:val="0"/>
                <w:szCs w:val="21"/>
              </w:rPr>
              <w:t>c)产品不得包含已知的恶意代码或漏洞，不存在未声明的指令、功能、接口</w:t>
            </w:r>
          </w:p>
        </w:tc>
      </w:tr>
      <w:tr w14:paraId="5639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79763D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199</w:t>
            </w:r>
          </w:p>
        </w:tc>
        <w:tc>
          <w:tcPr>
            <w:tcW w:w="1170" w:type="dxa"/>
            <w:noWrap w:val="0"/>
            <w:vAlign w:val="center"/>
          </w:tcPr>
          <w:p w14:paraId="27663E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34" w:type="dxa"/>
            <w:vMerge w:val="continue"/>
            <w:noWrap w:val="0"/>
            <w:vAlign w:val="center"/>
          </w:tcPr>
          <w:p w14:paraId="60487AE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E23092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固件安全启动</w:t>
            </w:r>
          </w:p>
        </w:tc>
        <w:tc>
          <w:tcPr>
            <w:tcW w:w="1276" w:type="dxa"/>
            <w:noWrap w:val="0"/>
            <w:vAlign w:val="center"/>
          </w:tcPr>
          <w:p w14:paraId="05986B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78B9BBE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产品应具备安全启动功能，固件启动过程中只有通过启动校验才能正常启动</w:t>
            </w:r>
          </w:p>
        </w:tc>
      </w:tr>
      <w:tr w14:paraId="421FF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32" w:type="dxa"/>
            <w:noWrap w:val="0"/>
            <w:vAlign w:val="center"/>
          </w:tcPr>
          <w:p w14:paraId="3E01F0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200</w:t>
            </w:r>
          </w:p>
        </w:tc>
        <w:tc>
          <w:tcPr>
            <w:tcW w:w="1170" w:type="dxa"/>
            <w:noWrap w:val="0"/>
            <w:vAlign w:val="center"/>
          </w:tcPr>
          <w:p w14:paraId="32782D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34" w:type="dxa"/>
            <w:vMerge w:val="continue"/>
            <w:noWrap w:val="0"/>
            <w:vAlign w:val="center"/>
          </w:tcPr>
          <w:p w14:paraId="03536B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708EA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#抗干扰性</w:t>
            </w:r>
          </w:p>
        </w:tc>
        <w:tc>
          <w:tcPr>
            <w:tcW w:w="1276" w:type="dxa"/>
            <w:noWrap w:val="0"/>
            <w:vAlign w:val="center"/>
          </w:tcPr>
          <w:p w14:paraId="3F37E7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ign w:val="center"/>
          </w:tcPr>
          <w:p w14:paraId="21CE31D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在发射电信号时，不会对其他设备造成干扰，通过国家无线电管理规定和技术标准，提供相关证明资料并加盖投标人公章</w:t>
            </w:r>
          </w:p>
        </w:tc>
      </w:tr>
      <w:tr w14:paraId="45917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2" w:type="dxa"/>
            <w:noWrap w:val="0"/>
            <w:vAlign w:val="center"/>
          </w:tcPr>
          <w:p w14:paraId="7EB8814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201</w:t>
            </w:r>
          </w:p>
        </w:tc>
        <w:tc>
          <w:tcPr>
            <w:tcW w:w="1170" w:type="dxa"/>
            <w:noWrap w:val="0"/>
            <w:vAlign w:val="center"/>
          </w:tcPr>
          <w:p w14:paraId="692B61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34" w:type="dxa"/>
            <w:vMerge w:val="continue"/>
            <w:noWrap w:val="0"/>
            <w:vAlign w:val="center"/>
          </w:tcPr>
          <w:p w14:paraId="408108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E56F1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限用物质的限量要求</w:t>
            </w:r>
          </w:p>
        </w:tc>
        <w:tc>
          <w:tcPr>
            <w:tcW w:w="1276" w:type="dxa"/>
            <w:noWrap w:val="0"/>
            <w:vAlign w:val="center"/>
          </w:tcPr>
          <w:p w14:paraId="06993D4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DD0DB8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符合GB/T26572中规定</w:t>
            </w:r>
          </w:p>
        </w:tc>
      </w:tr>
    </w:tbl>
    <w:p w14:paraId="44E1D718">
      <w:pPr>
        <w:spacing w:line="360" w:lineRule="auto"/>
        <w:rPr>
          <w:rFonts w:hint="eastAsia" w:ascii="宋体" w:hAnsi="宋体" w:eastAsia="宋体" w:cs="宋体"/>
          <w:szCs w:val="21"/>
        </w:rPr>
      </w:pPr>
    </w:p>
    <w:p w14:paraId="37CE5EB8">
      <w:pPr>
        <w:keepNext/>
        <w:keepLines/>
        <w:numPr>
          <w:ilvl w:val="0"/>
          <w:numId w:val="0"/>
        </w:numPr>
        <w:autoSpaceDE w:val="0"/>
        <w:autoSpaceDN w:val="0"/>
        <w:adjustRightInd w:val="0"/>
        <w:spacing w:before="240" w:line="360" w:lineRule="auto"/>
        <w:ind w:left="0" w:firstLine="0"/>
        <w:jc w:val="left"/>
        <w:outlineLvl w:val="9"/>
        <w:rPr>
          <w:rFonts w:hint="eastAsia" w:ascii="宋体" w:hAnsi="宋体" w:eastAsia="宋体" w:cs="宋体"/>
          <w:b/>
          <w:bCs/>
          <w:kern w:val="44"/>
          <w:szCs w:val="21"/>
        </w:rPr>
      </w:pPr>
      <w:r>
        <w:rPr>
          <w:rFonts w:hint="eastAsia" w:ascii="宋体" w:hAnsi="宋体" w:eastAsia="宋体" w:cs="宋体"/>
          <w:b/>
          <w:bCs/>
          <w:kern w:val="2"/>
          <w:szCs w:val="21"/>
          <w:lang w:val="en-US" w:eastAsia="zh-CN"/>
        </w:rPr>
        <w:t xml:space="preserve">2.1.6 </w:t>
      </w:r>
      <w:r>
        <w:rPr>
          <w:rFonts w:hint="eastAsia" w:ascii="宋体" w:hAnsi="宋体" w:eastAsia="宋体" w:cs="宋体"/>
          <w:b/>
          <w:bCs/>
          <w:kern w:val="44"/>
          <w:szCs w:val="21"/>
        </w:rPr>
        <w:t>台式电脑分体机-高配</w:t>
      </w:r>
      <w:r>
        <w:rPr>
          <w:rFonts w:hint="eastAsia" w:ascii="宋体" w:hAnsi="宋体" w:eastAsia="宋体" w:cs="宋体"/>
          <w:b/>
          <w:bCs/>
          <w:kern w:val="44"/>
          <w:szCs w:val="21"/>
        </w:rPr>
        <w:tab/>
      </w:r>
      <w:r>
        <w:rPr>
          <w:rFonts w:hint="eastAsia" w:ascii="宋体" w:hAnsi="宋体" w:eastAsia="宋体" w:cs="宋体"/>
          <w:b/>
          <w:bCs/>
          <w:kern w:val="44"/>
          <w:szCs w:val="21"/>
        </w:rPr>
        <w:t>9台</w:t>
      </w:r>
    </w:p>
    <w:p w14:paraId="2DF5E474">
      <w:pPr>
        <w:rPr>
          <w:rFonts w:hint="eastAsia" w:ascii="宋体" w:hAnsi="宋体" w:eastAsia="宋体" w:cs="宋体"/>
        </w:rPr>
      </w:pPr>
      <w:r>
        <w:rPr>
          <w:rFonts w:hint="eastAsia" w:ascii="宋体" w:hAnsi="宋体" w:eastAsia="宋体" w:cs="宋体"/>
          <w:b/>
          <w:bCs/>
        </w:rPr>
        <w:t>指标要求中如有“供应商给出......”等表述要求的，请投标人明确提供响应具体内容。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305"/>
        <w:gridCol w:w="894"/>
        <w:gridCol w:w="1701"/>
        <w:gridCol w:w="850"/>
        <w:gridCol w:w="4394"/>
      </w:tblGrid>
      <w:tr w14:paraId="4488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637" w:type="dxa"/>
            <w:noWrap w:val="0"/>
            <w:vAlign w:val="center"/>
          </w:tcPr>
          <w:p w14:paraId="107CB7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305" w:type="dxa"/>
            <w:noWrap w:val="0"/>
            <w:vAlign w:val="center"/>
          </w:tcPr>
          <w:p w14:paraId="2600F1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指标分类</w:t>
            </w:r>
          </w:p>
        </w:tc>
        <w:tc>
          <w:tcPr>
            <w:tcW w:w="894" w:type="dxa"/>
            <w:noWrap w:val="0"/>
            <w:vAlign w:val="center"/>
          </w:tcPr>
          <w:p w14:paraId="676538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 xml:space="preserve">一级指标 </w:t>
            </w:r>
          </w:p>
        </w:tc>
        <w:tc>
          <w:tcPr>
            <w:tcW w:w="1701" w:type="dxa"/>
            <w:noWrap w:val="0"/>
            <w:vAlign w:val="center"/>
          </w:tcPr>
          <w:p w14:paraId="6DFDCB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 xml:space="preserve">二级指标 </w:t>
            </w:r>
          </w:p>
        </w:tc>
        <w:tc>
          <w:tcPr>
            <w:tcW w:w="850" w:type="dxa"/>
            <w:noWrap w:val="0"/>
            <w:vAlign w:val="center"/>
          </w:tcPr>
          <w:p w14:paraId="13E702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是否可以作为评分因素</w:t>
            </w:r>
          </w:p>
        </w:tc>
        <w:tc>
          <w:tcPr>
            <w:tcW w:w="4394" w:type="dxa"/>
            <w:noWrap w:val="0"/>
            <w:vAlign w:val="center"/>
          </w:tcPr>
          <w:p w14:paraId="2B5902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7110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40F397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305" w:type="dxa"/>
            <w:noWrap w:val="0"/>
            <w:vAlign w:val="center"/>
          </w:tcPr>
          <w:p w14:paraId="58E46E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noWrap w:val="0"/>
            <w:vAlign w:val="center"/>
          </w:tcPr>
          <w:p w14:paraId="388F0E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CPU规格</w:t>
            </w:r>
          </w:p>
        </w:tc>
        <w:tc>
          <w:tcPr>
            <w:tcW w:w="1701" w:type="dxa"/>
            <w:noWrap w:val="0"/>
            <w:vAlign w:val="center"/>
          </w:tcPr>
          <w:p w14:paraId="24C7F4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★CPU信息</w:t>
            </w:r>
          </w:p>
        </w:tc>
        <w:tc>
          <w:tcPr>
            <w:tcW w:w="850" w:type="dxa"/>
            <w:noWrap w:val="0"/>
            <w:vAlign w:val="center"/>
          </w:tcPr>
          <w:p w14:paraId="3288CD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D1723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供应商给出CPU信息，包含CPU型号、物理核心数、主频、末级缓存容量、线程数、热设计功耗及内存的最高速率、通道数和位宽</w:t>
            </w:r>
          </w:p>
        </w:tc>
      </w:tr>
      <w:tr w14:paraId="5BD5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028A471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305" w:type="dxa"/>
            <w:noWrap w:val="0"/>
            <w:vAlign w:val="center"/>
          </w:tcPr>
          <w:p w14:paraId="5C9189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restart"/>
            <w:noWrap w:val="0"/>
            <w:vAlign w:val="center"/>
          </w:tcPr>
          <w:p w14:paraId="5CDFEB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内存规格</w:t>
            </w:r>
          </w:p>
        </w:tc>
        <w:tc>
          <w:tcPr>
            <w:tcW w:w="1701" w:type="dxa"/>
            <w:noWrap w:val="0"/>
            <w:vAlign w:val="center"/>
          </w:tcPr>
          <w:p w14:paraId="57F950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内存配置容量</w:t>
            </w:r>
          </w:p>
        </w:tc>
        <w:tc>
          <w:tcPr>
            <w:tcW w:w="850" w:type="dxa"/>
            <w:noWrap w:val="0"/>
            <w:vAlign w:val="center"/>
          </w:tcPr>
          <w:p w14:paraId="4A40E8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48962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≥32GB </w:t>
            </w:r>
          </w:p>
        </w:tc>
      </w:tr>
      <w:tr w14:paraId="2034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056267C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305" w:type="dxa"/>
            <w:noWrap w:val="0"/>
            <w:vAlign w:val="center"/>
          </w:tcPr>
          <w:p w14:paraId="5A26711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BD4C0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0AFCC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内存类型</w:t>
            </w:r>
          </w:p>
        </w:tc>
        <w:tc>
          <w:tcPr>
            <w:tcW w:w="850" w:type="dxa"/>
            <w:noWrap w:val="0"/>
            <w:vAlign w:val="center"/>
          </w:tcPr>
          <w:p w14:paraId="0AA946E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57186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支持DDR4/LPDDR4/LPDDR4X及以上内存类型</w:t>
            </w:r>
          </w:p>
        </w:tc>
      </w:tr>
      <w:tr w14:paraId="4A248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58D028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305" w:type="dxa"/>
            <w:noWrap w:val="0"/>
            <w:vAlign w:val="center"/>
          </w:tcPr>
          <w:p w14:paraId="6A07C2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7769D2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A502E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★内存条配置数量（板载内存不涉及）</w:t>
            </w:r>
          </w:p>
        </w:tc>
        <w:tc>
          <w:tcPr>
            <w:tcW w:w="850" w:type="dxa"/>
            <w:noWrap w:val="0"/>
            <w:vAlign w:val="center"/>
          </w:tcPr>
          <w:p w14:paraId="48B6B1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42CA4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4CD5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20DF47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305" w:type="dxa"/>
            <w:noWrap w:val="0"/>
            <w:vAlign w:val="center"/>
          </w:tcPr>
          <w:p w14:paraId="72E784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restart"/>
            <w:noWrap w:val="0"/>
            <w:vAlign w:val="center"/>
          </w:tcPr>
          <w:p w14:paraId="31EF52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主板规格</w:t>
            </w:r>
          </w:p>
        </w:tc>
        <w:tc>
          <w:tcPr>
            <w:tcW w:w="1701" w:type="dxa"/>
            <w:noWrap w:val="0"/>
            <w:vAlign w:val="center"/>
          </w:tcPr>
          <w:p w14:paraId="35F4A4B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主板集成模块</w:t>
            </w:r>
          </w:p>
        </w:tc>
        <w:tc>
          <w:tcPr>
            <w:tcW w:w="850" w:type="dxa"/>
            <w:noWrap w:val="0"/>
            <w:vAlign w:val="center"/>
          </w:tcPr>
          <w:p w14:paraId="6B97C6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8B937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集成资源扩展模块、计算处理模块、音频扩展模块等，主板的互联拓扑可通过处理器或交换电路实现</w:t>
            </w:r>
          </w:p>
        </w:tc>
      </w:tr>
      <w:tr w14:paraId="5EE28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098BA3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305" w:type="dxa"/>
            <w:noWrap w:val="0"/>
            <w:vAlign w:val="center"/>
          </w:tcPr>
          <w:p w14:paraId="35A640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6BAA2F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94749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主板支持的CPU和内存情况</w:t>
            </w:r>
          </w:p>
        </w:tc>
        <w:tc>
          <w:tcPr>
            <w:tcW w:w="850" w:type="dxa"/>
            <w:noWrap w:val="0"/>
            <w:vAlign w:val="center"/>
          </w:tcPr>
          <w:p w14:paraId="7A0DAC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6DC33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供应商给出主板支持的CPU和内存型号和数量</w:t>
            </w:r>
          </w:p>
        </w:tc>
      </w:tr>
      <w:tr w14:paraId="7D783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center"/>
          </w:tcPr>
          <w:p w14:paraId="020ED6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305" w:type="dxa"/>
            <w:noWrap w:val="0"/>
            <w:vAlign w:val="center"/>
          </w:tcPr>
          <w:p w14:paraId="4E049F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27287C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C3ADD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★主板内置PCIe插槽数量</w:t>
            </w:r>
          </w:p>
        </w:tc>
        <w:tc>
          <w:tcPr>
            <w:tcW w:w="850" w:type="dxa"/>
            <w:noWrap w:val="0"/>
            <w:vAlign w:val="center"/>
          </w:tcPr>
          <w:p w14:paraId="1C5691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9DB8B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主板提供不少于1个PCIe x16，不少于2个PCIe x1扩展槽</w:t>
            </w:r>
          </w:p>
        </w:tc>
      </w:tr>
      <w:tr w14:paraId="75D3C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37" w:type="dxa"/>
            <w:noWrap w:val="0"/>
            <w:vAlign w:val="center"/>
          </w:tcPr>
          <w:p w14:paraId="2A7DFF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305" w:type="dxa"/>
            <w:noWrap w:val="0"/>
            <w:vAlign w:val="center"/>
          </w:tcPr>
          <w:p w14:paraId="455570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031A22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62CAF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特殊孔位及接口</w:t>
            </w:r>
          </w:p>
        </w:tc>
        <w:tc>
          <w:tcPr>
            <w:tcW w:w="850" w:type="dxa"/>
            <w:noWrap w:val="0"/>
            <w:vAlign w:val="center"/>
          </w:tcPr>
          <w:p w14:paraId="533F3F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top"/>
          </w:tcPr>
          <w:p w14:paraId="000442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57D4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7DC339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305" w:type="dxa"/>
            <w:noWrap w:val="0"/>
            <w:vAlign w:val="center"/>
          </w:tcPr>
          <w:p w14:paraId="71A1BE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0A904EF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D835C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主板其他内置接口</w:t>
            </w:r>
          </w:p>
        </w:tc>
        <w:tc>
          <w:tcPr>
            <w:tcW w:w="850" w:type="dxa"/>
            <w:noWrap w:val="0"/>
            <w:vAlign w:val="center"/>
          </w:tcPr>
          <w:p w14:paraId="4BC8EB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29B46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≥1个SATA3接口</w:t>
            </w:r>
          </w:p>
        </w:tc>
      </w:tr>
      <w:tr w14:paraId="3FF1A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03B7FD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305" w:type="dxa"/>
            <w:noWrap w:val="0"/>
            <w:vAlign w:val="center"/>
          </w:tcPr>
          <w:p w14:paraId="2541CA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E4855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D1765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★单内存插槽最大可支持容量（板载内存不涉及）</w:t>
            </w:r>
          </w:p>
        </w:tc>
        <w:tc>
          <w:tcPr>
            <w:tcW w:w="850" w:type="dxa"/>
            <w:noWrap w:val="0"/>
            <w:vAlign w:val="center"/>
          </w:tcPr>
          <w:p w14:paraId="0D269B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E9E63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≥16GB </w:t>
            </w:r>
          </w:p>
        </w:tc>
      </w:tr>
      <w:tr w14:paraId="455F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center"/>
          </w:tcPr>
          <w:p w14:paraId="5238734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305" w:type="dxa"/>
            <w:noWrap w:val="0"/>
            <w:vAlign w:val="center"/>
          </w:tcPr>
          <w:p w14:paraId="0283BD4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E244C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84E1B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内存插槽满配时提供的最高内存总容量</w:t>
            </w:r>
          </w:p>
        </w:tc>
        <w:tc>
          <w:tcPr>
            <w:tcW w:w="850" w:type="dxa"/>
            <w:noWrap w:val="0"/>
            <w:vAlign w:val="center"/>
          </w:tcPr>
          <w:p w14:paraId="0EC5E3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1FBC2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≥32GB </w:t>
            </w:r>
          </w:p>
        </w:tc>
      </w:tr>
      <w:tr w14:paraId="5BCD1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0B636E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305" w:type="dxa"/>
            <w:noWrap w:val="0"/>
            <w:vAlign w:val="center"/>
          </w:tcPr>
          <w:p w14:paraId="0FCBCF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restart"/>
            <w:noWrap w:val="0"/>
            <w:vAlign w:val="center"/>
          </w:tcPr>
          <w:p w14:paraId="0B9D9E6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存储设备规格</w:t>
            </w:r>
          </w:p>
        </w:tc>
        <w:tc>
          <w:tcPr>
            <w:tcW w:w="1701" w:type="dxa"/>
            <w:noWrap w:val="0"/>
            <w:vAlign w:val="center"/>
          </w:tcPr>
          <w:p w14:paraId="69FF479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固态盘数量</w:t>
            </w:r>
          </w:p>
        </w:tc>
        <w:tc>
          <w:tcPr>
            <w:tcW w:w="850" w:type="dxa"/>
            <w:noWrap w:val="0"/>
            <w:vAlign w:val="center"/>
          </w:tcPr>
          <w:p w14:paraId="1DAFD6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0F2274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6BDA9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44EE55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w:t>
            </w:r>
          </w:p>
        </w:tc>
        <w:tc>
          <w:tcPr>
            <w:tcW w:w="1305" w:type="dxa"/>
            <w:noWrap w:val="0"/>
            <w:vAlign w:val="center"/>
          </w:tcPr>
          <w:p w14:paraId="4D0651A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737DD9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47C6C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固态存储容量</w:t>
            </w:r>
          </w:p>
        </w:tc>
        <w:tc>
          <w:tcPr>
            <w:tcW w:w="850" w:type="dxa"/>
            <w:noWrap w:val="0"/>
            <w:vAlign w:val="center"/>
          </w:tcPr>
          <w:p w14:paraId="67D2A4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8A96B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≥1T</w:t>
            </w:r>
          </w:p>
        </w:tc>
      </w:tr>
      <w:tr w14:paraId="4D328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02BEBEC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w:t>
            </w:r>
          </w:p>
        </w:tc>
        <w:tc>
          <w:tcPr>
            <w:tcW w:w="1305" w:type="dxa"/>
            <w:noWrap w:val="0"/>
            <w:vAlign w:val="center"/>
          </w:tcPr>
          <w:p w14:paraId="095769E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CAAFA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D08BA9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机械硬盘数量</w:t>
            </w:r>
          </w:p>
        </w:tc>
        <w:tc>
          <w:tcPr>
            <w:tcW w:w="850" w:type="dxa"/>
            <w:noWrap w:val="0"/>
            <w:vAlign w:val="center"/>
          </w:tcPr>
          <w:p w14:paraId="210C96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7E1A9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16418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6FF77E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w:t>
            </w:r>
          </w:p>
        </w:tc>
        <w:tc>
          <w:tcPr>
            <w:tcW w:w="1305" w:type="dxa"/>
            <w:noWrap w:val="0"/>
            <w:vAlign w:val="center"/>
          </w:tcPr>
          <w:p w14:paraId="384DBE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BE8BC6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157B3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机械硬盘总容量</w:t>
            </w:r>
          </w:p>
        </w:tc>
        <w:tc>
          <w:tcPr>
            <w:tcW w:w="850" w:type="dxa"/>
            <w:noWrap w:val="0"/>
            <w:vAlign w:val="center"/>
          </w:tcPr>
          <w:p w14:paraId="5A1475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E949F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27750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78DEF8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w:t>
            </w:r>
          </w:p>
        </w:tc>
        <w:tc>
          <w:tcPr>
            <w:tcW w:w="1305" w:type="dxa"/>
            <w:noWrap w:val="0"/>
            <w:vAlign w:val="center"/>
          </w:tcPr>
          <w:p w14:paraId="62EE43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5E7235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F64F4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机械硬盘转速</w:t>
            </w:r>
          </w:p>
        </w:tc>
        <w:tc>
          <w:tcPr>
            <w:tcW w:w="850" w:type="dxa"/>
            <w:noWrap w:val="0"/>
            <w:vAlign w:val="center"/>
          </w:tcPr>
          <w:p w14:paraId="5C7F6A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6CF194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63B5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18FDC5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w:t>
            </w:r>
          </w:p>
        </w:tc>
        <w:tc>
          <w:tcPr>
            <w:tcW w:w="1305" w:type="dxa"/>
            <w:noWrap w:val="0"/>
            <w:vAlign w:val="center"/>
          </w:tcPr>
          <w:p w14:paraId="193E60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EA16D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279EFD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机械硬盘接口协议</w:t>
            </w:r>
          </w:p>
        </w:tc>
        <w:tc>
          <w:tcPr>
            <w:tcW w:w="850" w:type="dxa"/>
            <w:noWrap w:val="0"/>
            <w:vAlign w:val="center"/>
          </w:tcPr>
          <w:p w14:paraId="261DE0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1399C0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支持SATA3.0及以上或SAS3.0及以上接口</w:t>
            </w:r>
          </w:p>
        </w:tc>
      </w:tr>
      <w:tr w14:paraId="7EB7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05275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w:t>
            </w:r>
          </w:p>
        </w:tc>
        <w:tc>
          <w:tcPr>
            <w:tcW w:w="1305" w:type="dxa"/>
            <w:noWrap w:val="0"/>
            <w:vAlign w:val="center"/>
          </w:tcPr>
          <w:p w14:paraId="7B2B62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741558E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72E7F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机械硬盘形态</w:t>
            </w:r>
          </w:p>
        </w:tc>
        <w:tc>
          <w:tcPr>
            <w:tcW w:w="850" w:type="dxa"/>
            <w:noWrap w:val="0"/>
            <w:vAlign w:val="center"/>
          </w:tcPr>
          <w:p w14:paraId="753E6A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15B7F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2.5英寸或3.5英寸等</w:t>
            </w:r>
          </w:p>
        </w:tc>
      </w:tr>
      <w:tr w14:paraId="7118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056FDB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w:t>
            </w:r>
          </w:p>
        </w:tc>
        <w:tc>
          <w:tcPr>
            <w:tcW w:w="1305" w:type="dxa"/>
            <w:noWrap w:val="0"/>
            <w:vAlign w:val="center"/>
          </w:tcPr>
          <w:p w14:paraId="683D0B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22B3A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0B640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固态存储接口协议</w:t>
            </w:r>
          </w:p>
        </w:tc>
        <w:tc>
          <w:tcPr>
            <w:tcW w:w="850" w:type="dxa"/>
            <w:noWrap w:val="0"/>
            <w:vAlign w:val="center"/>
          </w:tcPr>
          <w:p w14:paraId="4E3914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BA49F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UFS/SATA/PCIe/NVMe等类型接口协议</w:t>
            </w:r>
          </w:p>
        </w:tc>
      </w:tr>
      <w:tr w14:paraId="55CC1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7605E8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w:t>
            </w:r>
          </w:p>
        </w:tc>
        <w:tc>
          <w:tcPr>
            <w:tcW w:w="1305" w:type="dxa"/>
            <w:noWrap w:val="0"/>
            <w:vAlign w:val="center"/>
          </w:tcPr>
          <w:p w14:paraId="7B4731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C5768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0721E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固态存储形态</w:t>
            </w:r>
          </w:p>
        </w:tc>
        <w:tc>
          <w:tcPr>
            <w:tcW w:w="850" w:type="dxa"/>
            <w:noWrap w:val="0"/>
            <w:vAlign w:val="center"/>
          </w:tcPr>
          <w:p w14:paraId="31EE35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ABA74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采用插卡或板载等形态，可选用符合M.2标准的插卡形态</w:t>
            </w:r>
          </w:p>
        </w:tc>
      </w:tr>
      <w:tr w14:paraId="26C5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071C21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21</w:t>
            </w:r>
          </w:p>
        </w:tc>
        <w:tc>
          <w:tcPr>
            <w:tcW w:w="1305" w:type="dxa"/>
            <w:noWrap w:val="0"/>
            <w:vAlign w:val="center"/>
          </w:tcPr>
          <w:p w14:paraId="00B974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2B5DD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275CB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存储设备扩展盘位</w:t>
            </w:r>
          </w:p>
        </w:tc>
        <w:tc>
          <w:tcPr>
            <w:tcW w:w="850" w:type="dxa"/>
            <w:noWrap w:val="0"/>
            <w:vAlign w:val="center"/>
          </w:tcPr>
          <w:p w14:paraId="5C17040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8CD27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≥1块M.2 SSD</w:t>
            </w:r>
          </w:p>
        </w:tc>
      </w:tr>
      <w:tr w14:paraId="21453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2F7503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22</w:t>
            </w:r>
          </w:p>
        </w:tc>
        <w:tc>
          <w:tcPr>
            <w:tcW w:w="1305" w:type="dxa"/>
            <w:noWrap w:val="0"/>
            <w:vAlign w:val="center"/>
          </w:tcPr>
          <w:p w14:paraId="0F5810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6B7414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5EB4B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存储设备其他参数要求</w:t>
            </w:r>
          </w:p>
        </w:tc>
        <w:tc>
          <w:tcPr>
            <w:tcW w:w="850" w:type="dxa"/>
            <w:noWrap w:val="0"/>
            <w:vAlign w:val="center"/>
          </w:tcPr>
          <w:p w14:paraId="161F40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03940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固态盘应符合NVME SSD的相关规定</w:t>
            </w:r>
          </w:p>
        </w:tc>
      </w:tr>
      <w:tr w14:paraId="72E0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2F5B53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23</w:t>
            </w:r>
          </w:p>
        </w:tc>
        <w:tc>
          <w:tcPr>
            <w:tcW w:w="1305" w:type="dxa"/>
            <w:noWrap w:val="0"/>
            <w:vAlign w:val="center"/>
          </w:tcPr>
          <w:p w14:paraId="7E47FD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restart"/>
            <w:noWrap w:val="0"/>
            <w:vAlign w:val="center"/>
          </w:tcPr>
          <w:p w14:paraId="41FB0B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显卡规格</w:t>
            </w:r>
          </w:p>
        </w:tc>
        <w:tc>
          <w:tcPr>
            <w:tcW w:w="1701" w:type="dxa"/>
            <w:noWrap w:val="0"/>
            <w:vAlign w:val="center"/>
          </w:tcPr>
          <w:p w14:paraId="180C43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显卡类型</w:t>
            </w:r>
          </w:p>
        </w:tc>
        <w:tc>
          <w:tcPr>
            <w:tcW w:w="850" w:type="dxa"/>
            <w:noWrap w:val="0"/>
            <w:vAlign w:val="center"/>
          </w:tcPr>
          <w:p w14:paraId="0C685B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3C7EB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w:t>
            </w:r>
          </w:p>
        </w:tc>
      </w:tr>
      <w:tr w14:paraId="26C29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08357B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24</w:t>
            </w:r>
          </w:p>
        </w:tc>
        <w:tc>
          <w:tcPr>
            <w:tcW w:w="1305" w:type="dxa"/>
            <w:noWrap w:val="0"/>
            <w:vAlign w:val="center"/>
          </w:tcPr>
          <w:p w14:paraId="4049D5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798CA8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1ABC8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独立显卡显存类型</w:t>
            </w:r>
          </w:p>
        </w:tc>
        <w:tc>
          <w:tcPr>
            <w:tcW w:w="850" w:type="dxa"/>
            <w:noWrap w:val="0"/>
            <w:vAlign w:val="center"/>
          </w:tcPr>
          <w:p w14:paraId="787CB9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454810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配置独立显卡，显存类型应为DDR3/DDR4/GDDR5/GDDR6/LPDDR4</w:t>
            </w:r>
          </w:p>
        </w:tc>
      </w:tr>
      <w:tr w14:paraId="68983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6A966D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25</w:t>
            </w:r>
          </w:p>
        </w:tc>
        <w:tc>
          <w:tcPr>
            <w:tcW w:w="1305" w:type="dxa"/>
            <w:noWrap w:val="0"/>
            <w:vAlign w:val="center"/>
          </w:tcPr>
          <w:p w14:paraId="0B40E2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62BCA4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901839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独立显卡显存位宽</w:t>
            </w:r>
          </w:p>
        </w:tc>
        <w:tc>
          <w:tcPr>
            <w:tcW w:w="850" w:type="dxa"/>
            <w:noWrap w:val="0"/>
            <w:vAlign w:val="center"/>
          </w:tcPr>
          <w:p w14:paraId="4D4E75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7D692C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配置独立显卡，显存位宽≥64位</w:t>
            </w:r>
          </w:p>
        </w:tc>
      </w:tr>
      <w:tr w14:paraId="21EB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2445D2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26</w:t>
            </w:r>
          </w:p>
        </w:tc>
        <w:tc>
          <w:tcPr>
            <w:tcW w:w="1305" w:type="dxa"/>
            <w:noWrap w:val="0"/>
            <w:vAlign w:val="center"/>
          </w:tcPr>
          <w:p w14:paraId="5AC6B2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7A6FA1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33F2A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独立显卡显存容量</w:t>
            </w:r>
          </w:p>
        </w:tc>
        <w:tc>
          <w:tcPr>
            <w:tcW w:w="850" w:type="dxa"/>
            <w:noWrap w:val="0"/>
            <w:vAlign w:val="center"/>
          </w:tcPr>
          <w:p w14:paraId="73FD5DF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0E6EC0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配置独立显卡，显存容量≥2GB</w:t>
            </w:r>
          </w:p>
        </w:tc>
      </w:tr>
      <w:tr w14:paraId="10CBE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4D02E0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27</w:t>
            </w:r>
          </w:p>
        </w:tc>
        <w:tc>
          <w:tcPr>
            <w:tcW w:w="1305" w:type="dxa"/>
            <w:noWrap w:val="0"/>
            <w:vAlign w:val="center"/>
          </w:tcPr>
          <w:p w14:paraId="4AAD03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625132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535C0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独立显卡接口协议</w:t>
            </w:r>
          </w:p>
        </w:tc>
        <w:tc>
          <w:tcPr>
            <w:tcW w:w="850" w:type="dxa"/>
            <w:noWrap w:val="0"/>
            <w:vAlign w:val="center"/>
          </w:tcPr>
          <w:p w14:paraId="1924AC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E96C5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支持PCIe协议版本大于等于2.0或HT（HyperTransport）协议版本大于等于3.0的独立显卡接口协议</w:t>
            </w:r>
          </w:p>
        </w:tc>
      </w:tr>
      <w:tr w14:paraId="4B69C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B9045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28</w:t>
            </w:r>
          </w:p>
        </w:tc>
        <w:tc>
          <w:tcPr>
            <w:tcW w:w="1305" w:type="dxa"/>
            <w:noWrap w:val="0"/>
            <w:vAlign w:val="center"/>
          </w:tcPr>
          <w:p w14:paraId="463E97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restart"/>
            <w:noWrap w:val="0"/>
            <w:vAlign w:val="center"/>
          </w:tcPr>
          <w:p w14:paraId="5167881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显示设备规格</w:t>
            </w:r>
          </w:p>
        </w:tc>
        <w:tc>
          <w:tcPr>
            <w:tcW w:w="1701" w:type="dxa"/>
            <w:noWrap w:val="0"/>
            <w:vAlign w:val="center"/>
          </w:tcPr>
          <w:p w14:paraId="2D8846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显示屏屏占比</w:t>
            </w:r>
          </w:p>
        </w:tc>
        <w:tc>
          <w:tcPr>
            <w:tcW w:w="850" w:type="dxa"/>
            <w:noWrap w:val="0"/>
            <w:vAlign w:val="center"/>
          </w:tcPr>
          <w:p w14:paraId="20F8A7E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6C8E3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≥88% </w:t>
            </w:r>
          </w:p>
        </w:tc>
      </w:tr>
      <w:tr w14:paraId="5D47F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center"/>
          </w:tcPr>
          <w:p w14:paraId="03302B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29</w:t>
            </w:r>
          </w:p>
        </w:tc>
        <w:tc>
          <w:tcPr>
            <w:tcW w:w="1305" w:type="dxa"/>
            <w:noWrap w:val="0"/>
            <w:vAlign w:val="center"/>
          </w:tcPr>
          <w:p w14:paraId="602683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94997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A46A7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显示屏分辨率</w:t>
            </w:r>
          </w:p>
        </w:tc>
        <w:tc>
          <w:tcPr>
            <w:tcW w:w="850" w:type="dxa"/>
            <w:noWrap w:val="0"/>
            <w:vAlign w:val="center"/>
          </w:tcPr>
          <w:p w14:paraId="401B44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2DE05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≥1920x1080 </w:t>
            </w:r>
          </w:p>
        </w:tc>
      </w:tr>
      <w:tr w14:paraId="3BF9A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2A3BE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30</w:t>
            </w:r>
          </w:p>
        </w:tc>
        <w:tc>
          <w:tcPr>
            <w:tcW w:w="1305" w:type="dxa"/>
            <w:noWrap w:val="0"/>
            <w:vAlign w:val="center"/>
          </w:tcPr>
          <w:p w14:paraId="515A39C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270622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3AB18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显示屏像素密度</w:t>
            </w:r>
          </w:p>
        </w:tc>
        <w:tc>
          <w:tcPr>
            <w:tcW w:w="850" w:type="dxa"/>
            <w:noWrap w:val="0"/>
            <w:vAlign w:val="center"/>
          </w:tcPr>
          <w:p w14:paraId="73EC07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7D9F5D2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≥92像素/英寸</w:t>
            </w:r>
          </w:p>
        </w:tc>
      </w:tr>
      <w:tr w14:paraId="5F3EE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98DBA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31</w:t>
            </w:r>
          </w:p>
        </w:tc>
        <w:tc>
          <w:tcPr>
            <w:tcW w:w="1305" w:type="dxa"/>
            <w:noWrap w:val="0"/>
            <w:vAlign w:val="center"/>
          </w:tcPr>
          <w:p w14:paraId="028A39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5C35114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B4EAA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显示屏可视角度</w:t>
            </w:r>
          </w:p>
        </w:tc>
        <w:tc>
          <w:tcPr>
            <w:tcW w:w="850" w:type="dxa"/>
            <w:noWrap w:val="0"/>
            <w:vAlign w:val="center"/>
          </w:tcPr>
          <w:p w14:paraId="0AB7C1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1CBF4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水平≥178°</w:t>
            </w:r>
          </w:p>
        </w:tc>
      </w:tr>
      <w:tr w14:paraId="71B9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1B3379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32</w:t>
            </w:r>
          </w:p>
        </w:tc>
        <w:tc>
          <w:tcPr>
            <w:tcW w:w="1305" w:type="dxa"/>
            <w:noWrap w:val="0"/>
            <w:vAlign w:val="center"/>
          </w:tcPr>
          <w:p w14:paraId="0921A8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8426A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0C53C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显示屏尺寸</w:t>
            </w:r>
          </w:p>
        </w:tc>
        <w:tc>
          <w:tcPr>
            <w:tcW w:w="850" w:type="dxa"/>
            <w:noWrap w:val="0"/>
            <w:vAlign w:val="center"/>
          </w:tcPr>
          <w:p w14:paraId="5CDF7C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77C22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≥23.8英寸</w:t>
            </w:r>
          </w:p>
        </w:tc>
      </w:tr>
      <w:tr w14:paraId="606F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586BDE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33</w:t>
            </w:r>
          </w:p>
        </w:tc>
        <w:tc>
          <w:tcPr>
            <w:tcW w:w="1305" w:type="dxa"/>
            <w:noWrap w:val="0"/>
            <w:vAlign w:val="center"/>
          </w:tcPr>
          <w:p w14:paraId="3C4A3A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D07E3E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1DB79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显示屏屏幕比例</w:t>
            </w:r>
          </w:p>
        </w:tc>
        <w:tc>
          <w:tcPr>
            <w:tcW w:w="850" w:type="dxa"/>
            <w:noWrap w:val="0"/>
            <w:vAlign w:val="center"/>
          </w:tcPr>
          <w:p w14:paraId="0BCFE0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7337F9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16 :9</w:t>
            </w:r>
          </w:p>
        </w:tc>
      </w:tr>
      <w:tr w14:paraId="659A5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4E027B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34</w:t>
            </w:r>
          </w:p>
        </w:tc>
        <w:tc>
          <w:tcPr>
            <w:tcW w:w="1305" w:type="dxa"/>
            <w:noWrap w:val="0"/>
            <w:vAlign w:val="center"/>
          </w:tcPr>
          <w:p w14:paraId="7F475E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DF5D2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3A08D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显示器外观颜色</w:t>
            </w:r>
          </w:p>
        </w:tc>
        <w:tc>
          <w:tcPr>
            <w:tcW w:w="850" w:type="dxa"/>
            <w:noWrap w:val="0"/>
            <w:vAlign w:val="center"/>
          </w:tcPr>
          <w:p w14:paraId="01C40C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ADF5B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1E7C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4C45A6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35</w:t>
            </w:r>
          </w:p>
        </w:tc>
        <w:tc>
          <w:tcPr>
            <w:tcW w:w="1305" w:type="dxa"/>
            <w:noWrap w:val="0"/>
            <w:vAlign w:val="center"/>
          </w:tcPr>
          <w:p w14:paraId="2403AC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52EA5B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925F3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显示屏防蓝光</w:t>
            </w:r>
          </w:p>
        </w:tc>
        <w:tc>
          <w:tcPr>
            <w:tcW w:w="850" w:type="dxa"/>
            <w:noWrap w:val="0"/>
            <w:vAlign w:val="center"/>
          </w:tcPr>
          <w:p w14:paraId="1AE592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151709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支持防蓝光模式，蓝光加权辐射亮度比应≤0.0012W/(·cd·sr)（瓦每坎特拉每球面度）</w:t>
            </w:r>
          </w:p>
        </w:tc>
      </w:tr>
      <w:tr w14:paraId="4250C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22178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6</w:t>
            </w:r>
          </w:p>
        </w:tc>
        <w:tc>
          <w:tcPr>
            <w:tcW w:w="1305" w:type="dxa"/>
            <w:noWrap w:val="0"/>
            <w:vAlign w:val="center"/>
          </w:tcPr>
          <w:p w14:paraId="1391DB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63D4572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46468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显示屏低频闪</w:t>
            </w:r>
          </w:p>
        </w:tc>
        <w:tc>
          <w:tcPr>
            <w:tcW w:w="850" w:type="dxa"/>
            <w:noWrap w:val="0"/>
            <w:vAlign w:val="center"/>
          </w:tcPr>
          <w:p w14:paraId="68BD21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01F8B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显示屏应支持低频闪≤-35dB</w:t>
            </w:r>
          </w:p>
        </w:tc>
      </w:tr>
      <w:tr w14:paraId="0FE3B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53C2E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7</w:t>
            </w:r>
          </w:p>
        </w:tc>
        <w:tc>
          <w:tcPr>
            <w:tcW w:w="1305" w:type="dxa"/>
            <w:noWrap w:val="0"/>
            <w:vAlign w:val="center"/>
          </w:tcPr>
          <w:p w14:paraId="594D31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5BB3FD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C80DBF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显示屏防炫目</w:t>
            </w:r>
          </w:p>
        </w:tc>
        <w:tc>
          <w:tcPr>
            <w:tcW w:w="850" w:type="dxa"/>
            <w:noWrap w:val="0"/>
            <w:vAlign w:val="center"/>
          </w:tcPr>
          <w:p w14:paraId="32D65D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6A515C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显示屏镜面反射率≤10%</w:t>
            </w:r>
          </w:p>
        </w:tc>
      </w:tr>
      <w:tr w14:paraId="3E33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723E8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8</w:t>
            </w:r>
          </w:p>
        </w:tc>
        <w:tc>
          <w:tcPr>
            <w:tcW w:w="1305" w:type="dxa"/>
            <w:noWrap w:val="0"/>
            <w:vAlign w:val="center"/>
          </w:tcPr>
          <w:p w14:paraId="638B7A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restart"/>
            <w:noWrap w:val="0"/>
            <w:vAlign w:val="center"/>
          </w:tcPr>
          <w:p w14:paraId="5D884D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外设规格</w:t>
            </w:r>
          </w:p>
        </w:tc>
        <w:tc>
          <w:tcPr>
            <w:tcW w:w="1701" w:type="dxa"/>
            <w:noWrap w:val="0"/>
            <w:vAlign w:val="center"/>
          </w:tcPr>
          <w:p w14:paraId="382C99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传声器数量</w:t>
            </w:r>
          </w:p>
        </w:tc>
        <w:tc>
          <w:tcPr>
            <w:tcW w:w="850" w:type="dxa"/>
            <w:noWrap w:val="0"/>
            <w:vAlign w:val="center"/>
          </w:tcPr>
          <w:p w14:paraId="3130EE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FC884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6B80F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72A9D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39</w:t>
            </w:r>
          </w:p>
        </w:tc>
        <w:tc>
          <w:tcPr>
            <w:tcW w:w="1305" w:type="dxa"/>
            <w:noWrap w:val="0"/>
            <w:vAlign w:val="center"/>
          </w:tcPr>
          <w:p w14:paraId="52AD1D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548DD0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140242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扬声器数量</w:t>
            </w:r>
          </w:p>
        </w:tc>
        <w:tc>
          <w:tcPr>
            <w:tcW w:w="850" w:type="dxa"/>
            <w:noWrap w:val="0"/>
            <w:vAlign w:val="center"/>
          </w:tcPr>
          <w:p w14:paraId="40646D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3F45D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650E0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F6387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0</w:t>
            </w:r>
          </w:p>
        </w:tc>
        <w:tc>
          <w:tcPr>
            <w:tcW w:w="1305" w:type="dxa"/>
            <w:noWrap w:val="0"/>
            <w:vAlign w:val="center"/>
          </w:tcPr>
          <w:p w14:paraId="5F1E2A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71CD95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2F70A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鼠标数量</w:t>
            </w:r>
          </w:p>
        </w:tc>
        <w:tc>
          <w:tcPr>
            <w:tcW w:w="850" w:type="dxa"/>
            <w:noWrap w:val="0"/>
            <w:vAlign w:val="center"/>
          </w:tcPr>
          <w:p w14:paraId="6ECCA1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236A1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002B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7A96D3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1</w:t>
            </w:r>
          </w:p>
        </w:tc>
        <w:tc>
          <w:tcPr>
            <w:tcW w:w="1305" w:type="dxa"/>
            <w:noWrap w:val="0"/>
            <w:vAlign w:val="center"/>
          </w:tcPr>
          <w:p w14:paraId="146568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0C2145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2CA32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键盘数量</w:t>
            </w:r>
          </w:p>
        </w:tc>
        <w:tc>
          <w:tcPr>
            <w:tcW w:w="850" w:type="dxa"/>
            <w:noWrap w:val="0"/>
            <w:vAlign w:val="center"/>
          </w:tcPr>
          <w:p w14:paraId="286CC9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55D29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45E2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5327E67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2</w:t>
            </w:r>
          </w:p>
        </w:tc>
        <w:tc>
          <w:tcPr>
            <w:tcW w:w="1305" w:type="dxa"/>
            <w:noWrap w:val="0"/>
            <w:vAlign w:val="center"/>
          </w:tcPr>
          <w:p w14:paraId="2C5323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08008A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2F6F75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摄像头数量</w:t>
            </w:r>
          </w:p>
        </w:tc>
        <w:tc>
          <w:tcPr>
            <w:tcW w:w="850" w:type="dxa"/>
            <w:noWrap w:val="0"/>
            <w:vAlign w:val="center"/>
          </w:tcPr>
          <w:p w14:paraId="786919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D511E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 个</w:t>
            </w:r>
          </w:p>
        </w:tc>
      </w:tr>
      <w:tr w14:paraId="1D07C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CD8CC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3</w:t>
            </w:r>
          </w:p>
        </w:tc>
        <w:tc>
          <w:tcPr>
            <w:tcW w:w="1305" w:type="dxa"/>
            <w:noWrap w:val="0"/>
            <w:vAlign w:val="center"/>
          </w:tcPr>
          <w:p w14:paraId="47D601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E793E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89B10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光驱数量</w:t>
            </w:r>
          </w:p>
        </w:tc>
        <w:tc>
          <w:tcPr>
            <w:tcW w:w="850" w:type="dxa"/>
            <w:noWrap w:val="0"/>
            <w:vAlign w:val="center"/>
          </w:tcPr>
          <w:p w14:paraId="5EDAF1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129A5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04EE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57B6403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4</w:t>
            </w:r>
          </w:p>
        </w:tc>
        <w:tc>
          <w:tcPr>
            <w:tcW w:w="1305" w:type="dxa"/>
            <w:noWrap w:val="0"/>
            <w:vAlign w:val="center"/>
          </w:tcPr>
          <w:p w14:paraId="3CF114D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6CA912C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7F05A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键盘按键数目</w:t>
            </w:r>
          </w:p>
        </w:tc>
        <w:tc>
          <w:tcPr>
            <w:tcW w:w="850" w:type="dxa"/>
            <w:noWrap w:val="0"/>
            <w:vAlign w:val="center"/>
          </w:tcPr>
          <w:p w14:paraId="5790A0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521D2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104键</w:t>
            </w:r>
          </w:p>
        </w:tc>
      </w:tr>
      <w:tr w14:paraId="7720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323973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5</w:t>
            </w:r>
          </w:p>
        </w:tc>
        <w:tc>
          <w:tcPr>
            <w:tcW w:w="1305" w:type="dxa"/>
            <w:noWrap w:val="0"/>
            <w:vAlign w:val="center"/>
          </w:tcPr>
          <w:p w14:paraId="562847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C9B98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0A030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摄像头像素</w:t>
            </w:r>
          </w:p>
        </w:tc>
        <w:tc>
          <w:tcPr>
            <w:tcW w:w="850" w:type="dxa"/>
            <w:noWrap w:val="0"/>
            <w:vAlign w:val="center"/>
          </w:tcPr>
          <w:p w14:paraId="2A0861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DF3816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21E7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14ADCC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6</w:t>
            </w:r>
          </w:p>
        </w:tc>
        <w:tc>
          <w:tcPr>
            <w:tcW w:w="1305" w:type="dxa"/>
            <w:noWrap w:val="0"/>
            <w:vAlign w:val="center"/>
          </w:tcPr>
          <w:p w14:paraId="3CB2CA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E39DB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62D79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摄像头分辨率</w:t>
            </w:r>
          </w:p>
        </w:tc>
        <w:tc>
          <w:tcPr>
            <w:tcW w:w="850" w:type="dxa"/>
            <w:noWrap w:val="0"/>
            <w:vAlign w:val="center"/>
          </w:tcPr>
          <w:p w14:paraId="61E9EB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475B5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22301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0041DD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7</w:t>
            </w:r>
          </w:p>
        </w:tc>
        <w:tc>
          <w:tcPr>
            <w:tcW w:w="1305" w:type="dxa"/>
            <w:noWrap w:val="0"/>
            <w:vAlign w:val="center"/>
          </w:tcPr>
          <w:p w14:paraId="1D2C5C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2FF03E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095A6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扬声器功率</w:t>
            </w:r>
          </w:p>
        </w:tc>
        <w:tc>
          <w:tcPr>
            <w:tcW w:w="850" w:type="dxa"/>
            <w:noWrap w:val="0"/>
            <w:vAlign w:val="center"/>
          </w:tcPr>
          <w:p w14:paraId="6D71CD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AF5A4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289A1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4F2736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8</w:t>
            </w:r>
          </w:p>
        </w:tc>
        <w:tc>
          <w:tcPr>
            <w:tcW w:w="1305" w:type="dxa"/>
            <w:noWrap w:val="0"/>
            <w:vAlign w:val="center"/>
          </w:tcPr>
          <w:p w14:paraId="2AF5D2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5BF67B4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327B1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扬声器频率范围</w:t>
            </w:r>
          </w:p>
        </w:tc>
        <w:tc>
          <w:tcPr>
            <w:tcW w:w="850" w:type="dxa"/>
            <w:noWrap w:val="0"/>
            <w:vAlign w:val="center"/>
          </w:tcPr>
          <w:p w14:paraId="3DA4FB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739B5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05096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0EF648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49</w:t>
            </w:r>
          </w:p>
        </w:tc>
        <w:tc>
          <w:tcPr>
            <w:tcW w:w="1305" w:type="dxa"/>
            <w:noWrap w:val="0"/>
            <w:vAlign w:val="center"/>
          </w:tcPr>
          <w:p w14:paraId="23C688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98029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D68A3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扬声器总谐波失真</w:t>
            </w:r>
          </w:p>
        </w:tc>
        <w:tc>
          <w:tcPr>
            <w:tcW w:w="850" w:type="dxa"/>
            <w:noWrap w:val="0"/>
            <w:vAlign w:val="center"/>
          </w:tcPr>
          <w:p w14:paraId="0667BA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1FDF8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9D8D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57393E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0</w:t>
            </w:r>
          </w:p>
        </w:tc>
        <w:tc>
          <w:tcPr>
            <w:tcW w:w="1305" w:type="dxa"/>
            <w:noWrap w:val="0"/>
            <w:vAlign w:val="center"/>
          </w:tcPr>
          <w:p w14:paraId="4E1EF2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0BC02F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4DC7B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扬声器最大声压级</w:t>
            </w:r>
          </w:p>
        </w:tc>
        <w:tc>
          <w:tcPr>
            <w:tcW w:w="850" w:type="dxa"/>
            <w:noWrap w:val="0"/>
            <w:vAlign w:val="center"/>
          </w:tcPr>
          <w:p w14:paraId="1BB44E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0F476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36924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51E347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1</w:t>
            </w:r>
          </w:p>
        </w:tc>
        <w:tc>
          <w:tcPr>
            <w:tcW w:w="1305" w:type="dxa"/>
            <w:noWrap w:val="0"/>
            <w:vAlign w:val="center"/>
          </w:tcPr>
          <w:p w14:paraId="3E89ED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89146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79490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键盘连接方式</w:t>
            </w:r>
          </w:p>
        </w:tc>
        <w:tc>
          <w:tcPr>
            <w:tcW w:w="850" w:type="dxa"/>
            <w:noWrap w:val="0"/>
            <w:vAlign w:val="center"/>
          </w:tcPr>
          <w:p w14:paraId="5AE4BB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C579E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1B9D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738F95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2</w:t>
            </w:r>
          </w:p>
        </w:tc>
        <w:tc>
          <w:tcPr>
            <w:tcW w:w="1305" w:type="dxa"/>
            <w:noWrap w:val="0"/>
            <w:vAlign w:val="center"/>
          </w:tcPr>
          <w:p w14:paraId="362BF1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0DDA1F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4D429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键盘键程</w:t>
            </w:r>
          </w:p>
        </w:tc>
        <w:tc>
          <w:tcPr>
            <w:tcW w:w="850" w:type="dxa"/>
            <w:noWrap w:val="0"/>
            <w:vAlign w:val="center"/>
          </w:tcPr>
          <w:p w14:paraId="23AE34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C8A3D6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2.3mm~4.0mm</w:t>
            </w:r>
          </w:p>
        </w:tc>
      </w:tr>
      <w:tr w14:paraId="31976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333FF1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3</w:t>
            </w:r>
          </w:p>
        </w:tc>
        <w:tc>
          <w:tcPr>
            <w:tcW w:w="1305" w:type="dxa"/>
            <w:noWrap w:val="0"/>
            <w:vAlign w:val="center"/>
          </w:tcPr>
          <w:p w14:paraId="44F665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7F3DB9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7D55C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键盘按键压力</w:t>
            </w:r>
          </w:p>
        </w:tc>
        <w:tc>
          <w:tcPr>
            <w:tcW w:w="850" w:type="dxa"/>
            <w:noWrap w:val="0"/>
            <w:vAlign w:val="center"/>
          </w:tcPr>
          <w:p w14:paraId="57C29A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730CC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按键压力应在0.54N±0.14N</w:t>
            </w:r>
          </w:p>
        </w:tc>
      </w:tr>
      <w:tr w14:paraId="0A8C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4D0FDC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4</w:t>
            </w:r>
          </w:p>
        </w:tc>
        <w:tc>
          <w:tcPr>
            <w:tcW w:w="1305" w:type="dxa"/>
            <w:noWrap w:val="0"/>
            <w:vAlign w:val="center"/>
          </w:tcPr>
          <w:p w14:paraId="091E52F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5991A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2C295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有线键盘连接线</w:t>
            </w:r>
          </w:p>
        </w:tc>
        <w:tc>
          <w:tcPr>
            <w:tcW w:w="850" w:type="dxa"/>
            <w:noWrap w:val="0"/>
            <w:vAlign w:val="center"/>
          </w:tcPr>
          <w:p w14:paraId="3E702A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7127C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49A14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73337F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5</w:t>
            </w:r>
          </w:p>
        </w:tc>
        <w:tc>
          <w:tcPr>
            <w:tcW w:w="1305" w:type="dxa"/>
            <w:noWrap w:val="0"/>
            <w:vAlign w:val="center"/>
          </w:tcPr>
          <w:p w14:paraId="49B93E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7C6DD7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61A2E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键盘颜色</w:t>
            </w:r>
          </w:p>
        </w:tc>
        <w:tc>
          <w:tcPr>
            <w:tcW w:w="850" w:type="dxa"/>
            <w:noWrap w:val="0"/>
            <w:vAlign w:val="center"/>
          </w:tcPr>
          <w:p w14:paraId="61D9B7E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BC338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09D65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6925BD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6</w:t>
            </w:r>
          </w:p>
        </w:tc>
        <w:tc>
          <w:tcPr>
            <w:tcW w:w="1305" w:type="dxa"/>
            <w:noWrap w:val="0"/>
            <w:vAlign w:val="center"/>
          </w:tcPr>
          <w:p w14:paraId="10E4E6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0B7C641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310A4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键盘其他要求</w:t>
            </w:r>
          </w:p>
        </w:tc>
        <w:tc>
          <w:tcPr>
            <w:tcW w:w="850" w:type="dxa"/>
            <w:noWrap w:val="0"/>
            <w:vAlign w:val="center"/>
          </w:tcPr>
          <w:p w14:paraId="5655A9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CDE73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键盘外观结构、连接方式、主要功能、安全、电磁兼容性、可靠性应符合GB/T14081的相关规定</w:t>
            </w:r>
          </w:p>
        </w:tc>
      </w:tr>
      <w:tr w14:paraId="73370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71632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7</w:t>
            </w:r>
          </w:p>
        </w:tc>
        <w:tc>
          <w:tcPr>
            <w:tcW w:w="1305" w:type="dxa"/>
            <w:noWrap w:val="0"/>
            <w:vAlign w:val="center"/>
          </w:tcPr>
          <w:p w14:paraId="013B9C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7EC34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9341D8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鼠标连接方式</w:t>
            </w:r>
          </w:p>
        </w:tc>
        <w:tc>
          <w:tcPr>
            <w:tcW w:w="850" w:type="dxa"/>
            <w:noWrap w:val="0"/>
            <w:vAlign w:val="center"/>
          </w:tcPr>
          <w:p w14:paraId="464FA2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2B4938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56258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1D8FE2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8</w:t>
            </w:r>
          </w:p>
        </w:tc>
        <w:tc>
          <w:tcPr>
            <w:tcW w:w="1305" w:type="dxa"/>
            <w:noWrap w:val="0"/>
            <w:vAlign w:val="center"/>
          </w:tcPr>
          <w:p w14:paraId="79F8F4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9CD63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E5A4F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有线鼠标连接线</w:t>
            </w:r>
          </w:p>
        </w:tc>
        <w:tc>
          <w:tcPr>
            <w:tcW w:w="850" w:type="dxa"/>
            <w:noWrap w:val="0"/>
            <w:vAlign w:val="center"/>
          </w:tcPr>
          <w:p w14:paraId="149B40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488A7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4A5BC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6FC521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59</w:t>
            </w:r>
          </w:p>
        </w:tc>
        <w:tc>
          <w:tcPr>
            <w:tcW w:w="1305" w:type="dxa"/>
            <w:noWrap w:val="0"/>
            <w:vAlign w:val="center"/>
          </w:tcPr>
          <w:p w14:paraId="752E47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90302C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8427A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鼠标DPI分辨率</w:t>
            </w:r>
          </w:p>
        </w:tc>
        <w:tc>
          <w:tcPr>
            <w:tcW w:w="850" w:type="dxa"/>
            <w:noWrap w:val="0"/>
            <w:vAlign w:val="center"/>
          </w:tcPr>
          <w:p w14:paraId="365144A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D4C35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800~1600 </w:t>
            </w:r>
          </w:p>
        </w:tc>
      </w:tr>
      <w:tr w14:paraId="348A6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831E1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0</w:t>
            </w:r>
          </w:p>
        </w:tc>
        <w:tc>
          <w:tcPr>
            <w:tcW w:w="1305" w:type="dxa"/>
            <w:noWrap w:val="0"/>
            <w:vAlign w:val="center"/>
          </w:tcPr>
          <w:p w14:paraId="3E3A18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71EADA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6F4D7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鼠标颜色</w:t>
            </w:r>
          </w:p>
        </w:tc>
        <w:tc>
          <w:tcPr>
            <w:tcW w:w="850" w:type="dxa"/>
            <w:noWrap w:val="0"/>
            <w:vAlign w:val="center"/>
          </w:tcPr>
          <w:p w14:paraId="6BE5DE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128D1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7FF11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59B790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1</w:t>
            </w:r>
          </w:p>
        </w:tc>
        <w:tc>
          <w:tcPr>
            <w:tcW w:w="1305" w:type="dxa"/>
            <w:noWrap w:val="0"/>
            <w:vAlign w:val="center"/>
          </w:tcPr>
          <w:p w14:paraId="2BFB02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508514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7F5AC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鼠标其他要求</w:t>
            </w:r>
          </w:p>
        </w:tc>
        <w:tc>
          <w:tcPr>
            <w:tcW w:w="850" w:type="dxa"/>
            <w:noWrap w:val="0"/>
            <w:vAlign w:val="center"/>
          </w:tcPr>
          <w:p w14:paraId="742C97C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FBC92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其它参数应符合GB/T26245的相关规定</w:t>
            </w:r>
          </w:p>
        </w:tc>
      </w:tr>
      <w:tr w14:paraId="51880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65D261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2</w:t>
            </w:r>
          </w:p>
        </w:tc>
        <w:tc>
          <w:tcPr>
            <w:tcW w:w="1305" w:type="dxa"/>
            <w:noWrap w:val="0"/>
            <w:vAlign w:val="center"/>
          </w:tcPr>
          <w:p w14:paraId="45121F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2FAD2A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6E116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内置光驱</w:t>
            </w:r>
          </w:p>
        </w:tc>
        <w:tc>
          <w:tcPr>
            <w:tcW w:w="850" w:type="dxa"/>
            <w:noWrap w:val="0"/>
            <w:vAlign w:val="center"/>
          </w:tcPr>
          <w:p w14:paraId="3DB45B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E644C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内置光驱</w:t>
            </w:r>
          </w:p>
        </w:tc>
      </w:tr>
      <w:tr w14:paraId="264B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6673D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3</w:t>
            </w:r>
          </w:p>
        </w:tc>
        <w:tc>
          <w:tcPr>
            <w:tcW w:w="1305" w:type="dxa"/>
            <w:noWrap w:val="0"/>
            <w:vAlign w:val="center"/>
          </w:tcPr>
          <w:p w14:paraId="2AC0C2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restart"/>
            <w:noWrap w:val="0"/>
            <w:vAlign w:val="center"/>
          </w:tcPr>
          <w:p w14:paraId="0C0FB0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网络设备规格</w:t>
            </w:r>
          </w:p>
        </w:tc>
        <w:tc>
          <w:tcPr>
            <w:tcW w:w="1701" w:type="dxa"/>
            <w:noWrap w:val="0"/>
            <w:vAlign w:val="center"/>
          </w:tcPr>
          <w:p w14:paraId="562CD4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有线网卡数量</w:t>
            </w:r>
          </w:p>
        </w:tc>
        <w:tc>
          <w:tcPr>
            <w:tcW w:w="850" w:type="dxa"/>
            <w:noWrap w:val="0"/>
            <w:vAlign w:val="center"/>
          </w:tcPr>
          <w:p w14:paraId="26A612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F23D63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430E0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2386F5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4</w:t>
            </w:r>
          </w:p>
        </w:tc>
        <w:tc>
          <w:tcPr>
            <w:tcW w:w="1305" w:type="dxa"/>
            <w:noWrap w:val="0"/>
            <w:vAlign w:val="center"/>
          </w:tcPr>
          <w:p w14:paraId="2159EE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AF3B9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C3FE0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无线网卡及天线数量</w:t>
            </w:r>
          </w:p>
        </w:tc>
        <w:tc>
          <w:tcPr>
            <w:tcW w:w="850" w:type="dxa"/>
            <w:noWrap w:val="0"/>
            <w:vAlign w:val="center"/>
          </w:tcPr>
          <w:p w14:paraId="236E4E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43C3D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1F840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5CCF4C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5</w:t>
            </w:r>
          </w:p>
        </w:tc>
        <w:tc>
          <w:tcPr>
            <w:tcW w:w="1305" w:type="dxa"/>
            <w:noWrap w:val="0"/>
            <w:vAlign w:val="center"/>
          </w:tcPr>
          <w:p w14:paraId="40AC8A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6A382F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3B6C07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单无线网卡天线数量</w:t>
            </w:r>
          </w:p>
        </w:tc>
        <w:tc>
          <w:tcPr>
            <w:tcW w:w="850" w:type="dxa"/>
            <w:noWrap w:val="0"/>
            <w:vAlign w:val="center"/>
          </w:tcPr>
          <w:p w14:paraId="6BB74D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A0037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7647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7" w:type="dxa"/>
            <w:noWrap w:val="0"/>
            <w:vAlign w:val="center"/>
          </w:tcPr>
          <w:p w14:paraId="153989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6</w:t>
            </w:r>
          </w:p>
        </w:tc>
        <w:tc>
          <w:tcPr>
            <w:tcW w:w="1305" w:type="dxa"/>
            <w:noWrap w:val="0"/>
            <w:vAlign w:val="center"/>
          </w:tcPr>
          <w:p w14:paraId="208F4A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restart"/>
            <w:noWrap w:val="0"/>
            <w:vAlign w:val="center"/>
          </w:tcPr>
          <w:p w14:paraId="353B84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外部接口规格</w:t>
            </w:r>
          </w:p>
        </w:tc>
        <w:tc>
          <w:tcPr>
            <w:tcW w:w="1701" w:type="dxa"/>
            <w:noWrap w:val="0"/>
            <w:vAlign w:val="center"/>
          </w:tcPr>
          <w:p w14:paraId="076B69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★USB接口数量</w:t>
            </w:r>
          </w:p>
        </w:tc>
        <w:tc>
          <w:tcPr>
            <w:tcW w:w="850" w:type="dxa"/>
            <w:noWrap w:val="0"/>
            <w:vAlign w:val="center"/>
          </w:tcPr>
          <w:p w14:paraId="6E9DD0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BACC7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机箱前面板应提供不少于 4 个 USB 3.0接口</w:t>
            </w:r>
            <w:r>
              <w:rPr>
                <w:rFonts w:hint="eastAsia" w:ascii="宋体" w:hAnsi="宋体" w:eastAsia="宋体" w:cs="宋体"/>
                <w:kern w:val="0"/>
                <w:szCs w:val="21"/>
              </w:rPr>
              <w:br w:type="textWrapping"/>
            </w:r>
            <w:r>
              <w:rPr>
                <w:rFonts w:hint="eastAsia" w:ascii="宋体" w:hAnsi="宋体" w:eastAsia="宋体" w:cs="宋体"/>
                <w:kern w:val="0"/>
                <w:szCs w:val="21"/>
              </w:rPr>
              <w:t>机箱后面板提供不少于2个USB2.0接口，2个USB3.0接口</w:t>
            </w:r>
          </w:p>
        </w:tc>
      </w:tr>
      <w:tr w14:paraId="15D8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2F5363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7</w:t>
            </w:r>
          </w:p>
        </w:tc>
        <w:tc>
          <w:tcPr>
            <w:tcW w:w="1305" w:type="dxa"/>
            <w:noWrap w:val="0"/>
            <w:vAlign w:val="center"/>
          </w:tcPr>
          <w:p w14:paraId="6BDE66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6E1509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44003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USB母座接口要求</w:t>
            </w:r>
          </w:p>
        </w:tc>
        <w:tc>
          <w:tcPr>
            <w:tcW w:w="850" w:type="dxa"/>
            <w:noWrap w:val="0"/>
            <w:vAlign w:val="center"/>
          </w:tcPr>
          <w:p w14:paraId="26D8DB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06FA2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C00F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73983B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8</w:t>
            </w:r>
          </w:p>
        </w:tc>
        <w:tc>
          <w:tcPr>
            <w:tcW w:w="1305" w:type="dxa"/>
            <w:noWrap w:val="0"/>
            <w:vAlign w:val="center"/>
          </w:tcPr>
          <w:p w14:paraId="206945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5EA88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9FA81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视频接口数量</w:t>
            </w:r>
          </w:p>
        </w:tc>
        <w:tc>
          <w:tcPr>
            <w:tcW w:w="850" w:type="dxa"/>
            <w:noWrap w:val="0"/>
            <w:vAlign w:val="center"/>
          </w:tcPr>
          <w:p w14:paraId="6BA287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DF8D1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176C3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20EA04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69</w:t>
            </w:r>
          </w:p>
        </w:tc>
        <w:tc>
          <w:tcPr>
            <w:tcW w:w="1305" w:type="dxa"/>
            <w:noWrap w:val="0"/>
            <w:vAlign w:val="center"/>
          </w:tcPr>
          <w:p w14:paraId="726EE5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79A9B89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56F54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音频接口数量</w:t>
            </w:r>
          </w:p>
        </w:tc>
        <w:tc>
          <w:tcPr>
            <w:tcW w:w="850" w:type="dxa"/>
            <w:noWrap w:val="0"/>
            <w:vAlign w:val="center"/>
          </w:tcPr>
          <w:p w14:paraId="0273E3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C62682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提供前置2个音频接口，后置3个音频接口</w:t>
            </w:r>
          </w:p>
        </w:tc>
      </w:tr>
      <w:tr w14:paraId="3C4A3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26FE7E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0</w:t>
            </w:r>
          </w:p>
        </w:tc>
        <w:tc>
          <w:tcPr>
            <w:tcW w:w="1305" w:type="dxa"/>
            <w:noWrap w:val="0"/>
            <w:vAlign w:val="center"/>
          </w:tcPr>
          <w:p w14:paraId="73348C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626827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68C39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存储卡接口数量</w:t>
            </w:r>
          </w:p>
        </w:tc>
        <w:tc>
          <w:tcPr>
            <w:tcW w:w="850" w:type="dxa"/>
            <w:noWrap w:val="0"/>
            <w:vAlign w:val="center"/>
          </w:tcPr>
          <w:p w14:paraId="17BED5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CB8962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54DB2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center"/>
          </w:tcPr>
          <w:p w14:paraId="2612B6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1</w:t>
            </w:r>
          </w:p>
        </w:tc>
        <w:tc>
          <w:tcPr>
            <w:tcW w:w="1305" w:type="dxa"/>
            <w:noWrap w:val="0"/>
            <w:vAlign w:val="center"/>
          </w:tcPr>
          <w:p w14:paraId="33D07E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restart"/>
            <w:noWrap w:val="0"/>
            <w:vAlign w:val="center"/>
          </w:tcPr>
          <w:p w14:paraId="0FADA46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整机基础规格</w:t>
            </w:r>
          </w:p>
        </w:tc>
        <w:tc>
          <w:tcPr>
            <w:tcW w:w="1701" w:type="dxa"/>
            <w:noWrap w:val="0"/>
            <w:vAlign w:val="center"/>
          </w:tcPr>
          <w:p w14:paraId="4EFB70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整机外观</w:t>
            </w:r>
          </w:p>
        </w:tc>
        <w:tc>
          <w:tcPr>
            <w:tcW w:w="850" w:type="dxa"/>
            <w:noWrap w:val="0"/>
            <w:vAlign w:val="center"/>
          </w:tcPr>
          <w:p w14:paraId="15D112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55C84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a)产品表面不应有凹痕、划伤、裂缝、变形和污染等。表面涂层均匀，不应起泡、龟裂、脱落和磨损，金属零部件无锈蚀及其它机械损伤；b)产品表面说明功能的文字、符号、标志，应清晰、端正、牢固</w:t>
            </w:r>
          </w:p>
        </w:tc>
      </w:tr>
      <w:tr w14:paraId="2BF02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3A00D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2</w:t>
            </w:r>
          </w:p>
        </w:tc>
        <w:tc>
          <w:tcPr>
            <w:tcW w:w="1305" w:type="dxa"/>
            <w:noWrap w:val="0"/>
            <w:vAlign w:val="center"/>
          </w:tcPr>
          <w:p w14:paraId="1B5355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228C71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12E73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状态指示灯</w:t>
            </w:r>
          </w:p>
        </w:tc>
        <w:tc>
          <w:tcPr>
            <w:tcW w:w="850" w:type="dxa"/>
            <w:noWrap w:val="0"/>
            <w:vAlign w:val="center"/>
          </w:tcPr>
          <w:p w14:paraId="354B43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B2014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在产品显著位置有状态指示灯</w:t>
            </w:r>
          </w:p>
        </w:tc>
      </w:tr>
      <w:tr w14:paraId="7BD2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637" w:type="dxa"/>
            <w:noWrap w:val="0"/>
            <w:vAlign w:val="center"/>
          </w:tcPr>
          <w:p w14:paraId="4D8AFA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3</w:t>
            </w:r>
          </w:p>
        </w:tc>
        <w:tc>
          <w:tcPr>
            <w:tcW w:w="1305" w:type="dxa"/>
            <w:noWrap w:val="0"/>
            <w:vAlign w:val="center"/>
          </w:tcPr>
          <w:p w14:paraId="32937B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DA666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263E4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★整机基础规格</w:t>
            </w:r>
          </w:p>
        </w:tc>
        <w:tc>
          <w:tcPr>
            <w:tcW w:w="850" w:type="dxa"/>
            <w:noWrap w:val="0"/>
            <w:vAlign w:val="center"/>
          </w:tcPr>
          <w:p w14:paraId="26AE20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32FE4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a)机箱应符合GB/T4208、GB/T26246的相关规定；</w:t>
            </w:r>
            <w:r>
              <w:rPr>
                <w:rFonts w:hint="eastAsia" w:ascii="宋体" w:hAnsi="宋体" w:eastAsia="宋体" w:cs="宋体"/>
                <w:kern w:val="0"/>
                <w:szCs w:val="21"/>
              </w:rPr>
              <w:br w:type="textWrapping"/>
            </w:r>
            <w:r>
              <w:rPr>
                <w:rFonts w:hint="eastAsia" w:ascii="宋体" w:hAnsi="宋体" w:eastAsia="宋体" w:cs="宋体"/>
                <w:kern w:val="0"/>
                <w:szCs w:val="21"/>
              </w:rPr>
              <w:t>b) 产品内部结构应符合通用部件的安装需求；</w:t>
            </w:r>
            <w:r>
              <w:rPr>
                <w:rFonts w:hint="eastAsia" w:ascii="宋体" w:hAnsi="宋体" w:eastAsia="宋体" w:cs="宋体"/>
                <w:kern w:val="0"/>
                <w:szCs w:val="21"/>
              </w:rPr>
              <w:br w:type="textWrapping"/>
            </w:r>
            <w:r>
              <w:rPr>
                <w:rFonts w:hint="eastAsia" w:ascii="宋体" w:hAnsi="宋体" w:eastAsia="宋体" w:cs="宋体"/>
                <w:kern w:val="0"/>
                <w:szCs w:val="21"/>
              </w:rPr>
              <w:t>c) 所有输入输出接口应符合相关国家或行业标准；</w:t>
            </w:r>
            <w:r>
              <w:rPr>
                <w:rFonts w:hint="eastAsia" w:ascii="宋体" w:hAnsi="宋体" w:eastAsia="宋体" w:cs="宋体"/>
                <w:kern w:val="0"/>
                <w:szCs w:val="21"/>
              </w:rPr>
              <w:br w:type="textWrapping"/>
            </w:r>
            <w:r>
              <w:rPr>
                <w:rFonts w:hint="eastAsia" w:ascii="宋体" w:hAnsi="宋体" w:eastAsia="宋体" w:cs="宋体"/>
                <w:kern w:val="0"/>
                <w:szCs w:val="21"/>
              </w:rPr>
              <w:t>d)产品零部件应紧固无松动，可插拔部件应可靠连接，开关、按钮和其它</w:t>
            </w:r>
            <w:r>
              <w:rPr>
                <w:rFonts w:hint="eastAsia" w:ascii="宋体" w:hAnsi="宋体" w:eastAsia="宋体" w:cs="宋体"/>
                <w:kern w:val="0"/>
                <w:szCs w:val="21"/>
              </w:rPr>
              <w:br w:type="textWrapping"/>
            </w:r>
            <w:r>
              <w:rPr>
                <w:rFonts w:hint="eastAsia" w:ascii="宋体" w:hAnsi="宋体" w:eastAsia="宋体" w:cs="宋体"/>
                <w:kern w:val="0"/>
                <w:szCs w:val="21"/>
              </w:rPr>
              <w:t>控制部件应灵活可靠，布局应方便使用；</w:t>
            </w:r>
            <w:r>
              <w:rPr>
                <w:rFonts w:hint="eastAsia" w:ascii="宋体" w:hAnsi="宋体" w:eastAsia="宋体" w:cs="宋体"/>
                <w:kern w:val="0"/>
                <w:szCs w:val="21"/>
              </w:rPr>
              <w:br w:type="textWrapping"/>
            </w:r>
            <w:r>
              <w:rPr>
                <w:rFonts w:hint="eastAsia" w:ascii="宋体" w:hAnsi="宋体" w:eastAsia="宋体" w:cs="宋体"/>
                <w:kern w:val="0"/>
                <w:szCs w:val="21"/>
              </w:rPr>
              <w:t>e)所有I/O连接器及需插接线缆的部位应预留采购人操作空间，方便插拔解锁与插拔线缆；</w:t>
            </w:r>
            <w:r>
              <w:rPr>
                <w:rFonts w:hint="eastAsia" w:ascii="宋体" w:hAnsi="宋体" w:eastAsia="宋体" w:cs="宋体"/>
                <w:kern w:val="0"/>
                <w:szCs w:val="21"/>
              </w:rPr>
              <w:br w:type="textWrapping"/>
            </w:r>
            <w:r>
              <w:rPr>
                <w:rFonts w:hint="eastAsia" w:ascii="宋体" w:hAnsi="宋体" w:eastAsia="宋体" w:cs="宋体"/>
                <w:kern w:val="0"/>
                <w:szCs w:val="21"/>
              </w:rPr>
              <w:t>f)可插拔板卡插槽部位应预留安装、拆卸或更换板卡空间；</w:t>
            </w:r>
            <w:r>
              <w:rPr>
                <w:rFonts w:hint="eastAsia" w:ascii="宋体" w:hAnsi="宋体" w:eastAsia="宋体" w:cs="宋体"/>
                <w:kern w:val="0"/>
                <w:szCs w:val="21"/>
              </w:rPr>
              <w:br w:type="textWrapping"/>
            </w:r>
            <w:r>
              <w:rPr>
                <w:rFonts w:hint="eastAsia" w:ascii="宋体" w:hAnsi="宋体" w:eastAsia="宋体" w:cs="宋体"/>
                <w:kern w:val="0"/>
                <w:szCs w:val="21"/>
              </w:rPr>
              <w:t>g) 拆装可能接触到的金属剪口或金属尖角部位应做防划伤处理，以保证安全；</w:t>
            </w:r>
            <w:r>
              <w:rPr>
                <w:rFonts w:hint="eastAsia" w:ascii="宋体" w:hAnsi="宋体" w:eastAsia="宋体" w:cs="宋体"/>
                <w:kern w:val="0"/>
                <w:szCs w:val="21"/>
              </w:rPr>
              <w:br w:type="textWrapping"/>
            </w:r>
            <w:r>
              <w:rPr>
                <w:rFonts w:hint="eastAsia" w:ascii="宋体" w:hAnsi="宋体" w:eastAsia="宋体" w:cs="宋体"/>
                <w:kern w:val="0"/>
                <w:szCs w:val="21"/>
              </w:rPr>
              <w:t>h)整机内部走线应规整，固线结构和位置要合理可靠并做防割线处理， 需便于理线和插拔操作，走线应不影响系统各主要部件组装和拆卸；</w:t>
            </w:r>
            <w:r>
              <w:rPr>
                <w:rFonts w:hint="eastAsia" w:ascii="宋体" w:hAnsi="宋体" w:eastAsia="宋体" w:cs="宋体"/>
                <w:kern w:val="0"/>
                <w:szCs w:val="21"/>
              </w:rPr>
              <w:br w:type="textWrapping"/>
            </w:r>
            <w:r>
              <w:rPr>
                <w:rFonts w:hint="eastAsia" w:ascii="宋体" w:hAnsi="宋体" w:eastAsia="宋体" w:cs="宋体"/>
                <w:kern w:val="0"/>
                <w:szCs w:val="21"/>
              </w:rPr>
              <w:t>i)如需通过孔走线，过线孔应做防割线处理；</w:t>
            </w:r>
            <w:r>
              <w:rPr>
                <w:rFonts w:hint="eastAsia" w:ascii="宋体" w:hAnsi="宋体" w:eastAsia="宋体" w:cs="宋体"/>
                <w:kern w:val="0"/>
                <w:szCs w:val="21"/>
              </w:rPr>
              <w:br w:type="textWrapping"/>
            </w:r>
            <w:r>
              <w:rPr>
                <w:rFonts w:hint="eastAsia" w:ascii="宋体" w:hAnsi="宋体" w:eastAsia="宋体" w:cs="宋体"/>
                <w:kern w:val="0"/>
                <w:szCs w:val="21"/>
              </w:rPr>
              <w:t>j) 各插头位置和插拔方向应合理， 应做到插拔无障碍设计，具备防呆设计，有效避免误操作；</w:t>
            </w:r>
            <w:r>
              <w:rPr>
                <w:rFonts w:hint="eastAsia" w:ascii="宋体" w:hAnsi="宋体" w:eastAsia="宋体" w:cs="宋体"/>
                <w:kern w:val="0"/>
                <w:szCs w:val="21"/>
              </w:rPr>
              <w:br w:type="textWrapping"/>
            </w:r>
            <w:r>
              <w:rPr>
                <w:rFonts w:hint="eastAsia" w:ascii="宋体" w:hAnsi="宋体" w:eastAsia="宋体" w:cs="宋体"/>
                <w:kern w:val="0"/>
                <w:szCs w:val="21"/>
              </w:rPr>
              <w:t>k)各主要部件拆装无障碍，使用常规工具拆装，无特殊拆装工具需求；</w:t>
            </w:r>
            <w:r>
              <w:rPr>
                <w:rFonts w:hint="eastAsia" w:ascii="宋体" w:hAnsi="宋体" w:eastAsia="宋体" w:cs="宋体"/>
                <w:kern w:val="0"/>
                <w:szCs w:val="21"/>
              </w:rPr>
              <w:br w:type="textWrapping"/>
            </w:r>
            <w:r>
              <w:rPr>
                <w:rFonts w:hint="eastAsia" w:ascii="宋体" w:hAnsi="宋体" w:eastAsia="宋体" w:cs="宋体"/>
                <w:kern w:val="0"/>
                <w:szCs w:val="21"/>
              </w:rPr>
              <w:t>l)各主要部件拆装步骤要少，各自拆装需避免相互干扰；</w:t>
            </w:r>
            <w:r>
              <w:rPr>
                <w:rFonts w:hint="eastAsia" w:ascii="宋体" w:hAnsi="宋体" w:eastAsia="宋体" w:cs="宋体"/>
                <w:kern w:val="0"/>
                <w:szCs w:val="21"/>
              </w:rPr>
              <w:br w:type="textWrapping"/>
            </w:r>
            <w:r>
              <w:rPr>
                <w:rFonts w:hint="eastAsia" w:ascii="宋体" w:hAnsi="宋体" w:eastAsia="宋体" w:cs="宋体"/>
                <w:kern w:val="0"/>
                <w:szCs w:val="21"/>
              </w:rPr>
              <w:t>m) 对于整机或零部件外表面为高亮面的，应粘贴保护膜，保护膜需粘贴</w:t>
            </w:r>
            <w:r>
              <w:rPr>
                <w:rFonts w:hint="eastAsia" w:ascii="宋体" w:hAnsi="宋体" w:eastAsia="宋体" w:cs="宋体"/>
                <w:kern w:val="0"/>
                <w:szCs w:val="21"/>
              </w:rPr>
              <w:br w:type="textWrapping"/>
            </w:r>
            <w:r>
              <w:rPr>
                <w:rFonts w:hint="eastAsia" w:ascii="宋体" w:hAnsi="宋体" w:eastAsia="宋体" w:cs="宋体"/>
                <w:kern w:val="0"/>
                <w:szCs w:val="21"/>
              </w:rPr>
              <w:t>牢固，运输、组装等过程不易脱落，撕下无残留；</w:t>
            </w:r>
            <w:r>
              <w:rPr>
                <w:rFonts w:hint="eastAsia" w:ascii="宋体" w:hAnsi="宋体" w:eastAsia="宋体" w:cs="宋体"/>
                <w:kern w:val="0"/>
                <w:szCs w:val="21"/>
              </w:rPr>
              <w:br w:type="textWrapping"/>
            </w:r>
            <w:r>
              <w:rPr>
                <w:rFonts w:hint="eastAsia" w:ascii="宋体" w:hAnsi="宋体" w:eastAsia="宋体" w:cs="宋体"/>
                <w:kern w:val="0"/>
                <w:szCs w:val="21"/>
              </w:rPr>
              <w:t>n)其它要求应符合GB/T9813.1的相关规定</w:t>
            </w:r>
          </w:p>
        </w:tc>
      </w:tr>
      <w:tr w14:paraId="269FE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B87F0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4</w:t>
            </w:r>
          </w:p>
        </w:tc>
        <w:tc>
          <w:tcPr>
            <w:tcW w:w="1305" w:type="dxa"/>
            <w:noWrap w:val="0"/>
            <w:vAlign w:val="center"/>
          </w:tcPr>
          <w:p w14:paraId="055371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571591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0C6F5A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机箱防护要求</w:t>
            </w:r>
          </w:p>
        </w:tc>
        <w:tc>
          <w:tcPr>
            <w:tcW w:w="850" w:type="dxa"/>
            <w:noWrap w:val="0"/>
            <w:vAlign w:val="center"/>
          </w:tcPr>
          <w:p w14:paraId="68BE807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C4B14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机箱应符合GB/T4208中IP20防护要求</w:t>
            </w:r>
          </w:p>
        </w:tc>
      </w:tr>
      <w:tr w14:paraId="39D1C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2A9320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5</w:t>
            </w:r>
          </w:p>
        </w:tc>
        <w:tc>
          <w:tcPr>
            <w:tcW w:w="1305" w:type="dxa"/>
            <w:noWrap w:val="0"/>
            <w:vAlign w:val="center"/>
          </w:tcPr>
          <w:p w14:paraId="1AE27F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52A10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13990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#机箱功能</w:t>
            </w:r>
          </w:p>
        </w:tc>
        <w:tc>
          <w:tcPr>
            <w:tcW w:w="850" w:type="dxa"/>
            <w:noWrap w:val="0"/>
            <w:vAlign w:val="center"/>
          </w:tcPr>
          <w:p w14:paraId="0136CC9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8CD0A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机箱支持侧板挂环锁和主板报警蜂鸣器功能，提供产品彩页或功能截图证明文件并加盖投标人公章  </w:t>
            </w:r>
          </w:p>
        </w:tc>
      </w:tr>
      <w:tr w14:paraId="3CCEC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37" w:type="dxa"/>
            <w:noWrap w:val="0"/>
            <w:vAlign w:val="center"/>
          </w:tcPr>
          <w:p w14:paraId="312D0D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6</w:t>
            </w:r>
          </w:p>
        </w:tc>
        <w:tc>
          <w:tcPr>
            <w:tcW w:w="1305" w:type="dxa"/>
            <w:noWrap w:val="0"/>
            <w:vAlign w:val="center"/>
          </w:tcPr>
          <w:p w14:paraId="691593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66A010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9ECAD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★整机噪音</w:t>
            </w:r>
          </w:p>
        </w:tc>
        <w:tc>
          <w:tcPr>
            <w:tcW w:w="850" w:type="dxa"/>
            <w:noWrap w:val="0"/>
            <w:vAlign w:val="center"/>
          </w:tcPr>
          <w:p w14:paraId="2E6348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A1670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产品工作在空闲状态下， 产品的声功</w:t>
            </w:r>
          </w:p>
          <w:p w14:paraId="3A4FE0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率级应不超过 4.5 Bel</w:t>
            </w:r>
          </w:p>
        </w:tc>
      </w:tr>
      <w:tr w14:paraId="64BE9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44742A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77</w:t>
            </w:r>
          </w:p>
        </w:tc>
        <w:tc>
          <w:tcPr>
            <w:tcW w:w="1305" w:type="dxa"/>
            <w:noWrap w:val="0"/>
            <w:vAlign w:val="center"/>
          </w:tcPr>
          <w:p w14:paraId="675938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25045F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4DC36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★整机散热</w:t>
            </w:r>
          </w:p>
        </w:tc>
        <w:tc>
          <w:tcPr>
            <w:tcW w:w="850" w:type="dxa"/>
            <w:noWrap w:val="0"/>
            <w:vAlign w:val="center"/>
          </w:tcPr>
          <w:p w14:paraId="65F77A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E59337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在环境温度25℃及处理器满载情况</w:t>
            </w:r>
          </w:p>
          <w:p w14:paraId="55DD258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下，产品表面温度应符合如下要求：</w:t>
            </w:r>
          </w:p>
          <w:p w14:paraId="7FB83E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出风口在机箱后面板情况下，出风</w:t>
            </w:r>
          </w:p>
          <w:p w14:paraId="36ECBFE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口温度不高于55℃；</w:t>
            </w:r>
          </w:p>
          <w:p w14:paraId="02A6B2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 可触及面温度不高于45℃；</w:t>
            </w:r>
          </w:p>
          <w:p w14:paraId="0BA1B6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 显示器表面温度：显示屏不高于</w:t>
            </w:r>
          </w:p>
          <w:p w14:paraId="65E35D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38℃，显示屏上下灯带位置温度（如</w:t>
            </w:r>
          </w:p>
          <w:p w14:paraId="27C39F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涉及）不高于40℃，出风口温度不高</w:t>
            </w:r>
          </w:p>
          <w:p w14:paraId="28A780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于45℃</w:t>
            </w:r>
          </w:p>
        </w:tc>
      </w:tr>
      <w:tr w14:paraId="3AE35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5CB06E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78</w:t>
            </w:r>
          </w:p>
        </w:tc>
        <w:tc>
          <w:tcPr>
            <w:tcW w:w="1305" w:type="dxa"/>
            <w:noWrap w:val="0"/>
            <w:vAlign w:val="center"/>
          </w:tcPr>
          <w:p w14:paraId="54B8E3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BFDFB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E9D8B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#环境适应性</w:t>
            </w:r>
          </w:p>
        </w:tc>
        <w:tc>
          <w:tcPr>
            <w:tcW w:w="850" w:type="dxa"/>
            <w:noWrap w:val="0"/>
            <w:vAlign w:val="center"/>
          </w:tcPr>
          <w:p w14:paraId="5391B2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2D46C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考虑使用环境差异，要求设备通过温度0~40℃/低气压61.6kPa（4000m）的环境适应性认证；提供相关证明资料并加盖投标人公章</w:t>
            </w:r>
          </w:p>
        </w:tc>
      </w:tr>
      <w:tr w14:paraId="2B9E6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37" w:type="dxa"/>
            <w:noWrap w:val="0"/>
            <w:vAlign w:val="center"/>
          </w:tcPr>
          <w:p w14:paraId="3CD6B4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79</w:t>
            </w:r>
          </w:p>
        </w:tc>
        <w:tc>
          <w:tcPr>
            <w:tcW w:w="1305" w:type="dxa"/>
            <w:noWrap w:val="0"/>
            <w:vAlign w:val="center"/>
          </w:tcPr>
          <w:p w14:paraId="548EE6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4EE0BC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9731A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整机能效限定值</w:t>
            </w:r>
          </w:p>
        </w:tc>
        <w:tc>
          <w:tcPr>
            <w:tcW w:w="850" w:type="dxa"/>
            <w:noWrap w:val="0"/>
            <w:vAlign w:val="center"/>
          </w:tcPr>
          <w:p w14:paraId="251FBC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6E326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产品能效限定值应达到GB 28380-2012标准中能效等级2级及以上</w:t>
            </w:r>
          </w:p>
        </w:tc>
      </w:tr>
      <w:tr w14:paraId="2ABB5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E3BDE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80</w:t>
            </w:r>
          </w:p>
        </w:tc>
        <w:tc>
          <w:tcPr>
            <w:tcW w:w="1305" w:type="dxa"/>
            <w:noWrap w:val="0"/>
            <w:vAlign w:val="center"/>
          </w:tcPr>
          <w:p w14:paraId="7169A3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103363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59380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机身材质</w:t>
            </w:r>
          </w:p>
        </w:tc>
        <w:tc>
          <w:tcPr>
            <w:tcW w:w="850" w:type="dxa"/>
            <w:noWrap w:val="0"/>
            <w:vAlign w:val="center"/>
          </w:tcPr>
          <w:p w14:paraId="7AE3FE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E8381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塑料/金属等</w:t>
            </w:r>
          </w:p>
        </w:tc>
      </w:tr>
      <w:tr w14:paraId="75AE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0C84B2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81</w:t>
            </w:r>
          </w:p>
        </w:tc>
        <w:tc>
          <w:tcPr>
            <w:tcW w:w="1305" w:type="dxa"/>
            <w:noWrap w:val="0"/>
            <w:vAlign w:val="center"/>
          </w:tcPr>
          <w:p w14:paraId="11F7B6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0AA37B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8F0F60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机身颜色</w:t>
            </w:r>
          </w:p>
        </w:tc>
        <w:tc>
          <w:tcPr>
            <w:tcW w:w="850" w:type="dxa"/>
            <w:noWrap w:val="0"/>
            <w:vAlign w:val="center"/>
          </w:tcPr>
          <w:p w14:paraId="0DAC2F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1B98C6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5DD32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7" w:type="dxa"/>
            <w:noWrap w:val="0"/>
            <w:vAlign w:val="center"/>
          </w:tcPr>
          <w:p w14:paraId="4A477C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82</w:t>
            </w:r>
          </w:p>
        </w:tc>
        <w:tc>
          <w:tcPr>
            <w:tcW w:w="1305" w:type="dxa"/>
            <w:noWrap w:val="0"/>
            <w:vAlign w:val="center"/>
          </w:tcPr>
          <w:p w14:paraId="13D7A6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94" w:type="dxa"/>
            <w:vMerge w:val="continue"/>
            <w:noWrap w:val="0"/>
            <w:vAlign w:val="center"/>
          </w:tcPr>
          <w:p w14:paraId="342DDB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76E1C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★机箱尺寸容量</w:t>
            </w:r>
          </w:p>
        </w:tc>
        <w:tc>
          <w:tcPr>
            <w:tcW w:w="850" w:type="dxa"/>
            <w:noWrap w:val="0"/>
            <w:vAlign w:val="center"/>
          </w:tcPr>
          <w:p w14:paraId="164976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73CC3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机箱体积应不大于30L， </w:t>
            </w:r>
          </w:p>
        </w:tc>
      </w:tr>
      <w:tr w14:paraId="07C48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0F4EBB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83</w:t>
            </w:r>
          </w:p>
        </w:tc>
        <w:tc>
          <w:tcPr>
            <w:tcW w:w="1305" w:type="dxa"/>
            <w:noWrap w:val="0"/>
            <w:vAlign w:val="center"/>
          </w:tcPr>
          <w:p w14:paraId="1FA81D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restart"/>
            <w:noWrap w:val="0"/>
            <w:vAlign w:val="center"/>
          </w:tcPr>
          <w:p w14:paraId="7945C6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CPU性能</w:t>
            </w:r>
          </w:p>
        </w:tc>
        <w:tc>
          <w:tcPr>
            <w:tcW w:w="1701" w:type="dxa"/>
            <w:noWrap w:val="0"/>
            <w:vAlign w:val="center"/>
          </w:tcPr>
          <w:p w14:paraId="6399D5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★CPU物理核数</w:t>
            </w:r>
          </w:p>
        </w:tc>
        <w:tc>
          <w:tcPr>
            <w:tcW w:w="850" w:type="dxa"/>
            <w:noWrap w:val="0"/>
            <w:vAlign w:val="center"/>
          </w:tcPr>
          <w:p w14:paraId="4EA543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E893E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≥8</w:t>
            </w:r>
          </w:p>
        </w:tc>
      </w:tr>
      <w:tr w14:paraId="299B4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27F3712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84</w:t>
            </w:r>
          </w:p>
        </w:tc>
        <w:tc>
          <w:tcPr>
            <w:tcW w:w="1305" w:type="dxa"/>
            <w:noWrap w:val="0"/>
            <w:vAlign w:val="center"/>
          </w:tcPr>
          <w:p w14:paraId="6B8B4B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2E7298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D361A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★CPU主频</w:t>
            </w:r>
          </w:p>
        </w:tc>
        <w:tc>
          <w:tcPr>
            <w:tcW w:w="850" w:type="dxa"/>
            <w:noWrap w:val="0"/>
            <w:vAlign w:val="center"/>
          </w:tcPr>
          <w:p w14:paraId="47F120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02D2E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≥2.7GHz</w:t>
            </w:r>
          </w:p>
        </w:tc>
      </w:tr>
      <w:tr w14:paraId="306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2D3A79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85</w:t>
            </w:r>
          </w:p>
        </w:tc>
        <w:tc>
          <w:tcPr>
            <w:tcW w:w="1305" w:type="dxa"/>
            <w:noWrap w:val="0"/>
            <w:vAlign w:val="center"/>
          </w:tcPr>
          <w:p w14:paraId="6D5580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6D313D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C8CF7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★CPU末级缓存容量</w:t>
            </w:r>
          </w:p>
        </w:tc>
        <w:tc>
          <w:tcPr>
            <w:tcW w:w="850" w:type="dxa"/>
            <w:noWrap w:val="0"/>
            <w:vAlign w:val="center"/>
          </w:tcPr>
          <w:p w14:paraId="37B50A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1C98AB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≥8MB</w:t>
            </w:r>
          </w:p>
        </w:tc>
      </w:tr>
      <w:tr w14:paraId="62078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16860A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86</w:t>
            </w:r>
          </w:p>
        </w:tc>
        <w:tc>
          <w:tcPr>
            <w:tcW w:w="1305" w:type="dxa"/>
            <w:noWrap w:val="0"/>
            <w:vAlign w:val="center"/>
          </w:tcPr>
          <w:p w14:paraId="33D8D4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32A911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A46E8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★CPU支持的内存最高速率</w:t>
            </w:r>
          </w:p>
        </w:tc>
        <w:tc>
          <w:tcPr>
            <w:tcW w:w="850" w:type="dxa"/>
            <w:noWrap w:val="0"/>
            <w:vAlign w:val="center"/>
          </w:tcPr>
          <w:p w14:paraId="7BCC70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17F2CA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≥3200MT/s </w:t>
            </w:r>
          </w:p>
        </w:tc>
      </w:tr>
      <w:tr w14:paraId="3E3B4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296D3B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87</w:t>
            </w:r>
          </w:p>
        </w:tc>
        <w:tc>
          <w:tcPr>
            <w:tcW w:w="1305" w:type="dxa"/>
            <w:noWrap w:val="0"/>
            <w:vAlign w:val="center"/>
          </w:tcPr>
          <w:p w14:paraId="372A85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noWrap w:val="0"/>
            <w:vAlign w:val="center"/>
          </w:tcPr>
          <w:p w14:paraId="6DBB1E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内存性能</w:t>
            </w:r>
          </w:p>
        </w:tc>
        <w:tc>
          <w:tcPr>
            <w:tcW w:w="1701" w:type="dxa"/>
            <w:noWrap w:val="0"/>
            <w:vAlign w:val="center"/>
          </w:tcPr>
          <w:p w14:paraId="310454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内存读写速率</w:t>
            </w:r>
          </w:p>
        </w:tc>
        <w:tc>
          <w:tcPr>
            <w:tcW w:w="850" w:type="dxa"/>
            <w:noWrap w:val="0"/>
            <w:vAlign w:val="center"/>
          </w:tcPr>
          <w:p w14:paraId="6BEB5D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1B34E79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≥3200MT/s </w:t>
            </w:r>
          </w:p>
        </w:tc>
      </w:tr>
      <w:tr w14:paraId="1271F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42CCB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88</w:t>
            </w:r>
          </w:p>
        </w:tc>
        <w:tc>
          <w:tcPr>
            <w:tcW w:w="1305" w:type="dxa"/>
            <w:noWrap w:val="0"/>
            <w:vAlign w:val="center"/>
          </w:tcPr>
          <w:p w14:paraId="5230D7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restart"/>
            <w:noWrap w:val="0"/>
            <w:vAlign w:val="center"/>
          </w:tcPr>
          <w:p w14:paraId="6CB2E31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显卡性能</w:t>
            </w:r>
          </w:p>
        </w:tc>
        <w:tc>
          <w:tcPr>
            <w:tcW w:w="1701" w:type="dxa"/>
            <w:noWrap w:val="0"/>
            <w:vAlign w:val="center"/>
          </w:tcPr>
          <w:p w14:paraId="164192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显示分辨率</w:t>
            </w:r>
          </w:p>
        </w:tc>
        <w:tc>
          <w:tcPr>
            <w:tcW w:w="850" w:type="dxa"/>
            <w:noWrap w:val="0"/>
            <w:vAlign w:val="center"/>
          </w:tcPr>
          <w:p w14:paraId="59912A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6FE9E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≥1920x1080 </w:t>
            </w:r>
          </w:p>
        </w:tc>
      </w:tr>
      <w:tr w14:paraId="1EAC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404A30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89</w:t>
            </w:r>
          </w:p>
        </w:tc>
        <w:tc>
          <w:tcPr>
            <w:tcW w:w="1305" w:type="dxa"/>
            <w:noWrap w:val="0"/>
            <w:vAlign w:val="center"/>
          </w:tcPr>
          <w:p w14:paraId="168542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6787461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0072A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显卡显示芯片核心频率</w:t>
            </w:r>
          </w:p>
        </w:tc>
        <w:tc>
          <w:tcPr>
            <w:tcW w:w="850" w:type="dxa"/>
            <w:noWrap w:val="0"/>
            <w:vAlign w:val="center"/>
          </w:tcPr>
          <w:p w14:paraId="7A924B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F4E2F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≥300MHz </w:t>
            </w:r>
          </w:p>
        </w:tc>
      </w:tr>
      <w:tr w14:paraId="4B0E8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3558013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90</w:t>
            </w:r>
          </w:p>
        </w:tc>
        <w:tc>
          <w:tcPr>
            <w:tcW w:w="1305" w:type="dxa"/>
            <w:noWrap w:val="0"/>
            <w:vAlign w:val="center"/>
          </w:tcPr>
          <w:p w14:paraId="4E8532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62A264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936E8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显存等效频率</w:t>
            </w:r>
          </w:p>
        </w:tc>
        <w:tc>
          <w:tcPr>
            <w:tcW w:w="850" w:type="dxa"/>
            <w:noWrap w:val="0"/>
            <w:vAlign w:val="center"/>
          </w:tcPr>
          <w:p w14:paraId="62B96C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3041D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≥1000MT/s </w:t>
            </w:r>
          </w:p>
        </w:tc>
      </w:tr>
      <w:tr w14:paraId="53BE3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764191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91</w:t>
            </w:r>
          </w:p>
        </w:tc>
        <w:tc>
          <w:tcPr>
            <w:tcW w:w="1305" w:type="dxa"/>
            <w:noWrap w:val="0"/>
            <w:vAlign w:val="center"/>
          </w:tcPr>
          <w:p w14:paraId="7A4C01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1E818E6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A66C1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显卡可支持多屏同时显示数量</w:t>
            </w:r>
          </w:p>
        </w:tc>
        <w:tc>
          <w:tcPr>
            <w:tcW w:w="850" w:type="dxa"/>
            <w:noWrap w:val="0"/>
            <w:vAlign w:val="center"/>
          </w:tcPr>
          <w:p w14:paraId="40B25E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DBB2C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显卡应支持2块屏幕同时显示，分辨率应不低于1920×1080，支持VGA+HDMI视频输出显示 </w:t>
            </w:r>
          </w:p>
        </w:tc>
      </w:tr>
      <w:tr w14:paraId="10031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1E5BCA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92</w:t>
            </w:r>
          </w:p>
        </w:tc>
        <w:tc>
          <w:tcPr>
            <w:tcW w:w="1305" w:type="dxa"/>
            <w:noWrap w:val="0"/>
            <w:vAlign w:val="center"/>
          </w:tcPr>
          <w:p w14:paraId="2F3A8D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restart"/>
            <w:noWrap w:val="0"/>
            <w:vAlign w:val="center"/>
          </w:tcPr>
          <w:p w14:paraId="3E0B5D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显示设备性能</w:t>
            </w:r>
          </w:p>
        </w:tc>
        <w:tc>
          <w:tcPr>
            <w:tcW w:w="1701" w:type="dxa"/>
            <w:noWrap w:val="0"/>
            <w:vAlign w:val="center"/>
          </w:tcPr>
          <w:p w14:paraId="4A1EEB7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显示屏刷新率</w:t>
            </w:r>
          </w:p>
        </w:tc>
        <w:tc>
          <w:tcPr>
            <w:tcW w:w="850" w:type="dxa"/>
            <w:noWrap w:val="0"/>
            <w:vAlign w:val="center"/>
          </w:tcPr>
          <w:p w14:paraId="1C7F7D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3EB85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≥75Hz </w:t>
            </w:r>
          </w:p>
        </w:tc>
      </w:tr>
      <w:tr w14:paraId="6A14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2099B9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93</w:t>
            </w:r>
          </w:p>
        </w:tc>
        <w:tc>
          <w:tcPr>
            <w:tcW w:w="1305" w:type="dxa"/>
            <w:noWrap w:val="0"/>
            <w:vAlign w:val="center"/>
          </w:tcPr>
          <w:p w14:paraId="25D14D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6F7F52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09713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显示屏位深</w:t>
            </w:r>
          </w:p>
        </w:tc>
        <w:tc>
          <w:tcPr>
            <w:tcW w:w="850" w:type="dxa"/>
            <w:noWrap w:val="0"/>
            <w:vAlign w:val="center"/>
          </w:tcPr>
          <w:p w14:paraId="462DAA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76CD93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≥6+FRC</w:t>
            </w:r>
          </w:p>
        </w:tc>
      </w:tr>
      <w:tr w14:paraId="6E032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54321A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94</w:t>
            </w:r>
          </w:p>
        </w:tc>
        <w:tc>
          <w:tcPr>
            <w:tcW w:w="1305" w:type="dxa"/>
            <w:noWrap w:val="0"/>
            <w:vAlign w:val="center"/>
          </w:tcPr>
          <w:p w14:paraId="6BBEE5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72711F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CB912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显示屏色域</w:t>
            </w:r>
          </w:p>
        </w:tc>
        <w:tc>
          <w:tcPr>
            <w:tcW w:w="850" w:type="dxa"/>
            <w:noWrap w:val="0"/>
            <w:vAlign w:val="center"/>
          </w:tcPr>
          <w:p w14:paraId="6A2C19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DB912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≥99%sRGB</w:t>
            </w:r>
          </w:p>
        </w:tc>
      </w:tr>
      <w:tr w14:paraId="6738D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0CCFB7D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95</w:t>
            </w:r>
          </w:p>
        </w:tc>
        <w:tc>
          <w:tcPr>
            <w:tcW w:w="1305" w:type="dxa"/>
            <w:noWrap w:val="0"/>
            <w:vAlign w:val="center"/>
          </w:tcPr>
          <w:p w14:paraId="6C3B03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379606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E2FD3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显示屏色准</w:t>
            </w:r>
          </w:p>
        </w:tc>
        <w:tc>
          <w:tcPr>
            <w:tcW w:w="850" w:type="dxa"/>
            <w:noWrap w:val="0"/>
            <w:vAlign w:val="center"/>
          </w:tcPr>
          <w:p w14:paraId="398C3B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BA8DA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1FD2E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1FB06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96</w:t>
            </w:r>
          </w:p>
        </w:tc>
        <w:tc>
          <w:tcPr>
            <w:tcW w:w="1305" w:type="dxa"/>
            <w:noWrap w:val="0"/>
            <w:vAlign w:val="center"/>
          </w:tcPr>
          <w:p w14:paraId="6A7497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3C0AD6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704FF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显示屏响应时间</w:t>
            </w:r>
          </w:p>
        </w:tc>
        <w:tc>
          <w:tcPr>
            <w:tcW w:w="850" w:type="dxa"/>
            <w:noWrap w:val="0"/>
            <w:vAlign w:val="center"/>
          </w:tcPr>
          <w:p w14:paraId="00CC32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ACC69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≤8ms </w:t>
            </w:r>
          </w:p>
        </w:tc>
      </w:tr>
      <w:tr w14:paraId="102BC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39BB4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97</w:t>
            </w:r>
          </w:p>
        </w:tc>
        <w:tc>
          <w:tcPr>
            <w:tcW w:w="1305" w:type="dxa"/>
            <w:noWrap w:val="0"/>
            <w:vAlign w:val="center"/>
          </w:tcPr>
          <w:p w14:paraId="543E11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38FDFA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7E0AD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显示屏亮度</w:t>
            </w:r>
          </w:p>
        </w:tc>
        <w:tc>
          <w:tcPr>
            <w:tcW w:w="850" w:type="dxa"/>
            <w:noWrap w:val="0"/>
            <w:vAlign w:val="center"/>
          </w:tcPr>
          <w:p w14:paraId="50F4E51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75EFE9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≥250尼特</w:t>
            </w:r>
          </w:p>
        </w:tc>
      </w:tr>
      <w:tr w14:paraId="6477D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12792F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98</w:t>
            </w:r>
          </w:p>
        </w:tc>
        <w:tc>
          <w:tcPr>
            <w:tcW w:w="1305" w:type="dxa"/>
            <w:noWrap w:val="0"/>
            <w:vAlign w:val="center"/>
          </w:tcPr>
          <w:p w14:paraId="551A3A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328FA6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AD6A2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显示屏亮度一致性</w:t>
            </w:r>
          </w:p>
        </w:tc>
        <w:tc>
          <w:tcPr>
            <w:tcW w:w="850" w:type="dxa"/>
            <w:noWrap w:val="0"/>
            <w:vAlign w:val="center"/>
          </w:tcPr>
          <w:p w14:paraId="0CD86F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31C94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≥70% </w:t>
            </w:r>
          </w:p>
        </w:tc>
      </w:tr>
      <w:tr w14:paraId="64AD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7DFFBF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99</w:t>
            </w:r>
          </w:p>
        </w:tc>
        <w:tc>
          <w:tcPr>
            <w:tcW w:w="1305" w:type="dxa"/>
            <w:noWrap w:val="0"/>
            <w:vAlign w:val="center"/>
          </w:tcPr>
          <w:p w14:paraId="75B0E6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6CCAEF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28FA8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显示屏对比度</w:t>
            </w:r>
          </w:p>
        </w:tc>
        <w:tc>
          <w:tcPr>
            <w:tcW w:w="850" w:type="dxa"/>
            <w:noWrap w:val="0"/>
            <w:vAlign w:val="center"/>
          </w:tcPr>
          <w:p w14:paraId="31DC04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65E52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≥3000：1 </w:t>
            </w:r>
          </w:p>
        </w:tc>
      </w:tr>
      <w:tr w14:paraId="5EB2B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B21CE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100</w:t>
            </w:r>
          </w:p>
        </w:tc>
        <w:tc>
          <w:tcPr>
            <w:tcW w:w="1305" w:type="dxa"/>
            <w:noWrap w:val="0"/>
            <w:vAlign w:val="center"/>
          </w:tcPr>
          <w:p w14:paraId="01B097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1D779E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B5318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显示屏其他参数</w:t>
            </w:r>
          </w:p>
        </w:tc>
        <w:tc>
          <w:tcPr>
            <w:tcW w:w="850" w:type="dxa"/>
            <w:noWrap w:val="0"/>
            <w:vAlign w:val="center"/>
          </w:tcPr>
          <w:p w14:paraId="2DDFB6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047E4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其它参数应符合SJ/T11292的相关规定</w:t>
            </w:r>
          </w:p>
        </w:tc>
      </w:tr>
      <w:tr w14:paraId="78BB7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1B7052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101</w:t>
            </w:r>
          </w:p>
        </w:tc>
        <w:tc>
          <w:tcPr>
            <w:tcW w:w="1305" w:type="dxa"/>
            <w:noWrap w:val="0"/>
            <w:vAlign w:val="center"/>
          </w:tcPr>
          <w:p w14:paraId="41B179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restart"/>
            <w:noWrap w:val="0"/>
            <w:vAlign w:val="center"/>
          </w:tcPr>
          <w:p w14:paraId="5BAB51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网络设备性能</w:t>
            </w:r>
          </w:p>
        </w:tc>
        <w:tc>
          <w:tcPr>
            <w:tcW w:w="1701" w:type="dxa"/>
            <w:noWrap w:val="0"/>
            <w:vAlign w:val="center"/>
          </w:tcPr>
          <w:p w14:paraId="686A0D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有线网卡速率</w:t>
            </w:r>
          </w:p>
        </w:tc>
        <w:tc>
          <w:tcPr>
            <w:tcW w:w="850" w:type="dxa"/>
            <w:noWrap w:val="0"/>
            <w:vAlign w:val="center"/>
          </w:tcPr>
          <w:p w14:paraId="05B698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15C77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最高速率应不低于1000Mbps，应支持10Mbps、100Mbps、1000Mbps速率自适应</w:t>
            </w:r>
          </w:p>
        </w:tc>
      </w:tr>
      <w:tr w14:paraId="53A6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7AC88D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102</w:t>
            </w:r>
          </w:p>
        </w:tc>
        <w:tc>
          <w:tcPr>
            <w:tcW w:w="1305" w:type="dxa"/>
            <w:noWrap w:val="0"/>
            <w:vAlign w:val="center"/>
          </w:tcPr>
          <w:p w14:paraId="3EBA08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1105AAF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5E278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支持无线网络通信技术协议</w:t>
            </w:r>
          </w:p>
        </w:tc>
        <w:tc>
          <w:tcPr>
            <w:tcW w:w="850" w:type="dxa"/>
            <w:noWrap w:val="0"/>
            <w:vAlign w:val="center"/>
          </w:tcPr>
          <w:p w14:paraId="08BD9A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DDEAF9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支持WAPI或WiFi5.0及以上协议</w:t>
            </w:r>
          </w:p>
        </w:tc>
      </w:tr>
      <w:tr w14:paraId="6756C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0E8B88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103</w:t>
            </w:r>
          </w:p>
        </w:tc>
        <w:tc>
          <w:tcPr>
            <w:tcW w:w="1305" w:type="dxa"/>
            <w:noWrap w:val="0"/>
            <w:vAlign w:val="center"/>
          </w:tcPr>
          <w:p w14:paraId="0F2C69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94" w:type="dxa"/>
            <w:vMerge w:val="continue"/>
            <w:noWrap w:val="0"/>
            <w:vAlign w:val="center"/>
          </w:tcPr>
          <w:p w14:paraId="497EEE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30DED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无线网卡频宽</w:t>
            </w:r>
          </w:p>
        </w:tc>
        <w:tc>
          <w:tcPr>
            <w:tcW w:w="850" w:type="dxa"/>
            <w:noWrap w:val="0"/>
            <w:vAlign w:val="center"/>
          </w:tcPr>
          <w:p w14:paraId="3294B1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C0C3C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≥20MHz </w:t>
            </w:r>
          </w:p>
        </w:tc>
      </w:tr>
      <w:tr w14:paraId="1AE6F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7E2E63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104</w:t>
            </w:r>
          </w:p>
        </w:tc>
        <w:tc>
          <w:tcPr>
            <w:tcW w:w="1305" w:type="dxa"/>
            <w:noWrap w:val="0"/>
            <w:vAlign w:val="center"/>
          </w:tcPr>
          <w:p w14:paraId="5B8652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750280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主板功能</w:t>
            </w:r>
          </w:p>
        </w:tc>
        <w:tc>
          <w:tcPr>
            <w:tcW w:w="1701" w:type="dxa"/>
            <w:noWrap w:val="0"/>
            <w:vAlign w:val="center"/>
          </w:tcPr>
          <w:p w14:paraId="183921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内存扩展接口(板载内存不涉及)</w:t>
            </w:r>
          </w:p>
        </w:tc>
        <w:tc>
          <w:tcPr>
            <w:tcW w:w="850" w:type="dxa"/>
            <w:noWrap w:val="0"/>
            <w:vAlign w:val="center"/>
          </w:tcPr>
          <w:p w14:paraId="31295F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D6831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≥2个</w:t>
            </w:r>
          </w:p>
        </w:tc>
      </w:tr>
      <w:tr w14:paraId="43988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7C637AB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105</w:t>
            </w:r>
          </w:p>
        </w:tc>
        <w:tc>
          <w:tcPr>
            <w:tcW w:w="1305" w:type="dxa"/>
            <w:noWrap w:val="0"/>
            <w:vAlign w:val="center"/>
          </w:tcPr>
          <w:p w14:paraId="6C1AAA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5E472D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3A82F1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存储扩展接口(板载存储不涉及)</w:t>
            </w:r>
          </w:p>
        </w:tc>
        <w:tc>
          <w:tcPr>
            <w:tcW w:w="850" w:type="dxa"/>
            <w:noWrap w:val="0"/>
            <w:vAlign w:val="center"/>
          </w:tcPr>
          <w:p w14:paraId="587DCA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2CC25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供应商给出主板支持存储扩展接口类型，如UFS3.0、SATA3.0、SAS3.0、M.2等类型接口</w:t>
            </w:r>
          </w:p>
        </w:tc>
      </w:tr>
      <w:tr w14:paraId="1B0C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1D56E9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106</w:t>
            </w:r>
          </w:p>
        </w:tc>
        <w:tc>
          <w:tcPr>
            <w:tcW w:w="1305" w:type="dxa"/>
            <w:noWrap w:val="0"/>
            <w:vAlign w:val="center"/>
          </w:tcPr>
          <w:p w14:paraId="1799B0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20B794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3EC6A1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主板USB瞬间过流保护</w:t>
            </w:r>
          </w:p>
        </w:tc>
        <w:tc>
          <w:tcPr>
            <w:tcW w:w="850" w:type="dxa"/>
            <w:noWrap w:val="0"/>
            <w:vAlign w:val="center"/>
          </w:tcPr>
          <w:p w14:paraId="287677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9246FD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支持有瞬间过流保护功能</w:t>
            </w:r>
          </w:p>
        </w:tc>
      </w:tr>
      <w:tr w14:paraId="08E59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CFB04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107</w:t>
            </w:r>
          </w:p>
        </w:tc>
        <w:tc>
          <w:tcPr>
            <w:tcW w:w="1305" w:type="dxa"/>
            <w:noWrap w:val="0"/>
            <w:vAlign w:val="center"/>
          </w:tcPr>
          <w:p w14:paraId="7ED110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27C666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73C91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主板防静电保护</w:t>
            </w:r>
          </w:p>
        </w:tc>
        <w:tc>
          <w:tcPr>
            <w:tcW w:w="850" w:type="dxa"/>
            <w:noWrap w:val="0"/>
            <w:vAlign w:val="center"/>
          </w:tcPr>
          <w:p w14:paraId="18AF54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0A5E8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支持防静电保护功能</w:t>
            </w:r>
          </w:p>
        </w:tc>
      </w:tr>
      <w:tr w14:paraId="1451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7" w:type="dxa"/>
            <w:noWrap w:val="0"/>
            <w:vAlign w:val="center"/>
          </w:tcPr>
          <w:p w14:paraId="7DB8ED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108</w:t>
            </w:r>
          </w:p>
        </w:tc>
        <w:tc>
          <w:tcPr>
            <w:tcW w:w="1305" w:type="dxa"/>
            <w:noWrap w:val="0"/>
            <w:vAlign w:val="center"/>
          </w:tcPr>
          <w:p w14:paraId="5D887C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502998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1F3BA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★I/O接口功能</w:t>
            </w:r>
          </w:p>
        </w:tc>
        <w:tc>
          <w:tcPr>
            <w:tcW w:w="850" w:type="dxa"/>
            <w:noWrap w:val="0"/>
            <w:vAlign w:val="center"/>
          </w:tcPr>
          <w:p w14:paraId="2AB8B72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BAACC2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提供基于标准USB接口外设连接功能、基于音频输入输出接口的音频扩展功能、基于PCIe接口板卡扩展功能、基于HDMI或VGA或Type-C或DVI或DP等接口外接显示器扩展功能、基于存储接口对产品进行增容功能等。</w:t>
            </w:r>
          </w:p>
        </w:tc>
      </w:tr>
      <w:tr w14:paraId="01C01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637A52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109</w:t>
            </w:r>
          </w:p>
        </w:tc>
        <w:tc>
          <w:tcPr>
            <w:tcW w:w="1305" w:type="dxa"/>
            <w:noWrap w:val="0"/>
            <w:vAlign w:val="center"/>
          </w:tcPr>
          <w:p w14:paraId="12C0A2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69A816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显卡功能</w:t>
            </w:r>
          </w:p>
        </w:tc>
        <w:tc>
          <w:tcPr>
            <w:tcW w:w="1701" w:type="dxa"/>
            <w:noWrap w:val="0"/>
            <w:vAlign w:val="center"/>
          </w:tcPr>
          <w:p w14:paraId="383BF0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显卡外接显示接口</w:t>
            </w:r>
          </w:p>
        </w:tc>
        <w:tc>
          <w:tcPr>
            <w:tcW w:w="850" w:type="dxa"/>
            <w:noWrap w:val="0"/>
            <w:vAlign w:val="center"/>
          </w:tcPr>
          <w:p w14:paraId="26DD2D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8A627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显卡至少支持VGA、HDMI 2种显示接口，并与显示器接口相匹配</w:t>
            </w:r>
          </w:p>
        </w:tc>
      </w:tr>
      <w:tr w14:paraId="072AE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D23D2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110</w:t>
            </w:r>
          </w:p>
        </w:tc>
        <w:tc>
          <w:tcPr>
            <w:tcW w:w="1305" w:type="dxa"/>
            <w:noWrap w:val="0"/>
            <w:vAlign w:val="center"/>
          </w:tcPr>
          <w:p w14:paraId="624EC4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6D61F6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529AB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独立显卡数量</w:t>
            </w:r>
          </w:p>
        </w:tc>
        <w:tc>
          <w:tcPr>
            <w:tcW w:w="850" w:type="dxa"/>
            <w:noWrap w:val="0"/>
            <w:vAlign w:val="center"/>
          </w:tcPr>
          <w:p w14:paraId="13791EB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399FE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05D10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283A1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111</w:t>
            </w:r>
          </w:p>
        </w:tc>
        <w:tc>
          <w:tcPr>
            <w:tcW w:w="1305" w:type="dxa"/>
            <w:noWrap w:val="0"/>
            <w:vAlign w:val="center"/>
          </w:tcPr>
          <w:p w14:paraId="4A9AC5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344FA2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显示设备功能</w:t>
            </w:r>
          </w:p>
        </w:tc>
        <w:tc>
          <w:tcPr>
            <w:tcW w:w="1701" w:type="dxa"/>
            <w:noWrap w:val="0"/>
            <w:vAlign w:val="center"/>
          </w:tcPr>
          <w:p w14:paraId="26711C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显示器接口</w:t>
            </w:r>
          </w:p>
        </w:tc>
        <w:tc>
          <w:tcPr>
            <w:tcW w:w="850" w:type="dxa"/>
            <w:noWrap w:val="0"/>
            <w:vAlign w:val="center"/>
          </w:tcPr>
          <w:p w14:paraId="3E8BC6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91CBD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显示器应与显卡外接显示接口匹配</w:t>
            </w:r>
          </w:p>
        </w:tc>
      </w:tr>
      <w:tr w14:paraId="79A34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778C13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112</w:t>
            </w:r>
          </w:p>
        </w:tc>
        <w:tc>
          <w:tcPr>
            <w:tcW w:w="1305" w:type="dxa"/>
            <w:noWrap w:val="0"/>
            <w:vAlign w:val="center"/>
          </w:tcPr>
          <w:p w14:paraId="72F4F5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670080E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624CC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显示器支架</w:t>
            </w:r>
          </w:p>
        </w:tc>
        <w:tc>
          <w:tcPr>
            <w:tcW w:w="850" w:type="dxa"/>
            <w:noWrap w:val="0"/>
            <w:vAlign w:val="center"/>
          </w:tcPr>
          <w:p w14:paraId="68F5FD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34898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显示器应提供显示器支架</w:t>
            </w:r>
          </w:p>
        </w:tc>
      </w:tr>
      <w:tr w14:paraId="15D1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366FB7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113</w:t>
            </w:r>
          </w:p>
        </w:tc>
        <w:tc>
          <w:tcPr>
            <w:tcW w:w="1305" w:type="dxa"/>
            <w:noWrap w:val="0"/>
            <w:vAlign w:val="center"/>
          </w:tcPr>
          <w:p w14:paraId="5434C4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77FBA9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20B36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显示器参数调节</w:t>
            </w:r>
          </w:p>
        </w:tc>
        <w:tc>
          <w:tcPr>
            <w:tcW w:w="850" w:type="dxa"/>
            <w:noWrap w:val="0"/>
            <w:vAlign w:val="center"/>
          </w:tcPr>
          <w:p w14:paraId="2CBB20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FD6D4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a)提供OSD选单按钮用于调节色彩、模式等；b)支持色温、亮度、对比度调节</w:t>
            </w:r>
          </w:p>
        </w:tc>
      </w:tr>
      <w:tr w14:paraId="7B7B55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03EC8E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114</w:t>
            </w:r>
          </w:p>
        </w:tc>
        <w:tc>
          <w:tcPr>
            <w:tcW w:w="1305" w:type="dxa"/>
            <w:noWrap w:val="0"/>
            <w:vAlign w:val="center"/>
          </w:tcPr>
          <w:p w14:paraId="0005669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47727F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外设功能</w:t>
            </w:r>
          </w:p>
        </w:tc>
        <w:tc>
          <w:tcPr>
            <w:tcW w:w="1701" w:type="dxa"/>
            <w:noWrap w:val="0"/>
            <w:vAlign w:val="center"/>
          </w:tcPr>
          <w:p w14:paraId="06BCB3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摄像头物理隐私保护开关</w:t>
            </w:r>
          </w:p>
        </w:tc>
        <w:tc>
          <w:tcPr>
            <w:tcW w:w="850" w:type="dxa"/>
            <w:noWrap w:val="0"/>
            <w:vAlign w:val="center"/>
          </w:tcPr>
          <w:p w14:paraId="4E53C1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04233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4FBA1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7F54C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115</w:t>
            </w:r>
          </w:p>
        </w:tc>
        <w:tc>
          <w:tcPr>
            <w:tcW w:w="1305" w:type="dxa"/>
            <w:noWrap w:val="0"/>
            <w:vAlign w:val="center"/>
          </w:tcPr>
          <w:p w14:paraId="383D3F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7B87BB0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3A389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传声器降噪</w:t>
            </w:r>
          </w:p>
        </w:tc>
        <w:tc>
          <w:tcPr>
            <w:tcW w:w="850" w:type="dxa"/>
            <w:noWrap w:val="0"/>
            <w:vAlign w:val="center"/>
          </w:tcPr>
          <w:p w14:paraId="397BD8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0D202B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02685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458845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116</w:t>
            </w:r>
          </w:p>
        </w:tc>
        <w:tc>
          <w:tcPr>
            <w:tcW w:w="1305" w:type="dxa"/>
            <w:noWrap w:val="0"/>
            <w:vAlign w:val="center"/>
          </w:tcPr>
          <w:p w14:paraId="00A6BF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61A8B5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E1A44C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键盘背光</w:t>
            </w:r>
          </w:p>
        </w:tc>
        <w:tc>
          <w:tcPr>
            <w:tcW w:w="850" w:type="dxa"/>
            <w:noWrap w:val="0"/>
            <w:vAlign w:val="center"/>
          </w:tcPr>
          <w:p w14:paraId="1FEC3A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0FCBC6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0885D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032CC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117</w:t>
            </w:r>
          </w:p>
        </w:tc>
        <w:tc>
          <w:tcPr>
            <w:tcW w:w="1305" w:type="dxa"/>
            <w:noWrap w:val="0"/>
            <w:vAlign w:val="center"/>
          </w:tcPr>
          <w:p w14:paraId="69D8B71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45ABCC4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2DC13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光驱功能</w:t>
            </w:r>
          </w:p>
        </w:tc>
        <w:tc>
          <w:tcPr>
            <w:tcW w:w="850" w:type="dxa"/>
            <w:noWrap w:val="0"/>
            <w:vAlign w:val="center"/>
          </w:tcPr>
          <w:p w14:paraId="71BBB7B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341FC8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内置光驱</w:t>
            </w:r>
          </w:p>
        </w:tc>
      </w:tr>
      <w:tr w14:paraId="200E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69E302D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118</w:t>
            </w:r>
          </w:p>
        </w:tc>
        <w:tc>
          <w:tcPr>
            <w:tcW w:w="1305" w:type="dxa"/>
            <w:noWrap w:val="0"/>
            <w:vAlign w:val="center"/>
          </w:tcPr>
          <w:p w14:paraId="6C5F75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1B1F04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存储功能</w:t>
            </w:r>
          </w:p>
        </w:tc>
        <w:tc>
          <w:tcPr>
            <w:tcW w:w="1701" w:type="dxa"/>
            <w:noWrap w:val="0"/>
            <w:vAlign w:val="center"/>
          </w:tcPr>
          <w:p w14:paraId="4AE140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存储功能</w:t>
            </w:r>
          </w:p>
        </w:tc>
        <w:tc>
          <w:tcPr>
            <w:tcW w:w="850" w:type="dxa"/>
            <w:noWrap w:val="0"/>
            <w:vAlign w:val="center"/>
          </w:tcPr>
          <w:p w14:paraId="144AF2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183A6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通过SATA固态存储/PCIe固态存储/UFS固态存储/SATA硬磁盘等存储部件提供存储功能</w:t>
            </w:r>
          </w:p>
        </w:tc>
      </w:tr>
      <w:tr w14:paraId="00FE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49523D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119</w:t>
            </w:r>
          </w:p>
        </w:tc>
        <w:tc>
          <w:tcPr>
            <w:tcW w:w="1305" w:type="dxa"/>
            <w:noWrap w:val="0"/>
            <w:vAlign w:val="center"/>
          </w:tcPr>
          <w:p w14:paraId="3CBD66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612DF3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42BBC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内置控制器固态存储加密</w:t>
            </w:r>
          </w:p>
        </w:tc>
        <w:tc>
          <w:tcPr>
            <w:tcW w:w="850" w:type="dxa"/>
            <w:noWrap w:val="0"/>
            <w:vAlign w:val="center"/>
          </w:tcPr>
          <w:p w14:paraId="74D9B6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F397C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13F27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5650C1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120</w:t>
            </w:r>
          </w:p>
        </w:tc>
        <w:tc>
          <w:tcPr>
            <w:tcW w:w="1305" w:type="dxa"/>
            <w:noWrap w:val="0"/>
            <w:vAlign w:val="center"/>
          </w:tcPr>
          <w:p w14:paraId="2D079D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4FE201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网络设备功能</w:t>
            </w:r>
          </w:p>
        </w:tc>
        <w:tc>
          <w:tcPr>
            <w:tcW w:w="1701" w:type="dxa"/>
            <w:noWrap w:val="0"/>
            <w:vAlign w:val="center"/>
          </w:tcPr>
          <w:p w14:paraId="79C81A5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网络功能</w:t>
            </w:r>
          </w:p>
        </w:tc>
        <w:tc>
          <w:tcPr>
            <w:tcW w:w="850" w:type="dxa"/>
            <w:noWrap w:val="0"/>
            <w:vAlign w:val="center"/>
          </w:tcPr>
          <w:p w14:paraId="617634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F9E4B6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a)支持网络连接、网络开启/关闭功能；b)支持访问网络和数据交换功能</w:t>
            </w:r>
          </w:p>
        </w:tc>
      </w:tr>
      <w:tr w14:paraId="3F97D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15E87F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121</w:t>
            </w:r>
          </w:p>
        </w:tc>
        <w:tc>
          <w:tcPr>
            <w:tcW w:w="1305" w:type="dxa"/>
            <w:noWrap w:val="0"/>
            <w:vAlign w:val="center"/>
          </w:tcPr>
          <w:p w14:paraId="1068B7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894" w:type="dxa"/>
            <w:vMerge w:val="continue"/>
            <w:noWrap w:val="0"/>
            <w:vAlign w:val="center"/>
          </w:tcPr>
          <w:p w14:paraId="01D910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42F87B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无线网卡频段</w:t>
            </w:r>
          </w:p>
        </w:tc>
        <w:tc>
          <w:tcPr>
            <w:tcW w:w="850" w:type="dxa"/>
            <w:noWrap w:val="0"/>
            <w:vAlign w:val="center"/>
          </w:tcPr>
          <w:p w14:paraId="0ED7B4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EFD28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支持双频段</w:t>
            </w:r>
          </w:p>
        </w:tc>
      </w:tr>
      <w:tr w14:paraId="44F55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0F8EB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122</w:t>
            </w:r>
          </w:p>
        </w:tc>
        <w:tc>
          <w:tcPr>
            <w:tcW w:w="1305" w:type="dxa"/>
            <w:noWrap w:val="0"/>
            <w:vAlign w:val="center"/>
          </w:tcPr>
          <w:p w14:paraId="5F74FB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521CBF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A2682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物理开关</w:t>
            </w:r>
          </w:p>
        </w:tc>
        <w:tc>
          <w:tcPr>
            <w:tcW w:w="850" w:type="dxa"/>
            <w:noWrap w:val="0"/>
            <w:vAlign w:val="center"/>
          </w:tcPr>
          <w:p w14:paraId="142F09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971B9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48F35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03A4CC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123</w:t>
            </w:r>
          </w:p>
        </w:tc>
        <w:tc>
          <w:tcPr>
            <w:tcW w:w="1305" w:type="dxa"/>
            <w:noWrap w:val="0"/>
            <w:vAlign w:val="center"/>
          </w:tcPr>
          <w:p w14:paraId="4C0FFF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753207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0D7D5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数据传输</w:t>
            </w:r>
          </w:p>
        </w:tc>
        <w:tc>
          <w:tcPr>
            <w:tcW w:w="850" w:type="dxa"/>
            <w:noWrap w:val="0"/>
            <w:vAlign w:val="center"/>
          </w:tcPr>
          <w:p w14:paraId="24964F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A8524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支持数据传输能力</w:t>
            </w:r>
          </w:p>
        </w:tc>
      </w:tr>
      <w:tr w14:paraId="6A98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C52DE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124</w:t>
            </w:r>
          </w:p>
        </w:tc>
        <w:tc>
          <w:tcPr>
            <w:tcW w:w="1305" w:type="dxa"/>
            <w:noWrap w:val="0"/>
            <w:vAlign w:val="center"/>
          </w:tcPr>
          <w:p w14:paraId="0A9EFA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260F4C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4B3609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蓝牙协议</w:t>
            </w:r>
          </w:p>
        </w:tc>
        <w:tc>
          <w:tcPr>
            <w:tcW w:w="850" w:type="dxa"/>
            <w:noWrap w:val="0"/>
            <w:vAlign w:val="center"/>
          </w:tcPr>
          <w:p w14:paraId="601FE2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70CCF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若支持蓝牙模块，蓝牙协议不低于5.0版本</w:t>
            </w:r>
          </w:p>
        </w:tc>
      </w:tr>
      <w:tr w14:paraId="7E289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0F0070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125</w:t>
            </w:r>
          </w:p>
        </w:tc>
        <w:tc>
          <w:tcPr>
            <w:tcW w:w="1305" w:type="dxa"/>
            <w:noWrap w:val="0"/>
            <w:vAlign w:val="center"/>
          </w:tcPr>
          <w:p w14:paraId="2FFC9C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483F18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5EE67A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有线网卡接口类型</w:t>
            </w:r>
          </w:p>
        </w:tc>
        <w:tc>
          <w:tcPr>
            <w:tcW w:w="850" w:type="dxa"/>
            <w:noWrap w:val="0"/>
            <w:vAlign w:val="center"/>
          </w:tcPr>
          <w:p w14:paraId="640A0DB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737C25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支持RJ45接口</w:t>
            </w:r>
          </w:p>
        </w:tc>
      </w:tr>
      <w:tr w14:paraId="1BC7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3ED0DD2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126</w:t>
            </w:r>
          </w:p>
        </w:tc>
        <w:tc>
          <w:tcPr>
            <w:tcW w:w="1305" w:type="dxa"/>
            <w:noWrap w:val="0"/>
            <w:vAlign w:val="center"/>
          </w:tcPr>
          <w:p w14:paraId="232B43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0297AD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75FCA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无线网卡标准</w:t>
            </w:r>
          </w:p>
        </w:tc>
        <w:tc>
          <w:tcPr>
            <w:tcW w:w="850" w:type="dxa"/>
            <w:noWrap w:val="0"/>
            <w:vAlign w:val="center"/>
          </w:tcPr>
          <w:p w14:paraId="509CF7D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75C497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若配备无线网卡，产品应符合GB15629.11所有部分</w:t>
            </w:r>
          </w:p>
        </w:tc>
      </w:tr>
      <w:tr w14:paraId="418BE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center"/>
          </w:tcPr>
          <w:p w14:paraId="68B404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127</w:t>
            </w:r>
          </w:p>
        </w:tc>
        <w:tc>
          <w:tcPr>
            <w:tcW w:w="1305" w:type="dxa"/>
            <w:noWrap w:val="0"/>
            <w:vAlign w:val="center"/>
          </w:tcPr>
          <w:p w14:paraId="3DC745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762040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1208F3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网络设备拆装</w:t>
            </w:r>
          </w:p>
        </w:tc>
        <w:tc>
          <w:tcPr>
            <w:tcW w:w="850" w:type="dxa"/>
            <w:noWrap w:val="0"/>
            <w:vAlign w:val="center"/>
          </w:tcPr>
          <w:p w14:paraId="686891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D1D0A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网络设备支持物理拆装，包括无线网卡蓝牙模块等</w:t>
            </w:r>
          </w:p>
        </w:tc>
      </w:tr>
      <w:tr w14:paraId="148A9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29C697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128</w:t>
            </w:r>
          </w:p>
        </w:tc>
        <w:tc>
          <w:tcPr>
            <w:tcW w:w="1305" w:type="dxa"/>
            <w:noWrap w:val="0"/>
            <w:vAlign w:val="center"/>
          </w:tcPr>
          <w:p w14:paraId="47D97A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474DBD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外部接口功能</w:t>
            </w:r>
          </w:p>
        </w:tc>
        <w:tc>
          <w:tcPr>
            <w:tcW w:w="1701" w:type="dxa"/>
            <w:noWrap w:val="0"/>
            <w:vAlign w:val="center"/>
          </w:tcPr>
          <w:p w14:paraId="33D5B4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音频接口类型</w:t>
            </w:r>
          </w:p>
        </w:tc>
        <w:tc>
          <w:tcPr>
            <w:tcW w:w="850" w:type="dxa"/>
            <w:noWrap w:val="0"/>
            <w:vAlign w:val="center"/>
          </w:tcPr>
          <w:p w14:paraId="11390C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D56E4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支持3.5mm孔径3段式或4段式接口</w:t>
            </w:r>
          </w:p>
        </w:tc>
      </w:tr>
      <w:tr w14:paraId="157DC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center"/>
          </w:tcPr>
          <w:p w14:paraId="00869D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129</w:t>
            </w:r>
          </w:p>
        </w:tc>
        <w:tc>
          <w:tcPr>
            <w:tcW w:w="1305" w:type="dxa"/>
            <w:noWrap w:val="0"/>
            <w:vAlign w:val="center"/>
          </w:tcPr>
          <w:p w14:paraId="110B0AA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4EFDA7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2B4A2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视频接口类型</w:t>
            </w:r>
          </w:p>
        </w:tc>
        <w:tc>
          <w:tcPr>
            <w:tcW w:w="850" w:type="dxa"/>
            <w:noWrap w:val="0"/>
            <w:vAlign w:val="center"/>
          </w:tcPr>
          <w:p w14:paraId="34E387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AF236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至少支持VGA、HDMI、DVI、DP、Type-C中1种显示接口</w:t>
            </w:r>
          </w:p>
        </w:tc>
      </w:tr>
      <w:tr w14:paraId="4BE02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7D1609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130</w:t>
            </w:r>
          </w:p>
        </w:tc>
        <w:tc>
          <w:tcPr>
            <w:tcW w:w="1305" w:type="dxa"/>
            <w:noWrap w:val="0"/>
            <w:vAlign w:val="center"/>
          </w:tcPr>
          <w:p w14:paraId="03B1A4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2EF5F5D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FCD6BD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★HDMI 、DP、Type-C显示接口要求</w:t>
            </w:r>
          </w:p>
        </w:tc>
        <w:tc>
          <w:tcPr>
            <w:tcW w:w="850" w:type="dxa"/>
            <w:noWrap w:val="0"/>
            <w:vAlign w:val="center"/>
          </w:tcPr>
          <w:p w14:paraId="1D352A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3BDE9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若提供HDMI或DP或Type-C作为显示接口，应支持音频和视频同步输出</w:t>
            </w:r>
          </w:p>
        </w:tc>
      </w:tr>
      <w:tr w14:paraId="6DAF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2416AC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131</w:t>
            </w:r>
          </w:p>
        </w:tc>
        <w:tc>
          <w:tcPr>
            <w:tcW w:w="1305" w:type="dxa"/>
            <w:noWrap w:val="0"/>
            <w:vAlign w:val="center"/>
          </w:tcPr>
          <w:p w14:paraId="31467E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698D7B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DBBAB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其他接口</w:t>
            </w:r>
          </w:p>
        </w:tc>
        <w:tc>
          <w:tcPr>
            <w:tcW w:w="850" w:type="dxa"/>
            <w:noWrap w:val="0"/>
            <w:vAlign w:val="center"/>
          </w:tcPr>
          <w:p w14:paraId="5273F9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88AAC4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支持串行接口，可实现GB/T 6107</w:t>
            </w:r>
          </w:p>
          <w:p w14:paraId="41770A5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的功能；</w:t>
            </w:r>
          </w:p>
          <w:p w14:paraId="32620E7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 支持并行接口，可实现GB/T</w:t>
            </w:r>
          </w:p>
          <w:p w14:paraId="0B788C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18235.1 的功能</w:t>
            </w:r>
          </w:p>
        </w:tc>
      </w:tr>
      <w:tr w14:paraId="7DF70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52A9CF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132</w:t>
            </w:r>
          </w:p>
        </w:tc>
        <w:tc>
          <w:tcPr>
            <w:tcW w:w="1305" w:type="dxa"/>
            <w:noWrap w:val="0"/>
            <w:vAlign w:val="center"/>
          </w:tcPr>
          <w:p w14:paraId="17DDA1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26BDFD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FBD67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#选配接口</w:t>
            </w:r>
          </w:p>
        </w:tc>
        <w:tc>
          <w:tcPr>
            <w:tcW w:w="850" w:type="dxa"/>
            <w:noWrap w:val="0"/>
            <w:vAlign w:val="center"/>
          </w:tcPr>
          <w:p w14:paraId="401E5C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415E2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可选配1个并口，或者选配1个串口、4个 COM串口、5 个 COM串口，提供产品彩页或功能截图并加盖投标人公章</w:t>
            </w:r>
          </w:p>
        </w:tc>
      </w:tr>
      <w:tr w14:paraId="4C8F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326382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133</w:t>
            </w:r>
          </w:p>
        </w:tc>
        <w:tc>
          <w:tcPr>
            <w:tcW w:w="1305" w:type="dxa"/>
            <w:noWrap w:val="0"/>
            <w:vAlign w:val="center"/>
          </w:tcPr>
          <w:p w14:paraId="3C95C2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35C4B0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4E836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存储卡接口类型</w:t>
            </w:r>
          </w:p>
        </w:tc>
        <w:tc>
          <w:tcPr>
            <w:tcW w:w="850" w:type="dxa"/>
            <w:noWrap w:val="0"/>
            <w:vAlign w:val="center"/>
          </w:tcPr>
          <w:p w14:paraId="795F1F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68CAF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56F5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62CDEC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134</w:t>
            </w:r>
          </w:p>
        </w:tc>
        <w:tc>
          <w:tcPr>
            <w:tcW w:w="1305" w:type="dxa"/>
            <w:noWrap w:val="0"/>
            <w:vAlign w:val="center"/>
          </w:tcPr>
          <w:p w14:paraId="0AB711D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noWrap w:val="0"/>
            <w:vAlign w:val="center"/>
          </w:tcPr>
          <w:p w14:paraId="3FEF6BC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电源功能</w:t>
            </w:r>
          </w:p>
        </w:tc>
        <w:tc>
          <w:tcPr>
            <w:tcW w:w="1701" w:type="dxa"/>
            <w:noWrap w:val="0"/>
            <w:vAlign w:val="center"/>
          </w:tcPr>
          <w:p w14:paraId="0D773B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★电源线适配能力</w:t>
            </w:r>
          </w:p>
        </w:tc>
        <w:tc>
          <w:tcPr>
            <w:tcW w:w="850" w:type="dxa"/>
            <w:noWrap w:val="0"/>
            <w:vAlign w:val="center"/>
          </w:tcPr>
          <w:p w14:paraId="273932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C940F0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电源适配器电线组件应符合GB/T15934的要求， </w:t>
            </w:r>
          </w:p>
        </w:tc>
      </w:tr>
      <w:tr w14:paraId="0DB4B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center"/>
          </w:tcPr>
          <w:p w14:paraId="67C275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135</w:t>
            </w:r>
          </w:p>
        </w:tc>
        <w:tc>
          <w:tcPr>
            <w:tcW w:w="1305" w:type="dxa"/>
            <w:noWrap w:val="0"/>
            <w:vAlign w:val="center"/>
          </w:tcPr>
          <w:p w14:paraId="2D9851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noWrap w:val="0"/>
            <w:vAlign w:val="center"/>
          </w:tcPr>
          <w:p w14:paraId="132ADD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43A99D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#电源功率</w:t>
            </w:r>
          </w:p>
        </w:tc>
        <w:tc>
          <w:tcPr>
            <w:tcW w:w="850" w:type="dxa"/>
            <w:noWrap w:val="0"/>
            <w:vAlign w:val="center"/>
          </w:tcPr>
          <w:p w14:paraId="1B3E511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440EA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电源功率≤180W，且电源通过80PLUS认证，提供产品彩页或相关证明文件并加盖投标人公章</w:t>
            </w:r>
          </w:p>
        </w:tc>
      </w:tr>
      <w:tr w14:paraId="2630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180FAE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136</w:t>
            </w:r>
          </w:p>
        </w:tc>
        <w:tc>
          <w:tcPr>
            <w:tcW w:w="1305" w:type="dxa"/>
            <w:noWrap w:val="0"/>
            <w:vAlign w:val="center"/>
          </w:tcPr>
          <w:p w14:paraId="5BB70B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3CF422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操作系统及软件功能</w:t>
            </w:r>
          </w:p>
        </w:tc>
        <w:tc>
          <w:tcPr>
            <w:tcW w:w="1701" w:type="dxa"/>
            <w:noWrap w:val="0"/>
            <w:vAlign w:val="center"/>
          </w:tcPr>
          <w:p w14:paraId="7AE1C8D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中文信息处理要求</w:t>
            </w:r>
          </w:p>
        </w:tc>
        <w:tc>
          <w:tcPr>
            <w:tcW w:w="850" w:type="dxa"/>
            <w:noWrap w:val="0"/>
            <w:vAlign w:val="center"/>
          </w:tcPr>
          <w:p w14:paraId="148C01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1A291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Online update安装KB后可以满足GB 18030的相关规定</w:t>
            </w:r>
          </w:p>
        </w:tc>
      </w:tr>
      <w:tr w14:paraId="318CB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37" w:type="dxa"/>
            <w:noWrap w:val="0"/>
            <w:vAlign w:val="center"/>
          </w:tcPr>
          <w:p w14:paraId="44FE9D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137</w:t>
            </w:r>
          </w:p>
        </w:tc>
        <w:tc>
          <w:tcPr>
            <w:tcW w:w="1305" w:type="dxa"/>
            <w:noWrap w:val="0"/>
            <w:vAlign w:val="center"/>
          </w:tcPr>
          <w:p w14:paraId="7EA84C8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74E8D2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A3006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★操作系统备份及还原功能</w:t>
            </w:r>
          </w:p>
        </w:tc>
        <w:tc>
          <w:tcPr>
            <w:tcW w:w="850" w:type="dxa"/>
            <w:noWrap w:val="0"/>
            <w:vAlign w:val="center"/>
          </w:tcPr>
          <w:p w14:paraId="636E99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E4BB6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支持操作系统备份及还原功能</w:t>
            </w:r>
          </w:p>
        </w:tc>
      </w:tr>
      <w:tr w14:paraId="4F030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4048AE0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138</w:t>
            </w:r>
          </w:p>
        </w:tc>
        <w:tc>
          <w:tcPr>
            <w:tcW w:w="1305" w:type="dxa"/>
            <w:noWrap w:val="0"/>
            <w:vAlign w:val="center"/>
          </w:tcPr>
          <w:p w14:paraId="368BF6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65640FA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22CBA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固件备份还原能力</w:t>
            </w:r>
          </w:p>
        </w:tc>
        <w:tc>
          <w:tcPr>
            <w:tcW w:w="850" w:type="dxa"/>
            <w:noWrap w:val="0"/>
            <w:vAlign w:val="center"/>
          </w:tcPr>
          <w:p w14:paraId="31B0E7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3D1EE5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支持备份及还原固件的功能</w:t>
            </w:r>
          </w:p>
        </w:tc>
      </w:tr>
      <w:tr w14:paraId="3C87C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center"/>
          </w:tcPr>
          <w:p w14:paraId="3D67A7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139</w:t>
            </w:r>
          </w:p>
        </w:tc>
        <w:tc>
          <w:tcPr>
            <w:tcW w:w="1305" w:type="dxa"/>
            <w:noWrap w:val="0"/>
            <w:vAlign w:val="center"/>
          </w:tcPr>
          <w:p w14:paraId="7FAC12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13C7679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CE61B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操作系统及驱动升级</w:t>
            </w:r>
          </w:p>
        </w:tc>
        <w:tc>
          <w:tcPr>
            <w:tcW w:w="850" w:type="dxa"/>
            <w:noWrap w:val="0"/>
            <w:vAlign w:val="center"/>
          </w:tcPr>
          <w:p w14:paraId="2A71BF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569D0E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支持通过网络、闪存盘等方式对操作系统、驱动进行升级</w:t>
            </w:r>
          </w:p>
        </w:tc>
      </w:tr>
      <w:tr w14:paraId="4EF25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1B4FC3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140</w:t>
            </w:r>
          </w:p>
        </w:tc>
        <w:tc>
          <w:tcPr>
            <w:tcW w:w="1305" w:type="dxa"/>
            <w:noWrap w:val="0"/>
            <w:vAlign w:val="center"/>
          </w:tcPr>
          <w:p w14:paraId="35A2D5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27B4013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43E486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固件升级</w:t>
            </w:r>
          </w:p>
        </w:tc>
        <w:tc>
          <w:tcPr>
            <w:tcW w:w="850" w:type="dxa"/>
            <w:noWrap w:val="0"/>
            <w:vAlign w:val="center"/>
          </w:tcPr>
          <w:p w14:paraId="3C32A1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1C0B8C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支持通过网络、闪存盘等方式对固件进行升级</w:t>
            </w:r>
          </w:p>
        </w:tc>
      </w:tr>
      <w:tr w14:paraId="7A60C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6A6406C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141</w:t>
            </w:r>
          </w:p>
        </w:tc>
        <w:tc>
          <w:tcPr>
            <w:tcW w:w="1305" w:type="dxa"/>
            <w:noWrap w:val="0"/>
            <w:vAlign w:val="center"/>
          </w:tcPr>
          <w:p w14:paraId="7F6B3E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1914C7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78AB3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★BIOS支持关闭通讯接口</w:t>
            </w:r>
          </w:p>
        </w:tc>
        <w:tc>
          <w:tcPr>
            <w:tcW w:w="850" w:type="dxa"/>
            <w:noWrap w:val="0"/>
            <w:vAlign w:val="center"/>
          </w:tcPr>
          <w:p w14:paraId="2A83C7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CD874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支持BIOS关闭以太网及USB接口</w:t>
            </w:r>
          </w:p>
        </w:tc>
      </w:tr>
      <w:tr w14:paraId="1CCFB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1F82C8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142</w:t>
            </w:r>
          </w:p>
        </w:tc>
        <w:tc>
          <w:tcPr>
            <w:tcW w:w="1305" w:type="dxa"/>
            <w:noWrap w:val="0"/>
            <w:vAlign w:val="center"/>
          </w:tcPr>
          <w:p w14:paraId="2D2FE9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22B9DA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3A0BD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固件查看信息</w:t>
            </w:r>
          </w:p>
        </w:tc>
        <w:tc>
          <w:tcPr>
            <w:tcW w:w="850" w:type="dxa"/>
            <w:noWrap w:val="0"/>
            <w:vAlign w:val="center"/>
          </w:tcPr>
          <w:p w14:paraId="700091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062CD6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产品应具备查看固件版本、内存信息、主板信息、处理器信息和系统时间信息等功能</w:t>
            </w:r>
          </w:p>
        </w:tc>
      </w:tr>
      <w:tr w14:paraId="32594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48DD2C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143</w:t>
            </w:r>
          </w:p>
        </w:tc>
        <w:tc>
          <w:tcPr>
            <w:tcW w:w="1305" w:type="dxa"/>
            <w:noWrap w:val="0"/>
            <w:vAlign w:val="center"/>
          </w:tcPr>
          <w:p w14:paraId="5F3677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1545FA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E3193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固件设置启动顺序</w:t>
            </w:r>
          </w:p>
        </w:tc>
        <w:tc>
          <w:tcPr>
            <w:tcW w:w="850" w:type="dxa"/>
            <w:noWrap w:val="0"/>
            <w:vAlign w:val="center"/>
          </w:tcPr>
          <w:p w14:paraId="0BEEC8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70FB4D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产品应具备设置启动顺序功能，并按照设置的启动顺序启动</w:t>
            </w:r>
          </w:p>
        </w:tc>
      </w:tr>
      <w:tr w14:paraId="15EED3E5">
        <w:tblPrEx>
          <w:tblCellMar>
            <w:top w:w="0" w:type="dxa"/>
            <w:left w:w="108" w:type="dxa"/>
            <w:bottom w:w="0" w:type="dxa"/>
            <w:right w:w="108" w:type="dxa"/>
          </w:tblCellMar>
        </w:tblPrEx>
        <w:trPr>
          <w:trHeight w:val="240" w:hRule="atLeast"/>
          <w:jc w:val="center"/>
        </w:trPr>
        <w:tc>
          <w:tcPr>
            <w:tcW w:w="637" w:type="dxa"/>
            <w:noWrap w:val="0"/>
            <w:vAlign w:val="top"/>
          </w:tcPr>
          <w:p w14:paraId="5A7E80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144</w:t>
            </w:r>
          </w:p>
        </w:tc>
        <w:tc>
          <w:tcPr>
            <w:tcW w:w="1305" w:type="dxa"/>
            <w:noWrap w:val="0"/>
            <w:vAlign w:val="center"/>
          </w:tcPr>
          <w:p w14:paraId="472CB1E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725010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0E5A0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固件设置口令</w:t>
            </w:r>
          </w:p>
        </w:tc>
        <w:tc>
          <w:tcPr>
            <w:tcW w:w="850" w:type="dxa"/>
            <w:noWrap w:val="0"/>
            <w:vAlign w:val="center"/>
          </w:tcPr>
          <w:p w14:paraId="182C7B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777FD1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产品应具备设置口令、修改口令、验证口令功能</w:t>
            </w:r>
          </w:p>
        </w:tc>
      </w:tr>
      <w:tr w14:paraId="62549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6B2F3A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145</w:t>
            </w:r>
          </w:p>
        </w:tc>
        <w:tc>
          <w:tcPr>
            <w:tcW w:w="1305" w:type="dxa"/>
            <w:noWrap w:val="0"/>
            <w:vAlign w:val="center"/>
          </w:tcPr>
          <w:p w14:paraId="32D7DF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60C4BC0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7F961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固件设置网络引导</w:t>
            </w:r>
          </w:p>
        </w:tc>
        <w:tc>
          <w:tcPr>
            <w:tcW w:w="850" w:type="dxa"/>
            <w:noWrap w:val="0"/>
            <w:vAlign w:val="center"/>
          </w:tcPr>
          <w:p w14:paraId="4D1408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72F6B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支持网络引导启动和关闭功能 </w:t>
            </w:r>
          </w:p>
        </w:tc>
      </w:tr>
      <w:tr w14:paraId="05F45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369D34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146</w:t>
            </w:r>
          </w:p>
        </w:tc>
        <w:tc>
          <w:tcPr>
            <w:tcW w:w="1305" w:type="dxa"/>
            <w:noWrap w:val="0"/>
            <w:vAlign w:val="center"/>
          </w:tcPr>
          <w:p w14:paraId="7B83B1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584BDF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生物识别功能</w:t>
            </w:r>
          </w:p>
        </w:tc>
        <w:tc>
          <w:tcPr>
            <w:tcW w:w="1701" w:type="dxa"/>
            <w:noWrap w:val="0"/>
            <w:vAlign w:val="center"/>
          </w:tcPr>
          <w:p w14:paraId="611E0E6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指纹识别</w:t>
            </w:r>
          </w:p>
        </w:tc>
        <w:tc>
          <w:tcPr>
            <w:tcW w:w="850" w:type="dxa"/>
            <w:noWrap w:val="0"/>
            <w:vAlign w:val="center"/>
          </w:tcPr>
          <w:p w14:paraId="46C71A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2DB602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DA26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63E09C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147</w:t>
            </w:r>
          </w:p>
        </w:tc>
        <w:tc>
          <w:tcPr>
            <w:tcW w:w="1305" w:type="dxa"/>
            <w:noWrap w:val="0"/>
            <w:vAlign w:val="center"/>
          </w:tcPr>
          <w:p w14:paraId="53E543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1BF169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E9647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人脸识别</w:t>
            </w:r>
          </w:p>
        </w:tc>
        <w:tc>
          <w:tcPr>
            <w:tcW w:w="850" w:type="dxa"/>
            <w:noWrap w:val="0"/>
            <w:vAlign w:val="center"/>
          </w:tcPr>
          <w:p w14:paraId="1FDC3B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1DD79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33FB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6C2D4C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148</w:t>
            </w:r>
          </w:p>
        </w:tc>
        <w:tc>
          <w:tcPr>
            <w:tcW w:w="1305" w:type="dxa"/>
            <w:noWrap w:val="0"/>
            <w:vAlign w:val="center"/>
          </w:tcPr>
          <w:p w14:paraId="2A33AA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22BA28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C0D65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静脉识别</w:t>
            </w:r>
          </w:p>
        </w:tc>
        <w:tc>
          <w:tcPr>
            <w:tcW w:w="850" w:type="dxa"/>
            <w:noWrap w:val="0"/>
            <w:vAlign w:val="center"/>
          </w:tcPr>
          <w:p w14:paraId="407CB4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81D7B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5FA39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72E688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149</w:t>
            </w:r>
          </w:p>
        </w:tc>
        <w:tc>
          <w:tcPr>
            <w:tcW w:w="1305" w:type="dxa"/>
            <w:noWrap w:val="0"/>
            <w:vAlign w:val="center"/>
          </w:tcPr>
          <w:p w14:paraId="62BDCB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restart"/>
            <w:noWrap w:val="0"/>
            <w:vAlign w:val="center"/>
          </w:tcPr>
          <w:p w14:paraId="1AC8B7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硬件加速功能</w:t>
            </w:r>
          </w:p>
        </w:tc>
        <w:tc>
          <w:tcPr>
            <w:tcW w:w="1701" w:type="dxa"/>
            <w:noWrap w:val="0"/>
            <w:vAlign w:val="center"/>
          </w:tcPr>
          <w:p w14:paraId="3BBCB6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NPU/GPU等AI加速模块</w:t>
            </w:r>
          </w:p>
        </w:tc>
        <w:tc>
          <w:tcPr>
            <w:tcW w:w="850" w:type="dxa"/>
            <w:noWrap w:val="0"/>
            <w:vAlign w:val="center"/>
          </w:tcPr>
          <w:p w14:paraId="312764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7BF871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2309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142C0E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150</w:t>
            </w:r>
          </w:p>
        </w:tc>
        <w:tc>
          <w:tcPr>
            <w:tcW w:w="1305" w:type="dxa"/>
            <w:noWrap w:val="0"/>
            <w:vAlign w:val="center"/>
          </w:tcPr>
          <w:p w14:paraId="10568C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1345630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6E446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视频编解码加速模块</w:t>
            </w:r>
          </w:p>
        </w:tc>
        <w:tc>
          <w:tcPr>
            <w:tcW w:w="850" w:type="dxa"/>
            <w:noWrap w:val="0"/>
            <w:vAlign w:val="center"/>
          </w:tcPr>
          <w:p w14:paraId="718FD2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DBE93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A5D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61D1AF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151</w:t>
            </w:r>
          </w:p>
        </w:tc>
        <w:tc>
          <w:tcPr>
            <w:tcW w:w="1305" w:type="dxa"/>
            <w:noWrap w:val="0"/>
            <w:vAlign w:val="center"/>
          </w:tcPr>
          <w:p w14:paraId="204590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94" w:type="dxa"/>
            <w:vMerge w:val="continue"/>
            <w:noWrap w:val="0"/>
            <w:vAlign w:val="center"/>
          </w:tcPr>
          <w:p w14:paraId="125C79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2E5FE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影像处理加速模块</w:t>
            </w:r>
          </w:p>
        </w:tc>
        <w:tc>
          <w:tcPr>
            <w:tcW w:w="850" w:type="dxa"/>
            <w:noWrap w:val="0"/>
            <w:vAlign w:val="center"/>
          </w:tcPr>
          <w:p w14:paraId="7BDD6A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AE2B13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4F68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1448D1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152</w:t>
            </w:r>
          </w:p>
        </w:tc>
        <w:tc>
          <w:tcPr>
            <w:tcW w:w="1305" w:type="dxa"/>
            <w:noWrap w:val="0"/>
            <w:vAlign w:val="center"/>
          </w:tcPr>
          <w:p w14:paraId="720ADF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restart"/>
            <w:noWrap w:val="0"/>
            <w:vAlign w:val="center"/>
          </w:tcPr>
          <w:p w14:paraId="6A9D68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存储设备可靠性</w:t>
            </w:r>
          </w:p>
        </w:tc>
        <w:tc>
          <w:tcPr>
            <w:tcW w:w="1701" w:type="dxa"/>
            <w:noWrap w:val="0"/>
            <w:vAlign w:val="center"/>
          </w:tcPr>
          <w:p w14:paraId="7DCE30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固态存储寿命</w:t>
            </w:r>
          </w:p>
        </w:tc>
        <w:tc>
          <w:tcPr>
            <w:tcW w:w="850" w:type="dxa"/>
            <w:noWrap w:val="0"/>
            <w:vAlign w:val="center"/>
          </w:tcPr>
          <w:p w14:paraId="5CA6B0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48C408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TBW≥80TB（条件：240GB硬盘容量）</w:t>
            </w:r>
          </w:p>
        </w:tc>
      </w:tr>
      <w:tr w14:paraId="1DDDD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26A4F0C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153</w:t>
            </w:r>
          </w:p>
        </w:tc>
        <w:tc>
          <w:tcPr>
            <w:tcW w:w="1305" w:type="dxa"/>
            <w:noWrap w:val="0"/>
            <w:vAlign w:val="center"/>
          </w:tcPr>
          <w:p w14:paraId="10F4ED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51F13AA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6F4ED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机械硬盘寿命</w:t>
            </w:r>
          </w:p>
        </w:tc>
        <w:tc>
          <w:tcPr>
            <w:tcW w:w="850" w:type="dxa"/>
            <w:noWrap w:val="0"/>
            <w:vAlign w:val="center"/>
          </w:tcPr>
          <w:p w14:paraId="53A479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1D207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通电时间≥5万小时</w:t>
            </w:r>
          </w:p>
        </w:tc>
      </w:tr>
      <w:tr w14:paraId="47597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22DDBFA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154</w:t>
            </w:r>
          </w:p>
        </w:tc>
        <w:tc>
          <w:tcPr>
            <w:tcW w:w="1305" w:type="dxa"/>
            <w:noWrap w:val="0"/>
            <w:vAlign w:val="center"/>
          </w:tcPr>
          <w:p w14:paraId="466388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noWrap w:val="0"/>
            <w:vAlign w:val="center"/>
          </w:tcPr>
          <w:p w14:paraId="2C7416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显示设备可靠性</w:t>
            </w:r>
          </w:p>
        </w:tc>
        <w:tc>
          <w:tcPr>
            <w:tcW w:w="1701" w:type="dxa"/>
            <w:noWrap w:val="0"/>
            <w:vAlign w:val="center"/>
          </w:tcPr>
          <w:p w14:paraId="048BF85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显示屏屏幕失效点</w:t>
            </w:r>
          </w:p>
        </w:tc>
        <w:tc>
          <w:tcPr>
            <w:tcW w:w="850" w:type="dxa"/>
            <w:noWrap w:val="0"/>
            <w:vAlign w:val="center"/>
          </w:tcPr>
          <w:p w14:paraId="69918B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C0E3F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符合GB/T9813.2的要求</w:t>
            </w:r>
          </w:p>
        </w:tc>
      </w:tr>
      <w:tr w14:paraId="42501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0552D8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155</w:t>
            </w:r>
          </w:p>
        </w:tc>
        <w:tc>
          <w:tcPr>
            <w:tcW w:w="1305" w:type="dxa"/>
            <w:noWrap w:val="0"/>
            <w:vAlign w:val="center"/>
          </w:tcPr>
          <w:p w14:paraId="63269E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restart"/>
            <w:noWrap w:val="0"/>
            <w:vAlign w:val="center"/>
          </w:tcPr>
          <w:p w14:paraId="2E5802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外设可靠性</w:t>
            </w:r>
          </w:p>
        </w:tc>
        <w:tc>
          <w:tcPr>
            <w:tcW w:w="1701" w:type="dxa"/>
            <w:noWrap w:val="0"/>
            <w:vAlign w:val="center"/>
          </w:tcPr>
          <w:p w14:paraId="444AC4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键盘按键寿命</w:t>
            </w:r>
          </w:p>
        </w:tc>
        <w:tc>
          <w:tcPr>
            <w:tcW w:w="850" w:type="dxa"/>
            <w:noWrap w:val="0"/>
            <w:vAlign w:val="center"/>
          </w:tcPr>
          <w:p w14:paraId="2DDF75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4C1C1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≥1000万次</w:t>
            </w:r>
          </w:p>
        </w:tc>
      </w:tr>
      <w:tr w14:paraId="5469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0F9B6CE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156</w:t>
            </w:r>
          </w:p>
        </w:tc>
        <w:tc>
          <w:tcPr>
            <w:tcW w:w="1305" w:type="dxa"/>
            <w:noWrap w:val="0"/>
            <w:vAlign w:val="center"/>
          </w:tcPr>
          <w:p w14:paraId="19C271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5F117A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CDAC35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鼠标按键寿命</w:t>
            </w:r>
          </w:p>
        </w:tc>
        <w:tc>
          <w:tcPr>
            <w:tcW w:w="850" w:type="dxa"/>
            <w:noWrap w:val="0"/>
            <w:vAlign w:val="center"/>
          </w:tcPr>
          <w:p w14:paraId="4BB171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D5993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≥300万次</w:t>
            </w:r>
          </w:p>
        </w:tc>
      </w:tr>
      <w:tr w14:paraId="21A13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3C70A7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157</w:t>
            </w:r>
          </w:p>
        </w:tc>
        <w:tc>
          <w:tcPr>
            <w:tcW w:w="1305" w:type="dxa"/>
            <w:noWrap w:val="0"/>
            <w:vAlign w:val="center"/>
          </w:tcPr>
          <w:p w14:paraId="3CB128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374268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8E808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键盘鼠标线材寿命</w:t>
            </w:r>
          </w:p>
        </w:tc>
        <w:tc>
          <w:tcPr>
            <w:tcW w:w="850" w:type="dxa"/>
            <w:noWrap w:val="0"/>
            <w:vAlign w:val="center"/>
          </w:tcPr>
          <w:p w14:paraId="43AE76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E0D100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键盘鼠标所用线材经±60°弯折不低于3000次，功能、外观完好</w:t>
            </w:r>
          </w:p>
        </w:tc>
      </w:tr>
      <w:tr w14:paraId="7C765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2ED9B5A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158</w:t>
            </w:r>
          </w:p>
        </w:tc>
        <w:tc>
          <w:tcPr>
            <w:tcW w:w="1305" w:type="dxa"/>
            <w:noWrap w:val="0"/>
            <w:vAlign w:val="center"/>
          </w:tcPr>
          <w:p w14:paraId="323BBD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09ACFD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3ECAB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风扇寿命</w:t>
            </w:r>
          </w:p>
        </w:tc>
        <w:tc>
          <w:tcPr>
            <w:tcW w:w="850" w:type="dxa"/>
            <w:noWrap w:val="0"/>
            <w:vAlign w:val="center"/>
          </w:tcPr>
          <w:p w14:paraId="5E5FC2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CE6E4E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≥4 万小时</w:t>
            </w:r>
          </w:p>
        </w:tc>
      </w:tr>
      <w:tr w14:paraId="2378A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0CDF69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159</w:t>
            </w:r>
          </w:p>
        </w:tc>
        <w:tc>
          <w:tcPr>
            <w:tcW w:w="1305" w:type="dxa"/>
            <w:noWrap w:val="0"/>
            <w:vAlign w:val="center"/>
          </w:tcPr>
          <w:p w14:paraId="34A569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restart"/>
            <w:noWrap w:val="0"/>
            <w:vAlign w:val="center"/>
          </w:tcPr>
          <w:p w14:paraId="7C50C1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整机可靠性要求</w:t>
            </w:r>
          </w:p>
        </w:tc>
        <w:tc>
          <w:tcPr>
            <w:tcW w:w="1701" w:type="dxa"/>
            <w:noWrap w:val="0"/>
            <w:vAlign w:val="center"/>
          </w:tcPr>
          <w:p w14:paraId="59944C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电磁兼容性要求的抗扰度</w:t>
            </w:r>
          </w:p>
        </w:tc>
        <w:tc>
          <w:tcPr>
            <w:tcW w:w="850" w:type="dxa"/>
            <w:noWrap w:val="0"/>
            <w:vAlign w:val="center"/>
          </w:tcPr>
          <w:p w14:paraId="6F0912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9F257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9254.2 的规定</w:t>
            </w:r>
          </w:p>
        </w:tc>
      </w:tr>
      <w:tr w14:paraId="31B8A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147739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160</w:t>
            </w:r>
          </w:p>
        </w:tc>
        <w:tc>
          <w:tcPr>
            <w:tcW w:w="1305" w:type="dxa"/>
            <w:noWrap w:val="0"/>
            <w:vAlign w:val="center"/>
          </w:tcPr>
          <w:p w14:paraId="1AFB4F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275EF3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F8CA9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★环境条件要求的气候环境适应性</w:t>
            </w:r>
          </w:p>
        </w:tc>
        <w:tc>
          <w:tcPr>
            <w:tcW w:w="850" w:type="dxa"/>
            <w:noWrap w:val="0"/>
            <w:vAlign w:val="center"/>
          </w:tcPr>
          <w:p w14:paraId="3A2644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07650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 9813.1 中规定</w:t>
            </w:r>
          </w:p>
        </w:tc>
      </w:tr>
      <w:tr w14:paraId="6F68B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jc w:val="center"/>
        </w:trPr>
        <w:tc>
          <w:tcPr>
            <w:tcW w:w="637" w:type="dxa"/>
            <w:noWrap w:val="0"/>
            <w:vAlign w:val="top"/>
          </w:tcPr>
          <w:p w14:paraId="49FCB1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16</w:t>
            </w:r>
            <w:r>
              <w:rPr>
                <w:rFonts w:hint="eastAsia" w:ascii="宋体" w:hAnsi="宋体" w:eastAsia="宋体" w:cs="宋体"/>
                <w:lang w:val="en-US" w:eastAsia="zh-CN"/>
              </w:rPr>
              <w:t>1</w:t>
            </w:r>
          </w:p>
        </w:tc>
        <w:tc>
          <w:tcPr>
            <w:tcW w:w="1305" w:type="dxa"/>
            <w:noWrap w:val="0"/>
            <w:vAlign w:val="center"/>
          </w:tcPr>
          <w:p w14:paraId="3C7F20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780CEA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89FE1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环境条件要求的振动适应性</w:t>
            </w:r>
          </w:p>
        </w:tc>
        <w:tc>
          <w:tcPr>
            <w:tcW w:w="850" w:type="dxa"/>
            <w:noWrap w:val="0"/>
            <w:vAlign w:val="center"/>
          </w:tcPr>
          <w:p w14:paraId="30079CD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62E9F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3CC8B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1E1141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rPr>
              <w:t>16</w:t>
            </w:r>
            <w:r>
              <w:rPr>
                <w:rFonts w:hint="eastAsia" w:ascii="宋体" w:hAnsi="宋体" w:eastAsia="宋体" w:cs="宋体"/>
                <w:lang w:val="en-US" w:eastAsia="zh-CN"/>
              </w:rPr>
              <w:t>2</w:t>
            </w:r>
            <w:r>
              <w:rPr>
                <w:rFonts w:hint="eastAsia" w:ascii="宋体" w:hAnsi="宋体" w:eastAsia="宋体" w:cs="宋体"/>
              </w:rPr>
              <w:t xml:space="preserve"> </w:t>
            </w:r>
          </w:p>
        </w:tc>
        <w:tc>
          <w:tcPr>
            <w:tcW w:w="1305" w:type="dxa"/>
            <w:noWrap w:val="0"/>
            <w:vAlign w:val="center"/>
          </w:tcPr>
          <w:p w14:paraId="5403BA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733E51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20210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环境条件要求的冲击适应性</w:t>
            </w:r>
          </w:p>
        </w:tc>
        <w:tc>
          <w:tcPr>
            <w:tcW w:w="850" w:type="dxa"/>
            <w:noWrap w:val="0"/>
            <w:vAlign w:val="center"/>
          </w:tcPr>
          <w:p w14:paraId="33174D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65C5A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310D0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19D342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16</w:t>
            </w:r>
            <w:r>
              <w:rPr>
                <w:rFonts w:hint="eastAsia" w:ascii="宋体" w:hAnsi="宋体" w:eastAsia="宋体" w:cs="宋体"/>
                <w:lang w:val="en-US" w:eastAsia="zh-CN"/>
              </w:rPr>
              <w:t>3</w:t>
            </w:r>
          </w:p>
        </w:tc>
        <w:tc>
          <w:tcPr>
            <w:tcW w:w="1305" w:type="dxa"/>
            <w:noWrap w:val="0"/>
            <w:vAlign w:val="center"/>
          </w:tcPr>
          <w:p w14:paraId="57157C1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169E8ED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F1F675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环境条件要求的碰撞适应性</w:t>
            </w:r>
          </w:p>
        </w:tc>
        <w:tc>
          <w:tcPr>
            <w:tcW w:w="850" w:type="dxa"/>
            <w:noWrap w:val="0"/>
            <w:vAlign w:val="center"/>
          </w:tcPr>
          <w:p w14:paraId="1CEB1A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CA1DF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10496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top"/>
          </w:tcPr>
          <w:p w14:paraId="5088E8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16</w:t>
            </w:r>
            <w:r>
              <w:rPr>
                <w:rFonts w:hint="eastAsia" w:ascii="宋体" w:hAnsi="宋体" w:eastAsia="宋体" w:cs="宋体"/>
                <w:lang w:val="en-US" w:eastAsia="zh-CN"/>
              </w:rPr>
              <w:t>4</w:t>
            </w:r>
          </w:p>
        </w:tc>
        <w:tc>
          <w:tcPr>
            <w:tcW w:w="1305" w:type="dxa"/>
            <w:noWrap w:val="0"/>
            <w:vAlign w:val="center"/>
          </w:tcPr>
          <w:p w14:paraId="67AA33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15381A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0A6C94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环境条件要求的运输包装件跌落适应性</w:t>
            </w:r>
          </w:p>
        </w:tc>
        <w:tc>
          <w:tcPr>
            <w:tcW w:w="850" w:type="dxa"/>
            <w:noWrap w:val="0"/>
            <w:vAlign w:val="center"/>
          </w:tcPr>
          <w:p w14:paraId="7E8D5E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CC659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449CF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12164C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16</w:t>
            </w:r>
            <w:r>
              <w:rPr>
                <w:rFonts w:hint="eastAsia" w:ascii="宋体" w:hAnsi="宋体" w:eastAsia="宋体" w:cs="宋体"/>
                <w:lang w:val="en-US" w:eastAsia="zh-CN"/>
              </w:rPr>
              <w:t>5</w:t>
            </w:r>
          </w:p>
        </w:tc>
        <w:tc>
          <w:tcPr>
            <w:tcW w:w="1305" w:type="dxa"/>
            <w:noWrap w:val="0"/>
            <w:vAlign w:val="center"/>
          </w:tcPr>
          <w:p w14:paraId="105638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94" w:type="dxa"/>
            <w:vMerge w:val="continue"/>
            <w:noWrap w:val="0"/>
            <w:vAlign w:val="center"/>
          </w:tcPr>
          <w:p w14:paraId="2279AA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6D053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★MTBF测试</w:t>
            </w:r>
          </w:p>
        </w:tc>
        <w:tc>
          <w:tcPr>
            <w:tcW w:w="850" w:type="dxa"/>
            <w:noWrap w:val="0"/>
            <w:vAlign w:val="center"/>
          </w:tcPr>
          <w:p w14:paraId="7C7534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5DF90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MTBF(m1)≥100万小时</w:t>
            </w:r>
          </w:p>
        </w:tc>
      </w:tr>
      <w:tr w14:paraId="346DA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7" w:type="dxa"/>
            <w:noWrap w:val="0"/>
            <w:vAlign w:val="top"/>
          </w:tcPr>
          <w:p w14:paraId="2F0C57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16</w:t>
            </w:r>
            <w:r>
              <w:rPr>
                <w:rFonts w:hint="eastAsia" w:ascii="宋体" w:hAnsi="宋体" w:eastAsia="宋体" w:cs="宋体"/>
                <w:lang w:val="en-US" w:eastAsia="zh-CN"/>
              </w:rPr>
              <w:t>6</w:t>
            </w:r>
          </w:p>
        </w:tc>
        <w:tc>
          <w:tcPr>
            <w:tcW w:w="1305" w:type="dxa"/>
            <w:noWrap w:val="0"/>
            <w:vAlign w:val="center"/>
          </w:tcPr>
          <w:p w14:paraId="2E0473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94" w:type="dxa"/>
            <w:vMerge w:val="restart"/>
            <w:noWrap w:val="0"/>
            <w:vAlign w:val="center"/>
          </w:tcPr>
          <w:p w14:paraId="1D9440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兼容要求</w:t>
            </w:r>
          </w:p>
        </w:tc>
        <w:tc>
          <w:tcPr>
            <w:tcW w:w="1701" w:type="dxa"/>
            <w:noWrap w:val="0"/>
            <w:vAlign w:val="center"/>
          </w:tcPr>
          <w:p w14:paraId="38A482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★常用软件兼容</w:t>
            </w:r>
          </w:p>
        </w:tc>
        <w:tc>
          <w:tcPr>
            <w:tcW w:w="850" w:type="dxa"/>
            <w:noWrap w:val="0"/>
            <w:vAlign w:val="center"/>
          </w:tcPr>
          <w:p w14:paraId="6B00E1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2133F7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支持流式软件、版式软件、浏览器、邮件采购人端、解压软件、多媒体、图形图像处理等常用软件； </w:t>
            </w:r>
          </w:p>
        </w:tc>
      </w:tr>
      <w:tr w14:paraId="1D59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7" w:type="dxa"/>
            <w:noWrap w:val="0"/>
            <w:vAlign w:val="top"/>
          </w:tcPr>
          <w:p w14:paraId="4F10EE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16</w:t>
            </w:r>
            <w:r>
              <w:rPr>
                <w:rFonts w:hint="eastAsia" w:ascii="宋体" w:hAnsi="宋体" w:eastAsia="宋体" w:cs="宋体"/>
                <w:lang w:val="en-US" w:eastAsia="zh-CN"/>
              </w:rPr>
              <w:t>7</w:t>
            </w:r>
          </w:p>
        </w:tc>
        <w:tc>
          <w:tcPr>
            <w:tcW w:w="1305" w:type="dxa"/>
            <w:noWrap w:val="0"/>
            <w:vAlign w:val="center"/>
          </w:tcPr>
          <w:p w14:paraId="69AB52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兼容要求</w:t>
            </w:r>
          </w:p>
        </w:tc>
        <w:tc>
          <w:tcPr>
            <w:tcW w:w="894" w:type="dxa"/>
            <w:vMerge w:val="continue"/>
            <w:noWrap w:val="0"/>
            <w:vAlign w:val="center"/>
          </w:tcPr>
          <w:p w14:paraId="0639F0E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p>
        </w:tc>
        <w:tc>
          <w:tcPr>
            <w:tcW w:w="1701" w:type="dxa"/>
            <w:noWrap w:val="0"/>
            <w:vAlign w:val="center"/>
          </w:tcPr>
          <w:p w14:paraId="4FFD8A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#收集硬件配置信息</w:t>
            </w:r>
          </w:p>
        </w:tc>
        <w:tc>
          <w:tcPr>
            <w:tcW w:w="850" w:type="dxa"/>
            <w:noWrap w:val="0"/>
            <w:vAlign w:val="center"/>
          </w:tcPr>
          <w:p w14:paraId="5190F1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是</w:t>
            </w:r>
          </w:p>
        </w:tc>
        <w:tc>
          <w:tcPr>
            <w:tcW w:w="4394" w:type="dxa"/>
            <w:noWrap w:val="0"/>
            <w:vAlign w:val="center"/>
          </w:tcPr>
          <w:p w14:paraId="23E956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具备收集平台中所有终端硬件配置信息，包括终端名称、主板型号、CPU型号、内存容量、最近运行时间、合计运行时间、硬件变更和记录信息等，需提供满足该技术指标的功能截图并加盖投标人公章</w:t>
            </w:r>
          </w:p>
        </w:tc>
      </w:tr>
      <w:tr w14:paraId="59B11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top"/>
          </w:tcPr>
          <w:p w14:paraId="425371E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16</w:t>
            </w:r>
            <w:r>
              <w:rPr>
                <w:rFonts w:hint="eastAsia" w:ascii="宋体" w:hAnsi="宋体" w:eastAsia="宋体" w:cs="宋体"/>
                <w:lang w:val="en-US" w:eastAsia="zh-CN"/>
              </w:rPr>
              <w:t>8</w:t>
            </w:r>
          </w:p>
        </w:tc>
        <w:tc>
          <w:tcPr>
            <w:tcW w:w="1305" w:type="dxa"/>
            <w:noWrap w:val="0"/>
            <w:vAlign w:val="center"/>
          </w:tcPr>
          <w:p w14:paraId="2E01E1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94" w:type="dxa"/>
            <w:vMerge w:val="continue"/>
            <w:noWrap w:val="0"/>
            <w:vAlign w:val="center"/>
          </w:tcPr>
          <w:p w14:paraId="0C06CF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0923E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★数据库兼容</w:t>
            </w:r>
          </w:p>
        </w:tc>
        <w:tc>
          <w:tcPr>
            <w:tcW w:w="850" w:type="dxa"/>
            <w:noWrap w:val="0"/>
            <w:vAlign w:val="center"/>
          </w:tcPr>
          <w:p w14:paraId="7455C5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1D6C35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兼容3个及以上厂商的数据库产品； </w:t>
            </w:r>
          </w:p>
        </w:tc>
      </w:tr>
      <w:tr w14:paraId="1A731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top"/>
          </w:tcPr>
          <w:p w14:paraId="7DE888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rPr>
              <w:t>1</w:t>
            </w:r>
            <w:r>
              <w:rPr>
                <w:rFonts w:hint="eastAsia" w:ascii="宋体" w:hAnsi="宋体" w:eastAsia="宋体" w:cs="宋体"/>
                <w:lang w:val="en-US" w:eastAsia="zh-CN"/>
              </w:rPr>
              <w:t>69</w:t>
            </w:r>
          </w:p>
        </w:tc>
        <w:tc>
          <w:tcPr>
            <w:tcW w:w="1305" w:type="dxa"/>
            <w:noWrap w:val="0"/>
            <w:vAlign w:val="center"/>
          </w:tcPr>
          <w:p w14:paraId="236E84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兼容要求</w:t>
            </w:r>
          </w:p>
        </w:tc>
        <w:tc>
          <w:tcPr>
            <w:tcW w:w="894" w:type="dxa"/>
            <w:vMerge w:val="continue"/>
            <w:noWrap w:val="0"/>
            <w:vAlign w:val="center"/>
          </w:tcPr>
          <w:p w14:paraId="34D626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p>
        </w:tc>
        <w:tc>
          <w:tcPr>
            <w:tcW w:w="1701" w:type="dxa"/>
            <w:noWrap w:val="0"/>
            <w:vAlign w:val="center"/>
          </w:tcPr>
          <w:p w14:paraId="471907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#超级镜像功能</w:t>
            </w:r>
          </w:p>
        </w:tc>
        <w:tc>
          <w:tcPr>
            <w:tcW w:w="850" w:type="dxa"/>
            <w:noWrap w:val="0"/>
            <w:vAlign w:val="center"/>
          </w:tcPr>
          <w:p w14:paraId="46C608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是</w:t>
            </w:r>
          </w:p>
        </w:tc>
        <w:tc>
          <w:tcPr>
            <w:tcW w:w="4394" w:type="dxa"/>
            <w:noWrap w:val="0"/>
            <w:vAlign w:val="center"/>
          </w:tcPr>
          <w:p w14:paraId="7ED923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支持超级镜像功能，可通过一个标准镜像可以支持多种不同硬件配置，可覆盖不同产品、跨越不同代的CPU，需提供满足该技术指标的功能截图并加盖投标人公章</w:t>
            </w:r>
          </w:p>
        </w:tc>
      </w:tr>
      <w:tr w14:paraId="1F54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7" w:type="dxa"/>
            <w:noWrap w:val="0"/>
            <w:vAlign w:val="top"/>
          </w:tcPr>
          <w:p w14:paraId="3950D4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17</w:t>
            </w:r>
            <w:r>
              <w:rPr>
                <w:rFonts w:hint="eastAsia" w:ascii="宋体" w:hAnsi="宋体" w:eastAsia="宋体" w:cs="宋体"/>
                <w:lang w:val="en-US" w:eastAsia="zh-CN"/>
              </w:rPr>
              <w:t>0</w:t>
            </w:r>
          </w:p>
        </w:tc>
        <w:tc>
          <w:tcPr>
            <w:tcW w:w="1305" w:type="dxa"/>
            <w:noWrap w:val="0"/>
            <w:vAlign w:val="center"/>
          </w:tcPr>
          <w:p w14:paraId="7CDD5D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94" w:type="dxa"/>
            <w:vMerge w:val="continue"/>
            <w:noWrap w:val="0"/>
            <w:vAlign w:val="center"/>
          </w:tcPr>
          <w:p w14:paraId="5323EC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6BEE9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★中间件兼容</w:t>
            </w:r>
          </w:p>
        </w:tc>
        <w:tc>
          <w:tcPr>
            <w:tcW w:w="850" w:type="dxa"/>
            <w:noWrap w:val="0"/>
            <w:vAlign w:val="center"/>
          </w:tcPr>
          <w:p w14:paraId="6EBE75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0AE10B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兼容3个及以上厂商中间件产品； </w:t>
            </w:r>
          </w:p>
        </w:tc>
      </w:tr>
      <w:tr w14:paraId="62F3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7" w:type="dxa"/>
            <w:noWrap w:val="0"/>
            <w:vAlign w:val="top"/>
          </w:tcPr>
          <w:p w14:paraId="0D620D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17</w:t>
            </w:r>
            <w:r>
              <w:rPr>
                <w:rFonts w:hint="eastAsia" w:ascii="宋体" w:hAnsi="宋体" w:eastAsia="宋体" w:cs="宋体"/>
                <w:lang w:val="en-US" w:eastAsia="zh-CN"/>
              </w:rPr>
              <w:t>1</w:t>
            </w:r>
          </w:p>
        </w:tc>
        <w:tc>
          <w:tcPr>
            <w:tcW w:w="1305" w:type="dxa"/>
            <w:noWrap w:val="0"/>
            <w:vAlign w:val="center"/>
          </w:tcPr>
          <w:p w14:paraId="1F7DFD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兼容要求</w:t>
            </w:r>
          </w:p>
        </w:tc>
        <w:tc>
          <w:tcPr>
            <w:tcW w:w="894" w:type="dxa"/>
            <w:vMerge w:val="continue"/>
            <w:noWrap w:val="0"/>
            <w:vAlign w:val="center"/>
          </w:tcPr>
          <w:p w14:paraId="3D64A5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p>
        </w:tc>
        <w:tc>
          <w:tcPr>
            <w:tcW w:w="1701" w:type="dxa"/>
            <w:noWrap w:val="0"/>
            <w:vAlign w:val="center"/>
          </w:tcPr>
          <w:p w14:paraId="4C16EF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#集群及负载均衡功能</w:t>
            </w:r>
          </w:p>
        </w:tc>
        <w:tc>
          <w:tcPr>
            <w:tcW w:w="850" w:type="dxa"/>
            <w:noWrap w:val="0"/>
            <w:vAlign w:val="center"/>
          </w:tcPr>
          <w:p w14:paraId="0728C2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是</w:t>
            </w:r>
          </w:p>
        </w:tc>
        <w:tc>
          <w:tcPr>
            <w:tcW w:w="4394" w:type="dxa"/>
            <w:noWrap w:val="0"/>
            <w:vAlign w:val="center"/>
          </w:tcPr>
          <w:p w14:paraId="1A88C6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系统支持集群及负载均衡功能，可配置多个副I/O通道同时协同工作,将客户端分配至集群的I/O网卡通道下并进行分流下发，进行网络流量调度，可由主机设定承载客户端的连接量，需提满足该技术指标的功能截图并加盖投标人公章</w:t>
            </w:r>
          </w:p>
        </w:tc>
      </w:tr>
      <w:tr w14:paraId="5DFB5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top"/>
          </w:tcPr>
          <w:p w14:paraId="35AA421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17</w:t>
            </w:r>
            <w:r>
              <w:rPr>
                <w:rFonts w:hint="eastAsia" w:ascii="宋体" w:hAnsi="宋体" w:eastAsia="宋体" w:cs="宋体"/>
                <w:lang w:val="en-US" w:eastAsia="zh-CN"/>
              </w:rPr>
              <w:t>2</w:t>
            </w:r>
          </w:p>
        </w:tc>
        <w:tc>
          <w:tcPr>
            <w:tcW w:w="1305" w:type="dxa"/>
            <w:noWrap w:val="0"/>
            <w:vAlign w:val="center"/>
          </w:tcPr>
          <w:p w14:paraId="4180A5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94" w:type="dxa"/>
            <w:vMerge w:val="continue"/>
            <w:noWrap w:val="0"/>
            <w:vAlign w:val="center"/>
          </w:tcPr>
          <w:p w14:paraId="76A1F9C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F2FE0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★平台软件兼容</w:t>
            </w:r>
          </w:p>
        </w:tc>
        <w:tc>
          <w:tcPr>
            <w:tcW w:w="850" w:type="dxa"/>
            <w:noWrap w:val="0"/>
            <w:vAlign w:val="center"/>
          </w:tcPr>
          <w:p w14:paraId="360D3C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8D382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兼容3个及以上厂商云计算及大数据平台； </w:t>
            </w:r>
          </w:p>
        </w:tc>
      </w:tr>
      <w:tr w14:paraId="36666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top"/>
          </w:tcPr>
          <w:p w14:paraId="000EA5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17</w:t>
            </w:r>
            <w:r>
              <w:rPr>
                <w:rFonts w:hint="eastAsia" w:ascii="宋体" w:hAnsi="宋体" w:eastAsia="宋体" w:cs="宋体"/>
                <w:lang w:val="en-US" w:eastAsia="zh-CN"/>
              </w:rPr>
              <w:t>3</w:t>
            </w:r>
          </w:p>
        </w:tc>
        <w:tc>
          <w:tcPr>
            <w:tcW w:w="1305" w:type="dxa"/>
            <w:noWrap w:val="0"/>
            <w:vAlign w:val="center"/>
          </w:tcPr>
          <w:p w14:paraId="3D4EB9A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兼容要求</w:t>
            </w:r>
          </w:p>
        </w:tc>
        <w:tc>
          <w:tcPr>
            <w:tcW w:w="894" w:type="dxa"/>
            <w:noWrap w:val="0"/>
            <w:vAlign w:val="center"/>
          </w:tcPr>
          <w:p w14:paraId="11FF6F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p>
        </w:tc>
        <w:tc>
          <w:tcPr>
            <w:tcW w:w="1701" w:type="dxa"/>
            <w:noWrap w:val="0"/>
            <w:vAlign w:val="center"/>
          </w:tcPr>
          <w:p w14:paraId="5FAA455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#收集软件</w:t>
            </w:r>
          </w:p>
        </w:tc>
        <w:tc>
          <w:tcPr>
            <w:tcW w:w="850" w:type="dxa"/>
            <w:noWrap w:val="0"/>
            <w:vAlign w:val="center"/>
          </w:tcPr>
          <w:p w14:paraId="5C54E7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是</w:t>
            </w:r>
          </w:p>
        </w:tc>
        <w:tc>
          <w:tcPr>
            <w:tcW w:w="4394" w:type="dxa"/>
            <w:noWrap w:val="0"/>
            <w:vAlign w:val="center"/>
          </w:tcPr>
          <w:p w14:paraId="667B4E8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支持收集软件列表，软件安装时间，使用时长并计算使用率，需提供满足该技术指标的功能截图并加盖投标人公章</w:t>
            </w:r>
          </w:p>
        </w:tc>
      </w:tr>
      <w:tr w14:paraId="099AA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5E1229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17</w:t>
            </w:r>
            <w:r>
              <w:rPr>
                <w:rFonts w:hint="eastAsia" w:ascii="宋体" w:hAnsi="宋体" w:eastAsia="宋体" w:cs="宋体"/>
                <w:lang w:val="en-US" w:eastAsia="zh-CN"/>
              </w:rPr>
              <w:t>4</w:t>
            </w:r>
          </w:p>
        </w:tc>
        <w:tc>
          <w:tcPr>
            <w:tcW w:w="1305" w:type="dxa"/>
            <w:noWrap w:val="0"/>
            <w:vAlign w:val="center"/>
          </w:tcPr>
          <w:p w14:paraId="1F1913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894" w:type="dxa"/>
            <w:noWrap w:val="0"/>
            <w:vAlign w:val="center"/>
          </w:tcPr>
          <w:p w14:paraId="239726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701" w:type="dxa"/>
            <w:noWrap w:val="0"/>
            <w:vAlign w:val="center"/>
          </w:tcPr>
          <w:p w14:paraId="174B8F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标志、包装、运输和贮存</w:t>
            </w:r>
          </w:p>
        </w:tc>
        <w:tc>
          <w:tcPr>
            <w:tcW w:w="850" w:type="dxa"/>
            <w:noWrap w:val="0"/>
            <w:vAlign w:val="center"/>
          </w:tcPr>
          <w:p w14:paraId="69FE6F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7D0EB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符合GB/T9813.1和商品包装政府采购需求标准的相关规定</w:t>
            </w:r>
          </w:p>
        </w:tc>
      </w:tr>
      <w:tr w14:paraId="554B0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663630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17</w:t>
            </w:r>
            <w:r>
              <w:rPr>
                <w:rFonts w:hint="eastAsia" w:ascii="宋体" w:hAnsi="宋体" w:eastAsia="宋体" w:cs="宋体"/>
                <w:lang w:val="en-US" w:eastAsia="zh-CN"/>
              </w:rPr>
              <w:t>5</w:t>
            </w:r>
          </w:p>
        </w:tc>
        <w:tc>
          <w:tcPr>
            <w:tcW w:w="1305" w:type="dxa"/>
            <w:noWrap w:val="0"/>
            <w:vAlign w:val="center"/>
          </w:tcPr>
          <w:p w14:paraId="55D425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restart"/>
            <w:noWrap w:val="0"/>
            <w:vAlign w:val="center"/>
          </w:tcPr>
          <w:p w14:paraId="7688164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服务要求</w:t>
            </w:r>
          </w:p>
        </w:tc>
        <w:tc>
          <w:tcPr>
            <w:tcW w:w="1701" w:type="dxa"/>
            <w:noWrap w:val="0"/>
            <w:vAlign w:val="center"/>
          </w:tcPr>
          <w:p w14:paraId="1EAB34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配置检查工具</w:t>
            </w:r>
          </w:p>
        </w:tc>
        <w:tc>
          <w:tcPr>
            <w:tcW w:w="850" w:type="dxa"/>
            <w:noWrap w:val="0"/>
            <w:vAlign w:val="center"/>
          </w:tcPr>
          <w:p w14:paraId="381EE3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BC444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供应商提供自检测试工具</w:t>
            </w:r>
          </w:p>
        </w:tc>
      </w:tr>
      <w:tr w14:paraId="07B86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jc w:val="center"/>
        </w:trPr>
        <w:tc>
          <w:tcPr>
            <w:tcW w:w="637" w:type="dxa"/>
            <w:noWrap w:val="0"/>
            <w:vAlign w:val="top"/>
          </w:tcPr>
          <w:p w14:paraId="0E5123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17</w:t>
            </w:r>
            <w:r>
              <w:rPr>
                <w:rFonts w:hint="eastAsia" w:ascii="宋体" w:hAnsi="宋体" w:eastAsia="宋体" w:cs="宋体"/>
                <w:lang w:val="en-US" w:eastAsia="zh-CN"/>
              </w:rPr>
              <w:t>6</w:t>
            </w:r>
          </w:p>
        </w:tc>
        <w:tc>
          <w:tcPr>
            <w:tcW w:w="1305" w:type="dxa"/>
            <w:noWrap w:val="0"/>
            <w:vAlign w:val="center"/>
          </w:tcPr>
          <w:p w14:paraId="1CEB3A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7B76A7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83262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服务响应</w:t>
            </w:r>
          </w:p>
        </w:tc>
        <w:tc>
          <w:tcPr>
            <w:tcW w:w="850" w:type="dxa"/>
            <w:noWrap w:val="0"/>
            <w:vAlign w:val="center"/>
          </w:tcPr>
          <w:p w14:paraId="2B95D2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011EDD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a)供应商提供电话、电子邮件、远程连接等多种形式服务；</w:t>
            </w:r>
            <w:r>
              <w:rPr>
                <w:rFonts w:hint="eastAsia" w:ascii="宋体" w:hAnsi="宋体" w:eastAsia="宋体" w:cs="宋体"/>
                <w:kern w:val="0"/>
                <w:szCs w:val="21"/>
              </w:rPr>
              <w:br w:type="textWrapping"/>
            </w:r>
            <w:r>
              <w:rPr>
                <w:rFonts w:hint="eastAsia" w:ascii="宋体" w:hAnsi="宋体" w:eastAsia="宋体" w:cs="宋体"/>
                <w:kern w:val="0"/>
                <w:szCs w:val="21"/>
              </w:rPr>
              <w:t>b)供应商提供同城 4h、异地 12h 技术响应服务，2 个工作日解决问题，对于未能解决的问题和故障应提供可行的升级方案，并提供周转设备或更换设备；</w:t>
            </w:r>
            <w:r>
              <w:rPr>
                <w:rFonts w:hint="eastAsia" w:ascii="宋体" w:hAnsi="宋体" w:eastAsia="宋体" w:cs="宋体"/>
                <w:kern w:val="0"/>
                <w:szCs w:val="21"/>
              </w:rPr>
              <w:br w:type="textWrapping"/>
            </w:r>
            <w:r>
              <w:rPr>
                <w:rFonts w:hint="eastAsia" w:ascii="宋体" w:hAnsi="宋体" w:eastAsia="宋体" w:cs="宋体"/>
                <w:kern w:val="0"/>
                <w:szCs w:val="21"/>
              </w:rPr>
              <w:t>c)建立全国技术服务体系和服务团体，符合专业服务体系标准要求，提供原厂中文服务；</w:t>
            </w:r>
            <w:r>
              <w:rPr>
                <w:rFonts w:hint="eastAsia" w:ascii="宋体" w:hAnsi="宋体" w:eastAsia="宋体" w:cs="宋体"/>
                <w:kern w:val="0"/>
                <w:szCs w:val="21"/>
              </w:rPr>
              <w:br w:type="textWrapping"/>
            </w:r>
            <w:r>
              <w:rPr>
                <w:rFonts w:hint="eastAsia" w:ascii="宋体" w:hAnsi="宋体" w:eastAsia="宋体" w:cs="宋体"/>
                <w:kern w:val="0"/>
                <w:szCs w:val="21"/>
              </w:rPr>
              <w:t>d)服务周期内提供产品的维修、换件和升级服务</w:t>
            </w:r>
            <w:r>
              <w:rPr>
                <w:rFonts w:hint="eastAsia" w:ascii="宋体" w:hAnsi="宋体" w:eastAsia="宋体" w:cs="宋体"/>
                <w:kern w:val="0"/>
                <w:szCs w:val="21"/>
              </w:rPr>
              <w:br w:type="textWrapping"/>
            </w:r>
            <w:r>
              <w:rPr>
                <w:rFonts w:hint="eastAsia" w:ascii="宋体" w:hAnsi="宋体" w:eastAsia="宋体" w:cs="宋体"/>
                <w:kern w:val="0"/>
                <w:szCs w:val="21"/>
              </w:rPr>
              <w:t>e）产品生命周期结束后，原厂需提供符合工信部要求的IT资产环保处置服务，包括上门回收、数据销毁、环保拆解，并提供《资产环保处置证明》，服务可通过电话或官方网站查询。</w:t>
            </w:r>
          </w:p>
        </w:tc>
      </w:tr>
      <w:tr w14:paraId="0A3A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top"/>
          </w:tcPr>
          <w:p w14:paraId="3C7BF7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17</w:t>
            </w:r>
            <w:r>
              <w:rPr>
                <w:rFonts w:hint="eastAsia" w:ascii="宋体" w:hAnsi="宋体" w:eastAsia="宋体" w:cs="宋体"/>
                <w:lang w:val="en-US" w:eastAsia="zh-CN"/>
              </w:rPr>
              <w:t>7</w:t>
            </w:r>
          </w:p>
        </w:tc>
        <w:tc>
          <w:tcPr>
            <w:tcW w:w="1305" w:type="dxa"/>
            <w:noWrap w:val="0"/>
            <w:vAlign w:val="center"/>
          </w:tcPr>
          <w:p w14:paraId="703C71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3C91AC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59440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服务周期</w:t>
            </w:r>
          </w:p>
        </w:tc>
        <w:tc>
          <w:tcPr>
            <w:tcW w:w="850" w:type="dxa"/>
            <w:noWrap w:val="0"/>
            <w:vAlign w:val="center"/>
          </w:tcPr>
          <w:p w14:paraId="595F3F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E54C9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a)设备停产后应继续提供质量保障服务（含备品备件），服务终止时间与最后一批设备交付时间间隔不低于6年；</w:t>
            </w:r>
            <w:r>
              <w:rPr>
                <w:rFonts w:hint="eastAsia" w:ascii="宋体" w:hAnsi="宋体" w:eastAsia="宋体" w:cs="宋体"/>
                <w:kern w:val="0"/>
                <w:szCs w:val="21"/>
              </w:rPr>
              <w:br w:type="textWrapping"/>
            </w:r>
            <w:r>
              <w:rPr>
                <w:rFonts w:hint="eastAsia" w:ascii="宋体" w:hAnsi="宋体" w:eastAsia="宋体" w:cs="宋体"/>
                <w:kern w:val="0"/>
                <w:szCs w:val="21"/>
              </w:rPr>
              <w:t>b)产品停止服务时间应提前1年告知；</w:t>
            </w:r>
            <w:r>
              <w:rPr>
                <w:rFonts w:hint="eastAsia" w:ascii="宋体" w:hAnsi="宋体" w:eastAsia="宋体" w:cs="宋体"/>
                <w:kern w:val="0"/>
                <w:szCs w:val="21"/>
              </w:rPr>
              <w:br w:type="textWrapping"/>
            </w:r>
            <w:r>
              <w:rPr>
                <w:rFonts w:hint="eastAsia" w:ascii="宋体" w:hAnsi="宋体" w:eastAsia="宋体" w:cs="宋体"/>
                <w:kern w:val="0"/>
                <w:szCs w:val="21"/>
              </w:rPr>
              <w:t>c) 应明确产品发布日期</w:t>
            </w:r>
          </w:p>
        </w:tc>
      </w:tr>
      <w:tr w14:paraId="1B075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top"/>
          </w:tcPr>
          <w:p w14:paraId="7BEE0D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17</w:t>
            </w:r>
            <w:r>
              <w:rPr>
                <w:rFonts w:hint="eastAsia" w:ascii="宋体" w:hAnsi="宋体" w:eastAsia="宋体" w:cs="宋体"/>
                <w:lang w:val="en-US" w:eastAsia="zh-CN"/>
              </w:rPr>
              <w:t>8</w:t>
            </w:r>
          </w:p>
        </w:tc>
        <w:tc>
          <w:tcPr>
            <w:tcW w:w="1305" w:type="dxa"/>
            <w:noWrap w:val="0"/>
            <w:vAlign w:val="center"/>
          </w:tcPr>
          <w:p w14:paraId="6278BD1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0101F7F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E6996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预装操作系统</w:t>
            </w:r>
          </w:p>
        </w:tc>
        <w:tc>
          <w:tcPr>
            <w:tcW w:w="850" w:type="dxa"/>
            <w:noWrap w:val="0"/>
            <w:vAlign w:val="center"/>
          </w:tcPr>
          <w:p w14:paraId="2E6059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189435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预装正版操作系统</w:t>
            </w:r>
          </w:p>
        </w:tc>
      </w:tr>
      <w:tr w14:paraId="6CEC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2C6944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rPr>
              <w:t>1</w:t>
            </w:r>
            <w:r>
              <w:rPr>
                <w:rFonts w:hint="eastAsia" w:ascii="宋体" w:hAnsi="宋体" w:eastAsia="宋体" w:cs="宋体"/>
                <w:lang w:val="en-US" w:eastAsia="zh-CN"/>
              </w:rPr>
              <w:t>79</w:t>
            </w:r>
          </w:p>
        </w:tc>
        <w:tc>
          <w:tcPr>
            <w:tcW w:w="1305" w:type="dxa"/>
            <w:noWrap w:val="0"/>
            <w:vAlign w:val="center"/>
          </w:tcPr>
          <w:p w14:paraId="086244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676F2C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E7D5B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培训服务</w:t>
            </w:r>
          </w:p>
        </w:tc>
        <w:tc>
          <w:tcPr>
            <w:tcW w:w="850" w:type="dxa"/>
            <w:noWrap w:val="0"/>
            <w:vAlign w:val="center"/>
          </w:tcPr>
          <w:p w14:paraId="7E2CE4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32181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供应商提供培训材料、产品手册、培训视频等培训相关内容</w:t>
            </w:r>
          </w:p>
        </w:tc>
      </w:tr>
      <w:tr w14:paraId="7581F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0985B7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18</w:t>
            </w:r>
            <w:r>
              <w:rPr>
                <w:rFonts w:hint="eastAsia" w:ascii="宋体" w:hAnsi="宋体" w:eastAsia="宋体" w:cs="宋体"/>
                <w:lang w:val="en-US" w:eastAsia="zh-CN"/>
              </w:rPr>
              <w:t>0</w:t>
            </w:r>
          </w:p>
        </w:tc>
        <w:tc>
          <w:tcPr>
            <w:tcW w:w="1305" w:type="dxa"/>
            <w:noWrap w:val="0"/>
            <w:vAlign w:val="center"/>
          </w:tcPr>
          <w:p w14:paraId="4E034B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596931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E94DE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典型问题解决手册</w:t>
            </w:r>
          </w:p>
        </w:tc>
        <w:tc>
          <w:tcPr>
            <w:tcW w:w="850" w:type="dxa"/>
            <w:noWrap w:val="0"/>
            <w:vAlign w:val="center"/>
          </w:tcPr>
          <w:p w14:paraId="1B92FF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81094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供应商提供典型问题解决说明文档或视频</w:t>
            </w:r>
          </w:p>
        </w:tc>
      </w:tr>
      <w:tr w14:paraId="7D61B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0B2F36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18</w:t>
            </w:r>
            <w:r>
              <w:rPr>
                <w:rFonts w:hint="eastAsia" w:ascii="宋体" w:hAnsi="宋体" w:eastAsia="宋体" w:cs="宋体"/>
                <w:lang w:val="en-US" w:eastAsia="zh-CN"/>
              </w:rPr>
              <w:t>1</w:t>
            </w:r>
          </w:p>
        </w:tc>
        <w:tc>
          <w:tcPr>
            <w:tcW w:w="1305" w:type="dxa"/>
            <w:noWrap w:val="0"/>
            <w:vAlign w:val="center"/>
          </w:tcPr>
          <w:p w14:paraId="02FFAD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3F004CD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EA27C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厂家升级软件与扩容服务</w:t>
            </w:r>
          </w:p>
        </w:tc>
        <w:tc>
          <w:tcPr>
            <w:tcW w:w="850" w:type="dxa"/>
            <w:noWrap w:val="0"/>
            <w:vAlign w:val="center"/>
          </w:tcPr>
          <w:p w14:paraId="2F0D7B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71ACD6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供应商提供上门升级部件/软件与扩容的增值服务</w:t>
            </w:r>
          </w:p>
        </w:tc>
      </w:tr>
      <w:tr w14:paraId="4A4FD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top"/>
          </w:tcPr>
          <w:p w14:paraId="3CC981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18</w:t>
            </w:r>
            <w:r>
              <w:rPr>
                <w:rFonts w:hint="eastAsia" w:ascii="宋体" w:hAnsi="宋体" w:eastAsia="宋体" w:cs="宋体"/>
                <w:lang w:val="en-US" w:eastAsia="zh-CN"/>
              </w:rPr>
              <w:t>2</w:t>
            </w:r>
          </w:p>
        </w:tc>
        <w:tc>
          <w:tcPr>
            <w:tcW w:w="1305" w:type="dxa"/>
            <w:noWrap w:val="0"/>
            <w:vAlign w:val="center"/>
          </w:tcPr>
          <w:p w14:paraId="51696F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25FDFE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12A57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★整机质量服务要求</w:t>
            </w:r>
          </w:p>
        </w:tc>
        <w:tc>
          <w:tcPr>
            <w:tcW w:w="850" w:type="dxa"/>
            <w:noWrap w:val="0"/>
            <w:vAlign w:val="center"/>
          </w:tcPr>
          <w:p w14:paraId="75997C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9E4FA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免费服务周期（含换件和维修）应不小于3年； </w:t>
            </w:r>
          </w:p>
        </w:tc>
      </w:tr>
      <w:tr w14:paraId="53271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top"/>
          </w:tcPr>
          <w:p w14:paraId="6CDF69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18</w:t>
            </w:r>
            <w:r>
              <w:rPr>
                <w:rFonts w:hint="eastAsia" w:ascii="宋体" w:hAnsi="宋体" w:eastAsia="宋体" w:cs="宋体"/>
                <w:lang w:val="en-US" w:eastAsia="zh-CN"/>
              </w:rPr>
              <w:t>3</w:t>
            </w:r>
          </w:p>
        </w:tc>
        <w:tc>
          <w:tcPr>
            <w:tcW w:w="1305" w:type="dxa"/>
            <w:noWrap w:val="0"/>
            <w:vAlign w:val="center"/>
          </w:tcPr>
          <w:p w14:paraId="022CB3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6DD5CF6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334295A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#易用性</w:t>
            </w:r>
          </w:p>
        </w:tc>
        <w:tc>
          <w:tcPr>
            <w:tcW w:w="850" w:type="dxa"/>
            <w:noWrap w:val="0"/>
            <w:vAlign w:val="center"/>
          </w:tcPr>
          <w:p w14:paraId="04BC1F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7794F6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免工具拆卸机箱、可立可卧（双面脚垫），散热风罩，提供产品彩页或功能截图并加盖投标人公章</w:t>
            </w:r>
          </w:p>
        </w:tc>
      </w:tr>
      <w:tr w14:paraId="12EEE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3CC32A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18</w:t>
            </w:r>
            <w:r>
              <w:rPr>
                <w:rFonts w:hint="eastAsia" w:ascii="宋体" w:hAnsi="宋体" w:eastAsia="宋体" w:cs="宋体"/>
                <w:lang w:val="en-US" w:eastAsia="zh-CN"/>
              </w:rPr>
              <w:t>4</w:t>
            </w:r>
          </w:p>
        </w:tc>
        <w:tc>
          <w:tcPr>
            <w:tcW w:w="1305" w:type="dxa"/>
            <w:noWrap w:val="0"/>
            <w:vAlign w:val="center"/>
          </w:tcPr>
          <w:p w14:paraId="078743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50F4F95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330902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合格证书要求</w:t>
            </w:r>
          </w:p>
        </w:tc>
        <w:tc>
          <w:tcPr>
            <w:tcW w:w="850" w:type="dxa"/>
            <w:noWrap w:val="0"/>
            <w:vAlign w:val="center"/>
          </w:tcPr>
          <w:p w14:paraId="29F6EE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5772C6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供应商交货时提供产品合格证</w:t>
            </w:r>
          </w:p>
        </w:tc>
      </w:tr>
      <w:tr w14:paraId="6670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690397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18</w:t>
            </w:r>
            <w:r>
              <w:rPr>
                <w:rFonts w:hint="eastAsia" w:ascii="宋体" w:hAnsi="宋体" w:eastAsia="宋体" w:cs="宋体"/>
                <w:lang w:val="en-US" w:eastAsia="zh-CN"/>
              </w:rPr>
              <w:t>5</w:t>
            </w:r>
          </w:p>
        </w:tc>
        <w:tc>
          <w:tcPr>
            <w:tcW w:w="1305" w:type="dxa"/>
            <w:noWrap w:val="0"/>
            <w:vAlign w:val="center"/>
          </w:tcPr>
          <w:p w14:paraId="491050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18ED0D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C2B8B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★开箱组装/使用指导要求</w:t>
            </w:r>
          </w:p>
        </w:tc>
        <w:tc>
          <w:tcPr>
            <w:tcW w:w="850" w:type="dxa"/>
            <w:noWrap w:val="0"/>
            <w:vAlign w:val="center"/>
          </w:tcPr>
          <w:p w14:paraId="773F5AF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7E4774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供应商提供开箱组装/使用指导</w:t>
            </w:r>
          </w:p>
        </w:tc>
      </w:tr>
      <w:tr w14:paraId="5486C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724943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18</w:t>
            </w:r>
            <w:r>
              <w:rPr>
                <w:rFonts w:hint="eastAsia" w:ascii="宋体" w:hAnsi="宋体" w:eastAsia="宋体" w:cs="宋体"/>
                <w:lang w:val="en-US" w:eastAsia="zh-CN"/>
              </w:rPr>
              <w:t>6</w:t>
            </w:r>
          </w:p>
        </w:tc>
        <w:tc>
          <w:tcPr>
            <w:tcW w:w="1305" w:type="dxa"/>
            <w:noWrap w:val="0"/>
            <w:vAlign w:val="center"/>
          </w:tcPr>
          <w:p w14:paraId="735CEB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2B3FE0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2FF0E3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驱动下载服务要求</w:t>
            </w:r>
          </w:p>
        </w:tc>
        <w:tc>
          <w:tcPr>
            <w:tcW w:w="850" w:type="dxa"/>
            <w:noWrap w:val="0"/>
            <w:vAlign w:val="center"/>
          </w:tcPr>
          <w:p w14:paraId="088ADA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61815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供应商提供驱动光盘或下载方式</w:t>
            </w:r>
          </w:p>
        </w:tc>
      </w:tr>
      <w:tr w14:paraId="5370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49D2BA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18</w:t>
            </w:r>
            <w:r>
              <w:rPr>
                <w:rFonts w:hint="eastAsia" w:ascii="宋体" w:hAnsi="宋体" w:eastAsia="宋体" w:cs="宋体"/>
                <w:lang w:val="en-US" w:eastAsia="zh-CN"/>
              </w:rPr>
              <w:t>7</w:t>
            </w:r>
          </w:p>
        </w:tc>
        <w:tc>
          <w:tcPr>
            <w:tcW w:w="1305" w:type="dxa"/>
            <w:noWrap w:val="0"/>
            <w:vAlign w:val="center"/>
          </w:tcPr>
          <w:p w14:paraId="051B97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0E2BA2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E73AA0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兼容适配软件下载服务要求</w:t>
            </w:r>
          </w:p>
        </w:tc>
        <w:tc>
          <w:tcPr>
            <w:tcW w:w="850" w:type="dxa"/>
            <w:noWrap w:val="0"/>
            <w:vAlign w:val="center"/>
          </w:tcPr>
          <w:p w14:paraId="1F4CBF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16549D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供应商提供兼容适配软件下载渠道（光盘、网站）</w:t>
            </w:r>
          </w:p>
        </w:tc>
      </w:tr>
      <w:tr w14:paraId="057EA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61C6D4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18</w:t>
            </w:r>
            <w:r>
              <w:rPr>
                <w:rFonts w:hint="eastAsia" w:ascii="宋体" w:hAnsi="宋体" w:eastAsia="宋体" w:cs="宋体"/>
                <w:lang w:val="en-US" w:eastAsia="zh-CN"/>
              </w:rPr>
              <w:t>8</w:t>
            </w:r>
          </w:p>
        </w:tc>
        <w:tc>
          <w:tcPr>
            <w:tcW w:w="1305" w:type="dxa"/>
            <w:noWrap w:val="0"/>
            <w:vAlign w:val="center"/>
          </w:tcPr>
          <w:p w14:paraId="31BCBE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94" w:type="dxa"/>
            <w:vMerge w:val="continue"/>
            <w:noWrap w:val="0"/>
            <w:vAlign w:val="center"/>
          </w:tcPr>
          <w:p w14:paraId="2767CF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B77AF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跨架构平台应用兼容</w:t>
            </w:r>
          </w:p>
        </w:tc>
        <w:tc>
          <w:tcPr>
            <w:tcW w:w="850" w:type="dxa"/>
            <w:noWrap w:val="0"/>
            <w:vAlign w:val="center"/>
          </w:tcPr>
          <w:p w14:paraId="5C304A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23B67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供应商提供跨架构平台的应用兼容工具，支持一种或者一种以上不同架构平台的应用</w:t>
            </w:r>
          </w:p>
        </w:tc>
      </w:tr>
      <w:tr w14:paraId="7A435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0F6EA8C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rPr>
              <w:t>1</w:t>
            </w:r>
            <w:r>
              <w:rPr>
                <w:rFonts w:hint="eastAsia" w:ascii="宋体" w:hAnsi="宋体" w:eastAsia="宋体" w:cs="宋体"/>
                <w:lang w:val="en-US" w:eastAsia="zh-CN"/>
              </w:rPr>
              <w:t>89</w:t>
            </w:r>
          </w:p>
        </w:tc>
        <w:tc>
          <w:tcPr>
            <w:tcW w:w="1305" w:type="dxa"/>
            <w:noWrap w:val="0"/>
            <w:vAlign w:val="center"/>
          </w:tcPr>
          <w:p w14:paraId="54DA44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94" w:type="dxa"/>
            <w:noWrap w:val="0"/>
            <w:vAlign w:val="center"/>
          </w:tcPr>
          <w:p w14:paraId="222CCB8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供应链合规性</w:t>
            </w:r>
          </w:p>
        </w:tc>
        <w:tc>
          <w:tcPr>
            <w:tcW w:w="1701" w:type="dxa"/>
            <w:noWrap w:val="0"/>
            <w:vAlign w:val="center"/>
          </w:tcPr>
          <w:p w14:paraId="40CEA2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★产品部件保障</w:t>
            </w:r>
          </w:p>
        </w:tc>
        <w:tc>
          <w:tcPr>
            <w:tcW w:w="850" w:type="dxa"/>
            <w:noWrap w:val="0"/>
            <w:vAlign w:val="center"/>
          </w:tcPr>
          <w:p w14:paraId="40DB0F0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555728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供应商保障产品主要部件，提供6年的备件服务能力（自购买之日起），或提供可兼容原设备的升级换代产品；</w:t>
            </w:r>
          </w:p>
        </w:tc>
      </w:tr>
      <w:tr w14:paraId="35E6F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5D5D7C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19</w:t>
            </w:r>
            <w:r>
              <w:rPr>
                <w:rFonts w:hint="eastAsia" w:ascii="宋体" w:hAnsi="宋体" w:eastAsia="宋体" w:cs="宋体"/>
                <w:lang w:val="en-US" w:eastAsia="zh-CN"/>
              </w:rPr>
              <w:t>0</w:t>
            </w:r>
          </w:p>
        </w:tc>
        <w:tc>
          <w:tcPr>
            <w:tcW w:w="1305" w:type="dxa"/>
            <w:noWrap w:val="0"/>
            <w:vAlign w:val="center"/>
          </w:tcPr>
          <w:p w14:paraId="379F96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94" w:type="dxa"/>
            <w:vMerge w:val="restart"/>
            <w:noWrap w:val="0"/>
            <w:vAlign w:val="center"/>
          </w:tcPr>
          <w:p w14:paraId="6EB934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供应链质量</w:t>
            </w:r>
          </w:p>
        </w:tc>
        <w:tc>
          <w:tcPr>
            <w:tcW w:w="1701" w:type="dxa"/>
            <w:noWrap w:val="0"/>
            <w:vAlign w:val="center"/>
          </w:tcPr>
          <w:p w14:paraId="41C6ED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抗干扰性</w:t>
            </w:r>
          </w:p>
        </w:tc>
        <w:tc>
          <w:tcPr>
            <w:tcW w:w="850" w:type="dxa"/>
            <w:noWrap w:val="0"/>
            <w:vAlign w:val="center"/>
          </w:tcPr>
          <w:p w14:paraId="5C2207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3E8318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当产品部件出现供应风险时，供应商应通知采购人并提供风险应对方案确保产品的服务保障</w:t>
            </w:r>
          </w:p>
        </w:tc>
      </w:tr>
      <w:tr w14:paraId="6E028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59FA3D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19</w:t>
            </w:r>
            <w:r>
              <w:rPr>
                <w:rFonts w:hint="eastAsia" w:ascii="宋体" w:hAnsi="宋体" w:eastAsia="宋体" w:cs="宋体"/>
                <w:lang w:val="en-US" w:eastAsia="zh-CN"/>
              </w:rPr>
              <w:t>1</w:t>
            </w:r>
          </w:p>
        </w:tc>
        <w:tc>
          <w:tcPr>
            <w:tcW w:w="1305" w:type="dxa"/>
            <w:noWrap w:val="0"/>
            <w:vAlign w:val="center"/>
          </w:tcPr>
          <w:p w14:paraId="30FB64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94" w:type="dxa"/>
            <w:vMerge w:val="continue"/>
            <w:noWrap w:val="0"/>
            <w:vAlign w:val="center"/>
          </w:tcPr>
          <w:p w14:paraId="5A72F9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196B77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供应能力证明</w:t>
            </w:r>
          </w:p>
        </w:tc>
        <w:tc>
          <w:tcPr>
            <w:tcW w:w="850" w:type="dxa"/>
            <w:noWrap w:val="0"/>
            <w:vAlign w:val="center"/>
          </w:tcPr>
          <w:p w14:paraId="48129B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66CE80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供应商提供供应链稳定承诺书，确保产品的部件在产品服务周期内稳定供货</w:t>
            </w:r>
          </w:p>
        </w:tc>
      </w:tr>
      <w:tr w14:paraId="7F135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37" w:type="dxa"/>
            <w:noWrap w:val="0"/>
            <w:vAlign w:val="top"/>
          </w:tcPr>
          <w:p w14:paraId="66B691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19</w:t>
            </w:r>
            <w:r>
              <w:rPr>
                <w:rFonts w:hint="eastAsia" w:ascii="宋体" w:hAnsi="宋体" w:eastAsia="宋体" w:cs="宋体"/>
                <w:lang w:val="en-US" w:eastAsia="zh-CN"/>
              </w:rPr>
              <w:t>2</w:t>
            </w:r>
          </w:p>
        </w:tc>
        <w:tc>
          <w:tcPr>
            <w:tcW w:w="1305" w:type="dxa"/>
            <w:noWrap w:val="0"/>
            <w:vAlign w:val="center"/>
          </w:tcPr>
          <w:p w14:paraId="413433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94" w:type="dxa"/>
            <w:noWrap w:val="0"/>
            <w:vAlign w:val="center"/>
          </w:tcPr>
          <w:p w14:paraId="07490F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701" w:type="dxa"/>
            <w:noWrap w:val="0"/>
            <w:vAlign w:val="center"/>
          </w:tcPr>
          <w:p w14:paraId="130750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关键部件安全要求</w:t>
            </w:r>
          </w:p>
        </w:tc>
        <w:tc>
          <w:tcPr>
            <w:tcW w:w="850" w:type="dxa"/>
            <w:noWrap w:val="0"/>
            <w:vAlign w:val="center"/>
          </w:tcPr>
          <w:p w14:paraId="133B68C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06E12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CPU和操作系统等关键部件应当符合安全可靠测评要求</w:t>
            </w:r>
          </w:p>
        </w:tc>
      </w:tr>
      <w:tr w14:paraId="4B3AB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25AE97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19</w:t>
            </w:r>
            <w:r>
              <w:rPr>
                <w:rFonts w:hint="eastAsia" w:ascii="宋体" w:hAnsi="宋体" w:eastAsia="宋体" w:cs="宋体"/>
                <w:lang w:val="en-US" w:eastAsia="zh-CN"/>
              </w:rPr>
              <w:t>3</w:t>
            </w:r>
          </w:p>
        </w:tc>
        <w:tc>
          <w:tcPr>
            <w:tcW w:w="1305" w:type="dxa"/>
            <w:noWrap w:val="0"/>
            <w:vAlign w:val="center"/>
          </w:tcPr>
          <w:p w14:paraId="7E957D4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94" w:type="dxa"/>
            <w:vMerge w:val="restart"/>
            <w:noWrap w:val="0"/>
            <w:vAlign w:val="center"/>
          </w:tcPr>
          <w:p w14:paraId="32C860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整机安全性要求</w:t>
            </w:r>
          </w:p>
        </w:tc>
        <w:tc>
          <w:tcPr>
            <w:tcW w:w="1701" w:type="dxa"/>
            <w:noWrap w:val="0"/>
            <w:vAlign w:val="center"/>
          </w:tcPr>
          <w:p w14:paraId="1E34B5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密码算法实现</w:t>
            </w:r>
          </w:p>
        </w:tc>
        <w:tc>
          <w:tcPr>
            <w:tcW w:w="850" w:type="dxa"/>
            <w:noWrap w:val="0"/>
            <w:vAlign w:val="center"/>
          </w:tcPr>
          <w:p w14:paraId="780058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0A086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CPU芯片应符合GM/T0008的相关规定，或芯片密码模块应符合GB/T37092或GM/T0028的相关规定</w:t>
            </w:r>
          </w:p>
        </w:tc>
      </w:tr>
      <w:tr w14:paraId="45BB5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top"/>
          </w:tcPr>
          <w:p w14:paraId="539A72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19</w:t>
            </w:r>
            <w:r>
              <w:rPr>
                <w:rFonts w:hint="eastAsia" w:ascii="宋体" w:hAnsi="宋体" w:eastAsia="宋体" w:cs="宋体"/>
                <w:lang w:val="en-US" w:eastAsia="zh-CN"/>
              </w:rPr>
              <w:t>4</w:t>
            </w:r>
          </w:p>
        </w:tc>
        <w:tc>
          <w:tcPr>
            <w:tcW w:w="1305" w:type="dxa"/>
            <w:noWrap w:val="0"/>
            <w:vAlign w:val="center"/>
          </w:tcPr>
          <w:p w14:paraId="34B83F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94" w:type="dxa"/>
            <w:vMerge w:val="continue"/>
            <w:noWrap w:val="0"/>
            <w:vAlign w:val="center"/>
          </w:tcPr>
          <w:p w14:paraId="00006D8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BC7DF6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USB端口管控</w:t>
            </w:r>
          </w:p>
        </w:tc>
        <w:tc>
          <w:tcPr>
            <w:tcW w:w="850" w:type="dxa"/>
            <w:noWrap w:val="0"/>
            <w:vAlign w:val="center"/>
          </w:tcPr>
          <w:p w14:paraId="41E3A5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53F70C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支持USB 端口管控</w:t>
            </w:r>
          </w:p>
        </w:tc>
      </w:tr>
      <w:tr w14:paraId="2AB31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637" w:type="dxa"/>
            <w:noWrap w:val="0"/>
            <w:vAlign w:val="top"/>
          </w:tcPr>
          <w:p w14:paraId="12249B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19</w:t>
            </w:r>
            <w:r>
              <w:rPr>
                <w:rFonts w:hint="eastAsia" w:ascii="宋体" w:hAnsi="宋体" w:eastAsia="宋体" w:cs="宋体"/>
                <w:lang w:val="en-US" w:eastAsia="zh-CN"/>
              </w:rPr>
              <w:t>5</w:t>
            </w:r>
          </w:p>
        </w:tc>
        <w:tc>
          <w:tcPr>
            <w:tcW w:w="1305" w:type="dxa"/>
            <w:noWrap w:val="0"/>
            <w:vAlign w:val="center"/>
          </w:tcPr>
          <w:p w14:paraId="666B89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94" w:type="dxa"/>
            <w:vMerge w:val="continue"/>
            <w:noWrap w:val="0"/>
            <w:vAlign w:val="center"/>
          </w:tcPr>
          <w:p w14:paraId="18116D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77CA95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#USB端口功能</w:t>
            </w:r>
          </w:p>
        </w:tc>
        <w:tc>
          <w:tcPr>
            <w:tcW w:w="850" w:type="dxa"/>
            <w:noWrap w:val="0"/>
            <w:vAlign w:val="center"/>
          </w:tcPr>
          <w:p w14:paraId="00310C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0"/>
            <w:vAlign w:val="center"/>
          </w:tcPr>
          <w:p w14:paraId="3D81553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USB口BIOS级智能屏蔽及USB设备智能识别，需提供产品彩页并加盖公章</w:t>
            </w:r>
          </w:p>
        </w:tc>
      </w:tr>
      <w:tr w14:paraId="0DA79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1040A4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19</w:t>
            </w:r>
            <w:r>
              <w:rPr>
                <w:rFonts w:hint="eastAsia" w:ascii="宋体" w:hAnsi="宋体" w:eastAsia="宋体" w:cs="宋体"/>
                <w:lang w:val="en-US" w:eastAsia="zh-CN"/>
              </w:rPr>
              <w:t>6</w:t>
            </w:r>
          </w:p>
        </w:tc>
        <w:tc>
          <w:tcPr>
            <w:tcW w:w="1305" w:type="dxa"/>
            <w:noWrap w:val="0"/>
            <w:vAlign w:val="center"/>
          </w:tcPr>
          <w:p w14:paraId="59DD32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94" w:type="dxa"/>
            <w:vMerge w:val="continue"/>
            <w:noWrap w:val="0"/>
            <w:vAlign w:val="center"/>
          </w:tcPr>
          <w:p w14:paraId="0BC139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48C542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安全物理锁</w:t>
            </w:r>
          </w:p>
        </w:tc>
        <w:tc>
          <w:tcPr>
            <w:tcW w:w="850" w:type="dxa"/>
            <w:noWrap w:val="0"/>
            <w:vAlign w:val="center"/>
          </w:tcPr>
          <w:p w14:paraId="14B0A1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4CB6EE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支持安全物理锁</w:t>
            </w:r>
          </w:p>
        </w:tc>
      </w:tr>
      <w:tr w14:paraId="30C3F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637" w:type="dxa"/>
            <w:noWrap w:val="0"/>
            <w:vAlign w:val="top"/>
          </w:tcPr>
          <w:p w14:paraId="34C202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19</w:t>
            </w:r>
            <w:r>
              <w:rPr>
                <w:rFonts w:hint="eastAsia" w:ascii="宋体" w:hAnsi="宋体" w:eastAsia="宋体" w:cs="宋体"/>
                <w:lang w:val="en-US" w:eastAsia="zh-CN"/>
              </w:rPr>
              <w:t>7</w:t>
            </w:r>
          </w:p>
        </w:tc>
        <w:tc>
          <w:tcPr>
            <w:tcW w:w="1305" w:type="dxa"/>
            <w:noWrap w:val="0"/>
            <w:vAlign w:val="center"/>
          </w:tcPr>
          <w:p w14:paraId="1C305C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94" w:type="dxa"/>
            <w:vMerge w:val="continue"/>
            <w:noWrap w:val="0"/>
            <w:vAlign w:val="center"/>
          </w:tcPr>
          <w:p w14:paraId="1BC724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4B3D20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信息安全基本要求</w:t>
            </w:r>
          </w:p>
        </w:tc>
        <w:tc>
          <w:tcPr>
            <w:tcW w:w="850" w:type="dxa"/>
            <w:noWrap w:val="0"/>
            <w:vAlign w:val="center"/>
          </w:tcPr>
          <w:p w14:paraId="165945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2324B5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a)产品应符合GB/T39276的5.2的规定；</w:t>
            </w:r>
            <w:r>
              <w:rPr>
                <w:rFonts w:hint="eastAsia" w:ascii="宋体" w:hAnsi="宋体" w:eastAsia="宋体" w:cs="宋体"/>
                <w:kern w:val="0"/>
                <w:szCs w:val="21"/>
              </w:rPr>
              <w:br w:type="textWrapping"/>
            </w:r>
            <w:r>
              <w:rPr>
                <w:rFonts w:hint="eastAsia" w:ascii="宋体" w:hAnsi="宋体" w:eastAsia="宋体" w:cs="宋体"/>
                <w:kern w:val="0"/>
                <w:szCs w:val="21"/>
              </w:rPr>
              <w:t>b)生产厂商应建立漏洞跟踪表，保证产品版本涉及到的漏洞(如驱动程序等)可查看；</w:t>
            </w:r>
            <w:r>
              <w:rPr>
                <w:rFonts w:hint="eastAsia" w:ascii="宋体" w:hAnsi="宋体" w:eastAsia="宋体" w:cs="宋体"/>
                <w:kern w:val="0"/>
                <w:szCs w:val="21"/>
              </w:rPr>
              <w:br w:type="textWrapping"/>
            </w:r>
            <w:r>
              <w:rPr>
                <w:rFonts w:hint="eastAsia" w:ascii="宋体" w:hAnsi="宋体" w:eastAsia="宋体" w:cs="宋体"/>
                <w:kern w:val="0"/>
                <w:szCs w:val="21"/>
              </w:rPr>
              <w:t>c)产品不得包含已知的恶意代码或漏洞，不存在未声明的指令、功能、接口</w:t>
            </w:r>
          </w:p>
        </w:tc>
      </w:tr>
      <w:tr w14:paraId="60AC0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698ADA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19</w:t>
            </w:r>
            <w:r>
              <w:rPr>
                <w:rFonts w:hint="eastAsia" w:ascii="宋体" w:hAnsi="宋体" w:eastAsia="宋体" w:cs="宋体"/>
                <w:lang w:val="en-US" w:eastAsia="zh-CN"/>
              </w:rPr>
              <w:t>8</w:t>
            </w:r>
          </w:p>
        </w:tc>
        <w:tc>
          <w:tcPr>
            <w:tcW w:w="1305" w:type="dxa"/>
            <w:noWrap w:val="0"/>
            <w:vAlign w:val="center"/>
          </w:tcPr>
          <w:p w14:paraId="58BD89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94" w:type="dxa"/>
            <w:vMerge w:val="continue"/>
            <w:noWrap w:val="0"/>
            <w:vAlign w:val="center"/>
          </w:tcPr>
          <w:p w14:paraId="6D0C79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A019B4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固件安全启动</w:t>
            </w:r>
          </w:p>
        </w:tc>
        <w:tc>
          <w:tcPr>
            <w:tcW w:w="850" w:type="dxa"/>
            <w:noWrap w:val="0"/>
            <w:vAlign w:val="center"/>
          </w:tcPr>
          <w:p w14:paraId="1E6B2C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ign w:val="center"/>
          </w:tcPr>
          <w:p w14:paraId="625BA4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产品应具备安全启动功能，固件启动过程中只有通过启动校验才能正常启动</w:t>
            </w:r>
          </w:p>
        </w:tc>
      </w:tr>
      <w:tr w14:paraId="1729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637" w:type="dxa"/>
            <w:noWrap w:val="0"/>
            <w:vAlign w:val="top"/>
          </w:tcPr>
          <w:p w14:paraId="4F051A4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lang w:val="en-US" w:eastAsia="zh-CN"/>
              </w:rPr>
              <w:t>199</w:t>
            </w:r>
          </w:p>
        </w:tc>
        <w:tc>
          <w:tcPr>
            <w:tcW w:w="1305" w:type="dxa"/>
            <w:noWrap w:val="0"/>
            <w:vAlign w:val="center"/>
          </w:tcPr>
          <w:p w14:paraId="6DCD45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94" w:type="dxa"/>
            <w:vMerge w:val="continue"/>
            <w:noWrap w:val="0"/>
            <w:vAlign w:val="center"/>
          </w:tcPr>
          <w:p w14:paraId="5D67754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555102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#抗干扰性</w:t>
            </w:r>
          </w:p>
        </w:tc>
        <w:tc>
          <w:tcPr>
            <w:tcW w:w="850" w:type="dxa"/>
            <w:noWrap w:val="0"/>
            <w:vAlign w:val="center"/>
          </w:tcPr>
          <w:p w14:paraId="0845C47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394" w:type="dxa"/>
            <w:noWrap/>
            <w:vAlign w:val="center"/>
          </w:tcPr>
          <w:p w14:paraId="51B6E1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在发射电信号时，不会对其他设备造成干扰，通过国家无线电管理规定和技术标准，提供相关证明资料并加盖投标人公章</w:t>
            </w:r>
          </w:p>
        </w:tc>
      </w:tr>
      <w:tr w14:paraId="79A55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37" w:type="dxa"/>
            <w:noWrap w:val="0"/>
            <w:vAlign w:val="top"/>
          </w:tcPr>
          <w:p w14:paraId="10D3A4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rPr>
              <w:t>20</w:t>
            </w:r>
            <w:r>
              <w:rPr>
                <w:rFonts w:hint="eastAsia" w:ascii="宋体" w:hAnsi="宋体" w:eastAsia="宋体" w:cs="宋体"/>
                <w:lang w:val="en-US" w:eastAsia="zh-CN"/>
              </w:rPr>
              <w:t>0</w:t>
            </w:r>
          </w:p>
        </w:tc>
        <w:tc>
          <w:tcPr>
            <w:tcW w:w="1305" w:type="dxa"/>
            <w:noWrap w:val="0"/>
            <w:vAlign w:val="center"/>
          </w:tcPr>
          <w:p w14:paraId="298B47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94" w:type="dxa"/>
            <w:vMerge w:val="continue"/>
            <w:noWrap w:val="0"/>
            <w:vAlign w:val="center"/>
          </w:tcPr>
          <w:p w14:paraId="65671C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701" w:type="dxa"/>
            <w:noWrap w:val="0"/>
            <w:vAlign w:val="center"/>
          </w:tcPr>
          <w:p w14:paraId="68956B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限用物质的限量要求</w:t>
            </w:r>
          </w:p>
        </w:tc>
        <w:tc>
          <w:tcPr>
            <w:tcW w:w="850" w:type="dxa"/>
            <w:noWrap w:val="0"/>
            <w:vAlign w:val="center"/>
          </w:tcPr>
          <w:p w14:paraId="5775CA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394" w:type="dxa"/>
            <w:noWrap w:val="0"/>
            <w:vAlign w:val="center"/>
          </w:tcPr>
          <w:p w14:paraId="0111AAE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符合GB/T26572中规定</w:t>
            </w:r>
          </w:p>
        </w:tc>
      </w:tr>
    </w:tbl>
    <w:p w14:paraId="00D81B89">
      <w:pPr>
        <w:spacing w:line="360" w:lineRule="auto"/>
        <w:rPr>
          <w:rFonts w:hint="eastAsia" w:ascii="宋体" w:hAnsi="宋体" w:eastAsia="宋体" w:cs="宋体"/>
          <w:szCs w:val="21"/>
        </w:rPr>
      </w:pPr>
    </w:p>
    <w:p w14:paraId="45760B0B">
      <w:pPr>
        <w:pStyle w:val="5"/>
        <w:spacing w:line="360" w:lineRule="auto"/>
        <w:rPr>
          <w:rFonts w:hint="eastAsia" w:ascii="宋体" w:hAnsi="宋体" w:eastAsia="宋体" w:cs="宋体"/>
          <w:szCs w:val="21"/>
        </w:rPr>
      </w:pPr>
    </w:p>
    <w:p w14:paraId="320D52D4">
      <w:pPr>
        <w:keepNext/>
        <w:keepLines/>
        <w:numPr>
          <w:ilvl w:val="0"/>
          <w:numId w:val="0"/>
        </w:numPr>
        <w:autoSpaceDE w:val="0"/>
        <w:autoSpaceDN w:val="0"/>
        <w:adjustRightInd w:val="0"/>
        <w:spacing w:before="240" w:line="360" w:lineRule="auto"/>
        <w:ind w:left="0" w:firstLine="0" w:firstLineChars="0"/>
        <w:jc w:val="left"/>
        <w:outlineLvl w:val="9"/>
        <w:rPr>
          <w:rFonts w:hint="eastAsia" w:ascii="宋体" w:hAnsi="宋体" w:eastAsia="宋体" w:cs="宋体"/>
          <w:b/>
          <w:bCs/>
          <w:kern w:val="44"/>
          <w:szCs w:val="21"/>
        </w:rPr>
      </w:pPr>
      <w:r>
        <w:rPr>
          <w:rFonts w:hint="eastAsia" w:ascii="宋体" w:hAnsi="宋体" w:eastAsia="宋体" w:cs="宋体"/>
          <w:b/>
          <w:bCs/>
          <w:kern w:val="2"/>
          <w:szCs w:val="21"/>
          <w:lang w:val="en-US" w:eastAsia="zh-CN"/>
        </w:rPr>
        <w:t>2.1.7</w:t>
      </w:r>
      <w:r>
        <w:rPr>
          <w:rFonts w:hint="eastAsia" w:ascii="宋体" w:hAnsi="宋体" w:eastAsia="宋体" w:cs="宋体"/>
          <w:b/>
          <w:bCs/>
          <w:kern w:val="44"/>
          <w:szCs w:val="21"/>
        </w:rPr>
        <w:t>科研数据处理用双屏电脑</w:t>
      </w:r>
      <w:r>
        <w:rPr>
          <w:rFonts w:hint="eastAsia" w:ascii="宋体" w:hAnsi="宋体" w:eastAsia="宋体" w:cs="宋体"/>
          <w:b/>
          <w:bCs/>
          <w:kern w:val="44"/>
          <w:szCs w:val="21"/>
        </w:rPr>
        <w:tab/>
      </w:r>
      <w:r>
        <w:rPr>
          <w:rFonts w:hint="eastAsia" w:ascii="宋体" w:hAnsi="宋体" w:eastAsia="宋体" w:cs="宋体"/>
          <w:b/>
          <w:bCs/>
          <w:kern w:val="44"/>
          <w:szCs w:val="21"/>
          <w:lang w:val="en-US" w:eastAsia="zh-CN"/>
        </w:rPr>
        <w:t xml:space="preserve">  </w:t>
      </w:r>
      <w:r>
        <w:rPr>
          <w:rFonts w:hint="eastAsia" w:ascii="宋体" w:hAnsi="宋体" w:eastAsia="宋体" w:cs="宋体"/>
          <w:b/>
          <w:bCs/>
          <w:kern w:val="44"/>
          <w:szCs w:val="21"/>
        </w:rPr>
        <w:t>6台</w:t>
      </w:r>
    </w:p>
    <w:p w14:paraId="2ADF145B">
      <w:pPr>
        <w:rPr>
          <w:rFonts w:hint="eastAsia" w:ascii="宋体" w:hAnsi="宋体" w:eastAsia="宋体" w:cs="宋体"/>
          <w:b/>
          <w:bCs/>
        </w:rPr>
      </w:pPr>
      <w:r>
        <w:rPr>
          <w:rFonts w:hint="eastAsia" w:ascii="宋体" w:hAnsi="宋体" w:eastAsia="宋体" w:cs="宋体"/>
          <w:b/>
          <w:bCs/>
        </w:rPr>
        <w:t>指标要求中如有“供应商给出......”等表述要求的，请投标人明确提供响应具体内容。</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02"/>
        <w:gridCol w:w="883"/>
        <w:gridCol w:w="1275"/>
        <w:gridCol w:w="1187"/>
        <w:gridCol w:w="4483"/>
      </w:tblGrid>
      <w:tr w14:paraId="14532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709" w:type="dxa"/>
            <w:noWrap w:val="0"/>
            <w:vAlign w:val="center"/>
          </w:tcPr>
          <w:p w14:paraId="6FB6BB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102" w:type="dxa"/>
            <w:noWrap w:val="0"/>
            <w:vAlign w:val="center"/>
          </w:tcPr>
          <w:p w14:paraId="5B64167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指标分类</w:t>
            </w:r>
          </w:p>
        </w:tc>
        <w:tc>
          <w:tcPr>
            <w:tcW w:w="883" w:type="dxa"/>
            <w:noWrap w:val="0"/>
            <w:vAlign w:val="center"/>
          </w:tcPr>
          <w:p w14:paraId="3889892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一级指标</w:t>
            </w:r>
          </w:p>
        </w:tc>
        <w:tc>
          <w:tcPr>
            <w:tcW w:w="1275" w:type="dxa"/>
            <w:noWrap w:val="0"/>
            <w:vAlign w:val="center"/>
          </w:tcPr>
          <w:p w14:paraId="4197FC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 xml:space="preserve">二级指标 </w:t>
            </w:r>
          </w:p>
        </w:tc>
        <w:tc>
          <w:tcPr>
            <w:tcW w:w="1187" w:type="dxa"/>
            <w:noWrap w:val="0"/>
            <w:vAlign w:val="center"/>
          </w:tcPr>
          <w:p w14:paraId="5C4877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是否可以作为评分因素</w:t>
            </w:r>
          </w:p>
        </w:tc>
        <w:tc>
          <w:tcPr>
            <w:tcW w:w="4483" w:type="dxa"/>
            <w:noWrap w:val="0"/>
            <w:vAlign w:val="center"/>
          </w:tcPr>
          <w:p w14:paraId="6F148F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2C674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center"/>
          </w:tcPr>
          <w:p w14:paraId="347C51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102" w:type="dxa"/>
            <w:noWrap w:val="0"/>
            <w:vAlign w:val="center"/>
          </w:tcPr>
          <w:p w14:paraId="564E7AF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noWrap w:val="0"/>
            <w:vAlign w:val="center"/>
          </w:tcPr>
          <w:p w14:paraId="35E797B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CPU规格</w:t>
            </w:r>
          </w:p>
        </w:tc>
        <w:tc>
          <w:tcPr>
            <w:tcW w:w="1275" w:type="dxa"/>
            <w:noWrap w:val="0"/>
            <w:vAlign w:val="center"/>
          </w:tcPr>
          <w:p w14:paraId="1466CF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★CPU信息</w:t>
            </w:r>
          </w:p>
        </w:tc>
        <w:tc>
          <w:tcPr>
            <w:tcW w:w="1187" w:type="dxa"/>
            <w:noWrap w:val="0"/>
            <w:vAlign w:val="center"/>
          </w:tcPr>
          <w:p w14:paraId="412CCD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B9F418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供应商给出CPU信息，包含CPU型号、物理核心数、主频、末级缓存容量、线程数、热设计功耗及内存的最高速率、通道数和位宽</w:t>
            </w:r>
          </w:p>
        </w:tc>
      </w:tr>
      <w:tr w14:paraId="7FBD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4AD7FC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102" w:type="dxa"/>
            <w:noWrap w:val="0"/>
            <w:vAlign w:val="center"/>
          </w:tcPr>
          <w:p w14:paraId="3476E5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restart"/>
            <w:noWrap w:val="0"/>
            <w:vAlign w:val="center"/>
          </w:tcPr>
          <w:p w14:paraId="257E71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内存规格</w:t>
            </w:r>
          </w:p>
        </w:tc>
        <w:tc>
          <w:tcPr>
            <w:tcW w:w="1275" w:type="dxa"/>
            <w:noWrap w:val="0"/>
            <w:vAlign w:val="center"/>
          </w:tcPr>
          <w:p w14:paraId="79D84C1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内存配置容量</w:t>
            </w:r>
          </w:p>
        </w:tc>
        <w:tc>
          <w:tcPr>
            <w:tcW w:w="1187" w:type="dxa"/>
            <w:noWrap w:val="0"/>
            <w:vAlign w:val="center"/>
          </w:tcPr>
          <w:p w14:paraId="5A34D79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200B5C5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≥32GB </w:t>
            </w:r>
          </w:p>
        </w:tc>
      </w:tr>
      <w:tr w14:paraId="2D9C2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5D29CF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102" w:type="dxa"/>
            <w:noWrap w:val="0"/>
            <w:vAlign w:val="center"/>
          </w:tcPr>
          <w:p w14:paraId="045BEDE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742A94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37B16B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内存类型</w:t>
            </w:r>
          </w:p>
        </w:tc>
        <w:tc>
          <w:tcPr>
            <w:tcW w:w="1187" w:type="dxa"/>
            <w:noWrap w:val="0"/>
            <w:vAlign w:val="center"/>
          </w:tcPr>
          <w:p w14:paraId="4C880E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84FFF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支持DDR4/LPDDR4/LPDDR4X及以上内存类型</w:t>
            </w:r>
          </w:p>
        </w:tc>
      </w:tr>
      <w:tr w14:paraId="7C4C1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center"/>
          </w:tcPr>
          <w:p w14:paraId="6E59F1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102" w:type="dxa"/>
            <w:noWrap w:val="0"/>
            <w:vAlign w:val="center"/>
          </w:tcPr>
          <w:p w14:paraId="07D793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08A9E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48E22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★内存条配置数量（板载内存不涉及）</w:t>
            </w:r>
          </w:p>
        </w:tc>
        <w:tc>
          <w:tcPr>
            <w:tcW w:w="1187" w:type="dxa"/>
            <w:noWrap w:val="0"/>
            <w:vAlign w:val="center"/>
          </w:tcPr>
          <w:p w14:paraId="3A102F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080B2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w:t>
            </w:r>
          </w:p>
        </w:tc>
      </w:tr>
      <w:tr w14:paraId="7B7A3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66FF8D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102" w:type="dxa"/>
            <w:noWrap w:val="0"/>
            <w:vAlign w:val="center"/>
          </w:tcPr>
          <w:p w14:paraId="4F7FE1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restart"/>
            <w:noWrap w:val="0"/>
            <w:vAlign w:val="center"/>
          </w:tcPr>
          <w:p w14:paraId="13285FB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主板规格</w:t>
            </w:r>
          </w:p>
        </w:tc>
        <w:tc>
          <w:tcPr>
            <w:tcW w:w="1275" w:type="dxa"/>
            <w:noWrap w:val="0"/>
            <w:vAlign w:val="center"/>
          </w:tcPr>
          <w:p w14:paraId="5E7FF5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主板集成模块</w:t>
            </w:r>
          </w:p>
        </w:tc>
        <w:tc>
          <w:tcPr>
            <w:tcW w:w="1187" w:type="dxa"/>
            <w:noWrap w:val="0"/>
            <w:vAlign w:val="center"/>
          </w:tcPr>
          <w:p w14:paraId="71AFCE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24A697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集成资源扩展模块、计算处理模块、音频扩展模块等，主板的互联拓扑可通过处理器或交换电路实现</w:t>
            </w:r>
          </w:p>
        </w:tc>
      </w:tr>
      <w:tr w14:paraId="6521E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570ADF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102" w:type="dxa"/>
            <w:noWrap w:val="0"/>
            <w:vAlign w:val="center"/>
          </w:tcPr>
          <w:p w14:paraId="4AF489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56C1ED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511B0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主板支持的CPU和内存情况</w:t>
            </w:r>
          </w:p>
        </w:tc>
        <w:tc>
          <w:tcPr>
            <w:tcW w:w="1187" w:type="dxa"/>
            <w:noWrap w:val="0"/>
            <w:vAlign w:val="center"/>
          </w:tcPr>
          <w:p w14:paraId="7CE5D2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C7D59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供应商给出主板支持的CPU和内存型号和数量</w:t>
            </w:r>
          </w:p>
        </w:tc>
      </w:tr>
      <w:tr w14:paraId="78334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center"/>
          </w:tcPr>
          <w:p w14:paraId="108974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102" w:type="dxa"/>
            <w:noWrap w:val="0"/>
            <w:vAlign w:val="center"/>
          </w:tcPr>
          <w:p w14:paraId="0119C9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729BAD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3031F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★主板内置PCIe插槽数量</w:t>
            </w:r>
          </w:p>
        </w:tc>
        <w:tc>
          <w:tcPr>
            <w:tcW w:w="1187" w:type="dxa"/>
            <w:noWrap w:val="0"/>
            <w:vAlign w:val="center"/>
          </w:tcPr>
          <w:p w14:paraId="217FDF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110CF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主板提供不少于1个PCIe x16，不少于1个PCIe x4扩展槽，不少于1个PCIe x1扩展槽</w:t>
            </w:r>
          </w:p>
        </w:tc>
      </w:tr>
      <w:tr w14:paraId="07386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09" w:type="dxa"/>
            <w:noWrap w:val="0"/>
            <w:vAlign w:val="center"/>
          </w:tcPr>
          <w:p w14:paraId="3F555B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102" w:type="dxa"/>
            <w:noWrap w:val="0"/>
            <w:vAlign w:val="center"/>
          </w:tcPr>
          <w:p w14:paraId="42CDB2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6ED550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58479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特殊孔位及接口</w:t>
            </w:r>
          </w:p>
        </w:tc>
        <w:tc>
          <w:tcPr>
            <w:tcW w:w="1187" w:type="dxa"/>
            <w:noWrap w:val="0"/>
            <w:vAlign w:val="center"/>
          </w:tcPr>
          <w:p w14:paraId="5A4F40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top"/>
          </w:tcPr>
          <w:p w14:paraId="7828BB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02C71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center"/>
          </w:tcPr>
          <w:p w14:paraId="70C4D22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102" w:type="dxa"/>
            <w:noWrap w:val="0"/>
            <w:vAlign w:val="center"/>
          </w:tcPr>
          <w:p w14:paraId="54D467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37928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6A71E0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★主板其他内置接口</w:t>
            </w:r>
          </w:p>
        </w:tc>
        <w:tc>
          <w:tcPr>
            <w:tcW w:w="1187" w:type="dxa"/>
            <w:noWrap w:val="0"/>
            <w:vAlign w:val="center"/>
          </w:tcPr>
          <w:p w14:paraId="7DE1D8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D4E54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SSD接口</w:t>
            </w:r>
          </w:p>
        </w:tc>
      </w:tr>
      <w:tr w14:paraId="1BEA4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center"/>
          </w:tcPr>
          <w:p w14:paraId="70D31D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0</w:t>
            </w:r>
          </w:p>
        </w:tc>
        <w:tc>
          <w:tcPr>
            <w:tcW w:w="1102" w:type="dxa"/>
            <w:noWrap w:val="0"/>
            <w:vAlign w:val="center"/>
          </w:tcPr>
          <w:p w14:paraId="2CE4F4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6886596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DBB7A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★单内存插槽最大可支持容量（板载内存不涉及）</w:t>
            </w:r>
          </w:p>
        </w:tc>
        <w:tc>
          <w:tcPr>
            <w:tcW w:w="1187" w:type="dxa"/>
            <w:noWrap w:val="0"/>
            <w:vAlign w:val="center"/>
          </w:tcPr>
          <w:p w14:paraId="488B00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7A404A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≥16GB </w:t>
            </w:r>
          </w:p>
        </w:tc>
      </w:tr>
      <w:tr w14:paraId="4956B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center"/>
          </w:tcPr>
          <w:p w14:paraId="21E012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1</w:t>
            </w:r>
          </w:p>
        </w:tc>
        <w:tc>
          <w:tcPr>
            <w:tcW w:w="1102" w:type="dxa"/>
            <w:noWrap w:val="0"/>
            <w:vAlign w:val="center"/>
          </w:tcPr>
          <w:p w14:paraId="02F9F7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5E033E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BF719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内存插槽满配时提供的最高内存总容量</w:t>
            </w:r>
          </w:p>
        </w:tc>
        <w:tc>
          <w:tcPr>
            <w:tcW w:w="1187" w:type="dxa"/>
            <w:noWrap w:val="0"/>
            <w:vAlign w:val="center"/>
          </w:tcPr>
          <w:p w14:paraId="1FB023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68B261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≥32GB </w:t>
            </w:r>
          </w:p>
        </w:tc>
      </w:tr>
      <w:tr w14:paraId="4ADBE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2699B5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2</w:t>
            </w:r>
          </w:p>
        </w:tc>
        <w:tc>
          <w:tcPr>
            <w:tcW w:w="1102" w:type="dxa"/>
            <w:noWrap w:val="0"/>
            <w:vAlign w:val="center"/>
          </w:tcPr>
          <w:p w14:paraId="338DB9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restart"/>
            <w:noWrap w:val="0"/>
            <w:vAlign w:val="center"/>
          </w:tcPr>
          <w:p w14:paraId="292A72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存储设备规格</w:t>
            </w:r>
          </w:p>
        </w:tc>
        <w:tc>
          <w:tcPr>
            <w:tcW w:w="1275" w:type="dxa"/>
            <w:noWrap w:val="0"/>
            <w:vAlign w:val="center"/>
          </w:tcPr>
          <w:p w14:paraId="35E7201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固态盘数量</w:t>
            </w:r>
          </w:p>
        </w:tc>
        <w:tc>
          <w:tcPr>
            <w:tcW w:w="1187" w:type="dxa"/>
            <w:noWrap w:val="0"/>
            <w:vAlign w:val="center"/>
          </w:tcPr>
          <w:p w14:paraId="77E733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4D678D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76E9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16B026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3</w:t>
            </w:r>
          </w:p>
        </w:tc>
        <w:tc>
          <w:tcPr>
            <w:tcW w:w="1102" w:type="dxa"/>
            <w:noWrap w:val="0"/>
            <w:vAlign w:val="center"/>
          </w:tcPr>
          <w:p w14:paraId="5748F1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28B236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FA4B4E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固态存储容量</w:t>
            </w:r>
          </w:p>
        </w:tc>
        <w:tc>
          <w:tcPr>
            <w:tcW w:w="1187" w:type="dxa"/>
            <w:noWrap w:val="0"/>
            <w:vAlign w:val="center"/>
          </w:tcPr>
          <w:p w14:paraId="522E4B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52F2AF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≥1T</w:t>
            </w:r>
          </w:p>
        </w:tc>
      </w:tr>
      <w:tr w14:paraId="633AE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7EFC96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4</w:t>
            </w:r>
          </w:p>
        </w:tc>
        <w:tc>
          <w:tcPr>
            <w:tcW w:w="1102" w:type="dxa"/>
            <w:noWrap w:val="0"/>
            <w:vAlign w:val="center"/>
          </w:tcPr>
          <w:p w14:paraId="7F228B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CA9CE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CDFCAC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机械硬盘数量</w:t>
            </w:r>
          </w:p>
        </w:tc>
        <w:tc>
          <w:tcPr>
            <w:tcW w:w="1187" w:type="dxa"/>
            <w:noWrap w:val="0"/>
            <w:vAlign w:val="center"/>
          </w:tcPr>
          <w:p w14:paraId="368F551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73E90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≥0个</w:t>
            </w:r>
          </w:p>
        </w:tc>
      </w:tr>
      <w:tr w14:paraId="6C1F0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42E600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5</w:t>
            </w:r>
          </w:p>
        </w:tc>
        <w:tc>
          <w:tcPr>
            <w:tcW w:w="1102" w:type="dxa"/>
            <w:noWrap w:val="0"/>
            <w:vAlign w:val="center"/>
          </w:tcPr>
          <w:p w14:paraId="64857F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FFC242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0E6AE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机械硬盘总容量</w:t>
            </w:r>
          </w:p>
        </w:tc>
        <w:tc>
          <w:tcPr>
            <w:tcW w:w="1187" w:type="dxa"/>
            <w:noWrap w:val="0"/>
            <w:vAlign w:val="center"/>
          </w:tcPr>
          <w:p w14:paraId="7C00F2D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171916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0307E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684A19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6</w:t>
            </w:r>
          </w:p>
        </w:tc>
        <w:tc>
          <w:tcPr>
            <w:tcW w:w="1102" w:type="dxa"/>
            <w:noWrap w:val="0"/>
            <w:vAlign w:val="center"/>
          </w:tcPr>
          <w:p w14:paraId="32C55B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C93D16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5E907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机械硬盘转速</w:t>
            </w:r>
          </w:p>
        </w:tc>
        <w:tc>
          <w:tcPr>
            <w:tcW w:w="1187" w:type="dxa"/>
            <w:noWrap w:val="0"/>
            <w:vAlign w:val="center"/>
          </w:tcPr>
          <w:p w14:paraId="5F29A6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303CAC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6028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7D0554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7</w:t>
            </w:r>
          </w:p>
        </w:tc>
        <w:tc>
          <w:tcPr>
            <w:tcW w:w="1102" w:type="dxa"/>
            <w:noWrap w:val="0"/>
            <w:vAlign w:val="center"/>
          </w:tcPr>
          <w:p w14:paraId="6C6512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3EF2B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0827F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机械硬盘接口协议</w:t>
            </w:r>
          </w:p>
        </w:tc>
        <w:tc>
          <w:tcPr>
            <w:tcW w:w="1187" w:type="dxa"/>
            <w:noWrap w:val="0"/>
            <w:vAlign w:val="center"/>
          </w:tcPr>
          <w:p w14:paraId="072225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B4A860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支持SATA3.0及以上或SAS3.0及以上接口</w:t>
            </w:r>
          </w:p>
        </w:tc>
      </w:tr>
      <w:tr w14:paraId="4042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766154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1</w:t>
            </w:r>
            <w:r>
              <w:rPr>
                <w:rFonts w:hint="eastAsia" w:ascii="宋体" w:hAnsi="宋体" w:eastAsia="宋体" w:cs="宋体"/>
                <w:kern w:val="0"/>
                <w:szCs w:val="21"/>
                <w:lang w:val="en-US" w:eastAsia="zh-CN"/>
              </w:rPr>
              <w:t>8</w:t>
            </w:r>
          </w:p>
        </w:tc>
        <w:tc>
          <w:tcPr>
            <w:tcW w:w="1102" w:type="dxa"/>
            <w:noWrap w:val="0"/>
            <w:vAlign w:val="center"/>
          </w:tcPr>
          <w:p w14:paraId="2205EF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509FB4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78719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机械硬盘形态</w:t>
            </w:r>
          </w:p>
        </w:tc>
        <w:tc>
          <w:tcPr>
            <w:tcW w:w="1187" w:type="dxa"/>
            <w:noWrap w:val="0"/>
            <w:vAlign w:val="center"/>
          </w:tcPr>
          <w:p w14:paraId="06DE08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B3A0C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2.5英寸或3.5英寸等</w:t>
            </w:r>
          </w:p>
        </w:tc>
      </w:tr>
      <w:tr w14:paraId="6BB08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5F1761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19</w:t>
            </w:r>
          </w:p>
        </w:tc>
        <w:tc>
          <w:tcPr>
            <w:tcW w:w="1102" w:type="dxa"/>
            <w:noWrap w:val="0"/>
            <w:vAlign w:val="center"/>
          </w:tcPr>
          <w:p w14:paraId="2609B4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851AF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B6A39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固态存储接口协议</w:t>
            </w:r>
          </w:p>
        </w:tc>
        <w:tc>
          <w:tcPr>
            <w:tcW w:w="1187" w:type="dxa"/>
            <w:noWrap w:val="0"/>
            <w:vAlign w:val="center"/>
          </w:tcPr>
          <w:p w14:paraId="4B40D5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44AD45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UFS/SATA/PCIe/NVMe等类型接口协议</w:t>
            </w:r>
          </w:p>
        </w:tc>
      </w:tr>
      <w:tr w14:paraId="1F2C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39418E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0</w:t>
            </w:r>
          </w:p>
        </w:tc>
        <w:tc>
          <w:tcPr>
            <w:tcW w:w="1102" w:type="dxa"/>
            <w:noWrap w:val="0"/>
            <w:vAlign w:val="center"/>
          </w:tcPr>
          <w:p w14:paraId="1865D41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CD8D6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3425FC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固态存储形态</w:t>
            </w:r>
          </w:p>
        </w:tc>
        <w:tc>
          <w:tcPr>
            <w:tcW w:w="1187" w:type="dxa"/>
            <w:noWrap w:val="0"/>
            <w:vAlign w:val="center"/>
          </w:tcPr>
          <w:p w14:paraId="2B6F95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74946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采用插卡或板载等形态，可选用符合M.2标准的插卡形态</w:t>
            </w:r>
          </w:p>
        </w:tc>
      </w:tr>
      <w:tr w14:paraId="2CBF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3D33BB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1</w:t>
            </w:r>
          </w:p>
        </w:tc>
        <w:tc>
          <w:tcPr>
            <w:tcW w:w="1102" w:type="dxa"/>
            <w:noWrap w:val="0"/>
            <w:vAlign w:val="center"/>
          </w:tcPr>
          <w:p w14:paraId="1B493EA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36564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C07A5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存储设备扩展盘位</w:t>
            </w:r>
          </w:p>
        </w:tc>
        <w:tc>
          <w:tcPr>
            <w:tcW w:w="1187" w:type="dxa"/>
            <w:noWrap w:val="0"/>
            <w:vAlign w:val="center"/>
          </w:tcPr>
          <w:p w14:paraId="03C505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8ECDE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≥2块M.2 SSD</w:t>
            </w:r>
          </w:p>
        </w:tc>
      </w:tr>
      <w:tr w14:paraId="1C1D6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6C6E051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2</w:t>
            </w:r>
          </w:p>
        </w:tc>
        <w:tc>
          <w:tcPr>
            <w:tcW w:w="1102" w:type="dxa"/>
            <w:noWrap w:val="0"/>
            <w:vAlign w:val="center"/>
          </w:tcPr>
          <w:p w14:paraId="1DAD82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720056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90C78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存储设备其他参数要求</w:t>
            </w:r>
          </w:p>
        </w:tc>
        <w:tc>
          <w:tcPr>
            <w:tcW w:w="1187" w:type="dxa"/>
            <w:noWrap w:val="0"/>
            <w:vAlign w:val="center"/>
          </w:tcPr>
          <w:p w14:paraId="36104E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57BF1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固态盘应符合NVME SSD的相关规定</w:t>
            </w:r>
          </w:p>
        </w:tc>
      </w:tr>
      <w:tr w14:paraId="689B0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49138F1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3</w:t>
            </w:r>
          </w:p>
        </w:tc>
        <w:tc>
          <w:tcPr>
            <w:tcW w:w="1102" w:type="dxa"/>
            <w:noWrap w:val="0"/>
            <w:vAlign w:val="center"/>
          </w:tcPr>
          <w:p w14:paraId="53689F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restart"/>
            <w:noWrap w:val="0"/>
            <w:vAlign w:val="center"/>
          </w:tcPr>
          <w:p w14:paraId="366E23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显卡规格</w:t>
            </w:r>
          </w:p>
        </w:tc>
        <w:tc>
          <w:tcPr>
            <w:tcW w:w="1275" w:type="dxa"/>
            <w:noWrap w:val="0"/>
            <w:vAlign w:val="center"/>
          </w:tcPr>
          <w:p w14:paraId="43DA3D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显卡类型</w:t>
            </w:r>
          </w:p>
        </w:tc>
        <w:tc>
          <w:tcPr>
            <w:tcW w:w="1187" w:type="dxa"/>
            <w:noWrap w:val="0"/>
            <w:vAlign w:val="center"/>
          </w:tcPr>
          <w:p w14:paraId="01AB29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47578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w:t>
            </w:r>
          </w:p>
        </w:tc>
      </w:tr>
      <w:tr w14:paraId="61E5C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40A58D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4</w:t>
            </w:r>
          </w:p>
        </w:tc>
        <w:tc>
          <w:tcPr>
            <w:tcW w:w="1102" w:type="dxa"/>
            <w:noWrap w:val="0"/>
            <w:vAlign w:val="center"/>
          </w:tcPr>
          <w:p w14:paraId="49746C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C2F21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36971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独立显卡显存类型</w:t>
            </w:r>
          </w:p>
        </w:tc>
        <w:tc>
          <w:tcPr>
            <w:tcW w:w="1187" w:type="dxa"/>
            <w:noWrap w:val="0"/>
            <w:vAlign w:val="center"/>
          </w:tcPr>
          <w:p w14:paraId="5C7F14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5E5925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配置独立显卡，显存类型应为DDR3/DDR4/GDDR5/GDDR6/LPDDR4</w:t>
            </w:r>
          </w:p>
        </w:tc>
      </w:tr>
      <w:tr w14:paraId="567C6D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00D0AB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5</w:t>
            </w:r>
          </w:p>
        </w:tc>
        <w:tc>
          <w:tcPr>
            <w:tcW w:w="1102" w:type="dxa"/>
            <w:noWrap w:val="0"/>
            <w:vAlign w:val="center"/>
          </w:tcPr>
          <w:p w14:paraId="507CF4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659141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189B3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独立显卡显存位宽</w:t>
            </w:r>
          </w:p>
        </w:tc>
        <w:tc>
          <w:tcPr>
            <w:tcW w:w="1187" w:type="dxa"/>
            <w:noWrap w:val="0"/>
            <w:vAlign w:val="center"/>
          </w:tcPr>
          <w:p w14:paraId="719002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59CA86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配置独立显卡，显存位宽≥64位</w:t>
            </w:r>
          </w:p>
        </w:tc>
      </w:tr>
      <w:tr w14:paraId="5E08D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28D376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6</w:t>
            </w:r>
          </w:p>
        </w:tc>
        <w:tc>
          <w:tcPr>
            <w:tcW w:w="1102" w:type="dxa"/>
            <w:noWrap w:val="0"/>
            <w:vAlign w:val="center"/>
          </w:tcPr>
          <w:p w14:paraId="25A9D2C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26B30FB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58B66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独立显卡显存容量</w:t>
            </w:r>
          </w:p>
        </w:tc>
        <w:tc>
          <w:tcPr>
            <w:tcW w:w="1187" w:type="dxa"/>
            <w:noWrap w:val="0"/>
            <w:vAlign w:val="center"/>
          </w:tcPr>
          <w:p w14:paraId="112A19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06C5A8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配置独立显卡，显存容量≥2GB</w:t>
            </w:r>
          </w:p>
        </w:tc>
      </w:tr>
      <w:tr w14:paraId="16821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3C1987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7</w:t>
            </w:r>
          </w:p>
        </w:tc>
        <w:tc>
          <w:tcPr>
            <w:tcW w:w="1102" w:type="dxa"/>
            <w:noWrap w:val="0"/>
            <w:vAlign w:val="center"/>
          </w:tcPr>
          <w:p w14:paraId="13C077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6B46D8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7C146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独立显卡接口协议</w:t>
            </w:r>
          </w:p>
        </w:tc>
        <w:tc>
          <w:tcPr>
            <w:tcW w:w="1187" w:type="dxa"/>
            <w:noWrap w:val="0"/>
            <w:vAlign w:val="center"/>
          </w:tcPr>
          <w:p w14:paraId="0D084D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5046C9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支持PCIe协议版本大于等于2.0或HT（HyperTransport）协议版本大于等于3.0的独立显卡接口协议</w:t>
            </w:r>
          </w:p>
        </w:tc>
      </w:tr>
      <w:tr w14:paraId="048B5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41E848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2</w:t>
            </w:r>
            <w:r>
              <w:rPr>
                <w:rFonts w:hint="eastAsia" w:ascii="宋体" w:hAnsi="宋体" w:eastAsia="宋体" w:cs="宋体"/>
                <w:kern w:val="0"/>
                <w:szCs w:val="21"/>
                <w:lang w:val="en-US" w:eastAsia="zh-CN"/>
              </w:rPr>
              <w:t>8</w:t>
            </w:r>
          </w:p>
        </w:tc>
        <w:tc>
          <w:tcPr>
            <w:tcW w:w="1102" w:type="dxa"/>
            <w:noWrap w:val="0"/>
            <w:vAlign w:val="center"/>
          </w:tcPr>
          <w:p w14:paraId="0C8B26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restart"/>
            <w:noWrap w:val="0"/>
            <w:vAlign w:val="center"/>
          </w:tcPr>
          <w:p w14:paraId="060F276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显示设备规格</w:t>
            </w:r>
          </w:p>
        </w:tc>
        <w:tc>
          <w:tcPr>
            <w:tcW w:w="1275" w:type="dxa"/>
            <w:noWrap w:val="0"/>
            <w:vAlign w:val="center"/>
          </w:tcPr>
          <w:p w14:paraId="3AC3E6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显示屏屏占比</w:t>
            </w:r>
          </w:p>
        </w:tc>
        <w:tc>
          <w:tcPr>
            <w:tcW w:w="1187" w:type="dxa"/>
            <w:noWrap w:val="0"/>
            <w:vAlign w:val="center"/>
          </w:tcPr>
          <w:p w14:paraId="69B070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129277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≥88% </w:t>
            </w:r>
          </w:p>
        </w:tc>
      </w:tr>
      <w:tr w14:paraId="457A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center"/>
          </w:tcPr>
          <w:p w14:paraId="374CB1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29</w:t>
            </w:r>
          </w:p>
        </w:tc>
        <w:tc>
          <w:tcPr>
            <w:tcW w:w="1102" w:type="dxa"/>
            <w:noWrap w:val="0"/>
            <w:vAlign w:val="center"/>
          </w:tcPr>
          <w:p w14:paraId="0BF1EB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23E261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A6A0D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显示屏分辨率</w:t>
            </w:r>
          </w:p>
        </w:tc>
        <w:tc>
          <w:tcPr>
            <w:tcW w:w="1187" w:type="dxa"/>
            <w:noWrap w:val="0"/>
            <w:vAlign w:val="center"/>
          </w:tcPr>
          <w:p w14:paraId="3C41F9B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96D89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≥1920x1080 </w:t>
            </w:r>
          </w:p>
        </w:tc>
      </w:tr>
      <w:tr w14:paraId="7E7CB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02D5AD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0</w:t>
            </w:r>
          </w:p>
        </w:tc>
        <w:tc>
          <w:tcPr>
            <w:tcW w:w="1102" w:type="dxa"/>
            <w:noWrap w:val="0"/>
            <w:vAlign w:val="center"/>
          </w:tcPr>
          <w:p w14:paraId="74DA2E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BC645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B67E5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显示屏像素密度</w:t>
            </w:r>
          </w:p>
        </w:tc>
        <w:tc>
          <w:tcPr>
            <w:tcW w:w="1187" w:type="dxa"/>
            <w:noWrap w:val="0"/>
            <w:vAlign w:val="center"/>
          </w:tcPr>
          <w:p w14:paraId="43CB6A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565EF8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≥92像素/英寸</w:t>
            </w:r>
          </w:p>
        </w:tc>
      </w:tr>
      <w:tr w14:paraId="3BFD7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6CC51F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1</w:t>
            </w:r>
          </w:p>
        </w:tc>
        <w:tc>
          <w:tcPr>
            <w:tcW w:w="1102" w:type="dxa"/>
            <w:noWrap w:val="0"/>
            <w:vAlign w:val="center"/>
          </w:tcPr>
          <w:p w14:paraId="68FE03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71CF2E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7D952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显示屏可视角度</w:t>
            </w:r>
          </w:p>
        </w:tc>
        <w:tc>
          <w:tcPr>
            <w:tcW w:w="1187" w:type="dxa"/>
            <w:noWrap w:val="0"/>
            <w:vAlign w:val="center"/>
          </w:tcPr>
          <w:p w14:paraId="491BC9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46B509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水平≥178°</w:t>
            </w:r>
          </w:p>
        </w:tc>
      </w:tr>
      <w:tr w14:paraId="03906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5CAEF7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2</w:t>
            </w:r>
          </w:p>
        </w:tc>
        <w:tc>
          <w:tcPr>
            <w:tcW w:w="1102" w:type="dxa"/>
            <w:noWrap w:val="0"/>
            <w:vAlign w:val="center"/>
          </w:tcPr>
          <w:p w14:paraId="133987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2B687C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37C5F4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显示屏尺寸</w:t>
            </w:r>
          </w:p>
        </w:tc>
        <w:tc>
          <w:tcPr>
            <w:tcW w:w="1187" w:type="dxa"/>
            <w:noWrap w:val="0"/>
            <w:vAlign w:val="center"/>
          </w:tcPr>
          <w:p w14:paraId="7FDAFE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4415C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≥23.8英寸，双屏</w:t>
            </w:r>
          </w:p>
        </w:tc>
      </w:tr>
      <w:tr w14:paraId="5623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472D3EA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3</w:t>
            </w:r>
          </w:p>
        </w:tc>
        <w:tc>
          <w:tcPr>
            <w:tcW w:w="1102" w:type="dxa"/>
            <w:noWrap w:val="0"/>
            <w:vAlign w:val="center"/>
          </w:tcPr>
          <w:p w14:paraId="60EC02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7D5D5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2B0E00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显示屏屏幕比例</w:t>
            </w:r>
          </w:p>
        </w:tc>
        <w:tc>
          <w:tcPr>
            <w:tcW w:w="1187" w:type="dxa"/>
            <w:noWrap w:val="0"/>
            <w:vAlign w:val="center"/>
          </w:tcPr>
          <w:p w14:paraId="4820CE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580D3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16 :9</w:t>
            </w:r>
          </w:p>
        </w:tc>
      </w:tr>
      <w:tr w14:paraId="15CBB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1C399A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4</w:t>
            </w:r>
          </w:p>
        </w:tc>
        <w:tc>
          <w:tcPr>
            <w:tcW w:w="1102" w:type="dxa"/>
            <w:noWrap w:val="0"/>
            <w:vAlign w:val="center"/>
          </w:tcPr>
          <w:p w14:paraId="757D49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5235F0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30432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显示器外观颜色</w:t>
            </w:r>
          </w:p>
        </w:tc>
        <w:tc>
          <w:tcPr>
            <w:tcW w:w="1187" w:type="dxa"/>
            <w:noWrap w:val="0"/>
            <w:vAlign w:val="center"/>
          </w:tcPr>
          <w:p w14:paraId="382E67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F6027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0CA0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0B060B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5</w:t>
            </w:r>
          </w:p>
        </w:tc>
        <w:tc>
          <w:tcPr>
            <w:tcW w:w="1102" w:type="dxa"/>
            <w:noWrap w:val="0"/>
            <w:vAlign w:val="center"/>
          </w:tcPr>
          <w:p w14:paraId="46E437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76BEDB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46B74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显示屏防蓝光</w:t>
            </w:r>
          </w:p>
        </w:tc>
        <w:tc>
          <w:tcPr>
            <w:tcW w:w="1187" w:type="dxa"/>
            <w:noWrap w:val="0"/>
            <w:vAlign w:val="center"/>
          </w:tcPr>
          <w:p w14:paraId="6F629B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6295EF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支持防蓝光模式，蓝光加权辐射亮度比应≤0.0012W/(·cd·sr)（瓦每坎特拉每球面度）</w:t>
            </w:r>
          </w:p>
        </w:tc>
      </w:tr>
      <w:tr w14:paraId="1AA3E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07DC7B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6</w:t>
            </w:r>
          </w:p>
        </w:tc>
        <w:tc>
          <w:tcPr>
            <w:tcW w:w="1102" w:type="dxa"/>
            <w:noWrap w:val="0"/>
            <w:vAlign w:val="center"/>
          </w:tcPr>
          <w:p w14:paraId="009921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883" w:type="dxa"/>
            <w:vMerge w:val="continue"/>
            <w:noWrap w:val="0"/>
            <w:vAlign w:val="center"/>
          </w:tcPr>
          <w:p w14:paraId="0C246C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13911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187" w:type="dxa"/>
            <w:noWrap w:val="0"/>
            <w:vAlign w:val="center"/>
          </w:tcPr>
          <w:p w14:paraId="70B69F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p>
        </w:tc>
        <w:tc>
          <w:tcPr>
            <w:tcW w:w="4483" w:type="dxa"/>
            <w:noWrap w:val="0"/>
            <w:vAlign w:val="center"/>
          </w:tcPr>
          <w:p w14:paraId="321025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r>
      <w:tr w14:paraId="21B3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52E765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7</w:t>
            </w:r>
          </w:p>
        </w:tc>
        <w:tc>
          <w:tcPr>
            <w:tcW w:w="1102" w:type="dxa"/>
            <w:noWrap w:val="0"/>
            <w:vAlign w:val="center"/>
          </w:tcPr>
          <w:p w14:paraId="6FF681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57B491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99DF17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显示屏低频闪</w:t>
            </w:r>
          </w:p>
        </w:tc>
        <w:tc>
          <w:tcPr>
            <w:tcW w:w="1187" w:type="dxa"/>
            <w:noWrap w:val="0"/>
            <w:vAlign w:val="center"/>
          </w:tcPr>
          <w:p w14:paraId="445724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67C0D5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显示屏应支持低频闪≤-35dB</w:t>
            </w:r>
          </w:p>
        </w:tc>
      </w:tr>
      <w:tr w14:paraId="47F13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483A1D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3</w:t>
            </w:r>
            <w:r>
              <w:rPr>
                <w:rFonts w:hint="eastAsia" w:ascii="宋体" w:hAnsi="宋体" w:eastAsia="宋体" w:cs="宋体"/>
                <w:kern w:val="0"/>
                <w:szCs w:val="21"/>
                <w:lang w:val="en-US" w:eastAsia="zh-CN"/>
              </w:rPr>
              <w:t>8</w:t>
            </w:r>
          </w:p>
        </w:tc>
        <w:tc>
          <w:tcPr>
            <w:tcW w:w="1102" w:type="dxa"/>
            <w:noWrap w:val="0"/>
            <w:vAlign w:val="center"/>
          </w:tcPr>
          <w:p w14:paraId="7F61C81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F8266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B693D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显示屏防炫目</w:t>
            </w:r>
          </w:p>
        </w:tc>
        <w:tc>
          <w:tcPr>
            <w:tcW w:w="1187" w:type="dxa"/>
            <w:noWrap w:val="0"/>
            <w:vAlign w:val="center"/>
          </w:tcPr>
          <w:p w14:paraId="3689E5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35DC4F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显示屏镜面反射率≤10%</w:t>
            </w:r>
          </w:p>
        </w:tc>
      </w:tr>
      <w:tr w14:paraId="0E78F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7042C3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39</w:t>
            </w:r>
          </w:p>
        </w:tc>
        <w:tc>
          <w:tcPr>
            <w:tcW w:w="1102" w:type="dxa"/>
            <w:noWrap w:val="0"/>
            <w:vAlign w:val="center"/>
          </w:tcPr>
          <w:p w14:paraId="0430CD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restart"/>
            <w:noWrap w:val="0"/>
            <w:vAlign w:val="center"/>
          </w:tcPr>
          <w:p w14:paraId="6485538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外设规格</w:t>
            </w:r>
          </w:p>
        </w:tc>
        <w:tc>
          <w:tcPr>
            <w:tcW w:w="1275" w:type="dxa"/>
            <w:noWrap w:val="0"/>
            <w:vAlign w:val="center"/>
          </w:tcPr>
          <w:p w14:paraId="4D9D14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传声器数量</w:t>
            </w:r>
          </w:p>
        </w:tc>
        <w:tc>
          <w:tcPr>
            <w:tcW w:w="1187" w:type="dxa"/>
            <w:noWrap w:val="0"/>
            <w:vAlign w:val="center"/>
          </w:tcPr>
          <w:p w14:paraId="1216D9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25FEDE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3599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351C5E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0</w:t>
            </w:r>
          </w:p>
        </w:tc>
        <w:tc>
          <w:tcPr>
            <w:tcW w:w="1102" w:type="dxa"/>
            <w:noWrap w:val="0"/>
            <w:vAlign w:val="center"/>
          </w:tcPr>
          <w:p w14:paraId="16ABDF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4545FB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8CC64D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扬声器数量</w:t>
            </w:r>
          </w:p>
        </w:tc>
        <w:tc>
          <w:tcPr>
            <w:tcW w:w="1187" w:type="dxa"/>
            <w:noWrap w:val="0"/>
            <w:vAlign w:val="center"/>
          </w:tcPr>
          <w:p w14:paraId="00EC65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39A44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2B9BC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06A4FC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1</w:t>
            </w:r>
          </w:p>
        </w:tc>
        <w:tc>
          <w:tcPr>
            <w:tcW w:w="1102" w:type="dxa"/>
            <w:noWrap w:val="0"/>
            <w:vAlign w:val="center"/>
          </w:tcPr>
          <w:p w14:paraId="505D1E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092BA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3CADF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鼠标数量</w:t>
            </w:r>
          </w:p>
        </w:tc>
        <w:tc>
          <w:tcPr>
            <w:tcW w:w="1187" w:type="dxa"/>
            <w:noWrap w:val="0"/>
            <w:vAlign w:val="center"/>
          </w:tcPr>
          <w:p w14:paraId="3B21A9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47E460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29733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5D6423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2</w:t>
            </w:r>
          </w:p>
        </w:tc>
        <w:tc>
          <w:tcPr>
            <w:tcW w:w="1102" w:type="dxa"/>
            <w:noWrap w:val="0"/>
            <w:vAlign w:val="center"/>
          </w:tcPr>
          <w:p w14:paraId="3571C47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6F73C39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D91D0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键盘数量</w:t>
            </w:r>
          </w:p>
        </w:tc>
        <w:tc>
          <w:tcPr>
            <w:tcW w:w="1187" w:type="dxa"/>
            <w:noWrap w:val="0"/>
            <w:vAlign w:val="center"/>
          </w:tcPr>
          <w:p w14:paraId="1DCC9C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383EA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60F14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31F87F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3</w:t>
            </w:r>
          </w:p>
        </w:tc>
        <w:tc>
          <w:tcPr>
            <w:tcW w:w="1102" w:type="dxa"/>
            <w:noWrap w:val="0"/>
            <w:vAlign w:val="center"/>
          </w:tcPr>
          <w:p w14:paraId="169E6A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E0D170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5D466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摄像头数量</w:t>
            </w:r>
          </w:p>
        </w:tc>
        <w:tc>
          <w:tcPr>
            <w:tcW w:w="1187" w:type="dxa"/>
            <w:noWrap w:val="0"/>
            <w:vAlign w:val="center"/>
          </w:tcPr>
          <w:p w14:paraId="30D7D62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49337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 个</w:t>
            </w:r>
          </w:p>
        </w:tc>
      </w:tr>
      <w:tr w14:paraId="3E4D1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266428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4</w:t>
            </w:r>
          </w:p>
        </w:tc>
        <w:tc>
          <w:tcPr>
            <w:tcW w:w="1102" w:type="dxa"/>
            <w:noWrap w:val="0"/>
            <w:vAlign w:val="center"/>
          </w:tcPr>
          <w:p w14:paraId="669CEE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48FB4E9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6F9C1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光驱数量</w:t>
            </w:r>
          </w:p>
        </w:tc>
        <w:tc>
          <w:tcPr>
            <w:tcW w:w="1187" w:type="dxa"/>
            <w:noWrap w:val="0"/>
            <w:vAlign w:val="center"/>
          </w:tcPr>
          <w:p w14:paraId="221A27A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FC84D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≥1个</w:t>
            </w:r>
          </w:p>
        </w:tc>
      </w:tr>
      <w:tr w14:paraId="4FE00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59CD0D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5</w:t>
            </w:r>
          </w:p>
        </w:tc>
        <w:tc>
          <w:tcPr>
            <w:tcW w:w="1102" w:type="dxa"/>
            <w:noWrap w:val="0"/>
            <w:vAlign w:val="center"/>
          </w:tcPr>
          <w:p w14:paraId="09D5A0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25F14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E04955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键盘按键数目</w:t>
            </w:r>
          </w:p>
        </w:tc>
        <w:tc>
          <w:tcPr>
            <w:tcW w:w="1187" w:type="dxa"/>
            <w:noWrap w:val="0"/>
            <w:vAlign w:val="center"/>
          </w:tcPr>
          <w:p w14:paraId="320A24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A81628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104键</w:t>
            </w:r>
          </w:p>
        </w:tc>
      </w:tr>
      <w:tr w14:paraId="7C15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329E13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6</w:t>
            </w:r>
          </w:p>
        </w:tc>
        <w:tc>
          <w:tcPr>
            <w:tcW w:w="1102" w:type="dxa"/>
            <w:noWrap w:val="0"/>
            <w:vAlign w:val="center"/>
          </w:tcPr>
          <w:p w14:paraId="26DBBC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CB4B9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0055E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摄像头像素</w:t>
            </w:r>
          </w:p>
        </w:tc>
        <w:tc>
          <w:tcPr>
            <w:tcW w:w="1187" w:type="dxa"/>
            <w:noWrap w:val="0"/>
            <w:vAlign w:val="center"/>
          </w:tcPr>
          <w:p w14:paraId="433F94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B7A68A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0EF11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07BFA1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7</w:t>
            </w:r>
          </w:p>
        </w:tc>
        <w:tc>
          <w:tcPr>
            <w:tcW w:w="1102" w:type="dxa"/>
            <w:noWrap w:val="0"/>
            <w:vAlign w:val="center"/>
          </w:tcPr>
          <w:p w14:paraId="2A8228A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7DD7A8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290E8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摄像头分辨率</w:t>
            </w:r>
          </w:p>
        </w:tc>
        <w:tc>
          <w:tcPr>
            <w:tcW w:w="1187" w:type="dxa"/>
            <w:noWrap w:val="0"/>
            <w:vAlign w:val="center"/>
          </w:tcPr>
          <w:p w14:paraId="24E60C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F5E57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6416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4F9851A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4</w:t>
            </w:r>
            <w:r>
              <w:rPr>
                <w:rFonts w:hint="eastAsia" w:ascii="宋体" w:hAnsi="宋体" w:eastAsia="宋体" w:cs="宋体"/>
                <w:kern w:val="0"/>
                <w:szCs w:val="21"/>
                <w:lang w:val="en-US" w:eastAsia="zh-CN"/>
              </w:rPr>
              <w:t>8</w:t>
            </w:r>
          </w:p>
        </w:tc>
        <w:tc>
          <w:tcPr>
            <w:tcW w:w="1102" w:type="dxa"/>
            <w:noWrap w:val="0"/>
            <w:vAlign w:val="center"/>
          </w:tcPr>
          <w:p w14:paraId="5DB216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62F605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5F007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扬声器功率</w:t>
            </w:r>
          </w:p>
        </w:tc>
        <w:tc>
          <w:tcPr>
            <w:tcW w:w="1187" w:type="dxa"/>
            <w:noWrap w:val="0"/>
            <w:vAlign w:val="center"/>
          </w:tcPr>
          <w:p w14:paraId="0EDB22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D4325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7F2D1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60D6FF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49</w:t>
            </w:r>
          </w:p>
        </w:tc>
        <w:tc>
          <w:tcPr>
            <w:tcW w:w="1102" w:type="dxa"/>
            <w:noWrap w:val="0"/>
            <w:vAlign w:val="center"/>
          </w:tcPr>
          <w:p w14:paraId="1E248C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2D7925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9E2E6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扬声器频率范围</w:t>
            </w:r>
          </w:p>
        </w:tc>
        <w:tc>
          <w:tcPr>
            <w:tcW w:w="1187" w:type="dxa"/>
            <w:noWrap w:val="0"/>
            <w:vAlign w:val="center"/>
          </w:tcPr>
          <w:p w14:paraId="07EE17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920B9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8297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576F97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0</w:t>
            </w:r>
          </w:p>
        </w:tc>
        <w:tc>
          <w:tcPr>
            <w:tcW w:w="1102" w:type="dxa"/>
            <w:noWrap w:val="0"/>
            <w:vAlign w:val="center"/>
          </w:tcPr>
          <w:p w14:paraId="0712D0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42EA8A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81B1F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扬声器总谐波失真</w:t>
            </w:r>
          </w:p>
        </w:tc>
        <w:tc>
          <w:tcPr>
            <w:tcW w:w="1187" w:type="dxa"/>
            <w:noWrap w:val="0"/>
            <w:vAlign w:val="center"/>
          </w:tcPr>
          <w:p w14:paraId="0C7AFA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0C36C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46B7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50D6DD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1</w:t>
            </w:r>
          </w:p>
        </w:tc>
        <w:tc>
          <w:tcPr>
            <w:tcW w:w="1102" w:type="dxa"/>
            <w:noWrap w:val="0"/>
            <w:vAlign w:val="center"/>
          </w:tcPr>
          <w:p w14:paraId="30284F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67E031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BCD98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扬声器最大声压级</w:t>
            </w:r>
          </w:p>
        </w:tc>
        <w:tc>
          <w:tcPr>
            <w:tcW w:w="1187" w:type="dxa"/>
            <w:noWrap w:val="0"/>
            <w:vAlign w:val="center"/>
          </w:tcPr>
          <w:p w14:paraId="685FB9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A9979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8E0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09FA84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2</w:t>
            </w:r>
          </w:p>
        </w:tc>
        <w:tc>
          <w:tcPr>
            <w:tcW w:w="1102" w:type="dxa"/>
            <w:noWrap w:val="0"/>
            <w:vAlign w:val="center"/>
          </w:tcPr>
          <w:p w14:paraId="6EC235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4EA134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89B136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键盘连接方式</w:t>
            </w:r>
          </w:p>
        </w:tc>
        <w:tc>
          <w:tcPr>
            <w:tcW w:w="1187" w:type="dxa"/>
            <w:noWrap w:val="0"/>
            <w:vAlign w:val="center"/>
          </w:tcPr>
          <w:p w14:paraId="3F23EA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3E20A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6B435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center"/>
          </w:tcPr>
          <w:p w14:paraId="7B9787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3</w:t>
            </w:r>
          </w:p>
        </w:tc>
        <w:tc>
          <w:tcPr>
            <w:tcW w:w="1102" w:type="dxa"/>
            <w:noWrap w:val="0"/>
            <w:vAlign w:val="center"/>
          </w:tcPr>
          <w:p w14:paraId="104DE6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1C7240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AEF2F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键盘键程</w:t>
            </w:r>
          </w:p>
        </w:tc>
        <w:tc>
          <w:tcPr>
            <w:tcW w:w="1187" w:type="dxa"/>
            <w:noWrap w:val="0"/>
            <w:vAlign w:val="center"/>
          </w:tcPr>
          <w:p w14:paraId="4F4CA3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7CBAB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2.3mm~4.0mm</w:t>
            </w:r>
          </w:p>
        </w:tc>
      </w:tr>
      <w:tr w14:paraId="4C5C8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6AFAC6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4</w:t>
            </w:r>
          </w:p>
        </w:tc>
        <w:tc>
          <w:tcPr>
            <w:tcW w:w="1102" w:type="dxa"/>
            <w:noWrap w:val="0"/>
            <w:vAlign w:val="center"/>
          </w:tcPr>
          <w:p w14:paraId="461A449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FBA6E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79ACD6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键盘按键压力</w:t>
            </w:r>
          </w:p>
        </w:tc>
        <w:tc>
          <w:tcPr>
            <w:tcW w:w="1187" w:type="dxa"/>
            <w:noWrap w:val="0"/>
            <w:vAlign w:val="center"/>
          </w:tcPr>
          <w:p w14:paraId="7702E1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F5C3F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按键压力应在0.54N±0.14N</w:t>
            </w:r>
          </w:p>
        </w:tc>
      </w:tr>
      <w:tr w14:paraId="555D1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0E4A85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5</w:t>
            </w:r>
          </w:p>
        </w:tc>
        <w:tc>
          <w:tcPr>
            <w:tcW w:w="1102" w:type="dxa"/>
            <w:noWrap w:val="0"/>
            <w:vAlign w:val="center"/>
          </w:tcPr>
          <w:p w14:paraId="6530C0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92165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50611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有线键盘连接线</w:t>
            </w:r>
          </w:p>
        </w:tc>
        <w:tc>
          <w:tcPr>
            <w:tcW w:w="1187" w:type="dxa"/>
            <w:noWrap w:val="0"/>
            <w:vAlign w:val="center"/>
          </w:tcPr>
          <w:p w14:paraId="5F0B3E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EAD42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30023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452A4C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6</w:t>
            </w:r>
          </w:p>
        </w:tc>
        <w:tc>
          <w:tcPr>
            <w:tcW w:w="1102" w:type="dxa"/>
            <w:noWrap w:val="0"/>
            <w:vAlign w:val="center"/>
          </w:tcPr>
          <w:p w14:paraId="077AE5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4EB85D9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D5A4D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键盘颜色</w:t>
            </w:r>
          </w:p>
        </w:tc>
        <w:tc>
          <w:tcPr>
            <w:tcW w:w="1187" w:type="dxa"/>
            <w:noWrap w:val="0"/>
            <w:vAlign w:val="center"/>
          </w:tcPr>
          <w:p w14:paraId="3AED8E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F41DA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26817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2AE4CD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7</w:t>
            </w:r>
          </w:p>
        </w:tc>
        <w:tc>
          <w:tcPr>
            <w:tcW w:w="1102" w:type="dxa"/>
            <w:noWrap w:val="0"/>
            <w:vAlign w:val="center"/>
          </w:tcPr>
          <w:p w14:paraId="33A3FE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9D6D5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02FF2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键盘其他要求</w:t>
            </w:r>
          </w:p>
        </w:tc>
        <w:tc>
          <w:tcPr>
            <w:tcW w:w="1187" w:type="dxa"/>
            <w:noWrap w:val="0"/>
            <w:vAlign w:val="center"/>
          </w:tcPr>
          <w:p w14:paraId="3A3CF0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F9807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键盘外观结构、连接方式、主要功能、安全、电磁兼容性、可靠性应符合GB/T14081的相关规定</w:t>
            </w:r>
          </w:p>
        </w:tc>
      </w:tr>
      <w:tr w14:paraId="58A13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7C9EEA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5</w:t>
            </w:r>
            <w:r>
              <w:rPr>
                <w:rFonts w:hint="eastAsia" w:ascii="宋体" w:hAnsi="宋体" w:eastAsia="宋体" w:cs="宋体"/>
                <w:kern w:val="0"/>
                <w:szCs w:val="21"/>
                <w:lang w:val="en-US" w:eastAsia="zh-CN"/>
              </w:rPr>
              <w:t>8</w:t>
            </w:r>
          </w:p>
        </w:tc>
        <w:tc>
          <w:tcPr>
            <w:tcW w:w="1102" w:type="dxa"/>
            <w:noWrap w:val="0"/>
            <w:vAlign w:val="center"/>
          </w:tcPr>
          <w:p w14:paraId="15EB15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6D0212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E9E93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鼠标连接方式</w:t>
            </w:r>
          </w:p>
        </w:tc>
        <w:tc>
          <w:tcPr>
            <w:tcW w:w="1187" w:type="dxa"/>
            <w:noWrap w:val="0"/>
            <w:vAlign w:val="center"/>
          </w:tcPr>
          <w:p w14:paraId="242C92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68C966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42D4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051104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59</w:t>
            </w:r>
          </w:p>
        </w:tc>
        <w:tc>
          <w:tcPr>
            <w:tcW w:w="1102" w:type="dxa"/>
            <w:noWrap w:val="0"/>
            <w:vAlign w:val="center"/>
          </w:tcPr>
          <w:p w14:paraId="1C4F7D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55C8A6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CA624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有线鼠标连接线</w:t>
            </w:r>
          </w:p>
        </w:tc>
        <w:tc>
          <w:tcPr>
            <w:tcW w:w="1187" w:type="dxa"/>
            <w:noWrap w:val="0"/>
            <w:vAlign w:val="center"/>
          </w:tcPr>
          <w:p w14:paraId="33D8C90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7D974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3DCF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43E5A5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0</w:t>
            </w:r>
          </w:p>
        </w:tc>
        <w:tc>
          <w:tcPr>
            <w:tcW w:w="1102" w:type="dxa"/>
            <w:noWrap w:val="0"/>
            <w:vAlign w:val="center"/>
          </w:tcPr>
          <w:p w14:paraId="64EDCE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3C44F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4391B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鼠标DPI分辨率</w:t>
            </w:r>
          </w:p>
        </w:tc>
        <w:tc>
          <w:tcPr>
            <w:tcW w:w="1187" w:type="dxa"/>
            <w:noWrap w:val="0"/>
            <w:vAlign w:val="center"/>
          </w:tcPr>
          <w:p w14:paraId="76F738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E1281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800~1600 </w:t>
            </w:r>
          </w:p>
        </w:tc>
      </w:tr>
      <w:tr w14:paraId="38BB0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03B8B3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61</w:t>
            </w:r>
          </w:p>
        </w:tc>
        <w:tc>
          <w:tcPr>
            <w:tcW w:w="1102" w:type="dxa"/>
            <w:noWrap w:val="0"/>
            <w:vAlign w:val="center"/>
          </w:tcPr>
          <w:p w14:paraId="4CF72F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E29DC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82CAD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鼠标颜色</w:t>
            </w:r>
          </w:p>
        </w:tc>
        <w:tc>
          <w:tcPr>
            <w:tcW w:w="1187" w:type="dxa"/>
            <w:noWrap w:val="0"/>
            <w:vAlign w:val="center"/>
          </w:tcPr>
          <w:p w14:paraId="087C92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D5280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5A88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129F07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2</w:t>
            </w:r>
          </w:p>
        </w:tc>
        <w:tc>
          <w:tcPr>
            <w:tcW w:w="1102" w:type="dxa"/>
            <w:noWrap w:val="0"/>
            <w:vAlign w:val="center"/>
          </w:tcPr>
          <w:p w14:paraId="62D2B1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413500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86CFF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鼠标其他要求</w:t>
            </w:r>
          </w:p>
        </w:tc>
        <w:tc>
          <w:tcPr>
            <w:tcW w:w="1187" w:type="dxa"/>
            <w:noWrap w:val="0"/>
            <w:vAlign w:val="center"/>
          </w:tcPr>
          <w:p w14:paraId="61D40C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2B0C2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其它参数应符合GB/T26245的相关规定</w:t>
            </w:r>
          </w:p>
        </w:tc>
      </w:tr>
      <w:tr w14:paraId="21DCA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19BF8B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3</w:t>
            </w:r>
          </w:p>
        </w:tc>
        <w:tc>
          <w:tcPr>
            <w:tcW w:w="1102" w:type="dxa"/>
            <w:noWrap w:val="0"/>
            <w:vAlign w:val="center"/>
          </w:tcPr>
          <w:p w14:paraId="4AADD8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8CA5B6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19D00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★内置光驱</w:t>
            </w:r>
          </w:p>
        </w:tc>
        <w:tc>
          <w:tcPr>
            <w:tcW w:w="1187" w:type="dxa"/>
            <w:noWrap w:val="0"/>
            <w:vAlign w:val="center"/>
          </w:tcPr>
          <w:p w14:paraId="2C8788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1878D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内置光驱</w:t>
            </w:r>
          </w:p>
        </w:tc>
      </w:tr>
      <w:tr w14:paraId="7A88D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0903F68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4</w:t>
            </w:r>
          </w:p>
        </w:tc>
        <w:tc>
          <w:tcPr>
            <w:tcW w:w="1102" w:type="dxa"/>
            <w:noWrap w:val="0"/>
            <w:vAlign w:val="center"/>
          </w:tcPr>
          <w:p w14:paraId="656C32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restart"/>
            <w:noWrap w:val="0"/>
            <w:vAlign w:val="center"/>
          </w:tcPr>
          <w:p w14:paraId="36617E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网络设备规格</w:t>
            </w:r>
          </w:p>
        </w:tc>
        <w:tc>
          <w:tcPr>
            <w:tcW w:w="1275" w:type="dxa"/>
            <w:noWrap w:val="0"/>
            <w:vAlign w:val="center"/>
          </w:tcPr>
          <w:p w14:paraId="2B711A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有线网卡数量</w:t>
            </w:r>
          </w:p>
        </w:tc>
        <w:tc>
          <w:tcPr>
            <w:tcW w:w="1187" w:type="dxa"/>
            <w:noWrap w:val="0"/>
            <w:vAlign w:val="center"/>
          </w:tcPr>
          <w:p w14:paraId="4C5B24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8551C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6D2D3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66BF2F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5</w:t>
            </w:r>
          </w:p>
        </w:tc>
        <w:tc>
          <w:tcPr>
            <w:tcW w:w="1102" w:type="dxa"/>
            <w:noWrap w:val="0"/>
            <w:vAlign w:val="center"/>
          </w:tcPr>
          <w:p w14:paraId="7C3A6F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30C299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8AB42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无线网卡及天线数量</w:t>
            </w:r>
          </w:p>
        </w:tc>
        <w:tc>
          <w:tcPr>
            <w:tcW w:w="1187" w:type="dxa"/>
            <w:noWrap w:val="0"/>
            <w:vAlign w:val="center"/>
          </w:tcPr>
          <w:p w14:paraId="7E0F21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DD7F0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≥1个内置M.2 WiFi接口</w:t>
            </w:r>
          </w:p>
        </w:tc>
      </w:tr>
      <w:tr w14:paraId="75532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78F9E8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6</w:t>
            </w:r>
          </w:p>
        </w:tc>
        <w:tc>
          <w:tcPr>
            <w:tcW w:w="1102" w:type="dxa"/>
            <w:noWrap w:val="0"/>
            <w:vAlign w:val="center"/>
          </w:tcPr>
          <w:p w14:paraId="4C6CE3A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83C89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B1B8F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单无线网卡天线数量</w:t>
            </w:r>
          </w:p>
        </w:tc>
        <w:tc>
          <w:tcPr>
            <w:tcW w:w="1187" w:type="dxa"/>
            <w:noWrap w:val="0"/>
            <w:vAlign w:val="center"/>
          </w:tcPr>
          <w:p w14:paraId="45CB3A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B6DE9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0E02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09" w:type="dxa"/>
            <w:noWrap w:val="0"/>
            <w:vAlign w:val="center"/>
          </w:tcPr>
          <w:p w14:paraId="4E41CC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color w:val="000000"/>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7</w:t>
            </w:r>
          </w:p>
        </w:tc>
        <w:tc>
          <w:tcPr>
            <w:tcW w:w="1102" w:type="dxa"/>
            <w:noWrap w:val="0"/>
            <w:vAlign w:val="center"/>
          </w:tcPr>
          <w:p w14:paraId="0D24E0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产品规格</w:t>
            </w:r>
          </w:p>
        </w:tc>
        <w:tc>
          <w:tcPr>
            <w:tcW w:w="883" w:type="dxa"/>
            <w:vMerge w:val="restart"/>
            <w:noWrap w:val="0"/>
            <w:vAlign w:val="center"/>
          </w:tcPr>
          <w:p w14:paraId="5DFD18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外部接口规格</w:t>
            </w:r>
          </w:p>
        </w:tc>
        <w:tc>
          <w:tcPr>
            <w:tcW w:w="1275" w:type="dxa"/>
            <w:noWrap w:val="0"/>
            <w:vAlign w:val="center"/>
          </w:tcPr>
          <w:p w14:paraId="78FC00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color w:val="000000"/>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USB接口数量</w:t>
            </w:r>
          </w:p>
        </w:tc>
        <w:tc>
          <w:tcPr>
            <w:tcW w:w="1187" w:type="dxa"/>
            <w:noWrap w:val="0"/>
            <w:vAlign w:val="center"/>
          </w:tcPr>
          <w:p w14:paraId="253666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是</w:t>
            </w:r>
          </w:p>
        </w:tc>
        <w:tc>
          <w:tcPr>
            <w:tcW w:w="4483" w:type="dxa"/>
            <w:noWrap w:val="0"/>
            <w:vAlign w:val="center"/>
          </w:tcPr>
          <w:p w14:paraId="19CA45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机箱前面板应提供不少于 4 个 USB接口,1个TYPE-C接口</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机箱后面板提供不少于2个USB2.0接口，2个USB3.0接口，提供产品彩页或功能截图并加盖投标人公章</w:t>
            </w:r>
          </w:p>
        </w:tc>
      </w:tr>
      <w:tr w14:paraId="4BAF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776CFAE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6</w:t>
            </w:r>
            <w:r>
              <w:rPr>
                <w:rFonts w:hint="eastAsia" w:ascii="宋体" w:hAnsi="宋体" w:eastAsia="宋体" w:cs="宋体"/>
                <w:kern w:val="0"/>
                <w:szCs w:val="21"/>
                <w:lang w:val="en-US" w:eastAsia="zh-CN"/>
              </w:rPr>
              <w:t>8</w:t>
            </w:r>
          </w:p>
        </w:tc>
        <w:tc>
          <w:tcPr>
            <w:tcW w:w="1102" w:type="dxa"/>
            <w:noWrap w:val="0"/>
            <w:vAlign w:val="center"/>
          </w:tcPr>
          <w:p w14:paraId="38942ED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58D4E7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4ACA5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USB母座接口要求</w:t>
            </w:r>
          </w:p>
        </w:tc>
        <w:tc>
          <w:tcPr>
            <w:tcW w:w="1187" w:type="dxa"/>
            <w:noWrap w:val="0"/>
            <w:vAlign w:val="center"/>
          </w:tcPr>
          <w:p w14:paraId="6D29E4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216BD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04E5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1B527C6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69</w:t>
            </w:r>
          </w:p>
        </w:tc>
        <w:tc>
          <w:tcPr>
            <w:tcW w:w="1102" w:type="dxa"/>
            <w:noWrap w:val="0"/>
            <w:vAlign w:val="center"/>
          </w:tcPr>
          <w:p w14:paraId="6069AB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594ED2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D00570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视频接口数量</w:t>
            </w:r>
          </w:p>
        </w:tc>
        <w:tc>
          <w:tcPr>
            <w:tcW w:w="1187" w:type="dxa"/>
            <w:noWrap w:val="0"/>
            <w:vAlign w:val="center"/>
          </w:tcPr>
          <w:p w14:paraId="3A18E3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79E926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5B595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center"/>
          </w:tcPr>
          <w:p w14:paraId="63DB7E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0</w:t>
            </w:r>
          </w:p>
        </w:tc>
        <w:tc>
          <w:tcPr>
            <w:tcW w:w="1102" w:type="dxa"/>
            <w:noWrap w:val="0"/>
            <w:vAlign w:val="center"/>
          </w:tcPr>
          <w:p w14:paraId="6FBA8E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46C096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D09DE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★音频接口数量</w:t>
            </w:r>
          </w:p>
        </w:tc>
        <w:tc>
          <w:tcPr>
            <w:tcW w:w="1187" w:type="dxa"/>
            <w:noWrap w:val="0"/>
            <w:vAlign w:val="center"/>
          </w:tcPr>
          <w:p w14:paraId="4895540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D1567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≥5个音频接口：前置麦克风口1个，耳机口1个 后端3个Audio音频接口 </w:t>
            </w:r>
          </w:p>
        </w:tc>
      </w:tr>
      <w:tr w14:paraId="51D4E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63D2C9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1</w:t>
            </w:r>
          </w:p>
        </w:tc>
        <w:tc>
          <w:tcPr>
            <w:tcW w:w="1102" w:type="dxa"/>
            <w:noWrap w:val="0"/>
            <w:vAlign w:val="center"/>
          </w:tcPr>
          <w:p w14:paraId="0FEBC2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1CCD4C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4856B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存储卡接口数量</w:t>
            </w:r>
          </w:p>
        </w:tc>
        <w:tc>
          <w:tcPr>
            <w:tcW w:w="1187" w:type="dxa"/>
            <w:noWrap w:val="0"/>
            <w:vAlign w:val="center"/>
          </w:tcPr>
          <w:p w14:paraId="255348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72834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≥0 </w:t>
            </w:r>
          </w:p>
        </w:tc>
      </w:tr>
      <w:tr w14:paraId="2A05B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center"/>
          </w:tcPr>
          <w:p w14:paraId="575764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2</w:t>
            </w:r>
          </w:p>
        </w:tc>
        <w:tc>
          <w:tcPr>
            <w:tcW w:w="1102" w:type="dxa"/>
            <w:noWrap w:val="0"/>
            <w:vAlign w:val="center"/>
          </w:tcPr>
          <w:p w14:paraId="06F452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restart"/>
            <w:noWrap w:val="0"/>
            <w:vAlign w:val="center"/>
          </w:tcPr>
          <w:p w14:paraId="4CFD746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整机基础规格</w:t>
            </w:r>
          </w:p>
        </w:tc>
        <w:tc>
          <w:tcPr>
            <w:tcW w:w="1275" w:type="dxa"/>
            <w:noWrap w:val="0"/>
            <w:vAlign w:val="center"/>
          </w:tcPr>
          <w:p w14:paraId="25AABF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整机外观</w:t>
            </w:r>
          </w:p>
        </w:tc>
        <w:tc>
          <w:tcPr>
            <w:tcW w:w="1187" w:type="dxa"/>
            <w:noWrap w:val="0"/>
            <w:vAlign w:val="center"/>
          </w:tcPr>
          <w:p w14:paraId="4BB12F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0E7AA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a)产品表面不应有凹痕、划伤、裂缝、变形和污染等。表面涂层均匀，不应起泡、龟裂、脱落和磨损，金属零部件无锈蚀及其它机械损伤；b)产品表面说明功能的文字、符号、标志，应清晰、端正、牢固</w:t>
            </w:r>
          </w:p>
        </w:tc>
      </w:tr>
      <w:tr w14:paraId="48F47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650D0A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3</w:t>
            </w:r>
          </w:p>
        </w:tc>
        <w:tc>
          <w:tcPr>
            <w:tcW w:w="1102" w:type="dxa"/>
            <w:noWrap w:val="0"/>
            <w:vAlign w:val="center"/>
          </w:tcPr>
          <w:p w14:paraId="701670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759C728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08147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状态指示灯</w:t>
            </w:r>
          </w:p>
        </w:tc>
        <w:tc>
          <w:tcPr>
            <w:tcW w:w="1187" w:type="dxa"/>
            <w:noWrap w:val="0"/>
            <w:vAlign w:val="center"/>
          </w:tcPr>
          <w:p w14:paraId="487FAC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A2160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在产品显著位置有状态指示灯</w:t>
            </w:r>
          </w:p>
        </w:tc>
      </w:tr>
      <w:tr w14:paraId="0EA31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9" w:type="dxa"/>
            <w:noWrap w:val="0"/>
            <w:vAlign w:val="center"/>
          </w:tcPr>
          <w:p w14:paraId="287559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4</w:t>
            </w:r>
          </w:p>
        </w:tc>
        <w:tc>
          <w:tcPr>
            <w:tcW w:w="1102" w:type="dxa"/>
            <w:noWrap w:val="0"/>
            <w:vAlign w:val="center"/>
          </w:tcPr>
          <w:p w14:paraId="5A5311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D8C86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63905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★整机基础规格</w:t>
            </w:r>
          </w:p>
        </w:tc>
        <w:tc>
          <w:tcPr>
            <w:tcW w:w="1187" w:type="dxa"/>
            <w:noWrap w:val="0"/>
            <w:vAlign w:val="center"/>
          </w:tcPr>
          <w:p w14:paraId="304B8B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6F974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a)机箱应符合GB/T4208、GB/T26246的相关规定</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b) 产品内部结构应符合通用部件的安装c) 所有输入输出接口应符合相关国家或行业标准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d)产品零部件应紧固无松动，可插拔部件应可靠连接，开关、按钮和其它</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控制部件应灵活可靠，布局应方便使用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e)所有I/O连接器及需插接线缆的部位应预留采购人操作空间，方便插拔解锁与插拔线缆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f)可插拔板卡插槽部位应预留安装、拆卸或更换板卡空间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g) 拆装可能接触到的金属剪口或金属尖角部位应做防划伤处理，以保证安全</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h)整机内部走线应规整，固线结构和位置要合理可靠并做防割线处理， 需便于理线和插拔操作，走线应不影响系统各主要部件组装和拆卸</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i)如需通过孔走线，过线孔应做防割线处理</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j) 各插头位置和插拔方向应合理， 应做到插拔无障碍设计，具备防呆设计，有效避免误操作</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k)各主要部件拆装无障碍，使用常规工具拆装，无特殊拆装工具需求</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l)各主要部件拆装步骤要少，各自拆装需避免相互干扰</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m) 对于整机或零部件外表面为高亮面的，应粘贴保护膜，保护膜需粘贴</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牢固，运输、组装等过程不易脱落，撕下无残留</w:t>
            </w:r>
            <w:r>
              <w:rPr>
                <w:rFonts w:hint="eastAsia" w:ascii="宋体" w:hAnsi="宋体" w:eastAsia="宋体" w:cs="宋体"/>
                <w:color w:val="000000"/>
                <w:kern w:val="0"/>
                <w:szCs w:val="21"/>
              </w:rPr>
              <w:br w:type="textWrapping"/>
            </w:r>
            <w:r>
              <w:rPr>
                <w:rFonts w:hint="eastAsia" w:ascii="宋体" w:hAnsi="宋体" w:eastAsia="宋体" w:cs="宋体"/>
                <w:color w:val="000000"/>
                <w:kern w:val="0"/>
                <w:szCs w:val="21"/>
              </w:rPr>
              <w:t>n)其它要求应符合GB/T9813.1的相关规定</w:t>
            </w:r>
          </w:p>
        </w:tc>
      </w:tr>
      <w:tr w14:paraId="60877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09" w:type="dxa"/>
            <w:noWrap w:val="0"/>
            <w:vAlign w:val="center"/>
          </w:tcPr>
          <w:p w14:paraId="1041AC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5</w:t>
            </w:r>
          </w:p>
        </w:tc>
        <w:tc>
          <w:tcPr>
            <w:tcW w:w="1102" w:type="dxa"/>
            <w:noWrap w:val="0"/>
            <w:vAlign w:val="center"/>
          </w:tcPr>
          <w:p w14:paraId="6A8D2D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282955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56899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#机箱功能</w:t>
            </w:r>
          </w:p>
        </w:tc>
        <w:tc>
          <w:tcPr>
            <w:tcW w:w="1187" w:type="dxa"/>
            <w:noWrap w:val="0"/>
            <w:vAlign w:val="center"/>
          </w:tcPr>
          <w:p w14:paraId="0DB7461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6430E1E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机箱标配散热风罩，配置双面脚贴，可立可卧,</w:t>
            </w:r>
            <w:r>
              <w:rPr>
                <w:rFonts w:hint="eastAsia" w:ascii="宋体" w:hAnsi="宋体" w:eastAsia="宋体" w:cs="宋体"/>
                <w:szCs w:val="21"/>
              </w:rPr>
              <w:t xml:space="preserve"> </w:t>
            </w:r>
            <w:r>
              <w:rPr>
                <w:rFonts w:hint="eastAsia" w:ascii="宋体" w:hAnsi="宋体" w:eastAsia="宋体" w:cs="宋体"/>
                <w:kern w:val="0"/>
                <w:szCs w:val="21"/>
              </w:rPr>
              <w:t>提供产品彩页或功能截图并加盖投标人公章</w:t>
            </w:r>
          </w:p>
        </w:tc>
      </w:tr>
      <w:tr w14:paraId="4487D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center"/>
          </w:tcPr>
          <w:p w14:paraId="2A4336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6</w:t>
            </w:r>
          </w:p>
        </w:tc>
        <w:tc>
          <w:tcPr>
            <w:tcW w:w="1102" w:type="dxa"/>
            <w:noWrap w:val="0"/>
            <w:vAlign w:val="center"/>
          </w:tcPr>
          <w:p w14:paraId="39C962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42D041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274D8D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机箱防护要求</w:t>
            </w:r>
          </w:p>
        </w:tc>
        <w:tc>
          <w:tcPr>
            <w:tcW w:w="1187" w:type="dxa"/>
            <w:noWrap w:val="0"/>
            <w:vAlign w:val="center"/>
          </w:tcPr>
          <w:p w14:paraId="3562FDB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7A76C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机箱应符合GB/T4208中IP20防护要求</w:t>
            </w:r>
          </w:p>
        </w:tc>
      </w:tr>
      <w:tr w14:paraId="77C7C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center"/>
          </w:tcPr>
          <w:p w14:paraId="4F5010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kern w:val="0"/>
                <w:szCs w:val="21"/>
              </w:rPr>
              <w:t>7</w:t>
            </w:r>
            <w:r>
              <w:rPr>
                <w:rFonts w:hint="eastAsia" w:ascii="宋体" w:hAnsi="宋体" w:eastAsia="宋体" w:cs="宋体"/>
                <w:kern w:val="0"/>
                <w:szCs w:val="21"/>
                <w:lang w:val="en-US" w:eastAsia="zh-CN"/>
              </w:rPr>
              <w:t>7</w:t>
            </w:r>
          </w:p>
        </w:tc>
        <w:tc>
          <w:tcPr>
            <w:tcW w:w="1102" w:type="dxa"/>
            <w:noWrap w:val="0"/>
            <w:vAlign w:val="center"/>
          </w:tcPr>
          <w:p w14:paraId="048BCA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BE6A24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96F91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★整机噪音</w:t>
            </w:r>
          </w:p>
        </w:tc>
        <w:tc>
          <w:tcPr>
            <w:tcW w:w="1187" w:type="dxa"/>
            <w:noWrap w:val="0"/>
            <w:vAlign w:val="center"/>
          </w:tcPr>
          <w:p w14:paraId="1DDBEA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2E74291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产品工作在空闲状态下，产品的声功</w:t>
            </w:r>
          </w:p>
          <w:p w14:paraId="70A9996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率级应不超过4.5 Bel</w:t>
            </w:r>
          </w:p>
        </w:tc>
      </w:tr>
      <w:tr w14:paraId="56FD9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1B395E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7</w:t>
            </w:r>
            <w:r>
              <w:rPr>
                <w:rFonts w:hint="eastAsia" w:ascii="宋体" w:hAnsi="宋体" w:eastAsia="宋体" w:cs="宋体"/>
                <w:szCs w:val="21"/>
                <w:lang w:val="en-US" w:eastAsia="zh-CN"/>
              </w:rPr>
              <w:t>8</w:t>
            </w:r>
          </w:p>
        </w:tc>
        <w:tc>
          <w:tcPr>
            <w:tcW w:w="1102" w:type="dxa"/>
            <w:noWrap w:val="0"/>
            <w:vAlign w:val="center"/>
          </w:tcPr>
          <w:p w14:paraId="01A8B8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232BD7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7690C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★整机散热</w:t>
            </w:r>
          </w:p>
        </w:tc>
        <w:tc>
          <w:tcPr>
            <w:tcW w:w="1187" w:type="dxa"/>
            <w:noWrap w:val="0"/>
            <w:vAlign w:val="center"/>
          </w:tcPr>
          <w:p w14:paraId="610226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3D9B50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在环境温度25℃及处理器满载情况</w:t>
            </w:r>
          </w:p>
          <w:p w14:paraId="54F5577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下，产品表面温度应符合如下要求：</w:t>
            </w:r>
          </w:p>
          <w:p w14:paraId="4C3DCA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a) 出风口在机箱后面板情况下，出风</w:t>
            </w:r>
          </w:p>
          <w:p w14:paraId="66F3C4F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口温度不高于55℃；</w:t>
            </w:r>
          </w:p>
          <w:p w14:paraId="5BC340D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b) 可触及面温度不高于45℃；</w:t>
            </w:r>
          </w:p>
          <w:p w14:paraId="07B54D3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c) 显示器表面温度：显示屏不高于</w:t>
            </w:r>
          </w:p>
          <w:p w14:paraId="6E60016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38℃，显示屏上下灯带位置温度（如</w:t>
            </w:r>
          </w:p>
          <w:p w14:paraId="7A2D42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涉及）不高于40℃，出风口温度不高</w:t>
            </w:r>
          </w:p>
          <w:p w14:paraId="41BCC50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于45℃</w:t>
            </w:r>
          </w:p>
        </w:tc>
      </w:tr>
      <w:tr w14:paraId="7509B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29F8A4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szCs w:val="21"/>
                <w:lang w:val="en-US" w:eastAsia="zh-CN"/>
              </w:rPr>
              <w:t>79</w:t>
            </w:r>
          </w:p>
        </w:tc>
        <w:tc>
          <w:tcPr>
            <w:tcW w:w="1102" w:type="dxa"/>
            <w:noWrap w:val="0"/>
            <w:vAlign w:val="center"/>
          </w:tcPr>
          <w:p w14:paraId="799828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62F971C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9154C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#环境适应性</w:t>
            </w:r>
          </w:p>
        </w:tc>
        <w:tc>
          <w:tcPr>
            <w:tcW w:w="1187" w:type="dxa"/>
            <w:noWrap w:val="0"/>
            <w:vAlign w:val="center"/>
          </w:tcPr>
          <w:p w14:paraId="40F310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3CAD9C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考虑使用环境差异，要求设备通过温度0~40℃/低气压61.6kPa（4000m）的环境适应性认证,</w:t>
            </w:r>
            <w:r>
              <w:rPr>
                <w:rFonts w:hint="eastAsia" w:ascii="宋体" w:hAnsi="宋体" w:eastAsia="宋体" w:cs="宋体"/>
                <w:szCs w:val="21"/>
              </w:rPr>
              <w:t xml:space="preserve"> </w:t>
            </w:r>
            <w:r>
              <w:rPr>
                <w:rFonts w:hint="eastAsia" w:ascii="宋体" w:hAnsi="宋体" w:eastAsia="宋体" w:cs="宋体"/>
                <w:kern w:val="0"/>
                <w:szCs w:val="21"/>
              </w:rPr>
              <w:t>提</w:t>
            </w:r>
            <w:r>
              <w:rPr>
                <w:rFonts w:hint="eastAsia" w:ascii="宋体" w:hAnsi="宋体" w:eastAsia="宋体" w:cs="宋体"/>
                <w:kern w:val="0"/>
                <w:szCs w:val="21"/>
                <w:highlight w:val="none"/>
              </w:rPr>
              <w:t>供相关证明资料并加盖投标</w:t>
            </w:r>
            <w:r>
              <w:rPr>
                <w:rFonts w:hint="eastAsia" w:ascii="宋体" w:hAnsi="宋体" w:eastAsia="宋体" w:cs="宋体"/>
                <w:kern w:val="0"/>
                <w:szCs w:val="21"/>
              </w:rPr>
              <w:t>人公章</w:t>
            </w:r>
          </w:p>
        </w:tc>
      </w:tr>
      <w:tr w14:paraId="309F2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09" w:type="dxa"/>
            <w:noWrap w:val="0"/>
            <w:vAlign w:val="top"/>
          </w:tcPr>
          <w:p w14:paraId="78795C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8</w:t>
            </w:r>
            <w:r>
              <w:rPr>
                <w:rFonts w:hint="eastAsia" w:ascii="宋体" w:hAnsi="宋体" w:eastAsia="宋体" w:cs="宋体"/>
                <w:szCs w:val="21"/>
                <w:lang w:val="en-US" w:eastAsia="zh-CN"/>
              </w:rPr>
              <w:t>0</w:t>
            </w:r>
          </w:p>
        </w:tc>
        <w:tc>
          <w:tcPr>
            <w:tcW w:w="1102" w:type="dxa"/>
            <w:noWrap w:val="0"/>
            <w:vAlign w:val="center"/>
          </w:tcPr>
          <w:p w14:paraId="2CEC23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2FA566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A444B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整机能效限定值</w:t>
            </w:r>
          </w:p>
        </w:tc>
        <w:tc>
          <w:tcPr>
            <w:tcW w:w="1187" w:type="dxa"/>
            <w:noWrap w:val="0"/>
            <w:vAlign w:val="center"/>
          </w:tcPr>
          <w:p w14:paraId="6A6519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960E1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产品能效限定值应达到GB 28380-2012标准中能效等级2级及以上</w:t>
            </w:r>
          </w:p>
        </w:tc>
      </w:tr>
      <w:tr w14:paraId="42524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5088B2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8</w:t>
            </w:r>
            <w:r>
              <w:rPr>
                <w:rFonts w:hint="eastAsia" w:ascii="宋体" w:hAnsi="宋体" w:eastAsia="宋体" w:cs="宋体"/>
                <w:szCs w:val="21"/>
                <w:lang w:val="en-US" w:eastAsia="zh-CN"/>
              </w:rPr>
              <w:t>1</w:t>
            </w:r>
          </w:p>
        </w:tc>
        <w:tc>
          <w:tcPr>
            <w:tcW w:w="1102" w:type="dxa"/>
            <w:noWrap w:val="0"/>
            <w:vAlign w:val="center"/>
          </w:tcPr>
          <w:p w14:paraId="3865D0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073A517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BA972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机身材质</w:t>
            </w:r>
          </w:p>
        </w:tc>
        <w:tc>
          <w:tcPr>
            <w:tcW w:w="1187" w:type="dxa"/>
            <w:noWrap w:val="0"/>
            <w:vAlign w:val="center"/>
          </w:tcPr>
          <w:p w14:paraId="305605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28F62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塑料/金属等</w:t>
            </w:r>
          </w:p>
        </w:tc>
      </w:tr>
      <w:tr w14:paraId="031C8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0B22801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8</w:t>
            </w:r>
            <w:r>
              <w:rPr>
                <w:rFonts w:hint="eastAsia" w:ascii="宋体" w:hAnsi="宋体" w:eastAsia="宋体" w:cs="宋体"/>
                <w:szCs w:val="21"/>
                <w:lang w:val="en-US" w:eastAsia="zh-CN"/>
              </w:rPr>
              <w:t>2</w:t>
            </w:r>
          </w:p>
        </w:tc>
        <w:tc>
          <w:tcPr>
            <w:tcW w:w="1102" w:type="dxa"/>
            <w:noWrap w:val="0"/>
            <w:vAlign w:val="center"/>
          </w:tcPr>
          <w:p w14:paraId="4361DC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883" w:type="dxa"/>
            <w:vMerge w:val="continue"/>
            <w:noWrap w:val="0"/>
            <w:vAlign w:val="center"/>
          </w:tcPr>
          <w:p w14:paraId="419647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D966A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机身颜色</w:t>
            </w:r>
          </w:p>
        </w:tc>
        <w:tc>
          <w:tcPr>
            <w:tcW w:w="1187" w:type="dxa"/>
            <w:noWrap w:val="0"/>
            <w:vAlign w:val="center"/>
          </w:tcPr>
          <w:p w14:paraId="747D73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0C496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0B214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328A7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color w:val="000000"/>
                <w:kern w:val="0"/>
                <w:szCs w:val="21"/>
                <w:lang w:eastAsia="zh-CN"/>
              </w:rPr>
            </w:pPr>
            <w:r>
              <w:rPr>
                <w:rFonts w:hint="eastAsia" w:ascii="宋体" w:hAnsi="宋体" w:eastAsia="宋体" w:cs="宋体"/>
                <w:szCs w:val="21"/>
              </w:rPr>
              <w:t>8</w:t>
            </w:r>
            <w:r>
              <w:rPr>
                <w:rFonts w:hint="eastAsia" w:ascii="宋体" w:hAnsi="宋体" w:eastAsia="宋体" w:cs="宋体"/>
                <w:szCs w:val="21"/>
                <w:lang w:val="en-US" w:eastAsia="zh-CN"/>
              </w:rPr>
              <w:t>3</w:t>
            </w:r>
          </w:p>
        </w:tc>
        <w:tc>
          <w:tcPr>
            <w:tcW w:w="1102" w:type="dxa"/>
            <w:noWrap w:val="0"/>
            <w:vAlign w:val="center"/>
          </w:tcPr>
          <w:p w14:paraId="69F1C60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产品规格</w:t>
            </w:r>
          </w:p>
        </w:tc>
        <w:tc>
          <w:tcPr>
            <w:tcW w:w="883" w:type="dxa"/>
            <w:vMerge w:val="continue"/>
            <w:noWrap w:val="0"/>
            <w:vAlign w:val="center"/>
          </w:tcPr>
          <w:p w14:paraId="181006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color w:val="000000"/>
                <w:kern w:val="0"/>
                <w:szCs w:val="21"/>
              </w:rPr>
            </w:pPr>
          </w:p>
        </w:tc>
        <w:tc>
          <w:tcPr>
            <w:tcW w:w="1275" w:type="dxa"/>
            <w:noWrap w:val="0"/>
            <w:vAlign w:val="center"/>
          </w:tcPr>
          <w:p w14:paraId="00ED8C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color w:val="000000"/>
                <w:kern w:val="0"/>
                <w:szCs w:val="21"/>
              </w:rPr>
            </w:pPr>
            <w:r>
              <w:rPr>
                <w:rFonts w:hint="eastAsia" w:ascii="宋体" w:hAnsi="宋体" w:eastAsia="宋体" w:cs="宋体"/>
                <w:kern w:val="0"/>
                <w:szCs w:val="21"/>
              </w:rPr>
              <w:t>#</w:t>
            </w:r>
            <w:r>
              <w:rPr>
                <w:rFonts w:hint="eastAsia" w:ascii="宋体" w:hAnsi="宋体" w:eastAsia="宋体" w:cs="宋体"/>
                <w:color w:val="000000"/>
                <w:kern w:val="0"/>
                <w:szCs w:val="21"/>
              </w:rPr>
              <w:t>机箱尺寸容量</w:t>
            </w:r>
          </w:p>
        </w:tc>
        <w:tc>
          <w:tcPr>
            <w:tcW w:w="1187" w:type="dxa"/>
            <w:noWrap w:val="0"/>
            <w:vAlign w:val="center"/>
          </w:tcPr>
          <w:p w14:paraId="687DBD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 xml:space="preserve">是 </w:t>
            </w:r>
          </w:p>
        </w:tc>
        <w:tc>
          <w:tcPr>
            <w:tcW w:w="4483" w:type="dxa"/>
            <w:noWrap w:val="0"/>
            <w:vAlign w:val="center"/>
          </w:tcPr>
          <w:p w14:paraId="2820EA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机箱体积≤8.2L，支持侧板挂环锁、Kensington锁和主板报警蜂鸣器,</w:t>
            </w:r>
            <w:r>
              <w:rPr>
                <w:rFonts w:hint="eastAsia" w:ascii="宋体" w:hAnsi="宋体" w:eastAsia="宋体" w:cs="宋体"/>
                <w:color w:val="000000"/>
                <w:szCs w:val="21"/>
              </w:rPr>
              <w:t xml:space="preserve"> </w:t>
            </w:r>
            <w:r>
              <w:rPr>
                <w:rFonts w:hint="eastAsia" w:ascii="宋体" w:hAnsi="宋体" w:eastAsia="宋体" w:cs="宋体"/>
                <w:color w:val="000000"/>
                <w:kern w:val="0"/>
                <w:szCs w:val="21"/>
              </w:rPr>
              <w:t>提供产品彩页或功能截图并加盖投标人公章</w:t>
            </w:r>
          </w:p>
        </w:tc>
      </w:tr>
      <w:tr w14:paraId="20BDA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566E05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8</w:t>
            </w:r>
            <w:r>
              <w:rPr>
                <w:rFonts w:hint="eastAsia" w:ascii="宋体" w:hAnsi="宋体" w:eastAsia="宋体" w:cs="宋体"/>
                <w:szCs w:val="21"/>
                <w:lang w:val="en-US" w:eastAsia="zh-CN"/>
              </w:rPr>
              <w:t>4</w:t>
            </w:r>
          </w:p>
        </w:tc>
        <w:tc>
          <w:tcPr>
            <w:tcW w:w="1102" w:type="dxa"/>
            <w:noWrap w:val="0"/>
            <w:vAlign w:val="center"/>
          </w:tcPr>
          <w:p w14:paraId="4D5030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restart"/>
            <w:noWrap w:val="0"/>
            <w:vAlign w:val="center"/>
          </w:tcPr>
          <w:p w14:paraId="3282BA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CPU性能</w:t>
            </w:r>
          </w:p>
        </w:tc>
        <w:tc>
          <w:tcPr>
            <w:tcW w:w="1275" w:type="dxa"/>
            <w:noWrap w:val="0"/>
            <w:vAlign w:val="center"/>
          </w:tcPr>
          <w:p w14:paraId="7704F6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★CPU物理核数</w:t>
            </w:r>
          </w:p>
        </w:tc>
        <w:tc>
          <w:tcPr>
            <w:tcW w:w="1187" w:type="dxa"/>
            <w:noWrap w:val="0"/>
            <w:vAlign w:val="center"/>
          </w:tcPr>
          <w:p w14:paraId="7E9556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4C97B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≥8</w:t>
            </w:r>
          </w:p>
        </w:tc>
      </w:tr>
      <w:tr w14:paraId="0C7A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239F02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8</w:t>
            </w:r>
            <w:r>
              <w:rPr>
                <w:rFonts w:hint="eastAsia" w:ascii="宋体" w:hAnsi="宋体" w:eastAsia="宋体" w:cs="宋体"/>
                <w:szCs w:val="21"/>
                <w:lang w:val="en-US" w:eastAsia="zh-CN"/>
              </w:rPr>
              <w:t>5</w:t>
            </w:r>
          </w:p>
        </w:tc>
        <w:tc>
          <w:tcPr>
            <w:tcW w:w="1102" w:type="dxa"/>
            <w:noWrap w:val="0"/>
            <w:vAlign w:val="center"/>
          </w:tcPr>
          <w:p w14:paraId="616A6C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29E599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7C7C9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★CPU主频</w:t>
            </w:r>
          </w:p>
        </w:tc>
        <w:tc>
          <w:tcPr>
            <w:tcW w:w="1187" w:type="dxa"/>
            <w:noWrap w:val="0"/>
            <w:vAlign w:val="center"/>
          </w:tcPr>
          <w:p w14:paraId="0E9096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B5F20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≥3.0GHz </w:t>
            </w:r>
          </w:p>
        </w:tc>
      </w:tr>
      <w:tr w14:paraId="76510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4F3DFA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8</w:t>
            </w:r>
            <w:r>
              <w:rPr>
                <w:rFonts w:hint="eastAsia" w:ascii="宋体" w:hAnsi="宋体" w:eastAsia="宋体" w:cs="宋体"/>
                <w:szCs w:val="21"/>
                <w:lang w:val="en-US" w:eastAsia="zh-CN"/>
              </w:rPr>
              <w:t>6</w:t>
            </w:r>
          </w:p>
        </w:tc>
        <w:tc>
          <w:tcPr>
            <w:tcW w:w="1102" w:type="dxa"/>
            <w:noWrap w:val="0"/>
            <w:vAlign w:val="center"/>
          </w:tcPr>
          <w:p w14:paraId="147A43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0CFF9A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D8C92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★CPU末级缓存容量</w:t>
            </w:r>
          </w:p>
        </w:tc>
        <w:tc>
          <w:tcPr>
            <w:tcW w:w="1187" w:type="dxa"/>
            <w:noWrap w:val="0"/>
            <w:vAlign w:val="center"/>
          </w:tcPr>
          <w:p w14:paraId="3D17AC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157D37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≥2MB </w:t>
            </w:r>
          </w:p>
        </w:tc>
      </w:tr>
      <w:tr w14:paraId="29CE3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5A337F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8</w:t>
            </w:r>
            <w:r>
              <w:rPr>
                <w:rFonts w:hint="eastAsia" w:ascii="宋体" w:hAnsi="宋体" w:eastAsia="宋体" w:cs="宋体"/>
                <w:szCs w:val="21"/>
                <w:lang w:val="en-US" w:eastAsia="zh-CN"/>
              </w:rPr>
              <w:t>7</w:t>
            </w:r>
          </w:p>
        </w:tc>
        <w:tc>
          <w:tcPr>
            <w:tcW w:w="1102" w:type="dxa"/>
            <w:noWrap w:val="0"/>
            <w:vAlign w:val="center"/>
          </w:tcPr>
          <w:p w14:paraId="08A9C5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2A8D87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BD4894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★CPU支持的内存最高速率</w:t>
            </w:r>
          </w:p>
        </w:tc>
        <w:tc>
          <w:tcPr>
            <w:tcW w:w="1187" w:type="dxa"/>
            <w:noWrap w:val="0"/>
            <w:vAlign w:val="center"/>
          </w:tcPr>
          <w:p w14:paraId="22A4D2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3678C2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≥3200MT/s </w:t>
            </w:r>
          </w:p>
        </w:tc>
      </w:tr>
      <w:tr w14:paraId="185E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2F637D8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8</w:t>
            </w:r>
            <w:r>
              <w:rPr>
                <w:rFonts w:hint="eastAsia" w:ascii="宋体" w:hAnsi="宋体" w:eastAsia="宋体" w:cs="宋体"/>
                <w:szCs w:val="21"/>
                <w:lang w:val="en-US" w:eastAsia="zh-CN"/>
              </w:rPr>
              <w:t>8</w:t>
            </w:r>
          </w:p>
        </w:tc>
        <w:tc>
          <w:tcPr>
            <w:tcW w:w="1102" w:type="dxa"/>
            <w:noWrap w:val="0"/>
            <w:vAlign w:val="center"/>
          </w:tcPr>
          <w:p w14:paraId="629180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noWrap w:val="0"/>
            <w:vAlign w:val="center"/>
          </w:tcPr>
          <w:p w14:paraId="606F6C8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内存性能</w:t>
            </w:r>
          </w:p>
        </w:tc>
        <w:tc>
          <w:tcPr>
            <w:tcW w:w="1275" w:type="dxa"/>
            <w:noWrap w:val="0"/>
            <w:vAlign w:val="center"/>
          </w:tcPr>
          <w:p w14:paraId="08F5AB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内存读写速率</w:t>
            </w:r>
          </w:p>
        </w:tc>
        <w:tc>
          <w:tcPr>
            <w:tcW w:w="1187" w:type="dxa"/>
            <w:noWrap w:val="0"/>
            <w:vAlign w:val="center"/>
          </w:tcPr>
          <w:p w14:paraId="259086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08827C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≥3200MT/s </w:t>
            </w:r>
          </w:p>
        </w:tc>
      </w:tr>
      <w:tr w14:paraId="08B77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1B4ECB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szCs w:val="21"/>
                <w:lang w:val="en-US" w:eastAsia="zh-CN"/>
              </w:rPr>
              <w:t>89</w:t>
            </w:r>
          </w:p>
        </w:tc>
        <w:tc>
          <w:tcPr>
            <w:tcW w:w="1102" w:type="dxa"/>
            <w:noWrap w:val="0"/>
            <w:vAlign w:val="center"/>
          </w:tcPr>
          <w:p w14:paraId="785FB7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restart"/>
            <w:noWrap w:val="0"/>
            <w:vAlign w:val="center"/>
          </w:tcPr>
          <w:p w14:paraId="377AF2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显卡性能</w:t>
            </w:r>
          </w:p>
        </w:tc>
        <w:tc>
          <w:tcPr>
            <w:tcW w:w="1275" w:type="dxa"/>
            <w:noWrap w:val="0"/>
            <w:vAlign w:val="center"/>
          </w:tcPr>
          <w:p w14:paraId="7554B2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显示分辨率</w:t>
            </w:r>
          </w:p>
        </w:tc>
        <w:tc>
          <w:tcPr>
            <w:tcW w:w="1187" w:type="dxa"/>
            <w:noWrap w:val="0"/>
            <w:vAlign w:val="center"/>
          </w:tcPr>
          <w:p w14:paraId="19AAB6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39AEC3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≥1920x1080 </w:t>
            </w:r>
          </w:p>
        </w:tc>
      </w:tr>
      <w:tr w14:paraId="7BF6B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E18FB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0</w:t>
            </w:r>
          </w:p>
        </w:tc>
        <w:tc>
          <w:tcPr>
            <w:tcW w:w="1102" w:type="dxa"/>
            <w:noWrap w:val="0"/>
            <w:vAlign w:val="center"/>
          </w:tcPr>
          <w:p w14:paraId="2936DD1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729BBC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74721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显卡显示芯片核心频率</w:t>
            </w:r>
          </w:p>
        </w:tc>
        <w:tc>
          <w:tcPr>
            <w:tcW w:w="1187" w:type="dxa"/>
            <w:noWrap w:val="0"/>
            <w:vAlign w:val="center"/>
          </w:tcPr>
          <w:p w14:paraId="31055C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54CA7D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≥300MHz </w:t>
            </w:r>
          </w:p>
        </w:tc>
      </w:tr>
      <w:tr w14:paraId="2715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7BFA24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1</w:t>
            </w:r>
          </w:p>
        </w:tc>
        <w:tc>
          <w:tcPr>
            <w:tcW w:w="1102" w:type="dxa"/>
            <w:noWrap w:val="0"/>
            <w:vAlign w:val="center"/>
          </w:tcPr>
          <w:p w14:paraId="31E12F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264735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8CF25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显存等效频率</w:t>
            </w:r>
          </w:p>
        </w:tc>
        <w:tc>
          <w:tcPr>
            <w:tcW w:w="1187" w:type="dxa"/>
            <w:noWrap w:val="0"/>
            <w:vAlign w:val="center"/>
          </w:tcPr>
          <w:p w14:paraId="6B77F5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533BCF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≥1000MT/s </w:t>
            </w:r>
          </w:p>
        </w:tc>
      </w:tr>
      <w:tr w14:paraId="509CE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5B4BF3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2</w:t>
            </w:r>
          </w:p>
        </w:tc>
        <w:tc>
          <w:tcPr>
            <w:tcW w:w="1102" w:type="dxa"/>
            <w:noWrap w:val="0"/>
            <w:vAlign w:val="center"/>
          </w:tcPr>
          <w:p w14:paraId="592102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3A7927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37934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显卡可支持多屏同时显示数量</w:t>
            </w:r>
          </w:p>
        </w:tc>
        <w:tc>
          <w:tcPr>
            <w:tcW w:w="1187" w:type="dxa"/>
            <w:noWrap w:val="0"/>
            <w:vAlign w:val="center"/>
          </w:tcPr>
          <w:p w14:paraId="057517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40DFF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显卡应支持2块屏幕同时显示，分辨率应不低于1920×1080，支持VGA+HDMI视频输出显示 </w:t>
            </w:r>
          </w:p>
        </w:tc>
      </w:tr>
      <w:tr w14:paraId="3069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4582EA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3</w:t>
            </w:r>
          </w:p>
        </w:tc>
        <w:tc>
          <w:tcPr>
            <w:tcW w:w="1102" w:type="dxa"/>
            <w:noWrap w:val="0"/>
            <w:vAlign w:val="center"/>
          </w:tcPr>
          <w:p w14:paraId="74E16B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restart"/>
            <w:noWrap w:val="0"/>
            <w:vAlign w:val="center"/>
          </w:tcPr>
          <w:p w14:paraId="771F88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显示设备性能</w:t>
            </w:r>
          </w:p>
        </w:tc>
        <w:tc>
          <w:tcPr>
            <w:tcW w:w="1275" w:type="dxa"/>
            <w:noWrap w:val="0"/>
            <w:vAlign w:val="center"/>
          </w:tcPr>
          <w:p w14:paraId="069912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color w:val="EE0000"/>
                <w:kern w:val="0"/>
                <w:szCs w:val="21"/>
                <w:highlight w:val="none"/>
              </w:rPr>
              <w:t xml:space="preserve"> </w:t>
            </w:r>
            <w:r>
              <w:rPr>
                <w:rFonts w:hint="eastAsia" w:ascii="宋体" w:hAnsi="宋体" w:eastAsia="宋体" w:cs="宋体"/>
                <w:color w:val="000000"/>
                <w:kern w:val="0"/>
                <w:szCs w:val="21"/>
                <w:highlight w:val="none"/>
              </w:rPr>
              <w:t>显示屏刷新率</w:t>
            </w:r>
          </w:p>
        </w:tc>
        <w:tc>
          <w:tcPr>
            <w:tcW w:w="1187" w:type="dxa"/>
            <w:noWrap w:val="0"/>
            <w:vAlign w:val="center"/>
          </w:tcPr>
          <w:p w14:paraId="02D278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color w:val="000000"/>
                <w:kern w:val="0"/>
                <w:szCs w:val="21"/>
                <w:highlight w:val="none"/>
              </w:rPr>
              <w:t>是</w:t>
            </w:r>
          </w:p>
        </w:tc>
        <w:tc>
          <w:tcPr>
            <w:tcW w:w="4483" w:type="dxa"/>
            <w:noWrap w:val="0"/>
            <w:vAlign w:val="center"/>
          </w:tcPr>
          <w:p w14:paraId="28701A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 xml:space="preserve">≥75Hz </w:t>
            </w:r>
          </w:p>
        </w:tc>
      </w:tr>
      <w:tr w14:paraId="2D93B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5A97BE2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4</w:t>
            </w:r>
          </w:p>
        </w:tc>
        <w:tc>
          <w:tcPr>
            <w:tcW w:w="1102" w:type="dxa"/>
            <w:noWrap w:val="0"/>
            <w:vAlign w:val="center"/>
          </w:tcPr>
          <w:p w14:paraId="17F8F2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4AD4BF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AB295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 显示屏位深</w:t>
            </w:r>
          </w:p>
        </w:tc>
        <w:tc>
          <w:tcPr>
            <w:tcW w:w="1187" w:type="dxa"/>
            <w:noWrap w:val="0"/>
            <w:vAlign w:val="center"/>
          </w:tcPr>
          <w:p w14:paraId="0D2B59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color w:val="000000"/>
                <w:kern w:val="0"/>
                <w:szCs w:val="21"/>
              </w:rPr>
              <w:t>是</w:t>
            </w:r>
          </w:p>
        </w:tc>
        <w:tc>
          <w:tcPr>
            <w:tcW w:w="4483" w:type="dxa"/>
            <w:noWrap w:val="0"/>
            <w:vAlign w:val="center"/>
          </w:tcPr>
          <w:p w14:paraId="4EDC4DE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≥6+FRC</w:t>
            </w:r>
          </w:p>
        </w:tc>
      </w:tr>
      <w:tr w14:paraId="5806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F1BEF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5</w:t>
            </w:r>
          </w:p>
        </w:tc>
        <w:tc>
          <w:tcPr>
            <w:tcW w:w="1102" w:type="dxa"/>
            <w:noWrap w:val="0"/>
            <w:vAlign w:val="center"/>
          </w:tcPr>
          <w:p w14:paraId="78B7DCE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3FC8150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0F7AA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 显示屏色域</w:t>
            </w:r>
          </w:p>
        </w:tc>
        <w:tc>
          <w:tcPr>
            <w:tcW w:w="1187" w:type="dxa"/>
            <w:noWrap w:val="0"/>
            <w:vAlign w:val="center"/>
          </w:tcPr>
          <w:p w14:paraId="0F126A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color w:val="000000"/>
                <w:kern w:val="0"/>
                <w:szCs w:val="21"/>
              </w:rPr>
              <w:t>是</w:t>
            </w:r>
          </w:p>
        </w:tc>
        <w:tc>
          <w:tcPr>
            <w:tcW w:w="4483" w:type="dxa"/>
            <w:noWrap w:val="0"/>
            <w:vAlign w:val="center"/>
          </w:tcPr>
          <w:p w14:paraId="7648FD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≥99%sRGB</w:t>
            </w:r>
          </w:p>
        </w:tc>
      </w:tr>
      <w:tr w14:paraId="6A6C6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29E9F6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6</w:t>
            </w:r>
          </w:p>
        </w:tc>
        <w:tc>
          <w:tcPr>
            <w:tcW w:w="1102" w:type="dxa"/>
            <w:noWrap w:val="0"/>
            <w:vAlign w:val="center"/>
          </w:tcPr>
          <w:p w14:paraId="381063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1F6CAD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E040B6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color w:val="auto"/>
                <w:kern w:val="0"/>
                <w:szCs w:val="21"/>
              </w:rPr>
            </w:pPr>
            <w:r>
              <w:rPr>
                <w:rFonts w:hint="eastAsia" w:ascii="宋体" w:hAnsi="宋体" w:eastAsia="宋体" w:cs="宋体"/>
                <w:color w:val="auto"/>
                <w:kern w:val="0"/>
                <w:szCs w:val="21"/>
              </w:rPr>
              <w:t>★ 显示屏色准</w:t>
            </w:r>
          </w:p>
        </w:tc>
        <w:tc>
          <w:tcPr>
            <w:tcW w:w="1187" w:type="dxa"/>
            <w:noWrap w:val="0"/>
            <w:vAlign w:val="center"/>
          </w:tcPr>
          <w:p w14:paraId="435BB7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color w:val="000000"/>
                <w:kern w:val="0"/>
                <w:szCs w:val="21"/>
              </w:rPr>
              <w:t>是</w:t>
            </w:r>
          </w:p>
        </w:tc>
        <w:tc>
          <w:tcPr>
            <w:tcW w:w="4483" w:type="dxa"/>
            <w:noWrap w:val="0"/>
            <w:vAlign w:val="center"/>
          </w:tcPr>
          <w:p w14:paraId="3829FF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无</w:t>
            </w:r>
          </w:p>
        </w:tc>
      </w:tr>
      <w:tr w14:paraId="61183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7AED3D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7</w:t>
            </w:r>
          </w:p>
        </w:tc>
        <w:tc>
          <w:tcPr>
            <w:tcW w:w="1102" w:type="dxa"/>
            <w:noWrap w:val="0"/>
            <w:vAlign w:val="center"/>
          </w:tcPr>
          <w:p w14:paraId="3B8637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61FD7B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5738C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显示屏响应时间</w:t>
            </w:r>
          </w:p>
        </w:tc>
        <w:tc>
          <w:tcPr>
            <w:tcW w:w="1187" w:type="dxa"/>
            <w:noWrap w:val="0"/>
            <w:vAlign w:val="center"/>
          </w:tcPr>
          <w:p w14:paraId="1529F5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color w:val="000000"/>
                <w:kern w:val="0"/>
                <w:szCs w:val="21"/>
              </w:rPr>
              <w:t>是</w:t>
            </w:r>
          </w:p>
        </w:tc>
        <w:tc>
          <w:tcPr>
            <w:tcW w:w="4483" w:type="dxa"/>
            <w:noWrap w:val="0"/>
            <w:vAlign w:val="center"/>
          </w:tcPr>
          <w:p w14:paraId="194C2F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 xml:space="preserve">≤8ms </w:t>
            </w:r>
          </w:p>
        </w:tc>
      </w:tr>
      <w:tr w14:paraId="4867B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261147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9</w:t>
            </w:r>
            <w:r>
              <w:rPr>
                <w:rFonts w:hint="eastAsia" w:ascii="宋体" w:hAnsi="宋体" w:eastAsia="宋体" w:cs="宋体"/>
                <w:szCs w:val="21"/>
                <w:lang w:val="en-US" w:eastAsia="zh-CN"/>
              </w:rPr>
              <w:t>8</w:t>
            </w:r>
          </w:p>
        </w:tc>
        <w:tc>
          <w:tcPr>
            <w:tcW w:w="1102" w:type="dxa"/>
            <w:noWrap w:val="0"/>
            <w:vAlign w:val="center"/>
          </w:tcPr>
          <w:p w14:paraId="50E724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64ECF3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9E4D0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显示屏亮度</w:t>
            </w:r>
          </w:p>
        </w:tc>
        <w:tc>
          <w:tcPr>
            <w:tcW w:w="1187" w:type="dxa"/>
            <w:noWrap w:val="0"/>
            <w:vAlign w:val="center"/>
          </w:tcPr>
          <w:p w14:paraId="5010687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color w:val="000000"/>
                <w:kern w:val="0"/>
                <w:szCs w:val="21"/>
              </w:rPr>
              <w:t>是</w:t>
            </w:r>
          </w:p>
        </w:tc>
        <w:tc>
          <w:tcPr>
            <w:tcW w:w="4483" w:type="dxa"/>
            <w:noWrap w:val="0"/>
            <w:vAlign w:val="center"/>
          </w:tcPr>
          <w:p w14:paraId="31A2F0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≥250尼特</w:t>
            </w:r>
          </w:p>
        </w:tc>
      </w:tr>
      <w:tr w14:paraId="20428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1E8E947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szCs w:val="21"/>
                <w:lang w:val="en-US" w:eastAsia="zh-CN"/>
              </w:rPr>
              <w:t>99</w:t>
            </w:r>
          </w:p>
        </w:tc>
        <w:tc>
          <w:tcPr>
            <w:tcW w:w="1102" w:type="dxa"/>
            <w:noWrap w:val="0"/>
            <w:vAlign w:val="center"/>
          </w:tcPr>
          <w:p w14:paraId="4BA737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0F8C1ED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52EF3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显示屏亮度一致性</w:t>
            </w:r>
          </w:p>
        </w:tc>
        <w:tc>
          <w:tcPr>
            <w:tcW w:w="1187" w:type="dxa"/>
            <w:noWrap w:val="0"/>
            <w:vAlign w:val="center"/>
          </w:tcPr>
          <w:p w14:paraId="4BF6F6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1DEDD56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≥70% </w:t>
            </w:r>
          </w:p>
        </w:tc>
      </w:tr>
      <w:tr w14:paraId="6770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480FB4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10</w:t>
            </w:r>
            <w:r>
              <w:rPr>
                <w:rFonts w:hint="eastAsia" w:ascii="宋体" w:hAnsi="宋体" w:eastAsia="宋体" w:cs="宋体"/>
                <w:szCs w:val="21"/>
                <w:lang w:val="en-US" w:eastAsia="zh-CN"/>
              </w:rPr>
              <w:t>0</w:t>
            </w:r>
          </w:p>
        </w:tc>
        <w:tc>
          <w:tcPr>
            <w:tcW w:w="1102" w:type="dxa"/>
            <w:noWrap w:val="0"/>
            <w:vAlign w:val="center"/>
          </w:tcPr>
          <w:p w14:paraId="36A8AC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0D26D45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515E4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显示屏对比度</w:t>
            </w:r>
          </w:p>
        </w:tc>
        <w:tc>
          <w:tcPr>
            <w:tcW w:w="1187" w:type="dxa"/>
            <w:noWrap w:val="0"/>
            <w:vAlign w:val="center"/>
          </w:tcPr>
          <w:p w14:paraId="710700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609464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≥3000：1 </w:t>
            </w:r>
          </w:p>
        </w:tc>
      </w:tr>
      <w:tr w14:paraId="0B136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27B746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10</w:t>
            </w:r>
            <w:r>
              <w:rPr>
                <w:rFonts w:hint="eastAsia" w:ascii="宋体" w:hAnsi="宋体" w:eastAsia="宋体" w:cs="宋体"/>
                <w:szCs w:val="21"/>
                <w:lang w:val="en-US" w:eastAsia="zh-CN"/>
              </w:rPr>
              <w:t>1</w:t>
            </w:r>
          </w:p>
        </w:tc>
        <w:tc>
          <w:tcPr>
            <w:tcW w:w="1102" w:type="dxa"/>
            <w:noWrap w:val="0"/>
            <w:vAlign w:val="center"/>
          </w:tcPr>
          <w:p w14:paraId="510CC5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394ABDF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79E56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显示屏其他参数</w:t>
            </w:r>
          </w:p>
        </w:tc>
        <w:tc>
          <w:tcPr>
            <w:tcW w:w="1187" w:type="dxa"/>
            <w:noWrap w:val="0"/>
            <w:vAlign w:val="center"/>
          </w:tcPr>
          <w:p w14:paraId="532539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B1CBD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其它参数应符合SJ/T11292的相关规定</w:t>
            </w:r>
          </w:p>
        </w:tc>
      </w:tr>
      <w:tr w14:paraId="702DA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6D36FB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10</w:t>
            </w:r>
            <w:r>
              <w:rPr>
                <w:rFonts w:hint="eastAsia" w:ascii="宋体" w:hAnsi="宋体" w:eastAsia="宋体" w:cs="宋体"/>
                <w:szCs w:val="21"/>
                <w:lang w:val="en-US" w:eastAsia="zh-CN"/>
              </w:rPr>
              <w:t>2</w:t>
            </w:r>
          </w:p>
        </w:tc>
        <w:tc>
          <w:tcPr>
            <w:tcW w:w="1102" w:type="dxa"/>
            <w:noWrap w:val="0"/>
            <w:vAlign w:val="center"/>
          </w:tcPr>
          <w:p w14:paraId="220F30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restart"/>
            <w:noWrap w:val="0"/>
            <w:vAlign w:val="center"/>
          </w:tcPr>
          <w:p w14:paraId="26C515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网络设备性能</w:t>
            </w:r>
          </w:p>
        </w:tc>
        <w:tc>
          <w:tcPr>
            <w:tcW w:w="1275" w:type="dxa"/>
            <w:noWrap w:val="0"/>
            <w:vAlign w:val="center"/>
          </w:tcPr>
          <w:p w14:paraId="4597A4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有线网卡速率</w:t>
            </w:r>
          </w:p>
        </w:tc>
        <w:tc>
          <w:tcPr>
            <w:tcW w:w="1187" w:type="dxa"/>
            <w:noWrap w:val="0"/>
            <w:vAlign w:val="center"/>
          </w:tcPr>
          <w:p w14:paraId="67383A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6C2BC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最高速率应不低于1000Mbps，应支持10Mbps、100Mbps、1000Mbps速率自适应</w:t>
            </w:r>
          </w:p>
        </w:tc>
      </w:tr>
      <w:tr w14:paraId="7FD14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6C0EDE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10</w:t>
            </w:r>
            <w:r>
              <w:rPr>
                <w:rFonts w:hint="eastAsia" w:ascii="宋体" w:hAnsi="宋体" w:eastAsia="宋体" w:cs="宋体"/>
                <w:szCs w:val="21"/>
                <w:lang w:val="en-US" w:eastAsia="zh-CN"/>
              </w:rPr>
              <w:t>3</w:t>
            </w:r>
          </w:p>
        </w:tc>
        <w:tc>
          <w:tcPr>
            <w:tcW w:w="1102" w:type="dxa"/>
            <w:noWrap w:val="0"/>
            <w:vAlign w:val="center"/>
          </w:tcPr>
          <w:p w14:paraId="26DF05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1A4452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3F667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支持无线网络通信技术协议</w:t>
            </w:r>
          </w:p>
        </w:tc>
        <w:tc>
          <w:tcPr>
            <w:tcW w:w="1187" w:type="dxa"/>
            <w:noWrap w:val="0"/>
            <w:vAlign w:val="center"/>
          </w:tcPr>
          <w:p w14:paraId="1DAD67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D42DC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支持WAPI或WiFi5.0及以上协议</w:t>
            </w:r>
          </w:p>
        </w:tc>
      </w:tr>
      <w:tr w14:paraId="7D5F0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026456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10</w:t>
            </w:r>
            <w:r>
              <w:rPr>
                <w:rFonts w:hint="eastAsia" w:ascii="宋体" w:hAnsi="宋体" w:eastAsia="宋体" w:cs="宋体"/>
                <w:szCs w:val="21"/>
                <w:lang w:val="en-US" w:eastAsia="zh-CN"/>
              </w:rPr>
              <w:t>4</w:t>
            </w:r>
          </w:p>
        </w:tc>
        <w:tc>
          <w:tcPr>
            <w:tcW w:w="1102" w:type="dxa"/>
            <w:noWrap w:val="0"/>
            <w:vAlign w:val="center"/>
          </w:tcPr>
          <w:p w14:paraId="174265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883" w:type="dxa"/>
            <w:vMerge w:val="continue"/>
            <w:noWrap w:val="0"/>
            <w:vAlign w:val="center"/>
          </w:tcPr>
          <w:p w14:paraId="3680A2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E1EF06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无线网卡频宽</w:t>
            </w:r>
          </w:p>
        </w:tc>
        <w:tc>
          <w:tcPr>
            <w:tcW w:w="1187" w:type="dxa"/>
            <w:noWrap w:val="0"/>
            <w:vAlign w:val="center"/>
          </w:tcPr>
          <w:p w14:paraId="1F5076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6E0F8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≥20MHz </w:t>
            </w:r>
          </w:p>
        </w:tc>
      </w:tr>
      <w:tr w14:paraId="05A8F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024881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10</w:t>
            </w:r>
            <w:r>
              <w:rPr>
                <w:rFonts w:hint="eastAsia" w:ascii="宋体" w:hAnsi="宋体" w:eastAsia="宋体" w:cs="宋体"/>
                <w:szCs w:val="21"/>
                <w:lang w:val="en-US" w:eastAsia="zh-CN"/>
              </w:rPr>
              <w:t>5</w:t>
            </w:r>
          </w:p>
        </w:tc>
        <w:tc>
          <w:tcPr>
            <w:tcW w:w="1102" w:type="dxa"/>
            <w:noWrap w:val="0"/>
            <w:vAlign w:val="center"/>
          </w:tcPr>
          <w:p w14:paraId="67CB5A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52ECAB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主板功能</w:t>
            </w:r>
          </w:p>
        </w:tc>
        <w:tc>
          <w:tcPr>
            <w:tcW w:w="1275" w:type="dxa"/>
            <w:noWrap w:val="0"/>
            <w:vAlign w:val="center"/>
          </w:tcPr>
          <w:p w14:paraId="787A50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内存扩展接口(板载内存不涉及)</w:t>
            </w:r>
          </w:p>
        </w:tc>
        <w:tc>
          <w:tcPr>
            <w:tcW w:w="1187" w:type="dxa"/>
            <w:noWrap w:val="0"/>
            <w:vAlign w:val="center"/>
          </w:tcPr>
          <w:p w14:paraId="603F8C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0DCDA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≥4 个</w:t>
            </w:r>
          </w:p>
        </w:tc>
      </w:tr>
      <w:tr w14:paraId="1570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29C12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10</w:t>
            </w:r>
            <w:r>
              <w:rPr>
                <w:rFonts w:hint="eastAsia" w:ascii="宋体" w:hAnsi="宋体" w:eastAsia="宋体" w:cs="宋体"/>
                <w:szCs w:val="21"/>
                <w:lang w:val="en-US" w:eastAsia="zh-CN"/>
              </w:rPr>
              <w:t>6</w:t>
            </w:r>
          </w:p>
        </w:tc>
        <w:tc>
          <w:tcPr>
            <w:tcW w:w="1102" w:type="dxa"/>
            <w:noWrap w:val="0"/>
            <w:vAlign w:val="center"/>
          </w:tcPr>
          <w:p w14:paraId="581AE6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4AFF96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D81B4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存储扩展接口(板载存储不涉及)</w:t>
            </w:r>
          </w:p>
        </w:tc>
        <w:tc>
          <w:tcPr>
            <w:tcW w:w="1187" w:type="dxa"/>
            <w:noWrap w:val="0"/>
            <w:vAlign w:val="center"/>
          </w:tcPr>
          <w:p w14:paraId="70723B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B786C7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供应商给出主板支持存储扩展接口类型，如UFS3.0、SATA3.0、SAS3.0、M.2等类型接口</w:t>
            </w:r>
          </w:p>
        </w:tc>
      </w:tr>
      <w:tr w14:paraId="76CF4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484E45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10</w:t>
            </w:r>
            <w:r>
              <w:rPr>
                <w:rFonts w:hint="eastAsia" w:ascii="宋体" w:hAnsi="宋体" w:eastAsia="宋体" w:cs="宋体"/>
                <w:szCs w:val="21"/>
                <w:lang w:val="en-US" w:eastAsia="zh-CN"/>
              </w:rPr>
              <w:t>7</w:t>
            </w:r>
          </w:p>
        </w:tc>
        <w:tc>
          <w:tcPr>
            <w:tcW w:w="1102" w:type="dxa"/>
            <w:noWrap w:val="0"/>
            <w:vAlign w:val="center"/>
          </w:tcPr>
          <w:p w14:paraId="7E62CE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3168A9F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8490E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主板USB瞬间过流保护</w:t>
            </w:r>
          </w:p>
        </w:tc>
        <w:tc>
          <w:tcPr>
            <w:tcW w:w="1187" w:type="dxa"/>
            <w:noWrap w:val="0"/>
            <w:vAlign w:val="center"/>
          </w:tcPr>
          <w:p w14:paraId="05F14C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58A74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支持有瞬间过流保护功能</w:t>
            </w:r>
          </w:p>
        </w:tc>
      </w:tr>
      <w:tr w14:paraId="10964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22A2DB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10</w:t>
            </w:r>
            <w:r>
              <w:rPr>
                <w:rFonts w:hint="eastAsia" w:ascii="宋体" w:hAnsi="宋体" w:eastAsia="宋体" w:cs="宋体"/>
                <w:szCs w:val="21"/>
                <w:lang w:val="en-US" w:eastAsia="zh-CN"/>
              </w:rPr>
              <w:t>8</w:t>
            </w:r>
          </w:p>
        </w:tc>
        <w:tc>
          <w:tcPr>
            <w:tcW w:w="1102" w:type="dxa"/>
            <w:noWrap w:val="0"/>
            <w:vAlign w:val="center"/>
          </w:tcPr>
          <w:p w14:paraId="5641CD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44AEB7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5361B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主板防静电保护</w:t>
            </w:r>
          </w:p>
        </w:tc>
        <w:tc>
          <w:tcPr>
            <w:tcW w:w="1187" w:type="dxa"/>
            <w:noWrap w:val="0"/>
            <w:vAlign w:val="center"/>
          </w:tcPr>
          <w:p w14:paraId="4F1466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5D353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支持防静电保护功能</w:t>
            </w:r>
          </w:p>
        </w:tc>
      </w:tr>
      <w:tr w14:paraId="33AA5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noWrap w:val="0"/>
            <w:vAlign w:val="top"/>
          </w:tcPr>
          <w:p w14:paraId="1C0D687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szCs w:val="21"/>
              </w:rPr>
              <w:t>1</w:t>
            </w:r>
            <w:r>
              <w:rPr>
                <w:rFonts w:hint="eastAsia" w:ascii="宋体" w:hAnsi="宋体" w:eastAsia="宋体" w:cs="宋体"/>
                <w:szCs w:val="21"/>
                <w:lang w:val="en-US" w:eastAsia="zh-CN"/>
              </w:rPr>
              <w:t>09</w:t>
            </w:r>
          </w:p>
        </w:tc>
        <w:tc>
          <w:tcPr>
            <w:tcW w:w="1102" w:type="dxa"/>
            <w:noWrap w:val="0"/>
            <w:vAlign w:val="center"/>
          </w:tcPr>
          <w:p w14:paraId="261CF3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77071A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B7E734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★I/O接口功能</w:t>
            </w:r>
          </w:p>
        </w:tc>
        <w:tc>
          <w:tcPr>
            <w:tcW w:w="1187" w:type="dxa"/>
            <w:noWrap w:val="0"/>
            <w:vAlign w:val="center"/>
          </w:tcPr>
          <w:p w14:paraId="2F6407D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BD46D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基于标准USB接口外设连接功能、基于音频输入输出接口的音频扩展功能、基于PCIe接口板卡扩展功能、基于HDMI或VGA或Type-C或DVI或DP等接口外接显示器扩展功能、基于存储接口对产品进行增容功能等。产品I/O接口，应具备外接标准USB设备、显示器、音频设备等内外部设备能力;</w:t>
            </w:r>
          </w:p>
        </w:tc>
      </w:tr>
      <w:tr w14:paraId="3FFEB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5E3C2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11</w:t>
            </w:r>
            <w:r>
              <w:rPr>
                <w:rFonts w:hint="eastAsia" w:ascii="宋体" w:hAnsi="宋体" w:eastAsia="宋体" w:cs="宋体"/>
                <w:szCs w:val="21"/>
                <w:lang w:val="en-US" w:eastAsia="zh-CN"/>
              </w:rPr>
              <w:t>0</w:t>
            </w:r>
          </w:p>
        </w:tc>
        <w:tc>
          <w:tcPr>
            <w:tcW w:w="1102" w:type="dxa"/>
            <w:noWrap w:val="0"/>
            <w:vAlign w:val="center"/>
          </w:tcPr>
          <w:p w14:paraId="4B86F5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28AD42F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显卡功能</w:t>
            </w:r>
          </w:p>
        </w:tc>
        <w:tc>
          <w:tcPr>
            <w:tcW w:w="1275" w:type="dxa"/>
            <w:noWrap w:val="0"/>
            <w:vAlign w:val="center"/>
          </w:tcPr>
          <w:p w14:paraId="449C1B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显卡外接显示接口</w:t>
            </w:r>
          </w:p>
        </w:tc>
        <w:tc>
          <w:tcPr>
            <w:tcW w:w="1187" w:type="dxa"/>
            <w:noWrap w:val="0"/>
            <w:vAlign w:val="center"/>
          </w:tcPr>
          <w:p w14:paraId="06BF6D8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F5B25A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显卡至少支持VGA、HDMI 2种显示接口，并与显示器接口相匹配</w:t>
            </w:r>
          </w:p>
        </w:tc>
      </w:tr>
      <w:tr w14:paraId="7BEEE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358877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11</w:t>
            </w:r>
            <w:r>
              <w:rPr>
                <w:rFonts w:hint="eastAsia" w:ascii="宋体" w:hAnsi="宋体" w:eastAsia="宋体" w:cs="宋体"/>
                <w:szCs w:val="21"/>
                <w:lang w:val="en-US" w:eastAsia="zh-CN"/>
              </w:rPr>
              <w:t>1</w:t>
            </w:r>
          </w:p>
        </w:tc>
        <w:tc>
          <w:tcPr>
            <w:tcW w:w="1102" w:type="dxa"/>
            <w:noWrap w:val="0"/>
            <w:vAlign w:val="center"/>
          </w:tcPr>
          <w:p w14:paraId="5D09A2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52D826D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59B86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独立显卡数量</w:t>
            </w:r>
          </w:p>
        </w:tc>
        <w:tc>
          <w:tcPr>
            <w:tcW w:w="1187" w:type="dxa"/>
            <w:noWrap w:val="0"/>
            <w:vAlign w:val="center"/>
          </w:tcPr>
          <w:p w14:paraId="6064D6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6FFC5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w:t>
            </w:r>
          </w:p>
        </w:tc>
      </w:tr>
      <w:tr w14:paraId="3C700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02F25B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11</w:t>
            </w:r>
            <w:r>
              <w:rPr>
                <w:rFonts w:hint="eastAsia" w:ascii="宋体" w:hAnsi="宋体" w:eastAsia="宋体" w:cs="宋体"/>
                <w:szCs w:val="21"/>
                <w:lang w:val="en-US" w:eastAsia="zh-CN"/>
              </w:rPr>
              <w:t>2</w:t>
            </w:r>
          </w:p>
        </w:tc>
        <w:tc>
          <w:tcPr>
            <w:tcW w:w="1102" w:type="dxa"/>
            <w:noWrap w:val="0"/>
            <w:vAlign w:val="center"/>
          </w:tcPr>
          <w:p w14:paraId="4C1DCD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29D0E5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显示设备功能</w:t>
            </w:r>
          </w:p>
        </w:tc>
        <w:tc>
          <w:tcPr>
            <w:tcW w:w="1275" w:type="dxa"/>
            <w:noWrap w:val="0"/>
            <w:vAlign w:val="center"/>
          </w:tcPr>
          <w:p w14:paraId="23975E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显示器接口</w:t>
            </w:r>
          </w:p>
        </w:tc>
        <w:tc>
          <w:tcPr>
            <w:tcW w:w="1187" w:type="dxa"/>
            <w:noWrap w:val="0"/>
            <w:vAlign w:val="center"/>
          </w:tcPr>
          <w:p w14:paraId="6DCA8FE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9DB79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显示器应与显卡外接显示接口匹配</w:t>
            </w:r>
          </w:p>
        </w:tc>
      </w:tr>
      <w:tr w14:paraId="4E4BF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132D3D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11</w:t>
            </w:r>
            <w:r>
              <w:rPr>
                <w:rFonts w:hint="eastAsia" w:ascii="宋体" w:hAnsi="宋体" w:eastAsia="宋体" w:cs="宋体"/>
                <w:szCs w:val="21"/>
                <w:lang w:val="en-US" w:eastAsia="zh-CN"/>
              </w:rPr>
              <w:t>3</w:t>
            </w:r>
          </w:p>
        </w:tc>
        <w:tc>
          <w:tcPr>
            <w:tcW w:w="1102" w:type="dxa"/>
            <w:noWrap w:val="0"/>
            <w:vAlign w:val="center"/>
          </w:tcPr>
          <w:p w14:paraId="01844C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7DF941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C7B63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显示器支架</w:t>
            </w:r>
          </w:p>
        </w:tc>
        <w:tc>
          <w:tcPr>
            <w:tcW w:w="1187" w:type="dxa"/>
            <w:noWrap w:val="0"/>
            <w:vAlign w:val="center"/>
          </w:tcPr>
          <w:p w14:paraId="4A208C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AB59F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显示器应提供显示器支架</w:t>
            </w:r>
          </w:p>
        </w:tc>
      </w:tr>
      <w:tr w14:paraId="1292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DB83F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11</w:t>
            </w:r>
            <w:r>
              <w:rPr>
                <w:rFonts w:hint="eastAsia" w:ascii="宋体" w:hAnsi="宋体" w:eastAsia="宋体" w:cs="宋体"/>
                <w:szCs w:val="21"/>
                <w:lang w:val="en-US" w:eastAsia="zh-CN"/>
              </w:rPr>
              <w:t>4</w:t>
            </w:r>
          </w:p>
        </w:tc>
        <w:tc>
          <w:tcPr>
            <w:tcW w:w="1102" w:type="dxa"/>
            <w:noWrap w:val="0"/>
            <w:vAlign w:val="center"/>
          </w:tcPr>
          <w:p w14:paraId="16139F0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45058C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D2511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显示器参数调节</w:t>
            </w:r>
          </w:p>
        </w:tc>
        <w:tc>
          <w:tcPr>
            <w:tcW w:w="1187" w:type="dxa"/>
            <w:noWrap w:val="0"/>
            <w:vAlign w:val="center"/>
          </w:tcPr>
          <w:p w14:paraId="44FDD3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E5FBA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a)提供OSD选单按钮用于调节色彩、模式等；b)支持色温、亮度、对比度调节</w:t>
            </w:r>
          </w:p>
        </w:tc>
      </w:tr>
      <w:tr w14:paraId="1EBD4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0FEB49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11</w:t>
            </w:r>
            <w:r>
              <w:rPr>
                <w:rFonts w:hint="eastAsia" w:ascii="宋体" w:hAnsi="宋体" w:eastAsia="宋体" w:cs="宋体"/>
                <w:szCs w:val="21"/>
                <w:lang w:val="en-US" w:eastAsia="zh-CN"/>
              </w:rPr>
              <w:t>5</w:t>
            </w:r>
          </w:p>
        </w:tc>
        <w:tc>
          <w:tcPr>
            <w:tcW w:w="1102" w:type="dxa"/>
            <w:noWrap w:val="0"/>
            <w:vAlign w:val="center"/>
          </w:tcPr>
          <w:p w14:paraId="246876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05D3C6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外设功能</w:t>
            </w:r>
          </w:p>
        </w:tc>
        <w:tc>
          <w:tcPr>
            <w:tcW w:w="1275" w:type="dxa"/>
            <w:noWrap w:val="0"/>
            <w:vAlign w:val="center"/>
          </w:tcPr>
          <w:p w14:paraId="5C890E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摄像头物理隐私保护开关</w:t>
            </w:r>
          </w:p>
        </w:tc>
        <w:tc>
          <w:tcPr>
            <w:tcW w:w="1187" w:type="dxa"/>
            <w:noWrap w:val="0"/>
            <w:vAlign w:val="center"/>
          </w:tcPr>
          <w:p w14:paraId="43DAA8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30785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CFC6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639EA39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11</w:t>
            </w:r>
            <w:r>
              <w:rPr>
                <w:rFonts w:hint="eastAsia" w:ascii="宋体" w:hAnsi="宋体" w:eastAsia="宋体" w:cs="宋体"/>
                <w:szCs w:val="21"/>
                <w:lang w:val="en-US" w:eastAsia="zh-CN"/>
              </w:rPr>
              <w:t>6</w:t>
            </w:r>
          </w:p>
        </w:tc>
        <w:tc>
          <w:tcPr>
            <w:tcW w:w="1102" w:type="dxa"/>
            <w:noWrap w:val="0"/>
            <w:vAlign w:val="center"/>
          </w:tcPr>
          <w:p w14:paraId="479612C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077A94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8788B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传声器降噪</w:t>
            </w:r>
          </w:p>
        </w:tc>
        <w:tc>
          <w:tcPr>
            <w:tcW w:w="1187" w:type="dxa"/>
            <w:noWrap w:val="0"/>
            <w:vAlign w:val="center"/>
          </w:tcPr>
          <w:p w14:paraId="418583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9D89E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7DA75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52E60E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11</w:t>
            </w:r>
            <w:r>
              <w:rPr>
                <w:rFonts w:hint="eastAsia" w:ascii="宋体" w:hAnsi="宋体" w:eastAsia="宋体" w:cs="宋体"/>
                <w:szCs w:val="21"/>
                <w:lang w:val="en-US" w:eastAsia="zh-CN"/>
              </w:rPr>
              <w:t>7</w:t>
            </w:r>
          </w:p>
        </w:tc>
        <w:tc>
          <w:tcPr>
            <w:tcW w:w="1102" w:type="dxa"/>
            <w:noWrap w:val="0"/>
            <w:vAlign w:val="center"/>
          </w:tcPr>
          <w:p w14:paraId="40D5DB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6CEDBA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9B6FD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键盘背光</w:t>
            </w:r>
          </w:p>
        </w:tc>
        <w:tc>
          <w:tcPr>
            <w:tcW w:w="1187" w:type="dxa"/>
            <w:noWrap w:val="0"/>
            <w:vAlign w:val="center"/>
          </w:tcPr>
          <w:p w14:paraId="77A46EA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CF6E0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3D28E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57BD0A9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11</w:t>
            </w:r>
            <w:r>
              <w:rPr>
                <w:rFonts w:hint="eastAsia" w:ascii="宋体" w:hAnsi="宋体" w:eastAsia="宋体" w:cs="宋体"/>
                <w:szCs w:val="21"/>
                <w:lang w:val="en-US" w:eastAsia="zh-CN"/>
              </w:rPr>
              <w:t>8</w:t>
            </w:r>
          </w:p>
        </w:tc>
        <w:tc>
          <w:tcPr>
            <w:tcW w:w="1102" w:type="dxa"/>
            <w:noWrap w:val="0"/>
            <w:vAlign w:val="center"/>
          </w:tcPr>
          <w:p w14:paraId="2494A3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3513F1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92B46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光驱功能</w:t>
            </w:r>
          </w:p>
        </w:tc>
        <w:tc>
          <w:tcPr>
            <w:tcW w:w="1187" w:type="dxa"/>
            <w:noWrap w:val="0"/>
            <w:vAlign w:val="center"/>
          </w:tcPr>
          <w:p w14:paraId="726EE4B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A2889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内置光驱</w:t>
            </w:r>
          </w:p>
        </w:tc>
      </w:tr>
      <w:tr w14:paraId="3FB11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78B064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val="en-US" w:eastAsia="zh-CN"/>
              </w:rPr>
            </w:pPr>
            <w:r>
              <w:rPr>
                <w:rFonts w:hint="eastAsia" w:ascii="宋体" w:hAnsi="宋体" w:eastAsia="宋体" w:cs="宋体"/>
                <w:szCs w:val="21"/>
              </w:rPr>
              <w:t>1</w:t>
            </w:r>
            <w:r>
              <w:rPr>
                <w:rFonts w:hint="eastAsia" w:ascii="宋体" w:hAnsi="宋体" w:eastAsia="宋体" w:cs="宋体"/>
                <w:szCs w:val="21"/>
                <w:lang w:val="en-US" w:eastAsia="zh-CN"/>
              </w:rPr>
              <w:t>19</w:t>
            </w:r>
          </w:p>
        </w:tc>
        <w:tc>
          <w:tcPr>
            <w:tcW w:w="1102" w:type="dxa"/>
            <w:noWrap w:val="0"/>
            <w:vAlign w:val="center"/>
          </w:tcPr>
          <w:p w14:paraId="20A1EC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751B0D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存储功能</w:t>
            </w:r>
          </w:p>
        </w:tc>
        <w:tc>
          <w:tcPr>
            <w:tcW w:w="1275" w:type="dxa"/>
            <w:noWrap w:val="0"/>
            <w:vAlign w:val="center"/>
          </w:tcPr>
          <w:p w14:paraId="4EDC5D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存储功能</w:t>
            </w:r>
          </w:p>
        </w:tc>
        <w:tc>
          <w:tcPr>
            <w:tcW w:w="1187" w:type="dxa"/>
            <w:noWrap w:val="0"/>
            <w:vAlign w:val="center"/>
          </w:tcPr>
          <w:p w14:paraId="28C219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2AAE4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通过SATA固态存储/PCIe固态存储/UFS固态存储/SATA硬磁盘等存储部件提供存储功能</w:t>
            </w:r>
          </w:p>
        </w:tc>
      </w:tr>
      <w:tr w14:paraId="6512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6ADB55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12</w:t>
            </w:r>
            <w:r>
              <w:rPr>
                <w:rFonts w:hint="eastAsia" w:ascii="宋体" w:hAnsi="宋体" w:eastAsia="宋体" w:cs="宋体"/>
                <w:szCs w:val="21"/>
                <w:lang w:val="en-US" w:eastAsia="zh-CN"/>
              </w:rPr>
              <w:t>0</w:t>
            </w:r>
          </w:p>
        </w:tc>
        <w:tc>
          <w:tcPr>
            <w:tcW w:w="1102" w:type="dxa"/>
            <w:noWrap w:val="0"/>
            <w:vAlign w:val="center"/>
          </w:tcPr>
          <w:p w14:paraId="34F885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4646D2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C4193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内置控制器固态存储加密</w:t>
            </w:r>
          </w:p>
        </w:tc>
        <w:tc>
          <w:tcPr>
            <w:tcW w:w="1187" w:type="dxa"/>
            <w:noWrap w:val="0"/>
            <w:vAlign w:val="center"/>
          </w:tcPr>
          <w:p w14:paraId="22F307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9A84B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6B44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6E266A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12</w:t>
            </w:r>
            <w:r>
              <w:rPr>
                <w:rFonts w:hint="eastAsia" w:ascii="宋体" w:hAnsi="宋体" w:eastAsia="宋体" w:cs="宋体"/>
                <w:szCs w:val="21"/>
                <w:lang w:val="en-US" w:eastAsia="zh-CN"/>
              </w:rPr>
              <w:t>1</w:t>
            </w:r>
          </w:p>
        </w:tc>
        <w:tc>
          <w:tcPr>
            <w:tcW w:w="1102" w:type="dxa"/>
            <w:noWrap w:val="0"/>
            <w:vAlign w:val="center"/>
          </w:tcPr>
          <w:p w14:paraId="158E19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0E93D2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网络设备功能</w:t>
            </w:r>
          </w:p>
        </w:tc>
        <w:tc>
          <w:tcPr>
            <w:tcW w:w="1275" w:type="dxa"/>
            <w:noWrap w:val="0"/>
            <w:vAlign w:val="center"/>
          </w:tcPr>
          <w:p w14:paraId="1508C2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网络功能</w:t>
            </w:r>
          </w:p>
        </w:tc>
        <w:tc>
          <w:tcPr>
            <w:tcW w:w="1187" w:type="dxa"/>
            <w:noWrap w:val="0"/>
            <w:vAlign w:val="center"/>
          </w:tcPr>
          <w:p w14:paraId="3DA5DC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5FA0B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a)支持网络连接、网络开启/关闭功能；b)支持访问网络和数据交换功能</w:t>
            </w:r>
          </w:p>
        </w:tc>
      </w:tr>
      <w:tr w14:paraId="0F1FA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094FF5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lang w:eastAsia="zh-CN"/>
              </w:rPr>
            </w:pPr>
            <w:r>
              <w:rPr>
                <w:rFonts w:hint="eastAsia" w:ascii="宋体" w:hAnsi="宋体" w:eastAsia="宋体" w:cs="宋体"/>
                <w:szCs w:val="21"/>
              </w:rPr>
              <w:t>12</w:t>
            </w:r>
            <w:r>
              <w:rPr>
                <w:rFonts w:hint="eastAsia" w:ascii="宋体" w:hAnsi="宋体" w:eastAsia="宋体" w:cs="宋体"/>
                <w:szCs w:val="21"/>
                <w:lang w:val="en-US" w:eastAsia="zh-CN"/>
              </w:rPr>
              <w:t>2</w:t>
            </w:r>
          </w:p>
        </w:tc>
        <w:tc>
          <w:tcPr>
            <w:tcW w:w="1102" w:type="dxa"/>
            <w:noWrap w:val="0"/>
            <w:vAlign w:val="center"/>
          </w:tcPr>
          <w:p w14:paraId="13D651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883" w:type="dxa"/>
            <w:vMerge w:val="continue"/>
            <w:noWrap w:val="0"/>
            <w:vAlign w:val="center"/>
          </w:tcPr>
          <w:p w14:paraId="47FE73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657B1E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无线网卡频段</w:t>
            </w:r>
          </w:p>
        </w:tc>
        <w:tc>
          <w:tcPr>
            <w:tcW w:w="1187" w:type="dxa"/>
            <w:noWrap w:val="0"/>
            <w:vAlign w:val="center"/>
          </w:tcPr>
          <w:p w14:paraId="7A7AE6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266D28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支持双频段</w:t>
            </w:r>
          </w:p>
        </w:tc>
      </w:tr>
      <w:tr w14:paraId="5852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096D2B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12</w:t>
            </w:r>
            <w:r>
              <w:rPr>
                <w:rFonts w:hint="eastAsia" w:ascii="宋体" w:hAnsi="宋体" w:eastAsia="宋体" w:cs="宋体"/>
                <w:szCs w:val="21"/>
                <w:highlight w:val="none"/>
                <w:lang w:eastAsia="zh-CN"/>
              </w:rPr>
              <w:t>3</w:t>
            </w:r>
          </w:p>
        </w:tc>
        <w:tc>
          <w:tcPr>
            <w:tcW w:w="1102" w:type="dxa"/>
            <w:noWrap w:val="0"/>
            <w:vAlign w:val="center"/>
          </w:tcPr>
          <w:p w14:paraId="2769D6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32DB7C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181C6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物理开关</w:t>
            </w:r>
          </w:p>
        </w:tc>
        <w:tc>
          <w:tcPr>
            <w:tcW w:w="1187" w:type="dxa"/>
            <w:noWrap w:val="0"/>
            <w:vAlign w:val="center"/>
          </w:tcPr>
          <w:p w14:paraId="309F4E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035F2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3A09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69D362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12</w:t>
            </w:r>
            <w:r>
              <w:rPr>
                <w:rFonts w:hint="eastAsia" w:ascii="宋体" w:hAnsi="宋体" w:eastAsia="宋体" w:cs="宋体"/>
                <w:szCs w:val="21"/>
                <w:highlight w:val="none"/>
                <w:lang w:eastAsia="zh-CN"/>
              </w:rPr>
              <w:t>4</w:t>
            </w:r>
          </w:p>
        </w:tc>
        <w:tc>
          <w:tcPr>
            <w:tcW w:w="1102" w:type="dxa"/>
            <w:noWrap w:val="0"/>
            <w:vAlign w:val="center"/>
          </w:tcPr>
          <w:p w14:paraId="5412421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58B931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56115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数据传输</w:t>
            </w:r>
          </w:p>
        </w:tc>
        <w:tc>
          <w:tcPr>
            <w:tcW w:w="1187" w:type="dxa"/>
            <w:noWrap w:val="0"/>
            <w:vAlign w:val="center"/>
          </w:tcPr>
          <w:p w14:paraId="750F35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9BECC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支持数据传输能力</w:t>
            </w:r>
          </w:p>
        </w:tc>
      </w:tr>
      <w:tr w14:paraId="12E26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73D2DF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12</w:t>
            </w:r>
            <w:r>
              <w:rPr>
                <w:rFonts w:hint="eastAsia" w:ascii="宋体" w:hAnsi="宋体" w:eastAsia="宋体" w:cs="宋体"/>
                <w:szCs w:val="21"/>
                <w:highlight w:val="none"/>
                <w:lang w:eastAsia="zh-CN"/>
              </w:rPr>
              <w:t>5</w:t>
            </w:r>
          </w:p>
        </w:tc>
        <w:tc>
          <w:tcPr>
            <w:tcW w:w="1102" w:type="dxa"/>
            <w:noWrap w:val="0"/>
            <w:vAlign w:val="center"/>
          </w:tcPr>
          <w:p w14:paraId="35DCB4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5D7863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67055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蓝牙协议</w:t>
            </w:r>
          </w:p>
        </w:tc>
        <w:tc>
          <w:tcPr>
            <w:tcW w:w="1187" w:type="dxa"/>
            <w:noWrap w:val="0"/>
            <w:vAlign w:val="center"/>
          </w:tcPr>
          <w:p w14:paraId="7E732F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CC9B0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若支持蓝牙模块，蓝牙协议不低于5.0版本</w:t>
            </w:r>
          </w:p>
        </w:tc>
      </w:tr>
      <w:tr w14:paraId="617CE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694250B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val="en-US" w:eastAsia="zh-CN"/>
              </w:rPr>
              <w:t>26</w:t>
            </w:r>
          </w:p>
        </w:tc>
        <w:tc>
          <w:tcPr>
            <w:tcW w:w="1102" w:type="dxa"/>
            <w:noWrap w:val="0"/>
            <w:vAlign w:val="center"/>
          </w:tcPr>
          <w:p w14:paraId="3450642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0102CA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5029E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有线网卡接口类型</w:t>
            </w:r>
          </w:p>
        </w:tc>
        <w:tc>
          <w:tcPr>
            <w:tcW w:w="1187" w:type="dxa"/>
            <w:noWrap w:val="0"/>
            <w:vAlign w:val="center"/>
          </w:tcPr>
          <w:p w14:paraId="49E027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4B947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支持RJ45接口</w:t>
            </w:r>
          </w:p>
        </w:tc>
      </w:tr>
      <w:tr w14:paraId="5A57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7C20132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12</w:t>
            </w:r>
            <w:r>
              <w:rPr>
                <w:rFonts w:hint="eastAsia" w:ascii="宋体" w:hAnsi="宋体" w:eastAsia="宋体" w:cs="宋体"/>
                <w:szCs w:val="21"/>
                <w:highlight w:val="none"/>
                <w:lang w:eastAsia="zh-CN"/>
              </w:rPr>
              <w:t>7</w:t>
            </w:r>
          </w:p>
        </w:tc>
        <w:tc>
          <w:tcPr>
            <w:tcW w:w="1102" w:type="dxa"/>
            <w:noWrap w:val="0"/>
            <w:vAlign w:val="center"/>
          </w:tcPr>
          <w:p w14:paraId="0E41D8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591D3B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CD24D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无线网卡标准</w:t>
            </w:r>
          </w:p>
        </w:tc>
        <w:tc>
          <w:tcPr>
            <w:tcW w:w="1187" w:type="dxa"/>
            <w:noWrap w:val="0"/>
            <w:vAlign w:val="center"/>
          </w:tcPr>
          <w:p w14:paraId="703654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A7F2F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若配备无线网卡，产品应符合GB15629.11所有部分</w:t>
            </w:r>
          </w:p>
        </w:tc>
      </w:tr>
      <w:tr w14:paraId="22E5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23FFAE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12</w:t>
            </w:r>
            <w:r>
              <w:rPr>
                <w:rFonts w:hint="eastAsia" w:ascii="宋体" w:hAnsi="宋体" w:eastAsia="宋体" w:cs="宋体"/>
                <w:szCs w:val="21"/>
                <w:highlight w:val="none"/>
                <w:lang w:eastAsia="zh-CN"/>
              </w:rPr>
              <w:t>8</w:t>
            </w:r>
          </w:p>
        </w:tc>
        <w:tc>
          <w:tcPr>
            <w:tcW w:w="1102" w:type="dxa"/>
            <w:noWrap w:val="0"/>
            <w:vAlign w:val="center"/>
          </w:tcPr>
          <w:p w14:paraId="7DF60C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2CE9B0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972D1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网络设备拆装</w:t>
            </w:r>
          </w:p>
        </w:tc>
        <w:tc>
          <w:tcPr>
            <w:tcW w:w="1187" w:type="dxa"/>
            <w:noWrap w:val="0"/>
            <w:vAlign w:val="center"/>
          </w:tcPr>
          <w:p w14:paraId="0142CA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DFC763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网络设备支持物理拆装，包括无线网卡蓝牙模块等</w:t>
            </w:r>
          </w:p>
        </w:tc>
      </w:tr>
      <w:tr w14:paraId="364D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46767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2</w:t>
            </w:r>
            <w:r>
              <w:rPr>
                <w:rFonts w:hint="eastAsia" w:ascii="宋体" w:hAnsi="宋体" w:eastAsia="宋体" w:cs="宋体"/>
                <w:szCs w:val="21"/>
                <w:highlight w:val="none"/>
                <w:lang w:val="en-US" w:eastAsia="zh-CN"/>
              </w:rPr>
              <w:t>9</w:t>
            </w:r>
          </w:p>
        </w:tc>
        <w:tc>
          <w:tcPr>
            <w:tcW w:w="1102" w:type="dxa"/>
            <w:noWrap w:val="0"/>
            <w:vAlign w:val="center"/>
          </w:tcPr>
          <w:p w14:paraId="2B52C9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74387F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外部接口功能</w:t>
            </w:r>
          </w:p>
        </w:tc>
        <w:tc>
          <w:tcPr>
            <w:tcW w:w="1275" w:type="dxa"/>
            <w:noWrap w:val="0"/>
            <w:vAlign w:val="center"/>
          </w:tcPr>
          <w:p w14:paraId="267B1C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音频接口类型</w:t>
            </w:r>
          </w:p>
        </w:tc>
        <w:tc>
          <w:tcPr>
            <w:tcW w:w="1187" w:type="dxa"/>
            <w:noWrap w:val="0"/>
            <w:vAlign w:val="center"/>
          </w:tcPr>
          <w:p w14:paraId="7E84D9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BCA60F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支持3.5mm孔径3段式或4段式接口</w:t>
            </w:r>
          </w:p>
        </w:tc>
      </w:tr>
      <w:tr w14:paraId="6D74A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top"/>
          </w:tcPr>
          <w:p w14:paraId="09C086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0</w:t>
            </w:r>
          </w:p>
        </w:tc>
        <w:tc>
          <w:tcPr>
            <w:tcW w:w="1102" w:type="dxa"/>
            <w:noWrap w:val="0"/>
            <w:vAlign w:val="center"/>
          </w:tcPr>
          <w:p w14:paraId="24460A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25C3B31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932EB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视频接口类型</w:t>
            </w:r>
          </w:p>
        </w:tc>
        <w:tc>
          <w:tcPr>
            <w:tcW w:w="1187" w:type="dxa"/>
            <w:noWrap w:val="0"/>
            <w:vAlign w:val="center"/>
          </w:tcPr>
          <w:p w14:paraId="5DF81F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B0889B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至少支持VGA、HDMI、DVI、DP、Type-C中1种显示接口</w:t>
            </w:r>
          </w:p>
        </w:tc>
      </w:tr>
      <w:tr w14:paraId="6D8B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57A241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1</w:t>
            </w:r>
          </w:p>
        </w:tc>
        <w:tc>
          <w:tcPr>
            <w:tcW w:w="1102" w:type="dxa"/>
            <w:noWrap w:val="0"/>
            <w:vAlign w:val="center"/>
          </w:tcPr>
          <w:p w14:paraId="4A5BF2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356CEA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1332F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★HDMI 、DP、Type-C显示接口要求</w:t>
            </w:r>
          </w:p>
        </w:tc>
        <w:tc>
          <w:tcPr>
            <w:tcW w:w="1187" w:type="dxa"/>
            <w:noWrap w:val="0"/>
            <w:vAlign w:val="center"/>
          </w:tcPr>
          <w:p w14:paraId="7E7E69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D5C73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若提供HDMI或DP或Type-C作为显示接口，应支持音频和视频同步输出</w:t>
            </w:r>
          </w:p>
        </w:tc>
      </w:tr>
      <w:tr w14:paraId="0104F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4932AB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2</w:t>
            </w:r>
          </w:p>
        </w:tc>
        <w:tc>
          <w:tcPr>
            <w:tcW w:w="1102" w:type="dxa"/>
            <w:noWrap w:val="0"/>
            <w:vAlign w:val="center"/>
          </w:tcPr>
          <w:p w14:paraId="248705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24A8AD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B8E98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其他接口</w:t>
            </w:r>
          </w:p>
        </w:tc>
        <w:tc>
          <w:tcPr>
            <w:tcW w:w="1187" w:type="dxa"/>
            <w:noWrap w:val="0"/>
            <w:vAlign w:val="center"/>
          </w:tcPr>
          <w:p w14:paraId="38FEE6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3540EA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a) 支持串行接口，可实现GB/T 6107</w:t>
            </w:r>
          </w:p>
          <w:p w14:paraId="632AB1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的功能；</w:t>
            </w:r>
          </w:p>
          <w:p w14:paraId="6DF9335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color w:val="000000"/>
                <w:kern w:val="0"/>
                <w:szCs w:val="21"/>
              </w:rPr>
            </w:pPr>
            <w:r>
              <w:rPr>
                <w:rFonts w:hint="eastAsia" w:ascii="宋体" w:hAnsi="宋体" w:eastAsia="宋体" w:cs="宋体"/>
                <w:color w:val="000000"/>
                <w:kern w:val="0"/>
                <w:szCs w:val="21"/>
              </w:rPr>
              <w:t>b) 支持并行接口，可实现GB/T</w:t>
            </w:r>
          </w:p>
          <w:p w14:paraId="43E46B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18235.1 的功能</w:t>
            </w:r>
          </w:p>
        </w:tc>
      </w:tr>
      <w:tr w14:paraId="32D56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7EF22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3</w:t>
            </w:r>
          </w:p>
        </w:tc>
        <w:tc>
          <w:tcPr>
            <w:tcW w:w="1102" w:type="dxa"/>
            <w:noWrap w:val="0"/>
            <w:vAlign w:val="center"/>
          </w:tcPr>
          <w:p w14:paraId="42DD32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63EC7A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96E21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#选配接口</w:t>
            </w:r>
          </w:p>
        </w:tc>
        <w:tc>
          <w:tcPr>
            <w:tcW w:w="1187" w:type="dxa"/>
            <w:noWrap w:val="0"/>
            <w:vAlign w:val="center"/>
          </w:tcPr>
          <w:p w14:paraId="770B5F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05C0A5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串口1个；可选1个并口，可选一转四串口扩展，提供产品彩页或功能截图并加盖投标人公章</w:t>
            </w:r>
          </w:p>
        </w:tc>
      </w:tr>
      <w:tr w14:paraId="28B7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10F51C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4</w:t>
            </w:r>
          </w:p>
        </w:tc>
        <w:tc>
          <w:tcPr>
            <w:tcW w:w="1102" w:type="dxa"/>
            <w:noWrap w:val="0"/>
            <w:vAlign w:val="center"/>
          </w:tcPr>
          <w:p w14:paraId="63C782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1264E3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AAB10E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存储卡接口类型</w:t>
            </w:r>
          </w:p>
        </w:tc>
        <w:tc>
          <w:tcPr>
            <w:tcW w:w="1187" w:type="dxa"/>
            <w:noWrap w:val="0"/>
            <w:vAlign w:val="center"/>
          </w:tcPr>
          <w:p w14:paraId="06EB4D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AE730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4DEC8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33200F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5</w:t>
            </w:r>
          </w:p>
        </w:tc>
        <w:tc>
          <w:tcPr>
            <w:tcW w:w="1102" w:type="dxa"/>
            <w:noWrap w:val="0"/>
            <w:vAlign w:val="center"/>
          </w:tcPr>
          <w:p w14:paraId="1DCD49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noWrap w:val="0"/>
            <w:vAlign w:val="center"/>
          </w:tcPr>
          <w:p w14:paraId="0CCB55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电源功能</w:t>
            </w:r>
          </w:p>
        </w:tc>
        <w:tc>
          <w:tcPr>
            <w:tcW w:w="1275" w:type="dxa"/>
            <w:noWrap w:val="0"/>
            <w:vAlign w:val="center"/>
          </w:tcPr>
          <w:p w14:paraId="292CEDC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★电源线适配能力</w:t>
            </w:r>
          </w:p>
        </w:tc>
        <w:tc>
          <w:tcPr>
            <w:tcW w:w="1187" w:type="dxa"/>
            <w:noWrap w:val="0"/>
            <w:vAlign w:val="center"/>
          </w:tcPr>
          <w:p w14:paraId="67BF0E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342F9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电源适配器电线组件应符合GB/T15934的要求</w:t>
            </w:r>
          </w:p>
        </w:tc>
      </w:tr>
      <w:tr w14:paraId="4AE11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658AFD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6</w:t>
            </w:r>
          </w:p>
        </w:tc>
        <w:tc>
          <w:tcPr>
            <w:tcW w:w="1102" w:type="dxa"/>
            <w:noWrap w:val="0"/>
            <w:vAlign w:val="center"/>
          </w:tcPr>
          <w:p w14:paraId="3CC7B3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noWrap w:val="0"/>
            <w:vAlign w:val="center"/>
          </w:tcPr>
          <w:p w14:paraId="7F5569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E440A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#电源功率</w:t>
            </w:r>
          </w:p>
        </w:tc>
        <w:tc>
          <w:tcPr>
            <w:tcW w:w="1187" w:type="dxa"/>
            <w:noWrap w:val="0"/>
            <w:vAlign w:val="center"/>
          </w:tcPr>
          <w:p w14:paraId="672438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16897F0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电源功率≥260W，且电源通过80PLUS认证,</w:t>
            </w:r>
            <w:r>
              <w:rPr>
                <w:rFonts w:hint="eastAsia" w:ascii="宋体" w:hAnsi="宋体" w:eastAsia="宋体" w:cs="宋体"/>
                <w:szCs w:val="21"/>
              </w:rPr>
              <w:t xml:space="preserve"> </w:t>
            </w:r>
            <w:r>
              <w:rPr>
                <w:rFonts w:hint="eastAsia" w:ascii="宋体" w:hAnsi="宋体" w:eastAsia="宋体" w:cs="宋体"/>
                <w:kern w:val="0"/>
                <w:szCs w:val="21"/>
              </w:rPr>
              <w:t>提供产品彩页或相关证明资料并加盖投标人公章</w:t>
            </w:r>
          </w:p>
        </w:tc>
      </w:tr>
      <w:tr w14:paraId="1F8CB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9DD36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7</w:t>
            </w:r>
          </w:p>
        </w:tc>
        <w:tc>
          <w:tcPr>
            <w:tcW w:w="1102" w:type="dxa"/>
            <w:noWrap w:val="0"/>
            <w:vAlign w:val="center"/>
          </w:tcPr>
          <w:p w14:paraId="30E6D1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219F93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操作系统及软件功能</w:t>
            </w:r>
          </w:p>
        </w:tc>
        <w:tc>
          <w:tcPr>
            <w:tcW w:w="1275" w:type="dxa"/>
            <w:noWrap w:val="0"/>
            <w:vAlign w:val="center"/>
          </w:tcPr>
          <w:p w14:paraId="114433A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中文信息处理要求</w:t>
            </w:r>
          </w:p>
        </w:tc>
        <w:tc>
          <w:tcPr>
            <w:tcW w:w="1187" w:type="dxa"/>
            <w:noWrap w:val="0"/>
            <w:vAlign w:val="center"/>
          </w:tcPr>
          <w:p w14:paraId="613DB2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EA99A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Online update安装KB后可以满足GB 18030的相关规定</w:t>
            </w:r>
          </w:p>
        </w:tc>
      </w:tr>
      <w:tr w14:paraId="3F23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09" w:type="dxa"/>
            <w:noWrap w:val="0"/>
            <w:vAlign w:val="top"/>
          </w:tcPr>
          <w:p w14:paraId="059207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13</w:t>
            </w:r>
            <w:r>
              <w:rPr>
                <w:rFonts w:hint="eastAsia" w:ascii="宋体" w:hAnsi="宋体" w:eastAsia="宋体" w:cs="宋体"/>
                <w:szCs w:val="21"/>
                <w:highlight w:val="none"/>
                <w:lang w:eastAsia="zh-CN"/>
              </w:rPr>
              <w:t>8</w:t>
            </w:r>
          </w:p>
        </w:tc>
        <w:tc>
          <w:tcPr>
            <w:tcW w:w="1102" w:type="dxa"/>
            <w:noWrap w:val="0"/>
            <w:vAlign w:val="center"/>
          </w:tcPr>
          <w:p w14:paraId="6DEC67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02E8B1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91752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★操作系统备份及还原功能</w:t>
            </w:r>
          </w:p>
        </w:tc>
        <w:tc>
          <w:tcPr>
            <w:tcW w:w="1187" w:type="dxa"/>
            <w:noWrap w:val="0"/>
            <w:vAlign w:val="center"/>
          </w:tcPr>
          <w:p w14:paraId="30A115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724AE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支持操作系统备份及还原功能</w:t>
            </w:r>
          </w:p>
        </w:tc>
      </w:tr>
      <w:tr w14:paraId="73B3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54A182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3</w:t>
            </w:r>
            <w:r>
              <w:rPr>
                <w:rFonts w:hint="eastAsia" w:ascii="宋体" w:hAnsi="宋体" w:eastAsia="宋体" w:cs="宋体"/>
                <w:szCs w:val="21"/>
                <w:highlight w:val="none"/>
                <w:lang w:val="en-US" w:eastAsia="zh-CN"/>
              </w:rPr>
              <w:t>9</w:t>
            </w:r>
          </w:p>
        </w:tc>
        <w:tc>
          <w:tcPr>
            <w:tcW w:w="1102" w:type="dxa"/>
            <w:noWrap w:val="0"/>
            <w:vAlign w:val="center"/>
          </w:tcPr>
          <w:p w14:paraId="418669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615EC9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44DAA3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固件备份还原能力</w:t>
            </w:r>
          </w:p>
        </w:tc>
        <w:tc>
          <w:tcPr>
            <w:tcW w:w="1187" w:type="dxa"/>
            <w:noWrap w:val="0"/>
            <w:vAlign w:val="center"/>
          </w:tcPr>
          <w:p w14:paraId="2A53AF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ign w:val="center"/>
          </w:tcPr>
          <w:p w14:paraId="7F987F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支持备份及还原固件的功能</w:t>
            </w:r>
          </w:p>
        </w:tc>
      </w:tr>
      <w:tr w14:paraId="3379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7E3DA5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0</w:t>
            </w:r>
          </w:p>
        </w:tc>
        <w:tc>
          <w:tcPr>
            <w:tcW w:w="1102" w:type="dxa"/>
            <w:noWrap w:val="0"/>
            <w:vAlign w:val="center"/>
          </w:tcPr>
          <w:p w14:paraId="522063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2DD650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F43E9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操作系统及驱动升级</w:t>
            </w:r>
          </w:p>
        </w:tc>
        <w:tc>
          <w:tcPr>
            <w:tcW w:w="1187" w:type="dxa"/>
            <w:noWrap w:val="0"/>
            <w:vAlign w:val="center"/>
          </w:tcPr>
          <w:p w14:paraId="7B18DE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ign w:val="center"/>
          </w:tcPr>
          <w:p w14:paraId="453917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支持通过网络、闪存盘等方式对操作系统、驱动进行升级</w:t>
            </w:r>
          </w:p>
        </w:tc>
      </w:tr>
      <w:tr w14:paraId="5C8DE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5C7C95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1</w:t>
            </w:r>
          </w:p>
        </w:tc>
        <w:tc>
          <w:tcPr>
            <w:tcW w:w="1102" w:type="dxa"/>
            <w:noWrap w:val="0"/>
            <w:vAlign w:val="center"/>
          </w:tcPr>
          <w:p w14:paraId="066DEB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2E2CFC1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ABABF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固件升级</w:t>
            </w:r>
          </w:p>
        </w:tc>
        <w:tc>
          <w:tcPr>
            <w:tcW w:w="1187" w:type="dxa"/>
            <w:noWrap w:val="0"/>
            <w:vAlign w:val="center"/>
          </w:tcPr>
          <w:p w14:paraId="3F6225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ign w:val="center"/>
          </w:tcPr>
          <w:p w14:paraId="07EB42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支持通过网络、闪存盘等方式对固件进行升级</w:t>
            </w:r>
          </w:p>
        </w:tc>
      </w:tr>
      <w:tr w14:paraId="67FA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6F88F1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2</w:t>
            </w:r>
          </w:p>
        </w:tc>
        <w:tc>
          <w:tcPr>
            <w:tcW w:w="1102" w:type="dxa"/>
            <w:noWrap w:val="0"/>
            <w:vAlign w:val="center"/>
          </w:tcPr>
          <w:p w14:paraId="197FAB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27F74F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DB4E4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★BIOS支持关闭通讯接口</w:t>
            </w:r>
          </w:p>
        </w:tc>
        <w:tc>
          <w:tcPr>
            <w:tcW w:w="1187" w:type="dxa"/>
            <w:noWrap w:val="0"/>
            <w:vAlign w:val="center"/>
          </w:tcPr>
          <w:p w14:paraId="0CC1C49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B71229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支持BIOS关闭以太网及USB接口</w:t>
            </w:r>
          </w:p>
        </w:tc>
      </w:tr>
      <w:tr w14:paraId="333E3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7AF613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3</w:t>
            </w:r>
          </w:p>
        </w:tc>
        <w:tc>
          <w:tcPr>
            <w:tcW w:w="1102" w:type="dxa"/>
            <w:noWrap w:val="0"/>
            <w:vAlign w:val="center"/>
          </w:tcPr>
          <w:p w14:paraId="718B67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522905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A4167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固件查看信息</w:t>
            </w:r>
          </w:p>
        </w:tc>
        <w:tc>
          <w:tcPr>
            <w:tcW w:w="1187" w:type="dxa"/>
            <w:noWrap w:val="0"/>
            <w:vAlign w:val="center"/>
          </w:tcPr>
          <w:p w14:paraId="6E804C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ign w:val="center"/>
          </w:tcPr>
          <w:p w14:paraId="772D52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产品应具备查看固件版本、内存信息、主板信息、处理器信息和系统时间信息等功能</w:t>
            </w:r>
          </w:p>
        </w:tc>
      </w:tr>
      <w:tr w14:paraId="290C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69E1B4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4</w:t>
            </w:r>
          </w:p>
        </w:tc>
        <w:tc>
          <w:tcPr>
            <w:tcW w:w="1102" w:type="dxa"/>
            <w:noWrap w:val="0"/>
            <w:vAlign w:val="center"/>
          </w:tcPr>
          <w:p w14:paraId="22F8F2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19AA87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D4494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固件设置启动顺序</w:t>
            </w:r>
          </w:p>
        </w:tc>
        <w:tc>
          <w:tcPr>
            <w:tcW w:w="1187" w:type="dxa"/>
            <w:noWrap w:val="0"/>
            <w:vAlign w:val="center"/>
          </w:tcPr>
          <w:p w14:paraId="5C43D3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ign w:val="center"/>
          </w:tcPr>
          <w:p w14:paraId="554E39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产品应具备设置启动顺序功能，并按照设置的启动顺序启动</w:t>
            </w:r>
          </w:p>
        </w:tc>
      </w:tr>
      <w:tr w14:paraId="6EC7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0B75B2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5</w:t>
            </w:r>
          </w:p>
        </w:tc>
        <w:tc>
          <w:tcPr>
            <w:tcW w:w="1102" w:type="dxa"/>
            <w:noWrap w:val="0"/>
            <w:vAlign w:val="center"/>
          </w:tcPr>
          <w:p w14:paraId="7CB20D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4E347C5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2C456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#快速启动功能 </w:t>
            </w:r>
          </w:p>
        </w:tc>
        <w:tc>
          <w:tcPr>
            <w:tcW w:w="1187" w:type="dxa"/>
            <w:noWrap w:val="0"/>
            <w:vAlign w:val="center"/>
          </w:tcPr>
          <w:p w14:paraId="3C864C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ign w:val="center"/>
          </w:tcPr>
          <w:p w14:paraId="1D04D1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产品可通过键盘按键启动开机，需提供承诺及产品功能截图并加盖投标人公章；</w:t>
            </w:r>
          </w:p>
        </w:tc>
      </w:tr>
      <w:tr w14:paraId="4220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58FD89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6</w:t>
            </w:r>
          </w:p>
        </w:tc>
        <w:tc>
          <w:tcPr>
            <w:tcW w:w="1102" w:type="dxa"/>
            <w:noWrap w:val="0"/>
            <w:vAlign w:val="center"/>
          </w:tcPr>
          <w:p w14:paraId="71D054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15A285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5C144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固件设置口令</w:t>
            </w:r>
          </w:p>
        </w:tc>
        <w:tc>
          <w:tcPr>
            <w:tcW w:w="1187" w:type="dxa"/>
            <w:noWrap w:val="0"/>
            <w:vAlign w:val="center"/>
          </w:tcPr>
          <w:p w14:paraId="15C89B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ign w:val="center"/>
          </w:tcPr>
          <w:p w14:paraId="364678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产品应具备设置口令、修改口令、验证口令功能</w:t>
            </w:r>
          </w:p>
        </w:tc>
      </w:tr>
      <w:tr w14:paraId="1806E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5622A2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7</w:t>
            </w:r>
          </w:p>
        </w:tc>
        <w:tc>
          <w:tcPr>
            <w:tcW w:w="1102" w:type="dxa"/>
            <w:noWrap w:val="0"/>
            <w:vAlign w:val="center"/>
          </w:tcPr>
          <w:p w14:paraId="3395381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5DA4E1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494EC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★固件设置网络引导</w:t>
            </w:r>
          </w:p>
        </w:tc>
        <w:tc>
          <w:tcPr>
            <w:tcW w:w="1187" w:type="dxa"/>
            <w:noWrap w:val="0"/>
            <w:vAlign w:val="center"/>
          </w:tcPr>
          <w:p w14:paraId="255675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8E1FA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支持网络引导启动和关闭功能</w:t>
            </w:r>
          </w:p>
        </w:tc>
      </w:tr>
      <w:tr w14:paraId="7FDEA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63B3CE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14</w:t>
            </w:r>
            <w:r>
              <w:rPr>
                <w:rFonts w:hint="eastAsia" w:ascii="宋体" w:hAnsi="宋体" w:eastAsia="宋体" w:cs="宋体"/>
                <w:szCs w:val="21"/>
                <w:highlight w:val="none"/>
                <w:lang w:eastAsia="zh-CN"/>
              </w:rPr>
              <w:t>8</w:t>
            </w:r>
          </w:p>
        </w:tc>
        <w:tc>
          <w:tcPr>
            <w:tcW w:w="1102" w:type="dxa"/>
            <w:noWrap w:val="0"/>
            <w:vAlign w:val="center"/>
          </w:tcPr>
          <w:p w14:paraId="3890E7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noWrap w:val="0"/>
            <w:vAlign w:val="center"/>
          </w:tcPr>
          <w:p w14:paraId="231A503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29B1E3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#打印管理</w:t>
            </w:r>
          </w:p>
        </w:tc>
        <w:tc>
          <w:tcPr>
            <w:tcW w:w="1187" w:type="dxa"/>
            <w:noWrap w:val="0"/>
            <w:vAlign w:val="center"/>
          </w:tcPr>
          <w:p w14:paraId="1B7D48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499276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专属打印机管理模块，支持打印机的个性化管理。需提供满足该技术指标的功能截图并加盖投标人公章</w:t>
            </w:r>
          </w:p>
        </w:tc>
      </w:tr>
      <w:tr w14:paraId="2480E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3B5DE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4</w:t>
            </w:r>
            <w:r>
              <w:rPr>
                <w:rFonts w:hint="eastAsia" w:ascii="宋体" w:hAnsi="宋体" w:eastAsia="宋体" w:cs="宋体"/>
                <w:szCs w:val="21"/>
                <w:highlight w:val="none"/>
                <w:lang w:val="en-US" w:eastAsia="zh-CN"/>
              </w:rPr>
              <w:t>9</w:t>
            </w:r>
          </w:p>
        </w:tc>
        <w:tc>
          <w:tcPr>
            <w:tcW w:w="1102" w:type="dxa"/>
            <w:noWrap w:val="0"/>
            <w:vAlign w:val="center"/>
          </w:tcPr>
          <w:p w14:paraId="37DF2F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4FB21E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生物识别功能</w:t>
            </w:r>
          </w:p>
        </w:tc>
        <w:tc>
          <w:tcPr>
            <w:tcW w:w="1275" w:type="dxa"/>
            <w:noWrap w:val="0"/>
            <w:vAlign w:val="center"/>
          </w:tcPr>
          <w:p w14:paraId="1974E2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指纹识别</w:t>
            </w:r>
          </w:p>
        </w:tc>
        <w:tc>
          <w:tcPr>
            <w:tcW w:w="1187" w:type="dxa"/>
            <w:noWrap w:val="0"/>
            <w:vAlign w:val="center"/>
          </w:tcPr>
          <w:p w14:paraId="617A7D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DAC778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0367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418446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0</w:t>
            </w:r>
          </w:p>
        </w:tc>
        <w:tc>
          <w:tcPr>
            <w:tcW w:w="1102" w:type="dxa"/>
            <w:noWrap w:val="0"/>
            <w:vAlign w:val="center"/>
          </w:tcPr>
          <w:p w14:paraId="20747E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1C0CE7E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4EB633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人脸识别</w:t>
            </w:r>
          </w:p>
        </w:tc>
        <w:tc>
          <w:tcPr>
            <w:tcW w:w="1187" w:type="dxa"/>
            <w:noWrap w:val="0"/>
            <w:vAlign w:val="center"/>
          </w:tcPr>
          <w:p w14:paraId="29B9D7F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88A796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2126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0FE559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1</w:t>
            </w:r>
          </w:p>
        </w:tc>
        <w:tc>
          <w:tcPr>
            <w:tcW w:w="1102" w:type="dxa"/>
            <w:noWrap w:val="0"/>
            <w:vAlign w:val="center"/>
          </w:tcPr>
          <w:p w14:paraId="5C45F0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7B19E5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326D66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静脉识别</w:t>
            </w:r>
          </w:p>
        </w:tc>
        <w:tc>
          <w:tcPr>
            <w:tcW w:w="1187" w:type="dxa"/>
            <w:noWrap w:val="0"/>
            <w:vAlign w:val="center"/>
          </w:tcPr>
          <w:p w14:paraId="0D18E7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B01A39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5D7F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6C7668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2</w:t>
            </w:r>
          </w:p>
        </w:tc>
        <w:tc>
          <w:tcPr>
            <w:tcW w:w="1102" w:type="dxa"/>
            <w:noWrap w:val="0"/>
            <w:vAlign w:val="center"/>
          </w:tcPr>
          <w:p w14:paraId="14CB34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restart"/>
            <w:noWrap w:val="0"/>
            <w:vAlign w:val="center"/>
          </w:tcPr>
          <w:p w14:paraId="6D8C1D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硬件加速功能</w:t>
            </w:r>
          </w:p>
        </w:tc>
        <w:tc>
          <w:tcPr>
            <w:tcW w:w="1275" w:type="dxa"/>
            <w:noWrap w:val="0"/>
            <w:vAlign w:val="center"/>
          </w:tcPr>
          <w:p w14:paraId="205162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NPU/GPU等AI加速模块</w:t>
            </w:r>
          </w:p>
        </w:tc>
        <w:tc>
          <w:tcPr>
            <w:tcW w:w="1187" w:type="dxa"/>
            <w:noWrap w:val="0"/>
            <w:vAlign w:val="center"/>
          </w:tcPr>
          <w:p w14:paraId="5E87DB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4E597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548EB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1AA83F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3</w:t>
            </w:r>
          </w:p>
        </w:tc>
        <w:tc>
          <w:tcPr>
            <w:tcW w:w="1102" w:type="dxa"/>
            <w:noWrap w:val="0"/>
            <w:vAlign w:val="center"/>
          </w:tcPr>
          <w:p w14:paraId="459C67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2EA800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F8876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视频编解码加速模块</w:t>
            </w:r>
          </w:p>
        </w:tc>
        <w:tc>
          <w:tcPr>
            <w:tcW w:w="1187" w:type="dxa"/>
            <w:noWrap w:val="0"/>
            <w:vAlign w:val="center"/>
          </w:tcPr>
          <w:p w14:paraId="521EF8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D371A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394FA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148C22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4</w:t>
            </w:r>
          </w:p>
        </w:tc>
        <w:tc>
          <w:tcPr>
            <w:tcW w:w="1102" w:type="dxa"/>
            <w:noWrap w:val="0"/>
            <w:vAlign w:val="center"/>
          </w:tcPr>
          <w:p w14:paraId="1F63387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883" w:type="dxa"/>
            <w:vMerge w:val="continue"/>
            <w:noWrap w:val="0"/>
            <w:vAlign w:val="center"/>
          </w:tcPr>
          <w:p w14:paraId="118C57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4703D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影像处理加速模块</w:t>
            </w:r>
          </w:p>
        </w:tc>
        <w:tc>
          <w:tcPr>
            <w:tcW w:w="1187" w:type="dxa"/>
            <w:noWrap w:val="0"/>
            <w:vAlign w:val="center"/>
          </w:tcPr>
          <w:p w14:paraId="290A4D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05948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无</w:t>
            </w:r>
          </w:p>
        </w:tc>
      </w:tr>
      <w:tr w14:paraId="1790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03AA30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5</w:t>
            </w:r>
          </w:p>
        </w:tc>
        <w:tc>
          <w:tcPr>
            <w:tcW w:w="1102" w:type="dxa"/>
            <w:noWrap w:val="0"/>
            <w:vAlign w:val="center"/>
          </w:tcPr>
          <w:p w14:paraId="4C201D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restart"/>
            <w:noWrap w:val="0"/>
            <w:vAlign w:val="center"/>
          </w:tcPr>
          <w:p w14:paraId="321D4C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存储设备可靠性</w:t>
            </w:r>
          </w:p>
        </w:tc>
        <w:tc>
          <w:tcPr>
            <w:tcW w:w="1275" w:type="dxa"/>
            <w:noWrap w:val="0"/>
            <w:vAlign w:val="center"/>
          </w:tcPr>
          <w:p w14:paraId="316DC9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固态存储寿命</w:t>
            </w:r>
          </w:p>
        </w:tc>
        <w:tc>
          <w:tcPr>
            <w:tcW w:w="1187" w:type="dxa"/>
            <w:noWrap w:val="0"/>
            <w:vAlign w:val="center"/>
          </w:tcPr>
          <w:p w14:paraId="257E96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4852EA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TBW≥80TB（条件：240GB硬盘容量）</w:t>
            </w:r>
          </w:p>
        </w:tc>
      </w:tr>
      <w:tr w14:paraId="1269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4686EE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6</w:t>
            </w:r>
          </w:p>
        </w:tc>
        <w:tc>
          <w:tcPr>
            <w:tcW w:w="1102" w:type="dxa"/>
            <w:noWrap w:val="0"/>
            <w:vAlign w:val="center"/>
          </w:tcPr>
          <w:p w14:paraId="7DB412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4CFFB89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C9B9FD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机械硬盘寿命</w:t>
            </w:r>
          </w:p>
        </w:tc>
        <w:tc>
          <w:tcPr>
            <w:tcW w:w="1187" w:type="dxa"/>
            <w:noWrap w:val="0"/>
            <w:vAlign w:val="center"/>
          </w:tcPr>
          <w:p w14:paraId="0A26E2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33D65E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通电时间≥5万小时</w:t>
            </w:r>
          </w:p>
        </w:tc>
      </w:tr>
      <w:tr w14:paraId="67BD7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05453A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7</w:t>
            </w:r>
          </w:p>
        </w:tc>
        <w:tc>
          <w:tcPr>
            <w:tcW w:w="1102" w:type="dxa"/>
            <w:noWrap w:val="0"/>
            <w:vAlign w:val="center"/>
          </w:tcPr>
          <w:p w14:paraId="1D7834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noWrap w:val="0"/>
            <w:vAlign w:val="center"/>
          </w:tcPr>
          <w:p w14:paraId="38313A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显示设备可靠性</w:t>
            </w:r>
          </w:p>
        </w:tc>
        <w:tc>
          <w:tcPr>
            <w:tcW w:w="1275" w:type="dxa"/>
            <w:noWrap w:val="0"/>
            <w:vAlign w:val="center"/>
          </w:tcPr>
          <w:p w14:paraId="70D41B9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显示屏屏幕失效点</w:t>
            </w:r>
          </w:p>
        </w:tc>
        <w:tc>
          <w:tcPr>
            <w:tcW w:w="1187" w:type="dxa"/>
            <w:noWrap w:val="0"/>
            <w:vAlign w:val="center"/>
          </w:tcPr>
          <w:p w14:paraId="5E8043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71AC9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符合GB/T9813.2的要求</w:t>
            </w:r>
          </w:p>
        </w:tc>
      </w:tr>
      <w:tr w14:paraId="3CCC4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70B87C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15</w:t>
            </w:r>
            <w:r>
              <w:rPr>
                <w:rFonts w:hint="eastAsia" w:ascii="宋体" w:hAnsi="宋体" w:eastAsia="宋体" w:cs="宋体"/>
                <w:szCs w:val="21"/>
                <w:highlight w:val="none"/>
                <w:lang w:eastAsia="zh-CN"/>
              </w:rPr>
              <w:t>8</w:t>
            </w:r>
          </w:p>
        </w:tc>
        <w:tc>
          <w:tcPr>
            <w:tcW w:w="1102" w:type="dxa"/>
            <w:noWrap w:val="0"/>
            <w:vAlign w:val="center"/>
          </w:tcPr>
          <w:p w14:paraId="394D4D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restart"/>
            <w:noWrap w:val="0"/>
            <w:vAlign w:val="center"/>
          </w:tcPr>
          <w:p w14:paraId="628215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外设可靠性</w:t>
            </w:r>
          </w:p>
        </w:tc>
        <w:tc>
          <w:tcPr>
            <w:tcW w:w="1275" w:type="dxa"/>
            <w:noWrap w:val="0"/>
            <w:vAlign w:val="center"/>
          </w:tcPr>
          <w:p w14:paraId="3964EA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键盘按键寿命</w:t>
            </w:r>
          </w:p>
        </w:tc>
        <w:tc>
          <w:tcPr>
            <w:tcW w:w="1187" w:type="dxa"/>
            <w:noWrap w:val="0"/>
            <w:vAlign w:val="center"/>
          </w:tcPr>
          <w:p w14:paraId="03618D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91139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≥1000万次</w:t>
            </w:r>
          </w:p>
        </w:tc>
      </w:tr>
      <w:tr w14:paraId="10805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65EE9D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5</w:t>
            </w:r>
            <w:r>
              <w:rPr>
                <w:rFonts w:hint="eastAsia" w:ascii="宋体" w:hAnsi="宋体" w:eastAsia="宋体" w:cs="宋体"/>
                <w:szCs w:val="21"/>
                <w:highlight w:val="none"/>
                <w:lang w:val="en-US" w:eastAsia="zh-CN"/>
              </w:rPr>
              <w:t>9</w:t>
            </w:r>
          </w:p>
        </w:tc>
        <w:tc>
          <w:tcPr>
            <w:tcW w:w="1102" w:type="dxa"/>
            <w:noWrap w:val="0"/>
            <w:vAlign w:val="center"/>
          </w:tcPr>
          <w:p w14:paraId="753562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5AF036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2A983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鼠标按键寿命</w:t>
            </w:r>
          </w:p>
        </w:tc>
        <w:tc>
          <w:tcPr>
            <w:tcW w:w="1187" w:type="dxa"/>
            <w:noWrap w:val="0"/>
            <w:vAlign w:val="center"/>
          </w:tcPr>
          <w:p w14:paraId="0FF717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412928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≥300万次</w:t>
            </w:r>
          </w:p>
        </w:tc>
      </w:tr>
      <w:tr w14:paraId="6884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4BE2AA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16</w:t>
            </w:r>
            <w:r>
              <w:rPr>
                <w:rFonts w:hint="eastAsia" w:ascii="宋体" w:hAnsi="宋体" w:eastAsia="宋体" w:cs="宋体"/>
                <w:szCs w:val="21"/>
                <w:highlight w:val="none"/>
                <w:lang w:eastAsia="zh-CN"/>
              </w:rPr>
              <w:t>0</w:t>
            </w:r>
          </w:p>
        </w:tc>
        <w:tc>
          <w:tcPr>
            <w:tcW w:w="1102" w:type="dxa"/>
            <w:noWrap w:val="0"/>
            <w:vAlign w:val="center"/>
          </w:tcPr>
          <w:p w14:paraId="4E4EC2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648DAB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9C8784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键盘鼠标线材寿命</w:t>
            </w:r>
          </w:p>
        </w:tc>
        <w:tc>
          <w:tcPr>
            <w:tcW w:w="1187" w:type="dxa"/>
            <w:noWrap w:val="0"/>
            <w:vAlign w:val="center"/>
          </w:tcPr>
          <w:p w14:paraId="55437D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80647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键盘鼠标所用线材经±60°弯折不低于3000次，功能、外观完好</w:t>
            </w:r>
          </w:p>
        </w:tc>
      </w:tr>
      <w:tr w14:paraId="2A61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106C4C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16</w:t>
            </w:r>
            <w:r>
              <w:rPr>
                <w:rFonts w:hint="eastAsia" w:ascii="宋体" w:hAnsi="宋体" w:eastAsia="宋体" w:cs="宋体"/>
                <w:szCs w:val="21"/>
                <w:highlight w:val="none"/>
                <w:lang w:eastAsia="zh-CN"/>
              </w:rPr>
              <w:t>1</w:t>
            </w:r>
          </w:p>
        </w:tc>
        <w:tc>
          <w:tcPr>
            <w:tcW w:w="1102" w:type="dxa"/>
            <w:noWrap w:val="0"/>
            <w:vAlign w:val="center"/>
          </w:tcPr>
          <w:p w14:paraId="46E569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28B8ED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FBC12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风扇寿命</w:t>
            </w:r>
          </w:p>
        </w:tc>
        <w:tc>
          <w:tcPr>
            <w:tcW w:w="1187" w:type="dxa"/>
            <w:noWrap w:val="0"/>
            <w:vAlign w:val="center"/>
          </w:tcPr>
          <w:p w14:paraId="7F31E2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3517D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≥4 万小时</w:t>
            </w:r>
          </w:p>
        </w:tc>
      </w:tr>
      <w:tr w14:paraId="57927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41742C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16</w:t>
            </w:r>
            <w:r>
              <w:rPr>
                <w:rFonts w:hint="eastAsia" w:ascii="宋体" w:hAnsi="宋体" w:eastAsia="宋体" w:cs="宋体"/>
                <w:szCs w:val="21"/>
                <w:highlight w:val="none"/>
                <w:lang w:eastAsia="zh-CN"/>
              </w:rPr>
              <w:t>2</w:t>
            </w:r>
          </w:p>
        </w:tc>
        <w:tc>
          <w:tcPr>
            <w:tcW w:w="1102" w:type="dxa"/>
            <w:noWrap w:val="0"/>
            <w:vAlign w:val="center"/>
          </w:tcPr>
          <w:p w14:paraId="7CEFAE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restart"/>
            <w:noWrap w:val="0"/>
            <w:vAlign w:val="center"/>
          </w:tcPr>
          <w:p w14:paraId="47B211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整机可靠性要求</w:t>
            </w:r>
          </w:p>
        </w:tc>
        <w:tc>
          <w:tcPr>
            <w:tcW w:w="1275" w:type="dxa"/>
            <w:noWrap w:val="0"/>
            <w:vAlign w:val="center"/>
          </w:tcPr>
          <w:p w14:paraId="02EEAF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电磁兼容性要求的抗扰度</w:t>
            </w:r>
          </w:p>
        </w:tc>
        <w:tc>
          <w:tcPr>
            <w:tcW w:w="1187" w:type="dxa"/>
            <w:noWrap w:val="0"/>
            <w:vAlign w:val="center"/>
          </w:tcPr>
          <w:p w14:paraId="24E0DF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E6A7F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9254.2 的规定</w:t>
            </w:r>
          </w:p>
        </w:tc>
      </w:tr>
      <w:tr w14:paraId="0F7F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0E4BA2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16</w:t>
            </w:r>
            <w:r>
              <w:rPr>
                <w:rFonts w:hint="eastAsia" w:ascii="宋体" w:hAnsi="宋体" w:eastAsia="宋体" w:cs="宋体"/>
                <w:szCs w:val="21"/>
                <w:highlight w:val="none"/>
                <w:lang w:eastAsia="zh-CN"/>
              </w:rPr>
              <w:t>3</w:t>
            </w:r>
          </w:p>
        </w:tc>
        <w:tc>
          <w:tcPr>
            <w:tcW w:w="1102" w:type="dxa"/>
            <w:noWrap w:val="0"/>
            <w:vAlign w:val="center"/>
          </w:tcPr>
          <w:p w14:paraId="0250A3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359CE8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95982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★环境条件要求的气候环境适应性</w:t>
            </w:r>
          </w:p>
        </w:tc>
        <w:tc>
          <w:tcPr>
            <w:tcW w:w="1187" w:type="dxa"/>
            <w:noWrap w:val="0"/>
            <w:vAlign w:val="center"/>
          </w:tcPr>
          <w:p w14:paraId="04A04E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F01C8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环境适应性： </w:t>
            </w:r>
          </w:p>
        </w:tc>
      </w:tr>
      <w:tr w14:paraId="7C6F4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070805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16</w:t>
            </w:r>
            <w:r>
              <w:rPr>
                <w:rFonts w:hint="eastAsia" w:ascii="宋体" w:hAnsi="宋体" w:eastAsia="宋体" w:cs="宋体"/>
                <w:szCs w:val="21"/>
                <w:highlight w:val="none"/>
                <w:lang w:eastAsia="zh-CN"/>
              </w:rPr>
              <w:t>4</w:t>
            </w:r>
          </w:p>
        </w:tc>
        <w:tc>
          <w:tcPr>
            <w:tcW w:w="1102" w:type="dxa"/>
            <w:noWrap w:val="0"/>
            <w:vAlign w:val="center"/>
          </w:tcPr>
          <w:p w14:paraId="569340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5433825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16D05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环境条件要求的振动适应性</w:t>
            </w:r>
          </w:p>
        </w:tc>
        <w:tc>
          <w:tcPr>
            <w:tcW w:w="1187" w:type="dxa"/>
            <w:noWrap w:val="0"/>
            <w:vAlign w:val="center"/>
          </w:tcPr>
          <w:p w14:paraId="1BF5F6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FEA28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3BB82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2337F0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16</w:t>
            </w:r>
            <w:r>
              <w:rPr>
                <w:rFonts w:hint="eastAsia" w:ascii="宋体" w:hAnsi="宋体" w:eastAsia="宋体" w:cs="宋体"/>
                <w:szCs w:val="21"/>
                <w:highlight w:val="none"/>
                <w:lang w:eastAsia="zh-CN"/>
              </w:rPr>
              <w:t>5</w:t>
            </w:r>
          </w:p>
        </w:tc>
        <w:tc>
          <w:tcPr>
            <w:tcW w:w="1102" w:type="dxa"/>
            <w:noWrap w:val="0"/>
            <w:vAlign w:val="center"/>
          </w:tcPr>
          <w:p w14:paraId="40CD6A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7D57C8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BAF37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环境条件要求的冲击适应性</w:t>
            </w:r>
          </w:p>
        </w:tc>
        <w:tc>
          <w:tcPr>
            <w:tcW w:w="1187" w:type="dxa"/>
            <w:noWrap w:val="0"/>
            <w:vAlign w:val="center"/>
          </w:tcPr>
          <w:p w14:paraId="454934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3E0EC8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38850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1EA4F07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16</w:t>
            </w:r>
            <w:r>
              <w:rPr>
                <w:rFonts w:hint="eastAsia" w:ascii="宋体" w:hAnsi="宋体" w:eastAsia="宋体" w:cs="宋体"/>
                <w:szCs w:val="21"/>
                <w:highlight w:val="none"/>
                <w:lang w:eastAsia="zh-CN"/>
              </w:rPr>
              <w:t>6</w:t>
            </w:r>
          </w:p>
        </w:tc>
        <w:tc>
          <w:tcPr>
            <w:tcW w:w="1102" w:type="dxa"/>
            <w:noWrap w:val="0"/>
            <w:vAlign w:val="center"/>
          </w:tcPr>
          <w:p w14:paraId="10F421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24498F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0697F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环境条件要求的碰撞适应性</w:t>
            </w:r>
          </w:p>
        </w:tc>
        <w:tc>
          <w:tcPr>
            <w:tcW w:w="1187" w:type="dxa"/>
            <w:noWrap w:val="0"/>
            <w:vAlign w:val="center"/>
          </w:tcPr>
          <w:p w14:paraId="2F7AA3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25E8C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02C6F2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43E3C8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16</w:t>
            </w:r>
            <w:r>
              <w:rPr>
                <w:rFonts w:hint="eastAsia" w:ascii="宋体" w:hAnsi="宋体" w:eastAsia="宋体" w:cs="宋体"/>
                <w:szCs w:val="21"/>
                <w:highlight w:val="none"/>
                <w:lang w:eastAsia="zh-CN"/>
              </w:rPr>
              <w:t>7</w:t>
            </w:r>
          </w:p>
        </w:tc>
        <w:tc>
          <w:tcPr>
            <w:tcW w:w="1102" w:type="dxa"/>
            <w:noWrap w:val="0"/>
            <w:vAlign w:val="center"/>
          </w:tcPr>
          <w:p w14:paraId="1E272A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1EF4F9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02B2E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环境条件要求的</w:t>
            </w:r>
            <w:r>
              <w:rPr>
                <w:rFonts w:hint="eastAsia" w:ascii="宋体" w:hAnsi="宋体" w:eastAsia="宋体" w:cs="宋体"/>
                <w:kern w:val="0"/>
                <w:szCs w:val="21"/>
              </w:rPr>
              <w:br w:type="textWrapping"/>
            </w:r>
            <w:r>
              <w:rPr>
                <w:rFonts w:hint="eastAsia" w:ascii="宋体" w:hAnsi="宋体" w:eastAsia="宋体" w:cs="宋体"/>
                <w:kern w:val="0"/>
                <w:szCs w:val="21"/>
              </w:rPr>
              <w:t>运输包装件跌落适</w:t>
            </w:r>
            <w:r>
              <w:rPr>
                <w:rFonts w:hint="eastAsia" w:ascii="宋体" w:hAnsi="宋体" w:eastAsia="宋体" w:cs="宋体"/>
                <w:kern w:val="0"/>
                <w:szCs w:val="21"/>
              </w:rPr>
              <w:br w:type="textWrapping"/>
            </w:r>
            <w:r>
              <w:rPr>
                <w:rFonts w:hint="eastAsia" w:ascii="宋体" w:hAnsi="宋体" w:eastAsia="宋体" w:cs="宋体"/>
                <w:kern w:val="0"/>
                <w:szCs w:val="21"/>
              </w:rPr>
              <w:t>应性</w:t>
            </w:r>
          </w:p>
        </w:tc>
        <w:tc>
          <w:tcPr>
            <w:tcW w:w="1187" w:type="dxa"/>
            <w:noWrap w:val="0"/>
            <w:vAlign w:val="center"/>
          </w:tcPr>
          <w:p w14:paraId="34E77B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C981C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符合GB/T9813.1中规定</w:t>
            </w:r>
          </w:p>
        </w:tc>
      </w:tr>
      <w:tr w14:paraId="47B8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50AA78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16</w:t>
            </w:r>
            <w:r>
              <w:rPr>
                <w:rFonts w:hint="eastAsia" w:ascii="宋体" w:hAnsi="宋体" w:eastAsia="宋体" w:cs="宋体"/>
                <w:szCs w:val="21"/>
                <w:highlight w:val="none"/>
                <w:lang w:eastAsia="zh-CN"/>
              </w:rPr>
              <w:t>8</w:t>
            </w:r>
          </w:p>
        </w:tc>
        <w:tc>
          <w:tcPr>
            <w:tcW w:w="1102" w:type="dxa"/>
            <w:noWrap w:val="0"/>
            <w:vAlign w:val="center"/>
          </w:tcPr>
          <w:p w14:paraId="199E64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883" w:type="dxa"/>
            <w:vMerge w:val="continue"/>
            <w:noWrap w:val="0"/>
            <w:vAlign w:val="center"/>
          </w:tcPr>
          <w:p w14:paraId="1A5D7B9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B9C2C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★MTBF测试</w:t>
            </w:r>
          </w:p>
        </w:tc>
        <w:tc>
          <w:tcPr>
            <w:tcW w:w="1187" w:type="dxa"/>
            <w:noWrap w:val="0"/>
            <w:vAlign w:val="center"/>
          </w:tcPr>
          <w:p w14:paraId="2E418B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EFC95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MTBF(m1)≥30万小时</w:t>
            </w:r>
          </w:p>
        </w:tc>
      </w:tr>
      <w:tr w14:paraId="51E5E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top"/>
          </w:tcPr>
          <w:p w14:paraId="451491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6</w:t>
            </w:r>
            <w:r>
              <w:rPr>
                <w:rFonts w:hint="eastAsia" w:ascii="宋体" w:hAnsi="宋体" w:eastAsia="宋体" w:cs="宋体"/>
                <w:szCs w:val="21"/>
                <w:highlight w:val="none"/>
                <w:lang w:val="en-US" w:eastAsia="zh-CN"/>
              </w:rPr>
              <w:t>9</w:t>
            </w:r>
          </w:p>
        </w:tc>
        <w:tc>
          <w:tcPr>
            <w:tcW w:w="1102" w:type="dxa"/>
            <w:noWrap w:val="0"/>
            <w:vAlign w:val="center"/>
          </w:tcPr>
          <w:p w14:paraId="6F1DF3A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83" w:type="dxa"/>
            <w:vMerge w:val="restart"/>
            <w:noWrap w:val="0"/>
            <w:vAlign w:val="center"/>
          </w:tcPr>
          <w:p w14:paraId="53B176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兼容要求</w:t>
            </w:r>
          </w:p>
        </w:tc>
        <w:tc>
          <w:tcPr>
            <w:tcW w:w="1275" w:type="dxa"/>
            <w:noWrap w:val="0"/>
            <w:vAlign w:val="center"/>
          </w:tcPr>
          <w:p w14:paraId="4E17C94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★常用软件兼容</w:t>
            </w:r>
          </w:p>
        </w:tc>
        <w:tc>
          <w:tcPr>
            <w:tcW w:w="1187" w:type="dxa"/>
            <w:noWrap w:val="0"/>
            <w:vAlign w:val="center"/>
          </w:tcPr>
          <w:p w14:paraId="6758A9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0E15885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支持流式软件、版式软件、浏览器、邮件采购人端、解压软件、多媒体、图形图像处理等常用软件； </w:t>
            </w:r>
          </w:p>
        </w:tc>
      </w:tr>
      <w:tr w14:paraId="121B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top"/>
          </w:tcPr>
          <w:p w14:paraId="4DCE87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eastAsia="zh-CN"/>
              </w:rPr>
              <w:t>0</w:t>
            </w:r>
          </w:p>
        </w:tc>
        <w:tc>
          <w:tcPr>
            <w:tcW w:w="1102" w:type="dxa"/>
            <w:noWrap w:val="0"/>
            <w:vAlign w:val="center"/>
          </w:tcPr>
          <w:p w14:paraId="69DF4C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83" w:type="dxa"/>
            <w:vMerge w:val="continue"/>
            <w:noWrap w:val="0"/>
            <w:vAlign w:val="center"/>
          </w:tcPr>
          <w:p w14:paraId="1EF8A2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0255B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#收集软件</w:t>
            </w:r>
          </w:p>
        </w:tc>
        <w:tc>
          <w:tcPr>
            <w:tcW w:w="1187" w:type="dxa"/>
            <w:noWrap w:val="0"/>
            <w:vAlign w:val="center"/>
          </w:tcPr>
          <w:p w14:paraId="2B8264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48980F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支持收集软件列表，软件安装时间，使用时长并计算使用率，需提供满足该技术指标的功能截图并加盖投标人公章</w:t>
            </w:r>
          </w:p>
        </w:tc>
      </w:tr>
      <w:tr w14:paraId="2C537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noWrap w:val="0"/>
            <w:vAlign w:val="top"/>
          </w:tcPr>
          <w:p w14:paraId="4256D5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eastAsia="zh-CN"/>
              </w:rPr>
              <w:t>1</w:t>
            </w:r>
          </w:p>
        </w:tc>
        <w:tc>
          <w:tcPr>
            <w:tcW w:w="1102" w:type="dxa"/>
            <w:noWrap w:val="0"/>
            <w:vAlign w:val="center"/>
          </w:tcPr>
          <w:p w14:paraId="7A71C3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83" w:type="dxa"/>
            <w:vMerge w:val="continue"/>
            <w:noWrap w:val="0"/>
            <w:vAlign w:val="center"/>
          </w:tcPr>
          <w:p w14:paraId="2D6072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416E4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★数据库兼容</w:t>
            </w:r>
          </w:p>
        </w:tc>
        <w:tc>
          <w:tcPr>
            <w:tcW w:w="1187" w:type="dxa"/>
            <w:noWrap w:val="0"/>
            <w:vAlign w:val="center"/>
          </w:tcPr>
          <w:p w14:paraId="02587D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243F48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兼容3个及以上厂商的数据库产品； </w:t>
            </w:r>
          </w:p>
        </w:tc>
      </w:tr>
      <w:tr w14:paraId="332C3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noWrap w:val="0"/>
            <w:vAlign w:val="top"/>
          </w:tcPr>
          <w:p w14:paraId="0B1639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eastAsia="zh-CN"/>
              </w:rPr>
              <w:t>2</w:t>
            </w:r>
          </w:p>
        </w:tc>
        <w:tc>
          <w:tcPr>
            <w:tcW w:w="1102" w:type="dxa"/>
            <w:noWrap w:val="0"/>
            <w:vAlign w:val="center"/>
          </w:tcPr>
          <w:p w14:paraId="62F164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83" w:type="dxa"/>
            <w:vMerge w:val="continue"/>
            <w:noWrap w:val="0"/>
            <w:vAlign w:val="center"/>
          </w:tcPr>
          <w:p w14:paraId="2CB9A2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9B495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#多种帐户类型设置</w:t>
            </w:r>
          </w:p>
        </w:tc>
        <w:tc>
          <w:tcPr>
            <w:tcW w:w="1187" w:type="dxa"/>
            <w:noWrap w:val="0"/>
            <w:vAlign w:val="center"/>
          </w:tcPr>
          <w:p w14:paraId="34106E0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419762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多种帐户类型设置，可设置二、三级管理员，帐户，对多房间的管理权限进行角色分配。支持直接读取域账户信息，帮助终端计算机自动加入AD域，自动维护域的信任关系，需提供满足该技术指标的功能截图并加盖投标人公章</w:t>
            </w:r>
          </w:p>
        </w:tc>
      </w:tr>
      <w:tr w14:paraId="7825F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noWrap w:val="0"/>
            <w:vAlign w:val="top"/>
          </w:tcPr>
          <w:p w14:paraId="73E44B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eastAsia="zh-CN"/>
              </w:rPr>
              <w:t>3</w:t>
            </w:r>
          </w:p>
        </w:tc>
        <w:tc>
          <w:tcPr>
            <w:tcW w:w="1102" w:type="dxa"/>
            <w:noWrap w:val="0"/>
            <w:vAlign w:val="center"/>
          </w:tcPr>
          <w:p w14:paraId="69223F4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83" w:type="dxa"/>
            <w:vMerge w:val="continue"/>
            <w:noWrap w:val="0"/>
            <w:vAlign w:val="center"/>
          </w:tcPr>
          <w:p w14:paraId="0B11BC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B5154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★中间件兼容</w:t>
            </w:r>
          </w:p>
        </w:tc>
        <w:tc>
          <w:tcPr>
            <w:tcW w:w="1187" w:type="dxa"/>
            <w:noWrap w:val="0"/>
            <w:vAlign w:val="center"/>
          </w:tcPr>
          <w:p w14:paraId="4997CD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4957E8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兼容3个及以上厂商中间件产品； </w:t>
            </w:r>
          </w:p>
        </w:tc>
      </w:tr>
      <w:tr w14:paraId="4080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noWrap w:val="0"/>
            <w:vAlign w:val="top"/>
          </w:tcPr>
          <w:p w14:paraId="38F100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eastAsia="zh-CN"/>
              </w:rPr>
              <w:t>4</w:t>
            </w:r>
          </w:p>
        </w:tc>
        <w:tc>
          <w:tcPr>
            <w:tcW w:w="1102" w:type="dxa"/>
            <w:noWrap w:val="0"/>
            <w:vAlign w:val="center"/>
          </w:tcPr>
          <w:p w14:paraId="7E0DE0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83" w:type="dxa"/>
            <w:vMerge w:val="continue"/>
            <w:noWrap w:val="0"/>
            <w:vAlign w:val="center"/>
          </w:tcPr>
          <w:p w14:paraId="6702FC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AFCED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#底层统一控制</w:t>
            </w:r>
          </w:p>
        </w:tc>
        <w:tc>
          <w:tcPr>
            <w:tcW w:w="1187" w:type="dxa"/>
            <w:noWrap w:val="0"/>
            <w:vAlign w:val="center"/>
          </w:tcPr>
          <w:p w14:paraId="63AB0A3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492C17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终端端口可分类别底层统一控制（控制所有 USB 存储输入输接口、光驱接口、软驱接口、硬盘接口、1394 接口、打印机接口、红外接口、磁带机接口、影像设备接口、移动通讯设备接口等），需提供满足该技术指标的功能截图并加盖投标人公章</w:t>
            </w:r>
          </w:p>
        </w:tc>
      </w:tr>
      <w:tr w14:paraId="6C07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top"/>
          </w:tcPr>
          <w:p w14:paraId="5EEC8B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eastAsia="zh-CN"/>
              </w:rPr>
              <w:t>5</w:t>
            </w:r>
          </w:p>
        </w:tc>
        <w:tc>
          <w:tcPr>
            <w:tcW w:w="1102" w:type="dxa"/>
            <w:noWrap w:val="0"/>
            <w:vAlign w:val="center"/>
          </w:tcPr>
          <w:p w14:paraId="0F65C2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83" w:type="dxa"/>
            <w:vMerge w:val="continue"/>
            <w:noWrap w:val="0"/>
            <w:vAlign w:val="center"/>
          </w:tcPr>
          <w:p w14:paraId="239978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5C33B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★平台软件兼容</w:t>
            </w:r>
          </w:p>
        </w:tc>
        <w:tc>
          <w:tcPr>
            <w:tcW w:w="1187" w:type="dxa"/>
            <w:noWrap w:val="0"/>
            <w:vAlign w:val="center"/>
          </w:tcPr>
          <w:p w14:paraId="1988AB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05F2CF4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兼容3个及以上厂商云计算及大数据平台； </w:t>
            </w:r>
          </w:p>
        </w:tc>
      </w:tr>
      <w:tr w14:paraId="56515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top"/>
          </w:tcPr>
          <w:p w14:paraId="1757682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eastAsia="zh-CN"/>
              </w:rPr>
              <w:t>6</w:t>
            </w:r>
          </w:p>
        </w:tc>
        <w:tc>
          <w:tcPr>
            <w:tcW w:w="1102" w:type="dxa"/>
            <w:noWrap w:val="0"/>
            <w:vAlign w:val="center"/>
          </w:tcPr>
          <w:p w14:paraId="13319E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883" w:type="dxa"/>
            <w:noWrap w:val="0"/>
            <w:vAlign w:val="center"/>
          </w:tcPr>
          <w:p w14:paraId="20E1C0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113B4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#大数据展示功能</w:t>
            </w:r>
          </w:p>
        </w:tc>
        <w:tc>
          <w:tcPr>
            <w:tcW w:w="1187" w:type="dxa"/>
            <w:noWrap w:val="0"/>
            <w:vAlign w:val="center"/>
          </w:tcPr>
          <w:p w14:paraId="4D009EF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56244A0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大数据展示功能，管理系统软件具备设备详情、资产信息、开关机对比、日志信息、运行计划、系统软件图形统计、系统使用情况等，需提供满足该技术指标的功能截图并加盖投标人公章</w:t>
            </w:r>
          </w:p>
        </w:tc>
      </w:tr>
      <w:tr w14:paraId="5904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3460A2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eastAsia="zh-CN"/>
              </w:rPr>
              <w:t>7</w:t>
            </w:r>
          </w:p>
        </w:tc>
        <w:tc>
          <w:tcPr>
            <w:tcW w:w="1102" w:type="dxa"/>
            <w:noWrap w:val="0"/>
            <w:vAlign w:val="center"/>
          </w:tcPr>
          <w:p w14:paraId="05F7C3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883" w:type="dxa"/>
            <w:noWrap w:val="0"/>
            <w:vAlign w:val="center"/>
          </w:tcPr>
          <w:p w14:paraId="08C6AE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275" w:type="dxa"/>
            <w:noWrap w:val="0"/>
            <w:vAlign w:val="center"/>
          </w:tcPr>
          <w:p w14:paraId="74E583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标志、包装、运输和贮存</w:t>
            </w:r>
          </w:p>
        </w:tc>
        <w:tc>
          <w:tcPr>
            <w:tcW w:w="1187" w:type="dxa"/>
            <w:noWrap w:val="0"/>
            <w:vAlign w:val="center"/>
          </w:tcPr>
          <w:p w14:paraId="447676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B4799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符合GB/T9813.1和商品包装政府采购需求标准的相关规定</w:t>
            </w:r>
          </w:p>
        </w:tc>
      </w:tr>
      <w:tr w14:paraId="284D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373F36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17</w:t>
            </w:r>
            <w:r>
              <w:rPr>
                <w:rFonts w:hint="eastAsia" w:ascii="宋体" w:hAnsi="宋体" w:eastAsia="宋体" w:cs="宋体"/>
                <w:szCs w:val="21"/>
                <w:highlight w:val="none"/>
                <w:lang w:eastAsia="zh-CN"/>
              </w:rPr>
              <w:t>8</w:t>
            </w:r>
          </w:p>
        </w:tc>
        <w:tc>
          <w:tcPr>
            <w:tcW w:w="1102" w:type="dxa"/>
            <w:noWrap w:val="0"/>
            <w:vAlign w:val="center"/>
          </w:tcPr>
          <w:p w14:paraId="0EE2FE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restart"/>
            <w:noWrap w:val="0"/>
            <w:vAlign w:val="center"/>
          </w:tcPr>
          <w:p w14:paraId="460514F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服务要求</w:t>
            </w:r>
          </w:p>
        </w:tc>
        <w:tc>
          <w:tcPr>
            <w:tcW w:w="1275" w:type="dxa"/>
            <w:noWrap w:val="0"/>
            <w:vAlign w:val="center"/>
          </w:tcPr>
          <w:p w14:paraId="5B9F489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配置检查工具</w:t>
            </w:r>
          </w:p>
        </w:tc>
        <w:tc>
          <w:tcPr>
            <w:tcW w:w="1187" w:type="dxa"/>
            <w:noWrap w:val="0"/>
            <w:vAlign w:val="center"/>
          </w:tcPr>
          <w:p w14:paraId="00F8DBA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A4F6A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供应商提供自检测试工具</w:t>
            </w:r>
          </w:p>
        </w:tc>
      </w:tr>
      <w:tr w14:paraId="412F3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5" w:hRule="atLeast"/>
          <w:jc w:val="center"/>
        </w:trPr>
        <w:tc>
          <w:tcPr>
            <w:tcW w:w="709" w:type="dxa"/>
            <w:noWrap w:val="0"/>
            <w:vAlign w:val="top"/>
          </w:tcPr>
          <w:p w14:paraId="17223D1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7</w:t>
            </w:r>
            <w:r>
              <w:rPr>
                <w:rFonts w:hint="eastAsia" w:ascii="宋体" w:hAnsi="宋体" w:eastAsia="宋体" w:cs="宋体"/>
                <w:szCs w:val="21"/>
                <w:highlight w:val="none"/>
                <w:lang w:val="en-US" w:eastAsia="zh-CN"/>
              </w:rPr>
              <w:t>9</w:t>
            </w:r>
          </w:p>
        </w:tc>
        <w:tc>
          <w:tcPr>
            <w:tcW w:w="1102" w:type="dxa"/>
            <w:noWrap w:val="0"/>
            <w:vAlign w:val="center"/>
          </w:tcPr>
          <w:p w14:paraId="36620F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15D266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EBD1FE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服务响应</w:t>
            </w:r>
          </w:p>
        </w:tc>
        <w:tc>
          <w:tcPr>
            <w:tcW w:w="1187" w:type="dxa"/>
            <w:noWrap w:val="0"/>
            <w:vAlign w:val="center"/>
          </w:tcPr>
          <w:p w14:paraId="11A689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A83A2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 供应商提供电话、电子邮件、远程连接等多种形式服务；</w:t>
            </w:r>
            <w:r>
              <w:rPr>
                <w:rFonts w:hint="eastAsia" w:ascii="宋体" w:hAnsi="宋体" w:eastAsia="宋体" w:cs="宋体"/>
                <w:kern w:val="0"/>
                <w:szCs w:val="21"/>
              </w:rPr>
              <w:br w:type="textWrapping"/>
            </w:r>
            <w:r>
              <w:rPr>
                <w:rFonts w:hint="eastAsia" w:ascii="宋体" w:hAnsi="宋体" w:eastAsia="宋体" w:cs="宋体"/>
                <w:kern w:val="0"/>
                <w:szCs w:val="21"/>
              </w:rPr>
              <w:t>b)供应商提供同城4h、异地12h技术响应服务，2个工作日解决问题，对于未能解决的问题和故障应提供可行的升级方案，并提供周转设备或更换设备；</w:t>
            </w:r>
            <w:r>
              <w:rPr>
                <w:rFonts w:hint="eastAsia" w:ascii="宋体" w:hAnsi="宋体" w:eastAsia="宋体" w:cs="宋体"/>
                <w:kern w:val="0"/>
                <w:szCs w:val="21"/>
              </w:rPr>
              <w:br w:type="textWrapping"/>
            </w:r>
            <w:r>
              <w:rPr>
                <w:rFonts w:hint="eastAsia" w:ascii="宋体" w:hAnsi="宋体" w:eastAsia="宋体" w:cs="宋体"/>
                <w:kern w:val="0"/>
                <w:szCs w:val="21"/>
              </w:rPr>
              <w:t>c)建立全国技术服务体系和服务团体，符合专业服务体系标准要求，提供原厂中文服务；</w:t>
            </w:r>
            <w:r>
              <w:rPr>
                <w:rFonts w:hint="eastAsia" w:ascii="宋体" w:hAnsi="宋体" w:eastAsia="宋体" w:cs="宋体"/>
                <w:kern w:val="0"/>
                <w:szCs w:val="21"/>
              </w:rPr>
              <w:br w:type="textWrapping"/>
            </w:r>
            <w:r>
              <w:rPr>
                <w:rFonts w:hint="eastAsia" w:ascii="宋体" w:hAnsi="宋体" w:eastAsia="宋体" w:cs="宋体"/>
                <w:kern w:val="0"/>
                <w:szCs w:val="21"/>
              </w:rPr>
              <w:t>d) 服务周期内提供产品的维修、换件和升级服务</w:t>
            </w:r>
            <w:r>
              <w:rPr>
                <w:rFonts w:hint="eastAsia" w:ascii="宋体" w:hAnsi="宋体" w:eastAsia="宋体" w:cs="宋体"/>
                <w:kern w:val="0"/>
                <w:szCs w:val="21"/>
              </w:rPr>
              <w:br w:type="textWrapping"/>
            </w:r>
            <w:r>
              <w:rPr>
                <w:rFonts w:hint="eastAsia" w:ascii="宋体" w:hAnsi="宋体" w:eastAsia="宋体" w:cs="宋体"/>
                <w:kern w:val="0"/>
                <w:szCs w:val="21"/>
              </w:rPr>
              <w:t>e）产品生命周期结束后，原厂需提供符合工信部要求的IT资产环保处置服务，包括上门回收、数据销毁、环保拆解，并提供《资产环保处置证明》，服务可通过电话或官方网站查询。</w:t>
            </w:r>
          </w:p>
        </w:tc>
      </w:tr>
      <w:tr w14:paraId="15ECE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top"/>
          </w:tcPr>
          <w:p w14:paraId="47C2B5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18</w:t>
            </w:r>
            <w:r>
              <w:rPr>
                <w:rFonts w:hint="eastAsia" w:ascii="宋体" w:hAnsi="宋体" w:eastAsia="宋体" w:cs="宋体"/>
                <w:szCs w:val="21"/>
                <w:highlight w:val="none"/>
                <w:lang w:eastAsia="zh-CN"/>
              </w:rPr>
              <w:t>0</w:t>
            </w:r>
          </w:p>
        </w:tc>
        <w:tc>
          <w:tcPr>
            <w:tcW w:w="1102" w:type="dxa"/>
            <w:noWrap w:val="0"/>
            <w:vAlign w:val="center"/>
          </w:tcPr>
          <w:p w14:paraId="4F93A2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7A304A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01E13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服务周期</w:t>
            </w:r>
          </w:p>
        </w:tc>
        <w:tc>
          <w:tcPr>
            <w:tcW w:w="1187" w:type="dxa"/>
            <w:noWrap w:val="0"/>
            <w:vAlign w:val="center"/>
          </w:tcPr>
          <w:p w14:paraId="69768F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E2DC3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a)设备停产后应继续提供质量保障服务（含备品备件），服务终止时间与最后一批设备交付时间间隔不低于6年；</w:t>
            </w:r>
            <w:r>
              <w:rPr>
                <w:rFonts w:hint="eastAsia" w:ascii="宋体" w:hAnsi="宋体" w:eastAsia="宋体" w:cs="宋体"/>
                <w:kern w:val="0"/>
                <w:szCs w:val="21"/>
              </w:rPr>
              <w:br w:type="textWrapping"/>
            </w:r>
            <w:r>
              <w:rPr>
                <w:rFonts w:hint="eastAsia" w:ascii="宋体" w:hAnsi="宋体" w:eastAsia="宋体" w:cs="宋体"/>
                <w:kern w:val="0"/>
                <w:szCs w:val="21"/>
              </w:rPr>
              <w:t>b)产品停止服务时间应提前1年告知；</w:t>
            </w:r>
            <w:r>
              <w:rPr>
                <w:rFonts w:hint="eastAsia" w:ascii="宋体" w:hAnsi="宋体" w:eastAsia="宋体" w:cs="宋体"/>
                <w:kern w:val="0"/>
                <w:szCs w:val="21"/>
              </w:rPr>
              <w:br w:type="textWrapping"/>
            </w:r>
            <w:r>
              <w:rPr>
                <w:rFonts w:hint="eastAsia" w:ascii="宋体" w:hAnsi="宋体" w:eastAsia="宋体" w:cs="宋体"/>
                <w:kern w:val="0"/>
                <w:szCs w:val="21"/>
              </w:rPr>
              <w:t>c) 应明确产品发布日期</w:t>
            </w:r>
          </w:p>
        </w:tc>
      </w:tr>
      <w:tr w14:paraId="008C6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327D09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18</w:t>
            </w:r>
            <w:r>
              <w:rPr>
                <w:rFonts w:hint="eastAsia" w:ascii="宋体" w:hAnsi="宋体" w:eastAsia="宋体" w:cs="宋体"/>
                <w:szCs w:val="21"/>
                <w:highlight w:val="none"/>
                <w:lang w:eastAsia="zh-CN"/>
              </w:rPr>
              <w:t>1</w:t>
            </w:r>
          </w:p>
        </w:tc>
        <w:tc>
          <w:tcPr>
            <w:tcW w:w="1102" w:type="dxa"/>
            <w:noWrap w:val="0"/>
            <w:vAlign w:val="center"/>
          </w:tcPr>
          <w:p w14:paraId="34D14FE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064B71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20C3E4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预装操作系统</w:t>
            </w:r>
          </w:p>
        </w:tc>
        <w:tc>
          <w:tcPr>
            <w:tcW w:w="1187" w:type="dxa"/>
            <w:noWrap w:val="0"/>
            <w:vAlign w:val="center"/>
          </w:tcPr>
          <w:p w14:paraId="7C0535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ign w:val="center"/>
          </w:tcPr>
          <w:p w14:paraId="23675C9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预装正版操作系统</w:t>
            </w:r>
          </w:p>
        </w:tc>
      </w:tr>
      <w:tr w14:paraId="13C7D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2E8BBA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18</w:t>
            </w:r>
            <w:r>
              <w:rPr>
                <w:rFonts w:hint="eastAsia" w:ascii="宋体" w:hAnsi="宋体" w:eastAsia="宋体" w:cs="宋体"/>
                <w:szCs w:val="21"/>
                <w:highlight w:val="none"/>
                <w:lang w:eastAsia="zh-CN"/>
              </w:rPr>
              <w:t>2</w:t>
            </w:r>
          </w:p>
        </w:tc>
        <w:tc>
          <w:tcPr>
            <w:tcW w:w="1102" w:type="dxa"/>
            <w:noWrap w:val="0"/>
            <w:vAlign w:val="center"/>
          </w:tcPr>
          <w:p w14:paraId="3FE08D9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2967641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308D5F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培训服务</w:t>
            </w:r>
          </w:p>
        </w:tc>
        <w:tc>
          <w:tcPr>
            <w:tcW w:w="1187" w:type="dxa"/>
            <w:noWrap w:val="0"/>
            <w:vAlign w:val="center"/>
          </w:tcPr>
          <w:p w14:paraId="44D8C6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C6E7D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供应商提供培训材料、产品手册、培训视频等培训相关内容</w:t>
            </w:r>
          </w:p>
        </w:tc>
      </w:tr>
      <w:tr w14:paraId="5DA0F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654AA0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18</w:t>
            </w:r>
            <w:r>
              <w:rPr>
                <w:rFonts w:hint="eastAsia" w:ascii="宋体" w:hAnsi="宋体" w:eastAsia="宋体" w:cs="宋体"/>
                <w:szCs w:val="21"/>
                <w:highlight w:val="none"/>
                <w:lang w:eastAsia="zh-CN"/>
              </w:rPr>
              <w:t>3</w:t>
            </w:r>
          </w:p>
        </w:tc>
        <w:tc>
          <w:tcPr>
            <w:tcW w:w="1102" w:type="dxa"/>
            <w:noWrap w:val="0"/>
            <w:vAlign w:val="center"/>
          </w:tcPr>
          <w:p w14:paraId="7A72253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0A9EC2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D3F51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典型问题解决手册</w:t>
            </w:r>
          </w:p>
        </w:tc>
        <w:tc>
          <w:tcPr>
            <w:tcW w:w="1187" w:type="dxa"/>
            <w:noWrap w:val="0"/>
            <w:vAlign w:val="center"/>
          </w:tcPr>
          <w:p w14:paraId="18B1FF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DC29DB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供应商提供典型问题解决说明文档或视频</w:t>
            </w:r>
          </w:p>
        </w:tc>
      </w:tr>
      <w:tr w14:paraId="5CA9E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0DF41A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18</w:t>
            </w:r>
            <w:r>
              <w:rPr>
                <w:rFonts w:hint="eastAsia" w:ascii="宋体" w:hAnsi="宋体" w:eastAsia="宋体" w:cs="宋体"/>
                <w:szCs w:val="21"/>
                <w:highlight w:val="none"/>
                <w:lang w:eastAsia="zh-CN"/>
              </w:rPr>
              <w:t>4</w:t>
            </w:r>
          </w:p>
        </w:tc>
        <w:tc>
          <w:tcPr>
            <w:tcW w:w="1102" w:type="dxa"/>
            <w:noWrap w:val="0"/>
            <w:vAlign w:val="center"/>
          </w:tcPr>
          <w:p w14:paraId="486104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6CB788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99774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厂家升级软件与扩容服务</w:t>
            </w:r>
          </w:p>
        </w:tc>
        <w:tc>
          <w:tcPr>
            <w:tcW w:w="1187" w:type="dxa"/>
            <w:noWrap w:val="0"/>
            <w:vAlign w:val="center"/>
          </w:tcPr>
          <w:p w14:paraId="49E094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700F9C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供应商提供上门升级部件/软件与扩容的增值服务</w:t>
            </w:r>
          </w:p>
        </w:tc>
      </w:tr>
      <w:tr w14:paraId="39DA4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4F83E7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18</w:t>
            </w:r>
            <w:r>
              <w:rPr>
                <w:rFonts w:hint="eastAsia" w:ascii="宋体" w:hAnsi="宋体" w:eastAsia="宋体" w:cs="宋体"/>
                <w:szCs w:val="21"/>
                <w:highlight w:val="none"/>
                <w:lang w:eastAsia="zh-CN"/>
              </w:rPr>
              <w:t>5</w:t>
            </w:r>
          </w:p>
        </w:tc>
        <w:tc>
          <w:tcPr>
            <w:tcW w:w="1102" w:type="dxa"/>
            <w:noWrap w:val="0"/>
            <w:vAlign w:val="center"/>
          </w:tcPr>
          <w:p w14:paraId="617DEB7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070642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401D27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★整机质量服务要求</w:t>
            </w:r>
          </w:p>
        </w:tc>
        <w:tc>
          <w:tcPr>
            <w:tcW w:w="1187" w:type="dxa"/>
            <w:noWrap w:val="0"/>
            <w:vAlign w:val="center"/>
          </w:tcPr>
          <w:p w14:paraId="21F571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1FF9341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免费服务周期（含换件和维修）应不小于3年</w:t>
            </w:r>
          </w:p>
        </w:tc>
      </w:tr>
      <w:tr w14:paraId="7F78E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09B429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18</w:t>
            </w:r>
            <w:r>
              <w:rPr>
                <w:rFonts w:hint="eastAsia" w:ascii="宋体" w:hAnsi="宋体" w:eastAsia="宋体" w:cs="宋体"/>
                <w:szCs w:val="21"/>
                <w:highlight w:val="none"/>
                <w:lang w:eastAsia="zh-CN"/>
              </w:rPr>
              <w:t>6</w:t>
            </w:r>
          </w:p>
        </w:tc>
        <w:tc>
          <w:tcPr>
            <w:tcW w:w="1102" w:type="dxa"/>
            <w:noWrap w:val="0"/>
            <w:vAlign w:val="center"/>
          </w:tcPr>
          <w:p w14:paraId="214F5F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751FC6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58DD63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#恶劣供电稳定性</w:t>
            </w:r>
          </w:p>
        </w:tc>
        <w:tc>
          <w:tcPr>
            <w:tcW w:w="1187" w:type="dxa"/>
            <w:noWrap w:val="0"/>
            <w:vAlign w:val="center"/>
          </w:tcPr>
          <w:p w14:paraId="5762EE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6AE9A5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恶劣供电稳定性：使用交流电时，产品可以在165V-265V，50Hz供电时正常工作，提供相关证明文件并加盖投标人公章</w:t>
            </w:r>
          </w:p>
        </w:tc>
      </w:tr>
      <w:tr w14:paraId="3D984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3E0CCF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18</w:t>
            </w:r>
            <w:r>
              <w:rPr>
                <w:rFonts w:hint="eastAsia" w:ascii="宋体" w:hAnsi="宋体" w:eastAsia="宋体" w:cs="宋体"/>
                <w:szCs w:val="21"/>
                <w:highlight w:val="none"/>
                <w:lang w:eastAsia="zh-CN"/>
              </w:rPr>
              <w:t>7</w:t>
            </w:r>
          </w:p>
        </w:tc>
        <w:tc>
          <w:tcPr>
            <w:tcW w:w="1102" w:type="dxa"/>
            <w:noWrap w:val="0"/>
            <w:vAlign w:val="center"/>
          </w:tcPr>
          <w:p w14:paraId="46E297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3376E2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F70A6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合格证书要求</w:t>
            </w:r>
          </w:p>
        </w:tc>
        <w:tc>
          <w:tcPr>
            <w:tcW w:w="1187" w:type="dxa"/>
            <w:noWrap w:val="0"/>
            <w:vAlign w:val="center"/>
          </w:tcPr>
          <w:p w14:paraId="499F19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44CA6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供应商交货时提供产品合格证</w:t>
            </w:r>
          </w:p>
        </w:tc>
      </w:tr>
      <w:tr w14:paraId="569A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52357C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18</w:t>
            </w:r>
            <w:r>
              <w:rPr>
                <w:rFonts w:hint="eastAsia" w:ascii="宋体" w:hAnsi="宋体" w:eastAsia="宋体" w:cs="宋体"/>
                <w:szCs w:val="21"/>
                <w:highlight w:val="none"/>
                <w:lang w:eastAsia="zh-CN"/>
              </w:rPr>
              <w:t>8</w:t>
            </w:r>
          </w:p>
        </w:tc>
        <w:tc>
          <w:tcPr>
            <w:tcW w:w="1102" w:type="dxa"/>
            <w:noWrap w:val="0"/>
            <w:vAlign w:val="center"/>
          </w:tcPr>
          <w:p w14:paraId="41755BA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687480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CF499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★开箱组装/使用指导要求</w:t>
            </w:r>
          </w:p>
        </w:tc>
        <w:tc>
          <w:tcPr>
            <w:tcW w:w="1187" w:type="dxa"/>
            <w:noWrap w:val="0"/>
            <w:vAlign w:val="center"/>
          </w:tcPr>
          <w:p w14:paraId="2488A5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9FFA3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供应商提供开箱组装/使用指导</w:t>
            </w:r>
          </w:p>
        </w:tc>
      </w:tr>
      <w:tr w14:paraId="1A436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37A76D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w:t>
            </w:r>
            <w:r>
              <w:rPr>
                <w:rFonts w:hint="eastAsia" w:ascii="宋体" w:hAnsi="宋体" w:eastAsia="宋体" w:cs="宋体"/>
                <w:szCs w:val="21"/>
                <w:highlight w:val="none"/>
                <w:lang w:eastAsia="zh-CN"/>
              </w:rPr>
              <w:t>8</w:t>
            </w:r>
            <w:r>
              <w:rPr>
                <w:rFonts w:hint="eastAsia" w:ascii="宋体" w:hAnsi="宋体" w:eastAsia="宋体" w:cs="宋体"/>
                <w:szCs w:val="21"/>
                <w:highlight w:val="none"/>
                <w:lang w:val="en-US" w:eastAsia="zh-CN"/>
              </w:rPr>
              <w:t>9</w:t>
            </w:r>
          </w:p>
        </w:tc>
        <w:tc>
          <w:tcPr>
            <w:tcW w:w="1102" w:type="dxa"/>
            <w:noWrap w:val="0"/>
            <w:vAlign w:val="center"/>
          </w:tcPr>
          <w:p w14:paraId="053A2B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4C2644A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11EF96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驱动下载服务要求</w:t>
            </w:r>
          </w:p>
        </w:tc>
        <w:tc>
          <w:tcPr>
            <w:tcW w:w="1187" w:type="dxa"/>
            <w:noWrap w:val="0"/>
            <w:vAlign w:val="center"/>
          </w:tcPr>
          <w:p w14:paraId="193942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87275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供应商提供驱动光盘或下载方式</w:t>
            </w:r>
          </w:p>
        </w:tc>
      </w:tr>
      <w:tr w14:paraId="3A424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429B77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19</w:t>
            </w:r>
            <w:r>
              <w:rPr>
                <w:rFonts w:hint="eastAsia" w:ascii="宋体" w:hAnsi="宋体" w:eastAsia="宋体" w:cs="宋体"/>
                <w:szCs w:val="21"/>
                <w:highlight w:val="none"/>
                <w:lang w:eastAsia="zh-CN"/>
              </w:rPr>
              <w:t>0</w:t>
            </w:r>
          </w:p>
        </w:tc>
        <w:tc>
          <w:tcPr>
            <w:tcW w:w="1102" w:type="dxa"/>
            <w:noWrap w:val="0"/>
            <w:vAlign w:val="center"/>
          </w:tcPr>
          <w:p w14:paraId="58D561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7259A0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0EF18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兼容适配软件下载服务要求</w:t>
            </w:r>
          </w:p>
        </w:tc>
        <w:tc>
          <w:tcPr>
            <w:tcW w:w="1187" w:type="dxa"/>
            <w:noWrap w:val="0"/>
            <w:vAlign w:val="center"/>
          </w:tcPr>
          <w:p w14:paraId="3294084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4A61C4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供应商提供兼容适配软件下载渠道（光盘、网站）</w:t>
            </w:r>
          </w:p>
        </w:tc>
      </w:tr>
      <w:tr w14:paraId="23E05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7609F1C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19</w:t>
            </w:r>
            <w:r>
              <w:rPr>
                <w:rFonts w:hint="eastAsia" w:ascii="宋体" w:hAnsi="宋体" w:eastAsia="宋体" w:cs="宋体"/>
                <w:szCs w:val="21"/>
                <w:highlight w:val="none"/>
                <w:lang w:eastAsia="zh-CN"/>
              </w:rPr>
              <w:t>1</w:t>
            </w:r>
          </w:p>
        </w:tc>
        <w:tc>
          <w:tcPr>
            <w:tcW w:w="1102" w:type="dxa"/>
            <w:noWrap w:val="0"/>
            <w:vAlign w:val="center"/>
          </w:tcPr>
          <w:p w14:paraId="7F1FDF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883" w:type="dxa"/>
            <w:vMerge w:val="continue"/>
            <w:noWrap w:val="0"/>
            <w:vAlign w:val="center"/>
          </w:tcPr>
          <w:p w14:paraId="1CD99A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657E3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跨架构平台应用兼容</w:t>
            </w:r>
          </w:p>
        </w:tc>
        <w:tc>
          <w:tcPr>
            <w:tcW w:w="1187" w:type="dxa"/>
            <w:noWrap w:val="0"/>
            <w:vAlign w:val="center"/>
          </w:tcPr>
          <w:p w14:paraId="37C8C07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09081F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供应商提供跨架构平台的应用兼容工具，支持一种或者一种以上不同架构平台的应用</w:t>
            </w:r>
          </w:p>
        </w:tc>
      </w:tr>
      <w:tr w14:paraId="437A9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709" w:type="dxa"/>
            <w:noWrap w:val="0"/>
            <w:vAlign w:val="top"/>
          </w:tcPr>
          <w:p w14:paraId="583AC9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19</w:t>
            </w:r>
            <w:r>
              <w:rPr>
                <w:rFonts w:hint="eastAsia" w:ascii="宋体" w:hAnsi="宋体" w:eastAsia="宋体" w:cs="宋体"/>
                <w:szCs w:val="21"/>
                <w:highlight w:val="none"/>
                <w:lang w:eastAsia="zh-CN"/>
              </w:rPr>
              <w:t>2</w:t>
            </w:r>
          </w:p>
        </w:tc>
        <w:tc>
          <w:tcPr>
            <w:tcW w:w="1102" w:type="dxa"/>
            <w:noWrap w:val="0"/>
            <w:vAlign w:val="center"/>
          </w:tcPr>
          <w:p w14:paraId="670A7B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83" w:type="dxa"/>
            <w:noWrap w:val="0"/>
            <w:vAlign w:val="center"/>
          </w:tcPr>
          <w:p w14:paraId="49EE4E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供应链合规性</w:t>
            </w:r>
          </w:p>
        </w:tc>
        <w:tc>
          <w:tcPr>
            <w:tcW w:w="1275" w:type="dxa"/>
            <w:noWrap w:val="0"/>
            <w:vAlign w:val="center"/>
          </w:tcPr>
          <w:p w14:paraId="31C092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★产品部件保障</w:t>
            </w:r>
          </w:p>
        </w:tc>
        <w:tc>
          <w:tcPr>
            <w:tcW w:w="1187" w:type="dxa"/>
            <w:noWrap w:val="0"/>
            <w:vAlign w:val="center"/>
          </w:tcPr>
          <w:p w14:paraId="38B8B1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7DFCB9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供应商保障产品主要部件，提供6年的备件服务能力（自购买之日起），或提供可兼容原设备的升级换代产品； </w:t>
            </w:r>
          </w:p>
        </w:tc>
      </w:tr>
      <w:tr w14:paraId="5E78D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73A9C2D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19</w:t>
            </w:r>
            <w:r>
              <w:rPr>
                <w:rFonts w:hint="eastAsia" w:ascii="宋体" w:hAnsi="宋体" w:eastAsia="宋体" w:cs="宋体"/>
                <w:szCs w:val="21"/>
                <w:highlight w:val="none"/>
                <w:lang w:eastAsia="zh-CN"/>
              </w:rPr>
              <w:t>3</w:t>
            </w:r>
          </w:p>
        </w:tc>
        <w:tc>
          <w:tcPr>
            <w:tcW w:w="1102" w:type="dxa"/>
            <w:noWrap w:val="0"/>
            <w:vAlign w:val="center"/>
          </w:tcPr>
          <w:p w14:paraId="44F7EF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83" w:type="dxa"/>
            <w:vMerge w:val="restart"/>
            <w:noWrap w:val="0"/>
            <w:vAlign w:val="center"/>
          </w:tcPr>
          <w:p w14:paraId="0502FB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供应链质量</w:t>
            </w:r>
          </w:p>
        </w:tc>
        <w:tc>
          <w:tcPr>
            <w:tcW w:w="1275" w:type="dxa"/>
            <w:noWrap w:val="0"/>
            <w:vAlign w:val="center"/>
          </w:tcPr>
          <w:p w14:paraId="1371FE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抗干扰性</w:t>
            </w:r>
          </w:p>
        </w:tc>
        <w:tc>
          <w:tcPr>
            <w:tcW w:w="1187" w:type="dxa"/>
            <w:noWrap w:val="0"/>
            <w:vAlign w:val="center"/>
          </w:tcPr>
          <w:p w14:paraId="1CBBBAB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528FF9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当产品部件出现供应风险时，供应商应通知采购人并提供风险应对方案确保产品的服务保障</w:t>
            </w:r>
          </w:p>
        </w:tc>
      </w:tr>
      <w:tr w14:paraId="0F8EF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7426EC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19</w:t>
            </w:r>
            <w:r>
              <w:rPr>
                <w:rFonts w:hint="eastAsia" w:ascii="宋体" w:hAnsi="宋体" w:eastAsia="宋体" w:cs="宋体"/>
                <w:szCs w:val="21"/>
                <w:highlight w:val="none"/>
                <w:lang w:eastAsia="zh-CN"/>
              </w:rPr>
              <w:t>4</w:t>
            </w:r>
          </w:p>
        </w:tc>
        <w:tc>
          <w:tcPr>
            <w:tcW w:w="1102" w:type="dxa"/>
            <w:noWrap w:val="0"/>
            <w:vAlign w:val="center"/>
          </w:tcPr>
          <w:p w14:paraId="441FF4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883" w:type="dxa"/>
            <w:vMerge w:val="continue"/>
            <w:noWrap w:val="0"/>
            <w:vAlign w:val="center"/>
          </w:tcPr>
          <w:p w14:paraId="0D7B73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2E518E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供应能力证明</w:t>
            </w:r>
          </w:p>
        </w:tc>
        <w:tc>
          <w:tcPr>
            <w:tcW w:w="1187" w:type="dxa"/>
            <w:noWrap w:val="0"/>
            <w:vAlign w:val="center"/>
          </w:tcPr>
          <w:p w14:paraId="09D485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92501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供应商提供供应链稳定承诺书，确保产品的部件在产品服务周期内稳定供货</w:t>
            </w:r>
          </w:p>
        </w:tc>
      </w:tr>
      <w:tr w14:paraId="0F7F2F5E">
        <w:tblPrEx>
          <w:tblCellMar>
            <w:top w:w="0" w:type="dxa"/>
            <w:left w:w="108" w:type="dxa"/>
            <w:bottom w:w="0" w:type="dxa"/>
            <w:right w:w="108" w:type="dxa"/>
          </w:tblCellMar>
        </w:tblPrEx>
        <w:trPr>
          <w:trHeight w:val="675" w:hRule="atLeast"/>
          <w:jc w:val="center"/>
        </w:trPr>
        <w:tc>
          <w:tcPr>
            <w:tcW w:w="709" w:type="dxa"/>
            <w:noWrap w:val="0"/>
            <w:vAlign w:val="top"/>
          </w:tcPr>
          <w:p w14:paraId="0C9968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19</w:t>
            </w:r>
            <w:r>
              <w:rPr>
                <w:rFonts w:hint="eastAsia" w:ascii="宋体" w:hAnsi="宋体" w:eastAsia="宋体" w:cs="宋体"/>
                <w:szCs w:val="21"/>
                <w:highlight w:val="none"/>
                <w:lang w:eastAsia="zh-CN"/>
              </w:rPr>
              <w:t>5</w:t>
            </w:r>
          </w:p>
        </w:tc>
        <w:tc>
          <w:tcPr>
            <w:tcW w:w="1102" w:type="dxa"/>
            <w:noWrap w:val="0"/>
            <w:vAlign w:val="center"/>
          </w:tcPr>
          <w:p w14:paraId="71C931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83" w:type="dxa"/>
            <w:noWrap w:val="0"/>
            <w:vAlign w:val="center"/>
          </w:tcPr>
          <w:p w14:paraId="68AB23B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275" w:type="dxa"/>
            <w:noWrap w:val="0"/>
            <w:vAlign w:val="center"/>
          </w:tcPr>
          <w:p w14:paraId="3563A3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关键部件安全要求</w:t>
            </w:r>
          </w:p>
        </w:tc>
        <w:tc>
          <w:tcPr>
            <w:tcW w:w="1187" w:type="dxa"/>
            <w:noWrap w:val="0"/>
            <w:vAlign w:val="center"/>
          </w:tcPr>
          <w:p w14:paraId="3D815C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3FF833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CPU和操作系统等关键部件应当符合安全可靠测评要求</w:t>
            </w:r>
          </w:p>
        </w:tc>
      </w:tr>
      <w:tr w14:paraId="56E5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34E3B3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19</w:t>
            </w:r>
            <w:r>
              <w:rPr>
                <w:rFonts w:hint="eastAsia" w:ascii="宋体" w:hAnsi="宋体" w:eastAsia="宋体" w:cs="宋体"/>
                <w:szCs w:val="21"/>
                <w:highlight w:val="none"/>
                <w:lang w:eastAsia="zh-CN"/>
              </w:rPr>
              <w:t>6</w:t>
            </w:r>
          </w:p>
        </w:tc>
        <w:tc>
          <w:tcPr>
            <w:tcW w:w="1102" w:type="dxa"/>
            <w:noWrap w:val="0"/>
            <w:vAlign w:val="center"/>
          </w:tcPr>
          <w:p w14:paraId="4E8341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83" w:type="dxa"/>
            <w:vMerge w:val="restart"/>
            <w:noWrap w:val="0"/>
            <w:vAlign w:val="center"/>
          </w:tcPr>
          <w:p w14:paraId="37BE802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整机安全性要求</w:t>
            </w:r>
          </w:p>
        </w:tc>
        <w:tc>
          <w:tcPr>
            <w:tcW w:w="1275" w:type="dxa"/>
            <w:noWrap w:val="0"/>
            <w:vAlign w:val="center"/>
          </w:tcPr>
          <w:p w14:paraId="6E257D7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密码算法实现</w:t>
            </w:r>
          </w:p>
        </w:tc>
        <w:tc>
          <w:tcPr>
            <w:tcW w:w="1187" w:type="dxa"/>
            <w:noWrap w:val="0"/>
            <w:vAlign w:val="center"/>
          </w:tcPr>
          <w:p w14:paraId="4A8229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652AA6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CPU芯片应符合GM/T0008的相关规定，或芯片密码模块应符合GB/T37092或GM/T0028的相关规定</w:t>
            </w:r>
          </w:p>
        </w:tc>
      </w:tr>
      <w:tr w14:paraId="2BFE7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top"/>
          </w:tcPr>
          <w:p w14:paraId="62DB532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19</w:t>
            </w:r>
            <w:r>
              <w:rPr>
                <w:rFonts w:hint="eastAsia" w:ascii="宋体" w:hAnsi="宋体" w:eastAsia="宋体" w:cs="宋体"/>
                <w:szCs w:val="21"/>
                <w:highlight w:val="none"/>
                <w:lang w:eastAsia="zh-CN"/>
              </w:rPr>
              <w:t>7</w:t>
            </w:r>
          </w:p>
        </w:tc>
        <w:tc>
          <w:tcPr>
            <w:tcW w:w="1102" w:type="dxa"/>
            <w:noWrap w:val="0"/>
            <w:vAlign w:val="center"/>
          </w:tcPr>
          <w:p w14:paraId="04DDF8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83" w:type="dxa"/>
            <w:vMerge w:val="continue"/>
            <w:noWrap w:val="0"/>
            <w:vAlign w:val="center"/>
          </w:tcPr>
          <w:p w14:paraId="3E3970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07D3ED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USB端口管控</w:t>
            </w:r>
          </w:p>
        </w:tc>
        <w:tc>
          <w:tcPr>
            <w:tcW w:w="1187" w:type="dxa"/>
            <w:noWrap w:val="0"/>
            <w:vAlign w:val="center"/>
          </w:tcPr>
          <w:p w14:paraId="0A5AE3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20D3CE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color w:val="000000"/>
                <w:kern w:val="0"/>
                <w:szCs w:val="21"/>
              </w:rPr>
              <w:t>支持USB 端口管控</w:t>
            </w:r>
          </w:p>
        </w:tc>
      </w:tr>
      <w:tr w14:paraId="0EEC8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09" w:type="dxa"/>
            <w:noWrap w:val="0"/>
            <w:vAlign w:val="top"/>
          </w:tcPr>
          <w:p w14:paraId="54D93E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lang w:eastAsia="zh-CN"/>
              </w:rPr>
              <w:t>1</w:t>
            </w:r>
            <w:r>
              <w:rPr>
                <w:rFonts w:hint="eastAsia" w:ascii="宋体" w:hAnsi="宋体" w:eastAsia="宋体" w:cs="宋体"/>
                <w:szCs w:val="21"/>
                <w:highlight w:val="none"/>
                <w:lang w:val="en-US" w:eastAsia="zh-CN"/>
              </w:rPr>
              <w:t>98</w:t>
            </w:r>
          </w:p>
        </w:tc>
        <w:tc>
          <w:tcPr>
            <w:tcW w:w="1102" w:type="dxa"/>
            <w:noWrap w:val="0"/>
            <w:vAlign w:val="center"/>
          </w:tcPr>
          <w:p w14:paraId="5425CA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83" w:type="dxa"/>
            <w:vMerge w:val="continue"/>
            <w:noWrap w:val="0"/>
            <w:vAlign w:val="center"/>
          </w:tcPr>
          <w:p w14:paraId="704100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53EF0B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#USB端口功能</w:t>
            </w:r>
          </w:p>
        </w:tc>
        <w:tc>
          <w:tcPr>
            <w:tcW w:w="1187" w:type="dxa"/>
            <w:noWrap w:val="0"/>
            <w:vAlign w:val="center"/>
          </w:tcPr>
          <w:p w14:paraId="54DB6B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0"/>
            <w:vAlign w:val="center"/>
          </w:tcPr>
          <w:p w14:paraId="225CD20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USB口BIOS级智能屏蔽及USB设备智能识别，需提供产品彩页并加盖公章</w:t>
            </w:r>
          </w:p>
        </w:tc>
      </w:tr>
      <w:tr w14:paraId="012D0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76BF9F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lang w:eastAsia="zh-CN"/>
              </w:rPr>
              <w:t>1</w:t>
            </w:r>
            <w:r>
              <w:rPr>
                <w:rFonts w:hint="eastAsia" w:ascii="宋体" w:hAnsi="宋体" w:eastAsia="宋体" w:cs="宋体"/>
                <w:szCs w:val="21"/>
                <w:highlight w:val="none"/>
                <w:lang w:val="en-US" w:eastAsia="zh-CN"/>
              </w:rPr>
              <w:t>99</w:t>
            </w:r>
          </w:p>
        </w:tc>
        <w:tc>
          <w:tcPr>
            <w:tcW w:w="1102" w:type="dxa"/>
            <w:noWrap w:val="0"/>
            <w:vAlign w:val="center"/>
          </w:tcPr>
          <w:p w14:paraId="317AEA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83" w:type="dxa"/>
            <w:vMerge w:val="continue"/>
            <w:noWrap w:val="0"/>
            <w:vAlign w:val="center"/>
          </w:tcPr>
          <w:p w14:paraId="5932A75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188C5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安全物理锁</w:t>
            </w:r>
          </w:p>
        </w:tc>
        <w:tc>
          <w:tcPr>
            <w:tcW w:w="1187" w:type="dxa"/>
            <w:noWrap w:val="0"/>
            <w:vAlign w:val="center"/>
          </w:tcPr>
          <w:p w14:paraId="7F9D62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765B8D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支持安全物理锁</w:t>
            </w:r>
          </w:p>
        </w:tc>
      </w:tr>
      <w:tr w14:paraId="541A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noWrap w:val="0"/>
            <w:vAlign w:val="top"/>
          </w:tcPr>
          <w:p w14:paraId="019B43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20</w:t>
            </w:r>
            <w:r>
              <w:rPr>
                <w:rFonts w:hint="eastAsia" w:ascii="宋体" w:hAnsi="宋体" w:eastAsia="宋体" w:cs="宋体"/>
                <w:szCs w:val="21"/>
                <w:highlight w:val="none"/>
                <w:lang w:eastAsia="zh-CN"/>
              </w:rPr>
              <w:t>0</w:t>
            </w:r>
          </w:p>
        </w:tc>
        <w:tc>
          <w:tcPr>
            <w:tcW w:w="1102" w:type="dxa"/>
            <w:noWrap w:val="0"/>
            <w:vAlign w:val="center"/>
          </w:tcPr>
          <w:p w14:paraId="03C1C6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83" w:type="dxa"/>
            <w:vMerge w:val="continue"/>
            <w:noWrap w:val="0"/>
            <w:vAlign w:val="center"/>
          </w:tcPr>
          <w:p w14:paraId="49E9CB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0C5D22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信息安全基本要求</w:t>
            </w:r>
          </w:p>
        </w:tc>
        <w:tc>
          <w:tcPr>
            <w:tcW w:w="1187" w:type="dxa"/>
            <w:noWrap w:val="0"/>
            <w:vAlign w:val="center"/>
          </w:tcPr>
          <w:p w14:paraId="58731A1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1477C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a)产品应符合GB/T39276的5.2的规定；</w:t>
            </w:r>
            <w:r>
              <w:rPr>
                <w:rFonts w:hint="eastAsia" w:ascii="宋体" w:hAnsi="宋体" w:eastAsia="宋体" w:cs="宋体"/>
                <w:kern w:val="0"/>
                <w:szCs w:val="21"/>
              </w:rPr>
              <w:br w:type="textWrapping"/>
            </w:r>
            <w:r>
              <w:rPr>
                <w:rFonts w:hint="eastAsia" w:ascii="宋体" w:hAnsi="宋体" w:eastAsia="宋体" w:cs="宋体"/>
                <w:kern w:val="0"/>
                <w:szCs w:val="21"/>
              </w:rPr>
              <w:t>b)生产厂商应建立漏洞跟踪表，保证产品版本涉及到的漏洞(如驱动程序等)可查看；</w:t>
            </w:r>
            <w:r>
              <w:rPr>
                <w:rFonts w:hint="eastAsia" w:ascii="宋体" w:hAnsi="宋体" w:eastAsia="宋体" w:cs="宋体"/>
                <w:kern w:val="0"/>
                <w:szCs w:val="21"/>
              </w:rPr>
              <w:br w:type="textWrapping"/>
            </w:r>
            <w:r>
              <w:rPr>
                <w:rFonts w:hint="eastAsia" w:ascii="宋体" w:hAnsi="宋体" w:eastAsia="宋体" w:cs="宋体"/>
                <w:kern w:val="0"/>
                <w:szCs w:val="21"/>
              </w:rPr>
              <w:t>c)产品不得包含已知的恶意代码或漏洞，不存在未声明的指令、功能、接口</w:t>
            </w:r>
          </w:p>
        </w:tc>
      </w:tr>
      <w:tr w14:paraId="4A377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38CFCC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20</w:t>
            </w:r>
            <w:r>
              <w:rPr>
                <w:rFonts w:hint="eastAsia" w:ascii="宋体" w:hAnsi="宋体" w:eastAsia="宋体" w:cs="宋体"/>
                <w:szCs w:val="21"/>
                <w:highlight w:val="none"/>
                <w:lang w:eastAsia="zh-CN"/>
              </w:rPr>
              <w:t>1</w:t>
            </w:r>
          </w:p>
        </w:tc>
        <w:tc>
          <w:tcPr>
            <w:tcW w:w="1102" w:type="dxa"/>
            <w:noWrap w:val="0"/>
            <w:vAlign w:val="center"/>
          </w:tcPr>
          <w:p w14:paraId="4C7044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83" w:type="dxa"/>
            <w:vMerge w:val="continue"/>
            <w:noWrap w:val="0"/>
            <w:vAlign w:val="center"/>
          </w:tcPr>
          <w:p w14:paraId="770113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480289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固件安全启动</w:t>
            </w:r>
          </w:p>
        </w:tc>
        <w:tc>
          <w:tcPr>
            <w:tcW w:w="1187" w:type="dxa"/>
            <w:noWrap w:val="0"/>
            <w:vAlign w:val="center"/>
          </w:tcPr>
          <w:p w14:paraId="21496F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ign w:val="center"/>
          </w:tcPr>
          <w:p w14:paraId="5C61C6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产品应具备安全启动功能，固件启动过程中只有通过启动校验才能正常启动</w:t>
            </w:r>
          </w:p>
        </w:tc>
      </w:tr>
      <w:tr w14:paraId="10A04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09" w:type="dxa"/>
            <w:noWrap w:val="0"/>
            <w:vAlign w:val="top"/>
          </w:tcPr>
          <w:p w14:paraId="21C465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highlight w:val="none"/>
              </w:rPr>
            </w:pPr>
            <w:r>
              <w:rPr>
                <w:rFonts w:hint="eastAsia" w:ascii="宋体" w:hAnsi="宋体" w:eastAsia="宋体" w:cs="宋体"/>
                <w:szCs w:val="21"/>
                <w:highlight w:val="none"/>
              </w:rPr>
              <w:t>20</w:t>
            </w:r>
            <w:r>
              <w:rPr>
                <w:rFonts w:hint="eastAsia" w:ascii="宋体" w:hAnsi="宋体" w:eastAsia="宋体" w:cs="宋体"/>
                <w:szCs w:val="21"/>
                <w:highlight w:val="none"/>
                <w:lang w:eastAsia="zh-CN"/>
              </w:rPr>
              <w:t>2</w:t>
            </w:r>
          </w:p>
        </w:tc>
        <w:tc>
          <w:tcPr>
            <w:tcW w:w="1102" w:type="dxa"/>
            <w:noWrap w:val="0"/>
            <w:vAlign w:val="center"/>
          </w:tcPr>
          <w:p w14:paraId="5467B1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83" w:type="dxa"/>
            <w:vMerge w:val="continue"/>
            <w:noWrap w:val="0"/>
            <w:vAlign w:val="center"/>
          </w:tcPr>
          <w:p w14:paraId="1613A8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60F2E96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#安全运行</w:t>
            </w:r>
          </w:p>
        </w:tc>
        <w:tc>
          <w:tcPr>
            <w:tcW w:w="1187" w:type="dxa"/>
            <w:noWrap w:val="0"/>
            <w:vAlign w:val="center"/>
          </w:tcPr>
          <w:p w14:paraId="30F8D2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4483" w:type="dxa"/>
            <w:noWrap/>
            <w:vAlign w:val="center"/>
          </w:tcPr>
          <w:p w14:paraId="076DF2C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产品可在工作温度10℃±2℃的情况下达到稳定后加电工作2小时运行正常；产品通过IP5X等级防尘测试；提供相关证明资料并加盖投标人公章</w:t>
            </w:r>
          </w:p>
        </w:tc>
      </w:tr>
      <w:tr w14:paraId="4B7F1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09" w:type="dxa"/>
            <w:noWrap w:val="0"/>
            <w:vAlign w:val="top"/>
          </w:tcPr>
          <w:p w14:paraId="4781A6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highlight w:val="none"/>
              </w:rPr>
            </w:pPr>
            <w:r>
              <w:rPr>
                <w:rFonts w:hint="eastAsia" w:ascii="宋体" w:hAnsi="宋体" w:eastAsia="宋体" w:cs="宋体"/>
                <w:szCs w:val="21"/>
                <w:highlight w:val="none"/>
              </w:rPr>
              <w:t>20</w:t>
            </w:r>
            <w:r>
              <w:rPr>
                <w:rFonts w:hint="eastAsia" w:ascii="宋体" w:hAnsi="宋体" w:eastAsia="宋体" w:cs="宋体"/>
                <w:szCs w:val="21"/>
                <w:highlight w:val="none"/>
                <w:lang w:eastAsia="zh-CN"/>
              </w:rPr>
              <w:t>3</w:t>
            </w:r>
          </w:p>
        </w:tc>
        <w:tc>
          <w:tcPr>
            <w:tcW w:w="1102" w:type="dxa"/>
            <w:noWrap w:val="0"/>
            <w:vAlign w:val="center"/>
          </w:tcPr>
          <w:p w14:paraId="2A5A6C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883" w:type="dxa"/>
            <w:vMerge w:val="continue"/>
            <w:noWrap w:val="0"/>
            <w:vAlign w:val="center"/>
          </w:tcPr>
          <w:p w14:paraId="0B203F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75" w:type="dxa"/>
            <w:noWrap w:val="0"/>
            <w:vAlign w:val="center"/>
          </w:tcPr>
          <w:p w14:paraId="7CEC359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限用物质的限量要求</w:t>
            </w:r>
          </w:p>
        </w:tc>
        <w:tc>
          <w:tcPr>
            <w:tcW w:w="1187" w:type="dxa"/>
            <w:noWrap w:val="0"/>
            <w:vAlign w:val="center"/>
          </w:tcPr>
          <w:p w14:paraId="19FD10D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4483" w:type="dxa"/>
            <w:noWrap w:val="0"/>
            <w:vAlign w:val="center"/>
          </w:tcPr>
          <w:p w14:paraId="10E0E2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符合GB/T26572中规定</w:t>
            </w:r>
          </w:p>
        </w:tc>
      </w:tr>
    </w:tbl>
    <w:p w14:paraId="0E40CA85">
      <w:pPr>
        <w:spacing w:line="360" w:lineRule="auto"/>
        <w:rPr>
          <w:rFonts w:hint="eastAsia" w:ascii="宋体" w:hAnsi="宋体" w:eastAsia="宋体" w:cs="宋体"/>
          <w:szCs w:val="21"/>
        </w:rPr>
      </w:pPr>
    </w:p>
    <w:p w14:paraId="3DA305CD">
      <w:pPr>
        <w:keepNext/>
        <w:keepLines/>
        <w:numPr>
          <w:ilvl w:val="0"/>
          <w:numId w:val="0"/>
        </w:numPr>
        <w:autoSpaceDE w:val="0"/>
        <w:autoSpaceDN w:val="0"/>
        <w:adjustRightInd w:val="0"/>
        <w:spacing w:before="240" w:line="360" w:lineRule="auto"/>
        <w:ind w:left="0" w:firstLine="0"/>
        <w:jc w:val="left"/>
        <w:outlineLvl w:val="9"/>
        <w:rPr>
          <w:rFonts w:hint="eastAsia" w:ascii="宋体" w:hAnsi="宋体" w:eastAsia="宋体" w:cs="宋体"/>
          <w:b/>
          <w:kern w:val="44"/>
          <w:szCs w:val="21"/>
        </w:rPr>
      </w:pPr>
      <w:r>
        <w:rPr>
          <w:rFonts w:hint="eastAsia" w:ascii="宋体" w:hAnsi="宋体" w:eastAsia="宋体" w:cs="宋体"/>
          <w:b/>
          <w:bCs w:val="0"/>
          <w:kern w:val="44"/>
          <w:szCs w:val="21"/>
          <w:lang w:val="en-US" w:eastAsia="zh-CN"/>
        </w:rPr>
        <w:t>2.1.8</w:t>
      </w:r>
      <w:r>
        <w:rPr>
          <w:rFonts w:hint="eastAsia" w:ascii="宋体" w:hAnsi="宋体" w:eastAsia="宋体" w:cs="宋体"/>
          <w:b/>
          <w:bCs w:val="0"/>
          <w:kern w:val="44"/>
          <w:szCs w:val="21"/>
        </w:rPr>
        <w:t>多功能一体机</w:t>
      </w:r>
      <w:r>
        <w:rPr>
          <w:rFonts w:hint="eastAsia" w:ascii="宋体" w:hAnsi="宋体" w:eastAsia="宋体" w:cs="宋体"/>
          <w:b/>
          <w:bCs w:val="0"/>
          <w:kern w:val="44"/>
          <w:szCs w:val="21"/>
        </w:rPr>
        <w:tab/>
      </w:r>
      <w:r>
        <w:rPr>
          <w:rFonts w:hint="eastAsia" w:ascii="宋体" w:hAnsi="宋体" w:eastAsia="宋体" w:cs="宋体"/>
          <w:b/>
          <w:bCs w:val="0"/>
          <w:kern w:val="44"/>
          <w:szCs w:val="21"/>
        </w:rPr>
        <w:t>15台</w:t>
      </w:r>
    </w:p>
    <w:tbl>
      <w:tblPr>
        <w:tblStyle w:val="8"/>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910"/>
        <w:gridCol w:w="1453"/>
        <w:gridCol w:w="2841"/>
        <w:gridCol w:w="4430"/>
      </w:tblGrid>
      <w:tr w14:paraId="72815787">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68B072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序号</w:t>
            </w:r>
          </w:p>
        </w:tc>
        <w:tc>
          <w:tcPr>
            <w:tcW w:w="1453" w:type="dxa"/>
            <w:tcBorders>
              <w:top w:val="single" w:color="auto" w:sz="4" w:space="0"/>
              <w:left w:val="nil"/>
              <w:bottom w:val="single" w:color="auto" w:sz="4" w:space="0"/>
              <w:right w:val="single" w:color="auto" w:sz="4" w:space="0"/>
            </w:tcBorders>
            <w:noWrap/>
            <w:vAlign w:val="center"/>
          </w:tcPr>
          <w:p w14:paraId="572EF2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重要性</w:t>
            </w:r>
          </w:p>
        </w:tc>
        <w:tc>
          <w:tcPr>
            <w:tcW w:w="2841" w:type="dxa"/>
            <w:tcBorders>
              <w:top w:val="single" w:color="auto" w:sz="4" w:space="0"/>
              <w:left w:val="nil"/>
              <w:bottom w:val="single" w:color="auto" w:sz="4" w:space="0"/>
              <w:right w:val="single" w:color="auto" w:sz="4" w:space="0"/>
            </w:tcBorders>
            <w:noWrap w:val="0"/>
            <w:vAlign w:val="center"/>
          </w:tcPr>
          <w:p w14:paraId="28A212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指标项</w:t>
            </w:r>
          </w:p>
        </w:tc>
        <w:tc>
          <w:tcPr>
            <w:tcW w:w="4430" w:type="dxa"/>
            <w:tcBorders>
              <w:top w:val="single" w:color="auto" w:sz="4" w:space="0"/>
              <w:left w:val="nil"/>
              <w:bottom w:val="single" w:color="auto" w:sz="4" w:space="0"/>
              <w:right w:val="single" w:color="auto" w:sz="4" w:space="0"/>
            </w:tcBorders>
            <w:noWrap w:val="0"/>
            <w:vAlign w:val="center"/>
          </w:tcPr>
          <w:p w14:paraId="68A106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指标要求</w:t>
            </w:r>
          </w:p>
        </w:tc>
      </w:tr>
      <w:tr w14:paraId="565B7FC4">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2936FA7D">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w:t>
            </w:r>
          </w:p>
        </w:tc>
        <w:tc>
          <w:tcPr>
            <w:tcW w:w="1453" w:type="dxa"/>
            <w:tcBorders>
              <w:top w:val="single" w:color="auto" w:sz="4" w:space="0"/>
              <w:left w:val="nil"/>
              <w:bottom w:val="single" w:color="auto" w:sz="4" w:space="0"/>
              <w:right w:val="single" w:color="auto" w:sz="4" w:space="0"/>
            </w:tcBorders>
            <w:noWrap/>
            <w:vAlign w:val="center"/>
          </w:tcPr>
          <w:p w14:paraId="42F4D8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660CA5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首页打印时间</w:t>
            </w:r>
          </w:p>
        </w:tc>
        <w:tc>
          <w:tcPr>
            <w:tcW w:w="4430" w:type="dxa"/>
            <w:tcBorders>
              <w:top w:val="single" w:color="auto" w:sz="4" w:space="0"/>
              <w:left w:val="nil"/>
              <w:bottom w:val="single" w:color="auto" w:sz="4" w:space="0"/>
              <w:right w:val="single" w:color="auto" w:sz="4" w:space="0"/>
            </w:tcBorders>
            <w:noWrap w:val="0"/>
            <w:vAlign w:val="center"/>
          </w:tcPr>
          <w:p w14:paraId="54157F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≤8.5秒</w:t>
            </w:r>
          </w:p>
        </w:tc>
      </w:tr>
      <w:tr w14:paraId="37120B5D">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46065E79">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2</w:t>
            </w:r>
          </w:p>
        </w:tc>
        <w:tc>
          <w:tcPr>
            <w:tcW w:w="1453" w:type="dxa"/>
            <w:tcBorders>
              <w:top w:val="single" w:color="auto" w:sz="4" w:space="0"/>
              <w:left w:val="nil"/>
              <w:bottom w:val="single" w:color="auto" w:sz="4" w:space="0"/>
              <w:right w:val="single" w:color="auto" w:sz="4" w:space="0"/>
            </w:tcBorders>
            <w:noWrap/>
            <w:vAlign w:val="center"/>
          </w:tcPr>
          <w:p w14:paraId="6B7F9B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651728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打印分辨率</w:t>
            </w:r>
          </w:p>
        </w:tc>
        <w:tc>
          <w:tcPr>
            <w:tcW w:w="4430" w:type="dxa"/>
            <w:tcBorders>
              <w:top w:val="single" w:color="auto" w:sz="4" w:space="0"/>
              <w:left w:val="nil"/>
              <w:bottom w:val="single" w:color="auto" w:sz="4" w:space="0"/>
              <w:right w:val="single" w:color="auto" w:sz="4" w:space="0"/>
            </w:tcBorders>
            <w:noWrap w:val="0"/>
            <w:vAlign w:val="center"/>
          </w:tcPr>
          <w:p w14:paraId="7F77C75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标准模式：600dpi600dpi；精细模式：1200dpi600dpi</w:t>
            </w:r>
          </w:p>
        </w:tc>
      </w:tr>
      <w:tr w14:paraId="091E24AE">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4B45EBF3">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3</w:t>
            </w:r>
          </w:p>
        </w:tc>
        <w:tc>
          <w:tcPr>
            <w:tcW w:w="1453" w:type="dxa"/>
            <w:tcBorders>
              <w:top w:val="single" w:color="auto" w:sz="4" w:space="0"/>
              <w:left w:val="nil"/>
              <w:bottom w:val="single" w:color="auto" w:sz="4" w:space="0"/>
              <w:right w:val="single" w:color="auto" w:sz="4" w:space="0"/>
            </w:tcBorders>
            <w:noWrap/>
            <w:vAlign w:val="center"/>
          </w:tcPr>
          <w:p w14:paraId="75AEF9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20292B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双面打印</w:t>
            </w:r>
          </w:p>
        </w:tc>
        <w:tc>
          <w:tcPr>
            <w:tcW w:w="4430" w:type="dxa"/>
            <w:tcBorders>
              <w:top w:val="single" w:color="auto" w:sz="4" w:space="0"/>
              <w:left w:val="nil"/>
              <w:bottom w:val="single" w:color="auto" w:sz="4" w:space="0"/>
              <w:right w:val="single" w:color="auto" w:sz="4" w:space="0"/>
            </w:tcBorders>
            <w:noWrap w:val="0"/>
            <w:vAlign w:val="center"/>
          </w:tcPr>
          <w:p w14:paraId="12B522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支持</w:t>
            </w:r>
          </w:p>
        </w:tc>
      </w:tr>
      <w:tr w14:paraId="74A201B1">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42EE0E0F">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4</w:t>
            </w:r>
          </w:p>
        </w:tc>
        <w:tc>
          <w:tcPr>
            <w:tcW w:w="1453" w:type="dxa"/>
            <w:tcBorders>
              <w:top w:val="single" w:color="auto" w:sz="4" w:space="0"/>
              <w:left w:val="nil"/>
              <w:bottom w:val="single" w:color="auto" w:sz="4" w:space="0"/>
              <w:right w:val="single" w:color="auto" w:sz="4" w:space="0"/>
            </w:tcBorders>
            <w:noWrap/>
            <w:vAlign w:val="center"/>
          </w:tcPr>
          <w:p w14:paraId="0DC19B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7D4322A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无线网络打印</w:t>
            </w:r>
          </w:p>
        </w:tc>
        <w:tc>
          <w:tcPr>
            <w:tcW w:w="4430" w:type="dxa"/>
            <w:tcBorders>
              <w:top w:val="single" w:color="auto" w:sz="4" w:space="0"/>
              <w:left w:val="nil"/>
              <w:bottom w:val="single" w:color="auto" w:sz="4" w:space="0"/>
              <w:right w:val="single" w:color="auto" w:sz="4" w:space="0"/>
            </w:tcBorders>
            <w:noWrap w:val="0"/>
            <w:vAlign w:val="center"/>
          </w:tcPr>
          <w:p w14:paraId="7D93BEB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支持</w:t>
            </w:r>
          </w:p>
        </w:tc>
      </w:tr>
      <w:tr w14:paraId="55526AA3">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59FCE291">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5</w:t>
            </w:r>
          </w:p>
        </w:tc>
        <w:tc>
          <w:tcPr>
            <w:tcW w:w="1453" w:type="dxa"/>
            <w:tcBorders>
              <w:top w:val="single" w:color="auto" w:sz="4" w:space="0"/>
              <w:left w:val="nil"/>
              <w:bottom w:val="single" w:color="auto" w:sz="4" w:space="0"/>
              <w:right w:val="single" w:color="auto" w:sz="4" w:space="0"/>
            </w:tcBorders>
            <w:noWrap/>
            <w:vAlign w:val="center"/>
          </w:tcPr>
          <w:p w14:paraId="4F3F85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7E6C09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有线网络打印</w:t>
            </w:r>
          </w:p>
        </w:tc>
        <w:tc>
          <w:tcPr>
            <w:tcW w:w="4430" w:type="dxa"/>
            <w:tcBorders>
              <w:top w:val="single" w:color="auto" w:sz="4" w:space="0"/>
              <w:left w:val="nil"/>
              <w:bottom w:val="single" w:color="auto" w:sz="4" w:space="0"/>
              <w:right w:val="single" w:color="auto" w:sz="4" w:space="0"/>
            </w:tcBorders>
            <w:noWrap w:val="0"/>
            <w:vAlign w:val="center"/>
          </w:tcPr>
          <w:p w14:paraId="2AA423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支持</w:t>
            </w:r>
          </w:p>
        </w:tc>
      </w:tr>
      <w:tr w14:paraId="7DEF9865">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2A45CB70">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6</w:t>
            </w:r>
          </w:p>
        </w:tc>
        <w:tc>
          <w:tcPr>
            <w:tcW w:w="1453" w:type="dxa"/>
            <w:tcBorders>
              <w:top w:val="single" w:color="auto" w:sz="4" w:space="0"/>
              <w:left w:val="nil"/>
              <w:bottom w:val="single" w:color="auto" w:sz="4" w:space="0"/>
              <w:right w:val="single" w:color="auto" w:sz="4" w:space="0"/>
            </w:tcBorders>
            <w:noWrap/>
            <w:vAlign w:val="center"/>
          </w:tcPr>
          <w:p w14:paraId="73F4B6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70FE7C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USB打印</w:t>
            </w:r>
          </w:p>
        </w:tc>
        <w:tc>
          <w:tcPr>
            <w:tcW w:w="4430" w:type="dxa"/>
            <w:tcBorders>
              <w:top w:val="single" w:color="auto" w:sz="4" w:space="0"/>
              <w:left w:val="nil"/>
              <w:bottom w:val="single" w:color="auto" w:sz="4" w:space="0"/>
              <w:right w:val="single" w:color="auto" w:sz="4" w:space="0"/>
            </w:tcBorders>
            <w:noWrap w:val="0"/>
            <w:vAlign w:val="center"/>
          </w:tcPr>
          <w:p w14:paraId="7E3AAD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支持</w:t>
            </w:r>
          </w:p>
        </w:tc>
      </w:tr>
      <w:tr w14:paraId="6F8C9A82">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4396D9B1">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7</w:t>
            </w:r>
          </w:p>
        </w:tc>
        <w:tc>
          <w:tcPr>
            <w:tcW w:w="1453" w:type="dxa"/>
            <w:tcBorders>
              <w:top w:val="single" w:color="auto" w:sz="4" w:space="0"/>
              <w:left w:val="nil"/>
              <w:bottom w:val="single" w:color="auto" w:sz="4" w:space="0"/>
              <w:right w:val="single" w:color="auto" w:sz="4" w:space="0"/>
            </w:tcBorders>
            <w:noWrap/>
            <w:vAlign w:val="center"/>
          </w:tcPr>
          <w:p w14:paraId="61340B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340A79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远程打印</w:t>
            </w:r>
          </w:p>
        </w:tc>
        <w:tc>
          <w:tcPr>
            <w:tcW w:w="4430" w:type="dxa"/>
            <w:tcBorders>
              <w:top w:val="single" w:color="auto" w:sz="4" w:space="0"/>
              <w:left w:val="nil"/>
              <w:bottom w:val="single" w:color="auto" w:sz="4" w:space="0"/>
              <w:right w:val="single" w:color="auto" w:sz="4" w:space="0"/>
            </w:tcBorders>
            <w:noWrap w:val="0"/>
            <w:vAlign w:val="center"/>
          </w:tcPr>
          <w:p w14:paraId="3141AF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支持</w:t>
            </w:r>
          </w:p>
        </w:tc>
      </w:tr>
      <w:tr w14:paraId="040959DB">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090FEFDA">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8</w:t>
            </w:r>
          </w:p>
        </w:tc>
        <w:tc>
          <w:tcPr>
            <w:tcW w:w="1453" w:type="dxa"/>
            <w:tcBorders>
              <w:top w:val="single" w:color="auto" w:sz="4" w:space="0"/>
              <w:left w:val="nil"/>
              <w:bottom w:val="single" w:color="auto" w:sz="4" w:space="0"/>
              <w:right w:val="single" w:color="auto" w:sz="4" w:space="0"/>
            </w:tcBorders>
            <w:noWrap/>
            <w:vAlign w:val="center"/>
          </w:tcPr>
          <w:p w14:paraId="1FE775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2AB720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复印方式</w:t>
            </w:r>
          </w:p>
        </w:tc>
        <w:tc>
          <w:tcPr>
            <w:tcW w:w="4430" w:type="dxa"/>
            <w:tcBorders>
              <w:top w:val="single" w:color="auto" w:sz="4" w:space="0"/>
              <w:left w:val="nil"/>
              <w:bottom w:val="single" w:color="auto" w:sz="4" w:space="0"/>
              <w:right w:val="single" w:color="auto" w:sz="4" w:space="0"/>
            </w:tcBorders>
            <w:noWrap w:val="0"/>
            <w:vAlign w:val="center"/>
          </w:tcPr>
          <w:p w14:paraId="03DB46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平板式</w:t>
            </w:r>
          </w:p>
        </w:tc>
      </w:tr>
      <w:tr w14:paraId="6CD4006D">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32F883DE">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9</w:t>
            </w:r>
          </w:p>
        </w:tc>
        <w:tc>
          <w:tcPr>
            <w:tcW w:w="1453" w:type="dxa"/>
            <w:tcBorders>
              <w:top w:val="single" w:color="auto" w:sz="4" w:space="0"/>
              <w:left w:val="nil"/>
              <w:bottom w:val="single" w:color="auto" w:sz="4" w:space="0"/>
              <w:right w:val="single" w:color="auto" w:sz="4" w:space="0"/>
            </w:tcBorders>
            <w:noWrap/>
            <w:vAlign w:val="center"/>
          </w:tcPr>
          <w:p w14:paraId="3FA190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706C58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双面复印</w:t>
            </w:r>
          </w:p>
        </w:tc>
        <w:tc>
          <w:tcPr>
            <w:tcW w:w="4430" w:type="dxa"/>
            <w:tcBorders>
              <w:top w:val="single" w:color="auto" w:sz="4" w:space="0"/>
              <w:left w:val="nil"/>
              <w:bottom w:val="single" w:color="auto" w:sz="4" w:space="0"/>
              <w:right w:val="single" w:color="auto" w:sz="4" w:space="0"/>
            </w:tcBorders>
            <w:noWrap w:val="0"/>
            <w:vAlign w:val="center"/>
          </w:tcPr>
          <w:p w14:paraId="3A878F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支持</w:t>
            </w:r>
          </w:p>
        </w:tc>
      </w:tr>
      <w:tr w14:paraId="024AF2FC">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03FD488C">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10</w:t>
            </w:r>
          </w:p>
        </w:tc>
        <w:tc>
          <w:tcPr>
            <w:tcW w:w="1453" w:type="dxa"/>
            <w:tcBorders>
              <w:top w:val="single" w:color="auto" w:sz="4" w:space="0"/>
              <w:left w:val="nil"/>
              <w:bottom w:val="single" w:color="auto" w:sz="4" w:space="0"/>
              <w:right w:val="single" w:color="auto" w:sz="4" w:space="0"/>
            </w:tcBorders>
            <w:noWrap/>
            <w:vAlign w:val="center"/>
          </w:tcPr>
          <w:p w14:paraId="3EE831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6F567B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身份证复印</w:t>
            </w:r>
          </w:p>
        </w:tc>
        <w:tc>
          <w:tcPr>
            <w:tcW w:w="4430" w:type="dxa"/>
            <w:tcBorders>
              <w:top w:val="single" w:color="auto" w:sz="4" w:space="0"/>
              <w:left w:val="nil"/>
              <w:bottom w:val="single" w:color="auto" w:sz="4" w:space="0"/>
              <w:right w:val="single" w:color="auto" w:sz="4" w:space="0"/>
            </w:tcBorders>
            <w:noWrap w:val="0"/>
            <w:vAlign w:val="center"/>
          </w:tcPr>
          <w:p w14:paraId="575768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支持</w:t>
            </w:r>
          </w:p>
        </w:tc>
      </w:tr>
      <w:tr w14:paraId="014ECBB7">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43DD832A">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11</w:t>
            </w:r>
          </w:p>
        </w:tc>
        <w:tc>
          <w:tcPr>
            <w:tcW w:w="1453" w:type="dxa"/>
            <w:tcBorders>
              <w:top w:val="single" w:color="auto" w:sz="4" w:space="0"/>
              <w:left w:val="nil"/>
              <w:bottom w:val="single" w:color="auto" w:sz="4" w:space="0"/>
              <w:right w:val="single" w:color="auto" w:sz="4" w:space="0"/>
            </w:tcBorders>
            <w:noWrap/>
            <w:vAlign w:val="center"/>
          </w:tcPr>
          <w:p w14:paraId="401BDE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351A620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身份证纠偏</w:t>
            </w:r>
          </w:p>
        </w:tc>
        <w:tc>
          <w:tcPr>
            <w:tcW w:w="4430" w:type="dxa"/>
            <w:tcBorders>
              <w:top w:val="single" w:color="auto" w:sz="4" w:space="0"/>
              <w:left w:val="nil"/>
              <w:bottom w:val="single" w:color="auto" w:sz="4" w:space="0"/>
              <w:right w:val="single" w:color="auto" w:sz="4" w:space="0"/>
            </w:tcBorders>
            <w:noWrap w:val="0"/>
            <w:vAlign w:val="center"/>
          </w:tcPr>
          <w:p w14:paraId="2BBB3DE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全角度纠偏</w:t>
            </w:r>
          </w:p>
        </w:tc>
      </w:tr>
      <w:tr w14:paraId="3F8C889A">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7D98279B">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12</w:t>
            </w:r>
          </w:p>
        </w:tc>
        <w:tc>
          <w:tcPr>
            <w:tcW w:w="1453" w:type="dxa"/>
            <w:tcBorders>
              <w:top w:val="single" w:color="auto" w:sz="4" w:space="0"/>
              <w:left w:val="nil"/>
              <w:bottom w:val="single" w:color="auto" w:sz="4" w:space="0"/>
              <w:right w:val="single" w:color="auto" w:sz="4" w:space="0"/>
            </w:tcBorders>
            <w:noWrap/>
            <w:vAlign w:val="center"/>
          </w:tcPr>
          <w:p w14:paraId="08FB58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1436BC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彩色扫描</w:t>
            </w:r>
          </w:p>
        </w:tc>
        <w:tc>
          <w:tcPr>
            <w:tcW w:w="4430" w:type="dxa"/>
            <w:tcBorders>
              <w:top w:val="single" w:color="auto" w:sz="4" w:space="0"/>
              <w:left w:val="nil"/>
              <w:bottom w:val="single" w:color="auto" w:sz="4" w:space="0"/>
              <w:right w:val="single" w:color="auto" w:sz="4" w:space="0"/>
            </w:tcBorders>
            <w:noWrap w:val="0"/>
            <w:vAlign w:val="center"/>
          </w:tcPr>
          <w:p w14:paraId="6B9841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支持</w:t>
            </w:r>
          </w:p>
        </w:tc>
      </w:tr>
      <w:tr w14:paraId="0C3DDA26">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1F39F95F">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13</w:t>
            </w:r>
          </w:p>
        </w:tc>
        <w:tc>
          <w:tcPr>
            <w:tcW w:w="1453" w:type="dxa"/>
            <w:tcBorders>
              <w:top w:val="single" w:color="auto" w:sz="4" w:space="0"/>
              <w:left w:val="nil"/>
              <w:bottom w:val="single" w:color="auto" w:sz="4" w:space="0"/>
              <w:right w:val="single" w:color="auto" w:sz="4" w:space="0"/>
            </w:tcBorders>
            <w:noWrap/>
            <w:vAlign w:val="center"/>
          </w:tcPr>
          <w:p w14:paraId="7ACD05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254546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扫描类型</w:t>
            </w:r>
          </w:p>
        </w:tc>
        <w:tc>
          <w:tcPr>
            <w:tcW w:w="4430" w:type="dxa"/>
            <w:tcBorders>
              <w:top w:val="single" w:color="auto" w:sz="4" w:space="0"/>
              <w:left w:val="nil"/>
              <w:bottom w:val="single" w:color="auto" w:sz="4" w:space="0"/>
              <w:right w:val="single" w:color="auto" w:sz="4" w:space="0"/>
            </w:tcBorders>
            <w:noWrap w:val="0"/>
            <w:vAlign w:val="center"/>
          </w:tcPr>
          <w:p w14:paraId="744FFA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平板式</w:t>
            </w:r>
          </w:p>
        </w:tc>
      </w:tr>
      <w:tr w14:paraId="03CEAD8F">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57539939">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14</w:t>
            </w:r>
          </w:p>
        </w:tc>
        <w:tc>
          <w:tcPr>
            <w:tcW w:w="1453" w:type="dxa"/>
            <w:tcBorders>
              <w:top w:val="single" w:color="auto" w:sz="4" w:space="0"/>
              <w:left w:val="nil"/>
              <w:bottom w:val="single" w:color="auto" w:sz="4" w:space="0"/>
              <w:right w:val="single" w:color="auto" w:sz="4" w:space="0"/>
            </w:tcBorders>
            <w:noWrap/>
            <w:vAlign w:val="center"/>
          </w:tcPr>
          <w:p w14:paraId="31E41FA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4A3C2B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最大分辨率</w:t>
            </w:r>
          </w:p>
        </w:tc>
        <w:tc>
          <w:tcPr>
            <w:tcW w:w="4430" w:type="dxa"/>
            <w:tcBorders>
              <w:top w:val="single" w:color="auto" w:sz="4" w:space="0"/>
              <w:left w:val="nil"/>
              <w:bottom w:val="single" w:color="auto" w:sz="4" w:space="0"/>
              <w:right w:val="single" w:color="auto" w:sz="4" w:space="0"/>
            </w:tcBorders>
            <w:noWrap w:val="0"/>
            <w:vAlign w:val="center"/>
          </w:tcPr>
          <w:p w14:paraId="025A45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1200600dpi</w:t>
            </w:r>
          </w:p>
        </w:tc>
      </w:tr>
      <w:tr w14:paraId="4E8EFF26">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7A1EC921">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15</w:t>
            </w:r>
          </w:p>
        </w:tc>
        <w:tc>
          <w:tcPr>
            <w:tcW w:w="1453" w:type="dxa"/>
            <w:tcBorders>
              <w:top w:val="single" w:color="auto" w:sz="4" w:space="0"/>
              <w:left w:val="nil"/>
              <w:bottom w:val="single" w:color="auto" w:sz="4" w:space="0"/>
              <w:right w:val="single" w:color="auto" w:sz="4" w:space="0"/>
            </w:tcBorders>
            <w:noWrap/>
            <w:vAlign w:val="center"/>
          </w:tcPr>
          <w:p w14:paraId="689DBD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2A3DB7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存档格式</w:t>
            </w:r>
          </w:p>
        </w:tc>
        <w:tc>
          <w:tcPr>
            <w:tcW w:w="4430" w:type="dxa"/>
            <w:tcBorders>
              <w:top w:val="single" w:color="auto" w:sz="4" w:space="0"/>
              <w:left w:val="nil"/>
              <w:bottom w:val="single" w:color="auto" w:sz="4" w:space="0"/>
              <w:right w:val="single" w:color="auto" w:sz="4" w:space="0"/>
            </w:tcBorders>
            <w:noWrap w:val="0"/>
            <w:vAlign w:val="center"/>
          </w:tcPr>
          <w:p w14:paraId="4B4DC8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JPEG（默认），PDF</w:t>
            </w:r>
          </w:p>
        </w:tc>
      </w:tr>
      <w:tr w14:paraId="0D04405F">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62358153">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16</w:t>
            </w:r>
          </w:p>
        </w:tc>
        <w:tc>
          <w:tcPr>
            <w:tcW w:w="1453" w:type="dxa"/>
            <w:tcBorders>
              <w:top w:val="single" w:color="auto" w:sz="4" w:space="0"/>
              <w:left w:val="nil"/>
              <w:bottom w:val="single" w:color="auto" w:sz="4" w:space="0"/>
              <w:right w:val="single" w:color="auto" w:sz="4" w:space="0"/>
            </w:tcBorders>
            <w:noWrap/>
            <w:vAlign w:val="center"/>
          </w:tcPr>
          <w:p w14:paraId="021E38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563F0A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按键类型</w:t>
            </w:r>
          </w:p>
        </w:tc>
        <w:tc>
          <w:tcPr>
            <w:tcW w:w="4430" w:type="dxa"/>
            <w:tcBorders>
              <w:top w:val="single" w:color="auto" w:sz="4" w:space="0"/>
              <w:left w:val="nil"/>
              <w:bottom w:val="single" w:color="auto" w:sz="4" w:space="0"/>
              <w:right w:val="single" w:color="auto" w:sz="4" w:space="0"/>
            </w:tcBorders>
            <w:noWrap w:val="0"/>
            <w:vAlign w:val="center"/>
          </w:tcPr>
          <w:p w14:paraId="3ADB62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电容触控</w:t>
            </w:r>
          </w:p>
        </w:tc>
      </w:tr>
      <w:tr w14:paraId="10FA4BD1">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2F70B49F">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17</w:t>
            </w:r>
          </w:p>
        </w:tc>
        <w:tc>
          <w:tcPr>
            <w:tcW w:w="1453" w:type="dxa"/>
            <w:tcBorders>
              <w:top w:val="single" w:color="auto" w:sz="4" w:space="0"/>
              <w:left w:val="nil"/>
              <w:bottom w:val="single" w:color="auto" w:sz="4" w:space="0"/>
              <w:right w:val="single" w:color="auto" w:sz="4" w:space="0"/>
            </w:tcBorders>
            <w:noWrap/>
            <w:vAlign w:val="center"/>
          </w:tcPr>
          <w:p w14:paraId="63C33F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48B68F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接口</w:t>
            </w:r>
          </w:p>
        </w:tc>
        <w:tc>
          <w:tcPr>
            <w:tcW w:w="4430" w:type="dxa"/>
            <w:tcBorders>
              <w:top w:val="single" w:color="auto" w:sz="4" w:space="0"/>
              <w:left w:val="nil"/>
              <w:bottom w:val="single" w:color="auto" w:sz="4" w:space="0"/>
              <w:right w:val="single" w:color="auto" w:sz="4" w:space="0"/>
            </w:tcBorders>
            <w:noWrap w:val="0"/>
            <w:vAlign w:val="center"/>
          </w:tcPr>
          <w:p w14:paraId="46A12A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USB接口USB-B（USB2.0）1</w:t>
            </w:r>
          </w:p>
        </w:tc>
      </w:tr>
      <w:tr w14:paraId="2CBBD2C1">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13A93812">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18</w:t>
            </w:r>
          </w:p>
        </w:tc>
        <w:tc>
          <w:tcPr>
            <w:tcW w:w="1453" w:type="dxa"/>
            <w:tcBorders>
              <w:top w:val="single" w:color="auto" w:sz="4" w:space="0"/>
              <w:left w:val="nil"/>
              <w:bottom w:val="single" w:color="auto" w:sz="4" w:space="0"/>
              <w:right w:val="single" w:color="auto" w:sz="4" w:space="0"/>
            </w:tcBorders>
            <w:noWrap/>
            <w:vAlign w:val="center"/>
          </w:tcPr>
          <w:p w14:paraId="6A987D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262CCB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网口</w:t>
            </w:r>
          </w:p>
        </w:tc>
        <w:tc>
          <w:tcPr>
            <w:tcW w:w="4430" w:type="dxa"/>
            <w:tcBorders>
              <w:top w:val="single" w:color="auto" w:sz="4" w:space="0"/>
              <w:left w:val="nil"/>
              <w:bottom w:val="single" w:color="auto" w:sz="4" w:space="0"/>
              <w:right w:val="single" w:color="auto" w:sz="4" w:space="0"/>
            </w:tcBorders>
            <w:noWrap w:val="0"/>
            <w:vAlign w:val="center"/>
          </w:tcPr>
          <w:p w14:paraId="4732B5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10/100MBase-TX，RJ45接口x1</w:t>
            </w:r>
          </w:p>
        </w:tc>
      </w:tr>
      <w:tr w14:paraId="34325D36">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39D008B2">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19</w:t>
            </w:r>
          </w:p>
        </w:tc>
        <w:tc>
          <w:tcPr>
            <w:tcW w:w="1453" w:type="dxa"/>
            <w:tcBorders>
              <w:top w:val="single" w:color="auto" w:sz="4" w:space="0"/>
              <w:left w:val="nil"/>
              <w:bottom w:val="single" w:color="auto" w:sz="4" w:space="0"/>
              <w:right w:val="single" w:color="auto" w:sz="4" w:space="0"/>
            </w:tcBorders>
            <w:noWrap/>
            <w:vAlign w:val="center"/>
          </w:tcPr>
          <w:p w14:paraId="14500B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46F2CB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蓝牙</w:t>
            </w:r>
          </w:p>
        </w:tc>
        <w:tc>
          <w:tcPr>
            <w:tcW w:w="4430" w:type="dxa"/>
            <w:tcBorders>
              <w:top w:val="single" w:color="auto" w:sz="4" w:space="0"/>
              <w:left w:val="nil"/>
              <w:bottom w:val="single" w:color="auto" w:sz="4" w:space="0"/>
              <w:right w:val="single" w:color="auto" w:sz="4" w:space="0"/>
            </w:tcBorders>
            <w:noWrap w:val="0"/>
            <w:vAlign w:val="center"/>
          </w:tcPr>
          <w:p w14:paraId="0BB821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Bluetooth5.0</w:t>
            </w:r>
          </w:p>
        </w:tc>
      </w:tr>
      <w:tr w14:paraId="43E9A0BC">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79EC13A3">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20</w:t>
            </w:r>
          </w:p>
        </w:tc>
        <w:tc>
          <w:tcPr>
            <w:tcW w:w="1453" w:type="dxa"/>
            <w:tcBorders>
              <w:top w:val="single" w:color="auto" w:sz="4" w:space="0"/>
              <w:left w:val="nil"/>
              <w:bottom w:val="single" w:color="auto" w:sz="4" w:space="0"/>
              <w:right w:val="single" w:color="auto" w:sz="4" w:space="0"/>
            </w:tcBorders>
            <w:noWrap/>
            <w:vAlign w:val="center"/>
          </w:tcPr>
          <w:p w14:paraId="0BDE041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4502B6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WLAN</w:t>
            </w:r>
          </w:p>
        </w:tc>
        <w:tc>
          <w:tcPr>
            <w:tcW w:w="4430" w:type="dxa"/>
            <w:tcBorders>
              <w:top w:val="single" w:color="auto" w:sz="4" w:space="0"/>
              <w:left w:val="nil"/>
              <w:bottom w:val="single" w:color="auto" w:sz="4" w:space="0"/>
              <w:right w:val="single" w:color="auto" w:sz="4" w:space="0"/>
            </w:tcBorders>
            <w:noWrap w:val="0"/>
            <w:vAlign w:val="center"/>
          </w:tcPr>
          <w:p w14:paraId="7DD68BA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IEEE802.11b/g/n</w:t>
            </w:r>
          </w:p>
        </w:tc>
      </w:tr>
      <w:tr w14:paraId="770D603B">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229BF906">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21</w:t>
            </w:r>
          </w:p>
        </w:tc>
        <w:tc>
          <w:tcPr>
            <w:tcW w:w="1453" w:type="dxa"/>
            <w:tcBorders>
              <w:top w:val="single" w:color="auto" w:sz="4" w:space="0"/>
              <w:left w:val="nil"/>
              <w:bottom w:val="single" w:color="auto" w:sz="4" w:space="0"/>
              <w:right w:val="single" w:color="auto" w:sz="4" w:space="0"/>
            </w:tcBorders>
            <w:noWrap/>
            <w:vAlign w:val="center"/>
          </w:tcPr>
          <w:p w14:paraId="1B6A25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228104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NFC</w:t>
            </w:r>
          </w:p>
        </w:tc>
        <w:tc>
          <w:tcPr>
            <w:tcW w:w="4430" w:type="dxa"/>
            <w:tcBorders>
              <w:top w:val="single" w:color="auto" w:sz="4" w:space="0"/>
              <w:left w:val="nil"/>
              <w:bottom w:val="single" w:color="auto" w:sz="4" w:space="0"/>
              <w:right w:val="single" w:color="auto" w:sz="4" w:space="0"/>
            </w:tcBorders>
            <w:noWrap w:val="0"/>
            <w:vAlign w:val="center"/>
          </w:tcPr>
          <w:p w14:paraId="0659A5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支持</w:t>
            </w:r>
          </w:p>
        </w:tc>
      </w:tr>
      <w:tr w14:paraId="36EB2813">
        <w:tblPrEx>
          <w:tblCellMar>
            <w:top w:w="0" w:type="dxa"/>
            <w:left w:w="108" w:type="dxa"/>
            <w:bottom w:w="0" w:type="dxa"/>
            <w:right w:w="108" w:type="dxa"/>
          </w:tblCellMar>
        </w:tblPrEx>
        <w:trPr>
          <w:trHeight w:val="20"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1E210136">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22</w:t>
            </w:r>
          </w:p>
        </w:tc>
        <w:tc>
          <w:tcPr>
            <w:tcW w:w="1453" w:type="dxa"/>
            <w:tcBorders>
              <w:top w:val="single" w:color="auto" w:sz="4" w:space="0"/>
              <w:left w:val="nil"/>
              <w:bottom w:val="single" w:color="auto" w:sz="4" w:space="0"/>
              <w:right w:val="single" w:color="auto" w:sz="4" w:space="0"/>
            </w:tcBorders>
            <w:noWrap/>
            <w:vAlign w:val="center"/>
          </w:tcPr>
          <w:p w14:paraId="2247E6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7D4C22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进纸盒容量</w:t>
            </w:r>
          </w:p>
        </w:tc>
        <w:tc>
          <w:tcPr>
            <w:tcW w:w="4430" w:type="dxa"/>
            <w:tcBorders>
              <w:top w:val="single" w:color="auto" w:sz="4" w:space="0"/>
              <w:left w:val="nil"/>
              <w:bottom w:val="single" w:color="auto" w:sz="4" w:space="0"/>
              <w:right w:val="single" w:color="auto" w:sz="4" w:space="0"/>
            </w:tcBorders>
            <w:noWrap w:val="0"/>
            <w:vAlign w:val="center"/>
          </w:tcPr>
          <w:p w14:paraId="5C381B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150页</w:t>
            </w:r>
          </w:p>
        </w:tc>
      </w:tr>
      <w:tr w14:paraId="15C77B8D">
        <w:tblPrEx>
          <w:tblCellMar>
            <w:top w:w="0" w:type="dxa"/>
            <w:left w:w="108" w:type="dxa"/>
            <w:bottom w:w="0" w:type="dxa"/>
            <w:right w:w="108" w:type="dxa"/>
          </w:tblCellMar>
        </w:tblPrEx>
        <w:trPr>
          <w:trHeight w:val="852" w:hRule="atLeast"/>
          <w:jc w:val="center"/>
        </w:trPr>
        <w:tc>
          <w:tcPr>
            <w:tcW w:w="910" w:type="dxa"/>
            <w:tcBorders>
              <w:top w:val="single" w:color="auto" w:sz="4" w:space="0"/>
              <w:left w:val="single" w:color="auto" w:sz="4" w:space="0"/>
              <w:bottom w:val="single" w:color="auto" w:sz="4" w:space="0"/>
              <w:right w:val="single" w:color="auto" w:sz="4" w:space="0"/>
            </w:tcBorders>
            <w:noWrap/>
            <w:vAlign w:val="center"/>
          </w:tcPr>
          <w:p w14:paraId="7B0CAE6A">
            <w:pPr>
              <w:keepNext w:val="0"/>
              <w:keepLines w:val="0"/>
              <w:widowControl/>
              <w:suppressLineNumbers w:val="0"/>
              <w:spacing w:before="0" w:beforeAutospacing="0" w:after="160" w:afterAutospacing="0" w:line="360" w:lineRule="auto"/>
              <w:ind w:left="-284" w:right="0" w:firstLine="123" w:firstLineChars="59"/>
              <w:jc w:val="center"/>
              <w:rPr>
                <w:rFonts w:hint="eastAsia" w:ascii="宋体" w:hAnsi="宋体" w:eastAsia="宋体" w:cs="宋体"/>
                <w:kern w:val="0"/>
                <w:szCs w:val="21"/>
              </w:rPr>
            </w:pPr>
            <w:r>
              <w:rPr>
                <w:rFonts w:hint="eastAsia" w:ascii="宋体" w:hAnsi="宋体" w:eastAsia="宋体" w:cs="宋体"/>
                <w:kern w:val="0"/>
                <w:szCs w:val="21"/>
              </w:rPr>
              <w:t>23</w:t>
            </w:r>
          </w:p>
        </w:tc>
        <w:tc>
          <w:tcPr>
            <w:tcW w:w="1453" w:type="dxa"/>
            <w:tcBorders>
              <w:top w:val="single" w:color="auto" w:sz="4" w:space="0"/>
              <w:left w:val="nil"/>
              <w:bottom w:val="single" w:color="auto" w:sz="4" w:space="0"/>
              <w:right w:val="single" w:color="auto" w:sz="4" w:space="0"/>
            </w:tcBorders>
            <w:noWrap/>
            <w:vAlign w:val="center"/>
          </w:tcPr>
          <w:p w14:paraId="73CF8A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841" w:type="dxa"/>
            <w:tcBorders>
              <w:top w:val="single" w:color="auto" w:sz="4" w:space="0"/>
              <w:left w:val="nil"/>
              <w:bottom w:val="single" w:color="auto" w:sz="4" w:space="0"/>
              <w:right w:val="single" w:color="auto" w:sz="4" w:space="0"/>
            </w:tcBorders>
            <w:noWrap w:val="0"/>
            <w:vAlign w:val="center"/>
          </w:tcPr>
          <w:p w14:paraId="550A4A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出纸盒容量</w:t>
            </w:r>
          </w:p>
        </w:tc>
        <w:tc>
          <w:tcPr>
            <w:tcW w:w="4430" w:type="dxa"/>
            <w:tcBorders>
              <w:top w:val="single" w:color="auto" w:sz="4" w:space="0"/>
              <w:left w:val="nil"/>
              <w:bottom w:val="single" w:color="auto" w:sz="4" w:space="0"/>
              <w:right w:val="single" w:color="auto" w:sz="4" w:space="0"/>
            </w:tcBorders>
            <w:noWrap w:val="0"/>
            <w:vAlign w:val="center"/>
          </w:tcPr>
          <w:p w14:paraId="75DFD4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100页</w:t>
            </w:r>
          </w:p>
        </w:tc>
      </w:tr>
    </w:tbl>
    <w:p w14:paraId="4F8A1A9F">
      <w:pPr>
        <w:keepNext/>
        <w:keepLines/>
        <w:numPr>
          <w:ilvl w:val="0"/>
          <w:numId w:val="0"/>
        </w:numPr>
        <w:autoSpaceDE w:val="0"/>
        <w:autoSpaceDN w:val="0"/>
        <w:adjustRightInd w:val="0"/>
        <w:spacing w:before="240" w:line="360" w:lineRule="auto"/>
        <w:ind w:left="0" w:firstLine="0"/>
        <w:jc w:val="left"/>
        <w:outlineLvl w:val="9"/>
        <w:rPr>
          <w:rFonts w:hint="eastAsia" w:ascii="宋体" w:hAnsi="宋体" w:eastAsia="宋体" w:cs="宋体"/>
          <w:b/>
          <w:kern w:val="44"/>
          <w:szCs w:val="21"/>
        </w:rPr>
      </w:pPr>
      <w:r>
        <w:rPr>
          <w:rFonts w:hint="eastAsia" w:ascii="宋体" w:hAnsi="宋体" w:eastAsia="宋体" w:cs="宋体"/>
          <w:b/>
          <w:bCs w:val="0"/>
          <w:kern w:val="44"/>
          <w:szCs w:val="21"/>
          <w:lang w:val="en-US" w:eastAsia="zh-CN"/>
        </w:rPr>
        <w:t>2.1.9</w:t>
      </w:r>
      <w:r>
        <w:rPr>
          <w:rFonts w:hint="eastAsia" w:ascii="宋体" w:hAnsi="宋体" w:eastAsia="宋体" w:cs="宋体"/>
          <w:b/>
          <w:bCs w:val="0"/>
          <w:kern w:val="44"/>
          <w:szCs w:val="21"/>
        </w:rPr>
        <w:t>彩色多功能一体机</w:t>
      </w:r>
      <w:r>
        <w:rPr>
          <w:rFonts w:hint="eastAsia" w:ascii="宋体" w:hAnsi="宋体" w:eastAsia="宋体" w:cs="宋体"/>
          <w:b/>
          <w:bCs w:val="0"/>
          <w:kern w:val="44"/>
          <w:szCs w:val="21"/>
        </w:rPr>
        <w:tab/>
      </w:r>
      <w:r>
        <w:rPr>
          <w:rFonts w:hint="eastAsia" w:ascii="宋体" w:hAnsi="宋体" w:eastAsia="宋体" w:cs="宋体"/>
          <w:b/>
          <w:bCs w:val="0"/>
          <w:kern w:val="44"/>
          <w:szCs w:val="21"/>
        </w:rPr>
        <w:t>11台</w:t>
      </w:r>
    </w:p>
    <w:tbl>
      <w:tblPr>
        <w:tblStyle w:val="8"/>
        <w:tblpPr w:leftFromText="180" w:rightFromText="180" w:vertAnchor="text" w:tblpXSpec="center" w:tblpY="1"/>
        <w:tblOverlap w:val="never"/>
        <w:tblW w:w="0" w:type="auto"/>
        <w:jc w:val="center"/>
        <w:tblLayout w:type="fixed"/>
        <w:tblCellMar>
          <w:top w:w="0" w:type="dxa"/>
          <w:left w:w="108" w:type="dxa"/>
          <w:bottom w:w="0" w:type="dxa"/>
          <w:right w:w="108" w:type="dxa"/>
        </w:tblCellMar>
      </w:tblPr>
      <w:tblGrid>
        <w:gridCol w:w="922"/>
        <w:gridCol w:w="1390"/>
        <w:gridCol w:w="2780"/>
        <w:gridCol w:w="4603"/>
      </w:tblGrid>
      <w:tr w14:paraId="0012EF8A">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4AFF1D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序号</w:t>
            </w:r>
          </w:p>
        </w:tc>
        <w:tc>
          <w:tcPr>
            <w:tcW w:w="1390" w:type="dxa"/>
            <w:tcBorders>
              <w:top w:val="single" w:color="auto" w:sz="4" w:space="0"/>
              <w:left w:val="nil"/>
              <w:bottom w:val="single" w:color="auto" w:sz="4" w:space="0"/>
              <w:right w:val="single" w:color="auto" w:sz="4" w:space="0"/>
            </w:tcBorders>
            <w:noWrap/>
            <w:vAlign w:val="center"/>
          </w:tcPr>
          <w:p w14:paraId="100250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重要性</w:t>
            </w:r>
          </w:p>
        </w:tc>
        <w:tc>
          <w:tcPr>
            <w:tcW w:w="2780" w:type="dxa"/>
            <w:tcBorders>
              <w:top w:val="single" w:color="auto" w:sz="4" w:space="0"/>
              <w:left w:val="nil"/>
              <w:bottom w:val="single" w:color="auto" w:sz="4" w:space="0"/>
              <w:right w:val="single" w:color="auto" w:sz="4" w:space="0"/>
            </w:tcBorders>
            <w:noWrap/>
            <w:vAlign w:val="center"/>
          </w:tcPr>
          <w:p w14:paraId="009141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指标项</w:t>
            </w:r>
          </w:p>
        </w:tc>
        <w:tc>
          <w:tcPr>
            <w:tcW w:w="4603" w:type="dxa"/>
            <w:tcBorders>
              <w:top w:val="single" w:color="auto" w:sz="4" w:space="0"/>
              <w:left w:val="nil"/>
              <w:bottom w:val="single" w:color="auto" w:sz="4" w:space="0"/>
              <w:right w:val="single" w:color="auto" w:sz="4" w:space="0"/>
            </w:tcBorders>
            <w:noWrap w:val="0"/>
            <w:vAlign w:val="center"/>
          </w:tcPr>
          <w:p w14:paraId="2941FA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指标要求</w:t>
            </w:r>
          </w:p>
        </w:tc>
      </w:tr>
      <w:tr w14:paraId="5A8431AC">
        <w:tblPrEx>
          <w:tblCellMar>
            <w:top w:w="0" w:type="dxa"/>
            <w:left w:w="108" w:type="dxa"/>
            <w:bottom w:w="0" w:type="dxa"/>
            <w:right w:w="108" w:type="dxa"/>
          </w:tblCellMar>
        </w:tblPrEx>
        <w:trPr>
          <w:trHeight w:val="20" w:hRule="atLeast"/>
          <w:jc w:val="center"/>
        </w:trPr>
        <w:tc>
          <w:tcPr>
            <w:tcW w:w="922" w:type="dxa"/>
            <w:tcBorders>
              <w:top w:val="nil"/>
              <w:left w:val="single" w:color="auto" w:sz="4" w:space="0"/>
              <w:bottom w:val="single" w:color="auto" w:sz="4" w:space="0"/>
              <w:right w:val="single" w:color="auto" w:sz="4" w:space="0"/>
            </w:tcBorders>
            <w:noWrap/>
            <w:vAlign w:val="center"/>
          </w:tcPr>
          <w:p w14:paraId="4B6F87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390" w:type="dxa"/>
            <w:tcBorders>
              <w:top w:val="nil"/>
              <w:left w:val="nil"/>
              <w:bottom w:val="single" w:color="auto" w:sz="4" w:space="0"/>
              <w:right w:val="single" w:color="auto" w:sz="4" w:space="0"/>
            </w:tcBorders>
            <w:noWrap/>
            <w:vAlign w:val="center"/>
          </w:tcPr>
          <w:p w14:paraId="48546B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w:t>
            </w:r>
          </w:p>
        </w:tc>
        <w:tc>
          <w:tcPr>
            <w:tcW w:w="2780" w:type="dxa"/>
            <w:tcBorders>
              <w:top w:val="nil"/>
              <w:left w:val="nil"/>
              <w:bottom w:val="single" w:color="auto" w:sz="4" w:space="0"/>
              <w:right w:val="single" w:color="auto" w:sz="4" w:space="0"/>
            </w:tcBorders>
            <w:noWrap/>
            <w:vAlign w:val="center"/>
          </w:tcPr>
          <w:p w14:paraId="7DCBEC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w:t>
            </w:r>
          </w:p>
        </w:tc>
        <w:tc>
          <w:tcPr>
            <w:tcW w:w="4603" w:type="dxa"/>
            <w:tcBorders>
              <w:top w:val="nil"/>
              <w:left w:val="nil"/>
              <w:bottom w:val="single" w:color="auto" w:sz="4" w:space="0"/>
              <w:right w:val="single" w:color="auto" w:sz="4" w:space="0"/>
            </w:tcBorders>
            <w:noWrap w:val="0"/>
            <w:vAlign w:val="center"/>
          </w:tcPr>
          <w:p w14:paraId="4D35C18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Cs/>
                <w:kern w:val="0"/>
                <w:szCs w:val="21"/>
              </w:rPr>
            </w:pPr>
            <w:r>
              <w:rPr>
                <w:rFonts w:hint="eastAsia" w:ascii="宋体" w:hAnsi="宋体" w:eastAsia="宋体" w:cs="宋体"/>
                <w:bCs/>
                <w:kern w:val="0"/>
                <w:szCs w:val="21"/>
              </w:rPr>
              <w:t>≥1Gb</w:t>
            </w:r>
          </w:p>
        </w:tc>
      </w:tr>
      <w:tr w14:paraId="1B53BFCF">
        <w:tblPrEx>
          <w:tblCellMar>
            <w:top w:w="0" w:type="dxa"/>
            <w:left w:w="108" w:type="dxa"/>
            <w:bottom w:w="0" w:type="dxa"/>
            <w:right w:w="108" w:type="dxa"/>
          </w:tblCellMar>
        </w:tblPrEx>
        <w:trPr>
          <w:trHeight w:val="20" w:hRule="atLeast"/>
          <w:jc w:val="center"/>
        </w:trPr>
        <w:tc>
          <w:tcPr>
            <w:tcW w:w="922" w:type="dxa"/>
            <w:tcBorders>
              <w:top w:val="nil"/>
              <w:left w:val="single" w:color="auto" w:sz="4" w:space="0"/>
              <w:bottom w:val="single" w:color="auto" w:sz="4" w:space="0"/>
              <w:right w:val="single" w:color="auto" w:sz="4" w:space="0"/>
            </w:tcBorders>
            <w:noWrap/>
            <w:vAlign w:val="center"/>
          </w:tcPr>
          <w:p w14:paraId="233517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390" w:type="dxa"/>
            <w:tcBorders>
              <w:top w:val="nil"/>
              <w:left w:val="nil"/>
              <w:bottom w:val="single" w:color="auto" w:sz="4" w:space="0"/>
              <w:right w:val="single" w:color="auto" w:sz="4" w:space="0"/>
            </w:tcBorders>
            <w:noWrap/>
            <w:vAlign w:val="center"/>
          </w:tcPr>
          <w:p w14:paraId="498E36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nil"/>
              <w:left w:val="nil"/>
              <w:bottom w:val="single" w:color="auto" w:sz="4" w:space="0"/>
              <w:right w:val="single" w:color="auto" w:sz="4" w:space="0"/>
            </w:tcBorders>
            <w:noWrap/>
            <w:vAlign w:val="center"/>
          </w:tcPr>
          <w:p w14:paraId="6199C5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打印速度</w:t>
            </w:r>
          </w:p>
        </w:tc>
        <w:tc>
          <w:tcPr>
            <w:tcW w:w="4603" w:type="dxa"/>
            <w:tcBorders>
              <w:top w:val="nil"/>
              <w:left w:val="nil"/>
              <w:bottom w:val="single" w:color="auto" w:sz="4" w:space="0"/>
              <w:right w:val="single" w:color="auto" w:sz="4" w:space="0"/>
            </w:tcBorders>
            <w:noWrap w:val="0"/>
            <w:vAlign w:val="center"/>
          </w:tcPr>
          <w:p w14:paraId="300D80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bCs/>
                <w:kern w:val="0"/>
                <w:szCs w:val="21"/>
              </w:rPr>
              <w:t>≥</w:t>
            </w:r>
            <w:r>
              <w:rPr>
                <w:rFonts w:hint="eastAsia" w:ascii="宋体" w:hAnsi="宋体" w:eastAsia="宋体" w:cs="宋体"/>
                <w:kern w:val="0"/>
                <w:szCs w:val="21"/>
              </w:rPr>
              <w:t>18ppm</w:t>
            </w:r>
          </w:p>
        </w:tc>
      </w:tr>
      <w:tr w14:paraId="22FB9419">
        <w:tblPrEx>
          <w:tblCellMar>
            <w:top w:w="0" w:type="dxa"/>
            <w:left w:w="108" w:type="dxa"/>
            <w:bottom w:w="0" w:type="dxa"/>
            <w:right w:w="108" w:type="dxa"/>
          </w:tblCellMar>
        </w:tblPrEx>
        <w:trPr>
          <w:trHeight w:val="20" w:hRule="atLeast"/>
          <w:jc w:val="center"/>
        </w:trPr>
        <w:tc>
          <w:tcPr>
            <w:tcW w:w="922" w:type="dxa"/>
            <w:tcBorders>
              <w:top w:val="nil"/>
              <w:left w:val="single" w:color="auto" w:sz="4" w:space="0"/>
              <w:bottom w:val="single" w:color="auto" w:sz="4" w:space="0"/>
              <w:right w:val="single" w:color="auto" w:sz="4" w:space="0"/>
            </w:tcBorders>
            <w:noWrap/>
            <w:vAlign w:val="center"/>
          </w:tcPr>
          <w:p w14:paraId="0EAF1C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390" w:type="dxa"/>
            <w:tcBorders>
              <w:top w:val="nil"/>
              <w:left w:val="nil"/>
              <w:bottom w:val="single" w:color="auto" w:sz="4" w:space="0"/>
              <w:right w:val="single" w:color="auto" w:sz="4" w:space="0"/>
            </w:tcBorders>
            <w:noWrap/>
            <w:vAlign w:val="center"/>
          </w:tcPr>
          <w:p w14:paraId="24EF73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nil"/>
              <w:left w:val="nil"/>
              <w:bottom w:val="single" w:color="auto" w:sz="4" w:space="0"/>
              <w:right w:val="single" w:color="auto" w:sz="4" w:space="0"/>
            </w:tcBorders>
            <w:noWrap/>
            <w:vAlign w:val="center"/>
          </w:tcPr>
          <w:p w14:paraId="5E5956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双面打印</w:t>
            </w:r>
          </w:p>
        </w:tc>
        <w:tc>
          <w:tcPr>
            <w:tcW w:w="4603" w:type="dxa"/>
            <w:tcBorders>
              <w:top w:val="nil"/>
              <w:left w:val="nil"/>
              <w:bottom w:val="single" w:color="auto" w:sz="4" w:space="0"/>
              <w:right w:val="single" w:color="auto" w:sz="4" w:space="0"/>
            </w:tcBorders>
            <w:noWrap w:val="0"/>
            <w:vAlign w:val="center"/>
          </w:tcPr>
          <w:p w14:paraId="278925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自动双面</w:t>
            </w:r>
          </w:p>
        </w:tc>
      </w:tr>
      <w:tr w14:paraId="772A4B52">
        <w:tblPrEx>
          <w:tblCellMar>
            <w:top w:w="0" w:type="dxa"/>
            <w:left w:w="108" w:type="dxa"/>
            <w:bottom w:w="0" w:type="dxa"/>
            <w:right w:w="108" w:type="dxa"/>
          </w:tblCellMar>
        </w:tblPrEx>
        <w:trPr>
          <w:trHeight w:val="20" w:hRule="atLeast"/>
          <w:jc w:val="center"/>
        </w:trPr>
        <w:tc>
          <w:tcPr>
            <w:tcW w:w="922" w:type="dxa"/>
            <w:tcBorders>
              <w:top w:val="nil"/>
              <w:left w:val="single" w:color="auto" w:sz="4" w:space="0"/>
              <w:bottom w:val="single" w:color="auto" w:sz="4" w:space="0"/>
              <w:right w:val="single" w:color="auto" w:sz="4" w:space="0"/>
            </w:tcBorders>
            <w:noWrap/>
            <w:vAlign w:val="center"/>
          </w:tcPr>
          <w:p w14:paraId="63CFB9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390" w:type="dxa"/>
            <w:tcBorders>
              <w:top w:val="nil"/>
              <w:left w:val="single" w:color="auto" w:sz="4" w:space="0"/>
              <w:bottom w:val="single" w:color="auto" w:sz="4" w:space="0"/>
              <w:right w:val="single" w:color="auto" w:sz="4" w:space="0"/>
            </w:tcBorders>
            <w:noWrap/>
            <w:vAlign w:val="center"/>
          </w:tcPr>
          <w:p w14:paraId="31AC01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320F28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纸张输入容量</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2ACE71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标准进纸容量：</w:t>
            </w:r>
            <w:r>
              <w:rPr>
                <w:rFonts w:hint="eastAsia" w:ascii="宋体" w:hAnsi="宋体" w:eastAsia="宋体" w:cs="宋体"/>
                <w:bCs/>
                <w:kern w:val="0"/>
                <w:szCs w:val="21"/>
              </w:rPr>
              <w:t>≥</w:t>
            </w:r>
            <w:r>
              <w:rPr>
                <w:rFonts w:hint="eastAsia" w:ascii="宋体" w:hAnsi="宋体" w:eastAsia="宋体" w:cs="宋体"/>
                <w:kern w:val="0"/>
                <w:szCs w:val="21"/>
              </w:rPr>
              <w:t>250页</w:t>
            </w:r>
          </w:p>
          <w:p w14:paraId="0984C0C2">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多功能进纸容量：</w:t>
            </w:r>
            <w:r>
              <w:rPr>
                <w:rFonts w:hint="eastAsia" w:ascii="宋体" w:hAnsi="宋体" w:eastAsia="宋体" w:cs="宋体"/>
                <w:bCs/>
                <w:kern w:val="0"/>
                <w:szCs w:val="21"/>
              </w:rPr>
              <w:t>≥</w:t>
            </w:r>
            <w:r>
              <w:rPr>
                <w:rFonts w:hint="eastAsia" w:ascii="宋体" w:hAnsi="宋体" w:eastAsia="宋体" w:cs="宋体"/>
                <w:kern w:val="0"/>
                <w:szCs w:val="21"/>
              </w:rPr>
              <w:t>1页</w:t>
            </w:r>
          </w:p>
        </w:tc>
      </w:tr>
      <w:tr w14:paraId="516630FA">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3043CC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390" w:type="dxa"/>
            <w:tcBorders>
              <w:top w:val="single" w:color="auto" w:sz="4" w:space="0"/>
              <w:left w:val="single" w:color="auto" w:sz="4" w:space="0"/>
              <w:bottom w:val="single" w:color="auto" w:sz="4" w:space="0"/>
              <w:right w:val="single" w:color="auto" w:sz="4" w:space="0"/>
            </w:tcBorders>
            <w:noWrap/>
            <w:vAlign w:val="center"/>
          </w:tcPr>
          <w:p w14:paraId="2549D27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1AD80C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纸张输出容量</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079A0C0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bCs/>
                <w:kern w:val="0"/>
                <w:szCs w:val="21"/>
              </w:rPr>
              <w:t>≥</w:t>
            </w:r>
            <w:r>
              <w:rPr>
                <w:rFonts w:hint="eastAsia" w:ascii="宋体" w:hAnsi="宋体" w:eastAsia="宋体" w:cs="宋体"/>
                <w:kern w:val="0"/>
                <w:szCs w:val="21"/>
              </w:rPr>
              <w:t>100页</w:t>
            </w:r>
          </w:p>
        </w:tc>
      </w:tr>
      <w:tr w14:paraId="049B5B3B">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7C41FE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390" w:type="dxa"/>
            <w:tcBorders>
              <w:top w:val="single" w:color="auto" w:sz="4" w:space="0"/>
              <w:left w:val="single" w:color="auto" w:sz="4" w:space="0"/>
              <w:bottom w:val="single" w:color="auto" w:sz="4" w:space="0"/>
              <w:right w:val="single" w:color="auto" w:sz="4" w:space="0"/>
            </w:tcBorders>
            <w:noWrap/>
            <w:vAlign w:val="center"/>
          </w:tcPr>
          <w:p w14:paraId="6C04E7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1CEBB0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复印速度</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593846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bCs/>
                <w:kern w:val="0"/>
                <w:szCs w:val="21"/>
              </w:rPr>
              <w:t>≥</w:t>
            </w:r>
            <w:r>
              <w:rPr>
                <w:rFonts w:hint="eastAsia" w:ascii="宋体" w:hAnsi="宋体" w:eastAsia="宋体" w:cs="宋体"/>
                <w:kern w:val="0"/>
                <w:szCs w:val="21"/>
              </w:rPr>
              <w:t>18ppm</w:t>
            </w:r>
          </w:p>
        </w:tc>
      </w:tr>
      <w:tr w14:paraId="7B727E35">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1741AA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390" w:type="dxa"/>
            <w:tcBorders>
              <w:top w:val="single" w:color="auto" w:sz="4" w:space="0"/>
              <w:left w:val="single" w:color="auto" w:sz="4" w:space="0"/>
              <w:bottom w:val="single" w:color="auto" w:sz="4" w:space="0"/>
              <w:right w:val="single" w:color="auto" w:sz="4" w:space="0"/>
            </w:tcBorders>
            <w:noWrap/>
            <w:vAlign w:val="center"/>
          </w:tcPr>
          <w:p w14:paraId="0EDAED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1E683A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连续复印页数</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35706D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bCs/>
                <w:kern w:val="0"/>
                <w:szCs w:val="21"/>
              </w:rPr>
              <w:t>≥</w:t>
            </w:r>
            <w:r>
              <w:rPr>
                <w:rFonts w:hint="eastAsia" w:ascii="宋体" w:hAnsi="宋体" w:eastAsia="宋体" w:cs="宋体"/>
                <w:kern w:val="0"/>
                <w:szCs w:val="21"/>
              </w:rPr>
              <w:t>99页</w:t>
            </w:r>
          </w:p>
        </w:tc>
      </w:tr>
      <w:tr w14:paraId="47A586AE">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10FD47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390" w:type="dxa"/>
            <w:tcBorders>
              <w:top w:val="single" w:color="auto" w:sz="4" w:space="0"/>
              <w:left w:val="single" w:color="auto" w:sz="4" w:space="0"/>
              <w:bottom w:val="single" w:color="auto" w:sz="4" w:space="0"/>
              <w:right w:val="single" w:color="auto" w:sz="4" w:space="0"/>
            </w:tcBorders>
            <w:noWrap/>
            <w:vAlign w:val="center"/>
          </w:tcPr>
          <w:p w14:paraId="547826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6E17E1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其他复印功能</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302667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票据复印、身份证复印身份证复印纠偏、多合一复印、克隆复印、海报复印</w:t>
            </w:r>
          </w:p>
        </w:tc>
      </w:tr>
      <w:tr w14:paraId="77873BB6">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1FA80F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390" w:type="dxa"/>
            <w:tcBorders>
              <w:top w:val="single" w:color="auto" w:sz="4" w:space="0"/>
              <w:left w:val="single" w:color="auto" w:sz="4" w:space="0"/>
              <w:bottom w:val="single" w:color="auto" w:sz="4" w:space="0"/>
              <w:right w:val="single" w:color="auto" w:sz="4" w:space="0"/>
            </w:tcBorders>
            <w:noWrap/>
            <w:vAlign w:val="center"/>
          </w:tcPr>
          <w:p w14:paraId="6E6FB1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169BCB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扫描类型</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16D158A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FB+ADF</w:t>
            </w:r>
          </w:p>
        </w:tc>
      </w:tr>
      <w:tr w14:paraId="17838621">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16BCB1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390" w:type="dxa"/>
            <w:tcBorders>
              <w:top w:val="single" w:color="auto" w:sz="4" w:space="0"/>
              <w:left w:val="single" w:color="auto" w:sz="4" w:space="0"/>
              <w:bottom w:val="single" w:color="auto" w:sz="4" w:space="0"/>
              <w:right w:val="single" w:color="auto" w:sz="4" w:space="0"/>
            </w:tcBorders>
            <w:noWrap/>
            <w:vAlign w:val="center"/>
          </w:tcPr>
          <w:p w14:paraId="0C2619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4ED0B1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扫描速度</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737AF6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bCs/>
                <w:kern w:val="0"/>
                <w:szCs w:val="21"/>
              </w:rPr>
              <w:t>≥</w:t>
            </w:r>
            <w:r>
              <w:rPr>
                <w:rFonts w:hint="eastAsia" w:ascii="宋体" w:hAnsi="宋体" w:eastAsia="宋体" w:cs="宋体"/>
                <w:kern w:val="0"/>
                <w:szCs w:val="21"/>
              </w:rPr>
              <w:t>18ppm</w:t>
            </w:r>
          </w:p>
        </w:tc>
      </w:tr>
      <w:tr w14:paraId="7DE5C384">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566F4D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390" w:type="dxa"/>
            <w:tcBorders>
              <w:top w:val="single" w:color="auto" w:sz="4" w:space="0"/>
              <w:left w:val="single" w:color="auto" w:sz="4" w:space="0"/>
              <w:bottom w:val="single" w:color="auto" w:sz="4" w:space="0"/>
              <w:right w:val="single" w:color="auto" w:sz="4" w:space="0"/>
            </w:tcBorders>
            <w:noWrap/>
            <w:vAlign w:val="center"/>
          </w:tcPr>
          <w:p w14:paraId="1631CFB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63535E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7DC0536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WindowsServer2008/Server2012/Server2016/XP/Vista/Win7/Win8/Win8.1/Win10/Win11(32/64bit)麒麟+飞腾/龙芯/兆芯/鲲鹏、UOS+鲲鹏/麒麟/龙芯/兆芯/飞腾</w:t>
            </w:r>
          </w:p>
        </w:tc>
      </w:tr>
      <w:tr w14:paraId="542B1242">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596A97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390" w:type="dxa"/>
            <w:tcBorders>
              <w:top w:val="single" w:color="auto" w:sz="4" w:space="0"/>
              <w:left w:val="single" w:color="auto" w:sz="4" w:space="0"/>
              <w:bottom w:val="single" w:color="auto" w:sz="4" w:space="0"/>
              <w:right w:val="single" w:color="auto" w:sz="4" w:space="0"/>
            </w:tcBorders>
            <w:noWrap/>
            <w:vAlign w:val="center"/>
          </w:tcPr>
          <w:p w14:paraId="39B22D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13C823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接口类型</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5F6EA1D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USB2.0，10/100Base-TX</w:t>
            </w:r>
          </w:p>
        </w:tc>
      </w:tr>
      <w:tr w14:paraId="07530C10">
        <w:tblPrEx>
          <w:tblCellMar>
            <w:top w:w="0" w:type="dxa"/>
            <w:left w:w="108" w:type="dxa"/>
            <w:bottom w:w="0" w:type="dxa"/>
            <w:right w:w="108" w:type="dxa"/>
          </w:tblCellMar>
        </w:tblPrEx>
        <w:trPr>
          <w:trHeight w:val="20" w:hRule="atLeast"/>
          <w:jc w:val="center"/>
        </w:trPr>
        <w:tc>
          <w:tcPr>
            <w:tcW w:w="922" w:type="dxa"/>
            <w:tcBorders>
              <w:top w:val="single" w:color="auto" w:sz="4" w:space="0"/>
              <w:left w:val="single" w:color="auto" w:sz="4" w:space="0"/>
              <w:bottom w:val="single" w:color="auto" w:sz="4" w:space="0"/>
              <w:right w:val="single" w:color="auto" w:sz="4" w:space="0"/>
            </w:tcBorders>
            <w:noWrap/>
            <w:vAlign w:val="center"/>
          </w:tcPr>
          <w:p w14:paraId="699B96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w:t>
            </w:r>
          </w:p>
        </w:tc>
        <w:tc>
          <w:tcPr>
            <w:tcW w:w="1390" w:type="dxa"/>
            <w:tcBorders>
              <w:top w:val="single" w:color="auto" w:sz="4" w:space="0"/>
              <w:left w:val="single" w:color="auto" w:sz="4" w:space="0"/>
              <w:bottom w:val="single" w:color="auto" w:sz="4" w:space="0"/>
              <w:right w:val="single" w:color="auto" w:sz="4" w:space="0"/>
            </w:tcBorders>
            <w:noWrap/>
            <w:vAlign w:val="center"/>
          </w:tcPr>
          <w:p w14:paraId="2C15A0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80" w:type="dxa"/>
            <w:tcBorders>
              <w:top w:val="single" w:color="auto" w:sz="4" w:space="0"/>
              <w:left w:val="single" w:color="auto" w:sz="4" w:space="0"/>
              <w:bottom w:val="single" w:color="auto" w:sz="4" w:space="0"/>
              <w:right w:val="single" w:color="auto" w:sz="4" w:space="0"/>
            </w:tcBorders>
            <w:noWrap/>
            <w:vAlign w:val="center"/>
          </w:tcPr>
          <w:p w14:paraId="5BB14C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耗材类型</w:t>
            </w:r>
          </w:p>
        </w:tc>
        <w:tc>
          <w:tcPr>
            <w:tcW w:w="4603" w:type="dxa"/>
            <w:tcBorders>
              <w:top w:val="single" w:color="auto" w:sz="4" w:space="0"/>
              <w:left w:val="single" w:color="auto" w:sz="4" w:space="0"/>
              <w:bottom w:val="single" w:color="auto" w:sz="4" w:space="0"/>
              <w:right w:val="single" w:color="auto" w:sz="4" w:space="0"/>
            </w:tcBorders>
            <w:noWrap w:val="0"/>
            <w:vAlign w:val="center"/>
          </w:tcPr>
          <w:p w14:paraId="0AEEC2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鼓粉一体</w:t>
            </w:r>
          </w:p>
        </w:tc>
      </w:tr>
    </w:tbl>
    <w:p w14:paraId="3B7DA652">
      <w:pPr>
        <w:keepNext/>
        <w:keepLines/>
        <w:numPr>
          <w:ilvl w:val="0"/>
          <w:numId w:val="0"/>
        </w:numPr>
        <w:autoSpaceDE w:val="0"/>
        <w:autoSpaceDN w:val="0"/>
        <w:adjustRightInd w:val="0"/>
        <w:spacing w:before="240" w:line="360" w:lineRule="auto"/>
        <w:ind w:left="0" w:firstLine="0"/>
        <w:jc w:val="left"/>
        <w:outlineLvl w:val="9"/>
        <w:rPr>
          <w:rFonts w:hint="eastAsia" w:ascii="宋体" w:hAnsi="宋体" w:eastAsia="宋体" w:cs="宋体"/>
          <w:b/>
          <w:bCs w:val="0"/>
          <w:kern w:val="44"/>
          <w:szCs w:val="21"/>
        </w:rPr>
      </w:pPr>
      <w:r>
        <w:rPr>
          <w:rFonts w:hint="eastAsia" w:ascii="宋体" w:hAnsi="宋体" w:eastAsia="宋体" w:cs="宋体"/>
          <w:b/>
          <w:bCs w:val="0"/>
          <w:kern w:val="44"/>
          <w:szCs w:val="21"/>
          <w:lang w:val="en-US" w:eastAsia="zh-CN"/>
        </w:rPr>
        <w:t>2.1.10</w:t>
      </w:r>
      <w:r>
        <w:rPr>
          <w:rFonts w:hint="eastAsia" w:ascii="宋体" w:hAnsi="宋体" w:eastAsia="宋体" w:cs="宋体"/>
          <w:b/>
          <w:bCs w:val="0"/>
          <w:kern w:val="44"/>
          <w:szCs w:val="21"/>
        </w:rPr>
        <w:t>双面连续扫描仪</w:t>
      </w:r>
      <w:r>
        <w:rPr>
          <w:rFonts w:hint="eastAsia" w:ascii="宋体" w:hAnsi="宋体" w:eastAsia="宋体" w:cs="宋体"/>
          <w:b/>
          <w:bCs w:val="0"/>
          <w:kern w:val="44"/>
          <w:szCs w:val="21"/>
        </w:rPr>
        <w:tab/>
      </w:r>
      <w:r>
        <w:rPr>
          <w:rFonts w:hint="eastAsia" w:ascii="宋体" w:hAnsi="宋体" w:eastAsia="宋体" w:cs="宋体"/>
          <w:b/>
          <w:bCs w:val="0"/>
          <w:kern w:val="44"/>
          <w:szCs w:val="21"/>
        </w:rPr>
        <w:t>2台</w:t>
      </w:r>
    </w:p>
    <w:tbl>
      <w:tblPr>
        <w:tblStyle w:val="8"/>
        <w:tblpPr w:leftFromText="180" w:rightFromText="180" w:vertAnchor="text" w:tblpXSpec="center" w:tblpY="1"/>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405"/>
        <w:gridCol w:w="2748"/>
        <w:gridCol w:w="4550"/>
      </w:tblGrid>
      <w:tr w14:paraId="64BE7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79" w:type="dxa"/>
            <w:noWrap w:val="0"/>
            <w:vAlign w:val="center"/>
          </w:tcPr>
          <w:p w14:paraId="6050B6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序号</w:t>
            </w:r>
          </w:p>
        </w:tc>
        <w:tc>
          <w:tcPr>
            <w:tcW w:w="1405" w:type="dxa"/>
            <w:noWrap w:val="0"/>
            <w:vAlign w:val="center"/>
          </w:tcPr>
          <w:p w14:paraId="37F2F2F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重要性</w:t>
            </w:r>
          </w:p>
        </w:tc>
        <w:tc>
          <w:tcPr>
            <w:tcW w:w="2748" w:type="dxa"/>
            <w:noWrap w:val="0"/>
            <w:vAlign w:val="center"/>
          </w:tcPr>
          <w:p w14:paraId="205E04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指标项</w:t>
            </w:r>
          </w:p>
        </w:tc>
        <w:tc>
          <w:tcPr>
            <w:tcW w:w="4550" w:type="dxa"/>
            <w:noWrap w:val="0"/>
            <w:vAlign w:val="center"/>
          </w:tcPr>
          <w:p w14:paraId="65CD852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指标要求</w:t>
            </w:r>
          </w:p>
        </w:tc>
      </w:tr>
      <w:tr w14:paraId="2A69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79" w:type="dxa"/>
            <w:noWrap w:val="0"/>
            <w:vAlign w:val="center"/>
          </w:tcPr>
          <w:p w14:paraId="636F234B">
            <w:pPr>
              <w:keepNext w:val="0"/>
              <w:keepLines w:val="0"/>
              <w:widowControl/>
              <w:suppressLineNumbers w:val="0"/>
              <w:spacing w:before="0" w:beforeAutospacing="0" w:after="160" w:afterAutospacing="0" w:line="360" w:lineRule="auto"/>
              <w:ind w:left="-286" w:leftChars="-136" w:right="29" w:rightChars="14" w:firstLine="2"/>
              <w:jc w:val="center"/>
              <w:rPr>
                <w:rFonts w:hint="eastAsia" w:ascii="宋体" w:hAnsi="宋体" w:eastAsia="宋体" w:cs="宋体"/>
                <w:kern w:val="0"/>
                <w:szCs w:val="21"/>
              </w:rPr>
            </w:pPr>
            <w:r>
              <w:rPr>
                <w:rFonts w:hint="eastAsia" w:ascii="宋体" w:hAnsi="宋体" w:eastAsia="宋体" w:cs="宋体"/>
                <w:kern w:val="0"/>
                <w:szCs w:val="21"/>
              </w:rPr>
              <w:t>1</w:t>
            </w:r>
          </w:p>
        </w:tc>
        <w:tc>
          <w:tcPr>
            <w:tcW w:w="1405" w:type="dxa"/>
            <w:noWrap w:val="0"/>
            <w:vAlign w:val="top"/>
          </w:tcPr>
          <w:p w14:paraId="59C3FE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48" w:type="dxa"/>
            <w:noWrap w:val="0"/>
            <w:vAlign w:val="top"/>
          </w:tcPr>
          <w:p w14:paraId="77D401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扫描仪类型</w:t>
            </w:r>
          </w:p>
        </w:tc>
        <w:tc>
          <w:tcPr>
            <w:tcW w:w="4550" w:type="dxa"/>
            <w:noWrap w:val="0"/>
            <w:vAlign w:val="top"/>
          </w:tcPr>
          <w:p w14:paraId="27E5D2DA">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彩色高速扫描仪</w:t>
            </w:r>
          </w:p>
        </w:tc>
      </w:tr>
      <w:tr w14:paraId="7F79A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79" w:type="dxa"/>
            <w:noWrap w:val="0"/>
            <w:vAlign w:val="center"/>
          </w:tcPr>
          <w:p w14:paraId="0947A239">
            <w:pPr>
              <w:keepNext w:val="0"/>
              <w:keepLines w:val="0"/>
              <w:widowControl/>
              <w:suppressLineNumbers w:val="0"/>
              <w:spacing w:before="0" w:beforeAutospacing="0" w:after="160" w:afterAutospacing="0" w:line="360" w:lineRule="auto"/>
              <w:ind w:left="-286" w:leftChars="-136" w:right="0" w:firstLine="2"/>
              <w:jc w:val="center"/>
              <w:rPr>
                <w:rFonts w:hint="eastAsia" w:ascii="宋体" w:hAnsi="宋体" w:eastAsia="宋体" w:cs="宋体"/>
                <w:kern w:val="0"/>
                <w:szCs w:val="21"/>
              </w:rPr>
            </w:pPr>
            <w:r>
              <w:rPr>
                <w:rFonts w:hint="eastAsia" w:ascii="宋体" w:hAnsi="宋体" w:eastAsia="宋体" w:cs="宋体"/>
                <w:kern w:val="0"/>
                <w:szCs w:val="21"/>
              </w:rPr>
              <w:t>2</w:t>
            </w:r>
          </w:p>
        </w:tc>
        <w:tc>
          <w:tcPr>
            <w:tcW w:w="1405" w:type="dxa"/>
            <w:noWrap w:val="0"/>
            <w:vAlign w:val="top"/>
          </w:tcPr>
          <w:p w14:paraId="0C656B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48" w:type="dxa"/>
            <w:noWrap w:val="0"/>
            <w:vAlign w:val="top"/>
          </w:tcPr>
          <w:p w14:paraId="7163D5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分辨率</w:t>
            </w:r>
          </w:p>
        </w:tc>
        <w:tc>
          <w:tcPr>
            <w:tcW w:w="4550" w:type="dxa"/>
            <w:noWrap w:val="0"/>
            <w:vAlign w:val="top"/>
          </w:tcPr>
          <w:p w14:paraId="71A562C3">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kern w:val="0"/>
                <w:szCs w:val="21"/>
              </w:rPr>
              <w:t>≥</w:t>
            </w:r>
            <w:r>
              <w:rPr>
                <w:rFonts w:hint="eastAsia" w:ascii="宋体" w:hAnsi="宋体" w:eastAsia="宋体" w:cs="宋体"/>
                <w:szCs w:val="21"/>
              </w:rPr>
              <w:t>1200dpiX1200dpi</w:t>
            </w:r>
          </w:p>
        </w:tc>
      </w:tr>
      <w:tr w14:paraId="49555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79" w:type="dxa"/>
            <w:noWrap w:val="0"/>
            <w:vAlign w:val="center"/>
          </w:tcPr>
          <w:p w14:paraId="79484DA5">
            <w:pPr>
              <w:keepNext w:val="0"/>
              <w:keepLines w:val="0"/>
              <w:widowControl/>
              <w:suppressLineNumbers w:val="0"/>
              <w:spacing w:before="0" w:beforeAutospacing="0" w:after="160" w:afterAutospacing="0" w:line="360" w:lineRule="auto"/>
              <w:ind w:left="-286" w:leftChars="-136" w:right="0" w:firstLine="2"/>
              <w:jc w:val="center"/>
              <w:rPr>
                <w:rFonts w:hint="eastAsia" w:ascii="宋体" w:hAnsi="宋体" w:eastAsia="宋体" w:cs="宋体"/>
                <w:kern w:val="0"/>
                <w:szCs w:val="21"/>
              </w:rPr>
            </w:pPr>
            <w:r>
              <w:rPr>
                <w:rFonts w:hint="eastAsia" w:ascii="宋体" w:hAnsi="宋体" w:eastAsia="宋体" w:cs="宋体"/>
                <w:kern w:val="0"/>
                <w:szCs w:val="21"/>
              </w:rPr>
              <w:t>3</w:t>
            </w:r>
          </w:p>
        </w:tc>
        <w:tc>
          <w:tcPr>
            <w:tcW w:w="1405" w:type="dxa"/>
            <w:noWrap w:val="0"/>
            <w:vAlign w:val="top"/>
          </w:tcPr>
          <w:p w14:paraId="7A91FA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48" w:type="dxa"/>
            <w:noWrap w:val="0"/>
            <w:vAlign w:val="center"/>
          </w:tcPr>
          <w:p w14:paraId="6B5C0B8A">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扫描仪幅面</w:t>
            </w:r>
          </w:p>
        </w:tc>
        <w:tc>
          <w:tcPr>
            <w:tcW w:w="4550" w:type="dxa"/>
            <w:noWrap w:val="0"/>
            <w:vAlign w:val="center"/>
          </w:tcPr>
          <w:p w14:paraId="20CD368D">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kern w:val="0"/>
                <w:szCs w:val="21"/>
              </w:rPr>
              <w:t>≥</w:t>
            </w:r>
            <w:r>
              <w:rPr>
                <w:rFonts w:hint="eastAsia" w:ascii="宋体" w:hAnsi="宋体" w:eastAsia="宋体" w:cs="宋体"/>
                <w:szCs w:val="21"/>
              </w:rPr>
              <w:t>A4</w:t>
            </w:r>
          </w:p>
        </w:tc>
      </w:tr>
      <w:tr w14:paraId="6D5A4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79" w:type="dxa"/>
            <w:noWrap w:val="0"/>
            <w:vAlign w:val="center"/>
          </w:tcPr>
          <w:p w14:paraId="08027C88">
            <w:pPr>
              <w:keepNext w:val="0"/>
              <w:keepLines w:val="0"/>
              <w:widowControl/>
              <w:suppressLineNumbers w:val="0"/>
              <w:spacing w:before="0" w:beforeAutospacing="0" w:after="160" w:afterAutospacing="0" w:line="360" w:lineRule="auto"/>
              <w:ind w:left="-286" w:leftChars="-136" w:right="0" w:firstLine="2"/>
              <w:jc w:val="center"/>
              <w:rPr>
                <w:rFonts w:hint="eastAsia" w:ascii="宋体" w:hAnsi="宋体" w:eastAsia="宋体" w:cs="宋体"/>
                <w:kern w:val="0"/>
                <w:szCs w:val="21"/>
              </w:rPr>
            </w:pPr>
            <w:r>
              <w:rPr>
                <w:rFonts w:hint="eastAsia" w:ascii="宋体" w:hAnsi="宋体" w:eastAsia="宋体" w:cs="宋体"/>
                <w:kern w:val="0"/>
                <w:szCs w:val="21"/>
              </w:rPr>
              <w:t>4</w:t>
            </w:r>
          </w:p>
        </w:tc>
        <w:tc>
          <w:tcPr>
            <w:tcW w:w="1405" w:type="dxa"/>
            <w:noWrap w:val="0"/>
            <w:vAlign w:val="center"/>
          </w:tcPr>
          <w:p w14:paraId="2B2EC24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48" w:type="dxa"/>
            <w:noWrap w:val="0"/>
            <w:vAlign w:val="center"/>
          </w:tcPr>
          <w:p w14:paraId="0BBD3F47">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速度</w:t>
            </w:r>
          </w:p>
        </w:tc>
        <w:tc>
          <w:tcPr>
            <w:tcW w:w="4550" w:type="dxa"/>
            <w:noWrap w:val="0"/>
            <w:vAlign w:val="center"/>
          </w:tcPr>
          <w:p w14:paraId="1ACC3CA7">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kern w:val="0"/>
                <w:szCs w:val="21"/>
              </w:rPr>
              <w:t>≥30ppm/60ipm(彩色/灰阶/黑白模式,200dpi,A4)</w:t>
            </w:r>
          </w:p>
        </w:tc>
      </w:tr>
      <w:tr w14:paraId="228F1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879" w:type="dxa"/>
            <w:noWrap w:val="0"/>
            <w:vAlign w:val="center"/>
          </w:tcPr>
          <w:p w14:paraId="3C8AD779">
            <w:pPr>
              <w:keepNext w:val="0"/>
              <w:keepLines w:val="0"/>
              <w:widowControl/>
              <w:suppressLineNumbers w:val="0"/>
              <w:spacing w:before="0" w:beforeAutospacing="0" w:after="160" w:afterAutospacing="0" w:line="360" w:lineRule="auto"/>
              <w:ind w:left="-286" w:leftChars="-136" w:right="0" w:firstLine="2"/>
              <w:jc w:val="center"/>
              <w:rPr>
                <w:rFonts w:hint="eastAsia" w:ascii="宋体" w:hAnsi="宋体" w:eastAsia="宋体" w:cs="宋体"/>
                <w:kern w:val="0"/>
                <w:szCs w:val="21"/>
              </w:rPr>
            </w:pPr>
            <w:r>
              <w:rPr>
                <w:rFonts w:hint="eastAsia" w:ascii="宋体" w:hAnsi="宋体" w:eastAsia="宋体" w:cs="宋体"/>
                <w:kern w:val="0"/>
                <w:szCs w:val="21"/>
              </w:rPr>
              <w:t>5</w:t>
            </w:r>
          </w:p>
        </w:tc>
        <w:tc>
          <w:tcPr>
            <w:tcW w:w="1405" w:type="dxa"/>
            <w:noWrap w:val="0"/>
            <w:vAlign w:val="center"/>
          </w:tcPr>
          <w:p w14:paraId="5C4942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48" w:type="dxa"/>
            <w:noWrap w:val="0"/>
            <w:vAlign w:val="center"/>
          </w:tcPr>
          <w:p w14:paraId="2BE787AC">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供电方式</w:t>
            </w:r>
          </w:p>
        </w:tc>
        <w:tc>
          <w:tcPr>
            <w:tcW w:w="4550" w:type="dxa"/>
            <w:noWrap w:val="0"/>
            <w:vAlign w:val="center"/>
          </w:tcPr>
          <w:p w14:paraId="4222E7D1">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kern w:val="0"/>
                <w:szCs w:val="21"/>
              </w:rPr>
              <w:t>支持电源适配器供电、USB线供电、移动电源供电</w:t>
            </w:r>
          </w:p>
        </w:tc>
      </w:tr>
      <w:tr w14:paraId="03EE7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879" w:type="dxa"/>
            <w:noWrap w:val="0"/>
            <w:vAlign w:val="center"/>
          </w:tcPr>
          <w:p w14:paraId="0FBF2192">
            <w:pPr>
              <w:keepNext w:val="0"/>
              <w:keepLines w:val="0"/>
              <w:widowControl/>
              <w:suppressLineNumbers w:val="0"/>
              <w:spacing w:before="0" w:beforeAutospacing="0" w:after="160" w:afterAutospacing="0" w:line="360" w:lineRule="auto"/>
              <w:ind w:left="-286" w:leftChars="-136" w:right="0" w:firstLine="2"/>
              <w:jc w:val="center"/>
              <w:rPr>
                <w:rFonts w:hint="eastAsia" w:ascii="宋体" w:hAnsi="宋体" w:eastAsia="宋体" w:cs="宋体"/>
                <w:kern w:val="0"/>
                <w:szCs w:val="21"/>
              </w:rPr>
            </w:pPr>
            <w:r>
              <w:rPr>
                <w:rFonts w:hint="eastAsia" w:ascii="宋体" w:hAnsi="宋体" w:eastAsia="宋体" w:cs="宋体"/>
                <w:kern w:val="0"/>
                <w:szCs w:val="21"/>
              </w:rPr>
              <w:t>6</w:t>
            </w:r>
          </w:p>
        </w:tc>
        <w:tc>
          <w:tcPr>
            <w:tcW w:w="1405" w:type="dxa"/>
            <w:noWrap w:val="0"/>
            <w:vAlign w:val="center"/>
          </w:tcPr>
          <w:p w14:paraId="7C6606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szCs w:val="21"/>
              </w:rPr>
              <w:t>△</w:t>
            </w:r>
          </w:p>
        </w:tc>
        <w:tc>
          <w:tcPr>
            <w:tcW w:w="2748" w:type="dxa"/>
            <w:noWrap w:val="0"/>
            <w:vAlign w:val="center"/>
          </w:tcPr>
          <w:p w14:paraId="5A84F72F">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连接方式</w:t>
            </w:r>
          </w:p>
        </w:tc>
        <w:tc>
          <w:tcPr>
            <w:tcW w:w="4550" w:type="dxa"/>
            <w:noWrap w:val="0"/>
            <w:vAlign w:val="center"/>
          </w:tcPr>
          <w:p w14:paraId="18D11FB1">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Wi-Fi、NFC、USB3.0</w:t>
            </w:r>
          </w:p>
        </w:tc>
      </w:tr>
    </w:tbl>
    <w:p w14:paraId="13161B8B">
      <w:pPr>
        <w:pStyle w:val="5"/>
        <w:ind w:left="0" w:leftChars="0"/>
        <w:rPr>
          <w:rFonts w:hint="eastAsia" w:ascii="宋体" w:hAnsi="宋体" w:eastAsia="宋体" w:cs="宋体"/>
        </w:rPr>
      </w:pPr>
    </w:p>
    <w:p w14:paraId="4DE5AB1E">
      <w:pPr>
        <w:keepNext/>
        <w:keepLines/>
        <w:numPr>
          <w:ilvl w:val="0"/>
          <w:numId w:val="0"/>
        </w:numPr>
        <w:autoSpaceDE w:val="0"/>
        <w:autoSpaceDN w:val="0"/>
        <w:adjustRightInd w:val="0"/>
        <w:spacing w:before="240" w:line="360" w:lineRule="auto"/>
        <w:ind w:left="0" w:firstLine="0"/>
        <w:jc w:val="left"/>
        <w:outlineLvl w:val="9"/>
        <w:rPr>
          <w:rFonts w:hint="eastAsia" w:ascii="宋体" w:hAnsi="宋体" w:eastAsia="宋体" w:cs="宋体"/>
          <w:b/>
          <w:bCs w:val="0"/>
          <w:kern w:val="44"/>
          <w:szCs w:val="21"/>
        </w:rPr>
      </w:pPr>
      <w:r>
        <w:rPr>
          <w:rFonts w:hint="eastAsia" w:ascii="宋体" w:hAnsi="宋体" w:eastAsia="宋体" w:cs="宋体"/>
          <w:b/>
          <w:bCs w:val="0"/>
          <w:kern w:val="44"/>
          <w:szCs w:val="21"/>
          <w:lang w:val="en-US" w:eastAsia="zh-CN"/>
        </w:rPr>
        <w:t>2.1.11</w:t>
      </w:r>
      <w:r>
        <w:rPr>
          <w:rFonts w:hint="eastAsia" w:ascii="宋体" w:hAnsi="宋体" w:eastAsia="宋体" w:cs="宋体"/>
          <w:b/>
          <w:bCs w:val="0"/>
          <w:kern w:val="44"/>
          <w:szCs w:val="21"/>
        </w:rPr>
        <w:t>生信办公电脑（双屏）</w:t>
      </w:r>
      <w:r>
        <w:rPr>
          <w:rFonts w:hint="eastAsia" w:ascii="宋体" w:hAnsi="宋体" w:eastAsia="宋体" w:cs="宋体"/>
          <w:b/>
          <w:bCs w:val="0"/>
          <w:kern w:val="44"/>
          <w:szCs w:val="21"/>
        </w:rPr>
        <w:tab/>
      </w:r>
      <w:r>
        <w:rPr>
          <w:rFonts w:hint="eastAsia" w:ascii="宋体" w:hAnsi="宋体" w:eastAsia="宋体" w:cs="宋体"/>
          <w:b/>
          <w:bCs w:val="0"/>
          <w:kern w:val="44"/>
          <w:szCs w:val="21"/>
        </w:rPr>
        <w:t>4台</w:t>
      </w:r>
    </w:p>
    <w:p w14:paraId="501FDD17">
      <w:pPr>
        <w:rPr>
          <w:rFonts w:hint="eastAsia" w:ascii="宋体" w:hAnsi="宋体" w:eastAsia="宋体" w:cs="宋体"/>
          <w:b/>
          <w:bCs/>
        </w:rPr>
      </w:pPr>
      <w:r>
        <w:rPr>
          <w:rFonts w:hint="eastAsia" w:ascii="宋体" w:hAnsi="宋体" w:eastAsia="宋体" w:cs="宋体"/>
          <w:b/>
          <w:bCs/>
        </w:rPr>
        <w:t>指标要求中如有“供应商给出......”等表述要求的，请投标人明确提供响应具体内容。</w:t>
      </w:r>
    </w:p>
    <w:tbl>
      <w:tblPr>
        <w:tblStyle w:val="8"/>
        <w:tblW w:w="0" w:type="auto"/>
        <w:tblInd w:w="-4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157"/>
        <w:gridCol w:w="1170"/>
        <w:gridCol w:w="1958"/>
        <w:gridCol w:w="1181"/>
        <w:gridCol w:w="3643"/>
      </w:tblGrid>
      <w:tr w14:paraId="02C29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531" w:type="dxa"/>
            <w:tcBorders>
              <w:top w:val="single" w:color="auto" w:sz="4" w:space="0"/>
              <w:left w:val="single" w:color="auto" w:sz="4" w:space="0"/>
              <w:bottom w:val="single" w:color="auto" w:sz="4" w:space="0"/>
              <w:right w:val="single" w:color="auto" w:sz="4" w:space="0"/>
            </w:tcBorders>
            <w:noWrap w:val="0"/>
            <w:vAlign w:val="center"/>
          </w:tcPr>
          <w:p w14:paraId="770B6A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D418B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指标分类</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2BECEC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rPr>
              <w:fldChar w:fldCharType="begin"/>
            </w:r>
            <w:r>
              <w:rPr>
                <w:rFonts w:hint="eastAsia" w:ascii="宋体" w:hAnsi="宋体" w:eastAsia="宋体" w:cs="宋体"/>
              </w:rPr>
              <w:instrText xml:space="preserve">HYPERLINK "WeChat Files/wxid_ecgcqs0glg7v22/Administrator/Documents/WeChat Files/wxid_4alcog22i4lw12/FileStorage/File/2025-03/副本工作站政府采购需求标准（2023年版）ymh.xlsx" \l "RANGE!A14"</w:instrText>
            </w:r>
            <w:r>
              <w:rPr>
                <w:rFonts w:hint="eastAsia" w:ascii="宋体" w:hAnsi="宋体" w:eastAsia="宋体" w:cs="宋体"/>
              </w:rPr>
              <w:fldChar w:fldCharType="separate"/>
            </w:r>
            <w:r>
              <w:rPr>
                <w:rFonts w:hint="eastAsia" w:ascii="宋体" w:hAnsi="宋体" w:eastAsia="宋体" w:cs="宋体"/>
                <w:b/>
                <w:bCs/>
                <w:kern w:val="0"/>
                <w:szCs w:val="21"/>
              </w:rPr>
              <w:t>一级指标</w:t>
            </w:r>
            <w:r>
              <w:rPr>
                <w:rFonts w:hint="eastAsia" w:ascii="宋体" w:hAnsi="宋体" w:eastAsia="宋体" w:cs="宋体"/>
                <w:b/>
                <w:bCs/>
                <w:kern w:val="0"/>
                <w:szCs w:val="21"/>
              </w:rPr>
              <w:fldChar w:fldCharType="end"/>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64DA30D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b/>
                <w:bCs/>
                <w:kern w:val="0"/>
                <w:szCs w:val="21"/>
              </w:rPr>
              <w:t>二级指标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92659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b/>
                <w:bCs/>
                <w:kern w:val="0"/>
                <w:szCs w:val="21"/>
              </w:rPr>
              <w:t>是否可以作为评分因素</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605D60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423DC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18CDFF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6FA0E8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tcBorders>
              <w:top w:val="single" w:color="auto" w:sz="4" w:space="0"/>
              <w:left w:val="single" w:color="auto" w:sz="4" w:space="0"/>
              <w:bottom w:val="single" w:color="auto" w:sz="4" w:space="0"/>
              <w:right w:val="single" w:color="auto" w:sz="4" w:space="0"/>
            </w:tcBorders>
            <w:noWrap w:val="0"/>
            <w:vAlign w:val="center"/>
          </w:tcPr>
          <w:p w14:paraId="196DF0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w:t>
            </w:r>
            <w:r>
              <w:rPr>
                <w:rFonts w:hint="eastAsia" w:ascii="宋体" w:hAnsi="宋体" w:eastAsia="宋体" w:cs="宋体"/>
                <w:kern w:val="0"/>
                <w:szCs w:val="21"/>
              </w:rPr>
              <w:br w:type="textWrapping"/>
            </w:r>
            <w:r>
              <w:rPr>
                <w:rFonts w:hint="eastAsia" w:ascii="宋体" w:hAnsi="宋体" w:eastAsia="宋体" w:cs="宋体"/>
                <w:kern w:val="0"/>
                <w:szCs w:val="21"/>
              </w:rPr>
              <w:t>规格</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D420E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信息</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CA57C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2E1A3A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供应商给出CPU 信息，包含CPU 型号、物理核心数、主频、末级缓存容量、线程数、热设计功耗及内存的最高速率、通道数和位宽</w:t>
            </w:r>
          </w:p>
        </w:tc>
      </w:tr>
      <w:tr w14:paraId="378C1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22A9E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62DE7A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11EB13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内存规格</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2CA41F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★内存配置容量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1E680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D57200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配置≥64GB DDR4 3200MHz ECC RDIMM内存，</w:t>
            </w:r>
          </w:p>
        </w:tc>
      </w:tr>
      <w:tr w14:paraId="78A7D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9ECEF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016C0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8E6174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2C704A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★内存类型</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F98827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E51A45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spacing w:val="-1"/>
                <w:szCs w:val="21"/>
              </w:rPr>
              <w:t>支持</w:t>
            </w:r>
            <w:r>
              <w:rPr>
                <w:rFonts w:hint="eastAsia" w:ascii="宋体" w:hAnsi="宋体" w:eastAsia="宋体" w:cs="宋体"/>
                <w:spacing w:val="-39"/>
                <w:szCs w:val="21"/>
              </w:rPr>
              <w:t xml:space="preserve"> </w:t>
            </w:r>
            <w:r>
              <w:rPr>
                <w:rFonts w:hint="eastAsia" w:ascii="宋体" w:hAnsi="宋体" w:eastAsia="宋体" w:cs="宋体"/>
                <w:spacing w:val="-1"/>
                <w:szCs w:val="21"/>
              </w:rPr>
              <w:t>DDR4</w:t>
            </w:r>
            <w:r>
              <w:rPr>
                <w:rFonts w:hint="eastAsia" w:ascii="宋体" w:hAnsi="宋体" w:eastAsia="宋体" w:cs="宋体"/>
                <w:spacing w:val="-2"/>
                <w:szCs w:val="21"/>
              </w:rPr>
              <w:t>及以上内</w:t>
            </w:r>
            <w:r>
              <w:rPr>
                <w:rFonts w:hint="eastAsia" w:ascii="宋体" w:hAnsi="宋体" w:eastAsia="宋体" w:cs="宋体"/>
                <w:szCs w:val="21"/>
              </w:rPr>
              <w:t xml:space="preserve"> </w:t>
            </w:r>
            <w:r>
              <w:rPr>
                <w:rFonts w:hint="eastAsia" w:ascii="宋体" w:hAnsi="宋体" w:eastAsia="宋体" w:cs="宋体"/>
                <w:spacing w:val="-3"/>
                <w:szCs w:val="21"/>
              </w:rPr>
              <w:t>存类型</w:t>
            </w:r>
          </w:p>
        </w:tc>
      </w:tr>
      <w:tr w14:paraId="3BF2F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D88BA8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8E001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2DE501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7619E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★内存条配置数量（板载内存不涉及）</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02A39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highlight w:val="none"/>
              </w:rPr>
            </w:pPr>
            <w:r>
              <w:rPr>
                <w:rFonts w:hint="eastAsia" w:ascii="宋体" w:hAnsi="宋体" w:eastAsia="宋体" w:cs="宋体"/>
                <w:kern w:val="0"/>
                <w:szCs w:val="21"/>
                <w:highlight w:val="none"/>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15D56A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配置≥8个内存插槽</w:t>
            </w:r>
          </w:p>
        </w:tc>
      </w:tr>
      <w:tr w14:paraId="771B3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A0C68A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402AF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4FC8D8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主板规格</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D16E7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★主板集成模块</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D320A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6CB0D7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集成资源扩展模块、计算处理模块、音频扩展模块等，主板的互联拓扑可通过处理器或交换电路实现</w:t>
            </w:r>
          </w:p>
        </w:tc>
      </w:tr>
      <w:tr w14:paraId="1D9B3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2AF02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50D5E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4ED416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43E17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★主板支持的 CPU和内存情况</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72F4DB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0A506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供应商给出主板支持的CPU 和内存的型号数量</w:t>
            </w:r>
          </w:p>
        </w:tc>
      </w:tr>
      <w:tr w14:paraId="231DE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9A762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378BC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3A301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4CDC7B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主板内置 PCIe 插槽数量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F5FDC7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94E5CA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支持数量≥6</w:t>
            </w:r>
            <w:r>
              <w:rPr>
                <w:rFonts w:hint="eastAsia" w:ascii="宋体" w:hAnsi="宋体" w:eastAsia="宋体" w:cs="宋体"/>
                <w:kern w:val="0"/>
                <w:szCs w:val="21"/>
              </w:rPr>
              <w:br w:type="textWrapping"/>
            </w:r>
          </w:p>
        </w:tc>
      </w:tr>
      <w:tr w14:paraId="6692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FCC86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E1ABB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DEDE8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1A0437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特殊孔位及接口</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08CF3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3580D6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前端集成2个USB3.0接口，后端集成4个USB3.0接口以及音频接口，板载VGA接口</w:t>
            </w:r>
          </w:p>
        </w:tc>
      </w:tr>
      <w:tr w14:paraId="3A60D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9BE57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C04AB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90A7B2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7D83E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★主板其他内置接口</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C4421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C44CFA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≥1TB SSD固态盘+4TB SATA数据盘；最大支持2个3.5寸和1个2.5寸SAS/SATA/SSD硬盘扩展位；支持SAS/RAID卡</w:t>
            </w:r>
          </w:p>
        </w:tc>
      </w:tr>
      <w:tr w14:paraId="35B85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90120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73045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2914DD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39014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★单内存插槽最大可支持容量（板载内存不涉及）</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DC080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216236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支持单条64GB内存，</w:t>
            </w:r>
          </w:p>
        </w:tc>
      </w:tr>
      <w:tr w14:paraId="0D65D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3D193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157" w:type="dxa"/>
            <w:tcBorders>
              <w:top w:val="single" w:color="auto" w:sz="4" w:space="0"/>
              <w:left w:val="single" w:color="auto" w:sz="4" w:space="0"/>
              <w:bottom w:val="single" w:color="auto" w:sz="4" w:space="0"/>
              <w:right w:val="single" w:color="auto" w:sz="4" w:space="0"/>
            </w:tcBorders>
            <w:noWrap/>
            <w:vAlign w:val="top"/>
          </w:tcPr>
          <w:p w14:paraId="0A0D594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6D7E98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8D312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★内存插槽满配时提供的最高内存总容量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B1CF8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4D6FC3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最大可支持512GB内存容量</w:t>
            </w:r>
          </w:p>
        </w:tc>
      </w:tr>
      <w:tr w14:paraId="3936E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86D82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BDE81A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432A97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存储设备规格</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191B29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★固态盘数量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BF2A6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B243AB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061BB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89463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22FE5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9309B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343ED4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★固态存储容量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1132F8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A2DB4A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≥960 SSD固态盘</w:t>
            </w:r>
          </w:p>
        </w:tc>
      </w:tr>
      <w:tr w14:paraId="4B468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E8B59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D16B5B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F72618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2DF42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★机械硬盘数量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DD300D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2F37FE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≥3,支持SAS/RAID卡</w:t>
            </w:r>
          </w:p>
        </w:tc>
      </w:tr>
      <w:tr w14:paraId="73925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1F89A9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C5E05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8E5679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BC8F2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★机械硬盘总容量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FAA44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98F0D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≥4TB SATA数据盘</w:t>
            </w:r>
          </w:p>
        </w:tc>
      </w:tr>
      <w:tr w14:paraId="5196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130A2A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B369D3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7A0CC5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C9304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★机械硬盘转速</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5CD336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8105BF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≥7200rpm</w:t>
            </w:r>
          </w:p>
        </w:tc>
      </w:tr>
      <w:tr w14:paraId="3E09F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FD8AD5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08C982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6E1763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E822AE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机械硬盘接口协议</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28E092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FD554E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SATA3.0 及以上或 SAS3.0 及以上接口</w:t>
            </w:r>
          </w:p>
        </w:tc>
      </w:tr>
      <w:tr w14:paraId="4F6BD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B2D7C6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D16ADD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2BEBBD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F040B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机械硬盘形态</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D9EB07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CC5F13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最大支持2个3.5寸和1个2.5寸SAS/SATA/SSD硬盘扩展位</w:t>
            </w:r>
          </w:p>
        </w:tc>
      </w:tr>
      <w:tr w14:paraId="0F865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A2713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B06CC2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ACDF92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83FCE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固态存储接口协议</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F634A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86FB49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UFS/SATA/PCIe/NVMe/M.2 等类型接口协议</w:t>
            </w:r>
          </w:p>
        </w:tc>
      </w:tr>
      <w:tr w14:paraId="102B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397AB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F53B3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8074CB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76EFA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★固态存储形态</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33C58A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7FD1F6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采用插卡或板载等形态，插卡形态宜符合M.2 或mSATA 等标准尺寸和接口定义</w:t>
            </w:r>
          </w:p>
        </w:tc>
      </w:tr>
      <w:tr w14:paraId="3E68B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E5DBF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83756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71E561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313847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存储设备扩展盘位</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D96A6C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C4E7F5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最大支持2个3.5寸和1个2.5寸SAS/SATA/SSD硬盘扩展位</w:t>
            </w:r>
          </w:p>
        </w:tc>
      </w:tr>
      <w:tr w14:paraId="125F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FF437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22</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AEC72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E7E87E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C35C9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★存储设备其他参数要求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D2AF06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59869E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a）固态盘应符合 SJ/T 11654 相关规定； b）机械硬盘准备时间应不大于 30s；侧面固定螺丝孔数量可为 4 孔或 6 孔；工作状态环境温度应满足 5℃~55℃；其它参数应符合 GB/T 12628 的相关规定</w:t>
            </w:r>
          </w:p>
        </w:tc>
      </w:tr>
      <w:tr w14:paraId="35223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2A723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A29F7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517D125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显卡规格</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5574A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★显卡类型</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016F6F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44296A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配置独立显卡</w:t>
            </w:r>
          </w:p>
        </w:tc>
      </w:tr>
      <w:tr w14:paraId="37A3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6B775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3D180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D1528C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A0D44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★独立显卡显存类型</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8B893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1183CDF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若配置独立显卡，显存类型应为 DDR3/DDR4/GDDR5/GDDR6/LPDDR4</w:t>
            </w:r>
          </w:p>
        </w:tc>
      </w:tr>
      <w:tr w14:paraId="7A31C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26EB6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9FA3B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A00E57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79B553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★独立显卡显存位宽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5341F4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8C08BE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若配置独立显卡，显存位宽≥64 位</w:t>
            </w:r>
          </w:p>
        </w:tc>
      </w:tr>
      <w:tr w14:paraId="07D89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0E1C4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DE3DA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19BBFA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E286C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★独立显卡显存容量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19860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3E832D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≥24GB显存，核心数≥8000 ≥4个DP接口</w:t>
            </w:r>
          </w:p>
        </w:tc>
      </w:tr>
      <w:tr w14:paraId="3A24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580D8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27</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3EC3FE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6988B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8BDFA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独立显卡接口协议</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A9EF5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142F11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产品支持 PCIe 协议版本大于等于 2.0或 HT（HyperTransport）协议版本大于等于 3.0 的独立显卡接口协议</w:t>
            </w:r>
          </w:p>
        </w:tc>
      </w:tr>
      <w:tr w14:paraId="1D1E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A646DD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ADC02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18D092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显示设备规格</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48F6397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★显示屏屏占比</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6A4A95E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1A78C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≥80%</w:t>
            </w:r>
          </w:p>
        </w:tc>
      </w:tr>
      <w:tr w14:paraId="19835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44328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29</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F1ACB6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5E747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0E7D4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★显示屏分辨率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BC7AB3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8761D9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配置两台显示器</w:t>
            </w:r>
            <w:r>
              <w:rPr>
                <w:rFonts w:hint="eastAsia" w:ascii="宋体" w:hAnsi="宋体" w:eastAsia="宋体" w:cs="宋体"/>
                <w:kern w:val="0"/>
                <w:szCs w:val="21"/>
              </w:rPr>
              <w:br w:type="textWrapping"/>
            </w:r>
            <w:r>
              <w:rPr>
                <w:rFonts w:hint="eastAsia" w:ascii="宋体" w:hAnsi="宋体" w:eastAsia="宋体" w:cs="宋体"/>
                <w:kern w:val="0"/>
                <w:szCs w:val="21"/>
              </w:rPr>
              <w:t>显示器1：≥1080P</w:t>
            </w:r>
            <w:r>
              <w:rPr>
                <w:rFonts w:hint="eastAsia" w:ascii="宋体" w:hAnsi="宋体" w:eastAsia="宋体" w:cs="宋体"/>
                <w:kern w:val="0"/>
                <w:szCs w:val="21"/>
              </w:rPr>
              <w:br w:type="textWrapping"/>
            </w:r>
            <w:r>
              <w:rPr>
                <w:rFonts w:hint="eastAsia" w:ascii="宋体" w:hAnsi="宋体" w:eastAsia="宋体" w:cs="宋体"/>
                <w:kern w:val="0"/>
                <w:szCs w:val="21"/>
              </w:rPr>
              <w:t xml:space="preserve">显示器2：≥4K </w:t>
            </w:r>
          </w:p>
        </w:tc>
      </w:tr>
      <w:tr w14:paraId="13695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42926D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D253F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227404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7DF38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显示屏像素密度</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B28B02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AD61A3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≥120 像素/英寸</w:t>
            </w:r>
          </w:p>
        </w:tc>
      </w:tr>
      <w:tr w14:paraId="5671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17D18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14517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3308EE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A6403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显示屏可视角度</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6A8AA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4DA35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水平≥170°</w:t>
            </w:r>
          </w:p>
        </w:tc>
      </w:tr>
      <w:tr w14:paraId="0317A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C890E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D29308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0C0BD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26B6E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★显示屏尺寸</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8EA59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FD8F0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配置两台显示器</w:t>
            </w:r>
            <w:r>
              <w:rPr>
                <w:rFonts w:hint="eastAsia" w:ascii="宋体" w:hAnsi="宋体" w:eastAsia="宋体" w:cs="宋体"/>
                <w:kern w:val="0"/>
                <w:szCs w:val="21"/>
              </w:rPr>
              <w:br w:type="textWrapping"/>
            </w:r>
            <w:r>
              <w:rPr>
                <w:rFonts w:hint="eastAsia" w:ascii="宋体" w:hAnsi="宋体" w:eastAsia="宋体" w:cs="宋体"/>
                <w:kern w:val="0"/>
                <w:szCs w:val="21"/>
              </w:rPr>
              <w:t>显示器1：≥23.8寸</w:t>
            </w:r>
            <w:r>
              <w:rPr>
                <w:rFonts w:hint="eastAsia" w:ascii="宋体" w:hAnsi="宋体" w:eastAsia="宋体" w:cs="宋体"/>
                <w:kern w:val="0"/>
                <w:szCs w:val="21"/>
              </w:rPr>
              <w:br w:type="textWrapping"/>
            </w:r>
            <w:r>
              <w:rPr>
                <w:rFonts w:hint="eastAsia" w:ascii="宋体" w:hAnsi="宋体" w:eastAsia="宋体" w:cs="宋体"/>
                <w:kern w:val="0"/>
                <w:szCs w:val="21"/>
              </w:rPr>
              <w:t>显示器2：≥27寸</w:t>
            </w:r>
          </w:p>
        </w:tc>
      </w:tr>
      <w:tr w14:paraId="4D1C6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12316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1FE954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9D4EC4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72C9E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★显示屏屏幕比例</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376EB2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17C32A3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16:9/3:2/21:9/16:10 等</w:t>
            </w:r>
          </w:p>
        </w:tc>
      </w:tr>
      <w:tr w14:paraId="44AB8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5DE8B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74D1C7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0A7AC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B4C4D9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★显示器外观颜色</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A4D12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53FBDC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0B1A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0C4212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8B83E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6BFEA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26068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★显示屏防蓝光</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2078A1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B8816B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支持防蓝光模式，蓝光加权辐射亮度比应≤0.0012W/(·cd·sr)（瓦每坎特拉每球面度）</w:t>
            </w:r>
          </w:p>
        </w:tc>
      </w:tr>
      <w:tr w14:paraId="0EF94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15D723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40436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B8459B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71F4E8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★显示屏低频闪</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CCFFB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44F04D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显示屏应支持低频闪≤-35dB</w:t>
            </w:r>
          </w:p>
        </w:tc>
      </w:tr>
      <w:tr w14:paraId="17264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7D0A9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41B73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DB6EF6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1B81C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★显示屏防炫目</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C17A5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FCA30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显示屏镜面反射率≤10%</w:t>
            </w:r>
          </w:p>
        </w:tc>
      </w:tr>
      <w:tr w14:paraId="13FD7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48628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AECBF5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restart"/>
            <w:tcBorders>
              <w:top w:val="single" w:color="auto" w:sz="4" w:space="0"/>
              <w:left w:val="single" w:color="auto" w:sz="4" w:space="0"/>
              <w:bottom w:val="single" w:color="auto" w:sz="4" w:space="0"/>
              <w:right w:val="single" w:color="auto" w:sz="4" w:space="0"/>
            </w:tcBorders>
            <w:noWrap w:val="0"/>
            <w:vAlign w:val="top"/>
          </w:tcPr>
          <w:p w14:paraId="36A13C7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外设规格</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784508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传声器数量</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6A038A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C7678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1FD2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E7D30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C001F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91A587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EC60F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扬声器数量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2FCF4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E05DD4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542E3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3B2767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91869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241CEE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3B4B8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★鼠标数</w:t>
            </w:r>
            <w:r>
              <w:rPr>
                <w:rFonts w:hint="eastAsia" w:ascii="宋体" w:hAnsi="宋体" w:eastAsia="宋体" w:cs="宋体"/>
                <w:kern w:val="0"/>
                <w:szCs w:val="21"/>
              </w:rPr>
              <w:br w:type="textWrapping"/>
            </w:r>
            <w:r>
              <w:rPr>
                <w:rFonts w:hint="eastAsia" w:ascii="宋体" w:hAnsi="宋体" w:eastAsia="宋体" w:cs="宋体"/>
                <w:kern w:val="0"/>
                <w:szCs w:val="21"/>
              </w:rPr>
              <w:t>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0B13D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72E8F2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060A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A94A3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8C9275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8FE2D3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8E452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★键盘数</w:t>
            </w:r>
            <w:r>
              <w:rPr>
                <w:rFonts w:hint="eastAsia" w:ascii="宋体" w:hAnsi="宋体" w:eastAsia="宋体" w:cs="宋体"/>
                <w:kern w:val="0"/>
                <w:szCs w:val="21"/>
              </w:rPr>
              <w:br w:type="textWrapping"/>
            </w:r>
            <w:r>
              <w:rPr>
                <w:rFonts w:hint="eastAsia" w:ascii="宋体" w:hAnsi="宋体" w:eastAsia="宋体" w:cs="宋体"/>
                <w:kern w:val="0"/>
                <w:szCs w:val="21"/>
              </w:rPr>
              <w:t>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5CF337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3CD89F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个</w:t>
            </w:r>
          </w:p>
        </w:tc>
      </w:tr>
      <w:tr w14:paraId="676A7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4CB0F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F49B5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B0F39A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ED11A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★摄像头</w:t>
            </w:r>
            <w:r>
              <w:rPr>
                <w:rFonts w:hint="eastAsia" w:ascii="宋体" w:hAnsi="宋体" w:eastAsia="宋体" w:cs="宋体"/>
                <w:kern w:val="0"/>
                <w:szCs w:val="21"/>
              </w:rPr>
              <w:br w:type="textWrapping"/>
            </w:r>
            <w:r>
              <w:rPr>
                <w:rFonts w:hint="eastAsia" w:ascii="宋体" w:hAnsi="宋体" w:eastAsia="宋体" w:cs="宋体"/>
                <w:kern w:val="0"/>
                <w:szCs w:val="21"/>
              </w:rPr>
              <w:t>数量</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6FCAEA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6D2E9D3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≥1个</w:t>
            </w:r>
          </w:p>
        </w:tc>
      </w:tr>
      <w:tr w14:paraId="6BBFC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11D2D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12665E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D4EA4B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42838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光驱数量</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30A6F1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2BFB9B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≥1 个 </w:t>
            </w:r>
          </w:p>
        </w:tc>
      </w:tr>
      <w:tr w14:paraId="7F37AE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F7ED5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00B25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D59AE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38AC0DF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★键盘按键数目</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488B2D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8C4860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104 键</w:t>
            </w:r>
          </w:p>
        </w:tc>
      </w:tr>
      <w:tr w14:paraId="6509B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CF1040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76BFDF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F7C4F6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610A2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★摄像头像素</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30DAF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392D12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spacing w:val="-7"/>
                <w:szCs w:val="21"/>
              </w:rPr>
              <w:t>≥50</w:t>
            </w:r>
            <w:r>
              <w:rPr>
                <w:rFonts w:hint="eastAsia" w:ascii="宋体" w:hAnsi="宋体" w:eastAsia="宋体" w:cs="宋体"/>
                <w:spacing w:val="-31"/>
                <w:szCs w:val="21"/>
              </w:rPr>
              <w:t xml:space="preserve"> </w:t>
            </w:r>
            <w:r>
              <w:rPr>
                <w:rFonts w:hint="eastAsia" w:ascii="宋体" w:hAnsi="宋体" w:eastAsia="宋体" w:cs="宋体"/>
                <w:spacing w:val="-7"/>
                <w:szCs w:val="21"/>
              </w:rPr>
              <w:t>万</w:t>
            </w:r>
          </w:p>
        </w:tc>
      </w:tr>
      <w:tr w14:paraId="0B3D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63EF6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28DC07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ADBF71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324948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★摄像头分辨率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54F11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40D65D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≥800×600</w:t>
            </w:r>
          </w:p>
        </w:tc>
      </w:tr>
      <w:tr w14:paraId="08AE6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04B96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07C48D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B80DB4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82474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★扬声器功率</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037715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F8EFD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 瓦/个</w:t>
            </w:r>
          </w:p>
        </w:tc>
      </w:tr>
      <w:tr w14:paraId="4AAB8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9BEF8F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48</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0B6BA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DC4F2F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13FA635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★扬声器频率范围</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A2A56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2042E7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不低于（100Hz-8kHz）范围</w:t>
            </w:r>
          </w:p>
        </w:tc>
      </w:tr>
      <w:tr w14:paraId="20883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156488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8E533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597FA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D2FE1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扬声器总谐波失真</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1F6CB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A3EBF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谐波失真在 100Hz-7kHz 频率范围内不高于 10%</w:t>
            </w:r>
          </w:p>
        </w:tc>
      </w:tr>
      <w:tr w14:paraId="4D850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9A02D2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50</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41872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6F51E3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94B06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扬声器最大声压级</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89205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02CDAA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最大声压级在粉红噪声播放场景下，工作距离处声压级不低于 70dB</w:t>
            </w:r>
          </w:p>
        </w:tc>
      </w:tr>
      <w:tr w14:paraId="3AF32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8F006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057AC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8ED830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49AD6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★键盘连接方式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BF3A6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DC87EF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50D7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F66F4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52</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F2216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B714D7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41E95CB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★键盘键程</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A523D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EF62FF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2.3mm ~ 4.0mm</w:t>
            </w:r>
          </w:p>
        </w:tc>
      </w:tr>
      <w:tr w14:paraId="01549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C2DE76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508C7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3CD7C6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D55D0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★键盘按键压力</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178AE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5D01BA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按键压力应在 0.54 N±0.14N</w:t>
            </w:r>
          </w:p>
        </w:tc>
      </w:tr>
      <w:tr w14:paraId="32C59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0923E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1B280D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FBA13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7BEA36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★有线键盘连接线</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D97EDF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2419C3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02158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7E494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34AF6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A8E8F3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20EFA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★键盘颜色</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46534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A4D5C0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1CF5D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444CA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6204D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477AD1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2760F3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★键盘其他要求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F2864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7FBCEB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键盘外观结构、连接方式、主要功能、安全、电磁兼容性、可靠性应符合 GB/T 14081 的相关规定</w:t>
            </w:r>
          </w:p>
        </w:tc>
      </w:tr>
      <w:tr w14:paraId="6AF8C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69D701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EBBD4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63C0F0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1FBF87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★鼠标连接方式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35898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ABC4ED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有线</w:t>
            </w:r>
          </w:p>
        </w:tc>
      </w:tr>
      <w:tr w14:paraId="04B2D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1B16D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FA20D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0F494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CA43B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★有线鼠标连接线</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E0E4D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75C0FF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≥1.5 米</w:t>
            </w:r>
          </w:p>
        </w:tc>
      </w:tr>
      <w:tr w14:paraId="7C260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E5668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4B50E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02C4ED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FA1FF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 DPI 分辨率</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4E2780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2FDE04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800~1600</w:t>
            </w:r>
          </w:p>
        </w:tc>
      </w:tr>
      <w:tr w14:paraId="1663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555CD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5A03B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10ACD9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13564B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鼠标颜色</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64602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C7B851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39EF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DDCC0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C8ABC5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4BCA0D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58FC47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★鼠标其他要求</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50FB3D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6174354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 GB/T 26245 的相关规定</w:t>
            </w:r>
          </w:p>
        </w:tc>
      </w:tr>
      <w:tr w14:paraId="04C0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FE50E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E5086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1C8BF9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B5C228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内置光驱</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6AFAF7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41A46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支持内置光驱</w:t>
            </w:r>
          </w:p>
        </w:tc>
      </w:tr>
      <w:tr w14:paraId="54509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4D96DD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B1F4F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5E10BE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网络设备规格</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1EB94A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★有线网卡数量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6AD42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E705BD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板载双口千兆网卡，支持NCSI、网络唤醒，网络冗余，负载均衡等网络高级特性；支持千兆/万兆网卡，支持RJ45/SFP+</w:t>
            </w:r>
          </w:p>
        </w:tc>
      </w:tr>
      <w:tr w14:paraId="65A3C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4302F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CCF4BF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B6EF17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F581A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无线网卡及天线数量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E2D8E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EFFF5C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425C3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899B9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4F742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A5E75D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71A25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单无线网卡天线数量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B369FE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1B2887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6C23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073F3B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66</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641A3D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69FEE5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外部接口规格</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7478C2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★USB 接口数量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2AB3CE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CDC5CF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spacing w:val="-6"/>
                <w:szCs w:val="21"/>
              </w:rPr>
              <w:t>≥6，机箱前板至少</w:t>
            </w:r>
            <w:r>
              <w:rPr>
                <w:rFonts w:hint="eastAsia" w:ascii="宋体" w:hAnsi="宋体" w:eastAsia="宋体" w:cs="宋体"/>
                <w:kern w:val="0"/>
                <w:szCs w:val="21"/>
              </w:rPr>
              <w:t>2个USB3.0接口，后端集成4个USB3.0接口</w:t>
            </w:r>
          </w:p>
        </w:tc>
      </w:tr>
      <w:tr w14:paraId="0DDB3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DD5AA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BCB7F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6082A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38B550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USB 母座接口要求</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4808D9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63668AF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机箱前面板额外预留2 个专用USB 母座接口孔位和 1 个通用A 型USB 母座接口孔位，采用横向排列中心间距应不小于27mm</w:t>
            </w:r>
          </w:p>
        </w:tc>
      </w:tr>
      <w:tr w14:paraId="588D1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DBA93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4919B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1FB56B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95698F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★视频接口数量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D0736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9A4347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≥4个DP接口</w:t>
            </w:r>
          </w:p>
        </w:tc>
      </w:tr>
      <w:tr w14:paraId="7921B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170B7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3CE932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A5EDA2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8CE35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★音频接口数量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2540A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B5DA9D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w:t>
            </w:r>
          </w:p>
        </w:tc>
      </w:tr>
      <w:tr w14:paraId="0D7AB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002CD8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ABD76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8DC3DE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BC4D61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存储卡接口数量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434DE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987B9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　</w:t>
            </w:r>
          </w:p>
        </w:tc>
      </w:tr>
      <w:tr w14:paraId="7856C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3E0A4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71</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D9F0E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65E058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整机基础规格</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CF969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★整机外观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21E717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6BF4285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塔式机箱（带提手），可选机架安装托盘</w:t>
            </w:r>
          </w:p>
        </w:tc>
      </w:tr>
      <w:tr w14:paraId="6B07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4CBD0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72</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12213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35EB22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0F8715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★整机结构</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44FE3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14FC226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机箱应符合 GB/T 4208、GB/T 26246的相关规定；</w:t>
            </w:r>
            <w:r>
              <w:rPr>
                <w:rFonts w:hint="eastAsia" w:ascii="宋体" w:hAnsi="宋体" w:eastAsia="宋体" w:cs="宋体"/>
                <w:kern w:val="0"/>
                <w:szCs w:val="21"/>
              </w:rPr>
              <w:br w:type="textWrapping"/>
            </w:r>
            <w:r>
              <w:rPr>
                <w:rFonts w:hint="eastAsia" w:ascii="宋体" w:hAnsi="宋体" w:eastAsia="宋体" w:cs="宋体"/>
                <w:kern w:val="0"/>
                <w:szCs w:val="21"/>
              </w:rPr>
              <w:t>b) 产品内部结构应符合通用部件的安装需要；</w:t>
            </w:r>
            <w:r>
              <w:rPr>
                <w:rFonts w:hint="eastAsia" w:ascii="宋体" w:hAnsi="宋体" w:eastAsia="宋体" w:cs="宋体"/>
                <w:kern w:val="0"/>
                <w:szCs w:val="21"/>
              </w:rPr>
              <w:br w:type="textWrapping"/>
            </w:r>
            <w:r>
              <w:rPr>
                <w:rFonts w:hint="eastAsia" w:ascii="宋体" w:hAnsi="宋体" w:eastAsia="宋体" w:cs="宋体"/>
                <w:kern w:val="0"/>
                <w:szCs w:val="21"/>
              </w:rPr>
              <w:t>c) 所有输入输出接口应符合相关国家或行业标准；</w:t>
            </w:r>
            <w:r>
              <w:rPr>
                <w:rFonts w:hint="eastAsia" w:ascii="宋体" w:hAnsi="宋体" w:eastAsia="宋体" w:cs="宋体"/>
                <w:kern w:val="0"/>
                <w:szCs w:val="21"/>
              </w:rPr>
              <w:br w:type="textWrapping"/>
            </w:r>
            <w:r>
              <w:rPr>
                <w:rFonts w:hint="eastAsia" w:ascii="宋体" w:hAnsi="宋体" w:eastAsia="宋体" w:cs="宋体"/>
                <w:kern w:val="0"/>
                <w:szCs w:val="21"/>
              </w:rPr>
              <w:t>d) 产品零部件应紧固无松动，可插拔部件应可靠连接，开关、按钮和其它控制部件应灵活可靠，布局应方便使用；</w:t>
            </w:r>
            <w:r>
              <w:rPr>
                <w:rFonts w:hint="eastAsia" w:ascii="宋体" w:hAnsi="宋体" w:eastAsia="宋体" w:cs="宋体"/>
                <w:kern w:val="0"/>
                <w:szCs w:val="21"/>
              </w:rPr>
              <w:br w:type="textWrapping"/>
            </w:r>
            <w:r>
              <w:rPr>
                <w:rFonts w:hint="eastAsia" w:ascii="宋体" w:hAnsi="宋体" w:eastAsia="宋体" w:cs="宋体"/>
                <w:kern w:val="0"/>
                <w:szCs w:val="21"/>
              </w:rPr>
              <w:t>e) 所有 I/O 连接器及需插接线缆的部位应预留用户操作空间，方便插拔解锁与插拔线缆；</w:t>
            </w:r>
            <w:r>
              <w:rPr>
                <w:rFonts w:hint="eastAsia" w:ascii="宋体" w:hAnsi="宋体" w:eastAsia="宋体" w:cs="宋体"/>
                <w:kern w:val="0"/>
                <w:szCs w:val="21"/>
              </w:rPr>
              <w:br w:type="textWrapping"/>
            </w:r>
            <w:r>
              <w:rPr>
                <w:rFonts w:hint="eastAsia" w:ascii="宋体" w:hAnsi="宋体" w:eastAsia="宋体" w:cs="宋体"/>
                <w:kern w:val="0"/>
                <w:szCs w:val="21"/>
              </w:rPr>
              <w:t>f) 可插拔板卡插槽部位应预留安装、拆卸或更换板卡空间；</w:t>
            </w:r>
            <w:r>
              <w:rPr>
                <w:rFonts w:hint="eastAsia" w:ascii="宋体" w:hAnsi="宋体" w:eastAsia="宋体" w:cs="宋体"/>
                <w:kern w:val="0"/>
                <w:szCs w:val="21"/>
              </w:rPr>
              <w:br w:type="textWrapping"/>
            </w:r>
            <w:r>
              <w:rPr>
                <w:rFonts w:hint="eastAsia" w:ascii="宋体" w:hAnsi="宋体" w:eastAsia="宋体" w:cs="宋体"/>
                <w:kern w:val="0"/>
                <w:szCs w:val="21"/>
              </w:rPr>
              <w:t>g) 拆装可能接触到的金属剪口或金属尖角部位应做防划伤处理，以保证安全；</w:t>
            </w:r>
            <w:r>
              <w:rPr>
                <w:rFonts w:hint="eastAsia" w:ascii="宋体" w:hAnsi="宋体" w:eastAsia="宋体" w:cs="宋体"/>
                <w:kern w:val="0"/>
                <w:szCs w:val="21"/>
              </w:rPr>
              <w:br w:type="textWrapping"/>
            </w:r>
            <w:r>
              <w:rPr>
                <w:rFonts w:hint="eastAsia" w:ascii="宋体" w:hAnsi="宋体" w:eastAsia="宋体" w:cs="宋体"/>
                <w:kern w:val="0"/>
                <w:szCs w:val="21"/>
              </w:rPr>
              <w:t>h) 整机内部走线应规整，固线结构和位置要合理可靠并做防割线处理，需便于理线和插拔操作，走线应不影响系统各主要部件组装和拆卸；</w:t>
            </w:r>
            <w:r>
              <w:rPr>
                <w:rFonts w:hint="eastAsia" w:ascii="宋体" w:hAnsi="宋体" w:eastAsia="宋体" w:cs="宋体"/>
                <w:kern w:val="0"/>
                <w:szCs w:val="21"/>
              </w:rPr>
              <w:br w:type="textWrapping"/>
            </w:r>
            <w:r>
              <w:rPr>
                <w:rFonts w:hint="eastAsia" w:ascii="宋体" w:hAnsi="宋体" w:eastAsia="宋体" w:cs="宋体"/>
                <w:kern w:val="0"/>
                <w:szCs w:val="21"/>
              </w:rPr>
              <w:t>i) 如需通过孔走线，过线孔应做防割线处理；</w:t>
            </w:r>
            <w:r>
              <w:rPr>
                <w:rFonts w:hint="eastAsia" w:ascii="宋体" w:hAnsi="宋体" w:eastAsia="宋体" w:cs="宋体"/>
                <w:kern w:val="0"/>
                <w:szCs w:val="21"/>
              </w:rPr>
              <w:br w:type="textWrapping"/>
            </w:r>
            <w:r>
              <w:rPr>
                <w:rFonts w:hint="eastAsia" w:ascii="宋体" w:hAnsi="宋体" w:eastAsia="宋体" w:cs="宋体"/>
                <w:kern w:val="0"/>
                <w:szCs w:val="21"/>
              </w:rPr>
              <w:t>j) 各插头位置和插拔方向应合理，应做到插拔无障碍设计，具备防呆设计，有效避免误操作；</w:t>
            </w:r>
            <w:r>
              <w:rPr>
                <w:rFonts w:hint="eastAsia" w:ascii="宋体" w:hAnsi="宋体" w:eastAsia="宋体" w:cs="宋体"/>
                <w:kern w:val="0"/>
                <w:szCs w:val="21"/>
              </w:rPr>
              <w:br w:type="textWrapping"/>
            </w:r>
            <w:r>
              <w:rPr>
                <w:rFonts w:hint="eastAsia" w:ascii="宋体" w:hAnsi="宋体" w:eastAsia="宋体" w:cs="宋体"/>
                <w:kern w:val="0"/>
                <w:szCs w:val="21"/>
              </w:rPr>
              <w:t>k) 各主要部件拆装无障碍，使用常规工具拆装，无特殊拆装工具需求；</w:t>
            </w:r>
            <w:r>
              <w:rPr>
                <w:rFonts w:hint="eastAsia" w:ascii="宋体" w:hAnsi="宋体" w:eastAsia="宋体" w:cs="宋体"/>
                <w:kern w:val="0"/>
                <w:szCs w:val="21"/>
              </w:rPr>
              <w:br w:type="textWrapping"/>
            </w:r>
            <w:r>
              <w:rPr>
                <w:rFonts w:hint="eastAsia" w:ascii="宋体" w:hAnsi="宋体" w:eastAsia="宋体" w:cs="宋体"/>
                <w:kern w:val="0"/>
                <w:szCs w:val="21"/>
              </w:rPr>
              <w:t>l) 各主要部件拆装步骤要少，各自拆装需避免相互干扰；</w:t>
            </w:r>
            <w:r>
              <w:rPr>
                <w:rFonts w:hint="eastAsia" w:ascii="宋体" w:hAnsi="宋体" w:eastAsia="宋体" w:cs="宋体"/>
                <w:kern w:val="0"/>
                <w:szCs w:val="21"/>
              </w:rPr>
              <w:br w:type="textWrapping"/>
            </w:r>
            <w:r>
              <w:rPr>
                <w:rFonts w:hint="eastAsia" w:ascii="宋体" w:hAnsi="宋体" w:eastAsia="宋体" w:cs="宋体"/>
                <w:kern w:val="0"/>
                <w:szCs w:val="21"/>
              </w:rPr>
              <w:t>m) 对于整机或零部件外表面为高亮面的，应粘贴保护膜，保护膜需粘贴牢固，运输、组装等过程不易脱落，撕下无残留；</w:t>
            </w:r>
            <w:r>
              <w:rPr>
                <w:rFonts w:hint="eastAsia" w:ascii="宋体" w:hAnsi="宋体" w:eastAsia="宋体" w:cs="宋体"/>
                <w:kern w:val="0"/>
                <w:szCs w:val="21"/>
              </w:rPr>
              <w:br w:type="textWrapping"/>
            </w:r>
            <w:r>
              <w:rPr>
                <w:rFonts w:hint="eastAsia" w:ascii="宋体" w:hAnsi="宋体" w:eastAsia="宋体" w:cs="宋体"/>
                <w:kern w:val="0"/>
                <w:szCs w:val="21"/>
              </w:rPr>
              <w:t>n) 其它要求应符合 GB/T 9813.1 的相</w:t>
            </w:r>
            <w:r>
              <w:rPr>
                <w:rFonts w:hint="eastAsia" w:ascii="宋体" w:hAnsi="宋体" w:eastAsia="宋体" w:cs="宋体"/>
                <w:kern w:val="0"/>
                <w:szCs w:val="21"/>
              </w:rPr>
              <w:br w:type="textWrapping"/>
            </w:r>
            <w:r>
              <w:rPr>
                <w:rFonts w:hint="eastAsia" w:ascii="宋体" w:hAnsi="宋体" w:eastAsia="宋体" w:cs="宋体"/>
                <w:kern w:val="0"/>
                <w:szCs w:val="21"/>
              </w:rPr>
              <w:t>关规定</w:t>
            </w:r>
          </w:p>
        </w:tc>
      </w:tr>
      <w:tr w14:paraId="5E245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7FAAAE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6F8FEF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DFEF5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9077AD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★机箱防护要求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A2EDA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B674E4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机箱应符合 GB/T 4208 中 IP20 防护要求</w:t>
            </w:r>
          </w:p>
        </w:tc>
      </w:tr>
      <w:tr w14:paraId="10D39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A6C63D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C1CE43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78DFA2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9C60FD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★整机噪音</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3955F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C64427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产品工作在空闲状态下，产品的声功率级应不超过 4.5 Bel</w:t>
            </w:r>
          </w:p>
        </w:tc>
      </w:tr>
      <w:tr w14:paraId="189B0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22CB2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5CF021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BAAE56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3723D0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★整机散热</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6907F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71C653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在环境温度25℃及处理器满载情况下，产品表面温度应符合下列要求：</w:t>
            </w:r>
            <w:r>
              <w:rPr>
                <w:rFonts w:hint="eastAsia" w:ascii="宋体" w:hAnsi="宋体" w:eastAsia="宋体" w:cs="宋体"/>
                <w:kern w:val="0"/>
                <w:szCs w:val="21"/>
              </w:rPr>
              <w:br w:type="textWrapping"/>
            </w:r>
            <w:r>
              <w:rPr>
                <w:rFonts w:hint="eastAsia" w:ascii="宋体" w:hAnsi="宋体" w:eastAsia="宋体" w:cs="宋体"/>
                <w:kern w:val="0"/>
                <w:szCs w:val="21"/>
              </w:rPr>
              <w:t>a) 出风口在机箱后面板情况下，出风口温度不高于 55℃；</w:t>
            </w:r>
            <w:r>
              <w:rPr>
                <w:rFonts w:hint="eastAsia" w:ascii="宋体" w:hAnsi="宋体" w:eastAsia="宋体" w:cs="宋体"/>
                <w:kern w:val="0"/>
                <w:szCs w:val="21"/>
              </w:rPr>
              <w:br w:type="textWrapping"/>
            </w:r>
            <w:r>
              <w:rPr>
                <w:rFonts w:hint="eastAsia" w:ascii="宋体" w:hAnsi="宋体" w:eastAsia="宋体" w:cs="宋体"/>
                <w:kern w:val="0"/>
                <w:szCs w:val="21"/>
              </w:rPr>
              <w:t>b) 可触及面温度小于 45℃；</w:t>
            </w:r>
            <w:r>
              <w:rPr>
                <w:rFonts w:hint="eastAsia" w:ascii="宋体" w:hAnsi="宋体" w:eastAsia="宋体" w:cs="宋体"/>
                <w:kern w:val="0"/>
                <w:szCs w:val="21"/>
              </w:rPr>
              <w:br w:type="textWrapping"/>
            </w:r>
            <w:r>
              <w:rPr>
                <w:rFonts w:hint="eastAsia" w:ascii="宋体" w:hAnsi="宋体" w:eastAsia="宋体" w:cs="宋体"/>
                <w:kern w:val="0"/>
                <w:szCs w:val="21"/>
              </w:rPr>
              <w:t>c) 显示器表面温度：显示屏温度不高于 38℃，显示屏上下灯带位置温度（如涉及）不高于 40℃，出风口温度不高</w:t>
            </w:r>
            <w:r>
              <w:rPr>
                <w:rFonts w:hint="eastAsia" w:ascii="宋体" w:hAnsi="宋体" w:eastAsia="宋体" w:cs="宋体"/>
                <w:kern w:val="0"/>
                <w:szCs w:val="21"/>
              </w:rPr>
              <w:br w:type="textWrapping"/>
            </w:r>
            <w:r>
              <w:rPr>
                <w:rFonts w:hint="eastAsia" w:ascii="宋体" w:hAnsi="宋体" w:eastAsia="宋体" w:cs="宋体"/>
                <w:kern w:val="0"/>
                <w:szCs w:val="21"/>
              </w:rPr>
              <w:t>于 45℃</w:t>
            </w:r>
          </w:p>
        </w:tc>
      </w:tr>
      <w:tr w14:paraId="0812A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FB236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764E1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D3A90B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322BC5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★整机能效限定值</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497159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69880B4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产品能效限定值应达到 GB 28380-2012</w:t>
            </w:r>
            <w:r>
              <w:rPr>
                <w:rFonts w:hint="eastAsia" w:ascii="宋体" w:hAnsi="宋体" w:eastAsia="宋体" w:cs="宋体"/>
                <w:kern w:val="0"/>
                <w:szCs w:val="21"/>
              </w:rPr>
              <w:br w:type="textWrapping"/>
            </w:r>
            <w:r>
              <w:rPr>
                <w:rFonts w:hint="eastAsia" w:ascii="宋体" w:hAnsi="宋体" w:eastAsia="宋体" w:cs="宋体"/>
                <w:kern w:val="0"/>
                <w:szCs w:val="21"/>
              </w:rPr>
              <w:t>标准中能效等级 2 级及以上</w:t>
            </w:r>
          </w:p>
        </w:tc>
      </w:tr>
      <w:tr w14:paraId="2645B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7D021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A4EA5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4CB94E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2972FD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机身材质</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5F7550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6FAED9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金属</w:t>
            </w:r>
          </w:p>
        </w:tc>
      </w:tr>
      <w:tr w14:paraId="1E100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CFDA2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ADAED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DD4714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35B2C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★机身颜色</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8F8D65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62EDA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黑色</w:t>
            </w:r>
          </w:p>
        </w:tc>
      </w:tr>
      <w:tr w14:paraId="51B30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942AC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79</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B30EC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A944D9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5E9163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★机箱尺寸容量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4681E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1EF04A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机箱体积应不大于 50L</w:t>
            </w:r>
          </w:p>
        </w:tc>
      </w:tr>
      <w:tr w14:paraId="29380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C9EA1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B9BDE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4A8B0F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w:t>
            </w:r>
            <w:r>
              <w:rPr>
                <w:rFonts w:hint="eastAsia" w:ascii="宋体" w:hAnsi="宋体" w:eastAsia="宋体" w:cs="宋体"/>
                <w:kern w:val="0"/>
                <w:szCs w:val="21"/>
              </w:rPr>
              <w:br w:type="textWrapping"/>
            </w:r>
            <w:r>
              <w:rPr>
                <w:rFonts w:hint="eastAsia" w:ascii="宋体" w:hAnsi="宋体" w:eastAsia="宋体" w:cs="宋体"/>
                <w:kern w:val="0"/>
                <w:szCs w:val="21"/>
              </w:rPr>
              <w:t>性能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1F752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物理核数</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CEABF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EC751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CPU物理核心数≥8核*2，≥32线程</w:t>
            </w:r>
          </w:p>
        </w:tc>
      </w:tr>
      <w:tr w14:paraId="5302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A2D72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DF9CFE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28123B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47E70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主频</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700F0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79453D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CPU主频≥3.0GHz</w:t>
            </w:r>
          </w:p>
        </w:tc>
      </w:tr>
      <w:tr w14:paraId="4879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324E77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82</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A0EEF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EAA6EA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A61B78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末级缓存容量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0A957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8B2B15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CPU三级缓存≥16MB</w:t>
            </w:r>
          </w:p>
        </w:tc>
      </w:tr>
      <w:tr w14:paraId="7B60C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40056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3156A0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4CAEBC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74B62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 支持的内存</w:t>
            </w:r>
            <w:r>
              <w:rPr>
                <w:rFonts w:hint="eastAsia" w:ascii="宋体" w:hAnsi="宋体" w:eastAsia="宋体" w:cs="宋体"/>
                <w:kern w:val="0"/>
                <w:szCs w:val="21"/>
              </w:rPr>
              <w:br w:type="textWrapping"/>
            </w:r>
            <w:r>
              <w:rPr>
                <w:rFonts w:hint="eastAsia" w:ascii="宋体" w:hAnsi="宋体" w:eastAsia="宋体" w:cs="宋体"/>
                <w:kern w:val="0"/>
                <w:szCs w:val="21"/>
              </w:rPr>
              <w:t>最高速率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7C2D42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0BA399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≥3200MT/s</w:t>
            </w:r>
          </w:p>
        </w:tc>
      </w:tr>
      <w:tr w14:paraId="20491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7EA30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970681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21A221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内存性能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0E21B1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★内存读写速率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DCBA1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9E8894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≥3200MT/s</w:t>
            </w:r>
          </w:p>
        </w:tc>
      </w:tr>
      <w:tr w14:paraId="74D5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644F96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45C9D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2F0A0A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显卡性能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07085E8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★显示分辨率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42E98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BD441B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≥2560×1440</w:t>
            </w:r>
          </w:p>
        </w:tc>
      </w:tr>
      <w:tr w14:paraId="7A07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0DB32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53104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9B6F4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062F0D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★显卡显示芯片核心频率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08086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E22956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≥800MHz</w:t>
            </w:r>
          </w:p>
        </w:tc>
      </w:tr>
      <w:tr w14:paraId="66736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11D6D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0A28E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A59810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64BB5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★显存等效频率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B87C5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59A89B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≥1600MT/s</w:t>
            </w:r>
          </w:p>
        </w:tc>
      </w:tr>
      <w:tr w14:paraId="12E54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68C1B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9EABD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271A19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35FE8A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★显卡可支持多屏同时显示数量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95AA5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41220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2 块屏幕同时显示，分辨率应不低</w:t>
            </w:r>
            <w:r>
              <w:rPr>
                <w:rFonts w:hint="eastAsia" w:ascii="宋体" w:hAnsi="宋体" w:eastAsia="宋体" w:cs="宋体"/>
                <w:kern w:val="0"/>
                <w:szCs w:val="21"/>
              </w:rPr>
              <w:br w:type="textWrapping"/>
            </w:r>
            <w:r>
              <w:rPr>
                <w:rFonts w:hint="eastAsia" w:ascii="宋体" w:hAnsi="宋体" w:eastAsia="宋体" w:cs="宋体"/>
                <w:kern w:val="0"/>
                <w:szCs w:val="21"/>
              </w:rPr>
              <w:t>于 2560×1440</w:t>
            </w:r>
          </w:p>
        </w:tc>
      </w:tr>
      <w:tr w14:paraId="2755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8F7268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8DC3BF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0F2B6C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显示设备性能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540962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★显示屏刷新率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EF225F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2D3D1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≥60Hz</w:t>
            </w:r>
          </w:p>
        </w:tc>
      </w:tr>
      <w:tr w14:paraId="7CBA2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544B03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4CD38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7BDB1E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9BF5E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★显示屏位深</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A077D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1B95DD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 位</w:t>
            </w:r>
          </w:p>
        </w:tc>
      </w:tr>
      <w:tr w14:paraId="1057B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36C65F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A8155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97E72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F8FD4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★显示屏色域</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453237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312340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≥99% sRGB</w:t>
            </w:r>
          </w:p>
        </w:tc>
      </w:tr>
      <w:tr w14:paraId="05A93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9C79F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D2D3F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D4926E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3135F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★显示屏色准</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E633A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87555F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△E ≤ 3</w:t>
            </w:r>
          </w:p>
        </w:tc>
      </w:tr>
      <w:tr w14:paraId="7D64A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94010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7677D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E953C2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FD836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★显示屏响应时间</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B83AE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4D1A4A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≤6ms</w:t>
            </w:r>
          </w:p>
        </w:tc>
      </w:tr>
      <w:tr w14:paraId="378C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DA877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F4E14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CE968E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43171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★显示屏亮度</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AC68B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CFAE2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≥300 尼特</w:t>
            </w:r>
          </w:p>
        </w:tc>
      </w:tr>
      <w:tr w14:paraId="3175B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E1B0E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697E5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7687CE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8AE40E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★显示屏亮度一致性</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FE3F2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D9C233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≥70%</w:t>
            </w:r>
          </w:p>
        </w:tc>
      </w:tr>
      <w:tr w14:paraId="019CA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C7F22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14E4A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7D6CC5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B5F0D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★显示屏对比度</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FDD937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5DB057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≥500：1</w:t>
            </w:r>
          </w:p>
        </w:tc>
      </w:tr>
      <w:tr w14:paraId="264D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BCFE9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E20F40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B12C0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A3CE1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★显示屏其他参数</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99EF87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9E122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其它参数应符合 SJ/T 11292 的相关规定</w:t>
            </w:r>
          </w:p>
        </w:tc>
      </w:tr>
      <w:tr w14:paraId="0FE37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34C1B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46A8EA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14F044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网络设备性能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08D9B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★有线网卡速率</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785EE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A22E15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最高速率应不低于 1000Mbps，应支持 10Mbps、100Mbps、1000Mbps 速率自适应</w:t>
            </w:r>
          </w:p>
        </w:tc>
      </w:tr>
      <w:tr w14:paraId="72A3D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B223E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859A7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17A30D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81E08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支持无线网络通信技术协议</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D11F0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EC334F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WAPI 或 WiFi5.0 及以上协议</w:t>
            </w:r>
          </w:p>
        </w:tc>
      </w:tr>
      <w:tr w14:paraId="525B9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8BBDC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423789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3DD960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43CE33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无线网卡频宽</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46B977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ED986C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≥20MHz</w:t>
            </w:r>
          </w:p>
        </w:tc>
      </w:tr>
      <w:tr w14:paraId="7D829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0B29D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101</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2ACCA9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53E0F9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19F9C9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★内存扩展接口 (板载内存不涉及)</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65501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879335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≥4</w:t>
            </w:r>
          </w:p>
        </w:tc>
      </w:tr>
      <w:tr w14:paraId="01E1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93D92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9BA35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EFE876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10AC2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存储扩展接口</w:t>
            </w:r>
            <w:r>
              <w:rPr>
                <w:rFonts w:hint="eastAsia" w:ascii="宋体" w:hAnsi="宋体" w:eastAsia="宋体" w:cs="宋体"/>
                <w:kern w:val="0"/>
                <w:szCs w:val="21"/>
              </w:rPr>
              <w:br w:type="textWrapping"/>
            </w:r>
            <w:r>
              <w:rPr>
                <w:rFonts w:hint="eastAsia" w:ascii="宋体" w:hAnsi="宋体" w:eastAsia="宋体" w:cs="宋体"/>
                <w:kern w:val="0"/>
                <w:szCs w:val="21"/>
              </w:rPr>
              <w:t>(板载存储不涉</w:t>
            </w:r>
            <w:r>
              <w:rPr>
                <w:rFonts w:hint="eastAsia" w:ascii="宋体" w:hAnsi="宋体" w:eastAsia="宋体" w:cs="宋体"/>
                <w:kern w:val="0"/>
                <w:szCs w:val="21"/>
              </w:rPr>
              <w:br w:type="textWrapping"/>
            </w:r>
            <w:r>
              <w:rPr>
                <w:rFonts w:hint="eastAsia" w:ascii="宋体" w:hAnsi="宋体" w:eastAsia="宋体" w:cs="宋体"/>
                <w:kern w:val="0"/>
                <w:szCs w:val="21"/>
              </w:rPr>
              <w:t>及)</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E87D1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30D2F9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支持存储设备扩展接口≥2 个，如 UFS3.0、SATA3.0、SAS3.0、M.2 等接</w:t>
            </w:r>
            <w:r>
              <w:rPr>
                <w:rFonts w:hint="eastAsia" w:ascii="宋体" w:hAnsi="宋体" w:eastAsia="宋体" w:cs="宋体"/>
                <w:kern w:val="0"/>
                <w:szCs w:val="21"/>
              </w:rPr>
              <w:br w:type="textWrapping"/>
            </w:r>
            <w:r>
              <w:rPr>
                <w:rFonts w:hint="eastAsia" w:ascii="宋体" w:hAnsi="宋体" w:eastAsia="宋体" w:cs="宋体"/>
                <w:kern w:val="0"/>
                <w:szCs w:val="21"/>
              </w:rPr>
              <w:t>口类型</w:t>
            </w:r>
          </w:p>
        </w:tc>
      </w:tr>
      <w:tr w14:paraId="36AC4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3F011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A42C6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FFF35C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863EA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 USB 瞬间过流保护</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AEFDB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3782FB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支持瞬间过流保护功能</w:t>
            </w:r>
          </w:p>
        </w:tc>
      </w:tr>
      <w:tr w14:paraId="3F9B6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A89D5C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739930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47FEF5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EC4198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★主板防静电保护</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3F2037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370B15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支持防静电保护功能</w:t>
            </w:r>
          </w:p>
        </w:tc>
      </w:tr>
      <w:tr w14:paraId="33A80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D1FCD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105</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D3FC7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5CBB0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6A9F07A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★I/O 接口功能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7E9A8C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29E7A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提供基于标准 USB 接口外设连接功能、基于音频输入输出接口的音频扩展功 能、基于 PCIe 接口板卡扩展功能、基于 HDMI/VGA/Type-C/DVI/DP 等接口外接显示器扩展功能、基于存储接口对产</w:t>
            </w:r>
            <w:r>
              <w:rPr>
                <w:rFonts w:hint="eastAsia" w:ascii="宋体" w:hAnsi="宋体" w:eastAsia="宋体" w:cs="宋体"/>
                <w:kern w:val="0"/>
                <w:szCs w:val="21"/>
              </w:rPr>
              <w:br w:type="textWrapping"/>
            </w:r>
            <w:r>
              <w:rPr>
                <w:rFonts w:hint="eastAsia" w:ascii="宋体" w:hAnsi="宋体" w:eastAsia="宋体" w:cs="宋体"/>
                <w:kern w:val="0"/>
                <w:szCs w:val="21"/>
              </w:rPr>
              <w:t>品进行增容功能等。工作站 I/O 接口应具备外接标准 USB 设备、显示器、音频设备等内外部设备能力</w:t>
            </w:r>
          </w:p>
        </w:tc>
      </w:tr>
      <w:tr w14:paraId="5A4A8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B8F04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0A8A8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1CE5125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703910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★显卡外接显示接</w:t>
            </w:r>
            <w:r>
              <w:rPr>
                <w:rFonts w:hint="eastAsia" w:ascii="宋体" w:hAnsi="宋体" w:eastAsia="宋体" w:cs="宋体"/>
                <w:kern w:val="0"/>
                <w:szCs w:val="21"/>
              </w:rPr>
              <w:br w:type="textWrapping"/>
            </w:r>
            <w:r>
              <w:rPr>
                <w:rFonts w:hint="eastAsia" w:ascii="宋体" w:hAnsi="宋体" w:eastAsia="宋体" w:cs="宋体"/>
                <w:kern w:val="0"/>
                <w:szCs w:val="21"/>
              </w:rPr>
              <w:t>口</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B59E7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B6506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显卡至少支持 VGA、HDMI、DVI、DP、 Type-C 中 1 种显示接口，并与显示器</w:t>
            </w:r>
            <w:r>
              <w:rPr>
                <w:rFonts w:hint="eastAsia" w:ascii="宋体" w:hAnsi="宋体" w:eastAsia="宋体" w:cs="宋体"/>
                <w:kern w:val="0"/>
                <w:szCs w:val="21"/>
              </w:rPr>
              <w:br w:type="textWrapping"/>
            </w:r>
            <w:r>
              <w:rPr>
                <w:rFonts w:hint="eastAsia" w:ascii="宋体" w:hAnsi="宋体" w:eastAsia="宋体" w:cs="宋体"/>
                <w:kern w:val="0"/>
                <w:szCs w:val="21"/>
              </w:rPr>
              <w:t>接口相匹配</w:t>
            </w:r>
          </w:p>
        </w:tc>
      </w:tr>
      <w:tr w14:paraId="67F6D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E23EE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5C35A9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0CC6B6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F4067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独立显卡数量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659CE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09170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0618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30534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F3D9EE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766D093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26E96A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★显示器接口</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AF8B1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CF7E6F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显示器应与显卡外接显示接口匹配</w:t>
            </w:r>
          </w:p>
        </w:tc>
      </w:tr>
      <w:tr w14:paraId="57966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A28F3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B8249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FB2C1A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A512F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★显示器支架</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74017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CAEBB1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显示器应提供显示器支架，宜支持屏幕旋转、支架可升降等</w:t>
            </w:r>
          </w:p>
        </w:tc>
      </w:tr>
      <w:tr w14:paraId="2FEB0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88475B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5151A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AAF25A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148A0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★显示器参数调节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FBEAB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60AA672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提供 OSD 选单按钮用于调节色彩、模式等；</w:t>
            </w:r>
            <w:r>
              <w:rPr>
                <w:rFonts w:hint="eastAsia" w:ascii="宋体" w:hAnsi="宋体" w:eastAsia="宋体" w:cs="宋体"/>
                <w:kern w:val="0"/>
                <w:szCs w:val="21"/>
              </w:rPr>
              <w:br w:type="textWrapping"/>
            </w:r>
            <w:r>
              <w:rPr>
                <w:rFonts w:hint="eastAsia" w:ascii="宋体" w:hAnsi="宋体" w:eastAsia="宋体" w:cs="宋体"/>
                <w:kern w:val="0"/>
                <w:szCs w:val="21"/>
              </w:rPr>
              <w:t>b) 支持色温、亮度、对比度调节</w:t>
            </w:r>
          </w:p>
        </w:tc>
      </w:tr>
      <w:tr w14:paraId="4286E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0B5A1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B42A5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3ED685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2850B47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摄像头物理隐私保护开关</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29169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F6CCD4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支持物理隐私保护开关</w:t>
            </w:r>
          </w:p>
        </w:tc>
      </w:tr>
      <w:tr w14:paraId="22E26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DB165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A1C10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6857ED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FB1D9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传声器降噪</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3573AE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E6F09F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支持降噪功能</w:t>
            </w:r>
          </w:p>
        </w:tc>
      </w:tr>
      <w:tr w14:paraId="53FD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3C1D4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A3A6F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6AF29D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E78394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键盘背光</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2096EE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0F95A7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支持键盘背光</w:t>
            </w:r>
          </w:p>
        </w:tc>
      </w:tr>
      <w:tr w14:paraId="2BB08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9D388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114</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163B27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D8CC3B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2FBFC76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光驱功能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C0C0F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7853A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支持只读、刻录等类型；最大读取速度 CD 不低于 24×150KB/s；</w:t>
            </w:r>
            <w:r>
              <w:rPr>
                <w:rFonts w:hint="eastAsia" w:ascii="宋体" w:hAnsi="宋体" w:eastAsia="宋体" w:cs="宋体"/>
                <w:kern w:val="0"/>
                <w:szCs w:val="21"/>
              </w:rPr>
              <w:br w:type="textWrapping"/>
            </w:r>
            <w:r>
              <w:rPr>
                <w:rFonts w:hint="eastAsia" w:ascii="宋体" w:hAnsi="宋体" w:eastAsia="宋体" w:cs="宋体"/>
                <w:kern w:val="0"/>
                <w:szCs w:val="21"/>
              </w:rPr>
              <w:t>最大读取速度 DVD 不低于 8× 1358KB/s；</w:t>
            </w:r>
            <w:r>
              <w:rPr>
                <w:rFonts w:hint="eastAsia" w:ascii="宋体" w:hAnsi="宋体" w:eastAsia="宋体" w:cs="宋体"/>
                <w:kern w:val="0"/>
                <w:szCs w:val="21"/>
              </w:rPr>
              <w:br w:type="textWrapping"/>
            </w:r>
            <w:r>
              <w:rPr>
                <w:rFonts w:hint="eastAsia" w:ascii="宋体" w:hAnsi="宋体" w:eastAsia="宋体" w:cs="宋体"/>
                <w:kern w:val="0"/>
                <w:szCs w:val="21"/>
              </w:rPr>
              <w:t>最大刻录速度CD 不低于 24×150KB/s；最大刻录速度 DVD 不低于 6× 1358KB/s；</w:t>
            </w:r>
            <w:r>
              <w:rPr>
                <w:rFonts w:hint="eastAsia" w:ascii="宋体" w:hAnsi="宋体" w:eastAsia="宋体" w:cs="宋体"/>
                <w:kern w:val="0"/>
                <w:szCs w:val="21"/>
              </w:rPr>
              <w:br w:type="textWrapping"/>
            </w:r>
            <w:r>
              <w:rPr>
                <w:rFonts w:hint="eastAsia" w:ascii="宋体" w:hAnsi="宋体" w:eastAsia="宋体" w:cs="宋体"/>
                <w:kern w:val="0"/>
                <w:szCs w:val="21"/>
              </w:rPr>
              <w:t>兼容光盘类型包含只读光盘、可读写光</w:t>
            </w:r>
            <w:r>
              <w:rPr>
                <w:rFonts w:hint="eastAsia" w:ascii="宋体" w:hAnsi="宋体" w:eastAsia="宋体" w:cs="宋体"/>
                <w:kern w:val="0"/>
                <w:szCs w:val="21"/>
              </w:rPr>
              <w:br w:type="textWrapping"/>
            </w:r>
            <w:r>
              <w:rPr>
                <w:rFonts w:hint="eastAsia" w:ascii="宋体" w:hAnsi="宋体" w:eastAsia="宋体" w:cs="宋体"/>
                <w:kern w:val="0"/>
                <w:szCs w:val="21"/>
              </w:rPr>
              <w:t>盘、可擦写光盘等</w:t>
            </w:r>
          </w:p>
        </w:tc>
      </w:tr>
      <w:tr w14:paraId="156B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4FB1B0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C6B41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390EA2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19AE92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★存储功能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9569D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0A9F53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通过 SATA 固态存储/PCIe 固态存储</w:t>
            </w:r>
            <w:r>
              <w:rPr>
                <w:rFonts w:hint="eastAsia" w:ascii="宋体" w:hAnsi="宋体" w:eastAsia="宋体" w:cs="宋体"/>
                <w:kern w:val="0"/>
                <w:szCs w:val="21"/>
              </w:rPr>
              <w:br w:type="textWrapping"/>
            </w:r>
            <w:r>
              <w:rPr>
                <w:rFonts w:hint="eastAsia" w:ascii="宋体" w:hAnsi="宋体" w:eastAsia="宋体" w:cs="宋体"/>
                <w:kern w:val="0"/>
                <w:szCs w:val="21"/>
              </w:rPr>
              <w:t>/UFS 固态存储/SATA 硬磁盘等存储部件提供存储功能</w:t>
            </w:r>
          </w:p>
        </w:tc>
      </w:tr>
      <w:tr w14:paraId="7E6A8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57B0A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116</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745A2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9FC0E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0C7B8E5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内置控制器固态存储加密</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EE1FA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5A7E6A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固态存储宜通过内置控制器硬件支持 加密，不依赖处理器，保障数据安全性，但不得影响存储性能。符合如下要求：</w:t>
            </w:r>
            <w:r>
              <w:rPr>
                <w:rFonts w:hint="eastAsia" w:ascii="宋体" w:hAnsi="宋体" w:eastAsia="宋体" w:cs="宋体"/>
                <w:kern w:val="0"/>
                <w:szCs w:val="21"/>
              </w:rPr>
              <w:br w:type="textWrapping"/>
            </w:r>
            <w:r>
              <w:rPr>
                <w:rFonts w:hint="eastAsia" w:ascii="宋体" w:hAnsi="宋体" w:eastAsia="宋体" w:cs="宋体"/>
                <w:kern w:val="0"/>
                <w:szCs w:val="21"/>
              </w:rPr>
              <w:t>a) 支持加密功能，且加密功能开启不影响 SSD 读写性能；</w:t>
            </w:r>
            <w:r>
              <w:rPr>
                <w:rFonts w:hint="eastAsia" w:ascii="宋体" w:hAnsi="宋体" w:eastAsia="宋体" w:cs="宋体"/>
                <w:kern w:val="0"/>
                <w:szCs w:val="21"/>
              </w:rPr>
              <w:br w:type="textWrapping"/>
            </w:r>
            <w:r>
              <w:rPr>
                <w:rFonts w:hint="eastAsia" w:ascii="宋体" w:hAnsi="宋体" w:eastAsia="宋体" w:cs="宋体"/>
                <w:kern w:val="0"/>
                <w:szCs w:val="21"/>
              </w:rPr>
              <w:t>b) 支持固件加密、安全启动和安全升级；</w:t>
            </w:r>
            <w:r>
              <w:rPr>
                <w:rFonts w:hint="eastAsia" w:ascii="宋体" w:hAnsi="宋体" w:eastAsia="宋体" w:cs="宋体"/>
                <w:kern w:val="0"/>
                <w:szCs w:val="21"/>
              </w:rPr>
              <w:br w:type="textWrapping"/>
            </w:r>
            <w:r>
              <w:rPr>
                <w:rFonts w:hint="eastAsia" w:ascii="宋体" w:hAnsi="宋体" w:eastAsia="宋体" w:cs="宋体"/>
                <w:kern w:val="0"/>
                <w:szCs w:val="21"/>
              </w:rPr>
              <w:t>c) 支持数据的安全擦除；</w:t>
            </w:r>
            <w:r>
              <w:rPr>
                <w:rFonts w:hint="eastAsia" w:ascii="宋体" w:hAnsi="宋体" w:eastAsia="宋体" w:cs="宋体"/>
                <w:kern w:val="0"/>
                <w:szCs w:val="21"/>
              </w:rPr>
              <w:br w:type="textWrapping"/>
            </w:r>
            <w:r>
              <w:rPr>
                <w:rFonts w:hint="eastAsia" w:ascii="宋体" w:hAnsi="宋体" w:eastAsia="宋体" w:cs="宋体"/>
                <w:kern w:val="0"/>
                <w:szCs w:val="21"/>
              </w:rPr>
              <w:t>d) 宜具有存储状态指示灯，并可通过不同显示方式给出数据读写状态</w:t>
            </w:r>
          </w:p>
        </w:tc>
      </w:tr>
      <w:tr w14:paraId="5D31F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4EDD0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117</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4E5AA07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46C6381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网络设备功能</w:t>
            </w:r>
          </w:p>
        </w:tc>
        <w:tc>
          <w:tcPr>
            <w:tcW w:w="1958" w:type="dxa"/>
            <w:tcBorders>
              <w:top w:val="single" w:color="auto" w:sz="4" w:space="0"/>
              <w:left w:val="single" w:color="auto" w:sz="4" w:space="0"/>
              <w:bottom w:val="single" w:color="auto" w:sz="4" w:space="0"/>
              <w:right w:val="single" w:color="auto" w:sz="4" w:space="0"/>
            </w:tcBorders>
            <w:noWrap w:val="0"/>
            <w:vAlign w:val="center"/>
          </w:tcPr>
          <w:p w14:paraId="12912D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★网络功能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9DD56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78D6C2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a)支持网络连接、网络开启/关闭功能b)支持访问网络和数据交换功能</w:t>
            </w:r>
          </w:p>
        </w:tc>
      </w:tr>
      <w:tr w14:paraId="4DED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7B25F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118</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3B81B53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0C5E6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147B56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#管理功能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924AD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09D37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独立千兆系统管理网络端口，提供iKVM和KVM Over IP高级管理功能，本地固件更新、错误日志，提供系统状况的可视显示；配置独立的远程管理控制端口，支持远程监控图形界面, 可实现与操作系统无关的远程对工作站的完全控制，包括远程的开机、关机、重启、虚拟设备挂载等操作；实时监控设备内部关键部件运行状态和温度信息，CPU、内存、硬盘、风扇、电源、扩展卡，提供软件功能截图并加盖投标人公章</w:t>
            </w:r>
          </w:p>
        </w:tc>
      </w:tr>
      <w:tr w14:paraId="729BB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995DA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C8F62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E2AEC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09741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无线网卡频段</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72D837C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DEFFFE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支持双频段</w:t>
            </w:r>
          </w:p>
        </w:tc>
      </w:tr>
      <w:tr w14:paraId="4D805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2401C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6E8CF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9ECD67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ABA0F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物理开关</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263DBC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69850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支持网络设备物理开关</w:t>
            </w:r>
          </w:p>
        </w:tc>
      </w:tr>
      <w:tr w14:paraId="76BD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0B3DD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6DDFBF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5D690E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180B5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★数据传输</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64B06C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3F51A2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支持数据传输能力，并提供数据流量和异常日志记录功能</w:t>
            </w:r>
          </w:p>
        </w:tc>
      </w:tr>
      <w:tr w14:paraId="14486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DB95D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503DB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029D1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C1BC6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蓝牙协议</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19CC30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751410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支持蓝牙模块，蓝牙协议不低于 5.0 版本</w:t>
            </w:r>
          </w:p>
        </w:tc>
      </w:tr>
      <w:tr w14:paraId="0D965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ACE49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40FD1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0F9636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FA2631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★有线网卡接口类</w:t>
            </w:r>
            <w:r>
              <w:rPr>
                <w:rFonts w:hint="eastAsia" w:ascii="宋体" w:hAnsi="宋体" w:eastAsia="宋体" w:cs="宋体"/>
                <w:kern w:val="0"/>
                <w:szCs w:val="21"/>
              </w:rPr>
              <w:br w:type="textWrapping"/>
            </w:r>
            <w:r>
              <w:rPr>
                <w:rFonts w:hint="eastAsia" w:ascii="宋体" w:hAnsi="宋体" w:eastAsia="宋体" w:cs="宋体"/>
                <w:kern w:val="0"/>
                <w:szCs w:val="21"/>
              </w:rPr>
              <w:t>型</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9D5658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FBD21F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RJ45 接口</w:t>
            </w:r>
          </w:p>
        </w:tc>
      </w:tr>
      <w:tr w14:paraId="69BBD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C83A8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BCFFFC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205077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3195DE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无线网卡标准</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3020B2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185BE1D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若配备无线网卡应符合 GB 15629.11</w:t>
            </w:r>
            <w:r>
              <w:rPr>
                <w:rFonts w:hint="eastAsia" w:ascii="宋体" w:hAnsi="宋体" w:eastAsia="宋体" w:cs="宋体"/>
                <w:kern w:val="0"/>
                <w:szCs w:val="21"/>
              </w:rPr>
              <w:br w:type="textWrapping"/>
            </w:r>
            <w:r>
              <w:rPr>
                <w:rFonts w:hint="eastAsia" w:ascii="宋体" w:hAnsi="宋体" w:eastAsia="宋体" w:cs="宋体"/>
                <w:kern w:val="0"/>
                <w:szCs w:val="21"/>
              </w:rPr>
              <w:t>（所有部分）</w:t>
            </w:r>
          </w:p>
        </w:tc>
      </w:tr>
      <w:tr w14:paraId="068A7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E2841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BB25F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7AE1B6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B3ACC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★网络设备拆装</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E5638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2C90C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若配备的网络设备应支持物理拆装，包括无线网卡和蓝牙模块等</w:t>
            </w:r>
          </w:p>
        </w:tc>
      </w:tr>
      <w:tr w14:paraId="585AB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C2988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5E3F14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54460C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外部接口功能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727B36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★音频接口类型</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B44FCE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F6550F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3.5mm 孔径 3 段式或 4 段式接口</w:t>
            </w:r>
          </w:p>
        </w:tc>
      </w:tr>
      <w:tr w14:paraId="62A4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8FDF0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127</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53648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9200FE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37CDA6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★视频接口类型</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8C5AF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E82EF7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至少支持 VGA、HDMI、DVI、DP、Type-C中 1 种显示接口</w:t>
            </w:r>
          </w:p>
        </w:tc>
      </w:tr>
      <w:tr w14:paraId="5FF06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F156A9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9AB60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8FA58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D26383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★HDMI、 DP、 Type-C 显示接口要求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EF600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0E6822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若提供 HDMI 或 DP 或 Type-C 作为显示接口，应支持音频和视频同步输出</w:t>
            </w:r>
          </w:p>
        </w:tc>
      </w:tr>
      <w:tr w14:paraId="598EF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34E3B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C46E80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115E20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01EDAF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其他接口</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B285B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3D1F7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产品支持串行接口，可实现 GB/T 6107 的功能；</w:t>
            </w:r>
            <w:r>
              <w:rPr>
                <w:rFonts w:hint="eastAsia" w:ascii="宋体" w:hAnsi="宋体" w:eastAsia="宋体" w:cs="宋体"/>
                <w:kern w:val="0"/>
                <w:szCs w:val="21"/>
              </w:rPr>
              <w:br w:type="textWrapping"/>
            </w:r>
            <w:r>
              <w:rPr>
                <w:rFonts w:hint="eastAsia" w:ascii="宋体" w:hAnsi="宋体" w:eastAsia="宋体" w:cs="宋体"/>
                <w:kern w:val="0"/>
                <w:szCs w:val="21"/>
              </w:rPr>
              <w:t>b) 产品支持并行接口，可实现 GB/T18235.1 的功能</w:t>
            </w:r>
          </w:p>
        </w:tc>
      </w:tr>
      <w:tr w14:paraId="23674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831DE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4B3A9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82D28F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D19AB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存储卡接口类型</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FA555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D48E84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SD、TF 等存储卡接口</w:t>
            </w:r>
          </w:p>
        </w:tc>
      </w:tr>
      <w:tr w14:paraId="27E8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C8870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17F5D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12FC41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85396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★电源线适配能力</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48F65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739FDB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配置≥1250W静音电源；</w:t>
            </w:r>
          </w:p>
        </w:tc>
      </w:tr>
      <w:tr w14:paraId="5FAE1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9D9D0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4CDAC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07D85E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操作系统及软件功能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546B2D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★中文信息处理要求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0F535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BC09F4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 18030 的相关规定</w:t>
            </w:r>
          </w:p>
        </w:tc>
      </w:tr>
      <w:tr w14:paraId="6133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0D58C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E5757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07F0A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E08EC3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★操作系统备份及还原功能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E8906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6C5AA4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支持操作系统备份及还原功能</w:t>
            </w:r>
          </w:p>
        </w:tc>
      </w:tr>
      <w:tr w14:paraId="2907A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5734F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85190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C9BB9E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E3570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★固件备份还原能力</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513FCB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C38CB1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支持备份及还原固件的功能</w:t>
            </w:r>
          </w:p>
        </w:tc>
      </w:tr>
      <w:tr w14:paraId="60922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9AC2C2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82E47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B729E7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10C1C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★操作系统及驱动升级</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23FC1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D1C53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支持通过网络、闪存盘等方式对操作系统、驱动进行升级</w:t>
            </w:r>
          </w:p>
        </w:tc>
      </w:tr>
      <w:tr w14:paraId="27C26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C25EA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0F74C4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CDB815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E7E2E4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固件升级</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70952E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50F7F0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支持通过网络、闪存盘等方式对固件进行升级</w:t>
            </w:r>
          </w:p>
        </w:tc>
      </w:tr>
      <w:tr w14:paraId="3E30E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A3D22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54B7D8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57430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F405E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★BIOS 支持关闭通</w:t>
            </w:r>
            <w:r>
              <w:rPr>
                <w:rFonts w:hint="eastAsia" w:ascii="宋体" w:hAnsi="宋体" w:eastAsia="宋体" w:cs="宋体"/>
                <w:kern w:val="0"/>
                <w:szCs w:val="21"/>
              </w:rPr>
              <w:br w:type="textWrapping"/>
            </w:r>
            <w:r>
              <w:rPr>
                <w:rFonts w:hint="eastAsia" w:ascii="宋体" w:hAnsi="宋体" w:eastAsia="宋体" w:cs="宋体"/>
                <w:kern w:val="0"/>
                <w:szCs w:val="21"/>
              </w:rPr>
              <w:t>讯接口</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78F151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AAEFE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BIOS 关闭以太网及 USB 接口功能</w:t>
            </w:r>
          </w:p>
        </w:tc>
      </w:tr>
      <w:tr w14:paraId="0D0FE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D33C6C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5914D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2106B7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5A5E61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★固件查看信息</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6DC0A7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30F5B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支持查看固件版本、内存信息、主板信息、处理器信息和系统时间信息等功能</w:t>
            </w:r>
          </w:p>
        </w:tc>
      </w:tr>
      <w:tr w14:paraId="305E7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46DFA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96514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5EDBC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6E3FE1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★固件设置启动顺</w:t>
            </w:r>
            <w:r>
              <w:rPr>
                <w:rFonts w:hint="eastAsia" w:ascii="宋体" w:hAnsi="宋体" w:eastAsia="宋体" w:cs="宋体"/>
                <w:kern w:val="0"/>
                <w:szCs w:val="21"/>
              </w:rPr>
              <w:br w:type="textWrapping"/>
            </w:r>
            <w:r>
              <w:rPr>
                <w:rFonts w:hint="eastAsia" w:ascii="宋体" w:hAnsi="宋体" w:eastAsia="宋体" w:cs="宋体"/>
                <w:kern w:val="0"/>
                <w:szCs w:val="21"/>
              </w:rPr>
              <w:t>序</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9B5C1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8A2032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支持设置启动顺序功能，并按照设置的启动顺序启动</w:t>
            </w:r>
          </w:p>
        </w:tc>
      </w:tr>
      <w:tr w14:paraId="40874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AABC52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C1A2C2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9FE9D6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81880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★固件设置口令</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170BE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135745D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支持设置口令、修改口令、验证口令功能</w:t>
            </w:r>
          </w:p>
        </w:tc>
      </w:tr>
      <w:tr w14:paraId="019C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36065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868D3F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87F45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CF7EA8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★固件设置网络引导</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C3C3D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5F2A0A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支持网络引导启动和关闭功能</w:t>
            </w:r>
          </w:p>
        </w:tc>
      </w:tr>
      <w:tr w14:paraId="4A8F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F82BA4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0A8DB9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2C9FF5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生物识别功能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31B6A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指纹识别</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73A609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933EC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指纹识别功能符合 GB/T 37742 的相关规定</w:t>
            </w:r>
          </w:p>
        </w:tc>
      </w:tr>
      <w:tr w14:paraId="354FE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8E5A2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BDC86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F35820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15C07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人脸识别</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390E6C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BF419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人脸识别功能符合 GB/T 37036.3 的相关规定</w:t>
            </w:r>
          </w:p>
        </w:tc>
      </w:tr>
      <w:tr w14:paraId="6D24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62E2B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E16CB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90438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5078E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静脉识别</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7A51A7A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A60514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指静脉识别功能符合 GB/T 33135 的相关规定</w:t>
            </w:r>
          </w:p>
        </w:tc>
      </w:tr>
      <w:tr w14:paraId="65BC5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2916B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B40D0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15C3A4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硬件加速功能</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6228B0C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NPU/GPU</w:t>
            </w:r>
            <w:r>
              <w:rPr>
                <w:rFonts w:hint="eastAsia" w:ascii="宋体" w:hAnsi="宋体" w:eastAsia="宋体" w:cs="宋体"/>
                <w:kern w:val="0"/>
                <w:szCs w:val="21"/>
              </w:rPr>
              <w:br w:type="textWrapping"/>
            </w:r>
            <w:r>
              <w:rPr>
                <w:rFonts w:hint="eastAsia" w:ascii="宋体" w:hAnsi="宋体" w:eastAsia="宋体" w:cs="宋体"/>
                <w:kern w:val="0"/>
                <w:szCs w:val="21"/>
              </w:rPr>
              <w:t>等AI 加速模块</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51B33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C5FBA7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NPU/GPU 等 AI 加速模块</w:t>
            </w:r>
          </w:p>
        </w:tc>
      </w:tr>
      <w:tr w14:paraId="2FF97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53D47E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F22DBC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2D5056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C052A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视频编解码加速模块</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3807BC1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BFCEEC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支持视频编解码加速模块</w:t>
            </w:r>
          </w:p>
        </w:tc>
      </w:tr>
      <w:tr w14:paraId="3D88C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699B3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3D250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8BF6F7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D93B12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影像处理加速模块</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355188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7AA43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支持影像处理加速模块</w:t>
            </w:r>
          </w:p>
        </w:tc>
      </w:tr>
      <w:tr w14:paraId="29D7A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2076C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F56A0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w:t>
            </w:r>
            <w:r>
              <w:rPr>
                <w:rFonts w:hint="eastAsia" w:ascii="宋体" w:hAnsi="宋体" w:eastAsia="宋体" w:cs="宋体"/>
                <w:kern w:val="0"/>
                <w:szCs w:val="21"/>
              </w:rPr>
              <w:br w:type="textWrapping"/>
            </w:r>
            <w:r>
              <w:rPr>
                <w:rFonts w:hint="eastAsia" w:ascii="宋体" w:hAnsi="宋体" w:eastAsia="宋体" w:cs="宋体"/>
                <w:kern w:val="0"/>
                <w:szCs w:val="21"/>
              </w:rPr>
              <w:t>性要求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top"/>
          </w:tcPr>
          <w:p w14:paraId="0F6C35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存储设备可靠性</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AADDCD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★固态存储寿命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C6966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AD7F0F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TBW ≥ 80TB（条件：240GB 硬盘容量）</w:t>
            </w:r>
          </w:p>
        </w:tc>
      </w:tr>
      <w:tr w14:paraId="6AB6C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FD07C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A96DC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w:t>
            </w:r>
            <w:r>
              <w:rPr>
                <w:rFonts w:hint="eastAsia" w:ascii="宋体" w:hAnsi="宋体" w:eastAsia="宋体" w:cs="宋体"/>
                <w:kern w:val="0"/>
                <w:szCs w:val="21"/>
              </w:rPr>
              <w:br w:type="textWrapping"/>
            </w:r>
            <w:r>
              <w:rPr>
                <w:rFonts w:hint="eastAsia" w:ascii="宋体" w:hAnsi="宋体" w:eastAsia="宋体" w:cs="宋体"/>
                <w:kern w:val="0"/>
                <w:szCs w:val="21"/>
              </w:rPr>
              <w:t>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8DB291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4ED1A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★机械硬盘寿命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F06F6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E3E52D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通电时间≥5 万小时</w:t>
            </w:r>
          </w:p>
        </w:tc>
      </w:tr>
      <w:tr w14:paraId="1F3D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560F0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F3063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17DC9DA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显示设备可靠性</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635E47A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★显示屏屏幕失效点</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62183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146864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9813.2 的要求</w:t>
            </w:r>
          </w:p>
        </w:tc>
      </w:tr>
      <w:tr w14:paraId="714B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0356C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AAE18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18298F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外设可靠性</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5250EC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★键盘按键寿命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8BB2F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71AB18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≥1000 万次</w:t>
            </w:r>
          </w:p>
        </w:tc>
      </w:tr>
      <w:tr w14:paraId="6840F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2F4C0EF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F8AA05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7A305F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50182C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★鼠标按键寿命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A8E04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D32D5C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≥500 万次</w:t>
            </w:r>
          </w:p>
        </w:tc>
      </w:tr>
      <w:tr w14:paraId="51F75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1E6B0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A571F6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0CDA95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48D3E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★键盘鼠标线材寿命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BC6EFC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9252D6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键盘鼠标所用线材经±60°弯折不低于 3000 次，功能、外观完好</w:t>
            </w:r>
          </w:p>
        </w:tc>
      </w:tr>
      <w:tr w14:paraId="74B4B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A524D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D9377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A0951D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73926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★风扇寿命</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A1887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BFC01B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≥4 万小时</w:t>
            </w:r>
          </w:p>
        </w:tc>
      </w:tr>
      <w:tr w14:paraId="35002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092B78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8011F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1C34BB6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整机可靠性要求</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7D432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★电磁兼容性要求的抗扰度</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CF052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53AE83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9254.2 的规定</w:t>
            </w:r>
          </w:p>
        </w:tc>
      </w:tr>
      <w:tr w14:paraId="14C3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E726B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0DD77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2EF36F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DA09BC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★环境条件要求的气候环境适应性</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B10045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93D3BC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9813.1 中规定</w:t>
            </w:r>
          </w:p>
        </w:tc>
      </w:tr>
      <w:tr w14:paraId="4E3F8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DF815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3708B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0D8BA6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19279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★环境条件要求的振动适应性</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2BF94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2BD9BCD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9813.1 中规定</w:t>
            </w:r>
          </w:p>
        </w:tc>
      </w:tr>
      <w:tr w14:paraId="6DEB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BC4BAE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C62D7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2F25F0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7DFD8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★环境条件要求的冲击适应性</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48C014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636A9DD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9813.1 中规定</w:t>
            </w:r>
          </w:p>
        </w:tc>
      </w:tr>
      <w:tr w14:paraId="456B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20078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E6180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7DAA3C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4AD44E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★环境条件要求的碰撞适应性</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0F6F587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1A564D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9813.1 中规定</w:t>
            </w:r>
          </w:p>
        </w:tc>
      </w:tr>
      <w:tr w14:paraId="07156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25CE0E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E65D5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32087E1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E20F0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★环境条件要求的运输包装件跌落适应性</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4EF050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A83748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9813.1 中规定</w:t>
            </w:r>
          </w:p>
        </w:tc>
      </w:tr>
      <w:tr w14:paraId="7C56E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7069CC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EE765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6C23A58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67321C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★MTBF 测试</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E0904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95296B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MTBF(m1)≥3 万小时</w:t>
            </w:r>
          </w:p>
        </w:tc>
      </w:tr>
      <w:tr w14:paraId="24ECC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D08C3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AF8964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434BDE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0CE910C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★常用软件兼容</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5E548C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7D7982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应支持流式软件、版式软件、浏览器、邮件客户端、解压软件、多媒体、图形图像处理等常用软件</w:t>
            </w:r>
          </w:p>
        </w:tc>
      </w:tr>
      <w:tr w14:paraId="5E51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6FD03A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5CD1D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7CC883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33FE8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★数据库兼容</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53CBD3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2DB1FE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 3 个及以上厂商的数据库产品</w:t>
            </w:r>
          </w:p>
        </w:tc>
      </w:tr>
      <w:tr w14:paraId="22FFF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73B4F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D31DBC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C69F71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59B355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★中间件兼容</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1127EB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5D115A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 3 个及以上厂商中间件产品</w:t>
            </w:r>
          </w:p>
        </w:tc>
      </w:tr>
      <w:tr w14:paraId="2478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E8EDF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F250E9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820F77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8B0398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★平台软件兼容</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7FCFAC8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CBC2F6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 3 个及以上厂商云计算及大数据平台</w:t>
            </w:r>
          </w:p>
        </w:tc>
      </w:tr>
      <w:tr w14:paraId="22477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176860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2A5C67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1237CC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20F92C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★标志、包装、运输和贮存</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4D30DF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412263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 9813.1 和商品包装政府采购需求标准的相关规定</w:t>
            </w:r>
          </w:p>
        </w:tc>
      </w:tr>
      <w:tr w14:paraId="7EAC1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FC13E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7B875A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center"/>
          </w:tcPr>
          <w:p w14:paraId="7FBC9E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002E76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★配置检查工具</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CD7B8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0112598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供应商提供经自检测试工具</w:t>
            </w:r>
          </w:p>
        </w:tc>
      </w:tr>
      <w:tr w14:paraId="7956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19957A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425504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53788D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CB9566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★服务响应</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1C61F9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A6BE49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a）提供产品 3 年维保及上门服务（满足同城4 小时、异地12 小时响应要求）； b）提供政企专线 7★24 在线服务；</w:t>
            </w:r>
            <w:r>
              <w:rPr>
                <w:rFonts w:hint="eastAsia" w:ascii="宋体" w:hAnsi="宋体" w:eastAsia="宋体" w:cs="宋体"/>
                <w:kern w:val="0"/>
                <w:szCs w:val="21"/>
              </w:rPr>
              <w:br w:type="textWrapping"/>
            </w:r>
            <w:r>
              <w:rPr>
                <w:rFonts w:hint="eastAsia" w:ascii="宋体" w:hAnsi="宋体" w:eastAsia="宋体" w:cs="宋体"/>
                <w:kern w:val="0"/>
                <w:szCs w:val="21"/>
              </w:rPr>
              <w:t>c）现场保障技术服务团队员，国内上门服务地级市覆盖率达 100%</w:t>
            </w:r>
          </w:p>
        </w:tc>
      </w:tr>
      <w:tr w14:paraId="04E13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750E72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8E4C3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7818D3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6734B68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★服务周期</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EBB50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949939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支持产品延保≥3 年 提供每年延保服务报价</w:t>
            </w:r>
            <w:r>
              <w:rPr>
                <w:rFonts w:hint="eastAsia" w:ascii="宋体" w:hAnsi="宋体" w:eastAsia="宋体" w:cs="宋体"/>
                <w:kern w:val="0"/>
                <w:szCs w:val="21"/>
              </w:rPr>
              <w:br w:type="textWrapping"/>
            </w:r>
            <w:r>
              <w:rPr>
                <w:rFonts w:hint="eastAsia" w:ascii="宋体" w:hAnsi="宋体" w:eastAsia="宋体" w:cs="宋体"/>
                <w:kern w:val="0"/>
                <w:szCs w:val="21"/>
              </w:rPr>
              <w:t>提供备件服务能力≥6 年（自购买之日起）</w:t>
            </w:r>
          </w:p>
        </w:tc>
      </w:tr>
      <w:tr w14:paraId="0290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C9883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9801C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40D8E9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center"/>
          </w:tcPr>
          <w:p w14:paraId="4560273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★预装操作系统</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11369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4BB87D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bCs/>
                <w:szCs w:val="21"/>
              </w:rPr>
              <w:t>预装正版操作系统</w:t>
            </w:r>
          </w:p>
        </w:tc>
      </w:tr>
      <w:tr w14:paraId="4FBD0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70746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7AC7E8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B2D907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C8542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★培训服务</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05D13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C5A633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供应商提供培训材料、产品手册、培训视频等培训相关内容</w:t>
            </w:r>
          </w:p>
        </w:tc>
      </w:tr>
      <w:tr w14:paraId="12BD1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FACE8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172</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F0F8C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CBFF3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5B908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★典型问题解决手册</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DAE90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62D24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供应商提供典型问题解决说明文档或视频</w:t>
            </w:r>
          </w:p>
        </w:tc>
      </w:tr>
      <w:tr w14:paraId="14080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89EECF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0D92B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7A4AF9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BC5C9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★厂家升级软件与</w:t>
            </w:r>
            <w:r>
              <w:rPr>
                <w:rFonts w:hint="eastAsia" w:ascii="宋体" w:hAnsi="宋体" w:eastAsia="宋体" w:cs="宋体"/>
                <w:kern w:val="0"/>
                <w:szCs w:val="21"/>
              </w:rPr>
              <w:br w:type="textWrapping"/>
            </w:r>
            <w:r>
              <w:rPr>
                <w:rFonts w:hint="eastAsia" w:ascii="宋体" w:hAnsi="宋体" w:eastAsia="宋体" w:cs="宋体"/>
                <w:kern w:val="0"/>
                <w:szCs w:val="21"/>
              </w:rPr>
              <w:t>扩容服务</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76D57B7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2EC3DB5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供应商提供上门升级部件/软件的增值服务</w:t>
            </w:r>
          </w:p>
        </w:tc>
      </w:tr>
      <w:tr w14:paraId="6DE0E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EEBC85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174</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ADE54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3EF9BB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459B9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★整机质量服务要求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88A6F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DAE623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免费服务周期（含换件和维修）应不小于 3 年</w:t>
            </w:r>
          </w:p>
        </w:tc>
      </w:tr>
      <w:tr w14:paraId="07529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4A989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3CB7F1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2C868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01F21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★合格证书要求</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5DD29A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3540D45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供应商提供产品合格证</w:t>
            </w:r>
          </w:p>
        </w:tc>
      </w:tr>
      <w:tr w14:paraId="7D3A5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9DFE4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0CD88E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001DF23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BDB3E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★开箱组装/使用指导要求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1DDB78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D839A7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供应商提供开箱组装/使用指导</w:t>
            </w:r>
          </w:p>
        </w:tc>
      </w:tr>
      <w:tr w14:paraId="6909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3CA992F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177</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A1D3A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388988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E4B24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★驱动下载服务要求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18B9E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3BBC470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供应商提供驱动光盘或下载方式</w:t>
            </w:r>
          </w:p>
        </w:tc>
      </w:tr>
      <w:tr w14:paraId="5DE22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609FEB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E55DCD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7BA93F5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71E6E0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★兼容适配软件下载服务要求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B5A8CA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6FB9937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供应商提供兼容适配软件下载渠道（光盘、网站）</w:t>
            </w:r>
          </w:p>
        </w:tc>
      </w:tr>
      <w:tr w14:paraId="0CAF8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9A43D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5E0C7D8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62AA7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3E011C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跨架构平台应用兼容</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9166B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F7609C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供应商提供跨架构平台应用兼容工具，支持一种或者一种以上不同架构平台 的应用</w:t>
            </w:r>
          </w:p>
        </w:tc>
      </w:tr>
      <w:tr w14:paraId="634F3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6600FC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180</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07468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7D5FC0D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w:t>
            </w:r>
            <w:r>
              <w:rPr>
                <w:rFonts w:hint="eastAsia" w:ascii="宋体" w:hAnsi="宋体" w:eastAsia="宋体" w:cs="宋体"/>
                <w:kern w:val="0"/>
                <w:szCs w:val="21"/>
              </w:rPr>
              <w:br w:type="textWrapping"/>
            </w:r>
            <w:r>
              <w:rPr>
                <w:rFonts w:hint="eastAsia" w:ascii="宋体" w:hAnsi="宋体" w:eastAsia="宋体" w:cs="宋体"/>
                <w:kern w:val="0"/>
                <w:szCs w:val="21"/>
              </w:rPr>
              <w:t>链合规性</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72C937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★产品部件保障</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3A13A7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6F4999A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保障产品主要部件提供 6 年的备件服务能力(自购买之日起)，或提供可兼容原设备的升级换代产品</w:t>
            </w:r>
          </w:p>
        </w:tc>
      </w:tr>
      <w:tr w14:paraId="5CB6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97AF8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181</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7B49C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供应保障要求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top"/>
          </w:tcPr>
          <w:p w14:paraId="52AB4C08">
            <w:pPr>
              <w:keepNext w:val="0"/>
              <w:keepLines w:val="0"/>
              <w:widowControl/>
              <w:suppressLineNumbers w:val="0"/>
              <w:spacing w:before="0" w:beforeAutospacing="0" w:after="160" w:afterAutospacing="0" w:line="276" w:lineRule="auto"/>
              <w:ind w:left="0" w:right="0"/>
              <w:rPr>
                <w:rFonts w:hint="eastAsia" w:ascii="宋体" w:hAnsi="宋体" w:eastAsia="宋体" w:cs="宋体"/>
                <w:kern w:val="0"/>
                <w:szCs w:val="21"/>
              </w:rPr>
            </w:pPr>
            <w:r>
              <w:rPr>
                <w:rFonts w:hint="eastAsia" w:ascii="宋体" w:hAnsi="宋体" w:eastAsia="宋体" w:cs="宋体"/>
                <w:kern w:val="0"/>
                <w:szCs w:val="21"/>
              </w:rPr>
              <w:t>供应链质量</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4B8002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★抗干扰性</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15AA15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3218B8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当产品部件出现供应风险时，供应商应通知采购人并提供风险应对方案确保产品的服务保障</w:t>
            </w:r>
          </w:p>
        </w:tc>
      </w:tr>
      <w:tr w14:paraId="741D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FED4D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182</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522A34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1E99CDE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34A08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★供应能力证明</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259A14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579A4E2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供应商提供供应链稳定承诺书，确保产品的部件在产品服务周期内稳定供货</w:t>
            </w:r>
          </w:p>
        </w:tc>
      </w:tr>
      <w:tr w14:paraId="7C4C9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C8DD5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183</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2DF08E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70" w:type="dxa"/>
            <w:tcBorders>
              <w:top w:val="single" w:color="auto" w:sz="4" w:space="0"/>
              <w:left w:val="single" w:color="auto" w:sz="4" w:space="0"/>
              <w:bottom w:val="single" w:color="auto" w:sz="4" w:space="0"/>
              <w:right w:val="single" w:color="auto" w:sz="4" w:space="0"/>
            </w:tcBorders>
            <w:noWrap w:val="0"/>
            <w:vAlign w:val="top"/>
          </w:tcPr>
          <w:p w14:paraId="43D575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关键</w:t>
            </w:r>
            <w:r>
              <w:rPr>
                <w:rFonts w:hint="eastAsia" w:ascii="宋体" w:hAnsi="宋体" w:eastAsia="宋体" w:cs="宋体"/>
                <w:kern w:val="0"/>
                <w:szCs w:val="21"/>
              </w:rPr>
              <w:br w:type="textWrapping"/>
            </w:r>
            <w:r>
              <w:rPr>
                <w:rFonts w:hint="eastAsia" w:ascii="宋体" w:hAnsi="宋体" w:eastAsia="宋体" w:cs="宋体"/>
                <w:kern w:val="0"/>
                <w:szCs w:val="21"/>
              </w:rPr>
              <w:t>部件安全要求</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396C72F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B4C3AD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7BA96B1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 和操作系统等关键部件应当符合安全可靠测评要求</w:t>
            </w:r>
          </w:p>
        </w:tc>
      </w:tr>
      <w:tr w14:paraId="7BD09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16CAA2A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184</w:t>
            </w:r>
          </w:p>
        </w:tc>
        <w:tc>
          <w:tcPr>
            <w:tcW w:w="1157" w:type="dxa"/>
            <w:tcBorders>
              <w:top w:val="single" w:color="auto" w:sz="4" w:space="0"/>
              <w:left w:val="single" w:color="auto" w:sz="4" w:space="0"/>
              <w:bottom w:val="single" w:color="auto" w:sz="4" w:space="0"/>
              <w:right w:val="single" w:color="auto" w:sz="4" w:space="0"/>
            </w:tcBorders>
            <w:noWrap/>
            <w:vAlign w:val="top"/>
          </w:tcPr>
          <w:p w14:paraId="6159D9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70" w:type="dxa"/>
            <w:vMerge w:val="restart"/>
            <w:tcBorders>
              <w:top w:val="single" w:color="auto" w:sz="4" w:space="0"/>
              <w:left w:val="single" w:color="auto" w:sz="4" w:space="0"/>
              <w:bottom w:val="single" w:color="auto" w:sz="4" w:space="0"/>
              <w:right w:val="single" w:color="auto" w:sz="4" w:space="0"/>
            </w:tcBorders>
            <w:noWrap w:val="0"/>
            <w:vAlign w:val="top"/>
          </w:tcPr>
          <w:p w14:paraId="36A758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w:t>
            </w:r>
            <w:r>
              <w:rPr>
                <w:rFonts w:hint="eastAsia" w:ascii="宋体" w:hAnsi="宋体" w:eastAsia="宋体" w:cs="宋体"/>
                <w:kern w:val="0"/>
                <w:szCs w:val="21"/>
              </w:rPr>
              <w:br w:type="textWrapping"/>
            </w:r>
            <w:r>
              <w:rPr>
                <w:rFonts w:hint="eastAsia" w:ascii="宋体" w:hAnsi="宋体" w:eastAsia="宋体" w:cs="宋体"/>
                <w:kern w:val="0"/>
                <w:szCs w:val="21"/>
              </w:rPr>
              <w:t>安全性要求</w:t>
            </w:r>
          </w:p>
        </w:tc>
        <w:tc>
          <w:tcPr>
            <w:tcW w:w="1958" w:type="dxa"/>
            <w:tcBorders>
              <w:top w:val="single" w:color="auto" w:sz="4" w:space="0"/>
              <w:left w:val="single" w:color="auto" w:sz="4" w:space="0"/>
              <w:bottom w:val="single" w:color="auto" w:sz="4" w:space="0"/>
              <w:right w:val="single" w:color="auto" w:sz="4" w:space="0"/>
            </w:tcBorders>
            <w:noWrap w:val="0"/>
            <w:vAlign w:val="top"/>
          </w:tcPr>
          <w:p w14:paraId="27F9EB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★密码算法实现性要求</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0D66C0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63023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 芯片应符合GM/T 0008 的相关规定，或芯片密码模块应符合 GB/T 37092 或GM/T 0028 的相关规定</w:t>
            </w:r>
          </w:p>
        </w:tc>
      </w:tr>
      <w:tr w14:paraId="2F957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5B661F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185</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0475FE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A199F4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2567378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USB 端口管控</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534D4F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0E9AF83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 USB 端口管控</w:t>
            </w:r>
          </w:p>
        </w:tc>
      </w:tr>
      <w:tr w14:paraId="5A1DB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9C7B43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186</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1DD9B0A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E5C187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27AB6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安全物理锁</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5D8E4D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14C186E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支持安全物理锁</w:t>
            </w:r>
          </w:p>
        </w:tc>
      </w:tr>
      <w:tr w14:paraId="2574D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4F175E5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187</w:t>
            </w:r>
          </w:p>
        </w:tc>
        <w:tc>
          <w:tcPr>
            <w:tcW w:w="1157" w:type="dxa"/>
            <w:tcBorders>
              <w:top w:val="single" w:color="auto" w:sz="4" w:space="0"/>
              <w:left w:val="single" w:color="auto" w:sz="4" w:space="0"/>
              <w:bottom w:val="single" w:color="auto" w:sz="4" w:space="0"/>
              <w:right w:val="single" w:color="auto" w:sz="4" w:space="0"/>
            </w:tcBorders>
            <w:noWrap w:val="0"/>
            <w:vAlign w:val="center"/>
          </w:tcPr>
          <w:p w14:paraId="7DD7D9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54D41E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0941D8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★信息安全基本要求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67BE7A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753334E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 应符合 GB/T 39276 的 5.2 的规定；</w:t>
            </w:r>
            <w:r>
              <w:rPr>
                <w:rFonts w:hint="eastAsia" w:ascii="宋体" w:hAnsi="宋体" w:eastAsia="宋体" w:cs="宋体"/>
                <w:kern w:val="0"/>
                <w:szCs w:val="21"/>
              </w:rPr>
              <w:br w:type="textWrapping"/>
            </w:r>
            <w:r>
              <w:rPr>
                <w:rFonts w:hint="eastAsia" w:ascii="宋体" w:hAnsi="宋体" w:eastAsia="宋体" w:cs="宋体"/>
                <w:kern w:val="0"/>
                <w:szCs w:val="21"/>
              </w:rPr>
              <w:t>b) 生产厂商应建立漏洞跟踪表，保证产品版本涉及到的漏洞(如驱动程序 等)可查看；</w:t>
            </w:r>
            <w:r>
              <w:rPr>
                <w:rFonts w:hint="eastAsia" w:ascii="宋体" w:hAnsi="宋体" w:eastAsia="宋体" w:cs="宋体"/>
                <w:kern w:val="0"/>
                <w:szCs w:val="21"/>
              </w:rPr>
              <w:br w:type="textWrapping"/>
            </w:r>
            <w:r>
              <w:rPr>
                <w:rFonts w:hint="eastAsia" w:ascii="宋体" w:hAnsi="宋体" w:eastAsia="宋体" w:cs="宋体"/>
                <w:kern w:val="0"/>
                <w:szCs w:val="21"/>
              </w:rPr>
              <w:t>c) 产品不得包含已知的恶意代码或漏</w:t>
            </w:r>
            <w:r>
              <w:rPr>
                <w:rFonts w:hint="eastAsia" w:ascii="宋体" w:hAnsi="宋体" w:eastAsia="宋体" w:cs="宋体"/>
                <w:kern w:val="0"/>
                <w:szCs w:val="21"/>
              </w:rPr>
              <w:br w:type="textWrapping"/>
            </w:r>
            <w:r>
              <w:rPr>
                <w:rFonts w:hint="eastAsia" w:ascii="宋体" w:hAnsi="宋体" w:eastAsia="宋体" w:cs="宋体"/>
                <w:kern w:val="0"/>
                <w:szCs w:val="21"/>
              </w:rPr>
              <w:t>洞，不存在未声明的指令、功能、接口</w:t>
            </w:r>
          </w:p>
        </w:tc>
      </w:tr>
      <w:tr w14:paraId="2469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746D55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188</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782DEC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768309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113A36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★固件安全启动</w:t>
            </w:r>
          </w:p>
        </w:tc>
        <w:tc>
          <w:tcPr>
            <w:tcW w:w="1181" w:type="dxa"/>
            <w:tcBorders>
              <w:top w:val="single" w:color="auto" w:sz="4" w:space="0"/>
              <w:left w:val="single" w:color="auto" w:sz="4" w:space="0"/>
              <w:bottom w:val="single" w:color="auto" w:sz="4" w:space="0"/>
              <w:right w:val="single" w:color="auto" w:sz="4" w:space="0"/>
            </w:tcBorders>
            <w:noWrap w:val="0"/>
            <w:vAlign w:val="top"/>
          </w:tcPr>
          <w:p w14:paraId="3425B5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top"/>
          </w:tcPr>
          <w:p w14:paraId="47A6404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支持固件安全启动功能，固件启动过程中只有通过启动校验才能正常启动</w:t>
            </w:r>
          </w:p>
        </w:tc>
      </w:tr>
      <w:tr w14:paraId="307C7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531" w:type="dxa"/>
            <w:tcBorders>
              <w:top w:val="single" w:color="auto" w:sz="4" w:space="0"/>
              <w:left w:val="single" w:color="auto" w:sz="4" w:space="0"/>
              <w:bottom w:val="single" w:color="auto" w:sz="4" w:space="0"/>
              <w:right w:val="single" w:color="auto" w:sz="4" w:space="0"/>
            </w:tcBorders>
            <w:noWrap/>
            <w:vAlign w:val="center"/>
          </w:tcPr>
          <w:p w14:paraId="0B0291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189</w:t>
            </w:r>
          </w:p>
        </w:tc>
        <w:tc>
          <w:tcPr>
            <w:tcW w:w="1157" w:type="dxa"/>
            <w:tcBorders>
              <w:top w:val="single" w:color="auto" w:sz="4" w:space="0"/>
              <w:left w:val="single" w:color="auto" w:sz="4" w:space="0"/>
              <w:bottom w:val="single" w:color="auto" w:sz="4" w:space="0"/>
              <w:right w:val="single" w:color="auto" w:sz="4" w:space="0"/>
            </w:tcBorders>
            <w:noWrap w:val="0"/>
            <w:vAlign w:val="top"/>
          </w:tcPr>
          <w:p w14:paraId="627CA6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170" w:type="dxa"/>
            <w:vMerge w:val="continue"/>
            <w:tcBorders>
              <w:top w:val="single" w:color="auto" w:sz="4" w:space="0"/>
              <w:left w:val="single" w:color="auto" w:sz="4" w:space="0"/>
              <w:bottom w:val="single" w:color="auto" w:sz="4" w:space="0"/>
              <w:right w:val="single" w:color="auto" w:sz="4" w:space="0"/>
            </w:tcBorders>
            <w:noWrap w:val="0"/>
            <w:vAlign w:val="center"/>
          </w:tcPr>
          <w:p w14:paraId="2B044FA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958" w:type="dxa"/>
            <w:tcBorders>
              <w:top w:val="single" w:color="auto" w:sz="4" w:space="0"/>
              <w:left w:val="single" w:color="auto" w:sz="4" w:space="0"/>
              <w:bottom w:val="single" w:color="auto" w:sz="4" w:space="0"/>
              <w:right w:val="single" w:color="auto" w:sz="4" w:space="0"/>
            </w:tcBorders>
            <w:noWrap w:val="0"/>
            <w:vAlign w:val="top"/>
          </w:tcPr>
          <w:p w14:paraId="463428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★限用物质的限量要求</w:t>
            </w:r>
          </w:p>
        </w:tc>
        <w:tc>
          <w:tcPr>
            <w:tcW w:w="1181" w:type="dxa"/>
            <w:tcBorders>
              <w:top w:val="single" w:color="auto" w:sz="4" w:space="0"/>
              <w:left w:val="single" w:color="auto" w:sz="4" w:space="0"/>
              <w:bottom w:val="single" w:color="auto" w:sz="4" w:space="0"/>
              <w:right w:val="single" w:color="auto" w:sz="4" w:space="0"/>
            </w:tcBorders>
            <w:noWrap w:val="0"/>
            <w:vAlign w:val="center"/>
          </w:tcPr>
          <w:p w14:paraId="497E77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43" w:type="dxa"/>
            <w:tcBorders>
              <w:top w:val="single" w:color="auto" w:sz="4" w:space="0"/>
              <w:left w:val="single" w:color="auto" w:sz="4" w:space="0"/>
              <w:bottom w:val="single" w:color="auto" w:sz="4" w:space="0"/>
              <w:right w:val="single" w:color="auto" w:sz="4" w:space="0"/>
            </w:tcBorders>
            <w:noWrap w:val="0"/>
            <w:vAlign w:val="center"/>
          </w:tcPr>
          <w:p w14:paraId="52E2446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 GB/T 26572 中规定</w:t>
            </w:r>
          </w:p>
        </w:tc>
      </w:tr>
    </w:tbl>
    <w:p w14:paraId="7099D534">
      <w:pPr>
        <w:pStyle w:val="5"/>
        <w:spacing w:line="360" w:lineRule="auto"/>
        <w:ind w:left="0" w:leftChars="0"/>
        <w:rPr>
          <w:rFonts w:hint="eastAsia" w:ascii="宋体" w:hAnsi="宋体" w:eastAsia="宋体" w:cs="宋体"/>
          <w:szCs w:val="21"/>
        </w:rPr>
      </w:pPr>
    </w:p>
    <w:p w14:paraId="0EA7D343">
      <w:pPr>
        <w:rPr>
          <w:rFonts w:hint="eastAsia" w:ascii="宋体" w:hAnsi="宋体" w:eastAsia="宋体" w:cs="宋体"/>
        </w:rPr>
      </w:pPr>
    </w:p>
    <w:p w14:paraId="795D93F9">
      <w:pPr>
        <w:keepNext/>
        <w:keepLines/>
        <w:numPr>
          <w:ilvl w:val="0"/>
          <w:numId w:val="0"/>
        </w:numPr>
        <w:autoSpaceDE w:val="0"/>
        <w:autoSpaceDN w:val="0"/>
        <w:adjustRightInd w:val="0"/>
        <w:spacing w:before="240" w:line="360" w:lineRule="auto"/>
        <w:ind w:left="0" w:firstLine="211" w:firstLineChars="100"/>
        <w:jc w:val="left"/>
        <w:outlineLvl w:val="9"/>
        <w:rPr>
          <w:rFonts w:hint="eastAsia" w:ascii="宋体" w:hAnsi="宋体" w:eastAsia="宋体" w:cs="宋体"/>
          <w:b/>
          <w:bCs w:val="0"/>
          <w:kern w:val="44"/>
          <w:szCs w:val="21"/>
        </w:rPr>
      </w:pPr>
      <w:r>
        <w:rPr>
          <w:rFonts w:hint="eastAsia" w:ascii="宋体" w:hAnsi="宋体" w:eastAsia="宋体" w:cs="宋体"/>
          <w:b/>
          <w:bCs w:val="0"/>
          <w:kern w:val="44"/>
          <w:szCs w:val="21"/>
          <w:lang w:val="en-US" w:eastAsia="zh-CN"/>
        </w:rPr>
        <w:t>2.1.12</w:t>
      </w:r>
      <w:r>
        <w:rPr>
          <w:rFonts w:hint="eastAsia" w:ascii="宋体" w:hAnsi="宋体" w:eastAsia="宋体" w:cs="宋体"/>
          <w:b/>
          <w:bCs w:val="0"/>
          <w:kern w:val="44"/>
          <w:szCs w:val="21"/>
        </w:rPr>
        <w:t>移动硬盘</w:t>
      </w:r>
      <w:r>
        <w:rPr>
          <w:rFonts w:hint="eastAsia" w:ascii="宋体" w:hAnsi="宋体" w:eastAsia="宋体" w:cs="宋体"/>
          <w:b/>
          <w:bCs w:val="0"/>
          <w:kern w:val="44"/>
          <w:szCs w:val="21"/>
        </w:rPr>
        <w:tab/>
      </w:r>
      <w:r>
        <w:rPr>
          <w:rFonts w:hint="eastAsia" w:ascii="宋体" w:hAnsi="宋体" w:eastAsia="宋体" w:cs="宋体"/>
          <w:b/>
          <w:bCs w:val="0"/>
          <w:kern w:val="44"/>
          <w:szCs w:val="21"/>
        </w:rPr>
        <w:t>20个</w:t>
      </w:r>
    </w:p>
    <w:p w14:paraId="7B652754">
      <w:pPr>
        <w:spacing w:line="360" w:lineRule="auto"/>
        <w:rPr>
          <w:rFonts w:hint="eastAsia" w:ascii="宋体" w:hAnsi="宋体" w:eastAsia="宋体" w:cs="宋体"/>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2552"/>
        <w:gridCol w:w="4252"/>
      </w:tblGrid>
      <w:tr w14:paraId="5DBA8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1" w:type="dxa"/>
            <w:noWrap w:val="0"/>
            <w:vAlign w:val="center"/>
          </w:tcPr>
          <w:p w14:paraId="1CC336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序号</w:t>
            </w:r>
          </w:p>
        </w:tc>
        <w:tc>
          <w:tcPr>
            <w:tcW w:w="1276" w:type="dxa"/>
            <w:noWrap w:val="0"/>
            <w:vAlign w:val="center"/>
          </w:tcPr>
          <w:p w14:paraId="32A664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重要性</w:t>
            </w:r>
          </w:p>
        </w:tc>
        <w:tc>
          <w:tcPr>
            <w:tcW w:w="2552" w:type="dxa"/>
            <w:noWrap w:val="0"/>
            <w:vAlign w:val="center"/>
          </w:tcPr>
          <w:p w14:paraId="7DFA9D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指标项</w:t>
            </w:r>
          </w:p>
        </w:tc>
        <w:tc>
          <w:tcPr>
            <w:tcW w:w="4252" w:type="dxa"/>
            <w:noWrap w:val="0"/>
            <w:vAlign w:val="center"/>
          </w:tcPr>
          <w:p w14:paraId="742EDC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指标要求</w:t>
            </w:r>
          </w:p>
        </w:tc>
      </w:tr>
      <w:tr w14:paraId="475C1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1" w:type="dxa"/>
            <w:noWrap w:val="0"/>
            <w:vAlign w:val="center"/>
          </w:tcPr>
          <w:p w14:paraId="4D1659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1</w:t>
            </w:r>
          </w:p>
        </w:tc>
        <w:tc>
          <w:tcPr>
            <w:tcW w:w="1276" w:type="dxa"/>
            <w:noWrap w:val="0"/>
            <w:vAlign w:val="center"/>
          </w:tcPr>
          <w:p w14:paraId="5B6B02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kern w:val="0"/>
                <w:szCs w:val="21"/>
              </w:rPr>
              <w:t>★</w:t>
            </w:r>
          </w:p>
        </w:tc>
        <w:tc>
          <w:tcPr>
            <w:tcW w:w="2552" w:type="dxa"/>
            <w:noWrap w:val="0"/>
            <w:vAlign w:val="center"/>
          </w:tcPr>
          <w:p w14:paraId="29AC49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容量</w:t>
            </w:r>
          </w:p>
        </w:tc>
        <w:tc>
          <w:tcPr>
            <w:tcW w:w="4252" w:type="dxa"/>
            <w:noWrap w:val="0"/>
            <w:vAlign w:val="top"/>
          </w:tcPr>
          <w:p w14:paraId="2CF62ABF">
            <w:pPr>
              <w:keepNext w:val="0"/>
              <w:keepLines w:val="0"/>
              <w:suppressLineNumbers w:val="0"/>
              <w:spacing w:before="0" w:beforeAutospacing="0" w:after="160" w:afterAutospacing="0" w:line="360" w:lineRule="auto"/>
              <w:ind w:left="0" w:right="0"/>
              <w:jc w:val="left"/>
              <w:rPr>
                <w:rFonts w:hint="eastAsia" w:ascii="宋体" w:hAnsi="宋体" w:eastAsia="宋体" w:cs="宋体"/>
                <w:b/>
                <w:bCs/>
                <w:szCs w:val="21"/>
              </w:rPr>
            </w:pPr>
            <w:r>
              <w:rPr>
                <w:rFonts w:hint="eastAsia" w:ascii="宋体" w:hAnsi="宋体" w:eastAsia="宋体" w:cs="宋体"/>
                <w:b/>
                <w:bCs/>
                <w:szCs w:val="21"/>
              </w:rPr>
              <w:t>≥10TB</w:t>
            </w:r>
          </w:p>
        </w:tc>
      </w:tr>
      <w:tr w14:paraId="56F9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1" w:type="dxa"/>
            <w:noWrap w:val="0"/>
            <w:vAlign w:val="center"/>
          </w:tcPr>
          <w:p w14:paraId="0C05CF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2</w:t>
            </w:r>
          </w:p>
        </w:tc>
        <w:tc>
          <w:tcPr>
            <w:tcW w:w="1276" w:type="dxa"/>
            <w:noWrap w:val="0"/>
            <w:vAlign w:val="top"/>
          </w:tcPr>
          <w:p w14:paraId="4F4C6B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552" w:type="dxa"/>
            <w:noWrap w:val="0"/>
            <w:vAlign w:val="center"/>
          </w:tcPr>
          <w:p w14:paraId="12C4A6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类型</w:t>
            </w:r>
          </w:p>
        </w:tc>
        <w:tc>
          <w:tcPr>
            <w:tcW w:w="4252" w:type="dxa"/>
            <w:noWrap w:val="0"/>
            <w:vAlign w:val="top"/>
          </w:tcPr>
          <w:p w14:paraId="5BEFC3E9">
            <w:pPr>
              <w:keepNext w:val="0"/>
              <w:keepLines w:val="0"/>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桌面存储</w:t>
            </w:r>
          </w:p>
        </w:tc>
      </w:tr>
      <w:tr w14:paraId="3A3D8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 w:hRule="atLeast"/>
          <w:jc w:val="center"/>
        </w:trPr>
        <w:tc>
          <w:tcPr>
            <w:tcW w:w="851" w:type="dxa"/>
            <w:noWrap w:val="0"/>
            <w:vAlign w:val="center"/>
          </w:tcPr>
          <w:p w14:paraId="60740B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3</w:t>
            </w:r>
          </w:p>
        </w:tc>
        <w:tc>
          <w:tcPr>
            <w:tcW w:w="1276" w:type="dxa"/>
            <w:noWrap w:val="0"/>
            <w:vAlign w:val="top"/>
          </w:tcPr>
          <w:p w14:paraId="5B0EC4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552" w:type="dxa"/>
            <w:noWrap w:val="0"/>
            <w:vAlign w:val="center"/>
          </w:tcPr>
          <w:p w14:paraId="022F25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接口</w:t>
            </w:r>
          </w:p>
        </w:tc>
        <w:tc>
          <w:tcPr>
            <w:tcW w:w="4252" w:type="dxa"/>
            <w:noWrap w:val="0"/>
            <w:vAlign w:val="top"/>
          </w:tcPr>
          <w:p w14:paraId="2BCD4EB2">
            <w:pPr>
              <w:keepNext w:val="0"/>
              <w:keepLines w:val="0"/>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USB3.0</w:t>
            </w:r>
          </w:p>
        </w:tc>
      </w:tr>
      <w:tr w14:paraId="3ADEC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1" w:type="dxa"/>
            <w:noWrap w:val="0"/>
            <w:vAlign w:val="center"/>
          </w:tcPr>
          <w:p w14:paraId="6F55F5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4</w:t>
            </w:r>
          </w:p>
        </w:tc>
        <w:tc>
          <w:tcPr>
            <w:tcW w:w="1276" w:type="dxa"/>
            <w:noWrap w:val="0"/>
            <w:vAlign w:val="top"/>
          </w:tcPr>
          <w:p w14:paraId="55D71E2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552" w:type="dxa"/>
            <w:noWrap w:val="0"/>
            <w:vAlign w:val="center"/>
          </w:tcPr>
          <w:p w14:paraId="5A846B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尺寸</w:t>
            </w:r>
          </w:p>
        </w:tc>
        <w:tc>
          <w:tcPr>
            <w:tcW w:w="4252" w:type="dxa"/>
            <w:noWrap w:val="0"/>
            <w:vAlign w:val="top"/>
          </w:tcPr>
          <w:p w14:paraId="787BD959">
            <w:pPr>
              <w:keepNext w:val="0"/>
              <w:keepLines w:val="0"/>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3.5英寸</w:t>
            </w:r>
          </w:p>
        </w:tc>
      </w:tr>
    </w:tbl>
    <w:p w14:paraId="2D4E4344">
      <w:pPr>
        <w:keepNext/>
        <w:keepLines/>
        <w:numPr>
          <w:ilvl w:val="0"/>
          <w:numId w:val="0"/>
        </w:numPr>
        <w:autoSpaceDE w:val="0"/>
        <w:autoSpaceDN w:val="0"/>
        <w:adjustRightInd w:val="0"/>
        <w:spacing w:before="240" w:line="360" w:lineRule="auto"/>
        <w:ind w:left="0" w:firstLine="0"/>
        <w:jc w:val="left"/>
        <w:outlineLvl w:val="9"/>
        <w:rPr>
          <w:rFonts w:hint="eastAsia" w:ascii="宋体" w:hAnsi="宋体" w:eastAsia="宋体" w:cs="宋体"/>
          <w:b/>
          <w:bCs w:val="0"/>
          <w:kern w:val="44"/>
          <w:szCs w:val="21"/>
        </w:rPr>
      </w:pPr>
      <w:r>
        <w:rPr>
          <w:rFonts w:hint="eastAsia" w:ascii="宋体" w:hAnsi="宋体" w:eastAsia="宋体" w:cs="宋体"/>
          <w:b/>
          <w:bCs w:val="0"/>
          <w:kern w:val="44"/>
          <w:szCs w:val="21"/>
          <w:lang w:val="en-US" w:eastAsia="zh-CN"/>
        </w:rPr>
        <w:t>2.1.13</w:t>
      </w:r>
      <w:r>
        <w:rPr>
          <w:rFonts w:hint="eastAsia" w:ascii="宋体" w:hAnsi="宋体" w:eastAsia="宋体" w:cs="宋体"/>
          <w:b/>
          <w:bCs w:val="0"/>
          <w:kern w:val="44"/>
          <w:szCs w:val="21"/>
        </w:rPr>
        <w:t>生物样本二维码扫码枪</w:t>
      </w:r>
      <w:r>
        <w:rPr>
          <w:rFonts w:hint="eastAsia" w:ascii="宋体" w:hAnsi="宋体" w:eastAsia="宋体" w:cs="宋体"/>
          <w:b/>
          <w:bCs w:val="0"/>
          <w:kern w:val="44"/>
          <w:szCs w:val="21"/>
        </w:rPr>
        <w:tab/>
      </w:r>
      <w:r>
        <w:rPr>
          <w:rFonts w:hint="eastAsia" w:ascii="宋体" w:hAnsi="宋体" w:eastAsia="宋体" w:cs="宋体"/>
          <w:b/>
          <w:bCs w:val="0"/>
          <w:kern w:val="44"/>
          <w:szCs w:val="21"/>
        </w:rPr>
        <w:t>2台</w:t>
      </w:r>
    </w:p>
    <w:p w14:paraId="7BED3542">
      <w:pPr>
        <w:spacing w:line="360" w:lineRule="auto"/>
        <w:rPr>
          <w:rFonts w:hint="eastAsia" w:ascii="宋体" w:hAnsi="宋体" w:eastAsia="宋体" w:cs="宋体"/>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276"/>
        <w:gridCol w:w="2552"/>
        <w:gridCol w:w="4252"/>
      </w:tblGrid>
      <w:tr w14:paraId="79D7C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1" w:type="dxa"/>
            <w:noWrap w:val="0"/>
            <w:vAlign w:val="center"/>
          </w:tcPr>
          <w:p w14:paraId="125B48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序号</w:t>
            </w:r>
          </w:p>
        </w:tc>
        <w:tc>
          <w:tcPr>
            <w:tcW w:w="1276" w:type="dxa"/>
            <w:noWrap w:val="0"/>
            <w:vAlign w:val="center"/>
          </w:tcPr>
          <w:p w14:paraId="09F29C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重要性</w:t>
            </w:r>
          </w:p>
        </w:tc>
        <w:tc>
          <w:tcPr>
            <w:tcW w:w="2552" w:type="dxa"/>
            <w:noWrap w:val="0"/>
            <w:vAlign w:val="center"/>
          </w:tcPr>
          <w:p w14:paraId="27C3F8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指标项</w:t>
            </w:r>
          </w:p>
        </w:tc>
        <w:tc>
          <w:tcPr>
            <w:tcW w:w="4252" w:type="dxa"/>
            <w:noWrap w:val="0"/>
            <w:vAlign w:val="center"/>
          </w:tcPr>
          <w:p w14:paraId="44EDE4B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指标要求</w:t>
            </w:r>
          </w:p>
        </w:tc>
      </w:tr>
      <w:tr w14:paraId="465F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851" w:type="dxa"/>
            <w:noWrap w:val="0"/>
            <w:vAlign w:val="center"/>
          </w:tcPr>
          <w:p w14:paraId="26A5321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1</w:t>
            </w:r>
          </w:p>
        </w:tc>
        <w:tc>
          <w:tcPr>
            <w:tcW w:w="1276" w:type="dxa"/>
            <w:noWrap w:val="0"/>
            <w:vAlign w:val="center"/>
          </w:tcPr>
          <w:p w14:paraId="77A4CB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552" w:type="dxa"/>
            <w:noWrap w:val="0"/>
            <w:vAlign w:val="center"/>
          </w:tcPr>
          <w:p w14:paraId="2EC8F6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接口支持</w:t>
            </w:r>
          </w:p>
        </w:tc>
        <w:tc>
          <w:tcPr>
            <w:tcW w:w="4252" w:type="dxa"/>
            <w:noWrap w:val="0"/>
            <w:vAlign w:val="top"/>
          </w:tcPr>
          <w:p w14:paraId="776D5983">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支持的主机接口USB，RS232，键盘插口，TGCS(IBM)46XX</w:t>
            </w:r>
          </w:p>
        </w:tc>
      </w:tr>
      <w:tr w14:paraId="6F05B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6" w:hRule="atLeast"/>
          <w:jc w:val="center"/>
        </w:trPr>
        <w:tc>
          <w:tcPr>
            <w:tcW w:w="851" w:type="dxa"/>
            <w:noWrap w:val="0"/>
            <w:vAlign w:val="center"/>
          </w:tcPr>
          <w:p w14:paraId="4D1B4C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2</w:t>
            </w:r>
          </w:p>
        </w:tc>
        <w:tc>
          <w:tcPr>
            <w:tcW w:w="1276" w:type="dxa"/>
            <w:noWrap w:val="0"/>
            <w:vAlign w:val="center"/>
          </w:tcPr>
          <w:p w14:paraId="3DF265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2552" w:type="dxa"/>
            <w:noWrap w:val="0"/>
            <w:vAlign w:val="center"/>
          </w:tcPr>
          <w:p w14:paraId="7A357152">
            <w:pPr>
              <w:keepNext w:val="0"/>
              <w:keepLines w:val="0"/>
              <w:suppressLineNumbers w:val="0"/>
              <w:spacing w:before="0" w:beforeAutospacing="0" w:after="160" w:afterAutospacing="0" w:line="360" w:lineRule="auto"/>
              <w:ind w:left="0" w:right="0"/>
              <w:jc w:val="center"/>
              <w:rPr>
                <w:rFonts w:hint="eastAsia" w:ascii="宋体" w:hAnsi="宋体" w:eastAsia="宋体" w:cs="宋体"/>
                <w:szCs w:val="21"/>
              </w:rPr>
            </w:pPr>
            <w:r>
              <w:rPr>
                <w:rFonts w:hint="eastAsia" w:ascii="宋体" w:hAnsi="宋体" w:eastAsia="宋体" w:cs="宋体"/>
                <w:szCs w:val="21"/>
              </w:rPr>
              <w:t>解码能力</w:t>
            </w:r>
          </w:p>
        </w:tc>
        <w:tc>
          <w:tcPr>
            <w:tcW w:w="4252" w:type="dxa"/>
            <w:noWrap w:val="0"/>
            <w:vAlign w:val="top"/>
          </w:tcPr>
          <w:p w14:paraId="202E2BB2">
            <w:pPr>
              <w:keepNext w:val="0"/>
              <w:keepLines w:val="0"/>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一维Code39,Code128,Code93,Codabar/NW7,Code11,MSIPlessey,UPC/EAN,I2of5,Korean3of5,GS1DataBar,Base32(ItalianPharma)</w:t>
            </w:r>
          </w:p>
          <w:p w14:paraId="6AA6763F">
            <w:pPr>
              <w:keepNext w:val="0"/>
              <w:keepLines w:val="0"/>
              <w:suppressLineNumbers w:val="0"/>
              <w:spacing w:before="0" w:beforeAutospacing="0" w:after="160" w:afterAutospacing="0" w:line="360" w:lineRule="auto"/>
              <w:ind w:left="0" w:right="0"/>
              <w:jc w:val="left"/>
              <w:rPr>
                <w:rFonts w:hint="eastAsia" w:ascii="宋体" w:hAnsi="宋体" w:eastAsia="宋体" w:cs="宋体"/>
                <w:szCs w:val="21"/>
              </w:rPr>
            </w:pPr>
            <w:r>
              <w:rPr>
                <w:rFonts w:hint="eastAsia" w:ascii="宋体" w:hAnsi="宋体" w:eastAsia="宋体" w:cs="宋体"/>
                <w:szCs w:val="21"/>
              </w:rPr>
              <w:t>二维PDF417,CompositeCodes,TLC-39,Aztec,DataMatrix,MaxiCode,QRCode,MicroQR,ChineseSensible(HanXin),PostalCodes</w:t>
            </w:r>
          </w:p>
          <w:p w14:paraId="1DE5EFB2">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后视LED；蜂鸣器（可调节音调和音量）</w:t>
            </w:r>
          </w:p>
        </w:tc>
      </w:tr>
    </w:tbl>
    <w:p w14:paraId="2CE65ABC">
      <w:pPr>
        <w:keepNext/>
        <w:keepLines/>
        <w:numPr>
          <w:ilvl w:val="0"/>
          <w:numId w:val="0"/>
        </w:numPr>
        <w:autoSpaceDE w:val="0"/>
        <w:autoSpaceDN w:val="0"/>
        <w:adjustRightInd w:val="0"/>
        <w:spacing w:before="240" w:line="360" w:lineRule="auto"/>
        <w:ind w:left="0" w:firstLine="0"/>
        <w:jc w:val="left"/>
        <w:outlineLvl w:val="9"/>
        <w:rPr>
          <w:rFonts w:hint="eastAsia" w:ascii="宋体" w:hAnsi="宋体" w:eastAsia="宋体" w:cs="宋体"/>
          <w:b/>
          <w:bCs w:val="0"/>
          <w:kern w:val="44"/>
          <w:szCs w:val="21"/>
        </w:rPr>
      </w:pPr>
      <w:r>
        <w:rPr>
          <w:rFonts w:hint="eastAsia" w:ascii="宋体" w:hAnsi="宋体" w:eastAsia="宋体" w:cs="宋体"/>
          <w:b/>
          <w:bCs w:val="0"/>
          <w:kern w:val="44"/>
          <w:szCs w:val="21"/>
          <w:lang w:val="en-US" w:eastAsia="zh-CN"/>
        </w:rPr>
        <w:t xml:space="preserve">2.1.14 </w:t>
      </w:r>
      <w:r>
        <w:rPr>
          <w:rFonts w:hint="eastAsia" w:ascii="宋体" w:hAnsi="宋体" w:eastAsia="宋体" w:cs="宋体"/>
          <w:b/>
          <w:bCs w:val="0"/>
          <w:kern w:val="44"/>
          <w:szCs w:val="21"/>
        </w:rPr>
        <w:t>标签打印机</w:t>
      </w:r>
      <w:r>
        <w:rPr>
          <w:rFonts w:hint="eastAsia" w:ascii="宋体" w:hAnsi="宋体" w:eastAsia="宋体" w:cs="宋体"/>
          <w:b/>
          <w:bCs w:val="0"/>
          <w:kern w:val="44"/>
          <w:szCs w:val="21"/>
        </w:rPr>
        <w:tab/>
      </w:r>
      <w:r>
        <w:rPr>
          <w:rFonts w:hint="eastAsia" w:ascii="宋体" w:hAnsi="宋体" w:eastAsia="宋体" w:cs="宋体"/>
          <w:b/>
          <w:bCs w:val="0"/>
          <w:kern w:val="44"/>
          <w:szCs w:val="21"/>
        </w:rPr>
        <w:t>2台</w:t>
      </w:r>
    </w:p>
    <w:p w14:paraId="5A7D98AC">
      <w:pPr>
        <w:spacing w:line="360" w:lineRule="auto"/>
        <w:rPr>
          <w:rFonts w:hint="eastAsia" w:ascii="宋体" w:hAnsi="宋体" w:eastAsia="宋体" w:cs="宋体"/>
          <w:szCs w:val="21"/>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12"/>
        <w:gridCol w:w="1931"/>
        <w:gridCol w:w="4252"/>
      </w:tblGrid>
      <w:tr w14:paraId="653B2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noWrap w:val="0"/>
            <w:vAlign w:val="center"/>
          </w:tcPr>
          <w:p w14:paraId="728617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序号</w:t>
            </w:r>
          </w:p>
        </w:tc>
        <w:tc>
          <w:tcPr>
            <w:tcW w:w="1712" w:type="dxa"/>
            <w:noWrap w:val="0"/>
            <w:vAlign w:val="center"/>
          </w:tcPr>
          <w:p w14:paraId="2FAF6D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重要性</w:t>
            </w:r>
          </w:p>
        </w:tc>
        <w:tc>
          <w:tcPr>
            <w:tcW w:w="1931" w:type="dxa"/>
            <w:noWrap w:val="0"/>
            <w:vAlign w:val="center"/>
          </w:tcPr>
          <w:p w14:paraId="462B832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指标项</w:t>
            </w:r>
          </w:p>
        </w:tc>
        <w:tc>
          <w:tcPr>
            <w:tcW w:w="4252" w:type="dxa"/>
            <w:noWrap w:val="0"/>
            <w:vAlign w:val="center"/>
          </w:tcPr>
          <w:p w14:paraId="4FCCC2A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szCs w:val="21"/>
              </w:rPr>
              <w:t>指标要求</w:t>
            </w:r>
          </w:p>
        </w:tc>
      </w:tr>
      <w:tr w14:paraId="4B0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noWrap w:val="0"/>
            <w:vAlign w:val="center"/>
          </w:tcPr>
          <w:p w14:paraId="07195F0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712" w:type="dxa"/>
            <w:noWrap w:val="0"/>
            <w:vAlign w:val="center"/>
          </w:tcPr>
          <w:p w14:paraId="7C46FD0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1931" w:type="dxa"/>
            <w:noWrap w:val="0"/>
            <w:vAlign w:val="center"/>
          </w:tcPr>
          <w:p w14:paraId="4B2817A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分辨率</w:t>
            </w:r>
          </w:p>
        </w:tc>
        <w:tc>
          <w:tcPr>
            <w:tcW w:w="4252" w:type="dxa"/>
            <w:noWrap w:val="0"/>
            <w:vAlign w:val="top"/>
          </w:tcPr>
          <w:p w14:paraId="28C34579">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≥203dpi/8点/毫米</w:t>
            </w:r>
          </w:p>
        </w:tc>
      </w:tr>
      <w:tr w14:paraId="1494F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noWrap w:val="0"/>
            <w:vAlign w:val="center"/>
          </w:tcPr>
          <w:p w14:paraId="6B4519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712" w:type="dxa"/>
            <w:noWrap w:val="0"/>
            <w:vAlign w:val="center"/>
          </w:tcPr>
          <w:p w14:paraId="17599E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1931" w:type="dxa"/>
            <w:noWrap w:val="0"/>
            <w:vAlign w:val="center"/>
          </w:tcPr>
          <w:p w14:paraId="639C3B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最大打印宽度</w:t>
            </w:r>
          </w:p>
        </w:tc>
        <w:tc>
          <w:tcPr>
            <w:tcW w:w="4252" w:type="dxa"/>
            <w:noWrap w:val="0"/>
            <w:vAlign w:val="center"/>
          </w:tcPr>
          <w:p w14:paraId="6C5A5522">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最大打印宽度4英寸</w:t>
            </w:r>
          </w:p>
        </w:tc>
      </w:tr>
      <w:tr w14:paraId="5AAAF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noWrap w:val="0"/>
            <w:vAlign w:val="center"/>
          </w:tcPr>
          <w:p w14:paraId="73F672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712" w:type="dxa"/>
            <w:noWrap w:val="0"/>
            <w:vAlign w:val="center"/>
          </w:tcPr>
          <w:p w14:paraId="121B81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1931" w:type="dxa"/>
            <w:noWrap w:val="0"/>
            <w:vAlign w:val="center"/>
          </w:tcPr>
          <w:p w14:paraId="74A5FB1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最高打印速度</w:t>
            </w:r>
          </w:p>
        </w:tc>
        <w:tc>
          <w:tcPr>
            <w:tcW w:w="4252" w:type="dxa"/>
            <w:noWrap w:val="0"/>
            <w:vAlign w:val="center"/>
          </w:tcPr>
          <w:p w14:paraId="1F0A5DC6">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最高打印速度6英寸</w:t>
            </w:r>
          </w:p>
        </w:tc>
      </w:tr>
      <w:tr w14:paraId="57A8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noWrap w:val="0"/>
            <w:vAlign w:val="center"/>
          </w:tcPr>
          <w:p w14:paraId="055CD4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712" w:type="dxa"/>
            <w:noWrap w:val="0"/>
            <w:vAlign w:val="center"/>
          </w:tcPr>
          <w:p w14:paraId="3A01FD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1931" w:type="dxa"/>
            <w:noWrap w:val="0"/>
            <w:vAlign w:val="center"/>
          </w:tcPr>
          <w:p w14:paraId="2F2C18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介质传感器</w:t>
            </w:r>
          </w:p>
        </w:tc>
        <w:tc>
          <w:tcPr>
            <w:tcW w:w="4252" w:type="dxa"/>
            <w:noWrap w:val="0"/>
            <w:vAlign w:val="top"/>
          </w:tcPr>
          <w:p w14:paraId="7F252E9E">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有可限移范动围黑标传感器，从中心到左侧的偏离中心的固定间隙传感器</w:t>
            </w:r>
          </w:p>
        </w:tc>
      </w:tr>
      <w:tr w14:paraId="7E32D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988" w:type="dxa"/>
            <w:noWrap w:val="0"/>
            <w:vAlign w:val="center"/>
          </w:tcPr>
          <w:p w14:paraId="79C305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712" w:type="dxa"/>
            <w:noWrap w:val="0"/>
            <w:vAlign w:val="center"/>
          </w:tcPr>
          <w:p w14:paraId="0C5942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w:t>
            </w:r>
          </w:p>
        </w:tc>
        <w:tc>
          <w:tcPr>
            <w:tcW w:w="1931" w:type="dxa"/>
            <w:noWrap w:val="0"/>
            <w:vAlign w:val="center"/>
          </w:tcPr>
          <w:p w14:paraId="0810B5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szCs w:val="21"/>
              </w:rPr>
              <w:t>介质类型</w:t>
            </w:r>
          </w:p>
        </w:tc>
        <w:tc>
          <w:tcPr>
            <w:tcW w:w="4252" w:type="dxa"/>
            <w:noWrap w:val="0"/>
            <w:vAlign w:val="top"/>
          </w:tcPr>
          <w:p w14:paraId="70C1AC26">
            <w:pPr>
              <w:keepNext w:val="0"/>
              <w:keepLines w:val="0"/>
              <w:suppressLineNumbers w:val="0"/>
              <w:spacing w:before="0" w:beforeAutospacing="0" w:after="160" w:afterAutospacing="0" w:line="360" w:lineRule="auto"/>
              <w:ind w:left="0" w:right="0"/>
              <w:rPr>
                <w:rFonts w:hint="eastAsia" w:ascii="宋体" w:hAnsi="宋体" w:eastAsia="宋体" w:cs="宋体"/>
                <w:szCs w:val="21"/>
              </w:rPr>
            </w:pPr>
            <w:r>
              <w:rPr>
                <w:rFonts w:hint="eastAsia" w:ascii="宋体" w:hAnsi="宋体" w:eastAsia="宋体" w:cs="宋体"/>
                <w:szCs w:val="21"/>
              </w:rPr>
              <w:t>卷介质筒、纸标或签折纸叠料纸、连模续切收或据连纸续和带腕有带</w:t>
            </w:r>
          </w:p>
        </w:tc>
      </w:tr>
    </w:tbl>
    <w:p w14:paraId="0B2CC0FC">
      <w:pPr>
        <w:spacing w:line="360" w:lineRule="auto"/>
        <w:rPr>
          <w:rFonts w:hint="eastAsia" w:ascii="宋体" w:hAnsi="宋体" w:eastAsia="宋体" w:cs="宋体"/>
          <w:szCs w:val="21"/>
        </w:rPr>
      </w:pPr>
    </w:p>
    <w:p w14:paraId="0D4053BC">
      <w:pPr>
        <w:keepNext/>
        <w:keepLines/>
        <w:numPr>
          <w:ilvl w:val="0"/>
          <w:numId w:val="0"/>
        </w:numPr>
        <w:autoSpaceDE w:val="0"/>
        <w:autoSpaceDN w:val="0"/>
        <w:adjustRightInd w:val="0"/>
        <w:spacing w:before="240" w:line="360" w:lineRule="auto"/>
        <w:ind w:left="0" w:firstLine="0"/>
        <w:jc w:val="left"/>
        <w:outlineLvl w:val="9"/>
        <w:rPr>
          <w:rFonts w:hint="eastAsia" w:ascii="宋体" w:hAnsi="宋体" w:eastAsia="宋体" w:cs="宋体"/>
          <w:b/>
          <w:bCs w:val="0"/>
          <w:kern w:val="44"/>
          <w:szCs w:val="21"/>
          <w:highlight w:val="none"/>
        </w:rPr>
      </w:pPr>
      <w:r>
        <w:rPr>
          <w:rFonts w:hint="eastAsia" w:ascii="宋体" w:hAnsi="宋体" w:eastAsia="宋体" w:cs="宋体"/>
          <w:b/>
          <w:bCs w:val="0"/>
          <w:kern w:val="44"/>
          <w:szCs w:val="21"/>
          <w:highlight w:val="none"/>
          <w:lang w:val="en-US" w:eastAsia="zh-CN"/>
        </w:rPr>
        <w:t xml:space="preserve">2.1.15 </w:t>
      </w:r>
      <w:r>
        <w:rPr>
          <w:rFonts w:hint="eastAsia" w:ascii="宋体" w:hAnsi="宋体" w:eastAsia="宋体" w:cs="宋体"/>
          <w:b/>
          <w:bCs w:val="0"/>
          <w:kern w:val="44"/>
          <w:szCs w:val="21"/>
          <w:highlight w:val="none"/>
        </w:rPr>
        <w:t>生信GPU算力服务器</w:t>
      </w:r>
    </w:p>
    <w:p w14:paraId="52AC934F">
      <w:pPr>
        <w:rPr>
          <w:rFonts w:hint="eastAsia" w:ascii="宋体" w:hAnsi="宋体" w:eastAsia="宋体" w:cs="宋体"/>
          <w:b/>
          <w:bCs/>
        </w:rPr>
      </w:pPr>
      <w:r>
        <w:rPr>
          <w:rFonts w:hint="eastAsia" w:ascii="宋体" w:hAnsi="宋体" w:eastAsia="宋体" w:cs="宋体"/>
          <w:b/>
          <w:bCs/>
        </w:rPr>
        <w:t>指标要求中如有“供应商给出......”等表述要求的，请投标人明确提供响应具体内容。</w:t>
      </w:r>
    </w:p>
    <w:p w14:paraId="77F50BA7">
      <w:pPr>
        <w:ind w:firstLine="210" w:firstLineChars="100"/>
        <w:outlineLvl w:val="9"/>
        <w:rPr>
          <w:rFonts w:hint="eastAsia" w:ascii="宋体" w:hAnsi="宋体" w:eastAsia="宋体" w:cs="宋体"/>
          <w:szCs w:val="22"/>
        </w:rPr>
      </w:pPr>
      <w:r>
        <w:rPr>
          <w:rFonts w:hint="eastAsia" w:ascii="宋体" w:hAnsi="宋体" w:eastAsia="宋体" w:cs="宋体"/>
          <w:lang w:val="en-US" w:eastAsia="zh-CN"/>
        </w:rPr>
        <w:t>（1）</w:t>
      </w:r>
      <w:r>
        <w:rPr>
          <w:rFonts w:hint="eastAsia" w:ascii="宋体" w:hAnsi="宋体" w:eastAsia="宋体" w:cs="宋体"/>
        </w:rPr>
        <w:t>管理节点服务器  3台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1115"/>
        <w:gridCol w:w="1259"/>
        <w:gridCol w:w="1371"/>
        <w:gridCol w:w="1115"/>
        <w:gridCol w:w="3808"/>
      </w:tblGrid>
      <w:tr w14:paraId="0D59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78C58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BFA3F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指标分类</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3E28D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一级指标</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B896B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二级指标</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B1C40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是否可以作为评分因素</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07BF41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019B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95ED8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39D99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97ECE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CPU规格</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B3623C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★CPU信息</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1B6CF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129F2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供应商给出CPU信息，包含CPU型号、物理核心数、主频、末级缓存容量、线程数、热设计功耗及支持内存的最高速率、通道数和位宽</w:t>
            </w:r>
          </w:p>
        </w:tc>
      </w:tr>
      <w:tr w14:paraId="10AD1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D768C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EE4E0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5CEF14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主板规格</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6B860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★主板支持的CPU和内存情况</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0A4247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B6614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供应商给出主板支持的CPU和内存的型号数量</w:t>
            </w:r>
          </w:p>
        </w:tc>
      </w:tr>
      <w:tr w14:paraId="7FE78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C7563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35616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7E54A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00941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★主板内存槽数量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0EE65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2B7FA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非板载内存的可扩展插槽数量应不少于32个</w:t>
            </w:r>
          </w:p>
        </w:tc>
      </w:tr>
      <w:tr w14:paraId="0FA80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7C86B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99DB9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C53EC4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421ED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★主板存储接口</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48718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A1F01E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至少支持SATA、SAS、M.2、U.2等存储接口中的1种</w:t>
            </w:r>
          </w:p>
        </w:tc>
      </w:tr>
      <w:tr w14:paraId="6769F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84301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D51B44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CFCC1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3E57F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★PCIe插槽接口</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F37CC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BC2B72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符合PCIe4.0或以上的高速串行计算机扩展总线标准，PCIe的接口速率与位宽需保证向下兼容</w:t>
            </w:r>
          </w:p>
        </w:tc>
      </w:tr>
      <w:tr w14:paraId="40057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E6474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46A8B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6D6762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607D5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★主板PCIe插槽数量及规格</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095F7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A254650">
            <w:pPr>
              <w:pStyle w:val="6"/>
              <w:keepNext w:val="0"/>
              <w:keepLines w:val="0"/>
              <w:suppressLineNumbers w:val="0"/>
              <w:spacing w:beforeAutospacing="0" w:after="160" w:afterAutospacing="0"/>
              <w:ind w:left="0" w:right="0"/>
              <w:rPr>
                <w:rFonts w:hint="eastAsia" w:ascii="宋体" w:hAnsi="宋体" w:eastAsia="宋体" w:cs="宋体"/>
                <w:sz w:val="21"/>
                <w:szCs w:val="21"/>
              </w:rPr>
            </w:pPr>
            <w:r>
              <w:rPr>
                <w:rFonts w:hint="eastAsia" w:ascii="宋体" w:hAnsi="宋体" w:eastAsia="宋体" w:cs="宋体"/>
                <w:sz w:val="21"/>
                <w:szCs w:val="21"/>
              </w:rPr>
              <w:t>a)</w:t>
            </w:r>
            <w:r>
              <w:rPr>
                <w:rFonts w:hint="eastAsia" w:ascii="宋体" w:hAnsi="宋体" w:eastAsia="宋体" w:cs="宋体"/>
                <w:sz w:val="21"/>
                <w:szCs w:val="21"/>
                <w:highlight w:val="none"/>
              </w:rPr>
              <w:t xml:space="preserve"> 高度2U或以</w:t>
            </w:r>
            <w:r>
              <w:rPr>
                <w:rFonts w:hint="eastAsia" w:ascii="宋体" w:hAnsi="宋体" w:eastAsia="宋体" w:cs="宋体"/>
                <w:sz w:val="21"/>
                <w:szCs w:val="21"/>
              </w:rPr>
              <w:t>上服务器 PCIe 插槽或接口应不少于 5个；</w:t>
            </w:r>
          </w:p>
          <w:p w14:paraId="6DF2EDCD">
            <w:pPr>
              <w:pStyle w:val="6"/>
              <w:keepNext w:val="0"/>
              <w:keepLines w:val="0"/>
              <w:suppressLineNumbers w:val="0"/>
              <w:spacing w:beforeAutospacing="0" w:after="160" w:afterAutospacing="0"/>
              <w:ind w:left="0" w:right="0"/>
              <w:rPr>
                <w:rFonts w:hint="eastAsia" w:ascii="宋体" w:hAnsi="宋体" w:eastAsia="宋体" w:cs="宋体"/>
              </w:rPr>
            </w:pPr>
          </w:p>
        </w:tc>
      </w:tr>
      <w:tr w14:paraId="5077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DE236F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52735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CA5A9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207ED4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#PCIE外接功能卡扩展</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11F31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B2323DD">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b/>
                <w:bCs/>
                <w:kern w:val="0"/>
                <w:szCs w:val="21"/>
              </w:rPr>
              <w:t>最大支持≥4个双宽GPU卡，提供产品白皮书或彩页并加盖投标人公章</w:t>
            </w:r>
          </w:p>
        </w:tc>
      </w:tr>
      <w:tr w14:paraId="57BEA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2"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59A49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C0188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D0A747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9014D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特殊孔位及接口</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F2204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8F0E00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a)服务器机箱内主板可根据用户实际使用需求支持安装多功能导入装置板卡，机箱内需预留多功能导入装置板卡安装位置，容量不小于55mm×45mm×15mm（长×宽×高，单位毫米）；</w:t>
            </w:r>
          </w:p>
          <w:p w14:paraId="729252F0">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b)服务器主板可根据用户实际使用需求预留满足USB2.0或USB3.0数据传输规范的接口，工作电压5V，采用USB2.0时，最大过电流应不小于0.5A，采用USB3.0时，最大过电流应不小于1A</w:t>
            </w:r>
          </w:p>
        </w:tc>
      </w:tr>
      <w:tr w14:paraId="04FA0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0C314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8E866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A7B65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3BBCB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板载网络接口 </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3E507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5FD8B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支持板载网络接口应不少于2个1GE网口</w:t>
            </w:r>
          </w:p>
        </w:tc>
      </w:tr>
      <w:tr w14:paraId="1DF00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033FA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51639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7892D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7BA7E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#板载网络功能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2111C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7B45B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支持虚拟局域网VLAN ID（Virtual Local Area Network ID）的开关和配置；支持 IPv4 和 IPv6 地址。</w:t>
            </w:r>
          </w:p>
          <w:p w14:paraId="5E43C98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 xml:space="preserve">NC-SI 特性可在 BMC 管理系统启用/关闭。提供产品白皮书或彩页并加盖投标人公章； </w:t>
            </w:r>
          </w:p>
        </w:tc>
      </w:tr>
      <w:tr w14:paraId="24E8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1AF0D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7C0F4F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385327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4E7E5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主板OCP插槽数量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0E755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5776E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支持OCP3.0插槽的数量不少于1个</w:t>
            </w:r>
          </w:p>
        </w:tc>
      </w:tr>
      <w:tr w14:paraId="7191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9D034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DFDA7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6FD1930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内存规格</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9CA3C1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C889ED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BAFFC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≥8</w:t>
            </w:r>
          </w:p>
        </w:tc>
      </w:tr>
      <w:tr w14:paraId="6C504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D53C1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315A9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CD504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5C215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★内存规格</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7F275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98578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≥DDR4</w:t>
            </w:r>
          </w:p>
        </w:tc>
      </w:tr>
      <w:tr w14:paraId="77676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01EDD3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w:t>
            </w:r>
          </w:p>
        </w:tc>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14:paraId="2AA19E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A7236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vMerge w:val="restart"/>
            <w:tcBorders>
              <w:top w:val="single" w:color="auto" w:sz="4" w:space="0"/>
              <w:left w:val="single" w:color="auto" w:sz="4" w:space="0"/>
              <w:bottom w:val="single" w:color="auto" w:sz="4" w:space="0"/>
              <w:right w:val="single" w:color="auto" w:sz="4" w:space="0"/>
            </w:tcBorders>
            <w:noWrap w:val="0"/>
            <w:vAlign w:val="center"/>
          </w:tcPr>
          <w:p w14:paraId="28F57B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★内存通道</w:t>
            </w:r>
          </w:p>
        </w:tc>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14:paraId="1928D3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vMerge w:val="restart"/>
            <w:tcBorders>
              <w:top w:val="single" w:color="auto" w:sz="4" w:space="0"/>
              <w:left w:val="single" w:color="auto" w:sz="4" w:space="0"/>
              <w:bottom w:val="single" w:color="auto" w:sz="4" w:space="0"/>
              <w:right w:val="single" w:color="auto" w:sz="4" w:space="0"/>
            </w:tcBorders>
            <w:noWrap w:val="0"/>
            <w:vAlign w:val="center"/>
          </w:tcPr>
          <w:p w14:paraId="2C68CC3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支持多个内存接口通道，每个通道可支持1DPC或2DPC，当支持2DPC时，印制电路板上应具备插槽的序号标识，具体通道数应在随机文件中明确</w:t>
            </w:r>
          </w:p>
        </w:tc>
      </w:tr>
      <w:tr w14:paraId="003A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1286D7A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14:paraId="0C96A37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310A0E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14:paraId="5ABA26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14:paraId="19E138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3808" w:type="dxa"/>
            <w:vMerge w:val="continue"/>
            <w:tcBorders>
              <w:top w:val="single" w:color="auto" w:sz="4" w:space="0"/>
              <w:left w:val="single" w:color="auto" w:sz="4" w:space="0"/>
              <w:bottom w:val="single" w:color="auto" w:sz="4" w:space="0"/>
              <w:right w:val="single" w:color="auto" w:sz="4" w:space="0"/>
            </w:tcBorders>
            <w:noWrap w:val="0"/>
            <w:vAlign w:val="center"/>
          </w:tcPr>
          <w:p w14:paraId="7369231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r>
      <w:tr w14:paraId="07D0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AD6C1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00E4AF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145E9AD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存储规格</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61A8E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硬盘类型</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70306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6B20F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供应商给出服务器支持硬磁盘和固态盘类型及规格</w:t>
            </w:r>
          </w:p>
        </w:tc>
      </w:tr>
      <w:tr w14:paraId="0DA0C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EA28D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0986F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C652B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F4F20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★硬磁盘实配容量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790FC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0478BE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a)配备硬磁盘，单盘容量≥4TB HDD；</w:t>
            </w:r>
          </w:p>
          <w:p w14:paraId="1280447E">
            <w:pPr>
              <w:keepNext w:val="0"/>
              <w:keepLines w:val="0"/>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b)配备固态盘，单盘容量≥960GB SSD;</w:t>
            </w:r>
          </w:p>
        </w:tc>
      </w:tr>
      <w:tr w14:paraId="10D80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9DF62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76781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01499F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31D83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硬盘接口类型</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A9DF5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BA234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a)配备硬磁盘，应提供SAS3.0或SATA3.0及以上接口；</w:t>
            </w:r>
          </w:p>
          <w:p w14:paraId="7948D198">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b)配备固态盘，应提供至少1种类型固态盘接口，如UFS、SATA、PCIe等</w:t>
            </w:r>
          </w:p>
        </w:tc>
      </w:tr>
      <w:tr w14:paraId="31DA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5F390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59A02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A4056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27331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★硬盘实配数量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FB005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3AE48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Cs/>
                <w:kern w:val="0"/>
                <w:szCs w:val="21"/>
              </w:rPr>
            </w:pPr>
            <w:r>
              <w:rPr>
                <w:rFonts w:hint="eastAsia" w:ascii="宋体" w:hAnsi="宋体" w:eastAsia="宋体" w:cs="宋体"/>
                <w:bCs/>
                <w:kern w:val="0"/>
                <w:szCs w:val="21"/>
              </w:rPr>
              <w:t>a)配备硬磁盘，实配盘数应不小于6块;</w:t>
            </w:r>
          </w:p>
          <w:p w14:paraId="131BEC2D">
            <w:pPr>
              <w:keepNext w:val="0"/>
              <w:keepLines w:val="0"/>
              <w:suppressLineNumbers w:val="0"/>
              <w:spacing w:before="0" w:beforeAutospacing="0" w:after="160" w:afterAutospacing="0" w:line="360" w:lineRule="auto"/>
              <w:ind w:left="0" w:right="0"/>
              <w:jc w:val="left"/>
              <w:rPr>
                <w:rFonts w:hint="eastAsia" w:ascii="宋体" w:hAnsi="宋体" w:eastAsia="宋体" w:cs="宋体"/>
                <w:bCs/>
                <w:kern w:val="0"/>
                <w:szCs w:val="21"/>
              </w:rPr>
            </w:pPr>
            <w:r>
              <w:rPr>
                <w:rFonts w:hint="eastAsia" w:ascii="宋体" w:hAnsi="宋体" w:eastAsia="宋体" w:cs="宋体"/>
                <w:bCs/>
                <w:kern w:val="0"/>
                <w:szCs w:val="21"/>
              </w:rPr>
              <w:t>b)配备固态盘，实配盘数应不小于2块,可实现互为备份；</w:t>
            </w:r>
          </w:p>
        </w:tc>
      </w:tr>
      <w:tr w14:paraId="26C6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CC50B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36FF6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27BC98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F4803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★硬盘插槽数量及规格</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1C65C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30F88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a)供应商应给出配置的硬盘尺寸，如2.5英寸、3.5英寸硬磁盘；</w:t>
            </w:r>
          </w:p>
          <w:p w14:paraId="226327B7">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w:t>
            </w:r>
            <w:r>
              <w:rPr>
                <w:rFonts w:hint="eastAsia" w:ascii="宋体" w:hAnsi="宋体" w:eastAsia="宋体" w:cs="宋体"/>
                <w:b/>
                <w:bCs/>
                <w:kern w:val="0"/>
                <w:szCs w:val="21"/>
              </w:rPr>
              <w:t>机箱高度为2U的服务器可支持的硬盘数量应不少于12块3.5英寸硬盘，</w:t>
            </w:r>
          </w:p>
        </w:tc>
      </w:tr>
      <w:tr w14:paraId="04985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730FA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6A08A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C50EC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17368E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#硬盘插槽扩展能力</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8EC35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ACFFAFD">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b/>
                <w:bCs/>
                <w:kern w:val="0"/>
                <w:szCs w:val="21"/>
              </w:rPr>
              <w:t>单台服务器最大支持≥20块3.5英寸硬盘，提供产品白皮书或彩页并加盖投标人公章。</w:t>
            </w:r>
          </w:p>
        </w:tc>
      </w:tr>
      <w:tr w14:paraId="22CC2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8418B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71A20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60189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4EF4F9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硬盘其他参数要求</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E59E3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0804C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a)机械硬盘准备时间应不大于30s；侧面固定螺丝孔数量可为4孔或6孔；工作状态环境温度应满足5℃~55℃，其它参数应符合GB/T12628的相关规定；</w:t>
            </w:r>
          </w:p>
          <w:p w14:paraId="0638FA64">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b)若服务器支持固态盘，固态盘符合SJ/T11654相关规定</w:t>
            </w:r>
          </w:p>
        </w:tc>
      </w:tr>
      <w:tr w14:paraId="38AD4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85AD3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D0B66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3C6050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RAID卡规格（若支持RAID卡）</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07A37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RAID卡支持的SAS接口数</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C6A1F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54F6D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≥8</w:t>
            </w:r>
          </w:p>
        </w:tc>
      </w:tr>
      <w:tr w14:paraId="1AF1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4698B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3B641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080CC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SAS直通卡(若支持SAS直通卡)</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E2A6D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SAS直通卡SAS接口数量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6B631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76E59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7A977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16482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20B591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16893CA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HBA卡规格(若支持HBA直通卡)</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5C295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HBA卡端口数量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AE5339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A23C5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32298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73647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967AC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4B38D2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网络规格</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00BCB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★网口数量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09B27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FAA6E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配备网口数量不少于6个</w:t>
            </w:r>
          </w:p>
        </w:tc>
      </w:tr>
      <w:tr w14:paraId="5E40D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AE192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83E72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B3DB3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3FF9C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存储型服务器网口速率和数量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A21FE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F6CB21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若采用存储型服务器，1GE网口数量不少于2个，10GE以上网口数量不少于2个</w:t>
            </w:r>
          </w:p>
        </w:tc>
      </w:tr>
      <w:tr w14:paraId="2E58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E00EB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57EF0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E20FD6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6A881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独立网卡网口数量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2CBAB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ECC386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配备独立网卡，独立网卡网口数量≥6；</w:t>
            </w:r>
          </w:p>
          <w:p w14:paraId="73390EE2">
            <w:pPr>
              <w:keepNext w:val="0"/>
              <w:keepLines w:val="0"/>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配备≥1个双口200G独立网卡（含满配光模块和线缆）；配备≥1个四口1GE独立网卡；</w:t>
            </w:r>
          </w:p>
        </w:tc>
      </w:tr>
      <w:tr w14:paraId="71F5E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7A505F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57892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DBE9F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D1831C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独立网卡接口类型</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2FC2B9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C8100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支持RJ45/QSFP/SFP等</w:t>
            </w:r>
          </w:p>
        </w:tc>
      </w:tr>
      <w:tr w14:paraId="7862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D4A500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B6626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BE2EF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1645B0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板载网卡接口类型</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B6694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0DA49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支持RJ45/QSFP/SFP等</w:t>
            </w:r>
          </w:p>
        </w:tc>
      </w:tr>
      <w:tr w14:paraId="77D1B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1546F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4A9C5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008A8F2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外部接口规格</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071E56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★显示接口</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2F5CE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EB20E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显示接口类型应不少于1种，如：VGA、DP、HDMI等</w:t>
            </w:r>
          </w:p>
        </w:tc>
      </w:tr>
      <w:tr w14:paraId="7A29B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633EF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78E9A5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903E4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56300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★USB接口</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810743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C28639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配备USB接口，如USB2.0、USB3.0等</w:t>
            </w:r>
          </w:p>
        </w:tc>
      </w:tr>
      <w:tr w14:paraId="4A05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75BFA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F2A5F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36849F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9C773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特殊接口及孔位</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F0741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F8075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前面板预留1个专用USB母座接口孔位</w:t>
            </w:r>
          </w:p>
        </w:tc>
      </w:tr>
      <w:tr w14:paraId="227F9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8A474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A77DB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12A51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5A0B85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其他接口</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3F2728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F8142A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a)串口数量不少于1个，并可实现GB/T6107或GB/T26803.2的相关功能；</w:t>
            </w:r>
          </w:p>
          <w:p w14:paraId="2594FBE9">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b)服务器主机前面板可根据用户实际使用需求预留1个专用USB母座接口孔位</w:t>
            </w:r>
          </w:p>
        </w:tc>
      </w:tr>
      <w:tr w14:paraId="66B4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25B62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CD757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11F556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电源规格</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A8A60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电源冗余模式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15BD9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9BE1F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整机电源模块按1+1冗余或N+1冗余配置</w:t>
            </w:r>
          </w:p>
        </w:tc>
      </w:tr>
      <w:tr w14:paraId="726E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1FD93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9B5BB8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9DF04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89FA5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★电源模块数量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EEA9B7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8270A1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w:t>
            </w:r>
          </w:p>
        </w:tc>
      </w:tr>
      <w:tr w14:paraId="65F05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84C52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74DFEB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632A6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FE1EB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★电源功率</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F17AE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4CAE5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电源模块功率应有一定冗余，满足处理器满载时的需求</w:t>
            </w:r>
          </w:p>
        </w:tc>
      </w:tr>
      <w:tr w14:paraId="3D2F9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774E1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61D87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4B85B5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AE7224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电源指示灯</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CBC39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07AF7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配备电源指示灯，指示待机、工作异常等状态</w:t>
            </w:r>
          </w:p>
        </w:tc>
      </w:tr>
      <w:tr w14:paraId="54CF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EED30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151BB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3FDBB7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整机规格</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8C5D8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★外观和结构</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D35DD6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F79EB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a)服务器的零部件应紧固无松动，可插拔部件应可靠连接，开关、按钮和其它控制部件应灵活可靠，布局应方便使用；</w:t>
            </w:r>
          </w:p>
          <w:p w14:paraId="1D60C0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b)产品表面不应有明显的凹痕、划伤、裂缝、变形和污染等。表面涂层均匀，不应起泡、龟裂、脱落和磨损，金属零部件无锈蚀及其它机械损伤；</w:t>
            </w:r>
          </w:p>
          <w:p w14:paraId="641F2A7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c)产品表面说明功能的文字、符号和标志应清晰、端正且牢固；</w:t>
            </w:r>
          </w:p>
          <w:p w14:paraId="3FFEB6D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d)应在服务器的显著位置提供运行状态的指示功能，并在随机文件中明确具体含义；</w:t>
            </w:r>
          </w:p>
          <w:p w14:paraId="35E557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e)机架、机箱的尺寸应符合通用机柜的安装要求，插入总线插座的电路板接口外形尺寸应符合有关总线标准的规定，将机箱固定在机柜上，机箱底面最大下垂变形不得干涉相邻机体；</w:t>
            </w:r>
          </w:p>
          <w:p w14:paraId="10AE9D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f)服务器尺寸具体要求在随机文件中明确</w:t>
            </w:r>
          </w:p>
        </w:tc>
      </w:tr>
      <w:tr w14:paraId="0E49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CD91A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61ED9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94368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A7F09B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★尺寸（高×宽×深）</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0949F9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5069F9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供应商给出产品尺寸；设计应遵循标准化、系列化的要求；机箱的内部结构符合通用部件的安装需要</w:t>
            </w:r>
          </w:p>
        </w:tc>
      </w:tr>
      <w:tr w14:paraId="48AC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B9E3C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43C98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31EC5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414CA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服务器导轨</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87E57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3ACB5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供应商给出导轨尺寸、安装方式等信息</w:t>
            </w:r>
          </w:p>
        </w:tc>
      </w:tr>
      <w:tr w14:paraId="6F00B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D3414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23594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A5CC57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43F23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CPU个数与机柜高度单位(U)比</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FA22D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268E1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供应商给出CPU个数与机柜高度</w:t>
            </w:r>
          </w:p>
        </w:tc>
      </w:tr>
      <w:tr w14:paraId="19C70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3DFADA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E95B9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DB6D2C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66C5B5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★环境适应性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E700F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E14205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气候环境适应性应符合GB/T9813.3的有关规定，工作温度10～35℃，贮存运输温度-40～55℃；工作相对湿度35%～80%，贮存运输相对湿度20％～93%（40℃）；大气压86～106kPa</w:t>
            </w:r>
          </w:p>
        </w:tc>
      </w:tr>
      <w:tr w14:paraId="155E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61A5D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0C957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C589F2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D67536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★机械环境适应性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621C5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70B83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机械环境适应性应符合GB/T9813.3的有关规定</w:t>
            </w:r>
          </w:p>
        </w:tc>
      </w:tr>
      <w:tr w14:paraId="3AD08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6D487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9EEE5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F0BB48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D96CF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★噪声</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BDC7C2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12B05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符合GB/T9813.3的有关规定，在产品说明中给出具体测试值。</w:t>
            </w:r>
          </w:p>
        </w:tc>
      </w:tr>
      <w:tr w14:paraId="4E582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86415D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582C7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826DFE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F8A1D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一键式迁移</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E1D04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B9A26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若服务器配备AI计算单元，提供训练脚本迁移工具</w:t>
            </w:r>
          </w:p>
        </w:tc>
      </w:tr>
      <w:tr w14:paraId="540DF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EA3FE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30205A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0757B7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机柜规格</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DCFE7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★机柜尺寸</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7A73EC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026FB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供应商给出长度、高度和深度</w:t>
            </w:r>
          </w:p>
        </w:tc>
      </w:tr>
      <w:tr w14:paraId="5B2E7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64FA7D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2A097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60BF5F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B31EF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机柜电源规格</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484B8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98D26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a)机柜电源支持集中供电，电源输入不少于2路且支持自动切换；</w:t>
            </w:r>
          </w:p>
          <w:p w14:paraId="666E040F">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b)机柜电源模块支持N+1冗余配置，电源模块可独立更换</w:t>
            </w:r>
          </w:p>
        </w:tc>
      </w:tr>
      <w:tr w14:paraId="28DB4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025B2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66423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7C48D6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6097E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★主板外部接口种类</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B2B82B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E99F89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支持USB、显示、管理等接口，如：VGA、DP、HDMI、USB3.0、PS/2接口、BMC管理端口</w:t>
            </w:r>
          </w:p>
        </w:tc>
      </w:tr>
      <w:tr w14:paraId="6FA59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D3EB2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D6089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7A3B8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2878D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主板防烧板设计</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52D7D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C50BBF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支持主板防烧板设计，保证电源故障后不扩散</w:t>
            </w:r>
          </w:p>
        </w:tc>
      </w:tr>
      <w:tr w14:paraId="58898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64520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D3E19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724F0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92C30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扩展功能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E1ACF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7DF6D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实现至少一种扩展功能，如存储功能卡、显示功能卡、运算加速功能卡及网络功能卡等扩展功能</w:t>
            </w:r>
          </w:p>
        </w:tc>
      </w:tr>
      <w:tr w14:paraId="4F334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4E836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080F71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6A519B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4C2C5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3C4EA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9ADC43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支持网络连接、网络访问、数据交换和网络管控功能</w:t>
            </w:r>
          </w:p>
        </w:tc>
      </w:tr>
      <w:tr w14:paraId="23CC1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3C8CBC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E3201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53CDE4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7E86E2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★计算处理</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6F3EC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5C6AA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2FEB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0DE442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DD828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748F3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AF1EC9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★密码算法实现</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DAB48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A8245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CPU芯片应符合GM/T0008的相关规定，或芯片密码模块应符合GB/T37092或GM/T0028的相关规定</w:t>
            </w:r>
          </w:p>
        </w:tc>
      </w:tr>
      <w:tr w14:paraId="67357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E6796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5687D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70103A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0F07B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内存校验</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4B5305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4622C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支持内存校验或内存增强型纠错功能</w:t>
            </w:r>
          </w:p>
        </w:tc>
      </w:tr>
      <w:tr w14:paraId="31CFF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0E0C1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C5ED1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606152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89413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SATASSDNAND健康状态上报</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864B2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389D3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支持关键外部存储器（硬磁盘、SSD等）的健康状态上报并进行故障诊断</w:t>
            </w:r>
          </w:p>
        </w:tc>
      </w:tr>
      <w:tr w14:paraId="1FC5E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EEEF3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2049D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D1721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E17CA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SATASSD单die故障隔离</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7FFCD0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0E6372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支持SSD关键外部存储器中单存储晶元故障隔离</w:t>
            </w:r>
          </w:p>
        </w:tc>
      </w:tr>
      <w:tr w14:paraId="2E17A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B174A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DD2EE4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5DFD8A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RAID卡功能（若支持RAID卡）</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CAC66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RAID卡RAID级别支持</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6DD24D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CA7A7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RAID模式支持RAID0/1/5/6/10/50/60/JBOD；</w:t>
            </w:r>
          </w:p>
        </w:tc>
      </w:tr>
      <w:tr w14:paraId="1E7E4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0AFD6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49122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7009E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3438F1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RAID卡BBU单元</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5C3FD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F688BB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RAID卡配置电池或电容备份单元</w:t>
            </w:r>
          </w:p>
        </w:tc>
      </w:tr>
      <w:tr w14:paraId="2057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72A08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421EE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69BACD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光驱功能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385BE1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光驱类型（是否支持RW，以及光盘类型CD/DVD）</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7C127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945031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若配备光驱，应提供光驱的安装形式（如内置、外置）、光驱读写类型（如只读、可刻录等）、光盘类型的兼容列表（如CD-ROM、CD-RW、DVD±RW等）</w:t>
            </w:r>
          </w:p>
        </w:tc>
      </w:tr>
      <w:tr w14:paraId="18D1F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D1980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32A1F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65D920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00C4C6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★电源热插拔</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82681C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4388D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整机电源模块应具备热插拔功能</w:t>
            </w:r>
          </w:p>
        </w:tc>
      </w:tr>
      <w:tr w14:paraId="5B10A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3708D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32990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88DEFD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96197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★电源过流保护</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B91AD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AA4A9A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支持过流及短路保护的功能</w:t>
            </w:r>
          </w:p>
        </w:tc>
      </w:tr>
      <w:tr w14:paraId="7685D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E44847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F0B54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547C121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9B26B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★散热方式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AC396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95446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支持风冷或液冷等散热方式</w:t>
            </w:r>
          </w:p>
        </w:tc>
      </w:tr>
      <w:tr w14:paraId="784C7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7C7A5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1A6B1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AE7A1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91F68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其他功能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0D4AE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A1342A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a)支持关键部件冗余（包括电源、风扇等）；</w:t>
            </w:r>
          </w:p>
          <w:p w14:paraId="2213EF5F">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b)支持熔断保护与恢复功能</w:t>
            </w:r>
          </w:p>
        </w:tc>
      </w:tr>
      <w:tr w14:paraId="4548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532242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8E7C2C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2FFDAC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管理系统功能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40840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★BMC固件基础功能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6B785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B8DA947">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1)支持DHCP设置网络功能；</w:t>
            </w:r>
          </w:p>
          <w:p w14:paraId="51629639">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2)支持静态IP设置网络功能；</w:t>
            </w:r>
          </w:p>
          <w:p w14:paraId="78D6BDE1">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3)支持设备日志记录，包括但不限于登录日志、操作日志和报警日志等功能；</w:t>
            </w:r>
          </w:p>
          <w:p w14:paraId="2B295418">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4)支持日志信息导出和记录删除功能；</w:t>
            </w:r>
          </w:p>
          <w:p w14:paraId="119CC7F7">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5)支持通过管理接口向外输出准确的报警信息功能；</w:t>
            </w:r>
          </w:p>
          <w:p w14:paraId="1BB4EA73">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6)设备的BMC管理软件应能够按报警的严重程度进行区分；</w:t>
            </w:r>
          </w:p>
          <w:p w14:paraId="1416D54D">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7)支持IPMI2.0、SNMP或Redfish等接口功能；</w:t>
            </w:r>
          </w:p>
          <w:p w14:paraId="7F91DA03">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8)支持键盘、鼠标和视频的重定向、文本控制台的重定向、远程虚拟媒体、高可靠的硬件监控和管理功能；</w:t>
            </w:r>
          </w:p>
          <w:p w14:paraId="348BCC26">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9)支持基于网络开启、关闭和重启设备的功能，并查询当前设备开机运行状态；</w:t>
            </w:r>
          </w:p>
          <w:p w14:paraId="0E5A8DC0">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10)支持故障提示功能，并可通过接口读取服务器故障信息；</w:t>
            </w:r>
          </w:p>
          <w:p w14:paraId="4C0F2093">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11)支持基于网络的固件更新功能，包括BMC和BIOS等；</w:t>
            </w:r>
          </w:p>
          <w:p w14:paraId="1209E69B">
            <w:pPr>
              <w:keepNext w:val="0"/>
              <w:keepLines w:val="0"/>
              <w:suppressLineNumbers w:val="0"/>
              <w:spacing w:before="120" w:beforeAutospacing="0" w:after="160" w:afterAutospacing="0" w:line="22" w:lineRule="atLeast"/>
              <w:ind w:left="0" w:right="0"/>
              <w:rPr>
                <w:rFonts w:hint="eastAsia" w:ascii="宋体" w:hAnsi="宋体" w:eastAsia="宋体" w:cs="宋体"/>
                <w:szCs w:val="21"/>
              </w:rPr>
            </w:pPr>
            <w:r>
              <w:rPr>
                <w:rFonts w:hint="eastAsia" w:ascii="宋体" w:hAnsi="宋体" w:eastAsia="宋体" w:cs="宋体"/>
                <w:szCs w:val="21"/>
              </w:rPr>
              <w:t>12)支持基于网络安装操作系统的功能，并可通过网络控制台访问设备；</w:t>
            </w:r>
          </w:p>
          <w:p w14:paraId="5D917E7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13)支持通过本地的硬盘或光驱等存储设备，基于网络完成设备的操作系统安装功能；</w:t>
            </w:r>
          </w:p>
          <w:p w14:paraId="07589B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15)支持设置口令策略功能；</w:t>
            </w:r>
          </w:p>
          <w:p w14:paraId="60BCB06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16)支持访问权限设置功能，并通过日志记录访问事件；</w:t>
            </w:r>
          </w:p>
          <w:p w14:paraId="0CB93CC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17)支持对出厂默认的用户名及口令进行安全保护功能，并提供默认口令修改提示；18)支持读取设备主板的工作环境温度功能；</w:t>
            </w:r>
          </w:p>
          <w:p w14:paraId="53B67B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19)支持读取服务器CPU等核心器件的温度功能；</w:t>
            </w:r>
          </w:p>
          <w:p w14:paraId="352242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20)支持通过外部管理工具进行BMC参数设置的功能，并可基于网络通过外部管理工具对BMC进行管理；</w:t>
            </w:r>
          </w:p>
          <w:p w14:paraId="78A32FB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21)应支持固件版本查询、固件升级</w:t>
            </w:r>
          </w:p>
          <w:p w14:paraId="7568B32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22)支持基于网络实现开关机和复位控制的功能；</w:t>
            </w:r>
          </w:p>
          <w:p w14:paraId="17BA3D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23)BMC启动时间应不超过180s，实现功能包括网络、IPMI、散热、传感器服务可用；</w:t>
            </w:r>
          </w:p>
          <w:p w14:paraId="66A65545">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24)支持BMC固件设置的恢复出厂功能</w:t>
            </w:r>
          </w:p>
        </w:tc>
      </w:tr>
      <w:tr w14:paraId="67F7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4"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6266E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91E6A0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2D4493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D781A4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BMC固件增强功能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E6FADC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E64A3A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a）网络控制、安装提供图形访问界面网络；</w:t>
            </w:r>
          </w:p>
          <w:p w14:paraId="6D91CA2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b）设备的BMC管理软件界面显示报警信息，且能够按报警的严重程度进行区分；</w:t>
            </w:r>
          </w:p>
          <w:p w14:paraId="5A497136">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c）WebGUI采用BMC端口直连，平均响应时间为不大于1s</w:t>
            </w:r>
          </w:p>
        </w:tc>
      </w:tr>
      <w:tr w14:paraId="5850C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53BB3D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4E8E91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6D48D2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EC5FF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★BIOS固件基础功能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AE47A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BE458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a）支持查看固件版本、内存信息、主板信息、处理器信息和系统时间信息功能；</w:t>
            </w:r>
          </w:p>
          <w:p w14:paraId="1DAABD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b）支持上电初始化界面显示CPU信息、内存信息、固件版本和部分快捷键信息功能；c）支持设置界面中英文显示切换功能；</w:t>
            </w:r>
          </w:p>
          <w:p w14:paraId="25E6F4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d）支持查看PCIe设备信息，SATA设备信息功能；</w:t>
            </w:r>
          </w:p>
          <w:p w14:paraId="2DDFCB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e）支持操作系统安装和引导功能，应并向操作系统提供计算机主板信息和服务接口；f）支持设置启动顺序，并按照设置的启动顺序启动功能；</w:t>
            </w:r>
          </w:p>
          <w:p w14:paraId="19B568E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g）支持安全启动功能；</w:t>
            </w:r>
          </w:p>
          <w:p w14:paraId="5E8372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h）支持设置口令、修改口令、验证口令功能；</w:t>
            </w:r>
          </w:p>
          <w:p w14:paraId="445D8BC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i）支持板载显示控制或独立显卡的显示控制功能；</w:t>
            </w:r>
          </w:p>
          <w:p w14:paraId="1C2011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j）支持RAID识别和启动功能；</w:t>
            </w:r>
          </w:p>
          <w:p w14:paraId="317C6F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k）支持串口重定向功能；</w:t>
            </w:r>
          </w:p>
          <w:p w14:paraId="26CF8C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l）支持固件更新功能；</w:t>
            </w:r>
          </w:p>
          <w:p w14:paraId="0A8BC4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m）支持BIOS固件设置的恢复出厂功能；</w:t>
            </w:r>
          </w:p>
          <w:p w14:paraId="13B271C5">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n）支持网络引导启用和关闭功能</w:t>
            </w:r>
          </w:p>
        </w:tc>
      </w:tr>
      <w:tr w14:paraId="495A5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7F5CB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59B2DA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E8FE3A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D79691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★远程控制</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E922A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FEB6F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支持远程关机和重新启动功能</w:t>
            </w:r>
          </w:p>
        </w:tc>
      </w:tr>
      <w:tr w14:paraId="28FAC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8FA6B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2EA06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6AA19E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操作系统及驱动功能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F41AE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★操作系统及驱动的升级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634E4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3C7F4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支持通过网络、闪存盘对操作系统、驱动进行升级</w:t>
            </w:r>
          </w:p>
        </w:tc>
      </w:tr>
      <w:tr w14:paraId="61CD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52623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95C49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62AF8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B3270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操作系统及驱动的备份还原</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B7804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A79331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支持操作系统备份及还原功能</w:t>
            </w:r>
          </w:p>
        </w:tc>
      </w:tr>
      <w:tr w14:paraId="07248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E2AE12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17ED44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104B09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850E2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D76ABF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83C36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a)支持访问控制、安全审计、网络接入鉴别等功能；</w:t>
            </w:r>
          </w:p>
          <w:p w14:paraId="29F0FBDE">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b)操作系统其他功能应满足操作系统政府采购需求标准中加★的指标要求</w:t>
            </w:r>
          </w:p>
        </w:tc>
      </w:tr>
      <w:tr w14:paraId="31D4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31ADC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057A5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72CC1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中文信息处理功能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C8A47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★中文信息处理</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D20B94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477C50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符合GB18030的有关规定</w:t>
            </w:r>
          </w:p>
        </w:tc>
      </w:tr>
      <w:tr w14:paraId="49073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01789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43332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266DADB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机柜功能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5936F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机柜管理功能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E2699D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EF46E3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机柜管理系统包括服务器节点BMC管理系统、机柜管理系统或交换节点管理系统</w:t>
            </w:r>
          </w:p>
        </w:tc>
      </w:tr>
      <w:tr w14:paraId="6186B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FDEC6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142A6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5A29C4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00D93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机柜通信方式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AC7C7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9CE8BB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若配备机柜管理板可实现包括：资产管理、电源模块、功耗管理和液冷漏液检测等功能</w:t>
            </w:r>
          </w:p>
        </w:tc>
      </w:tr>
      <w:tr w14:paraId="3DDF4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135A3D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46C6E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4469CC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D18CC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多集群作业管理</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7AABA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636A2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支持多集群作业管理功能</w:t>
            </w:r>
          </w:p>
        </w:tc>
      </w:tr>
      <w:tr w14:paraId="3458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63AA8E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B6FC8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9991C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DDB6A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AD8F7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5EFA6A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CPU和操作系统等关键部件应当符合安全可靠测评要求</w:t>
            </w:r>
          </w:p>
        </w:tc>
      </w:tr>
      <w:tr w14:paraId="44556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1F615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5582DC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32368E6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固件安全要求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741892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#故障检测</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9BDEB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0BED4A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 xml:space="preserve">可以检测到具体的关键部件，可以获取服务器的基本信息，包括处理器、内存、电源、设备清单、硬盘、网卡等主要组件的信息。提供产品白皮书或彩页并加盖投标人公章； </w:t>
            </w:r>
          </w:p>
        </w:tc>
      </w:tr>
      <w:tr w14:paraId="2610D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5C6A29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80</w:t>
            </w:r>
          </w:p>
        </w:tc>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14:paraId="2FE6C2D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8C876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20F7A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#故障诊断</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E56C7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1F95F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主机前面板提供故障诊断功能，可通过服务器前面板指示灯判断硬件故障，包括但不限于系统/内存/电源/风扇/温度/网络等关键部件的故障诊断功能，提供产品白皮书或彩页并加盖投标人公章；</w:t>
            </w:r>
          </w:p>
        </w:tc>
      </w:tr>
      <w:tr w14:paraId="161C5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41658B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14:paraId="73EAD45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A56758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13082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内存故障智能预测和自愈修复</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962E9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D28B5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支持内存故障智能预测和自愈修复，提前自动硬隔离，避免内存故障引起的非预期宕机以及内存寿命的降低</w:t>
            </w:r>
          </w:p>
        </w:tc>
      </w:tr>
      <w:tr w14:paraId="03660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48CCC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205AB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FD822C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D1ED89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硬盘故障智能预测</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440CB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F74FA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支持硬盘故障智能预测，基于故障模型预测出硬盘的故障</w:t>
            </w:r>
          </w:p>
        </w:tc>
      </w:tr>
      <w:tr w14:paraId="4919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78A54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D11DA7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EDBEE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38917C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PCIe链路故障智能诊断</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C7AE2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2003C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支持PCIe链路故障智能诊断，判断出现故障的PCIe链路</w:t>
            </w:r>
          </w:p>
        </w:tc>
      </w:tr>
      <w:tr w14:paraId="420FA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01E88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FE7751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FC1273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AF6E9E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内存故障隔离</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3DAB9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63C203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支持内存故障隔离，在内存产生CE故障时，内存地址被隔离成功，服务器正常运行，业务系统不中断</w:t>
            </w:r>
          </w:p>
        </w:tc>
      </w:tr>
      <w:tr w14:paraId="0D8C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AABAF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01215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CAC84D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08C93E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内存、PCIe卡的故障精准告警功能</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BE50A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69F85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支持内存、PCIe卡的故障精准告警功能，触发告警并明确指示具体的故障位置</w:t>
            </w:r>
          </w:p>
        </w:tc>
      </w:tr>
      <w:tr w14:paraId="3F065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31BDA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821C0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3B3F0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42870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异常下电关键数据保护</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CE3F4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F5DDF0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支持异常下电关键数据保护，支持数据备份恢复机制，防止系统异常掉电导致的数据文件丢失</w:t>
            </w:r>
          </w:p>
        </w:tc>
      </w:tr>
      <w:tr w14:paraId="0E68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BC43E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0677ED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D1FCC9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48D3F4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BMC/BIOS固件双镜像保护</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A2AD8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DFCCF3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支持BMC/BIOS固件双镜像保护，运行异常时自动切换到备份镜像运行，提升系统稳定性</w:t>
            </w:r>
          </w:p>
        </w:tc>
      </w:tr>
      <w:tr w14:paraId="5FF11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37B71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A410D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6F70B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FA201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CPU核重启隔离</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6B78E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73E3B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支持CPU核发生不可纠正故障后，重启后由BIOS隔离该故障核，OS不可见，防止OS再次使用导致系统异常，核0除外</w:t>
            </w:r>
          </w:p>
        </w:tc>
      </w:tr>
      <w:tr w14:paraId="42337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E3773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00900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B7F29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1227F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内存地址隔离</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F242F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EB605D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在硬件支持的情况下，支持故障内存地址重启后隔离</w:t>
            </w:r>
          </w:p>
        </w:tc>
      </w:tr>
      <w:tr w14:paraId="4143D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DBC51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FFA58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62A7D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CA95DA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内存存储阵列替换</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A73A9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54F2A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在硬件支持的情况下，支持故障内存存储阵列替换</w:t>
            </w:r>
          </w:p>
        </w:tc>
      </w:tr>
      <w:tr w14:paraId="4BCA8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05C601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6B0A6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248F17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EF1A0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安全启动</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2E6BD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B47974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支持执行环境要求在整个系统启动的过程中，系统应提供一个机制来保护平台的完整性</w:t>
            </w:r>
          </w:p>
        </w:tc>
      </w:tr>
      <w:tr w14:paraId="050EA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165BD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4A97E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63C2325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系统安全要求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F36D7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syslog双向鉴别</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4634C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F4BD89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支持系统日志双向鉴别，对服务器根证书和客户端根证书进行鉴别</w:t>
            </w:r>
          </w:p>
        </w:tc>
      </w:tr>
      <w:tr w14:paraId="6223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9188E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8162C8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618CF0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BF33A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★弱口令字典检查</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D9A577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5BF41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支持弱口令字典检查功能，出现在弱口令字典中的字符串不能被设置为用户口令</w:t>
            </w:r>
          </w:p>
        </w:tc>
      </w:tr>
      <w:tr w14:paraId="31B1A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368242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6A2D81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C2FA0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AC43E1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★白名单访问控制</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C725D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EDE98C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支持基于时间、IP或MAC白名单访问控制</w:t>
            </w:r>
          </w:p>
        </w:tc>
      </w:tr>
      <w:tr w14:paraId="7B21A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0F64B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A38772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77FB72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448A9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双因素鉴别</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AEE5C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1B38CB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支持使用客户端证书和证书密码的双因素鉴别方式登录管理系统</w:t>
            </w:r>
          </w:p>
        </w:tc>
      </w:tr>
      <w:tr w14:paraId="33863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09769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8A8A57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89B8C7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3FA64A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★二次鉴别</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09F956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F066BB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支持二次鉴别功能。对于用户配置、权限配置、公钥导入等重要的管理操作，已登录用户应通过二次鉴别后，才能执行操作</w:t>
            </w:r>
          </w:p>
        </w:tc>
      </w:tr>
      <w:tr w14:paraId="064CC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AC96D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5F2EC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2A215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4CB06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匿名化用户告警接收邮箱</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6F04A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64BFA4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支持带外管理系统中的用户告警接收邮箱进行匿名化处理</w:t>
            </w:r>
          </w:p>
        </w:tc>
      </w:tr>
      <w:tr w14:paraId="1874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38710A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7B002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D804B9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68796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★密码证书安全加密存储</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27602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CEF9AE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支持对带外管理系统中的用户口令和证书等敏感信息进行加密存储，禁止使用私有的和业界已知不安全的密码算法</w:t>
            </w:r>
          </w:p>
        </w:tc>
      </w:tr>
      <w:tr w14:paraId="2DCD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29CDA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D74DC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E3472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47370C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★敏感信息安全加密传输</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CE9D22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916E77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支持使用安全的传输加密协议（如SSH或HTTPS等）传输用户的敏感信息</w:t>
            </w:r>
          </w:p>
        </w:tc>
      </w:tr>
      <w:tr w14:paraId="681DF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2A972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33673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25D1EC0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信息安全要求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E48887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★研发过程安全</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32E25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1D17C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3F19F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C0AE2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B30F7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274C1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109996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漏洞管理</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1C110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9433E2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供应商承诺，生产商已建立漏洞全量视图，保证产品版本涉及到的所有漏洞(如驱动程序、BMC软件等)都可以查看</w:t>
            </w:r>
          </w:p>
        </w:tc>
      </w:tr>
      <w:tr w14:paraId="445DC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DE7CF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440C4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B21E73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B6C54C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网络关键设备服务器要求</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58513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113F2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作为网络关键设备的服务器应符合GB40050的相关规定</w:t>
            </w:r>
          </w:p>
        </w:tc>
      </w:tr>
      <w:tr w14:paraId="31DDD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0AD5B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E98CC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9C549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806763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增强要求</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A870C3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8F0BBC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a)嵌入物理可信根，实现设备的信任链构建；</w:t>
            </w:r>
          </w:p>
          <w:p w14:paraId="5C9553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b)支持可信平台控制模块(TPCM)；</w:t>
            </w:r>
          </w:p>
          <w:p w14:paraId="78303C0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c)支持在固件系统（BMC、BIOS）启动前实现对固件度量的功能，支持物理可信根对BMC固件或BIOS固件进行完整性检测、更新和恢复；</w:t>
            </w:r>
          </w:p>
          <w:p w14:paraId="5C9D0C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d)支持对CPU、网络控制器等关键处理器进行身份识别与度量的功能；</w:t>
            </w:r>
          </w:p>
          <w:p w14:paraId="4C8F604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e)支持基于处理器或可信计算模块度量的功能；</w:t>
            </w:r>
          </w:p>
          <w:p w14:paraId="0D19F10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f)所采用的可信密码模块接口应符合GM/T0012的相关规定；</w:t>
            </w:r>
          </w:p>
          <w:p w14:paraId="6586B3B8">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g)可信安全管理模块、处理器等硬件载体应通过国家相关部门的认证和许可</w:t>
            </w:r>
          </w:p>
        </w:tc>
      </w:tr>
      <w:tr w14:paraId="7550C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2370D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A6722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72F5F8E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物理安全</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3B1656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★物理安全</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9CB775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3EC25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安全要求应符合GB4943.1的规定</w:t>
            </w:r>
          </w:p>
        </w:tc>
      </w:tr>
      <w:tr w14:paraId="1AAD3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C85E1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951DB5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67B632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限用物质的限量要求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C9060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★限用物质的限量要求</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4AA08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F9D9FE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限用物质的限量应符合GB/T26572的要求</w:t>
            </w:r>
          </w:p>
        </w:tc>
      </w:tr>
      <w:tr w14:paraId="02E02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578EA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18DF2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61F7335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CPU性能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378CA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★CPU主频</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F7416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520DD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≥2.2GHz</w:t>
            </w:r>
          </w:p>
        </w:tc>
      </w:tr>
      <w:tr w14:paraId="7F740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328EE0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67F2F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EEDC5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BA54AF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★单CPU核数</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6B2BF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F9A32E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≥32</w:t>
            </w:r>
          </w:p>
        </w:tc>
      </w:tr>
      <w:tr w14:paraId="590A9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49EDC5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107</w:t>
            </w:r>
          </w:p>
        </w:tc>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14:paraId="2DC9A8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780667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201A4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★单CPU线程数</w:t>
            </w:r>
          </w:p>
        </w:tc>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14:paraId="7037B2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FCC6D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≥64</w:t>
            </w:r>
          </w:p>
        </w:tc>
      </w:tr>
      <w:tr w14:paraId="7E0A4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2C4635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14:paraId="69B900A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F13453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DE445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★单CPU末级缓存容量</w:t>
            </w:r>
          </w:p>
        </w:tc>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14:paraId="039299D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246115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≥64MB</w:t>
            </w:r>
          </w:p>
        </w:tc>
      </w:tr>
      <w:tr w14:paraId="10FB7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919D5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0C3A0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1568CF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内存性能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9BE046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单内存模块容量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A1901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35DC28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≥32GB</w:t>
            </w:r>
          </w:p>
        </w:tc>
      </w:tr>
      <w:tr w14:paraId="6FDBE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88" w:type="dxa"/>
            <w:vMerge w:val="restart"/>
            <w:tcBorders>
              <w:top w:val="single" w:color="auto" w:sz="4" w:space="0"/>
              <w:left w:val="single" w:color="auto" w:sz="4" w:space="0"/>
              <w:bottom w:val="single" w:color="auto" w:sz="4" w:space="0"/>
              <w:right w:val="single" w:color="auto" w:sz="4" w:space="0"/>
            </w:tcBorders>
            <w:noWrap w:val="0"/>
            <w:vAlign w:val="center"/>
          </w:tcPr>
          <w:p w14:paraId="70B033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109</w:t>
            </w:r>
          </w:p>
        </w:tc>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14:paraId="081C31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6688E4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vMerge w:val="restart"/>
            <w:tcBorders>
              <w:top w:val="single" w:color="auto" w:sz="4" w:space="0"/>
              <w:left w:val="single" w:color="auto" w:sz="4" w:space="0"/>
              <w:bottom w:val="single" w:color="auto" w:sz="4" w:space="0"/>
              <w:right w:val="single" w:color="auto" w:sz="4" w:space="0"/>
            </w:tcBorders>
            <w:noWrap w:val="0"/>
            <w:vAlign w:val="center"/>
          </w:tcPr>
          <w:p w14:paraId="175EAA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★内存速率</w:t>
            </w:r>
          </w:p>
        </w:tc>
        <w:tc>
          <w:tcPr>
            <w:tcW w:w="1115" w:type="dxa"/>
            <w:vMerge w:val="restart"/>
            <w:tcBorders>
              <w:top w:val="single" w:color="auto" w:sz="4" w:space="0"/>
              <w:left w:val="single" w:color="auto" w:sz="4" w:space="0"/>
              <w:bottom w:val="single" w:color="auto" w:sz="4" w:space="0"/>
              <w:right w:val="single" w:color="auto" w:sz="4" w:space="0"/>
            </w:tcBorders>
            <w:noWrap w:val="0"/>
            <w:vAlign w:val="center"/>
          </w:tcPr>
          <w:p w14:paraId="35FA7C0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vMerge w:val="restart"/>
            <w:tcBorders>
              <w:top w:val="single" w:color="auto" w:sz="4" w:space="0"/>
              <w:left w:val="single" w:color="auto" w:sz="4" w:space="0"/>
              <w:bottom w:val="single" w:color="auto" w:sz="4" w:space="0"/>
              <w:right w:val="single" w:color="auto" w:sz="4" w:space="0"/>
            </w:tcBorders>
            <w:noWrap w:val="0"/>
            <w:vAlign w:val="center"/>
          </w:tcPr>
          <w:p w14:paraId="001A2FF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≥3200MHz</w:t>
            </w:r>
          </w:p>
        </w:tc>
      </w:tr>
      <w:tr w14:paraId="2C292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688" w:type="dxa"/>
            <w:vMerge w:val="continue"/>
            <w:tcBorders>
              <w:top w:val="single" w:color="auto" w:sz="4" w:space="0"/>
              <w:left w:val="single" w:color="auto" w:sz="4" w:space="0"/>
              <w:bottom w:val="single" w:color="auto" w:sz="4" w:space="0"/>
              <w:right w:val="single" w:color="auto" w:sz="4" w:space="0"/>
            </w:tcBorders>
            <w:noWrap w:val="0"/>
            <w:vAlign w:val="center"/>
          </w:tcPr>
          <w:p w14:paraId="40B8C68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14:paraId="6259B22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793570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vMerge w:val="continue"/>
            <w:tcBorders>
              <w:top w:val="single" w:color="auto" w:sz="4" w:space="0"/>
              <w:left w:val="single" w:color="auto" w:sz="4" w:space="0"/>
              <w:bottom w:val="single" w:color="auto" w:sz="4" w:space="0"/>
              <w:right w:val="single" w:color="auto" w:sz="4" w:space="0"/>
            </w:tcBorders>
            <w:noWrap w:val="0"/>
            <w:vAlign w:val="center"/>
          </w:tcPr>
          <w:p w14:paraId="79D107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115" w:type="dxa"/>
            <w:vMerge w:val="continue"/>
            <w:tcBorders>
              <w:top w:val="single" w:color="auto" w:sz="4" w:space="0"/>
              <w:left w:val="single" w:color="auto" w:sz="4" w:space="0"/>
              <w:bottom w:val="single" w:color="auto" w:sz="4" w:space="0"/>
              <w:right w:val="single" w:color="auto" w:sz="4" w:space="0"/>
            </w:tcBorders>
            <w:noWrap w:val="0"/>
            <w:vAlign w:val="center"/>
          </w:tcPr>
          <w:p w14:paraId="7A35327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3808" w:type="dxa"/>
            <w:vMerge w:val="continue"/>
            <w:tcBorders>
              <w:top w:val="single" w:color="auto" w:sz="4" w:space="0"/>
              <w:left w:val="single" w:color="auto" w:sz="4" w:space="0"/>
              <w:bottom w:val="single" w:color="auto" w:sz="4" w:space="0"/>
              <w:right w:val="single" w:color="auto" w:sz="4" w:space="0"/>
            </w:tcBorders>
            <w:noWrap w:val="0"/>
            <w:vAlign w:val="center"/>
          </w:tcPr>
          <w:p w14:paraId="580B49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r>
      <w:tr w14:paraId="3FA1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A0C5C9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792E5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360939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存储性能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C440D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硬盘转速</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333F4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B15D69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安装的硬磁盘转速不小于7200rpm</w:t>
            </w:r>
          </w:p>
        </w:tc>
      </w:tr>
      <w:tr w14:paraId="29116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25BCA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163BE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3523E7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RAID卡性能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E4EAC8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RAID卡缓存容量大小</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946DC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D40F95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配备RAID卡且RAID卡有缓存容量，容量不少于2GB</w:t>
            </w:r>
          </w:p>
        </w:tc>
      </w:tr>
      <w:tr w14:paraId="1E3B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1B377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78B3B7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2308C2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FCHBA卡性能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E5AB33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FC HBA卡速率</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A157F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D5902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若配备FCHBA卡，单端口最大的连接速率不少于8Gb/s</w:t>
            </w:r>
          </w:p>
        </w:tc>
      </w:tr>
      <w:tr w14:paraId="30D4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1008A5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E71C14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73ACB8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网络性能</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AB90C7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独立网卡速率</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2A4D0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5234F2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≥200G</w:t>
            </w:r>
          </w:p>
        </w:tc>
      </w:tr>
      <w:tr w14:paraId="4E3C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AF5A4F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8A001D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02DAE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5C8C9D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板载网卡速率</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5C48E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F503A7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≥1GE</w:t>
            </w:r>
          </w:p>
        </w:tc>
      </w:tr>
      <w:tr w14:paraId="33E22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192DD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90F163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5BC00A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电源能耗</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08EB9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★电源能耗</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11C08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2E47B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符合GB/T9813.3的有关规定</w:t>
            </w:r>
          </w:p>
        </w:tc>
      </w:tr>
      <w:tr w14:paraId="28A84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FFC86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2F77E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7BCFBDF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部件兼容性要求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64B12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★内存兼容性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3740FD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5906B9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适配3种及以上厂商的内存产品，且均不低于产品支持的内存规格</w:t>
            </w:r>
          </w:p>
        </w:tc>
      </w:tr>
      <w:tr w14:paraId="3A255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8F3E5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38B72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41007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23B2C2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★固态存储兼容性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735CA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F54A87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适配3种或以上厂商的固态存储产品，且均不低于产品支持的固态存储设备规格</w:t>
            </w:r>
          </w:p>
        </w:tc>
      </w:tr>
      <w:tr w14:paraId="5BE1A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53D13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8761D4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1367BC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2FABA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FC HBA卡兼容性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DA3E46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E79DCB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FC HBA应适配两种或以上厂商产品</w:t>
            </w:r>
          </w:p>
        </w:tc>
      </w:tr>
      <w:tr w14:paraId="5BD3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D6487A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70F82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67B1AD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ED2AE4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RAID卡兼容性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C9D3B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C085EE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RAID卡应适配两种或以上厂商产品</w:t>
            </w:r>
          </w:p>
        </w:tc>
      </w:tr>
      <w:tr w14:paraId="3DB91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E0FD44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A0B0F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8C5DC7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2107F4A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★网卡兼容性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1B567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E6280E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网卡应适配两种或以上厂商产品</w:t>
            </w:r>
          </w:p>
        </w:tc>
      </w:tr>
      <w:tr w14:paraId="4F68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99BFF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7C033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9D6C5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354D0F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★功能卡兼容性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AB1EFA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61FC90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内置或适配符合PCIe的功能卡，如：网络功能卡、存储功能卡及图形显示功能卡</w:t>
            </w:r>
          </w:p>
        </w:tc>
      </w:tr>
      <w:tr w14:paraId="545C7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E8772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B0CB4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3A89C6F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外设兼容性</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A826F0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★外设兼容性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7DD28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71F235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兼容多种主流生产商的外部设备，包括显示器、键盘、鼠标、闪存盘、移动硬盘、USB光驱及KVM等，要求使用不同厂商的外部设备时，系统均能正常识别和安装驱动</w:t>
            </w:r>
          </w:p>
        </w:tc>
      </w:tr>
      <w:tr w14:paraId="452EB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C4AC98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D47EF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031E77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软件兼容性</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76363E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★数据库兼容</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B0895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114F5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兼容3个及以上厂商的数据库产品</w:t>
            </w:r>
          </w:p>
        </w:tc>
      </w:tr>
      <w:tr w14:paraId="1F3E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55F67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899D3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516DC0D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D5C85C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★中间件兼容</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66F76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A0A25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兼容3个及以上厂商的中间件产品</w:t>
            </w:r>
          </w:p>
        </w:tc>
      </w:tr>
      <w:tr w14:paraId="31346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30D97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2AD9F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201908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DDD6B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★平台软件兼容</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C84D7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ADCF56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兼容3个及以上厂商的大数据平台</w:t>
            </w:r>
          </w:p>
        </w:tc>
      </w:tr>
      <w:tr w14:paraId="7120D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60A12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FE8BA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E68C83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448C8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虚拟化软件兼容</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77484D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C68F4D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兼容2款及以上虚拟化软件</w:t>
            </w:r>
          </w:p>
        </w:tc>
      </w:tr>
      <w:tr w14:paraId="2013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F57C4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17110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012392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存储可靠性要求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BDB35E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SATASSD可靠性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9C6A6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2DF64A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SSD的m1值（MTBF的不可接受值）</w:t>
            </w:r>
          </w:p>
        </w:tc>
      </w:tr>
      <w:tr w14:paraId="35B62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5510C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A7281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3C2813B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整机可靠性要求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8020CB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★整机可靠性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46FCB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934A78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Cs/>
                <w:kern w:val="0"/>
                <w:szCs w:val="21"/>
              </w:rPr>
            </w:pPr>
            <w:r>
              <w:rPr>
                <w:rFonts w:hint="eastAsia" w:ascii="宋体" w:hAnsi="宋体" w:eastAsia="宋体" w:cs="宋体"/>
                <w:bCs/>
                <w:kern w:val="0"/>
                <w:szCs w:val="21"/>
              </w:rPr>
              <w:t>m1 值(MTBF 的不可接受值)不得低于30000h</w:t>
            </w:r>
          </w:p>
        </w:tc>
      </w:tr>
      <w:tr w14:paraId="75E5E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6DD2B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06D7E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5D7484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258BD2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★风扇可靠性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4FC31A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232F4C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风扇寿命应不低于40000h</w:t>
            </w:r>
          </w:p>
        </w:tc>
      </w:tr>
      <w:tr w14:paraId="5E530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33FFB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80C2B7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CDFA70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2A8ED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★部件可靠性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F82600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C9995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支持硬盘、电源、风扇热插拔(内置风扇除外)</w:t>
            </w:r>
          </w:p>
        </w:tc>
      </w:tr>
      <w:tr w14:paraId="19E1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5579C6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47A941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4E1267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85167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★标志、包装、运输和贮存</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1E6FE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34F7618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符合GB/T9813.3和商品包装政府采购需求标准的相关规定</w:t>
            </w:r>
          </w:p>
        </w:tc>
      </w:tr>
      <w:tr w14:paraId="7BAA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D323DE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57E188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0D2864B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服务响应</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A4331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★服务响应</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799B4B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7A6C0F5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a)提供电话、电子邮件、远程连接等多种形式服务；</w:t>
            </w:r>
          </w:p>
          <w:p w14:paraId="1282FAD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b)提供同城4h、异地12h技术响应服务，2个工作日解决问题，对于未能解决的问题和故障应提供可行的升级方案，并提供周转设备；</w:t>
            </w:r>
          </w:p>
          <w:p w14:paraId="21F4A7F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c)建立全国技术服务体系和服务团体，符合专业服务体系标准要求，提供原厂中文服务；</w:t>
            </w:r>
          </w:p>
          <w:p w14:paraId="5D441F4E">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d)服务周期内提供产品的维修、换件和升级服务</w:t>
            </w:r>
          </w:p>
        </w:tc>
      </w:tr>
      <w:tr w14:paraId="26965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CC4C8D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EEBDF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B89F9F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E0CC6E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★培训服务</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77025E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BB4014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供应商提供培训材料、产品手册、培训视频等培训相关内容</w:t>
            </w:r>
          </w:p>
        </w:tc>
      </w:tr>
      <w:tr w14:paraId="10BB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362E58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AD863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tcBorders>
              <w:top w:val="single" w:color="auto" w:sz="4" w:space="0"/>
              <w:left w:val="single" w:color="auto" w:sz="4" w:space="0"/>
              <w:bottom w:val="single" w:color="auto" w:sz="4" w:space="0"/>
              <w:right w:val="single" w:color="auto" w:sz="4" w:space="0"/>
            </w:tcBorders>
            <w:noWrap w:val="0"/>
            <w:vAlign w:val="center"/>
          </w:tcPr>
          <w:p w14:paraId="6E7906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服务周期</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3A81B4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★服务周期</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9C2BA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01A979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a)产品免费服务周期（含换件和维修）应不小于3年；</w:t>
            </w:r>
          </w:p>
          <w:p w14:paraId="3406C7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b)设备停产后继续提供质量保障服务（含备品备件），服务终止时间与最后一批设备交付时间间隔不低于6年；</w:t>
            </w:r>
          </w:p>
          <w:p w14:paraId="67BFA08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c)产品停止服务时间应提前1年告知客户；</w:t>
            </w:r>
          </w:p>
          <w:p w14:paraId="6DE276A7">
            <w:pPr>
              <w:keepNext w:val="0"/>
              <w:keepLines w:val="0"/>
              <w:suppressLineNumbers w:val="0"/>
              <w:spacing w:before="0" w:beforeAutospacing="0" w:after="160" w:afterAutospacing="0" w:line="360" w:lineRule="auto"/>
              <w:ind w:left="0" w:right="0"/>
              <w:jc w:val="left"/>
              <w:rPr>
                <w:rFonts w:hint="eastAsia" w:ascii="宋体" w:hAnsi="宋体" w:eastAsia="宋体" w:cs="宋体"/>
                <w:b/>
                <w:bCs/>
                <w:kern w:val="0"/>
                <w:szCs w:val="21"/>
              </w:rPr>
            </w:pPr>
            <w:r>
              <w:rPr>
                <w:rFonts w:hint="eastAsia" w:ascii="宋体" w:hAnsi="宋体" w:eastAsia="宋体" w:cs="宋体"/>
                <w:kern w:val="0"/>
                <w:szCs w:val="21"/>
              </w:rPr>
              <w:t>d)产品发布日期需在随机文件中明确</w:t>
            </w:r>
          </w:p>
        </w:tc>
      </w:tr>
      <w:tr w14:paraId="5A101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9D3FB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95896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0B8F8CF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服务工具要求</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EAF650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★工具要求</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68167C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4FC856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供应商提供设置服务器硬件、辅助操作系统安装等功能的辅助工具和管理软件。且随附软件应具有合法授权或版权</w:t>
            </w:r>
          </w:p>
        </w:tc>
      </w:tr>
      <w:tr w14:paraId="30D33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1449657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B2BB22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31A4B19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8EBAD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辅助工具</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AB5CE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2A2FCA2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支持如下功能：</w:t>
            </w:r>
          </w:p>
          <w:p w14:paraId="29DB7E5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a)本地的数据备份和还原功能；b)网络的数据备份和还原功能；</w:t>
            </w:r>
          </w:p>
          <w:p w14:paraId="418C7BA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c)服务器操作系统的自动安装功能；</w:t>
            </w:r>
          </w:p>
          <w:p w14:paraId="71EAFFBB">
            <w:pPr>
              <w:keepNext w:val="0"/>
              <w:keepLines w:val="0"/>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d)服务器所配硬件需要的驱动程序和系统补丁</w:t>
            </w:r>
          </w:p>
        </w:tc>
      </w:tr>
      <w:tr w14:paraId="67D75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A5A63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CE5284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6EBF2E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E9A3C4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★驱动安装升级指引</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6D23E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44B1A8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供应商提供出厂安装的配件所需的驱动程序，形式包括但不限于驱动光盘、驱动下载链接等。其他配件应提供指引</w:t>
            </w:r>
          </w:p>
        </w:tc>
      </w:tr>
      <w:tr w14:paraId="66285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75EC62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06E41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190309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4FD2A05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随机附开盖工具</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BF05B7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BC2732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随服务器打包提供开机箱工具</w:t>
            </w:r>
          </w:p>
        </w:tc>
      </w:tr>
      <w:tr w14:paraId="7D703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46049B8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139</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3F57C37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E29B5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8BD89A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代码迁移工具</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EEF76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D06B10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599B0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7EB9A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140</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07636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75C159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31B66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性能分析工具</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2F52E6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94A504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供应商提供支持当前服务器CPU架构的性能分析工具产品，支持系统性能分析、Java性能分析和系统诊断，可分析系统或应用在CPU、内存、IO、网络等方面的性能，并给出优化建议</w:t>
            </w:r>
          </w:p>
        </w:tc>
      </w:tr>
      <w:tr w14:paraId="2AE85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2D358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141</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931CD0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B4C5AA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5C3DB1D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跨架构平台应用兼容</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C1488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50BEC1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跨CPU架构平台应用兼容工具，可兼容一种或者一种以上不同架构平台的应用</w:t>
            </w:r>
          </w:p>
        </w:tc>
      </w:tr>
      <w:tr w14:paraId="6EC28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0017DA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142</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4E224E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C549B1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1486CA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★管理软件</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5F4B0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6FA28E9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具备资源管理、系统管理、性能监控、健康监控、基于网络控制、报警设置功能</w:t>
            </w:r>
          </w:p>
        </w:tc>
      </w:tr>
      <w:tr w14:paraId="4437C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7C0CA0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143</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0E6668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1F9195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增值服务</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3A31FC4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★厂家升级产品软件与扩容服务</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47AE0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D6CBC5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供应商提供原厂级的部件/软件产品升级和扩容能力</w:t>
            </w:r>
          </w:p>
        </w:tc>
      </w:tr>
      <w:tr w14:paraId="54EAA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78949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144</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9EE859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AD02D2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0512C29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服务保障升级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268FB8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EB7A56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供应商有偿提供远程技术支持、软件授权服务、备件更换服务、现场支承服务</w:t>
            </w:r>
          </w:p>
        </w:tc>
      </w:tr>
      <w:tr w14:paraId="27BFF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2C82C7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145</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3079B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405FF26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D09FE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★提供上门服务</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5A14A00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083CEA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供应商具备提供上门服务的能力</w:t>
            </w:r>
          </w:p>
        </w:tc>
      </w:tr>
      <w:tr w14:paraId="75DCC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655822F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146</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188E0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099C5E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E0F53F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业务场景性能优化服务及整体架构升级服务</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087E49A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1B6BCEB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供应商提供针对特定业务场景性能优化服务及整体架构升级服务</w:t>
            </w:r>
          </w:p>
        </w:tc>
      </w:tr>
      <w:tr w14:paraId="1835E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55347A1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147</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132B9A6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供保要求</w:t>
            </w:r>
          </w:p>
        </w:tc>
        <w:tc>
          <w:tcPr>
            <w:tcW w:w="1259" w:type="dxa"/>
            <w:vMerge w:val="restart"/>
            <w:tcBorders>
              <w:top w:val="single" w:color="auto" w:sz="4" w:space="0"/>
              <w:left w:val="single" w:color="auto" w:sz="4" w:space="0"/>
              <w:bottom w:val="single" w:color="auto" w:sz="4" w:space="0"/>
              <w:right w:val="single" w:color="auto" w:sz="4" w:space="0"/>
            </w:tcBorders>
            <w:noWrap w:val="0"/>
            <w:vAlign w:val="center"/>
          </w:tcPr>
          <w:p w14:paraId="659DA1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供应链质量</w:t>
            </w:r>
          </w:p>
        </w:tc>
        <w:tc>
          <w:tcPr>
            <w:tcW w:w="1371" w:type="dxa"/>
            <w:tcBorders>
              <w:top w:val="single" w:color="auto" w:sz="4" w:space="0"/>
              <w:left w:val="single" w:color="auto" w:sz="4" w:space="0"/>
              <w:bottom w:val="single" w:color="auto" w:sz="4" w:space="0"/>
              <w:right w:val="single" w:color="auto" w:sz="4" w:space="0"/>
            </w:tcBorders>
            <w:noWrap w:val="0"/>
            <w:vAlign w:val="center"/>
          </w:tcPr>
          <w:p w14:paraId="6E103D8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★抗干扰性</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705818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5E43BD5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当产品部件出现供应风险时，应通知客户并提供风险应对方案确保产品的服务保障，必要时应停止相关受影响产品的销售</w:t>
            </w:r>
          </w:p>
        </w:tc>
      </w:tr>
      <w:tr w14:paraId="23D46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88" w:type="dxa"/>
            <w:tcBorders>
              <w:top w:val="single" w:color="auto" w:sz="4" w:space="0"/>
              <w:left w:val="single" w:color="auto" w:sz="4" w:space="0"/>
              <w:bottom w:val="single" w:color="auto" w:sz="4" w:space="0"/>
              <w:right w:val="single" w:color="auto" w:sz="4" w:space="0"/>
            </w:tcBorders>
            <w:noWrap w:val="0"/>
            <w:vAlign w:val="center"/>
          </w:tcPr>
          <w:p w14:paraId="739A709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148</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FB073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供保要求</w:t>
            </w:r>
          </w:p>
        </w:tc>
        <w:tc>
          <w:tcPr>
            <w:tcW w:w="1259" w:type="dxa"/>
            <w:vMerge w:val="continue"/>
            <w:tcBorders>
              <w:top w:val="single" w:color="auto" w:sz="4" w:space="0"/>
              <w:left w:val="single" w:color="auto" w:sz="4" w:space="0"/>
              <w:bottom w:val="single" w:color="auto" w:sz="4" w:space="0"/>
              <w:right w:val="single" w:color="auto" w:sz="4" w:space="0"/>
            </w:tcBorders>
            <w:noWrap w:val="0"/>
            <w:vAlign w:val="center"/>
          </w:tcPr>
          <w:p w14:paraId="7082120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p>
        </w:tc>
        <w:tc>
          <w:tcPr>
            <w:tcW w:w="1371" w:type="dxa"/>
            <w:tcBorders>
              <w:top w:val="single" w:color="auto" w:sz="4" w:space="0"/>
              <w:left w:val="single" w:color="auto" w:sz="4" w:space="0"/>
              <w:bottom w:val="single" w:color="auto" w:sz="4" w:space="0"/>
              <w:right w:val="single" w:color="auto" w:sz="4" w:space="0"/>
            </w:tcBorders>
            <w:noWrap w:val="0"/>
            <w:vAlign w:val="center"/>
          </w:tcPr>
          <w:p w14:paraId="71F4D06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★供应能力证明</w:t>
            </w:r>
          </w:p>
        </w:tc>
        <w:tc>
          <w:tcPr>
            <w:tcW w:w="1115" w:type="dxa"/>
            <w:tcBorders>
              <w:top w:val="single" w:color="auto" w:sz="4" w:space="0"/>
              <w:left w:val="single" w:color="auto" w:sz="4" w:space="0"/>
              <w:bottom w:val="single" w:color="auto" w:sz="4" w:space="0"/>
              <w:right w:val="single" w:color="auto" w:sz="4" w:space="0"/>
            </w:tcBorders>
            <w:noWrap w:val="0"/>
            <w:vAlign w:val="center"/>
          </w:tcPr>
          <w:p w14:paraId="6F4332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808" w:type="dxa"/>
            <w:tcBorders>
              <w:top w:val="single" w:color="auto" w:sz="4" w:space="0"/>
              <w:left w:val="single" w:color="auto" w:sz="4" w:space="0"/>
              <w:bottom w:val="single" w:color="auto" w:sz="4" w:space="0"/>
              <w:right w:val="single" w:color="auto" w:sz="4" w:space="0"/>
            </w:tcBorders>
            <w:noWrap w:val="0"/>
            <w:vAlign w:val="center"/>
          </w:tcPr>
          <w:p w14:paraId="4F37B39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供应商提供供应链稳定承诺书，确保产品的部件在产品服务周期内稳定供货</w:t>
            </w:r>
          </w:p>
        </w:tc>
      </w:tr>
    </w:tbl>
    <w:p w14:paraId="611406D5">
      <w:pPr>
        <w:rPr>
          <w:rFonts w:hint="eastAsia" w:ascii="宋体" w:hAnsi="宋体" w:eastAsia="宋体" w:cs="宋体"/>
          <w:szCs w:val="22"/>
        </w:rPr>
      </w:pPr>
    </w:p>
    <w:p w14:paraId="55D292F5">
      <w:pPr>
        <w:widowControl/>
        <w:jc w:val="left"/>
        <w:rPr>
          <w:rFonts w:hint="eastAsia" w:ascii="宋体" w:hAnsi="宋体" w:eastAsia="宋体" w:cs="宋体"/>
        </w:rPr>
      </w:pPr>
    </w:p>
    <w:p w14:paraId="7887CE84">
      <w:pPr>
        <w:outlineLvl w:val="9"/>
        <w:rPr>
          <w:rFonts w:hint="eastAsia" w:ascii="宋体" w:hAnsi="宋体" w:eastAsia="宋体" w:cs="宋体"/>
        </w:rPr>
      </w:pPr>
      <w:r>
        <w:rPr>
          <w:rFonts w:hint="eastAsia" w:ascii="宋体" w:hAnsi="宋体" w:eastAsia="宋体" w:cs="宋体"/>
          <w:lang w:val="en-US" w:eastAsia="zh-CN"/>
        </w:rPr>
        <w:t>（2）</w:t>
      </w:r>
      <w:r>
        <w:rPr>
          <w:rFonts w:hint="eastAsia" w:ascii="宋体" w:hAnsi="宋体" w:eastAsia="宋体" w:cs="宋体"/>
        </w:rPr>
        <w:t>CPU计算节点服务器  4台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3"/>
        <w:gridCol w:w="1174"/>
        <w:gridCol w:w="1251"/>
        <w:gridCol w:w="1755"/>
        <w:gridCol w:w="844"/>
        <w:gridCol w:w="4014"/>
      </w:tblGrid>
      <w:tr w14:paraId="30EE0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63" w:type="dxa"/>
            <w:vMerge w:val="restart"/>
            <w:tcBorders>
              <w:top w:val="single" w:color="auto" w:sz="4" w:space="0"/>
              <w:left w:val="single" w:color="auto" w:sz="4" w:space="0"/>
              <w:bottom w:val="single" w:color="auto" w:sz="4" w:space="0"/>
              <w:right w:val="single" w:color="auto" w:sz="4" w:space="0"/>
            </w:tcBorders>
            <w:noWrap w:val="0"/>
            <w:vAlign w:val="center"/>
          </w:tcPr>
          <w:p w14:paraId="5F0EA8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 w:val="22"/>
              </w:rPr>
            </w:pPr>
            <w:r>
              <w:rPr>
                <w:rFonts w:hint="eastAsia" w:ascii="宋体" w:hAnsi="宋体" w:eastAsia="宋体" w:cs="宋体"/>
                <w:b/>
                <w:bCs/>
                <w:kern w:val="0"/>
                <w:sz w:val="22"/>
              </w:rPr>
              <w:t>序号</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14:paraId="6152510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 w:val="22"/>
              </w:rPr>
            </w:pPr>
            <w:r>
              <w:rPr>
                <w:rFonts w:hint="eastAsia" w:ascii="宋体" w:hAnsi="宋体" w:eastAsia="宋体" w:cs="宋体"/>
                <w:b/>
                <w:bCs/>
                <w:kern w:val="0"/>
                <w:sz w:val="22"/>
              </w:rPr>
              <w:t>指标分类</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0D71BB8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 w:val="22"/>
              </w:rPr>
            </w:pPr>
            <w:r>
              <w:rPr>
                <w:rFonts w:hint="eastAsia" w:ascii="宋体" w:hAnsi="宋体" w:eastAsia="宋体" w:cs="宋体"/>
                <w:b/>
                <w:bCs/>
                <w:kern w:val="0"/>
                <w:sz w:val="22"/>
              </w:rPr>
              <w:t>一级指标</w:t>
            </w:r>
          </w:p>
        </w:tc>
        <w:tc>
          <w:tcPr>
            <w:tcW w:w="1755" w:type="dxa"/>
            <w:vMerge w:val="restart"/>
            <w:tcBorders>
              <w:top w:val="single" w:color="auto" w:sz="4" w:space="0"/>
              <w:left w:val="single" w:color="auto" w:sz="4" w:space="0"/>
              <w:bottom w:val="single" w:color="auto" w:sz="4" w:space="0"/>
              <w:right w:val="single" w:color="auto" w:sz="4" w:space="0"/>
            </w:tcBorders>
            <w:noWrap w:val="0"/>
            <w:vAlign w:val="center"/>
          </w:tcPr>
          <w:p w14:paraId="5C38F5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 w:val="22"/>
              </w:rPr>
            </w:pPr>
            <w:r>
              <w:rPr>
                <w:rFonts w:hint="eastAsia" w:ascii="宋体" w:hAnsi="宋体" w:eastAsia="宋体" w:cs="宋体"/>
                <w:b/>
                <w:bCs/>
                <w:kern w:val="0"/>
                <w:sz w:val="22"/>
              </w:rPr>
              <w:t>二级指标</w:t>
            </w:r>
          </w:p>
        </w:tc>
        <w:tc>
          <w:tcPr>
            <w:tcW w:w="844" w:type="dxa"/>
            <w:vMerge w:val="restart"/>
            <w:tcBorders>
              <w:top w:val="single" w:color="auto" w:sz="4" w:space="0"/>
              <w:left w:val="single" w:color="auto" w:sz="4" w:space="0"/>
              <w:bottom w:val="single" w:color="auto" w:sz="4" w:space="0"/>
              <w:right w:val="single" w:color="auto" w:sz="4" w:space="0"/>
            </w:tcBorders>
            <w:noWrap w:val="0"/>
            <w:vAlign w:val="center"/>
          </w:tcPr>
          <w:p w14:paraId="5293016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 w:val="22"/>
              </w:rPr>
            </w:pPr>
            <w:r>
              <w:rPr>
                <w:rFonts w:hint="eastAsia" w:ascii="宋体" w:hAnsi="宋体" w:eastAsia="宋体" w:cs="宋体"/>
                <w:b/>
                <w:bCs/>
                <w:kern w:val="0"/>
                <w:sz w:val="22"/>
              </w:rPr>
              <w:t>是否可以作为评分因素</w:t>
            </w:r>
          </w:p>
        </w:tc>
        <w:tc>
          <w:tcPr>
            <w:tcW w:w="4014" w:type="dxa"/>
            <w:vMerge w:val="restart"/>
            <w:tcBorders>
              <w:top w:val="single" w:color="auto" w:sz="4" w:space="0"/>
              <w:left w:val="single" w:color="auto" w:sz="4" w:space="0"/>
              <w:bottom w:val="single" w:color="auto" w:sz="4" w:space="0"/>
              <w:right w:val="single" w:color="auto" w:sz="4" w:space="0"/>
            </w:tcBorders>
            <w:noWrap w:val="0"/>
            <w:vAlign w:val="center"/>
          </w:tcPr>
          <w:p w14:paraId="11715E7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 w:val="22"/>
              </w:rPr>
            </w:pPr>
            <w:r>
              <w:rPr>
                <w:rFonts w:hint="eastAsia" w:ascii="宋体" w:hAnsi="宋体" w:eastAsia="宋体" w:cs="宋体"/>
                <w:b/>
                <w:bCs/>
                <w:kern w:val="0"/>
                <w:sz w:val="22"/>
              </w:rPr>
              <w:t>指标要求</w:t>
            </w:r>
          </w:p>
        </w:tc>
      </w:tr>
      <w:tr w14:paraId="7000B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14:paraId="7B270EC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14:paraId="12FBF24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F8199D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1755" w:type="dxa"/>
            <w:vMerge w:val="continue"/>
            <w:tcBorders>
              <w:top w:val="single" w:color="auto" w:sz="4" w:space="0"/>
              <w:left w:val="single" w:color="auto" w:sz="4" w:space="0"/>
              <w:bottom w:val="single" w:color="auto" w:sz="4" w:space="0"/>
              <w:right w:val="single" w:color="auto" w:sz="4" w:space="0"/>
            </w:tcBorders>
            <w:noWrap w:val="0"/>
            <w:vAlign w:val="center"/>
          </w:tcPr>
          <w:p w14:paraId="3FF450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14:paraId="09DA757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4014" w:type="dxa"/>
            <w:vMerge w:val="continue"/>
            <w:tcBorders>
              <w:top w:val="single" w:color="auto" w:sz="4" w:space="0"/>
              <w:left w:val="single" w:color="auto" w:sz="4" w:space="0"/>
              <w:bottom w:val="single" w:color="auto" w:sz="4" w:space="0"/>
              <w:right w:val="single" w:color="auto" w:sz="4" w:space="0"/>
            </w:tcBorders>
            <w:noWrap w:val="0"/>
            <w:vAlign w:val="center"/>
          </w:tcPr>
          <w:p w14:paraId="2C90730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r>
      <w:tr w14:paraId="1B0A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14:paraId="3FEEE6A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14:paraId="685657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23507D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1755" w:type="dxa"/>
            <w:vMerge w:val="continue"/>
            <w:tcBorders>
              <w:top w:val="single" w:color="auto" w:sz="4" w:space="0"/>
              <w:left w:val="single" w:color="auto" w:sz="4" w:space="0"/>
              <w:bottom w:val="single" w:color="auto" w:sz="4" w:space="0"/>
              <w:right w:val="single" w:color="auto" w:sz="4" w:space="0"/>
            </w:tcBorders>
            <w:noWrap w:val="0"/>
            <w:vAlign w:val="center"/>
          </w:tcPr>
          <w:p w14:paraId="5670AED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14:paraId="2881793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c>
          <w:tcPr>
            <w:tcW w:w="4014" w:type="dxa"/>
            <w:vMerge w:val="continue"/>
            <w:tcBorders>
              <w:top w:val="single" w:color="auto" w:sz="4" w:space="0"/>
              <w:left w:val="single" w:color="auto" w:sz="4" w:space="0"/>
              <w:bottom w:val="single" w:color="auto" w:sz="4" w:space="0"/>
              <w:right w:val="single" w:color="auto" w:sz="4" w:space="0"/>
            </w:tcBorders>
            <w:noWrap w:val="0"/>
            <w:vAlign w:val="center"/>
          </w:tcPr>
          <w:p w14:paraId="7CDD489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szCs w:val="22"/>
              </w:rPr>
            </w:pPr>
          </w:p>
        </w:tc>
      </w:tr>
      <w:tr w14:paraId="6D282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9981A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6105D8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33592F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CPU规格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F07076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★CPU信息</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E69D0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575525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供应商给出CPU信息，包含CPU型号、物理核心数、主频、末级缓存容量、线程数、热设计功耗及支持内存的最高速率、通道数和位宽</w:t>
            </w:r>
          </w:p>
        </w:tc>
      </w:tr>
      <w:tr w14:paraId="7E497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45F790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76A43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43ED85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主板规格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9D3FA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★主板支持的CPU和内存情况</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6736F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1666EC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供应商给出主板支持的CPU和内存的型号数量</w:t>
            </w:r>
          </w:p>
        </w:tc>
      </w:tr>
      <w:tr w14:paraId="028BC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2E12F7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A844A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AB3E9A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E5341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★主板内存槽数量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3E486F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273C77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非板载内存的可扩展插槽数量应不少于48个</w:t>
            </w:r>
          </w:p>
        </w:tc>
      </w:tr>
      <w:tr w14:paraId="562C2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72FBD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95C36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9160F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DA1787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★主板存储接口</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9D833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6A521B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至少支持SATA、SAS、M.2、U.2等存储接口中的1种</w:t>
            </w:r>
          </w:p>
        </w:tc>
      </w:tr>
      <w:tr w14:paraId="5EC70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3957E3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BCA67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58355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E11F55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★PCIe插槽接口</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3128F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2AECC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符合PCIe5.0</w:t>
            </w:r>
            <w:r>
              <w:rPr>
                <w:rFonts w:hint="eastAsia" w:ascii="宋体" w:hAnsi="宋体" w:eastAsia="宋体" w:cs="宋体"/>
                <w:kern w:val="0"/>
                <w:sz w:val="22"/>
              </w:rPr>
              <w:t>或以上的高速串行计算机扩展总线标准，PCIe的接口速率与位宽需保证向下兼容</w:t>
            </w:r>
          </w:p>
        </w:tc>
      </w:tr>
      <w:tr w14:paraId="2209F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4E3B5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7BF28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FE2086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C6B9C0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Cs w:val="21"/>
              </w:rPr>
              <w:t>★</w:t>
            </w:r>
            <w:r>
              <w:rPr>
                <w:rFonts w:hint="eastAsia" w:ascii="宋体" w:hAnsi="宋体" w:eastAsia="宋体" w:cs="宋体"/>
                <w:kern w:val="0"/>
                <w:sz w:val="22"/>
              </w:rPr>
              <w:t>主板PCIe插槽数量及规格</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704F6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6EF849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a)高度4U的四路或以上服务器PCIe插槽不少于17个,</w:t>
            </w:r>
          </w:p>
          <w:p w14:paraId="2AA253B8">
            <w:pPr>
              <w:keepNext w:val="0"/>
              <w:keepLines w:val="0"/>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kern w:val="0"/>
                <w:sz w:val="22"/>
              </w:rPr>
              <w:t>b)单路服务器PCIe插槽或接口应不少于5个，可通过扩展卡进行插槽扩展</w:t>
            </w:r>
          </w:p>
        </w:tc>
      </w:tr>
      <w:tr w14:paraId="16AA5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0B69A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53852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D5AB96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0D777B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 w:val="22"/>
              </w:rPr>
              <w:t>#主板PCIe外接功能卡扩展</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9812FB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1F5E8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b/>
                <w:bCs/>
                <w:kern w:val="0"/>
                <w:sz w:val="22"/>
              </w:rPr>
              <w:t>最大支持≥4个双宽GPU卡，提供</w:t>
            </w:r>
            <w:r>
              <w:rPr>
                <w:rFonts w:hint="eastAsia" w:ascii="宋体" w:hAnsi="宋体" w:eastAsia="宋体" w:cs="宋体"/>
                <w:b/>
                <w:bCs/>
                <w:kern w:val="0"/>
                <w:szCs w:val="21"/>
              </w:rPr>
              <w:t>产品白皮书或彩页</w:t>
            </w:r>
            <w:r>
              <w:rPr>
                <w:rFonts w:hint="eastAsia" w:ascii="宋体" w:hAnsi="宋体" w:eastAsia="宋体" w:cs="宋体"/>
                <w:b/>
                <w:kern w:val="0"/>
                <w:szCs w:val="21"/>
              </w:rPr>
              <w:t>并加盖投标人公章</w:t>
            </w:r>
          </w:p>
        </w:tc>
      </w:tr>
      <w:tr w14:paraId="49C56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581D5C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5DBD25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018C61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D066D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特殊孔位及接口</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12DC30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4E3EC8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a)服务器机箱内主板可根据用户实际使用需求支持安装多功能导入装置板卡，机箱内需预留多功能导入装置板卡安装位置，容量不小于55mm×45mm×15mm（长×宽×高，单位毫米）；</w:t>
            </w:r>
          </w:p>
          <w:p w14:paraId="09FE15F1">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b)服务器主板可根据用户实际使用需求预留满足USB2.0或USB3.0数据传输规范的接口，工作电压5V，采用USB2.0时，最大过电流应不小于0.5A，采用USB3.0时，最大过电流应不小于1A</w:t>
            </w:r>
          </w:p>
        </w:tc>
      </w:tr>
      <w:tr w14:paraId="3410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52CEE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DD6A2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2FDF7F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F565FF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板载网络接口</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2A210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B0D4A5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若支持板载网络，接口应不少于2个1GE网口；</w:t>
            </w:r>
          </w:p>
        </w:tc>
      </w:tr>
      <w:tr w14:paraId="0F3A4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A4D213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F0794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DB586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13968E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主板OCP插槽数量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2EDDC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DF9600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若支持OCP3.0，插槽的数量不少于1个</w:t>
            </w:r>
          </w:p>
        </w:tc>
      </w:tr>
      <w:tr w14:paraId="4B638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9DDFA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3BC28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008E0C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内存规格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4E72DE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EA8627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476409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≥48</w:t>
            </w:r>
          </w:p>
        </w:tc>
      </w:tr>
      <w:tr w14:paraId="08E8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51D49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D006CD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216521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336656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★内存规格</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2CFFB3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F56DEF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≥DDR5</w:t>
            </w:r>
          </w:p>
        </w:tc>
      </w:tr>
      <w:tr w14:paraId="0536D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91393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793AFF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78DE7B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0AB020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★内存通道</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6B98C9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03303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支持多个内存接口通道，每个通道可支持1DPC或2DPC，当支持2DPC时，印制电路板上应具备插槽的序号标识，具体通道数应在随机文件中明确</w:t>
            </w:r>
          </w:p>
        </w:tc>
      </w:tr>
      <w:tr w14:paraId="69B7A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4CA087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A9CFF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019672A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存储规格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45EEC6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硬盘类型</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D074F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1E019D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供应商给出服务器支持硬磁盘和固态盘类型及规格</w:t>
            </w:r>
          </w:p>
        </w:tc>
      </w:tr>
      <w:tr w14:paraId="22C6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5DA3B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20513E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AF02B2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BADDAA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★硬磁盘实配容量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DC427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CB3C3B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配备固态盘1，单盘容量≥960GB SSD;配备固态盘2，单盘容量≥3.84TB SSD;</w:t>
            </w:r>
          </w:p>
        </w:tc>
      </w:tr>
      <w:tr w14:paraId="357BB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36758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8BA80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086CC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448ABD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硬盘接口类型</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0CAFF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A4A389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配备固态盘，应提供至少1种类型固态盘接口，如UFS、SATA、PCIe等</w:t>
            </w:r>
          </w:p>
        </w:tc>
      </w:tr>
      <w:tr w14:paraId="5220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ED6F2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3CBC1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E0A295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DF9097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★硬盘实配数量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D8EFB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D4B287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a)配备固态盘1，实配盘数应不小于2块，可实现互为备份；</w:t>
            </w:r>
          </w:p>
          <w:p w14:paraId="07EEF115">
            <w:pPr>
              <w:keepNext w:val="0"/>
              <w:keepLines w:val="0"/>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b)配备固态盘2，实配盘数应不小于4块,</w:t>
            </w:r>
          </w:p>
        </w:tc>
      </w:tr>
      <w:tr w14:paraId="7A62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0E4056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E2045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726944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8C505B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Cs w:val="21"/>
              </w:rPr>
              <w:t>★</w:t>
            </w:r>
            <w:r>
              <w:rPr>
                <w:rFonts w:hint="eastAsia" w:ascii="宋体" w:hAnsi="宋体" w:eastAsia="宋体" w:cs="宋体"/>
                <w:kern w:val="0"/>
                <w:sz w:val="22"/>
              </w:rPr>
              <w:t>硬盘插槽数量及规格</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6F056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45E331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a)供应商应给出配置的硬盘尺寸，如2.5英寸、3.5英寸硬磁盘；</w:t>
            </w:r>
          </w:p>
        </w:tc>
      </w:tr>
      <w:tr w14:paraId="1710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DF38D6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2730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46FA60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6476AD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#硬盘插槽扩展</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1AF04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0E3F8A6">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b/>
                <w:bCs/>
                <w:kern w:val="0"/>
                <w:sz w:val="22"/>
              </w:rPr>
              <w:t>机箱高度为4U的服务器最大可支持的硬盘数量应不少于48块2.5英寸硬盘，提供</w:t>
            </w:r>
            <w:r>
              <w:rPr>
                <w:rFonts w:hint="eastAsia" w:ascii="宋体" w:hAnsi="宋体" w:eastAsia="宋体" w:cs="宋体"/>
                <w:b/>
                <w:bCs/>
                <w:kern w:val="0"/>
                <w:szCs w:val="21"/>
              </w:rPr>
              <w:t>产品白皮书或彩页</w:t>
            </w:r>
            <w:r>
              <w:rPr>
                <w:rFonts w:hint="eastAsia" w:ascii="宋体" w:hAnsi="宋体" w:eastAsia="宋体" w:cs="宋体"/>
                <w:b/>
                <w:kern w:val="0"/>
                <w:szCs w:val="21"/>
              </w:rPr>
              <w:t>并加盖投标人公章</w:t>
            </w:r>
            <w:r>
              <w:rPr>
                <w:rFonts w:hint="eastAsia" w:ascii="宋体" w:hAnsi="宋体" w:eastAsia="宋体" w:cs="宋体"/>
                <w:b/>
                <w:bCs/>
                <w:kern w:val="0"/>
                <w:sz w:val="22"/>
              </w:rPr>
              <w:t>。</w:t>
            </w:r>
          </w:p>
        </w:tc>
      </w:tr>
      <w:tr w14:paraId="6296D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A89A80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CF33E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86B081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1CEE2D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硬盘其他参数要求</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87BBD5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50D655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a)机械硬盘准备时间应不大于30s；侧面固定螺丝孔数量可为4孔或6孔；工作状态环境温度应满足5℃~55℃，其它参数应符合GB/T12628的相关规定；</w:t>
            </w:r>
          </w:p>
          <w:p w14:paraId="6D32C566">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b)若服务器支持固态盘，固态盘符合SJ/T11654相关规定</w:t>
            </w:r>
          </w:p>
        </w:tc>
      </w:tr>
      <w:tr w14:paraId="1FB8D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4FB4F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F0C11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6445F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RAID卡规格（若支持RAID卡）</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003482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RAID卡支持的SAS接口数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9BCC2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01FAAA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≥8</w:t>
            </w:r>
          </w:p>
        </w:tc>
      </w:tr>
      <w:tr w14:paraId="6D137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8F75FD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852A4B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48CDA1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SAS直通卡(若支持SAS直通卡)</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345710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SAS直通卡SAS接口数量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C0EC4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EEC25A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≥0</w:t>
            </w:r>
          </w:p>
        </w:tc>
      </w:tr>
      <w:tr w14:paraId="2659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AB671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CF1E1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60E51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HBA卡规格(若支持HBA直通卡)</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9E480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HBA卡端口数量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9E97B3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617458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≥0</w:t>
            </w:r>
          </w:p>
        </w:tc>
      </w:tr>
      <w:tr w14:paraId="32B96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31963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C96B1E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0AFAE4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网络规格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19174F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★网口数量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76CD1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A436DD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配备网口数量不少于6个</w:t>
            </w:r>
          </w:p>
        </w:tc>
      </w:tr>
      <w:tr w14:paraId="29F3D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1AF13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53969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13B3D2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FF4A89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存储型服务器网口速率和数量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F0998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C3FCB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若采用存储型服务器，1GE网口数量不少于2个，10GE以上网口数量不少于2个</w:t>
            </w:r>
          </w:p>
        </w:tc>
      </w:tr>
      <w:tr w14:paraId="72311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7FBF0E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A174C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D9C9A3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78677C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独立网卡网口数量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5E3A7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BD2882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配备独立网卡，独立网卡网口数量≥6；</w:t>
            </w:r>
          </w:p>
          <w:p w14:paraId="4E4FE078">
            <w:pPr>
              <w:keepNext w:val="0"/>
              <w:keepLines w:val="0"/>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配备≥1个双口200G独立网卡（含满配光模块和线缆）；配备≥1个四口1GE独立网卡；</w:t>
            </w:r>
          </w:p>
        </w:tc>
      </w:tr>
      <w:tr w14:paraId="79233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38EF8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9AB91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78F07BC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1BEA7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独立网卡接口类型</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F72388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4B518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支持RJ45/QSFP/SFP等</w:t>
            </w:r>
          </w:p>
        </w:tc>
      </w:tr>
      <w:tr w14:paraId="1924B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3E87E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96C8F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4BC33D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011E94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板载网卡接口类型</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05D17C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C3BD1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支持RJ45/QSFP/SFP等</w:t>
            </w:r>
          </w:p>
        </w:tc>
      </w:tr>
      <w:tr w14:paraId="459C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75042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29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7277E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420D57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外部接口规格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F9F2DA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★显示接口</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1F31D2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574C61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显示接口类型应不少于1种，如：VGA、DP、HDMI等</w:t>
            </w:r>
          </w:p>
        </w:tc>
      </w:tr>
      <w:tr w14:paraId="253EC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661F5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74324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DDB4DD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062E0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★USB接口</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3D90B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0F70AB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配备USB接口，如USB2.0、USB3.0等</w:t>
            </w:r>
          </w:p>
        </w:tc>
      </w:tr>
      <w:tr w14:paraId="1DF30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ACF63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663CA8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D366F4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1CAB37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特殊接口及孔位</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A9807A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61362F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前面板预留1个专用USB母座接口孔位</w:t>
            </w:r>
          </w:p>
        </w:tc>
      </w:tr>
      <w:tr w14:paraId="7F08D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BF98C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3CA916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7F9C7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CB210E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其他接口</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53724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E59BCD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a)串口数量不少于1个，并可实现GB/T6107或GB/T26803.2的相关功能；</w:t>
            </w:r>
          </w:p>
          <w:p w14:paraId="7E4307D2">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b)服务器主机前面板可根据用户实际使用需求预留1个专用USB母座接口孔位</w:t>
            </w:r>
          </w:p>
        </w:tc>
      </w:tr>
      <w:tr w14:paraId="0173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D9806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6AF28B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424653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电源规格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B3559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电源冗余模式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591E5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DDB3B2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整机电源模块按1+1冗余或N+1冗余配置</w:t>
            </w:r>
          </w:p>
        </w:tc>
      </w:tr>
      <w:tr w14:paraId="26E2D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1FF580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2806C3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8F638B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B2D12B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★电源模块数量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687B5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E02EE9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≥4</w:t>
            </w:r>
          </w:p>
        </w:tc>
      </w:tr>
      <w:tr w14:paraId="45CAC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9FC2F6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F7DEA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AAD6DE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85A12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★电源功率</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64DF6A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FE7BF4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电源模块功率应有一定冗余，满足处理器满载时的需求</w:t>
            </w:r>
          </w:p>
        </w:tc>
      </w:tr>
      <w:tr w14:paraId="43929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D4EDD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F7160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7677DD2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AA3E29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电源指示灯</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FC36ED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0B9AF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配备电源指示灯，指示待机、工作异常等状态</w:t>
            </w:r>
          </w:p>
        </w:tc>
      </w:tr>
      <w:tr w14:paraId="205D6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8B198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B9F2A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28B10EF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整机规格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B8D889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★外观和结构</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CCB337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32869A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a)服务器的零部件应紧固无松动，可插拔部件应可靠连接，开关、按钮和其它控制部件应灵活可靠，布局应方便使用；</w:t>
            </w:r>
          </w:p>
          <w:p w14:paraId="151B5B8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b)产品表面不应有明显的凹痕、划伤、裂缝、变形和污染等。表面涂层均匀，不应起泡、龟裂、脱落和磨损，金属零部件无锈蚀及其它机械损伤；</w:t>
            </w:r>
          </w:p>
          <w:p w14:paraId="283164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c)产品表面说明功能的文字、符号和标志应清晰、端正且牢固；</w:t>
            </w:r>
          </w:p>
          <w:p w14:paraId="38501D4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d)应在服务器的显著位置提供运行状态的指示功能，并在随机文件中明确具体含义；</w:t>
            </w:r>
          </w:p>
          <w:p w14:paraId="17C17B3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e)机架、机箱的尺寸应符合通用机柜的安装要求，插入总线插座的电路板接口外形尺寸应符合有关总线标准的规定，将机箱固定在机柜上，机箱底面最大下垂变形不得干涉相邻机体；</w:t>
            </w:r>
          </w:p>
          <w:p w14:paraId="3A573F0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f)服务器尺寸具体要求在随机文件中明确</w:t>
            </w:r>
          </w:p>
        </w:tc>
      </w:tr>
      <w:tr w14:paraId="52DA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847E1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078D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7C3B04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55B9A5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★尺寸（高×宽×深）</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5A4BA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68495E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供应商给出产品尺寸；设计应遵循标准化、系列化的要求；机箱的内部结构符合通用部件的安装需要</w:t>
            </w:r>
          </w:p>
        </w:tc>
      </w:tr>
      <w:tr w14:paraId="56173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1060A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39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E799C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4CB0EC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105FEB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服务器导轨</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8627A3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6CF445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供应商给出导轨尺寸、安装方式等信息</w:t>
            </w:r>
          </w:p>
        </w:tc>
      </w:tr>
      <w:tr w14:paraId="4830A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F3B71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801476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76CA1C1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C0ED6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CPU个数与机柜高度单位(U)比</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0FCAE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B6B730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供应商给出CPU个数与机柜高度</w:t>
            </w:r>
          </w:p>
        </w:tc>
      </w:tr>
      <w:tr w14:paraId="24A59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061A35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B5FE8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7D645D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B3483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★环境适应性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B44D67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22EC26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气候环境适应性应符合GB/T9813.3的有关规定，工作温度10～35℃，贮存运输温度-20～45℃；工作相对湿度35%～80%，贮存运输相对湿度20％～93%（30℃）；大气压86～106kPa</w:t>
            </w:r>
          </w:p>
        </w:tc>
      </w:tr>
      <w:tr w14:paraId="19F53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824F34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BF082C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72BEA39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1EA12B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特殊机型环境适应性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0AE6B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E89CC5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边缘应用服务器，工作环境温度宜为0～45℃，短期工作可承受环境温度宜为-5～55℃，液冷服务器贮存运输温度宜为-30～55℃</w:t>
            </w:r>
          </w:p>
        </w:tc>
      </w:tr>
      <w:tr w14:paraId="1E9E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71612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62B6DE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560B9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BDC192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★机械环境适应性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61BB3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9E8F02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机械环境适应性应符合GB/T9813.3的有关规定</w:t>
            </w:r>
          </w:p>
        </w:tc>
      </w:tr>
      <w:tr w14:paraId="2C587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40523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09724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7DC489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818986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★噪声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2AE1CB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14299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符合GB/T9813.3的有关规定，在产品说明中给出具体测试值。塔式服务器噪声在空闲状态下不大于50dB</w:t>
            </w:r>
          </w:p>
        </w:tc>
      </w:tr>
      <w:tr w14:paraId="4EA1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954B7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9CA50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4694D3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AI计算单元规格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143503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AI计算单元</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56BF2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64FEA0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若配备AI计算单元应符合如下要求：</w:t>
            </w:r>
          </w:p>
          <w:p w14:paraId="0CF881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a)具备人工智能加速处理器，计算精度至少支持FP16、BF16、FP32、FP64、INT8和INT16等中的1种；</w:t>
            </w:r>
          </w:p>
          <w:p w14:paraId="13361AA7">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b)单推理卡或模块，具备视频解析、文本识别、语音分析等推理能力；在视觉场景下配备可直接调用的接口实现视觉计算加速，路数不小于64（1080P30FPS）</w:t>
            </w:r>
          </w:p>
        </w:tc>
      </w:tr>
      <w:tr w14:paraId="37013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84CD5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24941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4B15F3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5A44F3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一键式迁移</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5A844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C2453E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若服务器配备AI计算单元，提供训练脚本迁移工具</w:t>
            </w:r>
          </w:p>
        </w:tc>
      </w:tr>
      <w:tr w14:paraId="66857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9A8F63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F238B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17EA94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机柜规格</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B78D3A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★机柜尺寸</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93B5D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0E2EC7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供应商给出长度、高度和深度</w:t>
            </w:r>
          </w:p>
        </w:tc>
      </w:tr>
      <w:tr w14:paraId="01A0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38BB3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B2954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982E30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D27B1E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机柜管理板</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A3AB8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8C8132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配备机柜管理板</w:t>
            </w:r>
          </w:p>
        </w:tc>
      </w:tr>
      <w:tr w14:paraId="4EFFF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BDFDAC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49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52FD5C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产品规格</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BE998C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DAF5E5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机柜电源规格</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D2E93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65AF05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a)机柜电源支持集中供电，电源输入不少于2路且支持自动切换；</w:t>
            </w:r>
          </w:p>
          <w:p w14:paraId="02074061">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b)机柜电源模块支持N+1冗余配置，电源模块可独立更换</w:t>
            </w:r>
          </w:p>
        </w:tc>
      </w:tr>
      <w:tr w14:paraId="016B1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36AED5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D9270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45A7D2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主板功能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1ED71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★主板外部接口种类</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B014D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C127DC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支持USB、显示、管理等接口，如：VGA、DP、HDMI、USB3.0、PS/2接口、BMC管理端口</w:t>
            </w:r>
          </w:p>
        </w:tc>
      </w:tr>
      <w:tr w14:paraId="60D2F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786D86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9CB5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3C6830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F8041B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主板防烧板设计</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38DD8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EDD972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支持主板防烧板设计，保证电源故障后不扩散</w:t>
            </w:r>
          </w:p>
        </w:tc>
      </w:tr>
      <w:tr w14:paraId="632EC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E9743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C33E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89F227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19F221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扩展功能</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D9D753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C951CD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实现至少一种扩展功能，如存储功能卡、显示功能卡、运算加速功能卡及网络功能卡等扩展功能</w:t>
            </w:r>
          </w:p>
        </w:tc>
      </w:tr>
      <w:tr w14:paraId="4BE7D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235AC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F3C0C9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CC3AE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网络功能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2A344D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★网络功能</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1599A6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4136D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支持网络连接、网络访问、数据交换和网络管控功能</w:t>
            </w:r>
          </w:p>
        </w:tc>
      </w:tr>
      <w:tr w14:paraId="24FCC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8EB72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AD110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2AB06AA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CPU功能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D4DFF7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★计算处理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494A88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5A034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支持通用计算及虚拟化功能。处理器需集成整型计算单元、浮点计算单元、内存控制器、I/O模块等，处理器与存储部件、网络部件、I/O部件等组成计算系统，提供数据处理、网络接入等计算相关功能</w:t>
            </w:r>
          </w:p>
        </w:tc>
      </w:tr>
      <w:tr w14:paraId="4B209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C47533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77962A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F877E3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7C01E8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★密码算法实现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E9DB3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E9086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CPU芯片应符合GM/T0008的相关规定，或芯片密码模块应符合GB/T37092或GM/T0028的相关规定</w:t>
            </w:r>
          </w:p>
        </w:tc>
      </w:tr>
      <w:tr w14:paraId="6670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C1B171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4FD2C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7C78B92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存储功能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102C02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内存校验</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64F49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5DBD47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支持内存校验或内存增强型纠错功能</w:t>
            </w:r>
          </w:p>
        </w:tc>
      </w:tr>
      <w:tr w14:paraId="7E6EB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7469A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25617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0D1E1D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3DBD8D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SATASSDNAND健康状态上报</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DFFF3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2C15EC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支持关键外部存储器（硬磁盘、SSD等）的健康状态上报并进行故障诊断</w:t>
            </w:r>
          </w:p>
        </w:tc>
      </w:tr>
      <w:tr w14:paraId="7139FA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2B8935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BF5DE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AE5B05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C3F011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SATASSD单die故障隔离</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CB4178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540E35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支持SSD关键外部存储器中单存储晶元故障隔离</w:t>
            </w:r>
          </w:p>
        </w:tc>
      </w:tr>
      <w:tr w14:paraId="687D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BF1F66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59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7762D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635774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RAID卡功能（若支持RAID卡）</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B9E0C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RAID卡RAID级别支持</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C7A2F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5BEFA4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RAID模式支持RAID0/1/10；</w:t>
            </w:r>
          </w:p>
        </w:tc>
      </w:tr>
      <w:tr w14:paraId="06D29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60804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97F7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536AD5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055F35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RAID卡BBU单元</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E8B9A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DF2BE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RAID卡配置电池或电容备份单元</w:t>
            </w:r>
          </w:p>
        </w:tc>
      </w:tr>
      <w:tr w14:paraId="3B820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63" w:type="dxa"/>
            <w:vMerge w:val="restart"/>
            <w:tcBorders>
              <w:top w:val="single" w:color="auto" w:sz="4" w:space="0"/>
              <w:left w:val="single" w:color="auto" w:sz="4" w:space="0"/>
              <w:bottom w:val="single" w:color="auto" w:sz="4" w:space="0"/>
              <w:right w:val="single" w:color="auto" w:sz="4" w:space="0"/>
            </w:tcBorders>
            <w:noWrap w:val="0"/>
            <w:vAlign w:val="center"/>
          </w:tcPr>
          <w:p w14:paraId="2DDFCF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61</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14:paraId="1BF0EFC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62E6963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光驱功能</w:t>
            </w:r>
          </w:p>
        </w:tc>
        <w:tc>
          <w:tcPr>
            <w:tcW w:w="1755" w:type="dxa"/>
            <w:vMerge w:val="restart"/>
            <w:tcBorders>
              <w:top w:val="single" w:color="auto" w:sz="4" w:space="0"/>
              <w:left w:val="single" w:color="auto" w:sz="4" w:space="0"/>
              <w:bottom w:val="single" w:color="auto" w:sz="4" w:space="0"/>
              <w:right w:val="single" w:color="auto" w:sz="4" w:space="0"/>
            </w:tcBorders>
            <w:noWrap w:val="0"/>
            <w:vAlign w:val="center"/>
          </w:tcPr>
          <w:p w14:paraId="25354F8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光驱类型（是否支持RW，以及光盘类型CD/DVD）</w:t>
            </w:r>
          </w:p>
        </w:tc>
        <w:tc>
          <w:tcPr>
            <w:tcW w:w="844" w:type="dxa"/>
            <w:vMerge w:val="restart"/>
            <w:tcBorders>
              <w:top w:val="single" w:color="auto" w:sz="4" w:space="0"/>
              <w:left w:val="single" w:color="auto" w:sz="4" w:space="0"/>
              <w:bottom w:val="single" w:color="auto" w:sz="4" w:space="0"/>
              <w:right w:val="single" w:color="auto" w:sz="4" w:space="0"/>
            </w:tcBorders>
            <w:noWrap w:val="0"/>
            <w:vAlign w:val="center"/>
          </w:tcPr>
          <w:p w14:paraId="0C4E25B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vMerge w:val="restart"/>
            <w:tcBorders>
              <w:top w:val="single" w:color="auto" w:sz="4" w:space="0"/>
              <w:left w:val="single" w:color="auto" w:sz="4" w:space="0"/>
              <w:bottom w:val="single" w:color="auto" w:sz="4" w:space="0"/>
              <w:right w:val="single" w:color="auto" w:sz="4" w:space="0"/>
            </w:tcBorders>
            <w:noWrap w:val="0"/>
            <w:vAlign w:val="center"/>
          </w:tcPr>
          <w:p w14:paraId="4767E3F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若配备光驱，应提供光驱的安装形式（如内置、外置）、光驱读写类型（如只读、可刻录等）、光盘类型的兼容列表（如CD-ROM、CD-RW、DVD±RW等）</w:t>
            </w:r>
          </w:p>
        </w:tc>
      </w:tr>
      <w:tr w14:paraId="56AF2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14:paraId="10A7BD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14:paraId="48BA066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10ACEE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vMerge w:val="continue"/>
            <w:tcBorders>
              <w:top w:val="single" w:color="auto" w:sz="4" w:space="0"/>
              <w:left w:val="single" w:color="auto" w:sz="4" w:space="0"/>
              <w:bottom w:val="single" w:color="auto" w:sz="4" w:space="0"/>
              <w:right w:val="single" w:color="auto" w:sz="4" w:space="0"/>
            </w:tcBorders>
            <w:noWrap w:val="0"/>
            <w:vAlign w:val="center"/>
          </w:tcPr>
          <w:p w14:paraId="72D7EC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14:paraId="7D8755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4014" w:type="dxa"/>
            <w:vMerge w:val="continue"/>
            <w:tcBorders>
              <w:top w:val="single" w:color="auto" w:sz="4" w:space="0"/>
              <w:left w:val="single" w:color="auto" w:sz="4" w:space="0"/>
              <w:bottom w:val="single" w:color="auto" w:sz="4" w:space="0"/>
              <w:right w:val="single" w:color="auto" w:sz="4" w:space="0"/>
            </w:tcBorders>
            <w:noWrap w:val="0"/>
            <w:vAlign w:val="center"/>
          </w:tcPr>
          <w:p w14:paraId="3CD255E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r>
      <w:tr w14:paraId="24C2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B7A35F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FB523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22B8955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电源功能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B302AD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★电源热插拔</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58BC9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5A6D4D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整机电源模块应具备热插拔功能</w:t>
            </w:r>
          </w:p>
        </w:tc>
      </w:tr>
      <w:tr w14:paraId="2972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AA26B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D4DFF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862C80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3483B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★电源过流保护</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24953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03B392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支持过流及短路保护的功能</w:t>
            </w:r>
          </w:p>
        </w:tc>
      </w:tr>
      <w:tr w14:paraId="3DC1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19D9D5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C9DCA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73CC3C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整机功能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0846C8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★散热方式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88A2D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482DF3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支持风冷或液冷等散热方式</w:t>
            </w:r>
          </w:p>
        </w:tc>
      </w:tr>
      <w:tr w14:paraId="3124A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AB052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43A3A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D410AE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EA4307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其他功能</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B0EED8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30AA96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a)支持关键部件冗余（包括电源、风扇等）；</w:t>
            </w:r>
          </w:p>
          <w:p w14:paraId="10772690">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b)支持熔断保护与恢复功能</w:t>
            </w:r>
          </w:p>
        </w:tc>
      </w:tr>
      <w:tr w14:paraId="4C494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14E71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6175A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01D2C67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管理系统功能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C7E49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★BMC固件基础功能</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49562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9B06F9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1)支持DHCP设置网络功能；</w:t>
            </w:r>
          </w:p>
          <w:p w14:paraId="2C5C1BE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2)支持静态IP设置网络功能；</w:t>
            </w:r>
          </w:p>
          <w:p w14:paraId="3906C8A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3)支持设备日志记录，包括但不限于登录日志、操作日志和报警日志等功能；</w:t>
            </w:r>
          </w:p>
          <w:p w14:paraId="2F887BB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4)支持日志信息导出和记录删除功能；</w:t>
            </w:r>
          </w:p>
          <w:p w14:paraId="6DCA1FC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5)支持通过管理接口向外输出准确的报警信息功能；</w:t>
            </w:r>
          </w:p>
          <w:p w14:paraId="47CA073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6)设备的BMC管理软件应能够按报警的严重程度进行区分；</w:t>
            </w:r>
          </w:p>
          <w:p w14:paraId="09CAB2B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7)支持IPMI2.0、SNMP或Redfish等接口功能；</w:t>
            </w:r>
          </w:p>
          <w:p w14:paraId="78189CC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8)支持键盘、鼠标和视频的重定向、文本控制台的重定向、远程虚拟媒体、高可靠的硬件监控和管理功能；</w:t>
            </w:r>
          </w:p>
          <w:p w14:paraId="7C75D62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9)支持基于网络开启、关闭和重启设备的功能，并查询当前设备开机运行状态；</w:t>
            </w:r>
          </w:p>
          <w:p w14:paraId="469ED7A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10)支持故障提示功能，并可通过接口读取服务器故障信息；</w:t>
            </w:r>
          </w:p>
          <w:p w14:paraId="6A9376B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11)支持基于网络的固件更新功能，包括BMC和BIOS等；</w:t>
            </w:r>
          </w:p>
          <w:p w14:paraId="04F3188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12)支持基于网络安装操作系统的功能，并可通过网络控制台访问设备；</w:t>
            </w:r>
          </w:p>
          <w:p w14:paraId="2B6F8DB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13)支持通过本地的硬盘或光驱等存储设备，基于网络完成设备的操作系统安装功能；</w:t>
            </w:r>
          </w:p>
          <w:p w14:paraId="59C421D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15)支持设置口令策略功能；</w:t>
            </w:r>
          </w:p>
          <w:p w14:paraId="5D6B901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16)支持访问权限设置功能，并通过日志记录访问事件；</w:t>
            </w:r>
          </w:p>
          <w:p w14:paraId="17556B4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17)支持对出厂默认的用户名及口令进行安全保护功能，并提供默认口令修改提示；18)支持读取设备主板的工作环境温度功能；</w:t>
            </w:r>
          </w:p>
          <w:p w14:paraId="1EFD1EE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19)支持读取服务器CPU等核心器件的温度功能；</w:t>
            </w:r>
          </w:p>
          <w:p w14:paraId="707B6F4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20)支持通过外部管理工具进行BMC参数设置的功能，并可基于网络通过外部管理工具对BMC进行管理；</w:t>
            </w:r>
          </w:p>
          <w:p w14:paraId="5ED95E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21)应支持固件版本查询、固件升级</w:t>
            </w:r>
          </w:p>
          <w:p w14:paraId="0164725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22)支持基于网络实现开关机和复位控制的功能；</w:t>
            </w:r>
          </w:p>
          <w:p w14:paraId="4AEE67E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23)BMC启动时间应不超过180s，实现功能包括网络、IPMI、散热、传感器服务可用；</w:t>
            </w:r>
          </w:p>
          <w:p w14:paraId="7CAA6A1D">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24)支持BMC固件设置的恢复出厂功能</w:t>
            </w:r>
          </w:p>
        </w:tc>
      </w:tr>
      <w:tr w14:paraId="12397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178936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8BC4E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A55B20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146C24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BMC固件增强功能</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65D806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DE285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a）网络控制、安装提供图形访问界面网络；</w:t>
            </w:r>
          </w:p>
          <w:p w14:paraId="2846D73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b）设备的BMC管理软件界面显示报警信息，且能够按报警的严重程度进行区分；</w:t>
            </w:r>
          </w:p>
          <w:p w14:paraId="6AF3C47E">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c）WebGUI采用BMC端口直连，平均响应时间为不大于1s</w:t>
            </w:r>
          </w:p>
        </w:tc>
      </w:tr>
      <w:tr w14:paraId="79707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EAD0C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E6C95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512230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DD9D23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★BIOS固件基础功能</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5D356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D6F83A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a）支持查看固件版本、内存信息、主板信息、处理器信息和系统时间信息功能；</w:t>
            </w:r>
          </w:p>
          <w:p w14:paraId="1F7DB3B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b）支持上电初始化界面显示CPU信息、内存信息、固件版本和部分快捷键信息功能；c）支持设置界面中英文显示切换功能；</w:t>
            </w:r>
          </w:p>
          <w:p w14:paraId="46B83B2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d）支持查看PCIe设备信息，SATA设备信息功能；</w:t>
            </w:r>
          </w:p>
          <w:p w14:paraId="4EA3B6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e）支持操作系统安装和引导功能，应并向操作系统提供计算机主板信息和服务接口；f）支持设置启动顺序，并按照设置的启动顺序启动功能；</w:t>
            </w:r>
          </w:p>
          <w:p w14:paraId="7F2B022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g）支持安全启动功能；</w:t>
            </w:r>
          </w:p>
          <w:p w14:paraId="6550D1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h）支持设置口令、修改口令、验证口令功能；</w:t>
            </w:r>
          </w:p>
          <w:p w14:paraId="0F8EA67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i）支持板载显示控制或独立显卡的显示控制功能；</w:t>
            </w:r>
          </w:p>
          <w:p w14:paraId="434413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j）支持RAID识别和启动功能；</w:t>
            </w:r>
          </w:p>
          <w:p w14:paraId="33FA1A0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k）支持串口重定向功能；</w:t>
            </w:r>
          </w:p>
          <w:p w14:paraId="17700E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l）支持固件更新功能；</w:t>
            </w:r>
          </w:p>
          <w:p w14:paraId="70BE304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m）支持BIOS固件设置的恢复出厂功能；</w:t>
            </w:r>
          </w:p>
          <w:p w14:paraId="02C42503">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n）支持网络引导启用和关闭功能</w:t>
            </w:r>
          </w:p>
        </w:tc>
      </w:tr>
      <w:tr w14:paraId="201B8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F1572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69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E53988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F79559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FE1C49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★远程控制</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588DC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48F131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支持远程关机和重新启动功能</w:t>
            </w:r>
          </w:p>
        </w:tc>
      </w:tr>
      <w:tr w14:paraId="53D81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78119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67E4FE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44ADAFC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操作系统及驱动功能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02182F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★操作系统及驱动的升级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65957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6391A6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支持通过网络、闪存盘对操作系统、驱动进行升级</w:t>
            </w:r>
          </w:p>
        </w:tc>
      </w:tr>
      <w:tr w14:paraId="04343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F8AE9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DD8B75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0A9878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85EAF1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操作系统及驱动的备份还原</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44D229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50CBB5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支持操作系统备份及还原功能</w:t>
            </w:r>
          </w:p>
        </w:tc>
      </w:tr>
      <w:tr w14:paraId="1B6A9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8"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9D15B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D093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2FE5DE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D8A432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★操作系统功能</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C3AD2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511D4F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a)支持访问控制、安全审计、网络接入鉴别等功能；</w:t>
            </w:r>
          </w:p>
          <w:p w14:paraId="2AE7CA22">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b)操作系统其他功能应满足操作系统政府采购需求标准中加★的指标要求</w:t>
            </w:r>
          </w:p>
        </w:tc>
      </w:tr>
      <w:tr w14:paraId="6890A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919B0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1B87A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E033C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中文信息处理功能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1A8D05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★中文信息处理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BFDE4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BF04C2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符合GB18030的有关规定</w:t>
            </w:r>
          </w:p>
        </w:tc>
      </w:tr>
      <w:tr w14:paraId="4632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A38D1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AC0DD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602ACF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机柜功能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F689D4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机柜管理功能</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5673C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ADE07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机柜管理系统包括服务器节点BMC管理系统、机柜管理系统或交换节点管理系统</w:t>
            </w:r>
          </w:p>
        </w:tc>
      </w:tr>
      <w:tr w14:paraId="6F221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93E56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0E365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EE1DEA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622A52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机柜通信方式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5DC1D3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16537A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若配备机柜管理板可实现包括：资产管理、电源模块、功耗管理和液冷漏液检测等功能</w:t>
            </w:r>
          </w:p>
        </w:tc>
      </w:tr>
      <w:tr w14:paraId="50B6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DE54E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512E4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功能要求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BA68B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EF787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多集群作业管理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63E04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6FA38E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支持多集群作业管理功能</w:t>
            </w:r>
          </w:p>
        </w:tc>
      </w:tr>
      <w:tr w14:paraId="09FCD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B014B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06F182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7346B5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关键部件安全要求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C2436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★关键部件安全要求</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C5E89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0A3465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CPU和操作系统等关键部件应当符合安全可靠测评要求</w:t>
            </w:r>
          </w:p>
        </w:tc>
      </w:tr>
      <w:tr w14:paraId="75D2D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8ECE9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3452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1CF7D6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固件安全要求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818B80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★故障检测</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99480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EBFF47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支持故障检测功能，可以检测到具体的关键部件</w:t>
            </w:r>
          </w:p>
        </w:tc>
      </w:tr>
      <w:tr w14:paraId="45DC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C9872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79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91762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C4081A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B5992A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内存故障智能预测和自愈修复</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3608FD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792C49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支持内存故障智能预测和自愈修复，提前自动硬隔离，避免内存故障引起的非预期宕机以及内存寿命的降低</w:t>
            </w:r>
          </w:p>
        </w:tc>
      </w:tr>
      <w:tr w14:paraId="3F776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E939A6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667C0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8367FF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0763A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硬盘故障智能预测</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ACCCF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72F24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支持硬盘故障智能预测，基于故障模型预测出硬盘的故障</w:t>
            </w:r>
          </w:p>
        </w:tc>
      </w:tr>
      <w:tr w14:paraId="0541E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7A147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F04F95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335D41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41221C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PCIe链路故障智能诊断</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83454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DD71D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支持PCIe链路故障智能诊断，判断出现故障的PCIe链路</w:t>
            </w:r>
          </w:p>
        </w:tc>
      </w:tr>
      <w:tr w14:paraId="0D83C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5A226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392DD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CD85DA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FD3FBF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内存故障隔离</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32600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3FCD1C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支持内存故障隔离，在内存产生CE故障时，内存地址被隔离成功，服务器正常运行，业务系统不中断</w:t>
            </w:r>
          </w:p>
        </w:tc>
      </w:tr>
      <w:tr w14:paraId="68022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6F5666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15EB8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662FA3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77B0D2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内存、PCIe卡的故障精准告警功能</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1EA8F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DDD194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支持内存、PCIe卡的故障精准告警功能，触发告警并明确指示具体的故障位置</w:t>
            </w:r>
          </w:p>
        </w:tc>
      </w:tr>
      <w:tr w14:paraId="243F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BBB6D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7AC6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958B68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53B1DE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异常下电关键数据保护</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CF7C1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AECB33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支持异常下电关键数据保护，支持数据备份恢复机制，防止系统异常掉电导致的数据文件丢失</w:t>
            </w:r>
          </w:p>
        </w:tc>
      </w:tr>
      <w:tr w14:paraId="396A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47608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94ED3E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C970C1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DC0909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BMC/BIOS固件双镜像保护</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C8278E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8C4190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支持BMC/BIOS固件双镜像保护，运行异常时自动切换到备份镜像运行，提升系统稳定性</w:t>
            </w:r>
          </w:p>
        </w:tc>
      </w:tr>
      <w:tr w14:paraId="70AD5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E2B5F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A6746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4BFF77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26A4D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CPU核重启隔离</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BD344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034C6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支持CPU核发生不可纠正故障后，重启后由BIOS隔离该故障核，OS不可见，防止OS再次使用导致系统异常，核0除外</w:t>
            </w:r>
          </w:p>
        </w:tc>
      </w:tr>
      <w:tr w14:paraId="29333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050BB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41C94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99258C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A7A650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内存地址隔离</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043A76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27556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在硬件支持的情况下，支持故障内存地址重启后隔离</w:t>
            </w:r>
          </w:p>
        </w:tc>
      </w:tr>
      <w:tr w14:paraId="0953A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9A721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85A1D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C6C311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27F897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内存存储阵列替换</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77CFE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9FD1C1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在硬件支持的情况下，支持故障内存存储阵列替换</w:t>
            </w:r>
          </w:p>
        </w:tc>
      </w:tr>
      <w:tr w14:paraId="18156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3DA54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89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D4C648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D518B0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EF7716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安全启动</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0F4DE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28193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支持执行环境要求在整个系统启动的过程中，系统应提供一个机制来保护平台的完整性</w:t>
            </w:r>
          </w:p>
        </w:tc>
      </w:tr>
      <w:tr w14:paraId="2CC88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6A736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EECCC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33B317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系统安全要求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F1CA33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syslog双向鉴别</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85266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09C1A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支持系统日志双向鉴别，对服务器根证书和客户端根证书进行鉴别</w:t>
            </w:r>
          </w:p>
        </w:tc>
      </w:tr>
      <w:tr w14:paraId="28583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667A3D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10B51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F06E98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C81EC0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★弱口令字典检查</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90495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1A0275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支持弱口令字典检查功能，出现在弱口令字典中的字符串不能被设置为用户口令</w:t>
            </w:r>
          </w:p>
        </w:tc>
      </w:tr>
      <w:tr w14:paraId="5E5DC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1DE08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CD711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9DAF9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63DF5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★白名单访问控制</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626FE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F8F48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支持基于时间、IP或MAC白名单访问控制</w:t>
            </w:r>
          </w:p>
        </w:tc>
      </w:tr>
      <w:tr w14:paraId="6AFD5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53BE13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E4A9B3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E8328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C49290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双因素鉴别</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B724E7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B1D880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支持使用客户端证书和证书密码的双因素鉴别方式登录管理系统</w:t>
            </w:r>
          </w:p>
        </w:tc>
      </w:tr>
      <w:tr w14:paraId="59A4C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E083E3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1E7FD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A7DDDA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9D7C4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★二次鉴别</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AE42D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2F1A08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支持二次鉴别功能。对于用户配置、权限配置、公钥导入等重要的管理操作，已登录用户应通过二次鉴别后，才能执行操作</w:t>
            </w:r>
          </w:p>
        </w:tc>
      </w:tr>
      <w:tr w14:paraId="3AA2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C16F5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DA0946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7B4EF6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AB62B9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匿名化用户告警接收邮箱</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9F3BA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9B686B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支持带外管理系统中的用户告警接收邮箱进行匿名化处理</w:t>
            </w:r>
          </w:p>
        </w:tc>
      </w:tr>
      <w:tr w14:paraId="023B0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2F256D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1317AC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7F1FADB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7CEA49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★密码证书安全加密存储</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37C4A6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A731AE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支持对带外管理系统中的用户口令和证书等敏感信息进行加密存储，禁止使用私有的和业界已知不安全的密码算法</w:t>
            </w:r>
          </w:p>
        </w:tc>
      </w:tr>
      <w:tr w14:paraId="674D8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CD0C8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58830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4C8C25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A20999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★敏感信息安全加密传输</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92C12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F61663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支持使用安全的传输加密协议（如SSH或HTTPS等）传输用户的敏感信息</w:t>
            </w:r>
          </w:p>
        </w:tc>
      </w:tr>
      <w:tr w14:paraId="70B8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C7D597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5F064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63226D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信息安全要求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6DD72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★研发过程安全</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3E027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31D1F9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供应商承诺，生产商已建立从需求、设计、开发、测试、维护端到端的开发流程管理机制，输出和保存开发流程中每个阶段的产品需求清单、设计文档、开发文档、测试记录等材料，保证各个流程可追溯</w:t>
            </w:r>
          </w:p>
        </w:tc>
      </w:tr>
      <w:tr w14:paraId="4C838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80D353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99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9DA00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4E2C2F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6B74E4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漏洞管理</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471724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4299CF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供应商承诺，生产商已建立漏洞全量视图，保证产品版本涉及到的所有漏洞(如驱动程序、BMC软件等)都可以查看</w:t>
            </w:r>
          </w:p>
        </w:tc>
      </w:tr>
      <w:tr w14:paraId="1D82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7E44D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C8B2B6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BAB55C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59E12A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网络关键设备服务器要求</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913A1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2702D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作为网络关键设备的服务器应符合GB40050的相关规定</w:t>
            </w:r>
          </w:p>
        </w:tc>
      </w:tr>
      <w:tr w14:paraId="49F9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2"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BF07A4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87006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DC2CF6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96399F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增强要求</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449CD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C817C7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a)嵌入物理可信根，实现设备的信任链构建；</w:t>
            </w:r>
          </w:p>
          <w:p w14:paraId="585A812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b)支持可信平台控制模块(TPCM)；</w:t>
            </w:r>
          </w:p>
          <w:p w14:paraId="26756FA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c)支持在固件系统（BMC、BIOS）启动前实现对固件度量的功能，支持物理可信根对BMC固件或BIOS固件进行完整性检测、更新和恢复；</w:t>
            </w:r>
          </w:p>
          <w:p w14:paraId="7E262F9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d)支持对CPU、网络控制器等关键处理器进行身份识别与度量的功能；</w:t>
            </w:r>
          </w:p>
          <w:p w14:paraId="5F616F6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e)支持基于处理器或可信计算模块度量的功能；</w:t>
            </w:r>
          </w:p>
          <w:p w14:paraId="3128AA5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f)所采用的可信密码模块接口应符合GM/T0012的相关规定；</w:t>
            </w:r>
          </w:p>
          <w:p w14:paraId="2A81A345">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g)可信安全管理模块、处理器等硬件载体应通过国家相关部门的认证和许可</w:t>
            </w:r>
          </w:p>
        </w:tc>
      </w:tr>
      <w:tr w14:paraId="35FC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61B5F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1A6A6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DA3B0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物理安全</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F31FF6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★物理安全</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A3DB96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F37D54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安全要求应符合GB4943.1的规定</w:t>
            </w:r>
          </w:p>
        </w:tc>
      </w:tr>
      <w:tr w14:paraId="405F9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305EC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A8D618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安全要求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ACF4A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限用物质的限量要求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57ED95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★限用物质的限量要求</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EABEBC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66342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限用物质的限量应符合GB/T26572的要求</w:t>
            </w:r>
          </w:p>
        </w:tc>
      </w:tr>
      <w:tr w14:paraId="65DC6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D85D5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9535B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7A064E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CPU性能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CA0615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★CPU主频</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EE4046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CF143B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≥2.6GHz</w:t>
            </w:r>
          </w:p>
        </w:tc>
      </w:tr>
      <w:tr w14:paraId="63492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1958D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5C062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B01AC8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FB8157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★单CPU核数</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CF06C7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8A66BA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≥48</w:t>
            </w:r>
          </w:p>
        </w:tc>
      </w:tr>
      <w:tr w14:paraId="5874F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vMerge w:val="restart"/>
            <w:tcBorders>
              <w:top w:val="single" w:color="auto" w:sz="4" w:space="0"/>
              <w:left w:val="single" w:color="auto" w:sz="4" w:space="0"/>
              <w:bottom w:val="single" w:color="auto" w:sz="4" w:space="0"/>
              <w:right w:val="single" w:color="auto" w:sz="4" w:space="0"/>
            </w:tcBorders>
            <w:noWrap w:val="0"/>
            <w:vAlign w:val="center"/>
          </w:tcPr>
          <w:p w14:paraId="5A08C6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106</w:t>
            </w:r>
          </w:p>
        </w:tc>
        <w:tc>
          <w:tcPr>
            <w:tcW w:w="1174" w:type="dxa"/>
            <w:vMerge w:val="restart"/>
            <w:tcBorders>
              <w:top w:val="single" w:color="auto" w:sz="4" w:space="0"/>
              <w:left w:val="single" w:color="auto" w:sz="4" w:space="0"/>
              <w:bottom w:val="single" w:color="auto" w:sz="4" w:space="0"/>
              <w:right w:val="single" w:color="auto" w:sz="4" w:space="0"/>
            </w:tcBorders>
            <w:noWrap w:val="0"/>
            <w:vAlign w:val="center"/>
          </w:tcPr>
          <w:p w14:paraId="73E4B4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225BDC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8B63C6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★单CPU线程数</w:t>
            </w:r>
          </w:p>
        </w:tc>
        <w:tc>
          <w:tcPr>
            <w:tcW w:w="844" w:type="dxa"/>
            <w:vMerge w:val="restart"/>
            <w:tcBorders>
              <w:top w:val="single" w:color="auto" w:sz="4" w:space="0"/>
              <w:left w:val="single" w:color="auto" w:sz="4" w:space="0"/>
              <w:bottom w:val="single" w:color="auto" w:sz="4" w:space="0"/>
              <w:right w:val="single" w:color="auto" w:sz="4" w:space="0"/>
            </w:tcBorders>
            <w:noWrap w:val="0"/>
            <w:vAlign w:val="center"/>
          </w:tcPr>
          <w:p w14:paraId="016954A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6B4D48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≥96</w:t>
            </w:r>
          </w:p>
        </w:tc>
      </w:tr>
      <w:tr w14:paraId="39B5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vMerge w:val="continue"/>
            <w:tcBorders>
              <w:top w:val="single" w:color="auto" w:sz="4" w:space="0"/>
              <w:left w:val="single" w:color="auto" w:sz="4" w:space="0"/>
              <w:bottom w:val="single" w:color="auto" w:sz="4" w:space="0"/>
              <w:right w:val="single" w:color="auto" w:sz="4" w:space="0"/>
            </w:tcBorders>
            <w:noWrap w:val="0"/>
            <w:vAlign w:val="center"/>
          </w:tcPr>
          <w:p w14:paraId="685F9F2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174" w:type="dxa"/>
            <w:vMerge w:val="continue"/>
            <w:tcBorders>
              <w:top w:val="single" w:color="auto" w:sz="4" w:space="0"/>
              <w:left w:val="single" w:color="auto" w:sz="4" w:space="0"/>
              <w:bottom w:val="single" w:color="auto" w:sz="4" w:space="0"/>
              <w:right w:val="single" w:color="auto" w:sz="4" w:space="0"/>
            </w:tcBorders>
            <w:noWrap w:val="0"/>
            <w:vAlign w:val="center"/>
          </w:tcPr>
          <w:p w14:paraId="66B175B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3CB01B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22AD31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★单CPU末级缓存容量</w:t>
            </w:r>
          </w:p>
        </w:tc>
        <w:tc>
          <w:tcPr>
            <w:tcW w:w="844" w:type="dxa"/>
            <w:vMerge w:val="continue"/>
            <w:tcBorders>
              <w:top w:val="single" w:color="auto" w:sz="4" w:space="0"/>
              <w:left w:val="single" w:color="auto" w:sz="4" w:space="0"/>
              <w:bottom w:val="single" w:color="auto" w:sz="4" w:space="0"/>
              <w:right w:val="single" w:color="auto" w:sz="4" w:space="0"/>
            </w:tcBorders>
            <w:noWrap w:val="0"/>
            <w:vAlign w:val="center"/>
          </w:tcPr>
          <w:p w14:paraId="535C268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E911E4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≥128MB</w:t>
            </w:r>
          </w:p>
        </w:tc>
      </w:tr>
      <w:tr w14:paraId="2E1F3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D4B1E6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A88D2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1F599C6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内存性能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CFECBD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单内存模块容量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97E95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FE9D62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≥64GB</w:t>
            </w:r>
          </w:p>
        </w:tc>
      </w:tr>
      <w:tr w14:paraId="074F0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BB957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CDE30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117AE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3663E6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★内存速率</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2C00C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5DA9FF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≥4800MHz</w:t>
            </w:r>
          </w:p>
        </w:tc>
      </w:tr>
      <w:tr w14:paraId="226C6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7E31E1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109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3C0F2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1693B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存储性能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54FEC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硬盘转速</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48014F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DE5765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安装的硬磁盘转速不小于7200rpm</w:t>
            </w:r>
          </w:p>
        </w:tc>
      </w:tr>
      <w:tr w14:paraId="1AAA7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610202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94537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91786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RAID卡性能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C7095A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RAID卡缓存容量大小</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76E0A1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CD22D5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配备RAID卡且RAID卡有缓存容量，容量不少于2GB</w:t>
            </w:r>
          </w:p>
        </w:tc>
      </w:tr>
      <w:tr w14:paraId="4E68D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7A9705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01EF1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7D14EA7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FCHBA卡性能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A17552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FC HBA卡速率</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25EF6A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FD5315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若配备FCHBA卡，单端口最大的连接速率不少于8Gb/s</w:t>
            </w:r>
          </w:p>
        </w:tc>
      </w:tr>
      <w:tr w14:paraId="17D96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33C65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A2C4B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6B184F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网络性能</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C3D299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独立网卡速率1</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CF148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0F5173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≥200G</w:t>
            </w:r>
          </w:p>
        </w:tc>
      </w:tr>
      <w:tr w14:paraId="39D59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838FE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90BE5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7C093C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4F5737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独立网卡速率2</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7AFEEF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1CAAF3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≥1GE</w:t>
            </w:r>
          </w:p>
        </w:tc>
      </w:tr>
      <w:tr w14:paraId="1F949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1811D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76076E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性能要求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5483AC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电源能耗</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CF1CFF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★电源能耗</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A8D29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792B19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符合GB/T9813.3的有关规定</w:t>
            </w:r>
          </w:p>
        </w:tc>
      </w:tr>
      <w:tr w14:paraId="2EDD7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F7CFC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283FF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3F20AD8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部件兼容性要求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117CAD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★内存兼容性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EB12E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EFF0A7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适配3种及以上厂商的内存产品，且均不低于产品支持的内存规格</w:t>
            </w:r>
          </w:p>
        </w:tc>
      </w:tr>
      <w:tr w14:paraId="4698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195C2F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3EE41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51B3C0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4603D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★固态存储兼容性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17ABE0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C230D2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适配3种或以上厂商的固态存储产品，且均不低于产品支持的固态存储设备规格</w:t>
            </w:r>
          </w:p>
        </w:tc>
      </w:tr>
      <w:tr w14:paraId="43560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9D4B7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9EC6EE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6C4F1A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D0F068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FC HBA卡兼容性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95E449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4025BF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FC HBA应适配两种或以上厂商产品</w:t>
            </w:r>
          </w:p>
        </w:tc>
      </w:tr>
      <w:tr w14:paraId="70823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E2357E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67461A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6B11C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383D77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RAID卡兼容性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C5D578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CA4D5A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RAID卡应适配两种或以上厂商产品</w:t>
            </w:r>
          </w:p>
        </w:tc>
      </w:tr>
      <w:tr w14:paraId="21DFF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0A285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119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ACDC1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E785F8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FD1B9F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★网卡兼容性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39FAD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678A54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网卡应适配两种或以上厂商产品</w:t>
            </w:r>
          </w:p>
        </w:tc>
      </w:tr>
      <w:tr w14:paraId="4BEFC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834E5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317C7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79BB4D4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A1FA88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★功能卡兼容性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94FDF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5F78D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内置或适配符合PCIe的功能卡，如：网络功能卡、存储功能卡及图形显示功能卡</w:t>
            </w:r>
          </w:p>
        </w:tc>
      </w:tr>
      <w:tr w14:paraId="50224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7CC57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009AF8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20044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外设兼容性</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CDF912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★外设兼容性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834E6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CE05A1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兼容多种主流生产商的外部设备，包括显示器、键盘、鼠标、闪存盘、移动硬盘、USB光驱及KVM等，要求使用不同厂商的外部设备时，系统均能正常识别和安装驱动</w:t>
            </w:r>
          </w:p>
        </w:tc>
      </w:tr>
      <w:tr w14:paraId="5BE5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D9FFB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9B5DDF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18FC6E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软件兼容性</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1C799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★数据库兼容</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B23303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9035D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兼容3个及以上厂商的数据库产品</w:t>
            </w:r>
          </w:p>
        </w:tc>
      </w:tr>
      <w:tr w14:paraId="1BE7D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161F7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BC2677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9D3398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8263BA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★中间件兼容</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39B2E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25052A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兼容3个及以上厂商的中间件产品</w:t>
            </w:r>
          </w:p>
        </w:tc>
      </w:tr>
      <w:tr w14:paraId="1BBEB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ADBAB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3AB90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F6BAC8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251D3A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★平台软件兼容</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1F03E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B7A3C6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兼容3个及以上厂商的大数据平台</w:t>
            </w:r>
          </w:p>
        </w:tc>
      </w:tr>
      <w:tr w14:paraId="187AE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8C5A4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056A9E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兼容要求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71879D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67A223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虚拟化软件兼容</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121A9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133B22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兼容2款及以上虚拟化软件</w:t>
            </w:r>
          </w:p>
        </w:tc>
      </w:tr>
      <w:tr w14:paraId="7782E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179C96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424E9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3DED2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存储可靠性要求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1CEA3EB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SATASSD可靠性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726256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D38BE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SSD的m1值（MTBF的不可接受值）</w:t>
            </w:r>
          </w:p>
        </w:tc>
      </w:tr>
      <w:tr w14:paraId="57AAE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57BAA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D6141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186523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整机可靠性要求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46684E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★整机可靠性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045BF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6CE5A9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m1值（MTBF的不可接受值）不得低于2W小时</w:t>
            </w:r>
          </w:p>
        </w:tc>
      </w:tr>
      <w:tr w14:paraId="2E076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B3626B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42EE90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874A8F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3F92CC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★风扇可靠性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6A833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E3BD43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风扇寿命应不低于40000h</w:t>
            </w:r>
          </w:p>
        </w:tc>
      </w:tr>
      <w:tr w14:paraId="5EEEC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F11BB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129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D2020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可靠性要求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DF4259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E0949B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★部件可靠性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6467A06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C43217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支持硬盘、电源、风扇热插拔(内置风扇除外)</w:t>
            </w:r>
          </w:p>
        </w:tc>
      </w:tr>
      <w:tr w14:paraId="5FA74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4C3163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D6B5E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包装及运输要求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3A5CD1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包装及运输要求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97E09E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★标志、包装、运输和贮存</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8EA271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1DD50C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符合GB/T9813.3和商品包装政府采购需求标准的相关规定</w:t>
            </w:r>
          </w:p>
        </w:tc>
      </w:tr>
      <w:tr w14:paraId="25303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2"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578165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BF7B10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0EB39E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服务响应</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67CD77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★服务响应</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FB12C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9DE877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a)提供电话、电子邮件、远程连接等多种形式服务；</w:t>
            </w:r>
          </w:p>
          <w:p w14:paraId="5437A85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b)提供同城4h、异地12h技术响应服务，2个工作日解决问题，对于未能解决的问题和故障应提供可行的升级方案，并提供周转设备；</w:t>
            </w:r>
          </w:p>
          <w:p w14:paraId="20A382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c)建立全国技术服务体系和服务团体，符合专业服务体系标准要求，提供原厂中文服务；</w:t>
            </w:r>
          </w:p>
          <w:p w14:paraId="4A05A297">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d)服务周期内提供产品的维修、换件和升级服务</w:t>
            </w:r>
          </w:p>
        </w:tc>
      </w:tr>
      <w:tr w14:paraId="3D2DC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C7EAB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E4A36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09E829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A46BFA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★培训服务</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FFDD7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6D5353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供应商提供培训材料、产品手册、培训视频等培训相关内容</w:t>
            </w:r>
          </w:p>
        </w:tc>
      </w:tr>
      <w:tr w14:paraId="13107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8"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7D82A6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BB591E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49D1589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服务周期</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32A016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★服务周期</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EE62F0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DD6110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b/>
                <w:bCs/>
                <w:kern w:val="0"/>
                <w:sz w:val="22"/>
              </w:rPr>
              <w:t>a)产品免费服务周期（含换件和维修）应不小于3年；</w:t>
            </w:r>
          </w:p>
          <w:p w14:paraId="0B471B5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b)设备停产后继续提供质量保障服务（含备品备件），服务终止时间与最后一批设备交付时间间隔不低于6年；</w:t>
            </w:r>
          </w:p>
          <w:p w14:paraId="5F474A6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c)产品停止服务时间应提前1年告知客户；</w:t>
            </w:r>
          </w:p>
          <w:p w14:paraId="5711E94B">
            <w:pPr>
              <w:keepNext w:val="0"/>
              <w:keepLines w:val="0"/>
              <w:suppressLineNumbers w:val="0"/>
              <w:spacing w:before="0" w:beforeAutospacing="0" w:after="160" w:afterAutospacing="0" w:line="276" w:lineRule="auto"/>
              <w:ind w:left="0" w:right="0"/>
              <w:jc w:val="left"/>
              <w:rPr>
                <w:rFonts w:hint="eastAsia" w:ascii="宋体" w:hAnsi="宋体" w:eastAsia="宋体" w:cs="宋体"/>
                <w:b/>
                <w:bCs/>
                <w:kern w:val="0"/>
                <w:sz w:val="22"/>
              </w:rPr>
            </w:pPr>
            <w:r>
              <w:rPr>
                <w:rFonts w:hint="eastAsia" w:ascii="宋体" w:hAnsi="宋体" w:eastAsia="宋体" w:cs="宋体"/>
                <w:kern w:val="0"/>
                <w:sz w:val="22"/>
              </w:rPr>
              <w:t>d)产品发布日期需在随机文件中明确</w:t>
            </w:r>
          </w:p>
        </w:tc>
      </w:tr>
      <w:tr w14:paraId="5004C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A082E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440EA2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5A0D620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服务工具要求</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59D77AB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★工具要求</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D04AB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578D98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供应商提供设置服务器硬件、辅助操作系统安装等功能的辅助工具和管理软件。且随附软件应具有合法授权或版权</w:t>
            </w:r>
          </w:p>
        </w:tc>
      </w:tr>
      <w:tr w14:paraId="608B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648DB3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14044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6644CAD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17EED7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辅助工具</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76911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056408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支持如下功能：</w:t>
            </w:r>
          </w:p>
          <w:p w14:paraId="57B26D0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a)本地的数据备份和还原功能；b)网络的数据备份和还原功能；</w:t>
            </w:r>
          </w:p>
          <w:p w14:paraId="1D3F9E1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c)服务器操作系统的自动安装功能；</w:t>
            </w:r>
          </w:p>
          <w:p w14:paraId="7B883D97">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d)服务器所配硬件需要的驱动程序和系统补丁</w:t>
            </w:r>
          </w:p>
        </w:tc>
      </w:tr>
      <w:tr w14:paraId="552F9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C2ECF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D300F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9F8D4B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2D44E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★驱动安装升级指引</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B5625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69428E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供应商提供出厂安装的配件所需的驱动程序，形式包括但不限于驱动光盘、驱动下载链接等。其他配件应提供指引</w:t>
            </w:r>
          </w:p>
        </w:tc>
      </w:tr>
      <w:tr w14:paraId="56AAB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B747A0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AE558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B9929C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15A078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随机附开盖工具</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ABE84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311C218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随服务器打包提供开机箱工具</w:t>
            </w:r>
          </w:p>
        </w:tc>
      </w:tr>
      <w:tr w14:paraId="25126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6590E4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138</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80F0F8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4503FF0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D2C634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代码迁移工具</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1256C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7D5D4C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4A75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20952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139</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70F978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E27405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0E451C9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性能分析工具</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50A53F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05380B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供应商提供支持当前服务器CPU架构的性能分析工具产品，支持系统性能分析、Java性能分析和系统诊断，可分析系统或应用在CPU、内存、IO、网络等方面的性能，并给出优化建议</w:t>
            </w:r>
          </w:p>
        </w:tc>
      </w:tr>
      <w:tr w14:paraId="59576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2A70D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140</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254613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06A4469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320BDD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跨架构平台应用兼容</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0E2899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2441A54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跨CPU架构平台应用兼容工具，可兼容一种或者一种以上不同架构平台的应用</w:t>
            </w:r>
          </w:p>
        </w:tc>
      </w:tr>
      <w:tr w14:paraId="52DC3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55BFD8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141</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150C32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76749F0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B1B69A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★管理软件</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2C85E7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76C7E6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具备资源管理、系统管理、性能监控、健康监控、基于网络控制、报警设置功能</w:t>
            </w:r>
          </w:p>
        </w:tc>
      </w:tr>
      <w:tr w14:paraId="3BD2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3B5A72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142</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0F9ED82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59BC3F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增值服务</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7A2FCA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★厂家升级产品软件与扩容服务</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036980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6BD2354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供应商提供原厂级的部件/软件产品升级和扩容能力</w:t>
            </w:r>
          </w:p>
        </w:tc>
      </w:tr>
      <w:tr w14:paraId="2ACA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013E8D8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143</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4C14E4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2292CA1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6BDAB49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服务保障升级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2DD859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5C3750F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供应商有偿提供远程技术支持、软件授权服务、备件更换服务、现场支承服务</w:t>
            </w:r>
          </w:p>
        </w:tc>
      </w:tr>
      <w:tr w14:paraId="05480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2A07DB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144</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5748DD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19D7906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13F0A3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★提供上门服务</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3745FE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是</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7AB929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供应商具备提供上门服务的能力(可收费)</w:t>
            </w:r>
          </w:p>
        </w:tc>
      </w:tr>
      <w:tr w14:paraId="0153E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7644DE3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145</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A7E2E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服务要求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51C7325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7CAFC9A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业务场景性能优化服务及整体架构升级服务</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4AB4D2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41188F2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供应商提供针对特定业务场景性能优化服务及整体架构升级服务</w:t>
            </w:r>
          </w:p>
        </w:tc>
      </w:tr>
      <w:tr w14:paraId="127E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C3C7DF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146</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3C6DFBC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供保要求</w:t>
            </w:r>
          </w:p>
        </w:tc>
        <w:tc>
          <w:tcPr>
            <w:tcW w:w="1251" w:type="dxa"/>
            <w:vMerge w:val="restart"/>
            <w:tcBorders>
              <w:top w:val="single" w:color="auto" w:sz="4" w:space="0"/>
              <w:left w:val="single" w:color="auto" w:sz="4" w:space="0"/>
              <w:bottom w:val="single" w:color="auto" w:sz="4" w:space="0"/>
              <w:right w:val="single" w:color="auto" w:sz="4" w:space="0"/>
            </w:tcBorders>
            <w:noWrap w:val="0"/>
            <w:vAlign w:val="center"/>
          </w:tcPr>
          <w:p w14:paraId="12D502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供应链质量</w:t>
            </w:r>
          </w:p>
        </w:tc>
        <w:tc>
          <w:tcPr>
            <w:tcW w:w="1755" w:type="dxa"/>
            <w:tcBorders>
              <w:top w:val="single" w:color="auto" w:sz="4" w:space="0"/>
              <w:left w:val="single" w:color="auto" w:sz="4" w:space="0"/>
              <w:bottom w:val="single" w:color="auto" w:sz="4" w:space="0"/>
              <w:right w:val="single" w:color="auto" w:sz="4" w:space="0"/>
            </w:tcBorders>
            <w:noWrap w:val="0"/>
            <w:vAlign w:val="center"/>
          </w:tcPr>
          <w:p w14:paraId="21109DA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★抗干扰性</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7C8E5E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7AFA88E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当产品部件出现供应风险时，应通知客户并提供风险应对方案确保产品的服务保障，必要时应停止相关受影响产品的销售</w:t>
            </w:r>
          </w:p>
        </w:tc>
      </w:tr>
      <w:tr w14:paraId="1458C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63" w:type="dxa"/>
            <w:tcBorders>
              <w:top w:val="single" w:color="auto" w:sz="4" w:space="0"/>
              <w:left w:val="single" w:color="auto" w:sz="4" w:space="0"/>
              <w:bottom w:val="single" w:color="auto" w:sz="4" w:space="0"/>
              <w:right w:val="single" w:color="auto" w:sz="4" w:space="0"/>
            </w:tcBorders>
            <w:noWrap w:val="0"/>
            <w:vAlign w:val="center"/>
          </w:tcPr>
          <w:p w14:paraId="438FB0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147</w:t>
            </w:r>
          </w:p>
        </w:tc>
        <w:tc>
          <w:tcPr>
            <w:tcW w:w="1174" w:type="dxa"/>
            <w:tcBorders>
              <w:top w:val="single" w:color="auto" w:sz="4" w:space="0"/>
              <w:left w:val="single" w:color="auto" w:sz="4" w:space="0"/>
              <w:bottom w:val="single" w:color="auto" w:sz="4" w:space="0"/>
              <w:right w:val="single" w:color="auto" w:sz="4" w:space="0"/>
            </w:tcBorders>
            <w:noWrap w:val="0"/>
            <w:vAlign w:val="center"/>
          </w:tcPr>
          <w:p w14:paraId="2206989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供保要求</w:t>
            </w:r>
          </w:p>
        </w:tc>
        <w:tc>
          <w:tcPr>
            <w:tcW w:w="1251" w:type="dxa"/>
            <w:vMerge w:val="continue"/>
            <w:tcBorders>
              <w:top w:val="single" w:color="auto" w:sz="4" w:space="0"/>
              <w:left w:val="single" w:color="auto" w:sz="4" w:space="0"/>
              <w:bottom w:val="single" w:color="auto" w:sz="4" w:space="0"/>
              <w:right w:val="single" w:color="auto" w:sz="4" w:space="0"/>
            </w:tcBorders>
            <w:noWrap w:val="0"/>
            <w:vAlign w:val="center"/>
          </w:tcPr>
          <w:p w14:paraId="350A806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szCs w:val="22"/>
              </w:rPr>
            </w:pPr>
          </w:p>
        </w:tc>
        <w:tc>
          <w:tcPr>
            <w:tcW w:w="1755" w:type="dxa"/>
            <w:tcBorders>
              <w:top w:val="single" w:color="auto" w:sz="4" w:space="0"/>
              <w:left w:val="single" w:color="auto" w:sz="4" w:space="0"/>
              <w:bottom w:val="single" w:color="auto" w:sz="4" w:space="0"/>
              <w:right w:val="single" w:color="auto" w:sz="4" w:space="0"/>
            </w:tcBorders>
            <w:noWrap w:val="0"/>
            <w:vAlign w:val="center"/>
          </w:tcPr>
          <w:p w14:paraId="4DE984D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★供应能力证明</w:t>
            </w:r>
          </w:p>
        </w:tc>
        <w:tc>
          <w:tcPr>
            <w:tcW w:w="844" w:type="dxa"/>
            <w:tcBorders>
              <w:top w:val="single" w:color="auto" w:sz="4" w:space="0"/>
              <w:left w:val="single" w:color="auto" w:sz="4" w:space="0"/>
              <w:bottom w:val="single" w:color="auto" w:sz="4" w:space="0"/>
              <w:right w:val="single" w:color="auto" w:sz="4" w:space="0"/>
            </w:tcBorders>
            <w:noWrap w:val="0"/>
            <w:vAlign w:val="center"/>
          </w:tcPr>
          <w:p w14:paraId="11C474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 w:val="22"/>
              </w:rPr>
            </w:pPr>
            <w:r>
              <w:rPr>
                <w:rFonts w:hint="eastAsia" w:ascii="宋体" w:hAnsi="宋体" w:eastAsia="宋体" w:cs="宋体"/>
                <w:kern w:val="0"/>
                <w:sz w:val="22"/>
              </w:rPr>
              <w:t>否</w:t>
            </w:r>
          </w:p>
        </w:tc>
        <w:tc>
          <w:tcPr>
            <w:tcW w:w="4014" w:type="dxa"/>
            <w:tcBorders>
              <w:top w:val="single" w:color="auto" w:sz="4" w:space="0"/>
              <w:left w:val="single" w:color="auto" w:sz="4" w:space="0"/>
              <w:bottom w:val="single" w:color="auto" w:sz="4" w:space="0"/>
              <w:right w:val="single" w:color="auto" w:sz="4" w:space="0"/>
            </w:tcBorders>
            <w:noWrap w:val="0"/>
            <w:vAlign w:val="center"/>
          </w:tcPr>
          <w:p w14:paraId="193A738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 w:val="22"/>
              </w:rPr>
            </w:pPr>
            <w:r>
              <w:rPr>
                <w:rFonts w:hint="eastAsia" w:ascii="宋体" w:hAnsi="宋体" w:eastAsia="宋体" w:cs="宋体"/>
                <w:kern w:val="0"/>
                <w:sz w:val="22"/>
              </w:rPr>
              <w:t>供应商提供供应链稳定承诺书，确保产品的部件在产品服务周期内稳定供货</w:t>
            </w:r>
          </w:p>
        </w:tc>
      </w:tr>
    </w:tbl>
    <w:p w14:paraId="6AD67D35">
      <w:pPr>
        <w:rPr>
          <w:rFonts w:hint="eastAsia" w:ascii="宋体" w:hAnsi="宋体" w:eastAsia="宋体" w:cs="宋体"/>
          <w:szCs w:val="22"/>
        </w:rPr>
      </w:pPr>
    </w:p>
    <w:p w14:paraId="20285889">
      <w:pPr>
        <w:widowControl/>
        <w:jc w:val="left"/>
        <w:rPr>
          <w:rFonts w:hint="eastAsia" w:ascii="宋体" w:hAnsi="宋体" w:eastAsia="宋体" w:cs="宋体"/>
        </w:rPr>
      </w:pPr>
    </w:p>
    <w:p w14:paraId="75624FD1">
      <w:pPr>
        <w:outlineLvl w:val="9"/>
        <w:rPr>
          <w:rFonts w:hint="eastAsia" w:ascii="宋体" w:hAnsi="宋体" w:eastAsia="宋体" w:cs="宋体"/>
        </w:rPr>
      </w:pPr>
      <w:r>
        <w:rPr>
          <w:rFonts w:hint="eastAsia" w:ascii="宋体" w:hAnsi="宋体" w:eastAsia="宋体" w:cs="宋体"/>
          <w:lang w:val="en-US" w:eastAsia="zh-CN"/>
        </w:rPr>
        <w:t>（3）</w:t>
      </w:r>
      <w:r>
        <w:rPr>
          <w:rFonts w:hint="eastAsia" w:ascii="宋体" w:hAnsi="宋体" w:eastAsia="宋体" w:cs="宋体"/>
        </w:rPr>
        <w:t>GPU计算节点服务器  1台</w:t>
      </w:r>
    </w:p>
    <w:p w14:paraId="479B0538">
      <w:pPr>
        <w:rPr>
          <w:rFonts w:hint="eastAsia" w:ascii="宋体" w:hAnsi="宋体" w:eastAsia="宋体" w:cs="宋体"/>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0"/>
        <w:gridCol w:w="1187"/>
        <w:gridCol w:w="1325"/>
        <w:gridCol w:w="1425"/>
        <w:gridCol w:w="1466"/>
        <w:gridCol w:w="3680"/>
      </w:tblGrid>
      <w:tr w14:paraId="140B5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D1A43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AAC7C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指标分类</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19961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一级指标</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10D94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二级指标</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66388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是否可以作为评分因素</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851DC0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28C31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A75AD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ED52B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FFB333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C1C0F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★CPU信息</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CD292D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3595EC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供应商给出CPU信息，包含CPU型号、物理核心数、主频、末级缓存容量、线程数、热设计功耗及支持内存的最高速率、通道数和位宽</w:t>
            </w:r>
          </w:p>
        </w:tc>
      </w:tr>
      <w:tr w14:paraId="79183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032FEA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4A989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4A5551A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EB58A8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★主板支持的CPU和内存情况</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2ECBE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D2A5E0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供应商给出主板支持的CPU和内存的型号数量</w:t>
            </w:r>
          </w:p>
        </w:tc>
      </w:tr>
      <w:tr w14:paraId="73AD0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00D048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438280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16F257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58B7A1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★主板内存槽数量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27DAC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881E21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非板载内存的可扩展插槽数量应不少于24个</w:t>
            </w:r>
          </w:p>
        </w:tc>
      </w:tr>
      <w:tr w14:paraId="1661F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E27AE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52021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4723E5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509532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★主板存储接口</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67704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FF9C38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至少支持SATA、SAS、M.2、U.2等存储接口中的1种</w:t>
            </w:r>
          </w:p>
        </w:tc>
      </w:tr>
      <w:tr w14:paraId="63EAF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CE1D73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7FC31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5805DF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9389E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★PCIe插槽接口</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68770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F70BC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符合PCIe4.0或以上的高速串行计算机扩展总线标准，PCIe的接口速率与位宽需保证向下兼容</w:t>
            </w:r>
          </w:p>
        </w:tc>
      </w:tr>
      <w:tr w14:paraId="741E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B2FFB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1247AC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5DF51FF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0C6C61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★主板PCIe插槽数量及规格</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FB5CB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8EC3A1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a)双路4U或以上服务器PCIe插槽不少于12个</w:t>
            </w:r>
          </w:p>
          <w:p w14:paraId="7C817E14">
            <w:pPr>
              <w:keepNext w:val="0"/>
              <w:keepLines w:val="0"/>
              <w:suppressLineNumbers w:val="0"/>
              <w:spacing w:before="0" w:beforeAutospacing="0" w:after="160" w:afterAutospacing="0" w:line="276" w:lineRule="auto"/>
              <w:ind w:left="0" w:right="0"/>
              <w:jc w:val="left"/>
              <w:rPr>
                <w:rFonts w:hint="eastAsia" w:ascii="宋体" w:hAnsi="宋体" w:eastAsia="宋体" w:cs="宋体"/>
                <w:b/>
                <w:bCs/>
                <w:kern w:val="0"/>
                <w:szCs w:val="21"/>
              </w:rPr>
            </w:pPr>
          </w:p>
        </w:tc>
      </w:tr>
      <w:tr w14:paraId="637BB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68A658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6E9A65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999600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3371F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#主板PCIe外接功能卡扩展</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3235C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CE9F2D8">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b/>
                <w:bCs/>
                <w:kern w:val="0"/>
                <w:szCs w:val="21"/>
              </w:rPr>
              <w:t>最大支持≥8个双宽GPU卡，提供产品白皮书或彩页</w:t>
            </w:r>
            <w:r>
              <w:rPr>
                <w:rFonts w:hint="eastAsia" w:ascii="宋体" w:hAnsi="宋体" w:eastAsia="宋体" w:cs="宋体"/>
                <w:b/>
                <w:kern w:val="0"/>
                <w:szCs w:val="21"/>
              </w:rPr>
              <w:t>并加盖投标人公章</w:t>
            </w:r>
          </w:p>
        </w:tc>
      </w:tr>
      <w:tr w14:paraId="2E685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06A6F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53860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38BB76C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FB89F5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特殊孔位及接口</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9AA348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3B1CA4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a)服务器机箱内主板可根据用户实际使用需求支持安装多功能导入装置板卡，机箱内需预留多功能导入装置板卡安装位置，容量不小于55mm×45mm×15mm（长×宽×高，单位毫米）；</w:t>
            </w:r>
          </w:p>
          <w:p w14:paraId="7A8547AD">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b)服务器主板可根据用户实际使用需求预留满足USB2.0或USB3.0数据传输规范的接口，工作电压5V，采用USB2.0时，最大过电流应不小于0.5A，采用USB3.0时，最大过电流应不小于1A</w:t>
            </w:r>
          </w:p>
        </w:tc>
      </w:tr>
      <w:tr w14:paraId="1448B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94D12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1E44B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5710D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67DED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板载网络接口</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E4B630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0BB931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若支持板载网络，板载接口应不少于2个1GE网口；</w:t>
            </w:r>
          </w:p>
        </w:tc>
      </w:tr>
      <w:tr w14:paraId="151E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F087F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B2927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60BC2B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157E63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主板OCP插槽数量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6D8328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1D070C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若支持OCP3.0，插槽的数量不少于1个</w:t>
            </w:r>
          </w:p>
        </w:tc>
      </w:tr>
      <w:tr w14:paraId="70CC7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E3A678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9E795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4D88C1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99C04D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C7E24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1CEC05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≥24</w:t>
            </w:r>
          </w:p>
        </w:tc>
      </w:tr>
      <w:tr w14:paraId="75015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ADCD9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63C285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7E929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468634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★内存规格</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FFF963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CE9F3F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≥DDR5</w:t>
            </w:r>
          </w:p>
        </w:tc>
      </w:tr>
      <w:tr w14:paraId="3B96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4F5C8B6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w:t>
            </w:r>
          </w:p>
        </w:tc>
        <w:tc>
          <w:tcPr>
            <w:tcW w:w="1187" w:type="dxa"/>
            <w:vMerge w:val="restart"/>
            <w:tcBorders>
              <w:top w:val="single" w:color="auto" w:sz="4" w:space="0"/>
              <w:left w:val="single" w:color="auto" w:sz="4" w:space="0"/>
              <w:bottom w:val="single" w:color="auto" w:sz="4" w:space="0"/>
              <w:right w:val="single" w:color="auto" w:sz="4" w:space="0"/>
            </w:tcBorders>
            <w:noWrap w:val="0"/>
            <w:vAlign w:val="center"/>
          </w:tcPr>
          <w:p w14:paraId="7B5C52E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A14ED8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6E3828D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★内存通道</w:t>
            </w:r>
          </w:p>
        </w:tc>
        <w:tc>
          <w:tcPr>
            <w:tcW w:w="1466" w:type="dxa"/>
            <w:vMerge w:val="restart"/>
            <w:tcBorders>
              <w:top w:val="single" w:color="auto" w:sz="4" w:space="0"/>
              <w:left w:val="single" w:color="auto" w:sz="4" w:space="0"/>
              <w:bottom w:val="single" w:color="auto" w:sz="4" w:space="0"/>
              <w:right w:val="single" w:color="auto" w:sz="4" w:space="0"/>
            </w:tcBorders>
            <w:noWrap w:val="0"/>
            <w:vAlign w:val="center"/>
          </w:tcPr>
          <w:p w14:paraId="334731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vMerge w:val="restart"/>
            <w:tcBorders>
              <w:top w:val="single" w:color="auto" w:sz="4" w:space="0"/>
              <w:left w:val="single" w:color="auto" w:sz="4" w:space="0"/>
              <w:bottom w:val="single" w:color="auto" w:sz="4" w:space="0"/>
              <w:right w:val="single" w:color="auto" w:sz="4" w:space="0"/>
            </w:tcBorders>
            <w:noWrap w:val="0"/>
            <w:vAlign w:val="center"/>
          </w:tcPr>
          <w:p w14:paraId="7686CB2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支持多个内存接口通道，每个通道可支持1DPC或2DPC，当支持2DPC时，印制电路板上应具备插槽的序号标识，具体通道数应在随机文件中明确</w:t>
            </w:r>
          </w:p>
        </w:tc>
      </w:tr>
      <w:tr w14:paraId="75ECE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5CE2E8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14:paraId="2A817A5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AC805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21811AB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66" w:type="dxa"/>
            <w:vMerge w:val="continue"/>
            <w:tcBorders>
              <w:top w:val="single" w:color="auto" w:sz="4" w:space="0"/>
              <w:left w:val="single" w:color="auto" w:sz="4" w:space="0"/>
              <w:bottom w:val="single" w:color="auto" w:sz="4" w:space="0"/>
              <w:right w:val="single" w:color="auto" w:sz="4" w:space="0"/>
            </w:tcBorders>
            <w:noWrap w:val="0"/>
            <w:vAlign w:val="center"/>
          </w:tcPr>
          <w:p w14:paraId="6089993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3680" w:type="dxa"/>
            <w:vMerge w:val="continue"/>
            <w:tcBorders>
              <w:top w:val="single" w:color="auto" w:sz="4" w:space="0"/>
              <w:left w:val="single" w:color="auto" w:sz="4" w:space="0"/>
              <w:bottom w:val="single" w:color="auto" w:sz="4" w:space="0"/>
              <w:right w:val="single" w:color="auto" w:sz="4" w:space="0"/>
            </w:tcBorders>
            <w:noWrap w:val="0"/>
            <w:vAlign w:val="center"/>
          </w:tcPr>
          <w:p w14:paraId="0CC23A8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r>
      <w:tr w14:paraId="32DF4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580523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5F7D9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3650A1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524119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硬盘类型</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DFC103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6C7AE4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供应商给出服务器支持硬磁盘和固态盘类型及规格</w:t>
            </w:r>
          </w:p>
        </w:tc>
      </w:tr>
      <w:tr w14:paraId="0010F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F70AE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DA381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000CF5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F73419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★硬磁盘实配容量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A86AD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80CDE5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配备固态盘，单盘容量≥960GB SSD;</w:t>
            </w:r>
          </w:p>
        </w:tc>
      </w:tr>
      <w:tr w14:paraId="0086F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D3007E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F85E1B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D31C57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317058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硬盘接口类型</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12BC9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447504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配备固态盘，应提供至少1种类型固态盘接口，如UFS、SATA、PCIe等</w:t>
            </w:r>
          </w:p>
        </w:tc>
      </w:tr>
      <w:tr w14:paraId="11BD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690CD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8D05E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3466C2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DF281B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★硬盘实配数量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CBD5A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96323D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配备固态盘，实配盘数应不小于2块,可实现互为备份；</w:t>
            </w:r>
          </w:p>
        </w:tc>
      </w:tr>
      <w:tr w14:paraId="2B933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CDC4D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78D280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3037EE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231A38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★硬盘插槽数量及规格</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283ED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EC2B93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a)供应商应给出配置的硬盘尺寸，如2.5英寸、3.5英寸硬磁盘；</w:t>
            </w:r>
          </w:p>
        </w:tc>
      </w:tr>
      <w:tr w14:paraId="238C5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CC726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1989B7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40DBA1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AB786C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#硬盘插槽扩展</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B8DF0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87C05A1">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b/>
                <w:bCs/>
                <w:kern w:val="0"/>
                <w:szCs w:val="21"/>
              </w:rPr>
              <w:t>机箱高度为4U的服务器可支持的最大硬盘数量应不少于24块3.5英寸硬盘，提供产品白皮书或彩页</w:t>
            </w:r>
            <w:r>
              <w:rPr>
                <w:rFonts w:hint="eastAsia" w:ascii="宋体" w:hAnsi="宋体" w:eastAsia="宋体" w:cs="宋体"/>
                <w:b/>
                <w:kern w:val="0"/>
                <w:szCs w:val="21"/>
              </w:rPr>
              <w:t>并加盖投标人公章</w:t>
            </w:r>
            <w:r>
              <w:rPr>
                <w:rFonts w:hint="eastAsia" w:ascii="宋体" w:hAnsi="宋体" w:eastAsia="宋体" w:cs="宋体"/>
                <w:b/>
                <w:bCs/>
                <w:kern w:val="0"/>
                <w:szCs w:val="21"/>
              </w:rPr>
              <w:t>。</w:t>
            </w:r>
          </w:p>
        </w:tc>
      </w:tr>
      <w:tr w14:paraId="156F6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8"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849A5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3B17D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175C8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0A4E76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硬盘其他参数要求</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4489B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4B399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a)机械硬盘准备时间应不大于30s；侧面固定螺丝孔数量可为4孔或6孔；工作状态环境温度应满足5℃~55℃，其它参数应符合GB/T12628的相关规定；</w:t>
            </w:r>
          </w:p>
          <w:p w14:paraId="053B7F50">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b)若服务器支持固态盘，固态盘符合SJ/T11654相关规定</w:t>
            </w:r>
          </w:p>
        </w:tc>
      </w:tr>
      <w:tr w14:paraId="50448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3702FE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F1D7D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E57D6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RAID卡规格（若支持RAID卡）</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458CB7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RAID卡支持的SAS接口数</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0A7DF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2EA5F3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≥8</w:t>
            </w:r>
          </w:p>
        </w:tc>
      </w:tr>
      <w:tr w14:paraId="6AF47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AAC175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57C3C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D237B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SAS直通卡(若支持SAS直通卡)</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AE8738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SAS直通卡SAS接口数量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852EE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7AFCFA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2409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C530A3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34789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AEC36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HBA卡规格(若支持HBA直通卡)</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CFA71A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HBA卡端口数量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42C68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16B944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≥0</w:t>
            </w:r>
          </w:p>
        </w:tc>
      </w:tr>
      <w:tr w14:paraId="293C2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36CA6D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5EB648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57EF4B6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8EADCA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★网口数量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201278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11CF0F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配备网口数量不少于6个</w:t>
            </w:r>
          </w:p>
        </w:tc>
      </w:tr>
      <w:tr w14:paraId="14BC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370A87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44B269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66E1B3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196D58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存储型服务器网口速率和数量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A035A6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ECCB02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若采用存储型服务器，1GE网口数量不少于2个，10GE以上网口数量不少于2个</w:t>
            </w:r>
          </w:p>
        </w:tc>
      </w:tr>
      <w:tr w14:paraId="698AA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3BE31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4446B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AB0F24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81D5C9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独立网卡网口数量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409AD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16EAFD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配备独立网卡，独立网卡网口数量≥6；</w:t>
            </w:r>
          </w:p>
          <w:p w14:paraId="3B8FF7E2">
            <w:pPr>
              <w:keepNext w:val="0"/>
              <w:keepLines w:val="0"/>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配备≥1个双口200G独立网卡（含满配光模块和线缆）；配备≥1个四口1GE独立网卡；</w:t>
            </w:r>
          </w:p>
        </w:tc>
      </w:tr>
      <w:tr w14:paraId="2C27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D7B9E3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B72FD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2B6531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5B56D4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独立网卡接口类型</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ACF60D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0FB2B5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支持RJ45/QSFP/SFP等</w:t>
            </w:r>
          </w:p>
        </w:tc>
      </w:tr>
      <w:tr w14:paraId="6107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26922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1548F9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A920E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82ECD2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板载网卡接口类型</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D978CB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9B318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支持RJ45/QSFP/SFP等</w:t>
            </w:r>
          </w:p>
        </w:tc>
      </w:tr>
      <w:tr w14:paraId="01B3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D24E7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29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26F800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368C40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外部接口规格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0E6A18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★显示接口</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543920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0A693B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显示接口类型应不少于1种，如：VGA、DP、HDMI等</w:t>
            </w:r>
          </w:p>
        </w:tc>
      </w:tr>
      <w:tr w14:paraId="7D5CB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4C6FC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DF82C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4CF911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4EF1D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★USB接口</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A69F7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BA1D81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配备USB接口，如USB2.0、USB3.0等</w:t>
            </w:r>
          </w:p>
        </w:tc>
      </w:tr>
      <w:tr w14:paraId="4EB66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B8916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CEB5B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321AFF3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A8AEB7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特殊接口及孔位</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D9EC5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40A52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前面板预留1个专用USB母座接口孔位</w:t>
            </w:r>
          </w:p>
        </w:tc>
      </w:tr>
      <w:tr w14:paraId="3ED03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61E0A7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36BA4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E99C0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D11AE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其他接口</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EE1406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1F4DB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a)串口数量不少于1个，并可实现GB/T6107或GB/T26803.2的相关功能；</w:t>
            </w:r>
          </w:p>
          <w:p w14:paraId="5E3F5F2C">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b)服务器主机前面板可根据用户实际使用需求预留1个专用USB母座接口孔位</w:t>
            </w:r>
          </w:p>
        </w:tc>
      </w:tr>
      <w:tr w14:paraId="4D6FC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9A42D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7B0BE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23AB4F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EB0844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电源冗余模式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26DEC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57FE2D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整机电源模块按1+1冗余或N+1冗余配置</w:t>
            </w:r>
          </w:p>
        </w:tc>
      </w:tr>
      <w:tr w14:paraId="22160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7A1F0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55733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E9717A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A8F6C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★电源模块数量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8D162C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BCEEF9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≥4</w:t>
            </w:r>
          </w:p>
        </w:tc>
      </w:tr>
      <w:tr w14:paraId="47425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B586F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A34D1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61669C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9A0D0A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★电源功率</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A43361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206356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电源模块功率应有一定冗余，满足处理器满载时的需求</w:t>
            </w:r>
          </w:p>
        </w:tc>
      </w:tr>
      <w:tr w14:paraId="25D2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50197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E440F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E03F7D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788047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电源指示灯</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277BD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6FDF18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配备电源指示灯，指示待机、工作异常等状态</w:t>
            </w:r>
          </w:p>
        </w:tc>
      </w:tr>
      <w:tr w14:paraId="6EEDE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5"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8FF00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ECAE7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42DA27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D570B7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★外观和结构</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0E5513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1F33D2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a)服务器的零部件应紧固无松动，可插拔部件应可靠连接，开关、按钮和其它控制部件应灵活可靠，布局应方便使用；</w:t>
            </w:r>
          </w:p>
          <w:p w14:paraId="15756A4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b)产品表面不应有明显的凹痕、划伤、裂缝、变形和污染等。表面涂层均匀，不应起泡、龟裂、脱落和磨损，金属零部件无锈蚀及其它机械损伤；</w:t>
            </w:r>
          </w:p>
          <w:p w14:paraId="0D8518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c)产品表面说明功能的文字、符号和标志应清晰、端正且牢固；</w:t>
            </w:r>
          </w:p>
          <w:p w14:paraId="5346176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d)应在服务器的显著位置提供运行状态的指示功能，并在随机文件中明确具体含义；</w:t>
            </w:r>
          </w:p>
          <w:p w14:paraId="0491D0F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e)机架、机箱的尺寸应符合通用机柜的安装要求，插入总线插座的电路板接口外形尺寸应符合有关总线标准的规定，将机箱固定在机柜上，机箱底面最大下垂变形不得干涉相邻机体；</w:t>
            </w:r>
          </w:p>
          <w:p w14:paraId="0CF7B44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f)服务器尺寸具体要求在随机文件中明确</w:t>
            </w:r>
          </w:p>
        </w:tc>
      </w:tr>
      <w:tr w14:paraId="43518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76B6CD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4F8C4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56A3312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28F00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★尺寸（高×宽×深）</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E3365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34D1EE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供应商给出产品尺寸；设计应遵循标准化、系列化的要求；机箱的内部结构符合通用部件的安装需要</w:t>
            </w:r>
          </w:p>
        </w:tc>
      </w:tr>
      <w:tr w14:paraId="08F0D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213CEA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39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90B1A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5BA05C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149C26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服务器导轨</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60A63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3B20AB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供应商给出导轨尺寸、安装方式等信息</w:t>
            </w:r>
          </w:p>
        </w:tc>
      </w:tr>
      <w:tr w14:paraId="638A41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D271C3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C62060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C8DADD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954568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CPU个数与机柜高度单位(U)比</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35357F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C3DDA6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供应商给出CPU个数与机柜高度</w:t>
            </w:r>
          </w:p>
        </w:tc>
      </w:tr>
      <w:tr w14:paraId="512C1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01CD2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21907E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5459C83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2CDC33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★环境适应性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2287EE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D18C1C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气候环境适应性应符合GB/T9813.3的有关规定，工作温度10～35℃，贮存运输温度-20～35℃；工作相对湿度35%～80%，贮存运输相对湿度20％～93%（40℃）；大气压86～106kPa</w:t>
            </w:r>
          </w:p>
        </w:tc>
      </w:tr>
      <w:tr w14:paraId="61E8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030699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A2C6D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5E7503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91A7E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特殊机型环境适应性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3144B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D3F68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边缘应用服务器，工作环境温度宜为0～55℃，短期工作可承受环境温度宜为-5～55℃，液冷服务器贮存运输温度宜为-30～55℃</w:t>
            </w:r>
          </w:p>
        </w:tc>
      </w:tr>
      <w:tr w14:paraId="375FD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81FE8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7094C7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60AF1E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7BC61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★机械环境适应性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8898C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1334D0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机械环境适应性应符合GB/T9813.3的有关规定</w:t>
            </w:r>
          </w:p>
        </w:tc>
      </w:tr>
      <w:tr w14:paraId="5E765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4F17A0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F1354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52F541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0AB529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★噪声</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0F7D7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B2420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符合GB/T9813.3的有关规定，在产品说明中给出具体测试值。塔式服务器噪声在空闲状态下不大于50dB</w:t>
            </w:r>
          </w:p>
        </w:tc>
      </w:tr>
      <w:tr w14:paraId="07315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084A4D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943EFD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074E30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AI计算单元规格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4ED20D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AI计算单元</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FD07DB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B129EC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配备AI计算单元，需符合如下要求：</w:t>
            </w:r>
          </w:p>
          <w:p w14:paraId="0070395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a)配置≥8个AI加速卡，单块AI加速卡计算精度支持FP16、FP32、INT8；</w:t>
            </w:r>
          </w:p>
          <w:p w14:paraId="1454E761">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b/>
                <w:bCs/>
                <w:kern w:val="0"/>
                <w:szCs w:val="21"/>
              </w:rPr>
              <w:t>b)单个AI加速卡显存≥64GB；单个AI加速卡FP32算力≥30TFlops，TF32≥120TFlops，FP16≥240TFlops，INT8≥480TOPS；</w:t>
            </w:r>
          </w:p>
        </w:tc>
      </w:tr>
      <w:tr w14:paraId="4736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3C6DFB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45135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AAE355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A9E298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一键式迁移</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4D1FC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4BEB6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若服务器配备AI计算单元，提供训练脚本迁移工具</w:t>
            </w:r>
          </w:p>
        </w:tc>
      </w:tr>
      <w:tr w14:paraId="7C574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9454A0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AC9C5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5AB374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机柜规格</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A7162E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★机柜尺寸</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FA6D9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4A6EAC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供应商给出长度、高度和深度</w:t>
            </w:r>
          </w:p>
        </w:tc>
      </w:tr>
      <w:tr w14:paraId="117F9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9F7E74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A1403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BE8B4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D76B2F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机柜管理板</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EFF728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CCECFE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配备机柜管理板</w:t>
            </w:r>
          </w:p>
        </w:tc>
      </w:tr>
      <w:tr w14:paraId="6E7D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2"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E9E0DF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49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45C1F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产品规格</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36CA53F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1F8694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机柜电源规格</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B4C541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212F7E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a)机柜电源支持集中供电，电源输入不少于2路且支持自动切换；</w:t>
            </w:r>
          </w:p>
          <w:p w14:paraId="78230139">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b)机柜电源模块支持N+1冗余配置，电源模块可独立更换</w:t>
            </w:r>
          </w:p>
        </w:tc>
      </w:tr>
      <w:tr w14:paraId="7D29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573C0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1E17D4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6852FD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主板功能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18CE19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★主板外部接口种类</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A74E3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8A5730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支持USB、显示、管理等接口，如：VGA、DP、HDMI、USB3.0、PS/2接口、BMC管理端口</w:t>
            </w:r>
          </w:p>
        </w:tc>
      </w:tr>
      <w:tr w14:paraId="2DCD1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0EBF0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3D5B4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45154B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97B7DB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主板防烧板设计</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D9B60E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BCF753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支持主板防烧板设计，保证电源故障后不扩散</w:t>
            </w:r>
          </w:p>
        </w:tc>
      </w:tr>
      <w:tr w14:paraId="78359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968200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EC246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5403F1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50BE45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扩展功能</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916AE3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1DC1F3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实现至少一种扩展功能，如存储功能卡、显示功能卡、运算加速功能卡及网络功能卡等扩展功能</w:t>
            </w:r>
          </w:p>
        </w:tc>
      </w:tr>
      <w:tr w14:paraId="7EEB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E91AE4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AF0AB8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9BBBC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C8D0A1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★网络功能</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DD7D5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E5F4E0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支持网络连接、网络访问、数据交换和网络管控功能</w:t>
            </w:r>
          </w:p>
        </w:tc>
      </w:tr>
      <w:tr w14:paraId="7373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02BFB0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54</w:t>
            </w:r>
          </w:p>
        </w:tc>
        <w:tc>
          <w:tcPr>
            <w:tcW w:w="1187" w:type="dxa"/>
            <w:vMerge w:val="restart"/>
            <w:tcBorders>
              <w:top w:val="single" w:color="auto" w:sz="4" w:space="0"/>
              <w:left w:val="single" w:color="auto" w:sz="4" w:space="0"/>
              <w:bottom w:val="single" w:color="auto" w:sz="4" w:space="0"/>
              <w:right w:val="single" w:color="auto" w:sz="4" w:space="0"/>
            </w:tcBorders>
            <w:noWrap w:val="0"/>
            <w:vAlign w:val="center"/>
          </w:tcPr>
          <w:p w14:paraId="4932FC6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56ED543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CPU功能</w:t>
            </w: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465CE1E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★计算处理</w:t>
            </w:r>
          </w:p>
        </w:tc>
        <w:tc>
          <w:tcPr>
            <w:tcW w:w="1466" w:type="dxa"/>
            <w:vMerge w:val="restart"/>
            <w:tcBorders>
              <w:top w:val="single" w:color="auto" w:sz="4" w:space="0"/>
              <w:left w:val="single" w:color="auto" w:sz="4" w:space="0"/>
              <w:bottom w:val="single" w:color="auto" w:sz="4" w:space="0"/>
              <w:right w:val="single" w:color="auto" w:sz="4" w:space="0"/>
            </w:tcBorders>
            <w:noWrap w:val="0"/>
            <w:vAlign w:val="center"/>
          </w:tcPr>
          <w:p w14:paraId="2EE4638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vMerge w:val="restart"/>
            <w:tcBorders>
              <w:top w:val="single" w:color="auto" w:sz="4" w:space="0"/>
              <w:left w:val="single" w:color="auto" w:sz="4" w:space="0"/>
              <w:bottom w:val="single" w:color="auto" w:sz="4" w:space="0"/>
              <w:right w:val="single" w:color="auto" w:sz="4" w:space="0"/>
            </w:tcBorders>
            <w:noWrap w:val="0"/>
            <w:vAlign w:val="center"/>
          </w:tcPr>
          <w:p w14:paraId="5774A2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支持通用计算及虚拟化功能。处理器需集成整型计算单元、浮点计算单元、内存控制器、I/O模块等，处理器与存储部件、网络部件、I/O部件等组成计算系统，提供数据处理、网络接入等计算相关功能</w:t>
            </w:r>
          </w:p>
        </w:tc>
      </w:tr>
      <w:tr w14:paraId="6F3F4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05CEF20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14:paraId="123432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025DAB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4E39170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66" w:type="dxa"/>
            <w:vMerge w:val="continue"/>
            <w:tcBorders>
              <w:top w:val="single" w:color="auto" w:sz="4" w:space="0"/>
              <w:left w:val="single" w:color="auto" w:sz="4" w:space="0"/>
              <w:bottom w:val="single" w:color="auto" w:sz="4" w:space="0"/>
              <w:right w:val="single" w:color="auto" w:sz="4" w:space="0"/>
            </w:tcBorders>
            <w:noWrap w:val="0"/>
            <w:vAlign w:val="center"/>
          </w:tcPr>
          <w:p w14:paraId="70492E9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3680" w:type="dxa"/>
            <w:vMerge w:val="continue"/>
            <w:tcBorders>
              <w:top w:val="single" w:color="auto" w:sz="4" w:space="0"/>
              <w:left w:val="single" w:color="auto" w:sz="4" w:space="0"/>
              <w:bottom w:val="single" w:color="auto" w:sz="4" w:space="0"/>
              <w:right w:val="single" w:color="auto" w:sz="4" w:space="0"/>
            </w:tcBorders>
            <w:noWrap w:val="0"/>
            <w:vAlign w:val="center"/>
          </w:tcPr>
          <w:p w14:paraId="6B509DE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r>
      <w:tr w14:paraId="1AA4F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D07B1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9D72DA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C35F66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F0712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★密码算法实现</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DEE72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FBA9B8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CPU芯片应符合GM/T0008的相关规定，或芯片密码模块应符合GB/T37092或GM/T0028的相关规定</w:t>
            </w:r>
          </w:p>
        </w:tc>
      </w:tr>
      <w:tr w14:paraId="3FD1A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C85EB9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4638D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7CBE8D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5FB970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内存校验</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CA63E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E1A05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支持内存校验或内存增强型纠错功能</w:t>
            </w:r>
          </w:p>
        </w:tc>
      </w:tr>
      <w:tr w14:paraId="759A6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847EE5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6D1884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50E14F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370F69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SATASSDNAND健康状态上报</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067B1B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C86D7D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支持关键外部存储器（硬磁盘、SSD等）的健康状态上报并进行故障诊断</w:t>
            </w:r>
          </w:p>
        </w:tc>
      </w:tr>
      <w:tr w14:paraId="36C8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2B0474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D2A47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988ABA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792E88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SATASSD单die故障隔离</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14C943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8BBFE9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支持SSD关键外部存储器中单存储晶元故障隔离</w:t>
            </w:r>
          </w:p>
        </w:tc>
      </w:tr>
      <w:tr w14:paraId="13D3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F01BB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59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60F7A8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3ED60B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RAID卡功能（若支持RAID卡）</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A3F8C6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RAID卡RAID级别支持</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16507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93DD4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RAID模式支持RAID0/1/10；</w:t>
            </w:r>
          </w:p>
        </w:tc>
      </w:tr>
      <w:tr w14:paraId="04B39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689C7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A32ECE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EDB034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1D530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RAID卡BBU单元</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874312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5778E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RAID卡配置电池或电容备份单元</w:t>
            </w:r>
          </w:p>
        </w:tc>
      </w:tr>
      <w:tr w14:paraId="6D9C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6C405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835EC5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A67CB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光驱功能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4F0316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光驱类型（是否支持RW，以及光盘类型CD/DVD）</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B42C2A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97C550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若配备光驱，应提供光驱的安装形式（如内置、外置）、光驱读写类型（如只读、可刻录等）、光盘类型的兼容列表（如CD-ROM、CD-RW、DVD±RW等）</w:t>
            </w:r>
          </w:p>
        </w:tc>
      </w:tr>
      <w:tr w14:paraId="58AE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C6000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97F5A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3EB66D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EE9D74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★电源热插拔</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00D97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0EAB21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整机电源模块应具备热插拔功能</w:t>
            </w:r>
          </w:p>
        </w:tc>
      </w:tr>
      <w:tr w14:paraId="52A8E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BE505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F847F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6B82E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395B38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★电源过流保护</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A02AC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38C87B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支持过流及短路保护的功能</w:t>
            </w:r>
          </w:p>
        </w:tc>
      </w:tr>
      <w:tr w14:paraId="32C6F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B27C7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729061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5B0EA7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58D433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★散热方式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031A7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D8C44B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支持风冷或液冷等散热方式</w:t>
            </w:r>
          </w:p>
        </w:tc>
      </w:tr>
      <w:tr w14:paraId="18001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BFD52E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E2EEB6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47845A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2A7C08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其他功能</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1A494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vMerge w:val="restart"/>
            <w:tcBorders>
              <w:top w:val="single" w:color="auto" w:sz="4" w:space="0"/>
              <w:left w:val="single" w:color="auto" w:sz="4" w:space="0"/>
              <w:bottom w:val="single" w:color="auto" w:sz="4" w:space="0"/>
              <w:right w:val="single" w:color="auto" w:sz="4" w:space="0"/>
            </w:tcBorders>
            <w:noWrap w:val="0"/>
            <w:vAlign w:val="center"/>
          </w:tcPr>
          <w:p w14:paraId="645B64B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a)支持关键部件冗余（包括电源、风扇等）；</w:t>
            </w:r>
          </w:p>
          <w:p w14:paraId="088C2A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b)支持熔断保护与恢复功能</w:t>
            </w:r>
          </w:p>
          <w:p w14:paraId="05D150C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1)支持DHCP设置网络功能；</w:t>
            </w:r>
          </w:p>
          <w:p w14:paraId="79ED27A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2)支持静态IP设置网络功能；</w:t>
            </w:r>
          </w:p>
          <w:p w14:paraId="00E7045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3)支持设备日志记录，包括但不限于登录日志、操作日志和报警日志等功能；</w:t>
            </w:r>
          </w:p>
          <w:p w14:paraId="474705C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4)支持日志信息导出和记录删除功能；</w:t>
            </w:r>
          </w:p>
          <w:p w14:paraId="46EBA75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5)支持通过管理接口向外输出准确的报警信息功能；</w:t>
            </w:r>
          </w:p>
          <w:p w14:paraId="2B6E5C5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6)设备的BMC管理软件应能够按报警的严重程度进行区分；</w:t>
            </w:r>
          </w:p>
          <w:p w14:paraId="1351B85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7)支持IPMI2.0、SNMP或Redfish等接口功能；</w:t>
            </w:r>
          </w:p>
          <w:p w14:paraId="1D9F78C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8)支持键盘、鼠标和视频的重定向、文本控制台的重定向、远程虚拟媒体、高可靠的硬件监控和管理功能；</w:t>
            </w:r>
          </w:p>
          <w:p w14:paraId="128C077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9)支持基于网络开启、关闭和重启设备的功能，并查询当前设备开机运行状态；</w:t>
            </w:r>
          </w:p>
          <w:p w14:paraId="51A93EE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10)支持故障提示功能，并可通过接口读取服务器故障信息；</w:t>
            </w:r>
          </w:p>
          <w:p w14:paraId="5FFA62E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11)支持基于网络的固件更新功能，包括BMC和BIOS等；</w:t>
            </w:r>
          </w:p>
          <w:p w14:paraId="3F1DF2A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12)支持基于网络安装操作系统的功能，并可通过网络控制台访问设备；</w:t>
            </w:r>
          </w:p>
          <w:p w14:paraId="368CEE5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13)支持通过本地的硬盘或光驱等存储设备，基于网络完成设备的操作系统安装功能；</w:t>
            </w:r>
          </w:p>
          <w:p w14:paraId="2799336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15)支持设置口令策略功能；</w:t>
            </w:r>
          </w:p>
          <w:p w14:paraId="507E38A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16)支持访问权限设置功能，并通过日志记录访问事件；</w:t>
            </w:r>
          </w:p>
          <w:p w14:paraId="1F8A728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17)支持对出厂默认的用户名及口令进行安全保护功能，并提供默认口令修改提示；18)支持读取设备主板的工作环境温度功能；</w:t>
            </w:r>
          </w:p>
          <w:p w14:paraId="4F6D7E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19)支持读取服务器CPU等核心器件的温度功能；</w:t>
            </w:r>
          </w:p>
          <w:p w14:paraId="0B3EAE5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20)支持通过外部管理工具进行BMC参数设置的功能，并可基于网络通过外部管理工具对BMC进行管理；</w:t>
            </w:r>
          </w:p>
          <w:p w14:paraId="376D4A2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21)应支持固件版本查询、固件升级</w:t>
            </w:r>
          </w:p>
          <w:p w14:paraId="65BA49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22)支持基于网络实现开关机和复位控制的功能；</w:t>
            </w:r>
          </w:p>
          <w:p w14:paraId="7DCAD70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23)BMC启动时间应不超过180s，实现功能包括网络、IPMI、散热、传感器服务可用；</w:t>
            </w:r>
          </w:p>
          <w:p w14:paraId="533658F2">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24)支持BMC固件设置的恢复出厂功能</w:t>
            </w:r>
          </w:p>
        </w:tc>
      </w:tr>
      <w:tr w14:paraId="2C9A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DD4E2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BF9D4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33CA54D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管理系统功能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74B433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★BMC固件基础功能</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B42BA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vMerge w:val="continue"/>
            <w:tcBorders>
              <w:top w:val="single" w:color="auto" w:sz="4" w:space="0"/>
              <w:left w:val="single" w:color="auto" w:sz="4" w:space="0"/>
              <w:bottom w:val="single" w:color="auto" w:sz="4" w:space="0"/>
              <w:right w:val="single" w:color="auto" w:sz="4" w:space="0"/>
            </w:tcBorders>
            <w:noWrap w:val="0"/>
            <w:vAlign w:val="center"/>
          </w:tcPr>
          <w:p w14:paraId="311296F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r>
      <w:tr w14:paraId="1DCD6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22AD8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D00064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8BCBF7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D20E75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BMC固件增强功能</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4AF7B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D8C940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a）网络控制、安装提供图形访问界面网络；</w:t>
            </w:r>
          </w:p>
          <w:p w14:paraId="1F8B46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b）设备的BMC管理软件界面显示报警信息，且能够按报警的严重程度进行区分；</w:t>
            </w:r>
          </w:p>
          <w:p w14:paraId="1617D7FC">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c）WebGUI采用BMC端口直连，平均响应时间为不大于1s</w:t>
            </w:r>
          </w:p>
        </w:tc>
      </w:tr>
      <w:tr w14:paraId="7CAFC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5"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5673B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AA820F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D0252D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1F0152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★BIOS固件基础功能</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7BB6A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C3C417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a）支持查看固件版本、内存信息、主板信息、处理器信息和系统时间信息功能；</w:t>
            </w:r>
          </w:p>
          <w:p w14:paraId="6B5E635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b）支持上电初始化界面显示CPU信息、内存信息、固件版本和部分快捷键信息功能；</w:t>
            </w:r>
          </w:p>
          <w:p w14:paraId="3B2DD1B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c）支持设置界面中英文显示切换功能；</w:t>
            </w:r>
          </w:p>
          <w:p w14:paraId="4C88D5A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d）支持查看PCIe设备信息，SATA设备信息功能；</w:t>
            </w:r>
          </w:p>
          <w:p w14:paraId="15386F7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e）支持操作系统安装和引导功能，应并向操作系统提供计算机主板信息和服务接口；f）支持设置启动顺序，并按照设置的启动顺序启动功能；</w:t>
            </w:r>
          </w:p>
          <w:p w14:paraId="4F20351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g）支持安全启动功能；</w:t>
            </w:r>
          </w:p>
          <w:p w14:paraId="4FC262B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h）支持设置口令、修改口令、验证口令功能；</w:t>
            </w:r>
          </w:p>
          <w:p w14:paraId="2CDD9F6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i）支持板载显示控制或独立显卡的显示控制功能；</w:t>
            </w:r>
          </w:p>
          <w:p w14:paraId="1053A7F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j）支持RAID识别和启动功能；</w:t>
            </w:r>
          </w:p>
          <w:p w14:paraId="692EB47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k）支持串口重定向功能；</w:t>
            </w:r>
          </w:p>
          <w:p w14:paraId="5E2999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l）支持固件更新功能；</w:t>
            </w:r>
          </w:p>
          <w:p w14:paraId="3371FE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m）支持BIOS固件设置的恢复出厂功能；</w:t>
            </w:r>
          </w:p>
          <w:p w14:paraId="648D6E6A">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n）支持网络引导启用和关闭功能</w:t>
            </w:r>
          </w:p>
        </w:tc>
      </w:tr>
      <w:tr w14:paraId="34118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671ED7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69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EA6959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E5A5DA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59D335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★远程控制</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818E98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E8B69A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支持远程关机和重新启动功能</w:t>
            </w:r>
          </w:p>
        </w:tc>
      </w:tr>
      <w:tr w14:paraId="4CCFE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6B1E82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79E67E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1AE9FD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操作系统及驱动功能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F5E408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★操作系统及驱动的升级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91540E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B48002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支持通过网络、闪存盘对操作系统、驱动进行升级</w:t>
            </w:r>
          </w:p>
        </w:tc>
      </w:tr>
      <w:tr w14:paraId="442D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242345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73690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E47166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3BFE34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操作系统及驱动的备份还原</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F8B30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BC6E8F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支持操作系统备份及还原功能</w:t>
            </w:r>
          </w:p>
        </w:tc>
      </w:tr>
      <w:tr w14:paraId="59D96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12E2E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C8D826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445418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2F686F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★操作系统功能</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45BC06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12E8F7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a)支持访问控制、安全审计、网络接入鉴别等功能；</w:t>
            </w:r>
          </w:p>
          <w:p w14:paraId="0E71FCBE">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b)操作系统其他功能应满足操作系统政府采购需求标准中加★的指标要求</w:t>
            </w:r>
          </w:p>
        </w:tc>
      </w:tr>
      <w:tr w14:paraId="7A66B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F762F3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3036F7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E4DC7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中文信息处理功能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5FA7B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★中文信息处理</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649501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278CA0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符合GB18030的有关规定</w:t>
            </w:r>
          </w:p>
        </w:tc>
      </w:tr>
      <w:tr w14:paraId="62027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0B0B16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7F31D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523BE3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机柜功能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3BC3D7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机柜管理功能</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A63202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41F9B2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机柜管理系统包括服务器节点BMC管理系统、机柜管理系统或交换节点管理系统</w:t>
            </w:r>
          </w:p>
        </w:tc>
      </w:tr>
      <w:tr w14:paraId="7EC12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E1010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0E13A6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1BC45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2158B3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机柜通信方式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A9D6EF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F1CC36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若配备机柜管理板可实现包括：资产管理、电源模块、功耗管理和液冷漏液检测等功能</w:t>
            </w:r>
          </w:p>
        </w:tc>
      </w:tr>
      <w:tr w14:paraId="72EFD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6C5F6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5FA81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功能要求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96A714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5D004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多集群作业管理</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38D047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C94FB5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支持多集群作业管理功能</w:t>
            </w:r>
          </w:p>
        </w:tc>
      </w:tr>
      <w:tr w14:paraId="7F166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6CF4D8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3F20A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17797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1382B4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★关键部件安全要求</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C68AB2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6B8CBF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CPU和操作系统等关键部件应当符合安全可靠测评要求</w:t>
            </w:r>
          </w:p>
        </w:tc>
      </w:tr>
      <w:tr w14:paraId="0A6D5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97D2B6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DD17C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4A8FCA0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固件安全要求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F737B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★故障检测</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48E52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E18F62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支持故障检测功能，可以检测到具体的关键部件</w:t>
            </w:r>
          </w:p>
        </w:tc>
      </w:tr>
      <w:tr w14:paraId="376A1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DFF63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79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E7F07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92EE4A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1DBF9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内存故障智能预测和自愈修复</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420EC1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7D7F97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支持内存故障智能预测和自愈修复，提前自动硬隔离，避免内存故障引起的非预期宕机以及内存寿命的降低</w:t>
            </w:r>
          </w:p>
        </w:tc>
      </w:tr>
      <w:tr w14:paraId="4735F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853380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347D5A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C61B4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65D477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硬盘故障智能预测</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890E1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F201B7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支持硬盘故障智能预测，基于故障模型预测出硬盘的故障</w:t>
            </w:r>
          </w:p>
        </w:tc>
      </w:tr>
      <w:tr w14:paraId="7832E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467E1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BEC5A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3791F5E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E067B5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PCIe链路故障智能诊断</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9713C2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7E81FB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支持PCIe链路故障智能诊断，判断出现故障的PCIe链路</w:t>
            </w:r>
          </w:p>
        </w:tc>
      </w:tr>
      <w:tr w14:paraId="73181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81619C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3E25D3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33D7EAF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A096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内存故障隔离</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AC47A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40DF65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支持内存故障隔离，在内存产生CE故障时，内存地址被隔离成功，服务器正常运行，业务系统不中断</w:t>
            </w:r>
          </w:p>
        </w:tc>
      </w:tr>
      <w:tr w14:paraId="5854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0B28A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2CFDA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C5E2D3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B0BB64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内存、PCIe卡的故障精准告警功能</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FBFCA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E84B06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支持内存、PCIe卡的故障精准告警功能，触发告警并明确指示具体的故障位置</w:t>
            </w:r>
          </w:p>
        </w:tc>
      </w:tr>
      <w:tr w14:paraId="60E73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656631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8087D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27F1FE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FF8BFD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异常下电关键数据保护</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5A59A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806E23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支持异常下电关键数据保护，支持数据备份恢复机制，防止系统异常掉电导致的数据文件丢失</w:t>
            </w:r>
          </w:p>
        </w:tc>
      </w:tr>
      <w:tr w14:paraId="71AD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09BEC3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1ADBE1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51299E6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9BE323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BMC/BIOS固件双镜像保护</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EA0CAC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4BA076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支持BMC/BIOS固件双镜像保护，运行异常时自动切换到备份镜像运行，提升系统稳定性</w:t>
            </w:r>
          </w:p>
        </w:tc>
      </w:tr>
      <w:tr w14:paraId="08596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F8470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03273B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15004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6D50B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CPU核重启隔离</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83321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88ED6D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支持CPU核发生不可纠正故障后，重启后由BIOS隔离该故障核，OS不可见，防止OS再次使用导致系统异常，核0除外</w:t>
            </w:r>
          </w:p>
        </w:tc>
      </w:tr>
      <w:tr w14:paraId="1E79C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77406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55B5F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49A5BB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E6EF1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内存地址隔离</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31D77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A157C4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在硬件支持的情况下，支持故障内存地址重启后隔离</w:t>
            </w:r>
          </w:p>
        </w:tc>
      </w:tr>
      <w:tr w14:paraId="573A9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9E84A7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E0B2D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59780E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58D8FC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内存存储阵列替换</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C8CEEE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4FA4C7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在硬件支持的情况下，支持故障内存存储阵列替换</w:t>
            </w:r>
          </w:p>
        </w:tc>
      </w:tr>
      <w:tr w14:paraId="4104C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1B2CEE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89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C39FBD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3BD05AD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F6C294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安全启动</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9BF8DE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8F8FB8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支持执行环境要求在整个系统启动的过程中，系统应提供一个机制来保护平台的完整性</w:t>
            </w:r>
          </w:p>
        </w:tc>
      </w:tr>
      <w:tr w14:paraId="5B1A3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3FA3C3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4B8731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6BA8463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系统安全要求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6EDF84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syslog双向鉴别</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98D595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95F0FD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支持系统日志双向鉴别，对服务器根证书和客户端根证书进行鉴别</w:t>
            </w:r>
          </w:p>
        </w:tc>
      </w:tr>
      <w:tr w14:paraId="0DF92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E12747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057580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630DCE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DC3D1D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★弱口令字典检查</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B3F1AC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338541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支持弱口令字典检查功能，出现在弱口令字典中的字符串不能被设置为用户口令</w:t>
            </w:r>
          </w:p>
        </w:tc>
      </w:tr>
      <w:tr w14:paraId="55E7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DD2337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11CCEF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BC48AA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C75BC9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★白名单访问控制</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43C2E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52185C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支持基于时间、IP或MAC白名单访问控制</w:t>
            </w:r>
          </w:p>
        </w:tc>
      </w:tr>
      <w:tr w14:paraId="51618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A403B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23844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F41BEF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4F3C2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双因素鉴别</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47B90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FB7F2F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支持使用客户端证书和证书密码的双因素鉴别方式登录管理系统</w:t>
            </w:r>
          </w:p>
        </w:tc>
      </w:tr>
      <w:tr w14:paraId="03560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3507D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FBD66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AC133B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36D956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★二次鉴别</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46EC65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C2EBCF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支持二次鉴别功能。对于用户配置、权限配置、公钥导入等重要的管理操作，已登录用户应通过二次鉴别后，才能执行操作</w:t>
            </w:r>
          </w:p>
        </w:tc>
      </w:tr>
      <w:tr w14:paraId="1264F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014B23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9A8ACB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7F2F06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26D3DE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匿名化用户告警接收邮箱</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8CD05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39CBAD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支持带外管理系统中的用户告警接收邮箱进行匿名化处理</w:t>
            </w:r>
          </w:p>
        </w:tc>
      </w:tr>
      <w:tr w14:paraId="4704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E4339F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D18FD8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E669D0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CE9365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★密码证书安全加密存储</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A263AC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C3D081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支持对带外管理系统中的用户口令和证书等敏感信息进行加密存储，禁止使用私有的和业界已知不安全的密码算法</w:t>
            </w:r>
          </w:p>
        </w:tc>
      </w:tr>
      <w:tr w14:paraId="7DD0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E16AD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31CD5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E826BA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87B929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★敏感信息安全加密传输</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77E48E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981922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支持使用安全的传输加密协议（如SSH或HTTPS等）传输用户的敏感信息</w:t>
            </w:r>
          </w:p>
        </w:tc>
      </w:tr>
      <w:tr w14:paraId="5D7D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A40FC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14BDF9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47FC5AD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信息安全要求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0520EC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★研发过程安全</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47C954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7A8F73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供应商承诺，生产商已建立从需求、设计、开发、测试、维护端到端的开发流程管理机制，输出和保存开发流程中每个阶段的产品需求清单、设计文档、开发文档、测试记录等材料，保证各个流程可追溯</w:t>
            </w:r>
          </w:p>
        </w:tc>
      </w:tr>
      <w:tr w14:paraId="0C0B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C0B697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99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821DF6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2F44A2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E76FAA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漏洞管理</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4F71D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57060F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供应商承诺，生产商已建立漏洞全量视图，保证产品版本涉及到的所有漏洞(如驱动程序、BMC软件等)都可以查看</w:t>
            </w:r>
          </w:p>
        </w:tc>
      </w:tr>
      <w:tr w14:paraId="4B243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79308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068ECA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9FFCB1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86F86C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网络关键设备服务器要求</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FD09F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EEE606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作为网络关键设备的服务器应符合GB40050的相关规定</w:t>
            </w:r>
          </w:p>
        </w:tc>
      </w:tr>
      <w:tr w14:paraId="662F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7"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FD023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3716F6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3498B5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6FE5B4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增强要求</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F21F22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5611FA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a)嵌入物理可信根，实现设备的信任链构建；</w:t>
            </w:r>
          </w:p>
          <w:p w14:paraId="2740A65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b)支持可信平台控制模块(TPCM)；</w:t>
            </w:r>
          </w:p>
          <w:p w14:paraId="35A8B8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c)支持在固件系统（BMC、BIOS）启动前实现对固件度量的功能，支持物理可信根对BMC固件或BIOS固件进行完整性检测、更新和恢复；</w:t>
            </w:r>
          </w:p>
          <w:p w14:paraId="3A85197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d)支持对CPU、网络控制器等关键处理器进行身份识别与度量的功能；</w:t>
            </w:r>
          </w:p>
          <w:p w14:paraId="30F6446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e)支持基于处理器或可信计算模块度量的功能；</w:t>
            </w:r>
          </w:p>
          <w:p w14:paraId="3DA9C60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f)所采用的可信密码模块接口应符合GM/T0012的相关规定；</w:t>
            </w:r>
          </w:p>
          <w:p w14:paraId="5E079B57">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g)可信安全管理模块、处理器等硬件载体应通过国家相关部门的认证和许可</w:t>
            </w:r>
          </w:p>
        </w:tc>
      </w:tr>
      <w:tr w14:paraId="5D742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93FB66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CD933A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0C572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物理安全</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BF6E0E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★物理安全</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8F5163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58EECF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安全要求应符合GB4943.1的规定</w:t>
            </w:r>
          </w:p>
        </w:tc>
      </w:tr>
      <w:tr w14:paraId="6D43C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840C51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48049B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安全要求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6E5FD26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限用物质的限量要求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6AF9BF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★限用物质的限量要求</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7B6E7E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F9F5B8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限用物质的限量应符合GB/T26572的要求</w:t>
            </w:r>
          </w:p>
        </w:tc>
      </w:tr>
      <w:tr w14:paraId="3DBA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13524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B33983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2C8A0B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CPU性能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446409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★CPU主频</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E7916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D85B3F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≥2.7GHz</w:t>
            </w:r>
          </w:p>
        </w:tc>
      </w:tr>
      <w:tr w14:paraId="5C366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5FE759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6723AE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459460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C728DF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★单CPU核数</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603C3D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008C3C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≥64</w:t>
            </w:r>
          </w:p>
        </w:tc>
      </w:tr>
      <w:tr w14:paraId="4D993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41DCBBF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106</w:t>
            </w:r>
          </w:p>
        </w:tc>
        <w:tc>
          <w:tcPr>
            <w:tcW w:w="1187" w:type="dxa"/>
            <w:vMerge w:val="restart"/>
            <w:tcBorders>
              <w:top w:val="single" w:color="auto" w:sz="4" w:space="0"/>
              <w:left w:val="single" w:color="auto" w:sz="4" w:space="0"/>
              <w:bottom w:val="single" w:color="auto" w:sz="4" w:space="0"/>
              <w:right w:val="single" w:color="auto" w:sz="4" w:space="0"/>
            </w:tcBorders>
            <w:noWrap w:val="0"/>
            <w:vAlign w:val="center"/>
          </w:tcPr>
          <w:p w14:paraId="02F9E57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22698B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34752C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★单CPU线程数</w:t>
            </w:r>
          </w:p>
        </w:tc>
        <w:tc>
          <w:tcPr>
            <w:tcW w:w="1466" w:type="dxa"/>
            <w:vMerge w:val="restart"/>
            <w:tcBorders>
              <w:top w:val="single" w:color="auto" w:sz="4" w:space="0"/>
              <w:left w:val="single" w:color="auto" w:sz="4" w:space="0"/>
              <w:bottom w:val="single" w:color="auto" w:sz="4" w:space="0"/>
              <w:right w:val="single" w:color="auto" w:sz="4" w:space="0"/>
            </w:tcBorders>
            <w:noWrap w:val="0"/>
            <w:vAlign w:val="center"/>
          </w:tcPr>
          <w:p w14:paraId="5143D9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9719A6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≥128</w:t>
            </w:r>
          </w:p>
        </w:tc>
      </w:tr>
      <w:tr w14:paraId="759C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66382F0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14:paraId="6404C43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F5435B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A0AD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★单CPU末级缓存容量</w:t>
            </w:r>
          </w:p>
        </w:tc>
        <w:tc>
          <w:tcPr>
            <w:tcW w:w="1466" w:type="dxa"/>
            <w:vMerge w:val="continue"/>
            <w:tcBorders>
              <w:top w:val="single" w:color="auto" w:sz="4" w:space="0"/>
              <w:left w:val="single" w:color="auto" w:sz="4" w:space="0"/>
              <w:bottom w:val="single" w:color="auto" w:sz="4" w:space="0"/>
              <w:right w:val="single" w:color="auto" w:sz="4" w:space="0"/>
            </w:tcBorders>
            <w:noWrap w:val="0"/>
            <w:vAlign w:val="center"/>
          </w:tcPr>
          <w:p w14:paraId="4B5891C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06F47E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≥256MB</w:t>
            </w:r>
          </w:p>
        </w:tc>
      </w:tr>
      <w:tr w14:paraId="58B74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85084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A71F71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05C4062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内存性能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2DD457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单内存模块容量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94F7F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01E62C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≥64GB</w:t>
            </w:r>
          </w:p>
        </w:tc>
      </w:tr>
      <w:tr w14:paraId="0223D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50" w:type="dxa"/>
            <w:vMerge w:val="restart"/>
            <w:tcBorders>
              <w:top w:val="single" w:color="auto" w:sz="4" w:space="0"/>
              <w:left w:val="single" w:color="auto" w:sz="4" w:space="0"/>
              <w:bottom w:val="single" w:color="auto" w:sz="4" w:space="0"/>
              <w:right w:val="single" w:color="auto" w:sz="4" w:space="0"/>
            </w:tcBorders>
            <w:noWrap w:val="0"/>
            <w:vAlign w:val="center"/>
          </w:tcPr>
          <w:p w14:paraId="0A26B1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108</w:t>
            </w:r>
          </w:p>
        </w:tc>
        <w:tc>
          <w:tcPr>
            <w:tcW w:w="1187" w:type="dxa"/>
            <w:vMerge w:val="restart"/>
            <w:tcBorders>
              <w:top w:val="single" w:color="auto" w:sz="4" w:space="0"/>
              <w:left w:val="single" w:color="auto" w:sz="4" w:space="0"/>
              <w:bottom w:val="single" w:color="auto" w:sz="4" w:space="0"/>
              <w:right w:val="single" w:color="auto" w:sz="4" w:space="0"/>
            </w:tcBorders>
            <w:noWrap w:val="0"/>
            <w:vAlign w:val="center"/>
          </w:tcPr>
          <w:p w14:paraId="16AF7EF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3A7B2B8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vMerge w:val="restart"/>
            <w:tcBorders>
              <w:top w:val="single" w:color="auto" w:sz="4" w:space="0"/>
              <w:left w:val="single" w:color="auto" w:sz="4" w:space="0"/>
              <w:bottom w:val="single" w:color="auto" w:sz="4" w:space="0"/>
              <w:right w:val="single" w:color="auto" w:sz="4" w:space="0"/>
            </w:tcBorders>
            <w:noWrap w:val="0"/>
            <w:vAlign w:val="center"/>
          </w:tcPr>
          <w:p w14:paraId="57E0B19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★内存速率</w:t>
            </w:r>
          </w:p>
        </w:tc>
        <w:tc>
          <w:tcPr>
            <w:tcW w:w="1466" w:type="dxa"/>
            <w:vMerge w:val="restart"/>
            <w:tcBorders>
              <w:top w:val="single" w:color="auto" w:sz="4" w:space="0"/>
              <w:left w:val="single" w:color="auto" w:sz="4" w:space="0"/>
              <w:bottom w:val="single" w:color="auto" w:sz="4" w:space="0"/>
              <w:right w:val="single" w:color="auto" w:sz="4" w:space="0"/>
            </w:tcBorders>
            <w:noWrap w:val="0"/>
            <w:vAlign w:val="center"/>
          </w:tcPr>
          <w:p w14:paraId="28FCE68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vMerge w:val="restart"/>
            <w:tcBorders>
              <w:top w:val="single" w:color="auto" w:sz="4" w:space="0"/>
              <w:left w:val="single" w:color="auto" w:sz="4" w:space="0"/>
              <w:bottom w:val="single" w:color="auto" w:sz="4" w:space="0"/>
              <w:right w:val="single" w:color="auto" w:sz="4" w:space="0"/>
            </w:tcBorders>
            <w:noWrap w:val="0"/>
            <w:vAlign w:val="center"/>
          </w:tcPr>
          <w:p w14:paraId="19C6560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≥4800MHz</w:t>
            </w:r>
          </w:p>
        </w:tc>
      </w:tr>
      <w:tr w14:paraId="16BCD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50" w:type="dxa"/>
            <w:vMerge w:val="continue"/>
            <w:tcBorders>
              <w:top w:val="single" w:color="auto" w:sz="4" w:space="0"/>
              <w:left w:val="single" w:color="auto" w:sz="4" w:space="0"/>
              <w:bottom w:val="single" w:color="auto" w:sz="4" w:space="0"/>
              <w:right w:val="single" w:color="auto" w:sz="4" w:space="0"/>
            </w:tcBorders>
            <w:noWrap w:val="0"/>
            <w:vAlign w:val="center"/>
          </w:tcPr>
          <w:p w14:paraId="4D946E7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187" w:type="dxa"/>
            <w:vMerge w:val="continue"/>
            <w:tcBorders>
              <w:top w:val="single" w:color="auto" w:sz="4" w:space="0"/>
              <w:left w:val="single" w:color="auto" w:sz="4" w:space="0"/>
              <w:bottom w:val="single" w:color="auto" w:sz="4" w:space="0"/>
              <w:right w:val="single" w:color="auto" w:sz="4" w:space="0"/>
            </w:tcBorders>
            <w:noWrap w:val="0"/>
            <w:vAlign w:val="center"/>
          </w:tcPr>
          <w:p w14:paraId="5623400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082CE0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vMerge w:val="continue"/>
            <w:tcBorders>
              <w:top w:val="single" w:color="auto" w:sz="4" w:space="0"/>
              <w:left w:val="single" w:color="auto" w:sz="4" w:space="0"/>
              <w:bottom w:val="single" w:color="auto" w:sz="4" w:space="0"/>
              <w:right w:val="single" w:color="auto" w:sz="4" w:space="0"/>
            </w:tcBorders>
            <w:noWrap w:val="0"/>
            <w:vAlign w:val="center"/>
          </w:tcPr>
          <w:p w14:paraId="32C54EA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66" w:type="dxa"/>
            <w:vMerge w:val="continue"/>
            <w:tcBorders>
              <w:top w:val="single" w:color="auto" w:sz="4" w:space="0"/>
              <w:left w:val="single" w:color="auto" w:sz="4" w:space="0"/>
              <w:bottom w:val="single" w:color="auto" w:sz="4" w:space="0"/>
              <w:right w:val="single" w:color="auto" w:sz="4" w:space="0"/>
            </w:tcBorders>
            <w:noWrap w:val="0"/>
            <w:vAlign w:val="center"/>
          </w:tcPr>
          <w:p w14:paraId="5D6C99C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3680" w:type="dxa"/>
            <w:vMerge w:val="continue"/>
            <w:tcBorders>
              <w:top w:val="single" w:color="auto" w:sz="4" w:space="0"/>
              <w:left w:val="single" w:color="auto" w:sz="4" w:space="0"/>
              <w:bottom w:val="single" w:color="auto" w:sz="4" w:space="0"/>
              <w:right w:val="single" w:color="auto" w:sz="4" w:space="0"/>
            </w:tcBorders>
            <w:noWrap w:val="0"/>
            <w:vAlign w:val="center"/>
          </w:tcPr>
          <w:p w14:paraId="604BA96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p>
        </w:tc>
      </w:tr>
      <w:tr w14:paraId="1AA2B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1F7BA4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84AA28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7AB7DD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存储性能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0B4756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硬盘转速</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52897E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06166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安装的硬磁盘转速不小于7200rpm</w:t>
            </w:r>
          </w:p>
        </w:tc>
      </w:tr>
      <w:tr w14:paraId="1B60F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6634FD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BDA7D7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0FF483F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RAID卡性能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D7DFD7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RAID卡缓存容量大小</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DD6FC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645CE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配备RAID卡且RAID卡有缓存容量，容量不少于2GB</w:t>
            </w:r>
          </w:p>
        </w:tc>
      </w:tr>
      <w:tr w14:paraId="699D3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36B2CF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A55C5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F8A5CF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FCHBA卡性能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97E4C6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FC HBA卡速率</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E90668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CA6FDF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若配备FC HBA卡，单端口最大的连接速率不少于8Gb/s</w:t>
            </w:r>
          </w:p>
        </w:tc>
      </w:tr>
      <w:tr w14:paraId="1981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55F72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987F1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3E2F72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网络性能</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F95513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独立网卡速率</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E7C7F8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A6FEAC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≥200G</w:t>
            </w:r>
          </w:p>
        </w:tc>
      </w:tr>
      <w:tr w14:paraId="2418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D6785B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6A9BF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F1F859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F585A5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板载网卡速率</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E5376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344436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≥1GE</w:t>
            </w:r>
          </w:p>
        </w:tc>
      </w:tr>
      <w:tr w14:paraId="1BA71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C2B6C0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6CF1B9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性能要求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15C63D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电源能耗</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33F07A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★电源能耗</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7F698A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8299AA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符合GB/T9813.3的有关规定</w:t>
            </w:r>
          </w:p>
        </w:tc>
      </w:tr>
      <w:tr w14:paraId="18E1F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5CC45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B35834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362BFB4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部件兼容性要求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610BBF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★内存兼容性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66732A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B46959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适配3种及以上厂商的内存产品，且均不低于产品支持的内存规格</w:t>
            </w:r>
          </w:p>
        </w:tc>
      </w:tr>
      <w:tr w14:paraId="6B0A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138614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67E79A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AE6543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996FEA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★固态存储兼容性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EDCDAB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1F5BF6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适配3种或以上厂商的固态存储产品，且均不低于产品支持的固态存储设备规格</w:t>
            </w:r>
          </w:p>
        </w:tc>
      </w:tr>
      <w:tr w14:paraId="78115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EDC97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0F5A44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5F354C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160962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FC HBA卡兼容性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791EA3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AFAC71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FC HBA应适配两种或以上厂商产品</w:t>
            </w:r>
          </w:p>
        </w:tc>
      </w:tr>
      <w:tr w14:paraId="50E95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45A7D0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C884E0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36ECF43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45A455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RAID卡兼容性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B0BD1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358D7E4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RAID卡应适配两种或以上厂商产品</w:t>
            </w:r>
          </w:p>
        </w:tc>
      </w:tr>
      <w:tr w14:paraId="25DE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9B402A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D963E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63F3DD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F77DA2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★网卡兼容性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4D4D1B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CA7377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网卡应适配两种或以上厂商产品</w:t>
            </w:r>
          </w:p>
        </w:tc>
      </w:tr>
      <w:tr w14:paraId="03100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7B4EE7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C8EB5A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D3FEF9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991A50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★功能卡兼容性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F4868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AEE6C1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内置或适配符合PCIe的功能卡，如：网络功能卡、存储功能卡及图形显示功能卡</w:t>
            </w:r>
          </w:p>
        </w:tc>
      </w:tr>
      <w:tr w14:paraId="7B0C7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066E61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BD2021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C0B88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外设兼容性</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8D7E9D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★外设兼容性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7B922D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ECEC5D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兼容多种主流生产商的外部设备，包括显示器、键盘、鼠标、闪存盘、移动硬盘、USB光驱及KVM等，要求使用不同厂商的外部设备时，系统均能正常识别和安装驱动</w:t>
            </w:r>
          </w:p>
        </w:tc>
      </w:tr>
      <w:tr w14:paraId="469F6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00FE0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7A0D91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232F4D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软件兼容性</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A3D906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★数据库兼容</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D9AC77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1C258F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兼容3个及以上厂商的数据库产品</w:t>
            </w:r>
          </w:p>
        </w:tc>
      </w:tr>
      <w:tr w14:paraId="4B53C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F9C511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238F9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C7EF3F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096150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★中间件兼容</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CAB0B8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5FBBAF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兼容3个及以上厂商的中间件产品</w:t>
            </w:r>
          </w:p>
        </w:tc>
      </w:tr>
      <w:tr w14:paraId="0908A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E86973F">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B341AF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6C74E3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F3C411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★平台软件兼容</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AF78CD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72BA67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兼容3个及以上厂商的大数据平台</w:t>
            </w:r>
          </w:p>
        </w:tc>
      </w:tr>
      <w:tr w14:paraId="312D2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585E6B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99C08C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367FD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025E87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虚拟化软件兼容</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F5977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503763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兼容2款及以上虚拟化软件</w:t>
            </w:r>
          </w:p>
        </w:tc>
      </w:tr>
      <w:tr w14:paraId="369D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254C11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F9F52C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5F143CC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存储可靠性要求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291B1F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SATASSD可靠性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A37A25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E7C533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SSD的m1值（MTBF的不可接受值）</w:t>
            </w:r>
          </w:p>
        </w:tc>
      </w:tr>
      <w:tr w14:paraId="635B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A71621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DA5479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347EB36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整机可靠性要求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233D85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★整机可靠性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450197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57217D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m1值（MTBF的不可接受值）不得低于2W小时</w:t>
            </w:r>
          </w:p>
        </w:tc>
      </w:tr>
      <w:tr w14:paraId="14D5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457800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59FBFB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084AD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2881E8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★风扇可靠性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743A5F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308FEA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风扇寿命应不低于40000h</w:t>
            </w:r>
          </w:p>
        </w:tc>
      </w:tr>
      <w:tr w14:paraId="238F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CC7BA3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D65DA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可靠性要求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E9B774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EA202F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★部件可靠性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E7FAA7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2C2CDF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支持硬盘、电源、风扇热插拔(内置风扇除外)</w:t>
            </w:r>
          </w:p>
        </w:tc>
      </w:tr>
      <w:tr w14:paraId="0C927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0F86A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421F53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4895A4B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包装及运输要求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DBD99B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★标志、包装、运输和贮存</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1F4AAC0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DCAFF1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符合GB/T9813.3和商品包装政府采购需求标准的相关规定</w:t>
            </w:r>
          </w:p>
        </w:tc>
      </w:tr>
      <w:tr w14:paraId="3A746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AE66F0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5B078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1FA8253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服务响应</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00915BB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★服务响应</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0C13E3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23F80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a)提供电话、电子邮件、远程连接等多种形式服务；</w:t>
            </w:r>
          </w:p>
          <w:p w14:paraId="4CB36AA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b)提供同城4h、异地12h技术响应服务，2个工作日解决问题，对于未能解决的问题和故障应提供可行的升级方案，并提供周转设备；</w:t>
            </w:r>
          </w:p>
          <w:p w14:paraId="5121D3D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c)建立全国技术服务体系和服务团体，符合专业服务体系标准要求，提供原厂中文服务；</w:t>
            </w:r>
          </w:p>
          <w:p w14:paraId="145D3E08">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d)服务周期内提供产品的维修、换件和升级服务</w:t>
            </w:r>
          </w:p>
        </w:tc>
      </w:tr>
      <w:tr w14:paraId="1B89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18A805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0508F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9CE70D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99759D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★培训服务</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6B7D724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42118EA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供应商提供培训材料、产品手册、培训视频等培训相关内容</w:t>
            </w:r>
          </w:p>
        </w:tc>
      </w:tr>
      <w:tr w14:paraId="0D9F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B8E721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BC69E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tcBorders>
              <w:top w:val="single" w:color="auto" w:sz="4" w:space="0"/>
              <w:left w:val="single" w:color="auto" w:sz="4" w:space="0"/>
              <w:bottom w:val="single" w:color="auto" w:sz="4" w:space="0"/>
              <w:right w:val="single" w:color="auto" w:sz="4" w:space="0"/>
            </w:tcBorders>
            <w:noWrap w:val="0"/>
            <w:vAlign w:val="center"/>
          </w:tcPr>
          <w:p w14:paraId="1B7D133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服务周期</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755B51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★服务周期</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8364D0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D54F60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b/>
                <w:bCs/>
                <w:kern w:val="0"/>
                <w:szCs w:val="21"/>
              </w:rPr>
              <w:t>a)产品免费服务周期（含换件和维修）应不小于3年；</w:t>
            </w:r>
          </w:p>
          <w:p w14:paraId="5265A9E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b)设备停产后继续提供质量保障服务（含备品备件），服务终止时间与最后一批设备交付时间间隔不低于6年；</w:t>
            </w:r>
          </w:p>
          <w:p w14:paraId="3107B01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c)产品停止服务时间应提前1年告知客户；</w:t>
            </w:r>
          </w:p>
          <w:p w14:paraId="3EA513FF">
            <w:pPr>
              <w:keepNext w:val="0"/>
              <w:keepLines w:val="0"/>
              <w:suppressLineNumbers w:val="0"/>
              <w:spacing w:before="0" w:beforeAutospacing="0" w:after="160" w:afterAutospacing="0" w:line="276" w:lineRule="auto"/>
              <w:ind w:left="0" w:right="0"/>
              <w:jc w:val="left"/>
              <w:rPr>
                <w:rFonts w:hint="eastAsia" w:ascii="宋体" w:hAnsi="宋体" w:eastAsia="宋体" w:cs="宋体"/>
                <w:b/>
                <w:bCs/>
                <w:kern w:val="0"/>
                <w:szCs w:val="21"/>
              </w:rPr>
            </w:pPr>
            <w:r>
              <w:rPr>
                <w:rFonts w:hint="eastAsia" w:ascii="宋体" w:hAnsi="宋体" w:eastAsia="宋体" w:cs="宋体"/>
                <w:kern w:val="0"/>
                <w:szCs w:val="21"/>
              </w:rPr>
              <w:t>d)产品发布日期需在随机文件中明确</w:t>
            </w:r>
          </w:p>
        </w:tc>
      </w:tr>
      <w:tr w14:paraId="6BD0C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A69DB6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6F6258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560EA7F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服务工具要求</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451E333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★工具要求</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E53D69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C8C8C1B">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供应商提供设置服务器硬件、辅助操作系统安装等功能的辅助工具和管理软件。且随附软件应具有合法授权或版权</w:t>
            </w:r>
          </w:p>
        </w:tc>
      </w:tr>
      <w:tr w14:paraId="00011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6"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0DED22E">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64EF02C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8E4C9E1">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2495BC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辅助工具</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977469D">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FFC9894">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支持如下功能：</w:t>
            </w:r>
          </w:p>
          <w:p w14:paraId="3268451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a)本地的数据备份和还原功能；b)网络的数据备份和还原功能；</w:t>
            </w:r>
          </w:p>
          <w:p w14:paraId="57950EF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c)服务器操作系统的自动安装功能；</w:t>
            </w:r>
          </w:p>
          <w:p w14:paraId="67FCCF1E">
            <w:pPr>
              <w:keepNext w:val="0"/>
              <w:keepLines w:val="0"/>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d)服务器所配硬件需要的驱动程序和系统补丁</w:t>
            </w:r>
          </w:p>
        </w:tc>
      </w:tr>
      <w:tr w14:paraId="6873E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879B04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8B52FE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E8481C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EA8D61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★驱动安装升级指引</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93DF67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5ADC76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供应商提供出厂安装的配件所需的驱动程序，形式包括但不限于驱动光盘、驱动下载链接等。其他配件应提供指引</w:t>
            </w:r>
          </w:p>
        </w:tc>
      </w:tr>
      <w:tr w14:paraId="111AA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D79A00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B0AEEA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B70772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AD4826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随机附开盖工具</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B88F23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89553D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随服务器打包提供开机箱工具</w:t>
            </w:r>
          </w:p>
        </w:tc>
      </w:tr>
      <w:tr w14:paraId="62F80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35D188D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138</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09175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1138263">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37EA327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代码迁移工具</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7BE727B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53126D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从其他CPU架构到当前服务器CPU架构的软件迁移工具产品，支持软件包迁移评估，对满足产品重构要求的软件包，能重构为当前服务器CPU架构的软件包。提供源码迁移功能，检查分析C/C++/Fortran/Go/解释型语言/汇编等源码文件，基于产品功能给出迁移指导</w:t>
            </w:r>
          </w:p>
        </w:tc>
      </w:tr>
      <w:tr w14:paraId="7CF44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26D2164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139</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1935FA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494CE07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E8FFBF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性能分析工具</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537BE6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6203147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供应商提供支持当前服务器CPU架构的性能分析工具产品，支持系统性能分析、Java性能分析和系统诊断，可分析系统或应用在CPU、内存、IO、网络等方面的性能，并给出优化建议</w:t>
            </w:r>
          </w:p>
        </w:tc>
      </w:tr>
      <w:tr w14:paraId="6FDC8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205192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140</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353C55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5F5F1BC6">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F86BC3C">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跨架构平台应用兼容</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0FCBFFC0">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8F23442">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跨CPU架构平台应用兼容工具，可兼容一种或者一种以上不同架构平台的应用</w:t>
            </w:r>
          </w:p>
        </w:tc>
      </w:tr>
      <w:tr w14:paraId="7969C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0FED06E3">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141</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37B1ADD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67073CB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06AD917">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★管理软件</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50E8DD74">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268EB9A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具备资源管理、系统管理、性能监控、健康监控、基于网络控制、报警设置功能</w:t>
            </w:r>
          </w:p>
        </w:tc>
      </w:tr>
      <w:tr w14:paraId="5B2B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42419A1">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142</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05F8F40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6786288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增值服务</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765B30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★厂家升级产品软件与扩容服务</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0B0CE5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69A1BF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供应商提供原厂级的部件/软件产品升级和扩容能力</w:t>
            </w:r>
          </w:p>
        </w:tc>
      </w:tr>
      <w:tr w14:paraId="33964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7D80CD8A">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143</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53621F3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11C2E80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6CB9C3C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服务保障升级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F7B9A6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0AD76E8">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供应商有偿提供远程技术支持、软件授权服务、备件更换服务、现场支承服务</w:t>
            </w:r>
          </w:p>
        </w:tc>
      </w:tr>
      <w:tr w14:paraId="7F538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18EA35C7">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144</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17B42C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068A3DCD">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234E1D8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★提供上门服务</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346A045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是</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11784F5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供应商具备提供上门服务的能力(可收费)</w:t>
            </w:r>
          </w:p>
        </w:tc>
      </w:tr>
      <w:tr w14:paraId="1175D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5B2F37F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145</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1B96B69C">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服务要求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25B34D89">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5CD5E27A">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业务场景性能优化服务及整体架构升级服务</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DE5C24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5D37C295">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供应商提供针对特定业务场景性能优化服务及整体架构升级服务</w:t>
            </w:r>
          </w:p>
        </w:tc>
      </w:tr>
      <w:tr w14:paraId="3D50E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64E63712">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146</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2A6458E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供保要求</w:t>
            </w:r>
          </w:p>
        </w:tc>
        <w:tc>
          <w:tcPr>
            <w:tcW w:w="1325" w:type="dxa"/>
            <w:vMerge w:val="restart"/>
            <w:tcBorders>
              <w:top w:val="single" w:color="auto" w:sz="4" w:space="0"/>
              <w:left w:val="single" w:color="auto" w:sz="4" w:space="0"/>
              <w:bottom w:val="single" w:color="auto" w:sz="4" w:space="0"/>
              <w:right w:val="single" w:color="auto" w:sz="4" w:space="0"/>
            </w:tcBorders>
            <w:noWrap w:val="0"/>
            <w:vAlign w:val="center"/>
          </w:tcPr>
          <w:p w14:paraId="5812D858">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供应链质量</w:t>
            </w:r>
          </w:p>
        </w:tc>
        <w:tc>
          <w:tcPr>
            <w:tcW w:w="1425" w:type="dxa"/>
            <w:tcBorders>
              <w:top w:val="single" w:color="auto" w:sz="4" w:space="0"/>
              <w:left w:val="single" w:color="auto" w:sz="4" w:space="0"/>
              <w:bottom w:val="single" w:color="auto" w:sz="4" w:space="0"/>
              <w:right w:val="single" w:color="auto" w:sz="4" w:space="0"/>
            </w:tcBorders>
            <w:noWrap w:val="0"/>
            <w:vAlign w:val="center"/>
          </w:tcPr>
          <w:p w14:paraId="74ACAED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★抗干扰性</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449843F6">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06FAA5E0">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当产品部件出现供应风险时，应通知客户并提供风险应对方案确保产品的服务保障，必要时应停止相关受影响产品的销售</w:t>
            </w:r>
          </w:p>
        </w:tc>
      </w:tr>
      <w:tr w14:paraId="78DC1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50" w:type="dxa"/>
            <w:tcBorders>
              <w:top w:val="single" w:color="auto" w:sz="4" w:space="0"/>
              <w:left w:val="single" w:color="auto" w:sz="4" w:space="0"/>
              <w:bottom w:val="single" w:color="auto" w:sz="4" w:space="0"/>
              <w:right w:val="single" w:color="auto" w:sz="4" w:space="0"/>
            </w:tcBorders>
            <w:noWrap w:val="0"/>
            <w:vAlign w:val="center"/>
          </w:tcPr>
          <w:p w14:paraId="498795B5">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147</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6BAC53B">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供保要求</w:t>
            </w:r>
          </w:p>
        </w:tc>
        <w:tc>
          <w:tcPr>
            <w:tcW w:w="1325" w:type="dxa"/>
            <w:vMerge w:val="continue"/>
            <w:tcBorders>
              <w:top w:val="single" w:color="auto" w:sz="4" w:space="0"/>
              <w:left w:val="single" w:color="auto" w:sz="4" w:space="0"/>
              <w:bottom w:val="single" w:color="auto" w:sz="4" w:space="0"/>
              <w:right w:val="single" w:color="auto" w:sz="4" w:space="0"/>
            </w:tcBorders>
            <w:noWrap w:val="0"/>
            <w:vAlign w:val="center"/>
          </w:tcPr>
          <w:p w14:paraId="773C2CF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p>
        </w:tc>
        <w:tc>
          <w:tcPr>
            <w:tcW w:w="1425" w:type="dxa"/>
            <w:tcBorders>
              <w:top w:val="single" w:color="auto" w:sz="4" w:space="0"/>
              <w:left w:val="single" w:color="auto" w:sz="4" w:space="0"/>
              <w:bottom w:val="single" w:color="auto" w:sz="4" w:space="0"/>
              <w:right w:val="single" w:color="auto" w:sz="4" w:space="0"/>
            </w:tcBorders>
            <w:noWrap w:val="0"/>
            <w:vAlign w:val="center"/>
          </w:tcPr>
          <w:p w14:paraId="14D5FF8F">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★供应能力证明</w:t>
            </w:r>
          </w:p>
        </w:tc>
        <w:tc>
          <w:tcPr>
            <w:tcW w:w="1466" w:type="dxa"/>
            <w:tcBorders>
              <w:top w:val="single" w:color="auto" w:sz="4" w:space="0"/>
              <w:left w:val="single" w:color="auto" w:sz="4" w:space="0"/>
              <w:bottom w:val="single" w:color="auto" w:sz="4" w:space="0"/>
              <w:right w:val="single" w:color="auto" w:sz="4" w:space="0"/>
            </w:tcBorders>
            <w:noWrap w:val="0"/>
            <w:vAlign w:val="center"/>
          </w:tcPr>
          <w:p w14:paraId="29E79959">
            <w:pPr>
              <w:keepNext w:val="0"/>
              <w:keepLines w:val="0"/>
              <w:widowControl/>
              <w:suppressLineNumbers w:val="0"/>
              <w:spacing w:before="0" w:beforeAutospacing="0" w:after="160" w:afterAutospacing="0" w:line="276" w:lineRule="auto"/>
              <w:ind w:left="0" w:right="0"/>
              <w:jc w:val="center"/>
              <w:rPr>
                <w:rFonts w:hint="eastAsia" w:ascii="宋体" w:hAnsi="宋体" w:eastAsia="宋体" w:cs="宋体"/>
                <w:kern w:val="0"/>
                <w:szCs w:val="21"/>
              </w:rPr>
            </w:pPr>
            <w:r>
              <w:rPr>
                <w:rFonts w:hint="eastAsia" w:ascii="宋体" w:hAnsi="宋体" w:eastAsia="宋体" w:cs="宋体"/>
                <w:kern w:val="0"/>
                <w:szCs w:val="21"/>
              </w:rPr>
              <w:t>否</w:t>
            </w:r>
          </w:p>
        </w:tc>
        <w:tc>
          <w:tcPr>
            <w:tcW w:w="3680" w:type="dxa"/>
            <w:tcBorders>
              <w:top w:val="single" w:color="auto" w:sz="4" w:space="0"/>
              <w:left w:val="single" w:color="auto" w:sz="4" w:space="0"/>
              <w:bottom w:val="single" w:color="auto" w:sz="4" w:space="0"/>
              <w:right w:val="single" w:color="auto" w:sz="4" w:space="0"/>
            </w:tcBorders>
            <w:noWrap w:val="0"/>
            <w:vAlign w:val="center"/>
          </w:tcPr>
          <w:p w14:paraId="7CE7FA9E">
            <w:pPr>
              <w:keepNext w:val="0"/>
              <w:keepLines w:val="0"/>
              <w:widowControl/>
              <w:suppressLineNumbers w:val="0"/>
              <w:spacing w:before="0" w:beforeAutospacing="0" w:after="160" w:afterAutospacing="0" w:line="276" w:lineRule="auto"/>
              <w:ind w:left="0" w:right="0"/>
              <w:jc w:val="left"/>
              <w:rPr>
                <w:rFonts w:hint="eastAsia" w:ascii="宋体" w:hAnsi="宋体" w:eastAsia="宋体" w:cs="宋体"/>
                <w:kern w:val="0"/>
                <w:szCs w:val="21"/>
              </w:rPr>
            </w:pPr>
            <w:r>
              <w:rPr>
                <w:rFonts w:hint="eastAsia" w:ascii="宋体" w:hAnsi="宋体" w:eastAsia="宋体" w:cs="宋体"/>
                <w:kern w:val="0"/>
                <w:szCs w:val="21"/>
              </w:rPr>
              <w:t>供应商提供供应链稳定承诺书，确保产品的部件在产品服务周期内稳定供货</w:t>
            </w:r>
          </w:p>
        </w:tc>
      </w:tr>
    </w:tbl>
    <w:p w14:paraId="0C811436">
      <w:pPr>
        <w:rPr>
          <w:rFonts w:hint="eastAsia" w:ascii="宋体" w:hAnsi="宋体" w:eastAsia="宋体" w:cs="宋体"/>
          <w:szCs w:val="22"/>
        </w:rPr>
      </w:pPr>
    </w:p>
    <w:p w14:paraId="1EC56D8F">
      <w:pPr>
        <w:widowControl/>
        <w:jc w:val="left"/>
        <w:rPr>
          <w:rFonts w:hint="eastAsia" w:ascii="宋体" w:hAnsi="宋体" w:eastAsia="宋体" w:cs="宋体"/>
        </w:rPr>
      </w:pPr>
    </w:p>
    <w:p w14:paraId="474006DC">
      <w:pPr>
        <w:rPr>
          <w:rFonts w:hint="eastAsia" w:ascii="宋体" w:hAnsi="宋体" w:eastAsia="宋体" w:cs="宋体"/>
        </w:rPr>
      </w:pPr>
      <w:r>
        <w:rPr>
          <w:rFonts w:hint="eastAsia" w:ascii="宋体" w:hAnsi="宋体" w:eastAsia="宋体" w:cs="宋体"/>
          <w:lang w:val="en-US" w:eastAsia="zh-CN"/>
        </w:rPr>
        <w:t>（4）</w:t>
      </w:r>
      <w:r>
        <w:rPr>
          <w:rFonts w:hint="eastAsia" w:ascii="宋体" w:hAnsi="宋体" w:eastAsia="宋体" w:cs="宋体"/>
        </w:rPr>
        <w:t>全闪分布式存储  4台</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0"/>
        <w:gridCol w:w="1843"/>
        <w:gridCol w:w="5387"/>
      </w:tblGrid>
      <w:tr w14:paraId="25AC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3091C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6CE6B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重要性</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2380DA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ECEB3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42E33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7969E5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63F3FE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937A74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存储节点</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875A28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本次配置≥4个存储节点;每个存储节点配置2颗国产C86架构多核处理器，单颗处理器核心数≥48核，主频≥2.6GHz</w:t>
            </w:r>
          </w:p>
        </w:tc>
      </w:tr>
      <w:tr w14:paraId="37EDB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75DA73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8DEE8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9CE7C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节点内存</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28EB7E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单个存储节点实配内存≥256GB DDR5 4800MHz内存。</w:t>
            </w:r>
          </w:p>
        </w:tc>
      </w:tr>
      <w:tr w14:paraId="326F4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6ADB27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4FDD3C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2076F5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硬盘</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219CA8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系统盘：每个节点配置2个≥480GSATASSD硬盘；</w:t>
            </w:r>
            <w:r>
              <w:rPr>
                <w:rFonts w:hint="eastAsia" w:ascii="宋体" w:hAnsi="宋体" w:eastAsia="宋体" w:cs="宋体"/>
                <w:kern w:val="0"/>
                <w:szCs w:val="21"/>
              </w:rPr>
              <w:br w:type="textWrapping"/>
            </w:r>
            <w:r>
              <w:rPr>
                <w:rFonts w:hint="eastAsia" w:ascii="宋体" w:hAnsi="宋体" w:eastAsia="宋体" w:cs="宋体"/>
                <w:kern w:val="0"/>
                <w:szCs w:val="21"/>
              </w:rPr>
              <w:t>数据盘：每个节点配置16个≥7.68 TB NVMeSSD硬盘；</w:t>
            </w:r>
          </w:p>
          <w:p w14:paraId="0909EED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总可用容量≥280TB；</w:t>
            </w:r>
          </w:p>
        </w:tc>
      </w:tr>
      <w:tr w14:paraId="24DA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272DC27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72F6B4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C2BB2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接口</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19DC14A5">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每个存储节点配置≥2个200GbIB网口（含满配光模块和线缆）；</w:t>
            </w:r>
            <w:r>
              <w:rPr>
                <w:rFonts w:hint="eastAsia" w:ascii="宋体" w:hAnsi="宋体" w:eastAsia="宋体" w:cs="宋体"/>
                <w:kern w:val="0"/>
                <w:szCs w:val="21"/>
              </w:rPr>
              <w:br w:type="textWrapping"/>
            </w:r>
            <w:r>
              <w:rPr>
                <w:rFonts w:hint="eastAsia" w:ascii="宋体" w:hAnsi="宋体" w:eastAsia="宋体" w:cs="宋体"/>
                <w:kern w:val="0"/>
                <w:szCs w:val="21"/>
              </w:rPr>
              <w:t>每个存储节点配置≥4个1GE网口；</w:t>
            </w:r>
          </w:p>
        </w:tc>
      </w:tr>
      <w:tr w14:paraId="0B671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821BED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F6A48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6EA08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集群扩展</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5D24FC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单个存储集群支持横向扩展，单个集群最大可扩展≥10240个节点；提供产品彩页并加盖投标人公章</w:t>
            </w:r>
          </w:p>
        </w:tc>
      </w:tr>
      <w:tr w14:paraId="074B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4A8D49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C39CA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F2BE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存储架构</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05230C5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 xml:space="preserve">采用全对称分布式架构，元数据和数据的融合部署到存储节点上，不需要专门的管理节点（元数据节点或索引节点）；元数据、数据均采用集群方式部署，满足任何一个节点出现故障，不影响数据的正常访问功能； </w:t>
            </w:r>
          </w:p>
        </w:tc>
      </w:tr>
      <w:tr w14:paraId="49F4D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6A4E2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283133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FAA3F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系统监控</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6C8774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支持系统监控，监控信息包含文件、块、对象三种存储的监控信息。</w:t>
            </w:r>
          </w:p>
        </w:tc>
      </w:tr>
      <w:tr w14:paraId="78379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F982D0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082E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C945E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异构部署</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039D78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分布式存储系统可支持多种CPU路线，支持Intel、海光、飞腾、鲲鹏等多种技术路线，提供国家认可的检测机构出具检测报告并加盖投标人公章</w:t>
            </w:r>
          </w:p>
        </w:tc>
      </w:tr>
      <w:tr w14:paraId="74B33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7C75A93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0FAC80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9B469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存储协议</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2D6502E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分布式存储支持HTTP、FTP、CIFS、NFS、S3、Swift、iSCSI、HDFS存储协议，提供产品白皮书或彩页并加盖投标人公章</w:t>
            </w:r>
          </w:p>
        </w:tc>
      </w:tr>
      <w:tr w14:paraId="5701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6C53F2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2B8187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4CA2B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存储服务</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05DBF4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分布式存储集群可同时支持文件、对象等存储服务；提供产品彩页并加盖投标人公章</w:t>
            </w:r>
          </w:p>
        </w:tc>
      </w:tr>
      <w:tr w14:paraId="31D0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06AEB36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85838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29FD91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数据冗余策略</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283E4B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数据副本和纠删码K+M方式的冗余保护机制，可根据数据不同的保护级别在同一系统内同时设置数据副本模式和纠删码模式；纠删码最多可接受2个节点同时失效而不丢失数据，副本支持2~8副本；提供产品白皮书相关证明文件并加盖投标人公章</w:t>
            </w:r>
          </w:p>
        </w:tc>
      </w:tr>
      <w:tr w14:paraId="7E2C9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07F1AAF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2253E1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714C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数据写水位</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7F496343">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单个存储集群写水位≥90%；</w:t>
            </w:r>
          </w:p>
        </w:tc>
      </w:tr>
      <w:tr w14:paraId="2192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650B3A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12B431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F79E5A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文件快照</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45B6B0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文件系统支持快照功能。支持批量选择和删除快照，支持对快照中的某一个或者某些文件进行回滚，支持创建快照时设置保护期，保护期内的快照不支持删除，提供国家认可的检测机构出具检测报告并加盖投标人公章</w:t>
            </w:r>
          </w:p>
        </w:tc>
      </w:tr>
      <w:tr w14:paraId="304C7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0F8E97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14</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E74D93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48BB7B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目录配额</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3C94AB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文件系统支持配额，其中目录个数配额最低阈值1000，文件个数统计精度≤10；</w:t>
            </w:r>
          </w:p>
        </w:tc>
      </w:tr>
      <w:tr w14:paraId="4546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0B3A27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038FB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E7F50A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系统升级</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1FD2128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支持升级功能，包含界面在线升级、离线升级、补丁升级。在集群软件升级时，平均每节点升级时间≤10分 ，提供国家认可的检测机构出具检测报告并加盖投标人公章</w:t>
            </w:r>
          </w:p>
        </w:tc>
      </w:tr>
      <w:tr w14:paraId="190B2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tcBorders>
              <w:top w:val="single" w:color="auto" w:sz="4" w:space="0"/>
              <w:left w:val="single" w:color="auto" w:sz="4" w:space="0"/>
              <w:bottom w:val="single" w:color="auto" w:sz="4" w:space="0"/>
              <w:right w:val="single" w:color="auto" w:sz="4" w:space="0"/>
            </w:tcBorders>
            <w:noWrap/>
            <w:vAlign w:val="center"/>
          </w:tcPr>
          <w:p w14:paraId="15C6C2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16</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78C982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124CE3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数据重构</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2983997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每小时重构数据≥4TB，提供产品白皮书或国家认可的检测机构出具检测报告并投标人公章</w:t>
            </w:r>
          </w:p>
        </w:tc>
      </w:tr>
    </w:tbl>
    <w:p w14:paraId="79AC38B8">
      <w:pPr>
        <w:rPr>
          <w:rFonts w:hint="eastAsia" w:ascii="宋体" w:hAnsi="宋体" w:eastAsia="宋体" w:cs="宋体"/>
          <w:szCs w:val="22"/>
        </w:rPr>
      </w:pPr>
    </w:p>
    <w:p w14:paraId="3F471858">
      <w:pPr>
        <w:rPr>
          <w:rFonts w:hint="eastAsia" w:ascii="宋体" w:hAnsi="宋体" w:eastAsia="宋体" w:cs="宋体"/>
        </w:rPr>
      </w:pPr>
      <w:r>
        <w:rPr>
          <w:rFonts w:hint="eastAsia" w:ascii="宋体" w:hAnsi="宋体" w:eastAsia="宋体" w:cs="宋体"/>
          <w:lang w:val="en-US" w:eastAsia="zh-CN"/>
        </w:rPr>
        <w:t>（5）</w:t>
      </w:r>
      <w:r>
        <w:rPr>
          <w:rFonts w:hint="eastAsia" w:ascii="宋体" w:hAnsi="宋体" w:eastAsia="宋体" w:cs="宋体"/>
        </w:rPr>
        <w:t>计算网络设备  1台</w:t>
      </w:r>
    </w:p>
    <w:tbl>
      <w:tblPr>
        <w:tblStyle w:val="8"/>
        <w:tblpPr w:leftFromText="180" w:rightFromText="180" w:vertAnchor="text" w:tblpXSpec="center" w:tblpY="1"/>
        <w:tblOverlap w:val="never"/>
        <w:tblW w:w="0" w:type="auto"/>
        <w:tblInd w:w="0" w:type="dxa"/>
        <w:tblLayout w:type="fixed"/>
        <w:tblCellMar>
          <w:top w:w="0" w:type="dxa"/>
          <w:left w:w="108" w:type="dxa"/>
          <w:bottom w:w="0" w:type="dxa"/>
          <w:right w:w="108" w:type="dxa"/>
        </w:tblCellMar>
      </w:tblPr>
      <w:tblGrid>
        <w:gridCol w:w="847"/>
        <w:gridCol w:w="1559"/>
        <w:gridCol w:w="1842"/>
        <w:gridCol w:w="5397"/>
      </w:tblGrid>
      <w:tr w14:paraId="4C412588">
        <w:tblPrEx>
          <w:tblCellMar>
            <w:top w:w="0" w:type="dxa"/>
            <w:left w:w="108" w:type="dxa"/>
            <w:bottom w:w="0" w:type="dxa"/>
            <w:right w:w="108" w:type="dxa"/>
          </w:tblCellMar>
        </w:tblPrEx>
        <w:trPr>
          <w:trHeight w:val="375" w:hRule="atLeast"/>
        </w:trPr>
        <w:tc>
          <w:tcPr>
            <w:tcW w:w="847" w:type="dxa"/>
            <w:tcBorders>
              <w:top w:val="single" w:color="auto" w:sz="4" w:space="0"/>
              <w:left w:val="single" w:color="auto" w:sz="4" w:space="0"/>
              <w:bottom w:val="single" w:color="auto" w:sz="4" w:space="0"/>
              <w:right w:val="single" w:color="auto" w:sz="4" w:space="0"/>
            </w:tcBorders>
            <w:noWrap w:val="0"/>
            <w:vAlign w:val="center"/>
          </w:tcPr>
          <w:p w14:paraId="244A0DF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559" w:type="dxa"/>
            <w:tcBorders>
              <w:top w:val="single" w:color="auto" w:sz="4" w:space="0"/>
              <w:left w:val="nil"/>
              <w:bottom w:val="single" w:color="auto" w:sz="4" w:space="0"/>
              <w:right w:val="single" w:color="auto" w:sz="4" w:space="0"/>
            </w:tcBorders>
            <w:noWrap w:val="0"/>
            <w:vAlign w:val="center"/>
          </w:tcPr>
          <w:p w14:paraId="3551CA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重要性</w:t>
            </w:r>
          </w:p>
        </w:tc>
        <w:tc>
          <w:tcPr>
            <w:tcW w:w="1842" w:type="dxa"/>
            <w:tcBorders>
              <w:top w:val="single" w:color="auto" w:sz="4" w:space="0"/>
              <w:left w:val="nil"/>
              <w:bottom w:val="single" w:color="auto" w:sz="4" w:space="0"/>
              <w:right w:val="single" w:color="auto" w:sz="4" w:space="0"/>
            </w:tcBorders>
            <w:noWrap w:val="0"/>
            <w:vAlign w:val="center"/>
          </w:tcPr>
          <w:p w14:paraId="045E3F4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w:t>
            </w:r>
          </w:p>
        </w:tc>
        <w:tc>
          <w:tcPr>
            <w:tcW w:w="5397" w:type="dxa"/>
            <w:tcBorders>
              <w:top w:val="single" w:color="auto" w:sz="4" w:space="0"/>
              <w:left w:val="nil"/>
              <w:bottom w:val="single" w:color="auto" w:sz="4" w:space="0"/>
              <w:right w:val="single" w:color="auto" w:sz="4" w:space="0"/>
            </w:tcBorders>
            <w:noWrap w:val="0"/>
            <w:vAlign w:val="center"/>
          </w:tcPr>
          <w:p w14:paraId="3DAC54B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5C3D70B5">
        <w:tblPrEx>
          <w:tblCellMar>
            <w:top w:w="0" w:type="dxa"/>
            <w:left w:w="108" w:type="dxa"/>
            <w:bottom w:w="0" w:type="dxa"/>
            <w:right w:w="108" w:type="dxa"/>
          </w:tblCellMar>
        </w:tblPrEx>
        <w:trPr>
          <w:trHeight w:val="270" w:hRule="atLeast"/>
        </w:trPr>
        <w:tc>
          <w:tcPr>
            <w:tcW w:w="847" w:type="dxa"/>
            <w:tcBorders>
              <w:top w:val="nil"/>
              <w:left w:val="single" w:color="auto" w:sz="4" w:space="0"/>
              <w:bottom w:val="single" w:color="auto" w:sz="4" w:space="0"/>
              <w:right w:val="single" w:color="auto" w:sz="4" w:space="0"/>
            </w:tcBorders>
            <w:noWrap w:val="0"/>
            <w:vAlign w:val="center"/>
          </w:tcPr>
          <w:p w14:paraId="12813E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559" w:type="dxa"/>
            <w:tcBorders>
              <w:top w:val="nil"/>
              <w:left w:val="nil"/>
              <w:bottom w:val="single" w:color="auto" w:sz="4" w:space="0"/>
              <w:right w:val="single" w:color="auto" w:sz="4" w:space="0"/>
            </w:tcBorders>
            <w:noWrap w:val="0"/>
            <w:vAlign w:val="center"/>
          </w:tcPr>
          <w:p w14:paraId="02F88C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2" w:type="dxa"/>
            <w:tcBorders>
              <w:top w:val="nil"/>
              <w:left w:val="nil"/>
              <w:bottom w:val="single" w:color="auto" w:sz="4" w:space="0"/>
              <w:right w:val="single" w:color="auto" w:sz="4" w:space="0"/>
            </w:tcBorders>
            <w:noWrap w:val="0"/>
            <w:vAlign w:val="center"/>
          </w:tcPr>
          <w:p w14:paraId="67180AD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交换机形态</w:t>
            </w:r>
          </w:p>
        </w:tc>
        <w:tc>
          <w:tcPr>
            <w:tcW w:w="5397" w:type="dxa"/>
            <w:tcBorders>
              <w:top w:val="nil"/>
              <w:left w:val="nil"/>
              <w:bottom w:val="single" w:color="auto" w:sz="4" w:space="0"/>
              <w:right w:val="single" w:color="auto" w:sz="4" w:space="0"/>
            </w:tcBorders>
            <w:noWrap w:val="0"/>
            <w:vAlign w:val="center"/>
          </w:tcPr>
          <w:p w14:paraId="24635B7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40口200G QSFP56 HDR交换机</w:t>
            </w:r>
          </w:p>
        </w:tc>
      </w:tr>
      <w:tr w14:paraId="10B088C4">
        <w:tblPrEx>
          <w:tblCellMar>
            <w:top w:w="0" w:type="dxa"/>
            <w:left w:w="108" w:type="dxa"/>
            <w:bottom w:w="0" w:type="dxa"/>
            <w:right w:w="108" w:type="dxa"/>
          </w:tblCellMar>
        </w:tblPrEx>
        <w:trPr>
          <w:trHeight w:val="270" w:hRule="atLeast"/>
        </w:trPr>
        <w:tc>
          <w:tcPr>
            <w:tcW w:w="847" w:type="dxa"/>
            <w:tcBorders>
              <w:top w:val="nil"/>
              <w:left w:val="single" w:color="auto" w:sz="4" w:space="0"/>
              <w:bottom w:val="single" w:color="auto" w:sz="4" w:space="0"/>
              <w:right w:val="single" w:color="auto" w:sz="4" w:space="0"/>
            </w:tcBorders>
            <w:noWrap w:val="0"/>
            <w:vAlign w:val="center"/>
          </w:tcPr>
          <w:p w14:paraId="0114A33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559" w:type="dxa"/>
            <w:tcBorders>
              <w:top w:val="nil"/>
              <w:left w:val="nil"/>
              <w:bottom w:val="single" w:color="auto" w:sz="4" w:space="0"/>
              <w:right w:val="single" w:color="auto" w:sz="4" w:space="0"/>
            </w:tcBorders>
            <w:noWrap w:val="0"/>
            <w:vAlign w:val="center"/>
          </w:tcPr>
          <w:p w14:paraId="0131D0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2" w:type="dxa"/>
            <w:tcBorders>
              <w:top w:val="nil"/>
              <w:left w:val="nil"/>
              <w:bottom w:val="single" w:color="auto" w:sz="4" w:space="0"/>
              <w:right w:val="single" w:color="auto" w:sz="4" w:space="0"/>
            </w:tcBorders>
            <w:noWrap w:val="0"/>
            <w:vAlign w:val="center"/>
          </w:tcPr>
          <w:p w14:paraId="4A2921E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线缆/模块</w:t>
            </w:r>
          </w:p>
        </w:tc>
        <w:tc>
          <w:tcPr>
            <w:tcW w:w="5397" w:type="dxa"/>
            <w:tcBorders>
              <w:top w:val="nil"/>
              <w:left w:val="nil"/>
              <w:bottom w:val="single" w:color="auto" w:sz="4" w:space="0"/>
              <w:right w:val="single" w:color="auto" w:sz="4" w:space="0"/>
            </w:tcBorders>
            <w:noWrap w:val="0"/>
            <w:vAlign w:val="center"/>
          </w:tcPr>
          <w:p w14:paraId="7CDE03B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含本次项目建设所需的配套模块及线缆</w:t>
            </w:r>
          </w:p>
        </w:tc>
      </w:tr>
    </w:tbl>
    <w:p w14:paraId="29CDDCF0">
      <w:pPr>
        <w:widowControl/>
        <w:jc w:val="left"/>
        <w:rPr>
          <w:rFonts w:hint="eastAsia" w:ascii="宋体" w:hAnsi="宋体" w:eastAsia="宋体" w:cs="宋体"/>
          <w:kern w:val="0"/>
        </w:rPr>
      </w:pPr>
    </w:p>
    <w:p w14:paraId="43A5C102">
      <w:pPr>
        <w:rPr>
          <w:rFonts w:hint="eastAsia" w:ascii="宋体" w:hAnsi="宋体" w:eastAsia="宋体" w:cs="宋体"/>
        </w:rPr>
      </w:pPr>
      <w:r>
        <w:rPr>
          <w:rFonts w:hint="eastAsia" w:ascii="宋体" w:hAnsi="宋体" w:eastAsia="宋体" w:cs="宋体"/>
          <w:lang w:val="en-US" w:eastAsia="zh-CN"/>
        </w:rPr>
        <w:t>（6）</w:t>
      </w:r>
      <w:r>
        <w:rPr>
          <w:rFonts w:hint="eastAsia" w:ascii="宋体" w:hAnsi="宋体" w:eastAsia="宋体" w:cs="宋体"/>
        </w:rPr>
        <w:t>监控/管理网络设备  3套</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0"/>
        <w:gridCol w:w="1843"/>
        <w:gridCol w:w="5387"/>
      </w:tblGrid>
      <w:tr w14:paraId="76A26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56261F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F2C7A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重要性</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FA2279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248B503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6240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28DFA7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A9A44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806B1F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交换能力</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C5169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交换容量≥2.4/24Tbps，包转发率≥513/705Mpps</w:t>
            </w:r>
          </w:p>
        </w:tc>
      </w:tr>
      <w:tr w14:paraId="480D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A580B6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C468EE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DD89C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接口要求</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1C245B6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固定48个10/100/1000M电口，4个1/10GSFP+光口</w:t>
            </w:r>
          </w:p>
        </w:tc>
      </w:tr>
      <w:tr w14:paraId="0BD3B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7D35F5F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F1602C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62AA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静态路由</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F714A3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支持IPv4静态路由，RIPv1&amp;v2，OSPF，BGP，ECMP，PBR;支持IPv6静态路由，OSPFV3，RIPng，ICMPv6，NDP，PMTU，BGP+；支持VRF功能</w:t>
            </w:r>
          </w:p>
        </w:tc>
      </w:tr>
      <w:tr w14:paraId="6DE9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761904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65C9A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E6F4DB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VxLAN网关</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717D4A1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支持VxLAN二层/三层网关，支持VXLANtunnel，支持VXLAN路由，支持BGPEVPN</w:t>
            </w:r>
          </w:p>
        </w:tc>
      </w:tr>
      <w:tr w14:paraId="25677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7885F95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2608F8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F0D8C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接口扩展</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15B306B4">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接口扩展性要求：≥2个扩展插槽，可支持40G端口扩展</w:t>
            </w:r>
          </w:p>
        </w:tc>
      </w:tr>
      <w:tr w14:paraId="4BAC4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4E25FA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0FEC0D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2178AC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电源</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73E2435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实配可热插拔的冗余电源，实现1:1冗余</w:t>
            </w:r>
          </w:p>
        </w:tc>
      </w:tr>
    </w:tbl>
    <w:p w14:paraId="6C51F551">
      <w:pPr>
        <w:pStyle w:val="6"/>
        <w:rPr>
          <w:rFonts w:hint="eastAsia" w:ascii="宋体" w:hAnsi="宋体" w:eastAsia="宋体" w:cs="宋体"/>
          <w:kern w:val="0"/>
        </w:rPr>
      </w:pPr>
    </w:p>
    <w:p w14:paraId="535F0286">
      <w:pPr>
        <w:pStyle w:val="7"/>
        <w:rPr>
          <w:rFonts w:hint="eastAsia" w:ascii="宋体" w:hAnsi="宋体" w:eastAsia="宋体" w:cs="宋体"/>
        </w:rPr>
      </w:pPr>
    </w:p>
    <w:p w14:paraId="6F4F4A7C">
      <w:pPr>
        <w:rPr>
          <w:rFonts w:hint="eastAsia" w:ascii="宋体" w:hAnsi="宋体" w:eastAsia="宋体" w:cs="宋体"/>
        </w:rPr>
      </w:pPr>
    </w:p>
    <w:p w14:paraId="1802C64C">
      <w:pPr>
        <w:rPr>
          <w:rFonts w:hint="eastAsia" w:ascii="宋体" w:hAnsi="宋体" w:eastAsia="宋体" w:cs="宋体"/>
        </w:rPr>
      </w:pPr>
      <w:r>
        <w:rPr>
          <w:rFonts w:hint="eastAsia" w:ascii="宋体" w:hAnsi="宋体" w:eastAsia="宋体" w:cs="宋体"/>
          <w:lang w:val="en-US" w:eastAsia="zh-CN"/>
        </w:rPr>
        <w:t>（7）</w:t>
      </w:r>
      <w:r>
        <w:rPr>
          <w:rFonts w:hint="eastAsia" w:ascii="宋体" w:hAnsi="宋体" w:eastAsia="宋体" w:cs="宋体"/>
        </w:rPr>
        <w:t>集群管理调度软件  1套</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0"/>
        <w:gridCol w:w="1843"/>
        <w:gridCol w:w="5387"/>
      </w:tblGrid>
      <w:tr w14:paraId="40581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1F8A83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60A449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重要性</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F5CC01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3E1D61D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01578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B465C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8AEB6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85647C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集群部署</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38B9ABF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支持操作系统批量快速部署，批量安装。</w:t>
            </w:r>
          </w:p>
        </w:tc>
      </w:tr>
      <w:tr w14:paraId="6B5E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922CE1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8E894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C480E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节点管理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777BAC7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支持查看集群中节点，包括节点名称、节点类型（主控/计算节点）、CPU已用核数/总数、GPU已用卡数/总数、所在分区、运行状态、作业数统计，提供软件功能截图并加盖投标人公章</w:t>
            </w:r>
          </w:p>
        </w:tc>
      </w:tr>
      <w:tr w14:paraId="6475A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271003C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CD4C83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33B5B7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分区监控</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E145A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支持查看分区名称、当前作业数、节点数、CPU核数、GPU数和描述信息，提供软件功能截图并加盖投标人公章</w:t>
            </w:r>
          </w:p>
        </w:tc>
      </w:tr>
      <w:tr w14:paraId="72237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299EF7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3876E5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7F4C2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分区管理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3F388A01">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支持添加、编辑、删除分区，包括分区名称、描述、节点列表和组织限制</w:t>
            </w:r>
          </w:p>
        </w:tc>
      </w:tr>
      <w:tr w14:paraId="0B7AB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0619D9D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9AF325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16360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文件管理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07C4CF8D">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支持查看集群中的文件目录及其文件，执行新建、复制/粘贴、压缩/解压、下载文件、删除文件、文件重命名等操作</w:t>
            </w:r>
          </w:p>
        </w:tc>
      </w:tr>
      <w:tr w14:paraId="4D20E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49F7DB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611AA3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5881CF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实时作业</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36792AEF">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查看作业详细信息，包括作业ID、名称、状态、使用节点数量、节点列表、所在分区、总核数、GPU卡数、QOS、优先级、用户、组织、输入路径、输出路径、错误路径、错误原因、提交时间、开始时间、运行时长，提供软件功能截图并加盖投标人公章</w:t>
            </w:r>
          </w:p>
        </w:tc>
      </w:tr>
      <w:tr w14:paraId="5F57A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079313A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E46A3D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8441A2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历史作业</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24B075B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支持查看历史作业记录，包括作业ID、名称、用户、组织、状态、所属分区、CPU总数、GPU卡数、节点数、运行节点列表、运行时长、提交时间、作业输出和工作目录，提供软件功能截图并加盖投标人公章</w:t>
            </w:r>
          </w:p>
        </w:tc>
      </w:tr>
      <w:tr w14:paraId="69589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EE707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11D60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973846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用户管理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3E2994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设置用户详情，包括用户权限、组织名称、邮箱、手机号、优先级、最大运行作业数、最大使用核数、最大使用GPU数、备注、最大内存，存储配额。支持设置用户详情，包括用户权限、组织名称、邮箱、手机号、优先级、最大运行作业数、最大使用核数、最大使用GPU数、备注、最大内存，存储配额，提供软件功能截图并加盖投标人公章</w:t>
            </w:r>
          </w:p>
        </w:tc>
      </w:tr>
      <w:tr w14:paraId="5041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7A2249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585A0E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672441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用户设置</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EA3036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支持选择用户权限，包括超级管理员、组织管理员以及普通用户，提供软件功能截图并加盖投标人公章</w:t>
            </w:r>
          </w:p>
        </w:tc>
      </w:tr>
      <w:tr w14:paraId="127C1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505F018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E45E3A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01859B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镜像库</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167FC66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支持镜像的增删改查、上传/下载镜像。支持设置镜像的访问权限（公共/私有）。</w:t>
            </w:r>
          </w:p>
        </w:tc>
      </w:tr>
      <w:tr w14:paraId="77474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56AE91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0353F0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871695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兼容性</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07DD0BA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要求与CPU计算节点服务器同一品牌</w:t>
            </w:r>
          </w:p>
        </w:tc>
      </w:tr>
    </w:tbl>
    <w:p w14:paraId="5648DD00">
      <w:pPr>
        <w:rPr>
          <w:rFonts w:hint="eastAsia" w:ascii="宋体" w:hAnsi="宋体" w:eastAsia="宋体" w:cs="宋体"/>
          <w:szCs w:val="22"/>
        </w:rPr>
      </w:pPr>
    </w:p>
    <w:p w14:paraId="31859D57">
      <w:pPr>
        <w:widowControl/>
        <w:jc w:val="left"/>
        <w:rPr>
          <w:rFonts w:hint="eastAsia" w:ascii="宋体" w:hAnsi="宋体" w:eastAsia="宋体" w:cs="宋体"/>
        </w:rPr>
      </w:pPr>
    </w:p>
    <w:p w14:paraId="59CCB72C">
      <w:pPr>
        <w:rPr>
          <w:rFonts w:hint="eastAsia" w:ascii="宋体" w:hAnsi="宋体" w:eastAsia="宋体" w:cs="宋体"/>
        </w:rPr>
      </w:pPr>
      <w:r>
        <w:rPr>
          <w:rFonts w:hint="eastAsia" w:ascii="宋体" w:hAnsi="宋体" w:eastAsia="宋体" w:cs="宋体"/>
          <w:lang w:val="en-US" w:eastAsia="zh-CN"/>
        </w:rPr>
        <w:t>（8）</w:t>
      </w:r>
      <w:r>
        <w:rPr>
          <w:rFonts w:hint="eastAsia" w:ascii="宋体" w:hAnsi="宋体" w:eastAsia="宋体" w:cs="宋体"/>
        </w:rPr>
        <w:t>硬件基础设施管理平台  1套</w:t>
      </w:r>
    </w:p>
    <w:p w14:paraId="769A29EC">
      <w:pPr>
        <w:rPr>
          <w:rFonts w:hint="eastAsia" w:ascii="宋体" w:hAnsi="宋体" w:eastAsia="宋体" w:cs="宋体"/>
          <w:szCs w:val="21"/>
        </w:rPr>
      </w:pPr>
    </w:p>
    <w:tbl>
      <w:tblPr>
        <w:tblStyle w:val="8"/>
        <w:tblW w:w="0" w:type="auto"/>
        <w:jc w:val="center"/>
        <w:tblLayout w:type="fixed"/>
        <w:tblCellMar>
          <w:top w:w="0" w:type="dxa"/>
          <w:left w:w="108" w:type="dxa"/>
          <w:bottom w:w="0" w:type="dxa"/>
          <w:right w:w="108" w:type="dxa"/>
        </w:tblCellMar>
      </w:tblPr>
      <w:tblGrid>
        <w:gridCol w:w="850"/>
        <w:gridCol w:w="1560"/>
        <w:gridCol w:w="1843"/>
        <w:gridCol w:w="5387"/>
      </w:tblGrid>
      <w:tr w14:paraId="53687B1B">
        <w:tblPrEx>
          <w:tblCellMar>
            <w:top w:w="0" w:type="dxa"/>
            <w:left w:w="108" w:type="dxa"/>
            <w:bottom w:w="0" w:type="dxa"/>
            <w:right w:w="108" w:type="dxa"/>
          </w:tblCellMar>
        </w:tblPrEx>
        <w:trPr>
          <w:trHeight w:val="375"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D5F680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560" w:type="dxa"/>
            <w:tcBorders>
              <w:top w:val="single" w:color="auto" w:sz="4" w:space="0"/>
              <w:left w:val="nil"/>
              <w:bottom w:val="single" w:color="auto" w:sz="4" w:space="0"/>
              <w:right w:val="single" w:color="auto" w:sz="4" w:space="0"/>
            </w:tcBorders>
            <w:noWrap w:val="0"/>
            <w:vAlign w:val="center"/>
          </w:tcPr>
          <w:p w14:paraId="7EDFF08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重要性</w:t>
            </w:r>
          </w:p>
        </w:tc>
        <w:tc>
          <w:tcPr>
            <w:tcW w:w="1843" w:type="dxa"/>
            <w:tcBorders>
              <w:top w:val="single" w:color="auto" w:sz="4" w:space="0"/>
              <w:left w:val="nil"/>
              <w:bottom w:val="single" w:color="auto" w:sz="4" w:space="0"/>
              <w:right w:val="single" w:color="auto" w:sz="4" w:space="0"/>
            </w:tcBorders>
            <w:noWrap w:val="0"/>
            <w:vAlign w:val="center"/>
          </w:tcPr>
          <w:p w14:paraId="2A9501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w:t>
            </w:r>
          </w:p>
        </w:tc>
        <w:tc>
          <w:tcPr>
            <w:tcW w:w="5387" w:type="dxa"/>
            <w:tcBorders>
              <w:top w:val="single" w:color="auto" w:sz="4" w:space="0"/>
              <w:left w:val="nil"/>
              <w:bottom w:val="single" w:color="auto" w:sz="4" w:space="0"/>
              <w:right w:val="single" w:color="auto" w:sz="4" w:space="0"/>
            </w:tcBorders>
            <w:noWrap w:val="0"/>
            <w:vAlign w:val="center"/>
          </w:tcPr>
          <w:p w14:paraId="2D3829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3E327A59">
        <w:tblPrEx>
          <w:tblCellMar>
            <w:top w:w="0" w:type="dxa"/>
            <w:left w:w="108" w:type="dxa"/>
            <w:bottom w:w="0" w:type="dxa"/>
            <w:right w:w="108" w:type="dxa"/>
          </w:tblCellMar>
        </w:tblPrEx>
        <w:trPr>
          <w:trHeight w:val="810" w:hRule="atLeast"/>
          <w:jc w:val="center"/>
        </w:trPr>
        <w:tc>
          <w:tcPr>
            <w:tcW w:w="850" w:type="dxa"/>
            <w:tcBorders>
              <w:top w:val="nil"/>
              <w:left w:val="single" w:color="auto" w:sz="4" w:space="0"/>
              <w:bottom w:val="single" w:color="auto" w:sz="4" w:space="0"/>
              <w:right w:val="single" w:color="auto" w:sz="4" w:space="0"/>
            </w:tcBorders>
            <w:noWrap w:val="0"/>
            <w:vAlign w:val="center"/>
          </w:tcPr>
          <w:p w14:paraId="43FBE6E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560" w:type="dxa"/>
            <w:tcBorders>
              <w:top w:val="nil"/>
              <w:left w:val="nil"/>
              <w:bottom w:val="single" w:color="auto" w:sz="4" w:space="0"/>
              <w:right w:val="single" w:color="auto" w:sz="4" w:space="0"/>
            </w:tcBorders>
            <w:noWrap w:val="0"/>
            <w:vAlign w:val="center"/>
          </w:tcPr>
          <w:p w14:paraId="3340066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nil"/>
              <w:left w:val="nil"/>
              <w:bottom w:val="single" w:color="auto" w:sz="4" w:space="0"/>
              <w:right w:val="single" w:color="auto" w:sz="4" w:space="0"/>
            </w:tcBorders>
            <w:noWrap w:val="0"/>
            <w:vAlign w:val="center"/>
          </w:tcPr>
          <w:p w14:paraId="784508D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首页</w:t>
            </w:r>
          </w:p>
        </w:tc>
        <w:tc>
          <w:tcPr>
            <w:tcW w:w="5387" w:type="dxa"/>
            <w:tcBorders>
              <w:top w:val="nil"/>
              <w:left w:val="nil"/>
              <w:bottom w:val="single" w:color="auto" w:sz="4" w:space="0"/>
              <w:right w:val="single" w:color="auto" w:sz="4" w:space="0"/>
            </w:tcBorders>
            <w:noWrap w:val="0"/>
            <w:vAlign w:val="center"/>
          </w:tcPr>
          <w:p w14:paraId="7DAACE7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支持自定义首页，满足实际用户对数据中心TOP告警、设备健康状态、机房温度趋势、部件健康状态、仓库文件统计、过保统计等自定义展示需求，提供软件功能截图并加盖投标人公章</w:t>
            </w:r>
          </w:p>
        </w:tc>
      </w:tr>
      <w:tr w14:paraId="01D74351">
        <w:tblPrEx>
          <w:tblCellMar>
            <w:top w:w="0" w:type="dxa"/>
            <w:left w:w="108" w:type="dxa"/>
            <w:bottom w:w="0" w:type="dxa"/>
            <w:right w:w="108" w:type="dxa"/>
          </w:tblCellMar>
        </w:tblPrEx>
        <w:trPr>
          <w:trHeight w:val="540" w:hRule="atLeast"/>
          <w:jc w:val="center"/>
        </w:trPr>
        <w:tc>
          <w:tcPr>
            <w:tcW w:w="850" w:type="dxa"/>
            <w:tcBorders>
              <w:top w:val="nil"/>
              <w:left w:val="single" w:color="auto" w:sz="4" w:space="0"/>
              <w:bottom w:val="single" w:color="auto" w:sz="4" w:space="0"/>
              <w:right w:val="single" w:color="auto" w:sz="4" w:space="0"/>
            </w:tcBorders>
            <w:noWrap w:val="0"/>
            <w:vAlign w:val="center"/>
          </w:tcPr>
          <w:p w14:paraId="24B9B12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560" w:type="dxa"/>
            <w:tcBorders>
              <w:top w:val="nil"/>
              <w:left w:val="nil"/>
              <w:bottom w:val="single" w:color="auto" w:sz="4" w:space="0"/>
              <w:right w:val="single" w:color="auto" w:sz="4" w:space="0"/>
            </w:tcBorders>
            <w:noWrap w:val="0"/>
            <w:vAlign w:val="center"/>
          </w:tcPr>
          <w:p w14:paraId="76C7372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nil"/>
              <w:left w:val="nil"/>
              <w:bottom w:val="single" w:color="auto" w:sz="4" w:space="0"/>
              <w:right w:val="single" w:color="auto" w:sz="4" w:space="0"/>
            </w:tcBorders>
            <w:noWrap w:val="0"/>
            <w:vAlign w:val="center"/>
          </w:tcPr>
          <w:p w14:paraId="47FB82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协议支持</w:t>
            </w:r>
          </w:p>
        </w:tc>
        <w:tc>
          <w:tcPr>
            <w:tcW w:w="5387" w:type="dxa"/>
            <w:tcBorders>
              <w:top w:val="nil"/>
              <w:left w:val="nil"/>
              <w:bottom w:val="single" w:color="auto" w:sz="4" w:space="0"/>
              <w:right w:val="single" w:color="auto" w:sz="4" w:space="0"/>
            </w:tcBorders>
            <w:noWrap w:val="0"/>
            <w:vAlign w:val="center"/>
          </w:tcPr>
          <w:p w14:paraId="0555C1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支持IPMI、Redfish、SSH、SNMP等多种协议对设备进行管理，同时支持两种以上协议混合管理。</w:t>
            </w:r>
          </w:p>
        </w:tc>
      </w:tr>
      <w:tr w14:paraId="2704449D">
        <w:tblPrEx>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5601D70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3EAD9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A2B50B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BMC托管</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051FFD2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支持BMC固件登录密码托管功能，提升用户BMC密码管理的安全性和便捷性，提供软件功能截图并加盖投标人公章</w:t>
            </w:r>
          </w:p>
        </w:tc>
      </w:tr>
      <w:tr w14:paraId="7D54ABAB">
        <w:tblPrEx>
          <w:tblCellMar>
            <w:top w:w="0" w:type="dxa"/>
            <w:left w:w="108" w:type="dxa"/>
            <w:bottom w:w="0" w:type="dxa"/>
            <w:right w:w="108" w:type="dxa"/>
          </w:tblCellMar>
        </w:tblPrEx>
        <w:trPr>
          <w:trHeight w:val="81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1ACD7F1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50DCC3A">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9EF02E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设备管理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9C3DA6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支持多种类型服务器管理，包括不限于机架服务器、多节点服务器、边缘设备、智能机柜、磁阵、分布式存储、交换机、路由器、防火墙、WAF、DDOS、SDN、负载均衡，提供软件功能截图并加盖投标人公章</w:t>
            </w:r>
          </w:p>
        </w:tc>
      </w:tr>
      <w:tr w14:paraId="09D2E620">
        <w:tblPrEx>
          <w:tblCellMar>
            <w:top w:w="0" w:type="dxa"/>
            <w:left w:w="108" w:type="dxa"/>
            <w:bottom w:w="0" w:type="dxa"/>
            <w:right w:w="108" w:type="dxa"/>
          </w:tblCellMar>
        </w:tblPrEx>
        <w:trPr>
          <w:trHeight w:val="16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7B71D8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53D323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381B5E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全方位监控</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6B0193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服务器全方位性能监控，包括CPU利用率、CPU温度、内存使用率、SWAP使用率，内存及SWAP使用明细；TCP重传率及套接字个数；UDP连接数；文件句柄使用率及文件句柄数；硬盘读写次数及读写时速率；出入风口温度；风扇转速及风扇占空比；分区使用率及分区未使用量；网络发送速率、接收速率等，运行时长、系统进程数等，提供软件功能截图并加盖投标人公章</w:t>
            </w:r>
          </w:p>
        </w:tc>
      </w:tr>
      <w:tr w14:paraId="3EC49E25">
        <w:tblPrEx>
          <w:tblCellMar>
            <w:top w:w="0" w:type="dxa"/>
            <w:left w:w="108" w:type="dxa"/>
            <w:bottom w:w="0" w:type="dxa"/>
            <w:right w:w="108" w:type="dxa"/>
          </w:tblCellMar>
        </w:tblPrEx>
        <w:trPr>
          <w:trHeight w:val="108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A18F48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560" w:type="dxa"/>
            <w:tcBorders>
              <w:top w:val="single" w:color="auto" w:sz="4" w:space="0"/>
              <w:left w:val="nil"/>
              <w:bottom w:val="single" w:color="auto" w:sz="4" w:space="0"/>
              <w:right w:val="single" w:color="auto" w:sz="4" w:space="0"/>
            </w:tcBorders>
            <w:noWrap w:val="0"/>
            <w:vAlign w:val="center"/>
          </w:tcPr>
          <w:p w14:paraId="606705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nil"/>
              <w:bottom w:val="single" w:color="auto" w:sz="4" w:space="0"/>
              <w:right w:val="single" w:color="auto" w:sz="4" w:space="0"/>
            </w:tcBorders>
            <w:noWrap w:val="0"/>
            <w:vAlign w:val="center"/>
          </w:tcPr>
          <w:p w14:paraId="23F05FC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告警管理</w:t>
            </w:r>
          </w:p>
        </w:tc>
        <w:tc>
          <w:tcPr>
            <w:tcW w:w="5387" w:type="dxa"/>
            <w:tcBorders>
              <w:top w:val="single" w:color="auto" w:sz="4" w:space="0"/>
              <w:left w:val="nil"/>
              <w:bottom w:val="single" w:color="auto" w:sz="4" w:space="0"/>
              <w:right w:val="single" w:color="auto" w:sz="4" w:space="0"/>
            </w:tcBorders>
            <w:noWrap w:val="0"/>
            <w:vAlign w:val="center"/>
          </w:tcPr>
          <w:p w14:paraId="49169D7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用户自定义通知内容格式、字段，规则设定内容包含但不限于告警名称、告警位置、告警描述、告警级别、告警类型、清除方式、资产名称、资产序列号、可能原因、修复建议、首次发生时间、最后发生时间、恢复时间，提供软件功能截图并加盖投标人公章</w:t>
            </w:r>
          </w:p>
        </w:tc>
      </w:tr>
      <w:tr w14:paraId="6141C9B3">
        <w:tblPrEx>
          <w:tblCellMar>
            <w:top w:w="0" w:type="dxa"/>
            <w:left w:w="108" w:type="dxa"/>
            <w:bottom w:w="0" w:type="dxa"/>
            <w:right w:w="108" w:type="dxa"/>
          </w:tblCellMar>
        </w:tblPrEx>
        <w:trPr>
          <w:trHeight w:val="108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857248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2EA95B9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24D0DD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设备信息查看</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732AE61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单台设备节点的基本信息（包括名称、厂商、型号、序列号、固件版本、IP、电源状态、健康状态、主板序列号、应用标志、位置、描述等）、硬件信息、性能、故障告警的展示，提供软件功能截图并加盖投标人公章</w:t>
            </w:r>
          </w:p>
        </w:tc>
      </w:tr>
      <w:tr w14:paraId="0659BD0F">
        <w:tblPrEx>
          <w:tblCellMar>
            <w:top w:w="0" w:type="dxa"/>
            <w:left w:w="108" w:type="dxa"/>
            <w:bottom w:w="0" w:type="dxa"/>
            <w:right w:w="108" w:type="dxa"/>
          </w:tblCellMar>
        </w:tblPrEx>
        <w:trPr>
          <w:trHeight w:val="81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21B67E5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560" w:type="dxa"/>
            <w:tcBorders>
              <w:top w:val="single" w:color="auto" w:sz="4" w:space="0"/>
              <w:left w:val="nil"/>
              <w:bottom w:val="single" w:color="auto" w:sz="4" w:space="0"/>
              <w:right w:val="single" w:color="auto" w:sz="4" w:space="0"/>
            </w:tcBorders>
            <w:noWrap w:val="0"/>
            <w:vAlign w:val="center"/>
          </w:tcPr>
          <w:p w14:paraId="7929786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nil"/>
              <w:bottom w:val="single" w:color="auto" w:sz="4" w:space="0"/>
              <w:right w:val="single" w:color="auto" w:sz="4" w:space="0"/>
            </w:tcBorders>
            <w:noWrap w:val="0"/>
            <w:vAlign w:val="center"/>
          </w:tcPr>
          <w:p w14:paraId="4885493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告警分类</w:t>
            </w:r>
          </w:p>
        </w:tc>
        <w:tc>
          <w:tcPr>
            <w:tcW w:w="5387" w:type="dxa"/>
            <w:tcBorders>
              <w:top w:val="single" w:color="auto" w:sz="4" w:space="0"/>
              <w:left w:val="nil"/>
              <w:bottom w:val="single" w:color="auto" w:sz="4" w:space="0"/>
              <w:right w:val="single" w:color="auto" w:sz="4" w:space="0"/>
            </w:tcBorders>
            <w:noWrap w:val="0"/>
            <w:vAlign w:val="center"/>
          </w:tcPr>
          <w:p w14:paraId="36C79E9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7x24小时不间断基线监控，对于自有品牌偏离基线的设备能够分类告警（BMC版本告警、BIOS版本告警、BMC配置告警、BIOS配置告警）</w:t>
            </w:r>
          </w:p>
        </w:tc>
      </w:tr>
      <w:tr w14:paraId="03B61B1C">
        <w:tblPrEx>
          <w:tblCellMar>
            <w:top w:w="0" w:type="dxa"/>
            <w:left w:w="108" w:type="dxa"/>
            <w:bottom w:w="0" w:type="dxa"/>
            <w:right w:w="108" w:type="dxa"/>
          </w:tblCellMar>
        </w:tblPrEx>
        <w:trPr>
          <w:trHeight w:val="540" w:hRule="atLeast"/>
          <w:jc w:val="center"/>
        </w:trPr>
        <w:tc>
          <w:tcPr>
            <w:tcW w:w="850" w:type="dxa"/>
            <w:tcBorders>
              <w:top w:val="nil"/>
              <w:left w:val="single" w:color="auto" w:sz="4" w:space="0"/>
              <w:bottom w:val="single" w:color="auto" w:sz="4" w:space="0"/>
              <w:right w:val="single" w:color="auto" w:sz="4" w:space="0"/>
            </w:tcBorders>
            <w:noWrap w:val="0"/>
            <w:vAlign w:val="center"/>
          </w:tcPr>
          <w:p w14:paraId="0F24E89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560" w:type="dxa"/>
            <w:tcBorders>
              <w:top w:val="nil"/>
              <w:left w:val="nil"/>
              <w:bottom w:val="single" w:color="auto" w:sz="4" w:space="0"/>
              <w:right w:val="single" w:color="auto" w:sz="4" w:space="0"/>
            </w:tcBorders>
            <w:noWrap w:val="0"/>
            <w:vAlign w:val="center"/>
          </w:tcPr>
          <w:p w14:paraId="6DC000A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nil"/>
              <w:left w:val="nil"/>
              <w:bottom w:val="single" w:color="auto" w:sz="4" w:space="0"/>
              <w:right w:val="single" w:color="auto" w:sz="4" w:space="0"/>
            </w:tcBorders>
            <w:noWrap w:val="0"/>
            <w:vAlign w:val="center"/>
          </w:tcPr>
          <w:p w14:paraId="6312742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批量升级</w:t>
            </w:r>
          </w:p>
        </w:tc>
        <w:tc>
          <w:tcPr>
            <w:tcW w:w="5387" w:type="dxa"/>
            <w:tcBorders>
              <w:top w:val="nil"/>
              <w:left w:val="nil"/>
              <w:bottom w:val="single" w:color="auto" w:sz="4" w:space="0"/>
              <w:right w:val="single" w:color="auto" w:sz="4" w:space="0"/>
            </w:tcBorders>
            <w:noWrap w:val="0"/>
            <w:vAlign w:val="center"/>
          </w:tcPr>
          <w:p w14:paraId="2ED4E69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支持服务器BMC、BIOS、硬盘、RAID卡、网卡、HBA卡批量升级，服务器BIOS、BMC、RAID批量配置</w:t>
            </w:r>
          </w:p>
        </w:tc>
      </w:tr>
      <w:tr w14:paraId="71457F15">
        <w:tblPrEx>
          <w:tblCellMar>
            <w:top w:w="0" w:type="dxa"/>
            <w:left w:w="108" w:type="dxa"/>
            <w:bottom w:w="0" w:type="dxa"/>
            <w:right w:w="108" w:type="dxa"/>
          </w:tblCellMar>
        </w:tblPrEx>
        <w:trPr>
          <w:trHeight w:val="540" w:hRule="atLeast"/>
          <w:jc w:val="center"/>
        </w:trPr>
        <w:tc>
          <w:tcPr>
            <w:tcW w:w="850" w:type="dxa"/>
            <w:tcBorders>
              <w:top w:val="nil"/>
              <w:left w:val="single" w:color="auto" w:sz="4" w:space="0"/>
              <w:bottom w:val="single" w:color="auto" w:sz="4" w:space="0"/>
              <w:right w:val="single" w:color="auto" w:sz="4" w:space="0"/>
            </w:tcBorders>
            <w:noWrap w:val="0"/>
            <w:vAlign w:val="center"/>
          </w:tcPr>
          <w:p w14:paraId="15D847B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560" w:type="dxa"/>
            <w:tcBorders>
              <w:top w:val="nil"/>
              <w:left w:val="nil"/>
              <w:bottom w:val="single" w:color="auto" w:sz="4" w:space="0"/>
              <w:right w:val="single" w:color="auto" w:sz="4" w:space="0"/>
            </w:tcBorders>
            <w:noWrap w:val="0"/>
            <w:vAlign w:val="center"/>
          </w:tcPr>
          <w:p w14:paraId="3E3B15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nil"/>
              <w:left w:val="nil"/>
              <w:bottom w:val="single" w:color="auto" w:sz="4" w:space="0"/>
              <w:right w:val="single" w:color="auto" w:sz="4" w:space="0"/>
            </w:tcBorders>
            <w:noWrap w:val="0"/>
            <w:vAlign w:val="center"/>
          </w:tcPr>
          <w:p w14:paraId="7D85132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一键部署</w:t>
            </w:r>
          </w:p>
        </w:tc>
        <w:tc>
          <w:tcPr>
            <w:tcW w:w="5387" w:type="dxa"/>
            <w:tcBorders>
              <w:top w:val="nil"/>
              <w:left w:val="nil"/>
              <w:bottom w:val="single" w:color="auto" w:sz="4" w:space="0"/>
              <w:right w:val="single" w:color="auto" w:sz="4" w:space="0"/>
            </w:tcBorders>
            <w:noWrap w:val="0"/>
            <w:vAlign w:val="center"/>
          </w:tcPr>
          <w:p w14:paraId="48F5B8FB">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支持基于无代理的OS自动化系统，支持文件分发、脚本执行、软件部署功能，满足用户软件运维需求；</w:t>
            </w:r>
          </w:p>
        </w:tc>
      </w:tr>
      <w:tr w14:paraId="4C79D594">
        <w:tblPrEx>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CE41CF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560" w:type="dxa"/>
            <w:tcBorders>
              <w:top w:val="single" w:color="auto" w:sz="4" w:space="0"/>
              <w:left w:val="nil"/>
              <w:bottom w:val="single" w:color="auto" w:sz="4" w:space="0"/>
              <w:right w:val="single" w:color="auto" w:sz="4" w:space="0"/>
            </w:tcBorders>
            <w:noWrap w:val="0"/>
            <w:vAlign w:val="center"/>
          </w:tcPr>
          <w:p w14:paraId="62D1338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nil"/>
              <w:bottom w:val="single" w:color="auto" w:sz="4" w:space="0"/>
              <w:right w:val="single" w:color="auto" w:sz="4" w:space="0"/>
            </w:tcBorders>
            <w:noWrap w:val="0"/>
            <w:vAlign w:val="center"/>
          </w:tcPr>
          <w:p w14:paraId="0175D6E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故障预测</w:t>
            </w:r>
          </w:p>
        </w:tc>
        <w:tc>
          <w:tcPr>
            <w:tcW w:w="5387" w:type="dxa"/>
            <w:tcBorders>
              <w:top w:val="single" w:color="auto" w:sz="4" w:space="0"/>
              <w:left w:val="nil"/>
              <w:bottom w:val="single" w:color="auto" w:sz="4" w:space="0"/>
              <w:right w:val="single" w:color="auto" w:sz="4" w:space="0"/>
            </w:tcBorders>
            <w:noWrap w:val="0"/>
            <w:vAlign w:val="center"/>
          </w:tcPr>
          <w:p w14:paraId="6D9776FE">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支持服务器硬盘故障预测、内存故障预测功能，提前识别服务器故障风险，提供产品彩页或白皮书证明文件并加盖投标人公章</w:t>
            </w:r>
          </w:p>
        </w:tc>
      </w:tr>
      <w:tr w14:paraId="78028B0E">
        <w:tblPrEx>
          <w:tblCellMar>
            <w:top w:w="0" w:type="dxa"/>
            <w:left w:w="108" w:type="dxa"/>
            <w:bottom w:w="0" w:type="dxa"/>
            <w:right w:w="108" w:type="dxa"/>
          </w:tblCellMar>
        </w:tblPrEx>
        <w:trPr>
          <w:trHeight w:val="54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98420D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560" w:type="dxa"/>
            <w:tcBorders>
              <w:top w:val="single" w:color="auto" w:sz="4" w:space="0"/>
              <w:left w:val="nil"/>
              <w:bottom w:val="single" w:color="auto" w:sz="4" w:space="0"/>
              <w:right w:val="single" w:color="auto" w:sz="4" w:space="0"/>
            </w:tcBorders>
            <w:noWrap w:val="0"/>
            <w:vAlign w:val="center"/>
          </w:tcPr>
          <w:p w14:paraId="5060B4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nil"/>
              <w:bottom w:val="single" w:color="auto" w:sz="4" w:space="0"/>
              <w:right w:val="single" w:color="auto" w:sz="4" w:space="0"/>
            </w:tcBorders>
            <w:noWrap w:val="0"/>
            <w:vAlign w:val="center"/>
          </w:tcPr>
          <w:p w14:paraId="19BE834E">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兼容性</w:t>
            </w:r>
          </w:p>
        </w:tc>
        <w:tc>
          <w:tcPr>
            <w:tcW w:w="5387" w:type="dxa"/>
            <w:tcBorders>
              <w:top w:val="single" w:color="auto" w:sz="4" w:space="0"/>
              <w:left w:val="nil"/>
              <w:bottom w:val="single" w:color="auto" w:sz="4" w:space="0"/>
              <w:right w:val="single" w:color="auto" w:sz="4" w:space="0"/>
            </w:tcBorders>
            <w:noWrap w:val="0"/>
            <w:vAlign w:val="center"/>
          </w:tcPr>
          <w:p w14:paraId="34CC9417">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要求与管理节点服务器同一品牌</w:t>
            </w:r>
          </w:p>
        </w:tc>
      </w:tr>
    </w:tbl>
    <w:p w14:paraId="44D78B49">
      <w:pPr>
        <w:rPr>
          <w:rFonts w:hint="eastAsia" w:ascii="宋体" w:hAnsi="宋体" w:eastAsia="宋体" w:cs="宋体"/>
          <w:szCs w:val="22"/>
        </w:rPr>
      </w:pPr>
    </w:p>
    <w:p w14:paraId="652A35B5">
      <w:pPr>
        <w:widowControl/>
        <w:jc w:val="left"/>
        <w:rPr>
          <w:rFonts w:hint="eastAsia" w:ascii="宋体" w:hAnsi="宋体" w:eastAsia="宋体" w:cs="宋体"/>
        </w:rPr>
      </w:pPr>
    </w:p>
    <w:p w14:paraId="763685C1">
      <w:pPr>
        <w:rPr>
          <w:rFonts w:hint="eastAsia" w:ascii="宋体" w:hAnsi="宋体" w:eastAsia="宋体" w:cs="宋体"/>
          <w:szCs w:val="21"/>
        </w:rPr>
      </w:pPr>
      <w:r>
        <w:rPr>
          <w:rFonts w:hint="eastAsia" w:ascii="宋体" w:hAnsi="宋体" w:eastAsia="宋体" w:cs="宋体"/>
          <w:lang w:val="en-US" w:eastAsia="zh-CN"/>
        </w:rPr>
        <w:t>（9）</w:t>
      </w:r>
      <w:r>
        <w:rPr>
          <w:rFonts w:hint="eastAsia" w:ascii="宋体" w:hAnsi="宋体" w:eastAsia="宋体" w:cs="宋体"/>
          <w:b w:val="0"/>
          <w:bCs w:val="0"/>
          <w:szCs w:val="21"/>
        </w:rPr>
        <w:t>人工智能开发训练平台  1套</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560"/>
        <w:gridCol w:w="1843"/>
        <w:gridCol w:w="5387"/>
      </w:tblGrid>
      <w:tr w14:paraId="41155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3C3A69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序号</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CB62DB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重要性</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B8DE76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3BC46E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b/>
                <w:bCs/>
                <w:kern w:val="0"/>
                <w:szCs w:val="21"/>
              </w:rPr>
            </w:pPr>
            <w:r>
              <w:rPr>
                <w:rFonts w:hint="eastAsia" w:ascii="宋体" w:hAnsi="宋体" w:eastAsia="宋体" w:cs="宋体"/>
                <w:b/>
                <w:bCs/>
                <w:kern w:val="0"/>
                <w:szCs w:val="21"/>
              </w:rPr>
              <w:t>指标要求</w:t>
            </w:r>
          </w:p>
        </w:tc>
      </w:tr>
      <w:tr w14:paraId="5CB7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5BFB7B0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880F44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00A572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数据管理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536DC7E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支持用户数据存储到不同的目录，如用户家目录、组共享目录、全局共享目录，实现数据在不同用户之间的灵活使用</w:t>
            </w:r>
          </w:p>
        </w:tc>
      </w:tr>
      <w:tr w14:paraId="7517C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81935D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40639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98A816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数据集管理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B91C9D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支持基于base版本数据集创建自己的数据集版本，以及相关修改操作、并创建、发布新的数据集版本，不同版本数据集采用增量式存储，节省存储空间；</w:t>
            </w:r>
          </w:p>
        </w:tc>
      </w:tr>
      <w:tr w14:paraId="2B26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7A0C4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3</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1C52653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A4B0C5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分布式训练</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0FA89FB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支持AI模型的多机分布式训练，可提交Tensorflow、Caffe、pytorch、PaddlePaddle、MXNet框架的分布式训练作业，并支持MPI、PS/Worker、Master/Worker、Deepspeed、Megatron等分布式类型，提供软件功能截图并加盖投标人公章</w:t>
            </w:r>
          </w:p>
        </w:tc>
      </w:tr>
      <w:tr w14:paraId="7C9B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418CFA72">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4</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44F09B15">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5BBA1F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弹性任务</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4ADD0EDC">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支持弹性任务，设置任务资源配置的上下限，基于可用资源大小动态伸缩任务资源配置，提供软件功能截图并加盖投标人公章</w:t>
            </w:r>
          </w:p>
        </w:tc>
      </w:tr>
      <w:tr w14:paraId="111D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6617B73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5</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DBA474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04033E5C">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推理部署服务</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7C93DA3A">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模型部署、应用（镜像）部署、原生部署（yaml）、Helm部署等部署方式，支持服务上线过程中的离线测试、定时发布、流量调节、在线部署、多分桶测试、在线服务评估等全流程服务管理能力，支持服务部署后对外提供http/gRPC/tcp协议的请求</w:t>
            </w:r>
          </w:p>
        </w:tc>
      </w:tr>
      <w:tr w14:paraId="14703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05E1AEE6">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6</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636756C0">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48A9EE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模型微调</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03FD6382">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支持用户对大语言模型进行微调，支持主流的SFT任务，可以选择Full、Freeze、LoRA三种微调方法，满足不同业务场景诉求。提供图形化界面服务</w:t>
            </w:r>
          </w:p>
        </w:tc>
      </w:tr>
      <w:tr w14:paraId="5EEEB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5F0530A7">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7</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3B4F298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660FA2A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断点续训</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5E2C43F8">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针对长时间多机多卡分布式训练场景的断点续训功能。在出现硬件故障或其他导致训练任务异常中断的情况下，具备在上一次训练状态的基础上继续训练的能力，提供软件功能截图并加盖投标人公章</w:t>
            </w:r>
          </w:p>
        </w:tc>
      </w:tr>
      <w:tr w14:paraId="21931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7BEE06F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8</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B952F8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　</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8C7B131">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任务管理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57B63EA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支持模型训练任务的新建、编辑、删除等操作。支持查看模型训练日志，方便用户了解训练过程和结果</w:t>
            </w:r>
          </w:p>
        </w:tc>
      </w:tr>
      <w:tr w14:paraId="713A6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07EFC53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9</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562F287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B06AFB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资源组管理</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31C8CAE0">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基于WEB页面的资源组管理，不同异构加速卡可以划为1个资源组。资源组支持设置资源的共享、专享策略；支持设置单个任务的CPU核心数、加速卡数上下限；支持针对超时使用的策略设置（包括但不限于基于任务类型限定超时时间、通知次数以及是否自动中止，提供软件功能截图并加盖投标人公章</w:t>
            </w:r>
          </w:p>
        </w:tc>
      </w:tr>
      <w:tr w14:paraId="4793B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512C1108">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10</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4B5274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D184A94">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GPU细粒度调度</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922D17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基于WEB页面的GPU细粒度调度设置，包括：1）MIG模式：每张卡独立配置MIG方案；2）显存隔离：按GPU显存进行任意大小的切分，最小支持1GB显存；3）复用率：按GPU上并发任务个数进行配置，提供软件功能截图并加盖投标人公章</w:t>
            </w:r>
          </w:p>
        </w:tc>
      </w:tr>
      <w:tr w14:paraId="6A267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0B3D266D">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11</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046CBCCB">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E9E4DE3">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监控信息查看</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6C925BD9">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支持以集群视图、节点视图、加速卡视图查看集群整体运行情况，提供不同层级的监控信息查看，提供GPU、CPU、内存、IB/RoCE网络、存储等关键设施的性能曲线、图表展示；支持DCGM健康检查，支持查看当前节点的GPU物理信息、健康检查选项与开启状态、健康检查结果信息，支持健康检查选项的开启和关闭，支持查看卡的健康信息，包括设备信息、功率限制、温度限制、clocks ，提供软件功能截图并加盖投标人公章</w:t>
            </w:r>
          </w:p>
        </w:tc>
      </w:tr>
      <w:tr w14:paraId="6BAA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0" w:type="dxa"/>
            <w:tcBorders>
              <w:top w:val="single" w:color="auto" w:sz="4" w:space="0"/>
              <w:left w:val="single" w:color="auto" w:sz="4" w:space="0"/>
              <w:bottom w:val="single" w:color="auto" w:sz="4" w:space="0"/>
              <w:right w:val="single" w:color="auto" w:sz="4" w:space="0"/>
            </w:tcBorders>
            <w:noWrap w:val="0"/>
            <w:vAlign w:val="center"/>
          </w:tcPr>
          <w:p w14:paraId="328ED95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12</w:t>
            </w:r>
          </w:p>
        </w:tc>
        <w:tc>
          <w:tcPr>
            <w:tcW w:w="1560" w:type="dxa"/>
            <w:tcBorders>
              <w:top w:val="single" w:color="auto" w:sz="4" w:space="0"/>
              <w:left w:val="single" w:color="auto" w:sz="4" w:space="0"/>
              <w:bottom w:val="single" w:color="auto" w:sz="4" w:space="0"/>
              <w:right w:val="single" w:color="auto" w:sz="4" w:space="0"/>
            </w:tcBorders>
            <w:noWrap w:val="0"/>
            <w:vAlign w:val="center"/>
          </w:tcPr>
          <w:p w14:paraId="77B26C99">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D44687F">
            <w:pPr>
              <w:keepNext w:val="0"/>
              <w:keepLines w:val="0"/>
              <w:widowControl/>
              <w:suppressLineNumbers w:val="0"/>
              <w:spacing w:before="0" w:beforeAutospacing="0" w:after="160" w:afterAutospacing="0" w:line="360" w:lineRule="auto"/>
              <w:ind w:left="0" w:right="0"/>
              <w:jc w:val="center"/>
              <w:rPr>
                <w:rFonts w:hint="eastAsia" w:ascii="宋体" w:hAnsi="宋体" w:eastAsia="宋体" w:cs="宋体"/>
                <w:kern w:val="0"/>
                <w:szCs w:val="21"/>
              </w:rPr>
            </w:pPr>
            <w:r>
              <w:rPr>
                <w:rFonts w:hint="eastAsia" w:ascii="宋体" w:hAnsi="宋体" w:eastAsia="宋体" w:cs="宋体"/>
                <w:kern w:val="0"/>
                <w:szCs w:val="21"/>
              </w:rPr>
              <w:t>兼容性</w:t>
            </w:r>
          </w:p>
        </w:tc>
        <w:tc>
          <w:tcPr>
            <w:tcW w:w="5387" w:type="dxa"/>
            <w:tcBorders>
              <w:top w:val="single" w:color="auto" w:sz="4" w:space="0"/>
              <w:left w:val="single" w:color="auto" w:sz="4" w:space="0"/>
              <w:bottom w:val="single" w:color="auto" w:sz="4" w:space="0"/>
              <w:right w:val="single" w:color="auto" w:sz="4" w:space="0"/>
            </w:tcBorders>
            <w:noWrap w:val="0"/>
            <w:vAlign w:val="center"/>
          </w:tcPr>
          <w:p w14:paraId="7EA44056">
            <w:pPr>
              <w:keepNext w:val="0"/>
              <w:keepLines w:val="0"/>
              <w:widowControl/>
              <w:suppressLineNumbers w:val="0"/>
              <w:spacing w:before="0" w:beforeAutospacing="0" w:after="160" w:afterAutospacing="0" w:line="360" w:lineRule="auto"/>
              <w:ind w:left="0" w:right="0"/>
              <w:jc w:val="left"/>
              <w:rPr>
                <w:rFonts w:hint="eastAsia" w:ascii="宋体" w:hAnsi="宋体" w:eastAsia="宋体" w:cs="宋体"/>
                <w:kern w:val="0"/>
                <w:szCs w:val="21"/>
              </w:rPr>
            </w:pPr>
            <w:r>
              <w:rPr>
                <w:rFonts w:hint="eastAsia" w:ascii="宋体" w:hAnsi="宋体" w:eastAsia="宋体" w:cs="宋体"/>
                <w:kern w:val="0"/>
                <w:szCs w:val="21"/>
              </w:rPr>
              <w:t>要求与GPU计算节点服务器同一品牌</w:t>
            </w:r>
          </w:p>
        </w:tc>
      </w:tr>
    </w:tbl>
    <w:p w14:paraId="0E7378A1">
      <w:pPr>
        <w:widowControl/>
        <w:spacing w:line="360" w:lineRule="auto"/>
        <w:contextualSpacing/>
        <w:rPr>
          <w:rFonts w:hint="eastAsia" w:ascii="宋体" w:hAnsi="宋体" w:eastAsia="宋体" w:cs="宋体"/>
          <w:szCs w:val="21"/>
        </w:rPr>
      </w:pPr>
      <w:r>
        <w:rPr>
          <w:rFonts w:hint="eastAsia" w:ascii="宋体" w:hAnsi="宋体" w:eastAsia="宋体" w:cs="宋体"/>
          <w:szCs w:val="21"/>
        </w:rPr>
        <w:t>2.2采购标的需满足的服务标准、期限、效率等要求</w:t>
      </w:r>
    </w:p>
    <w:p w14:paraId="28D9B1B7">
      <w:pPr>
        <w:widowControl/>
        <w:spacing w:line="360" w:lineRule="auto"/>
        <w:ind w:firstLine="422" w:firstLineChars="200"/>
        <w:contextualSpacing/>
        <w:rPr>
          <w:rFonts w:hint="eastAsia" w:ascii="宋体" w:hAnsi="宋体" w:eastAsia="宋体" w:cs="宋体"/>
          <w:b/>
          <w:bCs/>
          <w:color w:val="FF0000"/>
          <w:szCs w:val="21"/>
          <w:highlight w:val="none"/>
        </w:rPr>
      </w:pPr>
      <w:r>
        <w:rPr>
          <w:rFonts w:hint="eastAsia" w:ascii="宋体" w:hAnsi="宋体" w:eastAsia="宋体" w:cs="宋体"/>
          <w:b/>
          <w:bCs/>
          <w:color w:val="auto"/>
          <w:szCs w:val="21"/>
          <w:highlight w:val="none"/>
        </w:rPr>
        <w:t>★质量保证期：从验收合格之日起进入质量保证服务期，空调提供原厂质保6年、电脑设备提供原厂质保5年；打印机、扫描仪设备均提供原厂质保1年；管理节点服务器、CPU计算节点服务器、GPU计算节点服务器、全闪分布式存储、计算网络设备、监控/管理网络设备、集群管理调度软件、硬件基础设施管理平台、人工智能开发训练平台均提供原厂质保3年，并提供原厂售后服务（以上服务内容包含在报价中）。货物生产日期为中标之后。投标人提供加盖投标人公章的承诺函，否则作无效投标处理。</w:t>
      </w:r>
    </w:p>
    <w:p w14:paraId="6E3EFABC">
      <w:pPr>
        <w:widowControl/>
        <w:spacing w:line="360" w:lineRule="auto"/>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投标人应有能力做好售后服务工作和提供技术保障，有充足的零件储备和能力相当的技术服务人员，并保证投标产品停产后6年的备件供应。</w:t>
      </w:r>
    </w:p>
    <w:p w14:paraId="29DB3E7F">
      <w:pPr>
        <w:widowControl/>
        <w:spacing w:line="360" w:lineRule="auto"/>
        <w:ind w:firstLine="420" w:firstLineChars="200"/>
        <w:contextualSpacing/>
        <w:rPr>
          <w:rFonts w:hint="eastAsia" w:ascii="宋体" w:hAnsi="宋体" w:eastAsia="宋体" w:cs="宋体"/>
          <w:szCs w:val="21"/>
          <w:highlight w:val="none"/>
        </w:rPr>
      </w:pPr>
      <w:r>
        <w:rPr>
          <w:rFonts w:hint="eastAsia" w:ascii="宋体" w:hAnsi="宋体" w:eastAsia="宋体" w:cs="宋体"/>
          <w:szCs w:val="21"/>
          <w:highlight w:val="none"/>
        </w:rPr>
        <w:t>中标人负责对采购人操作人员进行设备使用等方面的知识和方法培训，直至采购人的操作人员能独立熟练操作为止，中标人承担培训技师的薪资、差旅等全部费用。</w:t>
      </w:r>
    </w:p>
    <w:p w14:paraId="19159B9B">
      <w:pPr>
        <w:pStyle w:val="6"/>
        <w:spacing w:line="360" w:lineRule="auto"/>
        <w:rPr>
          <w:rFonts w:hint="eastAsia" w:ascii="宋体" w:hAnsi="宋体" w:eastAsia="宋体" w:cs="宋体"/>
          <w:b/>
          <w:bCs/>
          <w:color w:val="auto"/>
          <w:sz w:val="21"/>
          <w:szCs w:val="21"/>
          <w:highlight w:val="none"/>
        </w:rPr>
      </w:pPr>
      <w:r>
        <w:rPr>
          <w:rFonts w:hint="eastAsia" w:ascii="宋体" w:hAnsi="宋体" w:eastAsia="宋体" w:cs="宋体"/>
          <w:sz w:val="22"/>
        </w:rPr>
        <w:t xml:space="preserve"> </w:t>
      </w:r>
      <w:r>
        <w:rPr>
          <w:rFonts w:hint="eastAsia" w:ascii="宋体" w:hAnsi="宋体" w:eastAsia="宋体" w:cs="宋体"/>
          <w:sz w:val="22"/>
          <w:lang w:val="en-US" w:eastAsia="zh-CN"/>
        </w:rPr>
        <w:t>2.3</w:t>
      </w:r>
      <w:r>
        <w:rPr>
          <w:rFonts w:hint="eastAsia" w:ascii="宋体" w:hAnsi="宋体" w:eastAsia="宋体" w:cs="宋体"/>
          <w:b/>
          <w:bCs/>
          <w:color w:val="auto"/>
          <w:sz w:val="21"/>
          <w:szCs w:val="21"/>
          <w:highlight w:val="none"/>
        </w:rPr>
        <w:t>外设兼容性：所投电脑（一体机）、电脑（台式机）、台式电脑分体机-高配、科研数据处理用双屏电脑需与采购人联想云桌面平台兼容对接，完成对电脑的统一管理；实现软件统一下发、支持多种帐户类型设置、大数据展示、终端端口分类进行底层统一控制、收集平台终端配置信息、集群及负载均衡、收集软件列表、超级镜像等功能，需提供兼容证明材料。</w:t>
      </w:r>
    </w:p>
    <w:p w14:paraId="1FD6C0D5">
      <w:pPr>
        <w:widowControl/>
        <w:spacing w:line="360" w:lineRule="auto"/>
        <w:ind w:firstLine="210" w:firstLineChars="100"/>
        <w:contextualSpacing/>
        <w:rPr>
          <w:rFonts w:hint="eastAsia" w:ascii="宋体" w:hAnsi="宋体" w:eastAsia="宋体" w:cs="宋体"/>
          <w:szCs w:val="21"/>
        </w:rPr>
      </w:pPr>
      <w:r>
        <w:rPr>
          <w:rFonts w:hint="eastAsia" w:ascii="宋体" w:hAnsi="宋体" w:eastAsia="宋体" w:cs="宋体"/>
          <w:szCs w:val="21"/>
        </w:rPr>
        <w:t>2.4采购标的的其他技术、服务等要求（针对每个货物提供资料，有的不用提供）</w:t>
      </w:r>
    </w:p>
    <w:p w14:paraId="286C3972">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2.4.1</w:t>
      </w:r>
      <w:r>
        <w:rPr>
          <w:rFonts w:hint="eastAsia" w:ascii="宋体" w:hAnsi="宋体" w:eastAsia="宋体" w:cs="宋体"/>
          <w:szCs w:val="21"/>
        </w:rPr>
        <w:t>投标人须在投标文件中按照招标文件技术规格的要求提供技术应答的证明材料，并加盖投标人公章。对于投标人提供的投标文件技术应答未按本条款要求提供投标产品技术支持资料（或证明材料）的，评标委员会可能会认为该技术应答不符合招标文件要求。由此产生的评标风险，由投标人承担。</w:t>
      </w:r>
    </w:p>
    <w:p w14:paraId="75A323C2">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2.4.2</w:t>
      </w:r>
      <w:r>
        <w:rPr>
          <w:rFonts w:hint="eastAsia" w:ascii="宋体" w:hAnsi="宋体" w:eastAsia="宋体" w:cs="宋体"/>
          <w:szCs w:val="21"/>
        </w:rPr>
        <w:t>投标人所提供的部件之间及设备之间的连线或接插件均视为设备内部部件，应包含在相应的配置中。</w:t>
      </w:r>
    </w:p>
    <w:p w14:paraId="785641F8">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2.4.3</w:t>
      </w:r>
      <w:r>
        <w:rPr>
          <w:rFonts w:hint="eastAsia" w:ascii="宋体" w:hAnsi="宋体" w:eastAsia="宋体" w:cs="宋体"/>
          <w:szCs w:val="21"/>
        </w:rPr>
        <w:t>工作条件：除了在技术规格中另有规定外，投标人提供的一切仪器、设备和系统，应符合下列条件：</w:t>
      </w:r>
    </w:p>
    <w:p w14:paraId="517B2059">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仪器设备的插头要符合中国电工标准。如不符合，则应提供适合仪器插头的插座，必须要有接地。</w:t>
      </w:r>
    </w:p>
    <w:p w14:paraId="7BC1ECD7">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rPr>
        <w:t>如果仪器设备需特殊的工作条件（如：水、电源、磁场强度、特殊温度、湿度、震动强度等），投标人应在有关投标文件中加以说明。</w:t>
      </w:r>
    </w:p>
    <w:p w14:paraId="69C09366">
      <w:pPr>
        <w:widowControl/>
        <w:numPr>
          <w:ilvl w:val="0"/>
          <w:numId w:val="0"/>
        </w:numPr>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2.4.4</w:t>
      </w:r>
      <w:r>
        <w:rPr>
          <w:rFonts w:hint="eastAsia" w:ascii="宋体" w:hAnsi="宋体" w:eastAsia="宋体" w:cs="宋体"/>
          <w:szCs w:val="21"/>
        </w:rPr>
        <w:t>培训要求：培训是指涉及产品基本原理、安装、调试、操作使用和保养维修等有关内容的学习。投标人应保证在采购人指定交货地点对每包（品目）最终用户设备操作人员提供不少于1天的培训。投标人投标时应提供详细的培训方案。培训教员的差旅费、食宿费、培训教材等费用，应计入投标报价。（以各包技术规格中要求为准，如技术规格中无要求，则以本款要求为准。）</w:t>
      </w:r>
    </w:p>
    <w:p w14:paraId="48A018FF">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2.4.5</w:t>
      </w:r>
      <w:r>
        <w:rPr>
          <w:rFonts w:hint="eastAsia" w:ascii="宋体" w:hAnsi="宋体" w:eastAsia="宋体" w:cs="宋体"/>
          <w:szCs w:val="21"/>
        </w:rPr>
        <w:t>所涉及服务部分的费用包含在投标报价中</w:t>
      </w:r>
    </w:p>
    <w:p w14:paraId="3917845F">
      <w:pPr>
        <w:widowControl/>
        <w:spacing w:line="360" w:lineRule="auto"/>
        <w:contextualSpacing/>
        <w:rPr>
          <w:rFonts w:hint="eastAsia" w:ascii="宋体" w:hAnsi="宋体" w:eastAsia="宋体" w:cs="宋体"/>
          <w:szCs w:val="21"/>
          <w:highlight w:val="none"/>
        </w:rPr>
      </w:pPr>
      <w:r>
        <w:rPr>
          <w:rFonts w:hint="eastAsia" w:ascii="宋体" w:hAnsi="宋体" w:eastAsia="宋体" w:cs="宋体"/>
          <w:szCs w:val="21"/>
          <w:highlight w:val="none"/>
        </w:rPr>
        <w:t>3.为落实政府采购政策需满足的要求</w:t>
      </w:r>
    </w:p>
    <w:p w14:paraId="5FEFD10F">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highlight w:val="none"/>
          <w:lang w:val="en-US" w:eastAsia="zh-CN"/>
        </w:rPr>
        <w:t>3.1</w:t>
      </w:r>
      <w:r>
        <w:rPr>
          <w:rFonts w:hint="eastAsia" w:ascii="宋体" w:hAnsi="宋体" w:eastAsia="宋体" w:cs="宋体"/>
          <w:szCs w:val="21"/>
          <w:highlight w:val="none"/>
        </w:rPr>
        <w:t>投标人应有能力做好售后服务工作和提供技术保障。投标人或投标产品制造商应设有专业的售后服务维修机构，有充足的零件储备和</w:t>
      </w:r>
      <w:r>
        <w:rPr>
          <w:rFonts w:hint="eastAsia" w:ascii="宋体" w:hAnsi="宋体" w:eastAsia="宋体" w:cs="宋体"/>
          <w:szCs w:val="21"/>
        </w:rPr>
        <w:t>能力相当的技术服务人员，并保证投标产品停产后6年的备件供应。投标时须提供有关其投标产品专业的售后服务（维修站）的信息，包括售后服务机构名称、服务人员的数量和水平、联系人和联系方式、零备件的储备等，说明投标人与该售后服务（维修站）的关系并附上相关的证明文件，如合作协议等。质量保证期内的售后维修及服务包括所有投标产品及配件，并含第三方产品，同时投标人应定期对所有投标产品提供维护保养服务。</w:t>
      </w:r>
    </w:p>
    <w:p w14:paraId="0E9A66A7">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3.2</w:t>
      </w:r>
      <w:r>
        <w:rPr>
          <w:rFonts w:hint="eastAsia" w:ascii="宋体" w:hAnsi="宋体" w:eastAsia="宋体" w:cs="宋体"/>
          <w:szCs w:val="21"/>
        </w:rPr>
        <w:t>投标人发运货物时，每台设备要提供一整套中文的技术资料，包括安装、操作手册、使用说明、维修保养手册、电路图、零配件清单等，这些资料费应包括在投标报价内。如果采购人确认投标人提供的技术资料不完整或在运输过程中丢失，投标人需保证在收到采购人通知后3天内将这些资料寄给采购人(所涉及费用包含在投标报价中)。</w:t>
      </w:r>
    </w:p>
    <w:p w14:paraId="518D7A50">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3.3</w:t>
      </w:r>
      <w:r>
        <w:rPr>
          <w:rFonts w:hint="eastAsia" w:ascii="宋体" w:hAnsi="宋体" w:eastAsia="宋体" w:cs="宋体"/>
          <w:szCs w:val="21"/>
        </w:rPr>
        <w:t>投标人应在保证在接到采购人通知的一周内，</w:t>
      </w:r>
      <w:r>
        <w:rPr>
          <w:rStyle w:val="10"/>
          <w:rFonts w:hint="eastAsia" w:ascii="宋体" w:hAnsi="宋体" w:eastAsia="宋体" w:cs="宋体"/>
        </w:rPr>
        <w:t>在</w:t>
      </w:r>
      <w:r>
        <w:rPr>
          <w:rFonts w:hint="eastAsia" w:ascii="宋体" w:hAnsi="宋体" w:eastAsia="宋体" w:cs="宋体"/>
          <w:szCs w:val="21"/>
        </w:rPr>
        <w:t>采购人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14:paraId="0926F6ED">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3.4</w:t>
      </w:r>
      <w:r>
        <w:rPr>
          <w:rFonts w:hint="eastAsia" w:ascii="宋体" w:hAnsi="宋体" w:eastAsia="宋体" w:cs="宋体"/>
          <w:szCs w:val="21"/>
        </w:rPr>
        <w:t>投标人应负责投标货物质量保证期内的维修和配件供应，投标人售后服务维修机构应备有所购货物及时维修所需的关键零部件。</w:t>
      </w:r>
    </w:p>
    <w:p w14:paraId="26C0EFE7">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3.5</w:t>
      </w:r>
      <w:r>
        <w:rPr>
          <w:rFonts w:hint="eastAsia" w:ascii="宋体" w:hAnsi="宋体" w:eastAsia="宋体" w:cs="宋体"/>
          <w:szCs w:val="21"/>
        </w:rPr>
        <w:t>投标人应保证在质量保证期内提供投标货物专用的软件和相应数据库资料的升级服务。（如果有）</w:t>
      </w:r>
    </w:p>
    <w:p w14:paraId="7EAA00B5">
      <w:pPr>
        <w:widowControl/>
        <w:spacing w:line="360" w:lineRule="auto"/>
        <w:ind w:firstLine="420" w:firstLineChars="200"/>
        <w:contextualSpacing/>
        <w:rPr>
          <w:rFonts w:hint="eastAsia" w:ascii="宋体" w:hAnsi="宋体" w:eastAsia="宋体" w:cs="宋体"/>
          <w:szCs w:val="21"/>
        </w:rPr>
      </w:pPr>
      <w:r>
        <w:rPr>
          <w:rFonts w:hint="eastAsia" w:ascii="宋体" w:hAnsi="宋体" w:eastAsia="宋体" w:cs="宋体"/>
          <w:szCs w:val="21"/>
          <w:lang w:val="en-US" w:eastAsia="zh-CN"/>
        </w:rPr>
        <w:t>3.6</w:t>
      </w:r>
      <w:r>
        <w:rPr>
          <w:rFonts w:hint="eastAsia" w:ascii="宋体" w:hAnsi="宋体" w:eastAsia="宋体" w:cs="宋体"/>
          <w:szCs w:val="21"/>
        </w:rPr>
        <w:t>在合同执行期和质量保证期内，投标人应保证在收到要求提供维修服务的通知后2小时内给予反馈，24小时内派合格的技术人员赴现场提供服务，解决问题。如不能按采购人要求的时间予以修复，投标人应保证提供同类备用设备，供采购人使用。</w:t>
      </w:r>
    </w:p>
    <w:p w14:paraId="71231A46">
      <w:pPr>
        <w:spacing w:line="360" w:lineRule="auto"/>
        <w:contextualSpacing/>
        <w:rPr>
          <w:rFonts w:hint="eastAsia" w:ascii="宋体" w:hAnsi="宋体" w:eastAsia="宋体" w:cs="宋体"/>
          <w:i/>
          <w:iCs/>
          <w:szCs w:val="21"/>
        </w:rPr>
      </w:pPr>
      <w:r>
        <w:rPr>
          <w:rFonts w:hint="eastAsia" w:ascii="宋体" w:hAnsi="宋体" w:eastAsia="宋体" w:cs="宋体"/>
          <w:szCs w:val="21"/>
          <w:lang w:val="en-US" w:eastAsia="zh-CN"/>
        </w:rPr>
        <w:t>4</w:t>
      </w:r>
      <w:r>
        <w:rPr>
          <w:rFonts w:hint="eastAsia" w:ascii="宋体" w:hAnsi="宋体" w:eastAsia="宋体" w:cs="宋体"/>
          <w:szCs w:val="21"/>
        </w:rPr>
        <w:t xml:space="preserve"> 验收标准</w:t>
      </w:r>
    </w:p>
    <w:p w14:paraId="15AD8F84">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4.1</w:t>
      </w:r>
      <w:r>
        <w:rPr>
          <w:rFonts w:hint="eastAsia" w:ascii="宋体" w:hAnsi="宋体" w:eastAsia="宋体" w:cs="宋体"/>
          <w:szCs w:val="21"/>
        </w:rPr>
        <w:t>中标人交付的设备，应符合国家标准、行业标准及本合同约定要求，并能满足采购人的要求。</w:t>
      </w:r>
    </w:p>
    <w:p w14:paraId="214888D2">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2验收时间：在设备抵达采购人指定地点后，采购人与中标人物流人员和中标人负责人现场共同验收，在中标人向采购人交付必需的技术资料和有关质量证明并经采购人验收合格后，采购人与中标人双方验收人员及负责人应在验收单上签字认可。</w:t>
      </w:r>
    </w:p>
    <w:p w14:paraId="2E7C894A">
      <w:pPr>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3验收方式：设备自中标人交付，采购人、中标人双方负责人对设备实物外观进行开箱清点、检查验收，如果发现数量不足或在外观验收完成七个工作日内发现有质量、技术等问题，中标人应按照采购人的要求，采取补足、更换或退货等处理措施，并承担由此发生的一切损失和费用。</w:t>
      </w:r>
    </w:p>
    <w:p w14:paraId="7F216499">
      <w:pPr>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.4设备到货后，中标人应在接到采购人通知后60日内完成设备的安装调试工作。</w:t>
      </w:r>
    </w:p>
    <w:p w14:paraId="2A04B870">
      <w:pPr>
        <w:adjustRightInd w:val="0"/>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lang w:val="en-US" w:eastAsia="zh-CN"/>
        </w:rPr>
        <w:t>4</w:t>
      </w:r>
      <w:r>
        <w:rPr>
          <w:rFonts w:hint="eastAsia" w:ascii="宋体" w:hAnsi="宋体" w:eastAsia="宋体" w:cs="宋体"/>
          <w:szCs w:val="21"/>
        </w:rPr>
        <w:t>.5中标人负责交付现场的清理打扫及保存设备包装箱。</w:t>
      </w:r>
    </w:p>
    <w:p w14:paraId="600B6EC8">
      <w:r>
        <w:rPr>
          <w:b/>
          <w:sz w:val="36"/>
          <w:szCs w:val="36"/>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2D15E"/>
    <w:multiLevelType w:val="singleLevel"/>
    <w:tmpl w:val="9092D15E"/>
    <w:lvl w:ilvl="0" w:tentative="0">
      <w:start w:val="1"/>
      <w:numFmt w:val="lowerLetter"/>
      <w:suff w:val="nothing"/>
      <w:lvlText w:val="%1）"/>
      <w:lvlJc w:val="left"/>
    </w:lvl>
  </w:abstractNum>
  <w:abstractNum w:abstractNumId="1">
    <w:nsid w:val="00D237AA"/>
    <w:multiLevelType w:val="multilevel"/>
    <w:tmpl w:val="00D237AA"/>
    <w:lvl w:ilvl="0" w:tentative="0">
      <w:start w:val="1"/>
      <w:numFmt w:val="decimal"/>
      <w:lvlText w:val="（%1）"/>
      <w:lvlJc w:val="left"/>
      <w:pPr>
        <w:ind w:left="720" w:hanging="72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035A8140"/>
    <w:multiLevelType w:val="multilevel"/>
    <w:tmpl w:val="035A8140"/>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4DA5555"/>
    <w:multiLevelType w:val="multilevel"/>
    <w:tmpl w:val="04DA5555"/>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4">
    <w:nsid w:val="07FA3D4A"/>
    <w:multiLevelType w:val="multilevel"/>
    <w:tmpl w:val="07FA3D4A"/>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1D41B57"/>
    <w:multiLevelType w:val="multilevel"/>
    <w:tmpl w:val="11D41B57"/>
    <w:lvl w:ilvl="0" w:tentative="0">
      <w:start w:val="4"/>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6">
    <w:nsid w:val="122674CE"/>
    <w:multiLevelType w:val="multilevel"/>
    <w:tmpl w:val="122674CE"/>
    <w:lvl w:ilvl="0" w:tentative="0">
      <w:start w:val="4"/>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7">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2DB5FFB"/>
    <w:multiLevelType w:val="multilevel"/>
    <w:tmpl w:val="22DB5FFB"/>
    <w:lvl w:ilvl="0" w:tentative="0">
      <w:start w:val="1"/>
      <w:numFmt w:val="decimal"/>
      <w:lvlText w:val="%1）"/>
      <w:lvlJc w:val="left"/>
      <w:pPr>
        <w:ind w:left="372" w:hanging="372"/>
      </w:pPr>
      <w:rPr>
        <w:rFonts w:hint="default"/>
      </w:rPr>
    </w:lvl>
    <w:lvl w:ilvl="1" w:tentative="0">
      <w:start w:val="1"/>
      <w:numFmt w:val="decimalEnclosedCircle"/>
      <w:lvlText w:val="%2"/>
      <w:lvlJc w:val="left"/>
      <w:pPr>
        <w:ind w:left="800" w:hanging="36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1DF7D58"/>
    <w:multiLevelType w:val="multilevel"/>
    <w:tmpl w:val="31DF7D58"/>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3AF80140"/>
    <w:multiLevelType w:val="multilevel"/>
    <w:tmpl w:val="3AF80140"/>
    <w:lvl w:ilvl="0" w:tentative="0">
      <w:start w:val="3"/>
      <w:numFmt w:val="decimalEnclosedCircle"/>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3F8179CF"/>
    <w:multiLevelType w:val="multilevel"/>
    <w:tmpl w:val="3F8179CF"/>
    <w:lvl w:ilvl="0" w:tentative="0">
      <w:start w:val="4"/>
      <w:numFmt w:val="decimal"/>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2">
    <w:nsid w:val="443F74FA"/>
    <w:multiLevelType w:val="multilevel"/>
    <w:tmpl w:val="443F74FA"/>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4A0F4FB9"/>
    <w:multiLevelType w:val="singleLevel"/>
    <w:tmpl w:val="4A0F4FB9"/>
    <w:lvl w:ilvl="0" w:tentative="0">
      <w:start w:val="3"/>
      <w:numFmt w:val="decimal"/>
      <w:suff w:val="space"/>
      <w:lvlText w:val="%1."/>
      <w:lvlJc w:val="left"/>
    </w:lvl>
  </w:abstractNum>
  <w:abstractNum w:abstractNumId="14">
    <w:nsid w:val="66A81935"/>
    <w:multiLevelType w:val="multilevel"/>
    <w:tmpl w:val="66A81935"/>
    <w:lvl w:ilvl="0" w:tentative="0">
      <w:start w:val="1"/>
      <w:numFmt w:val="decimal"/>
      <w:lvlText w:val="%1）"/>
      <w:lvlJc w:val="left"/>
      <w:pPr>
        <w:ind w:left="372" w:hanging="372"/>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67AF033C"/>
    <w:multiLevelType w:val="multilevel"/>
    <w:tmpl w:val="67AF033C"/>
    <w:lvl w:ilvl="0" w:tentative="0">
      <w:start w:val="1"/>
      <w:numFmt w:val="decimal"/>
      <w:lvlText w:val="%1）"/>
      <w:lvlJc w:val="left"/>
      <w:pPr>
        <w:ind w:left="372" w:hanging="37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6">
    <w:nsid w:val="6939723D"/>
    <w:multiLevelType w:val="multilevel"/>
    <w:tmpl w:val="6939723D"/>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7">
    <w:nsid w:val="6C5A7BE7"/>
    <w:multiLevelType w:val="multilevel"/>
    <w:tmpl w:val="6C5A7BE7"/>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800" w:hanging="1800"/>
      </w:pPr>
      <w:rPr>
        <w:rFonts w:hint="default"/>
      </w:rPr>
    </w:lvl>
  </w:abstractNum>
  <w:abstractNum w:abstractNumId="18">
    <w:nsid w:val="70511EF8"/>
    <w:multiLevelType w:val="multilevel"/>
    <w:tmpl w:val="70511EF8"/>
    <w:lvl w:ilvl="0" w:tentative="0">
      <w:start w:val="3"/>
      <w:numFmt w:val="decimalEnclosedCircl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9">
    <w:nsid w:val="79063B3C"/>
    <w:multiLevelType w:val="multilevel"/>
    <w:tmpl w:val="79063B3C"/>
    <w:lvl w:ilvl="0" w:tentative="0">
      <w:start w:val="4"/>
      <w:numFmt w:val="decimalEnclosedCircle"/>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0">
    <w:nsid w:val="79EC30AE"/>
    <w:multiLevelType w:val="multilevel"/>
    <w:tmpl w:val="79EC30AE"/>
    <w:lvl w:ilvl="0" w:tentative="0">
      <w:start w:val="1"/>
      <w:numFmt w:val="decimal"/>
      <w:lvlText w:val="%1）"/>
      <w:lvlJc w:val="left"/>
      <w:pPr>
        <w:ind w:left="372" w:hanging="372"/>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7"/>
  </w:num>
  <w:num w:numId="2">
    <w:abstractNumId w:val="1"/>
  </w:num>
  <w:num w:numId="3">
    <w:abstractNumId w:val="20"/>
  </w:num>
  <w:num w:numId="4">
    <w:abstractNumId w:val="8"/>
  </w:num>
  <w:num w:numId="5">
    <w:abstractNumId w:val="15"/>
  </w:num>
  <w:num w:numId="6">
    <w:abstractNumId w:val="11"/>
  </w:num>
  <w:num w:numId="7">
    <w:abstractNumId w:val="10"/>
  </w:num>
  <w:num w:numId="8">
    <w:abstractNumId w:val="19"/>
  </w:num>
  <w:num w:numId="9">
    <w:abstractNumId w:val="9"/>
  </w:num>
  <w:num w:numId="10">
    <w:abstractNumId w:val="6"/>
  </w:num>
  <w:num w:numId="11">
    <w:abstractNumId w:val="4"/>
  </w:num>
  <w:num w:numId="12">
    <w:abstractNumId w:val="12"/>
  </w:num>
  <w:num w:numId="13">
    <w:abstractNumId w:val="18"/>
  </w:num>
  <w:num w:numId="14">
    <w:abstractNumId w:val="16"/>
  </w:num>
  <w:num w:numId="15">
    <w:abstractNumId w:val="3"/>
  </w:num>
  <w:num w:numId="16">
    <w:abstractNumId w:val="5"/>
  </w:num>
  <w:num w:numId="17">
    <w:abstractNumId w:val="14"/>
  </w:num>
  <w:num w:numId="18">
    <w:abstractNumId w:val="2"/>
  </w:num>
  <w:num w:numId="19">
    <w:abstractNumId w:val="13"/>
  </w:num>
  <w:num w:numId="20">
    <w:abstractNumId w:val="17"/>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81E80"/>
    <w:rsid w:val="09A502A2"/>
    <w:rsid w:val="6DD574DB"/>
    <w:rsid w:val="7E7E4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3"/>
    <w:basedOn w:val="1"/>
    <w:next w:val="4"/>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character" w:default="1" w:styleId="9">
    <w:name w:val="Default Paragraph Font"/>
    <w:semiHidden/>
    <w:qFormat/>
    <w:uiPriority w:val="0"/>
  </w:style>
  <w:style w:type="table" w:default="1" w:styleId="8">
    <w:name w:val="Normal Table"/>
    <w:semiHidden/>
    <w:uiPriority w:val="0"/>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table of authorities"/>
    <w:basedOn w:val="1"/>
    <w:next w:val="1"/>
    <w:qFormat/>
    <w:uiPriority w:val="0"/>
    <w:pPr>
      <w:ind w:left="420" w:leftChars="200"/>
    </w:pPr>
    <w:rPr>
      <w:rFonts w:ascii="Calibri" w:hAnsi="Calibri" w:eastAsia="宋体" w:cs="Times New Roman"/>
    </w:rPr>
  </w:style>
  <w:style w:type="paragraph" w:styleId="6">
    <w:name w:val="Body Text"/>
    <w:basedOn w:val="1"/>
    <w:next w:val="7"/>
    <w:qFormat/>
    <w:uiPriority w:val="0"/>
    <w:pPr>
      <w:tabs>
        <w:tab w:val="left" w:pos="567"/>
      </w:tabs>
      <w:spacing w:before="120" w:line="22" w:lineRule="atLeast"/>
    </w:pPr>
    <w:rPr>
      <w:rFonts w:ascii="宋体" w:hAnsi="宋体"/>
      <w:sz w:val="24"/>
    </w:rPr>
  </w:style>
  <w:style w:type="paragraph" w:customStyle="1" w:styleId="7">
    <w:name w:val="目录 11"/>
    <w:next w:val="1"/>
    <w:qFormat/>
    <w:uiPriority w:val="0"/>
    <w:pPr>
      <w:wordWrap w:val="0"/>
      <w:jc w:val="both"/>
    </w:pPr>
    <w:rPr>
      <w:rFonts w:ascii="Calibri" w:hAnsi="Calibri" w:eastAsia="宋体" w:cs="Calibri"/>
      <w:sz w:val="21"/>
      <w:szCs w:val="22"/>
      <w:lang w:val="en-US" w:eastAsia="zh-CN" w:bidi="ar-SA"/>
    </w:rPr>
  </w:style>
  <w:style w:type="character" w:styleId="10">
    <w:name w:val="annotation reference"/>
    <w:qFormat/>
    <w:uiPriority w:val="99"/>
    <w:rPr>
      <w:sz w:val="21"/>
      <w:szCs w:val="21"/>
    </w:rPr>
  </w:style>
  <w:style w:type="paragraph" w:styleId="11">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199</Pages>
  <Words>12002</Words>
  <Characters>13609</Characters>
  <Lines>0</Lines>
  <Paragraphs>0</Paragraphs>
  <TotalTime>0</TotalTime>
  <ScaleCrop>false</ScaleCrop>
  <LinksUpToDate>false</LinksUpToDate>
  <CharactersWithSpaces>13905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2025-07-21T10:22:00Z</dcterms:created>
  <dc:creator>zhhx</dc:creator>
  <cp:lastModifiedBy>高</cp:lastModifiedBy>
  <dcterms:modified xsi:type="dcterms:W3CDTF">2025-08-04T07:12:27Z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eyJoZGlkIjoiOTEwNzllZDM2ZTdkZjM5ZWQ4N2U5NWIyN2UyZWUyZGYiLCJ1c2VySWQiOiI0NjYwNDMyMDYifQ==</vt:lpwstr>
  </property>
  <property fmtid="{D5CDD505-2E9C-101B-9397-08002B2CF9AE}" pid="4" name="ICV">
    <vt:lpwstr>70FA1949F89C41FF804EC25DC74D64FE_12</vt:lpwstr>
  </property>
</Properties>
</file>