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127" w:rsidRPr="00F47127" w:rsidRDefault="00F47127" w:rsidP="00F47127">
      <w:pPr>
        <w:snapToGrid w:val="0"/>
        <w:spacing w:line="540" w:lineRule="exact"/>
        <w:jc w:val="center"/>
        <w:outlineLvl w:val="0"/>
        <w:rPr>
          <w:rFonts w:ascii="仿宋" w:eastAsia="仿宋" w:hAnsi="仿宋"/>
          <w:b/>
          <w:sz w:val="36"/>
          <w:szCs w:val="36"/>
        </w:rPr>
      </w:pPr>
      <w:bookmarkStart w:id="0" w:name="_Toc119489571"/>
      <w:r w:rsidRPr="00F47127">
        <w:rPr>
          <w:rFonts w:ascii="仿宋" w:eastAsia="仿宋" w:hAnsi="仿宋"/>
          <w:b/>
          <w:sz w:val="36"/>
          <w:szCs w:val="36"/>
        </w:rPr>
        <w:t>第五章</w:t>
      </w:r>
      <w:r w:rsidRPr="00F47127">
        <w:rPr>
          <w:rFonts w:ascii="仿宋" w:eastAsia="仿宋" w:hAnsi="仿宋" w:hint="eastAsia"/>
          <w:b/>
          <w:sz w:val="36"/>
          <w:szCs w:val="36"/>
        </w:rPr>
        <w:t xml:space="preserve"> </w:t>
      </w:r>
      <w:r w:rsidRPr="00F47127">
        <w:rPr>
          <w:rFonts w:ascii="仿宋" w:eastAsia="仿宋" w:hAnsi="仿宋"/>
          <w:b/>
          <w:sz w:val="36"/>
          <w:szCs w:val="36"/>
        </w:rPr>
        <w:t>采购需求</w:t>
      </w:r>
      <w:bookmarkEnd w:id="0"/>
    </w:p>
    <w:p w:rsidR="00F47127" w:rsidRPr="00F47127" w:rsidRDefault="00F47127" w:rsidP="00F47127">
      <w:pPr>
        <w:snapToGrid w:val="0"/>
        <w:spacing w:line="540" w:lineRule="exact"/>
        <w:jc w:val="center"/>
        <w:outlineLvl w:val="0"/>
        <w:rPr>
          <w:rFonts w:ascii="仿宋" w:eastAsia="仿宋" w:hAnsi="仿宋"/>
          <w:b/>
          <w:sz w:val="36"/>
          <w:szCs w:val="36"/>
        </w:rPr>
      </w:pPr>
    </w:p>
    <w:p w:rsidR="00F47127" w:rsidRPr="00F47127" w:rsidRDefault="00F47127" w:rsidP="00F47127">
      <w:pPr>
        <w:pStyle w:val="SOW"/>
        <w:snapToGrid/>
        <w:spacing w:before="0" w:line="360" w:lineRule="auto"/>
        <w:ind w:firstLine="0"/>
        <w:contextualSpacing/>
        <w:rPr>
          <w:rFonts w:ascii="仿宋" w:eastAsia="仿宋" w:hAnsi="仿宋"/>
          <w:b/>
          <w:szCs w:val="24"/>
        </w:rPr>
      </w:pPr>
      <w:r w:rsidRPr="00F47127">
        <w:rPr>
          <w:rFonts w:ascii="仿宋" w:eastAsia="仿宋" w:hAnsi="仿宋" w:hint="eastAsia"/>
          <w:b/>
          <w:szCs w:val="24"/>
        </w:rPr>
        <w:t>一、</w:t>
      </w:r>
      <w:r w:rsidRPr="00F47127">
        <w:rPr>
          <w:rFonts w:ascii="仿宋" w:eastAsia="仿宋" w:hAnsi="仿宋"/>
          <w:b/>
          <w:szCs w:val="24"/>
        </w:rPr>
        <w:t>采购标的需实现的功能或者目标，以及为落实政府采购政策需满足的要求</w:t>
      </w:r>
    </w:p>
    <w:p w:rsidR="00F47127" w:rsidRPr="00F47127" w:rsidRDefault="00F47127" w:rsidP="00F47127">
      <w:pPr>
        <w:pStyle w:val="SOW"/>
        <w:tabs>
          <w:tab w:val="left" w:pos="7980"/>
        </w:tabs>
        <w:snapToGrid/>
        <w:spacing w:before="0" w:line="360" w:lineRule="auto"/>
        <w:ind w:firstLine="0"/>
        <w:contextualSpacing/>
        <w:rPr>
          <w:rFonts w:ascii="仿宋" w:eastAsia="仿宋" w:hAnsi="仿宋"/>
          <w:b/>
          <w:bCs/>
          <w:szCs w:val="24"/>
        </w:rPr>
      </w:pPr>
      <w:r w:rsidRPr="00F47127">
        <w:rPr>
          <w:rFonts w:ascii="仿宋" w:eastAsia="仿宋" w:hAnsi="仿宋" w:hint="eastAsia"/>
          <w:b/>
          <w:bCs/>
          <w:szCs w:val="24"/>
        </w:rPr>
        <w:t>(</w:t>
      </w:r>
      <w:proofErr w:type="gramStart"/>
      <w:r w:rsidRPr="00F47127">
        <w:rPr>
          <w:rFonts w:ascii="仿宋" w:eastAsia="仿宋" w:hAnsi="仿宋" w:hint="eastAsia"/>
          <w:b/>
          <w:bCs/>
          <w:szCs w:val="24"/>
        </w:rPr>
        <w:t>一</w:t>
      </w:r>
      <w:proofErr w:type="gramEnd"/>
      <w:r w:rsidRPr="00F47127">
        <w:rPr>
          <w:rFonts w:ascii="仿宋" w:eastAsia="仿宋" w:hAnsi="仿宋" w:hint="eastAsia"/>
          <w:b/>
          <w:bCs/>
          <w:szCs w:val="24"/>
        </w:rPr>
        <w:t>)采购</w:t>
      </w:r>
      <w:r w:rsidRPr="00F47127">
        <w:rPr>
          <w:rFonts w:ascii="仿宋" w:eastAsia="仿宋" w:hAnsi="仿宋"/>
          <w:b/>
          <w:bCs/>
          <w:szCs w:val="24"/>
        </w:rPr>
        <w:t>标的需实现的功能或者目标：</w:t>
      </w:r>
    </w:p>
    <w:p w:rsidR="00F47127" w:rsidRPr="00F47127" w:rsidRDefault="00F47127" w:rsidP="00F47127">
      <w:pPr>
        <w:autoSpaceDE w:val="0"/>
        <w:autoSpaceDN w:val="0"/>
        <w:adjustRightInd w:val="0"/>
        <w:spacing w:line="360" w:lineRule="auto"/>
        <w:ind w:firstLineChars="200" w:firstLine="480"/>
        <w:contextualSpacing/>
        <w:rPr>
          <w:rFonts w:ascii="仿宋" w:eastAsia="仿宋" w:hAnsi="仿宋"/>
          <w:sz w:val="24"/>
        </w:rPr>
      </w:pPr>
      <w:r w:rsidRPr="00F47127">
        <w:rPr>
          <w:rFonts w:ascii="仿宋" w:eastAsia="仿宋" w:hAnsi="仿宋" w:hint="eastAsia"/>
          <w:sz w:val="24"/>
        </w:rPr>
        <w:t>本次招标采购是为首都儿科研究所采购儿童传染性病原体监测预警防控体系的研究（二期）测试化验加工服务，投标人应根据招标文件所提出的技术规格和服务要求以先进的技术、优良的服务和优惠的价格，充分显示自己的竞争实力。</w:t>
      </w:r>
    </w:p>
    <w:p w:rsidR="00F47127" w:rsidRPr="00F47127" w:rsidRDefault="00F47127" w:rsidP="00F47127">
      <w:pPr>
        <w:pStyle w:val="SOW"/>
        <w:snapToGrid/>
        <w:spacing w:before="0" w:line="360" w:lineRule="auto"/>
        <w:ind w:firstLine="0"/>
        <w:contextualSpacing/>
        <w:rPr>
          <w:rFonts w:ascii="仿宋" w:eastAsia="仿宋" w:hAnsi="仿宋"/>
          <w:b/>
          <w:bCs/>
          <w:szCs w:val="24"/>
        </w:rPr>
      </w:pPr>
      <w:r w:rsidRPr="00F47127">
        <w:rPr>
          <w:rFonts w:ascii="仿宋" w:eastAsia="仿宋" w:hAnsi="仿宋"/>
          <w:b/>
          <w:bCs/>
          <w:szCs w:val="24"/>
        </w:rPr>
        <w:t>（二）为落实政府采购政策需满足的要求</w:t>
      </w:r>
    </w:p>
    <w:p w:rsidR="00F47127" w:rsidRPr="00F47127" w:rsidRDefault="00F47127" w:rsidP="00F47127">
      <w:pPr>
        <w:numPr>
          <w:ilvl w:val="0"/>
          <w:numId w:val="1"/>
        </w:numPr>
        <w:tabs>
          <w:tab w:val="left" w:pos="420"/>
          <w:tab w:val="left" w:pos="900"/>
        </w:tabs>
        <w:spacing w:line="360" w:lineRule="auto"/>
        <w:contextualSpacing/>
        <w:rPr>
          <w:rFonts w:ascii="仿宋" w:eastAsia="仿宋" w:hAnsi="仿宋"/>
          <w:sz w:val="24"/>
        </w:rPr>
      </w:pPr>
      <w:r w:rsidRPr="00F47127">
        <w:rPr>
          <w:rFonts w:ascii="仿宋" w:eastAsia="仿宋" w:hAnsi="仿宋"/>
          <w:sz w:val="24"/>
        </w:rPr>
        <w:t>促进</w:t>
      </w:r>
      <w:r w:rsidRPr="00F47127">
        <w:rPr>
          <w:rFonts w:ascii="仿宋" w:eastAsia="仿宋" w:hAnsi="仿宋" w:hint="eastAsia"/>
          <w:sz w:val="24"/>
        </w:rPr>
        <w:t>中小</w:t>
      </w:r>
      <w:r w:rsidRPr="00F47127">
        <w:rPr>
          <w:rFonts w:ascii="仿宋" w:eastAsia="仿宋" w:hAnsi="仿宋"/>
          <w:sz w:val="24"/>
        </w:rPr>
        <w:t>企业发展政策：</w:t>
      </w:r>
      <w:r w:rsidRPr="00F47127">
        <w:rPr>
          <w:rFonts w:ascii="仿宋" w:eastAsia="仿宋" w:hAnsi="仿宋" w:hint="eastAsia"/>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F47127">
        <w:rPr>
          <w:rFonts w:ascii="仿宋" w:eastAsia="仿宋" w:hAnsi="仿宋" w:hint="eastAsia"/>
          <w:sz w:val="24"/>
        </w:rPr>
        <w:t>声明函不真实</w:t>
      </w:r>
      <w:proofErr w:type="gramEnd"/>
      <w:r w:rsidRPr="00F47127">
        <w:rPr>
          <w:rFonts w:ascii="仿宋" w:eastAsia="仿宋" w:hAnsi="仿宋" w:hint="eastAsia"/>
          <w:sz w:val="24"/>
        </w:rPr>
        <w:t>的，应承担相应的法律责任。（注：依据《政府采购促进中小企业发展管理办法》规定享受扶持政策获得政府采购合同的小</w:t>
      </w:r>
      <w:proofErr w:type="gramStart"/>
      <w:r w:rsidRPr="00F47127">
        <w:rPr>
          <w:rFonts w:ascii="仿宋" w:eastAsia="仿宋" w:hAnsi="仿宋" w:hint="eastAsia"/>
          <w:sz w:val="24"/>
        </w:rPr>
        <w:t>微企业</w:t>
      </w:r>
      <w:proofErr w:type="gramEnd"/>
      <w:r w:rsidRPr="00F47127">
        <w:rPr>
          <w:rFonts w:ascii="仿宋" w:eastAsia="仿宋" w:hAnsi="仿宋" w:hint="eastAsia"/>
          <w:sz w:val="24"/>
        </w:rPr>
        <w:t>不得将合同分包给大中型企业，中型企业不得将合同分包给大型企业。）</w:t>
      </w:r>
    </w:p>
    <w:p w:rsidR="00F47127" w:rsidRPr="00F47127" w:rsidRDefault="00F47127" w:rsidP="00F47127">
      <w:pPr>
        <w:pStyle w:val="SOW"/>
        <w:numPr>
          <w:ilvl w:val="0"/>
          <w:numId w:val="1"/>
        </w:numPr>
        <w:tabs>
          <w:tab w:val="left" w:pos="420"/>
        </w:tabs>
        <w:snapToGrid/>
        <w:spacing w:before="0" w:line="360" w:lineRule="auto"/>
        <w:contextualSpacing/>
        <w:rPr>
          <w:rFonts w:ascii="仿宋" w:eastAsia="仿宋" w:hAnsi="仿宋"/>
          <w:szCs w:val="24"/>
        </w:rPr>
      </w:pPr>
      <w:r w:rsidRPr="00F47127">
        <w:rPr>
          <w:rFonts w:ascii="仿宋" w:eastAsia="仿宋" w:hAnsi="仿宋"/>
          <w:szCs w:val="24"/>
        </w:rPr>
        <w:t>监狱企业扶持政策：</w:t>
      </w:r>
      <w:r w:rsidRPr="00F47127">
        <w:rPr>
          <w:rFonts w:ascii="仿宋" w:eastAsia="仿宋" w:hAnsi="仿宋"/>
          <w:iCs/>
          <w:szCs w:val="24"/>
        </w:rPr>
        <w:t>投标人如为监狱企业将视同为小型或微型企业，</w:t>
      </w:r>
      <w:r w:rsidRPr="00F47127">
        <w:rPr>
          <w:rFonts w:ascii="仿宋" w:eastAsia="仿宋" w:hAnsi="仿宋"/>
          <w:szCs w:val="24"/>
        </w:rPr>
        <w:t>且所投产品为小型或微型企业生产的，</w:t>
      </w:r>
      <w:r w:rsidRPr="00F47127">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F47127">
        <w:rPr>
          <w:rFonts w:ascii="仿宋" w:eastAsia="仿宋" w:hAnsi="仿宋"/>
          <w:szCs w:val="24"/>
        </w:rPr>
        <w:t>。</w:t>
      </w:r>
    </w:p>
    <w:p w:rsidR="00F47127" w:rsidRPr="00F47127" w:rsidRDefault="00F47127" w:rsidP="00F47127">
      <w:pPr>
        <w:pStyle w:val="SOW"/>
        <w:numPr>
          <w:ilvl w:val="0"/>
          <w:numId w:val="1"/>
        </w:numPr>
        <w:tabs>
          <w:tab w:val="left" w:pos="420"/>
        </w:tabs>
        <w:snapToGrid/>
        <w:spacing w:before="0" w:line="360" w:lineRule="auto"/>
        <w:contextualSpacing/>
        <w:rPr>
          <w:rFonts w:ascii="仿宋" w:eastAsia="仿宋" w:hAnsi="仿宋"/>
          <w:szCs w:val="24"/>
        </w:rPr>
      </w:pPr>
      <w:r w:rsidRPr="00F47127">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F47127" w:rsidRPr="00F47127" w:rsidRDefault="00F47127" w:rsidP="00F47127">
      <w:pPr>
        <w:numPr>
          <w:ilvl w:val="0"/>
          <w:numId w:val="1"/>
        </w:numPr>
        <w:tabs>
          <w:tab w:val="left" w:pos="420"/>
          <w:tab w:val="left" w:pos="900"/>
        </w:tabs>
        <w:spacing w:line="360" w:lineRule="auto"/>
        <w:contextualSpacing/>
        <w:rPr>
          <w:rFonts w:ascii="仿宋" w:eastAsia="仿宋" w:hAnsi="仿宋"/>
          <w:sz w:val="24"/>
        </w:rPr>
      </w:pPr>
      <w:r w:rsidRPr="00F47127">
        <w:rPr>
          <w:rFonts w:ascii="仿宋" w:eastAsia="仿宋" w:hAnsi="仿宋" w:hint="eastAsia"/>
          <w:sz w:val="24"/>
        </w:rPr>
        <w:t>鼓励节能政策：投标人的</w:t>
      </w:r>
      <w:r w:rsidRPr="00F47127">
        <w:rPr>
          <w:rFonts w:ascii="仿宋" w:eastAsia="仿宋" w:hAnsi="仿宋"/>
          <w:kern w:val="0"/>
          <w:sz w:val="24"/>
        </w:rPr>
        <w:t>投标产品</w:t>
      </w:r>
      <w:r w:rsidRPr="00F47127">
        <w:rPr>
          <w:rFonts w:ascii="仿宋" w:eastAsia="仿宋" w:hAnsi="仿宋" w:hint="eastAsia"/>
          <w:kern w:val="0"/>
          <w:sz w:val="24"/>
        </w:rPr>
        <w:t>属于财政部、发展改革委公布的“节能产品政府采购品目清单”范围</w:t>
      </w:r>
      <w:r w:rsidRPr="00F47127">
        <w:rPr>
          <w:rFonts w:ascii="仿宋" w:eastAsia="仿宋" w:hAnsi="仿宋"/>
          <w:kern w:val="0"/>
          <w:sz w:val="24"/>
        </w:rPr>
        <w:t>的</w:t>
      </w:r>
      <w:r w:rsidRPr="00F47127">
        <w:rPr>
          <w:rFonts w:ascii="仿宋" w:eastAsia="仿宋" w:hAnsi="仿宋" w:hint="eastAsia"/>
          <w:sz w:val="24"/>
        </w:rPr>
        <w:t>，投标人需提供</w:t>
      </w:r>
      <w:r w:rsidRPr="00F47127">
        <w:rPr>
          <w:rFonts w:ascii="仿宋" w:eastAsia="仿宋" w:hAnsi="仿宋" w:hint="eastAsia"/>
          <w:kern w:val="0"/>
          <w:sz w:val="24"/>
        </w:rPr>
        <w:t>国家确定的</w:t>
      </w:r>
      <w:r w:rsidRPr="00F47127">
        <w:rPr>
          <w:rFonts w:ascii="仿宋" w:eastAsia="仿宋" w:hAnsi="仿宋" w:hint="eastAsia"/>
          <w:sz w:val="24"/>
        </w:rPr>
        <w:t>认证机构出具的、</w:t>
      </w:r>
      <w:r w:rsidRPr="00F47127">
        <w:rPr>
          <w:rFonts w:ascii="仿宋" w:eastAsia="仿宋" w:hAnsi="仿宋" w:hint="eastAsia"/>
          <w:sz w:val="24"/>
        </w:rPr>
        <w:lastRenderedPageBreak/>
        <w:t>处于有效期之内的节能产品认证证书。</w:t>
      </w:r>
      <w:r w:rsidRPr="00F47127">
        <w:rPr>
          <w:rFonts w:ascii="仿宋" w:eastAsia="仿宋" w:hAnsi="仿宋" w:hint="eastAsia"/>
          <w:kern w:val="0"/>
          <w:sz w:val="24"/>
        </w:rPr>
        <w:t>国家确定的</w:t>
      </w:r>
      <w:r w:rsidRPr="00F47127">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F47127" w:rsidRPr="00F47127" w:rsidRDefault="00F47127" w:rsidP="00F47127">
      <w:pPr>
        <w:numPr>
          <w:ilvl w:val="0"/>
          <w:numId w:val="1"/>
        </w:numPr>
        <w:tabs>
          <w:tab w:val="left" w:pos="420"/>
          <w:tab w:val="left" w:pos="900"/>
        </w:tabs>
        <w:spacing w:line="360" w:lineRule="auto"/>
        <w:contextualSpacing/>
        <w:rPr>
          <w:rFonts w:ascii="仿宋" w:eastAsia="仿宋" w:hAnsi="仿宋"/>
          <w:sz w:val="24"/>
        </w:rPr>
      </w:pPr>
      <w:r w:rsidRPr="00F47127">
        <w:rPr>
          <w:rFonts w:ascii="仿宋" w:eastAsia="仿宋" w:hAnsi="仿宋" w:hint="eastAsia"/>
          <w:sz w:val="24"/>
        </w:rPr>
        <w:t>鼓励环保政策：投标人的</w:t>
      </w:r>
      <w:r w:rsidRPr="00F47127">
        <w:rPr>
          <w:rFonts w:ascii="仿宋" w:eastAsia="仿宋" w:hAnsi="仿宋"/>
          <w:kern w:val="0"/>
          <w:sz w:val="24"/>
        </w:rPr>
        <w:t>投标产品</w:t>
      </w:r>
      <w:r w:rsidRPr="00F47127">
        <w:rPr>
          <w:rFonts w:ascii="仿宋" w:eastAsia="仿宋" w:hAnsi="仿宋" w:hint="eastAsia"/>
          <w:kern w:val="0"/>
          <w:sz w:val="24"/>
        </w:rPr>
        <w:t>属于财政部、生态环境部公布的“环境标志产品政府采购品目清单”范围</w:t>
      </w:r>
      <w:r w:rsidRPr="00F47127">
        <w:rPr>
          <w:rFonts w:ascii="仿宋" w:eastAsia="仿宋" w:hAnsi="仿宋"/>
          <w:kern w:val="0"/>
          <w:sz w:val="24"/>
        </w:rPr>
        <w:t>的</w:t>
      </w:r>
      <w:r w:rsidRPr="00F47127">
        <w:rPr>
          <w:rFonts w:ascii="仿宋" w:eastAsia="仿宋" w:hAnsi="仿宋" w:hint="eastAsia"/>
          <w:sz w:val="24"/>
        </w:rPr>
        <w:t>，投标人需提供</w:t>
      </w:r>
      <w:r w:rsidRPr="00F47127">
        <w:rPr>
          <w:rFonts w:ascii="仿宋" w:eastAsia="仿宋" w:hAnsi="仿宋" w:hint="eastAsia"/>
          <w:kern w:val="0"/>
          <w:sz w:val="24"/>
        </w:rPr>
        <w:t>国家确定的</w:t>
      </w:r>
      <w:r w:rsidRPr="00F47127">
        <w:rPr>
          <w:rFonts w:ascii="仿宋" w:eastAsia="仿宋" w:hAnsi="仿宋" w:hint="eastAsia"/>
          <w:sz w:val="24"/>
        </w:rPr>
        <w:t>认证机构出具的、处于有效期之内的</w:t>
      </w:r>
      <w:r w:rsidRPr="00F47127">
        <w:rPr>
          <w:rFonts w:ascii="仿宋" w:eastAsia="仿宋" w:hAnsi="仿宋" w:hint="eastAsia"/>
          <w:kern w:val="0"/>
          <w:sz w:val="24"/>
        </w:rPr>
        <w:t>环境标志</w:t>
      </w:r>
      <w:r w:rsidRPr="00F47127">
        <w:rPr>
          <w:rFonts w:ascii="仿宋" w:eastAsia="仿宋" w:hAnsi="仿宋" w:hint="eastAsia"/>
          <w:sz w:val="24"/>
        </w:rPr>
        <w:t>产品认证证书。</w:t>
      </w:r>
      <w:r w:rsidRPr="00F47127">
        <w:rPr>
          <w:rFonts w:ascii="仿宋" w:eastAsia="仿宋" w:hAnsi="仿宋" w:hint="eastAsia"/>
          <w:kern w:val="0"/>
          <w:sz w:val="24"/>
        </w:rPr>
        <w:t>国家确定的</w:t>
      </w:r>
      <w:r w:rsidRPr="00F47127">
        <w:rPr>
          <w:rFonts w:ascii="仿宋" w:eastAsia="仿宋" w:hAnsi="仿宋" w:hint="eastAsia"/>
          <w:sz w:val="24"/>
        </w:rPr>
        <w:t>认证机构和</w:t>
      </w:r>
      <w:r w:rsidRPr="00F47127">
        <w:rPr>
          <w:rFonts w:ascii="仿宋" w:eastAsia="仿宋" w:hAnsi="仿宋" w:hint="eastAsia"/>
          <w:kern w:val="0"/>
          <w:sz w:val="24"/>
        </w:rPr>
        <w:t>环境标志</w:t>
      </w:r>
      <w:r w:rsidRPr="00F47127">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F47127" w:rsidRPr="00F47127" w:rsidRDefault="00F47127" w:rsidP="00F47127">
      <w:pPr>
        <w:pStyle w:val="SOW"/>
        <w:snapToGrid/>
        <w:spacing w:before="0" w:line="360" w:lineRule="auto"/>
        <w:ind w:firstLine="0"/>
        <w:contextualSpacing/>
        <w:rPr>
          <w:rFonts w:ascii="仿宋" w:eastAsia="仿宋" w:hAnsi="仿宋"/>
          <w:b/>
          <w:szCs w:val="24"/>
        </w:rPr>
      </w:pPr>
      <w:r w:rsidRPr="00F47127">
        <w:rPr>
          <w:rFonts w:ascii="仿宋" w:eastAsia="仿宋" w:hAnsi="仿宋" w:hint="eastAsia"/>
          <w:b/>
          <w:szCs w:val="24"/>
        </w:rPr>
        <w:t>二、</w:t>
      </w:r>
      <w:r w:rsidRPr="00F47127">
        <w:rPr>
          <w:rFonts w:ascii="仿宋" w:eastAsia="仿宋" w:hAnsi="仿宋"/>
          <w:b/>
          <w:szCs w:val="24"/>
        </w:rPr>
        <w:t>采购标的需执行的国家相关标准、行业标准、地方标准或者其他标准、规范</w:t>
      </w:r>
    </w:p>
    <w:p w:rsidR="00F47127" w:rsidRPr="00F47127" w:rsidRDefault="00F47127" w:rsidP="00F47127">
      <w:pPr>
        <w:spacing w:line="360" w:lineRule="auto"/>
        <w:ind w:firstLineChars="200" w:firstLine="480"/>
        <w:rPr>
          <w:rFonts w:ascii="仿宋" w:eastAsia="仿宋" w:hAnsi="仿宋" w:cs="Arial"/>
          <w:sz w:val="24"/>
        </w:rPr>
      </w:pPr>
      <w:r w:rsidRPr="00F47127">
        <w:rPr>
          <w:rFonts w:ascii="仿宋" w:eastAsia="仿宋" w:hAnsi="仿宋" w:hint="eastAsia"/>
          <w:kern w:val="0"/>
          <w:sz w:val="24"/>
        </w:rPr>
        <w:t>符合已颁布的现行中华人民共和国认可的国家标准、地方标准和行业标准。如果这些标准内容有矛盾时，应按最高标准的条款执行。</w:t>
      </w:r>
    </w:p>
    <w:p w:rsidR="00F47127" w:rsidRPr="00F47127" w:rsidRDefault="00F47127" w:rsidP="00F47127">
      <w:pPr>
        <w:pStyle w:val="SOW"/>
        <w:snapToGrid/>
        <w:spacing w:before="0" w:line="360" w:lineRule="auto"/>
        <w:ind w:firstLine="0"/>
        <w:contextualSpacing/>
        <w:rPr>
          <w:rFonts w:ascii="仿宋" w:eastAsia="仿宋" w:hAnsi="仿宋"/>
          <w:b/>
          <w:szCs w:val="24"/>
        </w:rPr>
      </w:pPr>
      <w:r w:rsidRPr="00F47127">
        <w:rPr>
          <w:rFonts w:ascii="仿宋" w:eastAsia="仿宋" w:hAnsi="仿宋" w:hint="eastAsia"/>
          <w:b/>
          <w:szCs w:val="24"/>
        </w:rPr>
        <w:t>三、采购标的</w:t>
      </w:r>
      <w:proofErr w:type="gramStart"/>
      <w:r w:rsidRPr="00F47127">
        <w:rPr>
          <w:rFonts w:ascii="仿宋" w:eastAsia="仿宋" w:hAnsi="仿宋" w:hint="eastAsia"/>
          <w:b/>
          <w:szCs w:val="24"/>
        </w:rPr>
        <w:t>的</w:t>
      </w:r>
      <w:proofErr w:type="gramEnd"/>
      <w:r w:rsidRPr="00F47127">
        <w:rPr>
          <w:rFonts w:ascii="仿宋" w:eastAsia="仿宋" w:hAnsi="仿宋" w:hint="eastAsia"/>
          <w:b/>
          <w:szCs w:val="24"/>
        </w:rPr>
        <w:t>数量、采购项目交付或者实施的时间和地点</w:t>
      </w:r>
    </w:p>
    <w:p w:rsidR="00F47127" w:rsidRPr="00F47127" w:rsidRDefault="00F47127" w:rsidP="00F47127">
      <w:pPr>
        <w:pStyle w:val="SOW"/>
        <w:snapToGrid/>
        <w:spacing w:before="0" w:line="360" w:lineRule="auto"/>
        <w:ind w:left="-208" w:firstLine="0"/>
        <w:contextualSpacing/>
        <w:rPr>
          <w:rFonts w:ascii="仿宋" w:eastAsia="仿宋" w:hAnsi="仿宋"/>
          <w:b/>
          <w:szCs w:val="24"/>
        </w:rPr>
      </w:pPr>
      <w:r w:rsidRPr="00F47127">
        <w:rPr>
          <w:rFonts w:ascii="仿宋" w:eastAsia="仿宋" w:hAnsi="仿宋" w:hint="eastAsia"/>
          <w:b/>
          <w:szCs w:val="24"/>
        </w:rPr>
        <w:t>（一）采购标的</w:t>
      </w:r>
      <w:proofErr w:type="gramStart"/>
      <w:r w:rsidRPr="00F47127">
        <w:rPr>
          <w:rFonts w:ascii="仿宋" w:eastAsia="仿宋" w:hAnsi="仿宋" w:hint="eastAsia"/>
          <w:b/>
          <w:szCs w:val="24"/>
        </w:rPr>
        <w:t>的</w:t>
      </w:r>
      <w:proofErr w:type="gramEnd"/>
      <w:r w:rsidRPr="00F47127">
        <w:rPr>
          <w:rFonts w:ascii="仿宋" w:eastAsia="仿宋" w:hAnsi="仿宋" w:hint="eastAsia"/>
          <w:b/>
          <w:szCs w:val="24"/>
        </w:rPr>
        <w:t>数量</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4034"/>
        <w:gridCol w:w="1134"/>
        <w:gridCol w:w="2320"/>
      </w:tblGrid>
      <w:tr w:rsidR="00F47127" w:rsidRPr="00F47127" w:rsidTr="00B9630F">
        <w:trPr>
          <w:trHeight w:val="77"/>
        </w:trPr>
        <w:tc>
          <w:tcPr>
            <w:tcW w:w="608" w:type="pct"/>
            <w:shd w:val="clear" w:color="auto" w:fill="auto"/>
            <w:vAlign w:val="center"/>
          </w:tcPr>
          <w:p w:rsidR="00F47127" w:rsidRPr="00F47127" w:rsidRDefault="00F47127" w:rsidP="00B9630F">
            <w:pPr>
              <w:widowControl/>
              <w:spacing w:line="360" w:lineRule="auto"/>
              <w:contextualSpacing/>
              <w:jc w:val="center"/>
              <w:rPr>
                <w:rFonts w:ascii="仿宋" w:eastAsia="仿宋" w:hAnsi="仿宋" w:cs="宋体"/>
                <w:kern w:val="0"/>
                <w:sz w:val="24"/>
              </w:rPr>
            </w:pPr>
            <w:proofErr w:type="gramStart"/>
            <w:r w:rsidRPr="00F47127">
              <w:rPr>
                <w:rFonts w:ascii="仿宋" w:eastAsia="仿宋" w:hAnsi="仿宋" w:cs="宋体" w:hint="eastAsia"/>
                <w:kern w:val="0"/>
                <w:sz w:val="24"/>
              </w:rPr>
              <w:t>包号</w:t>
            </w:r>
            <w:proofErr w:type="gramEnd"/>
          </w:p>
        </w:tc>
        <w:tc>
          <w:tcPr>
            <w:tcW w:w="2366" w:type="pct"/>
            <w:shd w:val="clear" w:color="auto" w:fill="auto"/>
            <w:vAlign w:val="center"/>
          </w:tcPr>
          <w:p w:rsidR="00F47127" w:rsidRPr="00F47127" w:rsidRDefault="00F47127" w:rsidP="00B9630F">
            <w:pPr>
              <w:widowControl/>
              <w:spacing w:line="360" w:lineRule="auto"/>
              <w:contextualSpacing/>
              <w:jc w:val="center"/>
              <w:rPr>
                <w:rFonts w:ascii="仿宋" w:eastAsia="仿宋" w:hAnsi="仿宋" w:cs="宋体"/>
                <w:kern w:val="0"/>
                <w:sz w:val="24"/>
              </w:rPr>
            </w:pPr>
            <w:r w:rsidRPr="00F47127">
              <w:rPr>
                <w:rFonts w:ascii="仿宋" w:eastAsia="仿宋" w:hAnsi="仿宋" w:cs="宋体" w:hint="eastAsia"/>
                <w:kern w:val="0"/>
                <w:sz w:val="24"/>
              </w:rPr>
              <w:t>标的名称</w:t>
            </w:r>
          </w:p>
        </w:tc>
        <w:tc>
          <w:tcPr>
            <w:tcW w:w="665" w:type="pct"/>
            <w:vAlign w:val="center"/>
          </w:tcPr>
          <w:p w:rsidR="00F47127" w:rsidRPr="00F47127" w:rsidRDefault="00F47127" w:rsidP="00B9630F">
            <w:pPr>
              <w:widowControl/>
              <w:spacing w:line="360" w:lineRule="auto"/>
              <w:contextualSpacing/>
              <w:jc w:val="center"/>
              <w:rPr>
                <w:rFonts w:ascii="仿宋" w:eastAsia="仿宋" w:hAnsi="仿宋" w:cs="宋体"/>
                <w:kern w:val="0"/>
                <w:sz w:val="24"/>
              </w:rPr>
            </w:pPr>
            <w:r w:rsidRPr="00F47127">
              <w:rPr>
                <w:rFonts w:ascii="仿宋" w:eastAsia="仿宋" w:hAnsi="仿宋" w:cs="宋体" w:hint="eastAsia"/>
                <w:kern w:val="0"/>
                <w:sz w:val="24"/>
              </w:rPr>
              <w:t>数量</w:t>
            </w:r>
          </w:p>
        </w:tc>
        <w:tc>
          <w:tcPr>
            <w:tcW w:w="1361" w:type="pct"/>
            <w:vAlign w:val="center"/>
          </w:tcPr>
          <w:p w:rsidR="00F47127" w:rsidRPr="00F47127" w:rsidRDefault="00F47127" w:rsidP="00B9630F">
            <w:pPr>
              <w:widowControl/>
              <w:spacing w:line="360" w:lineRule="auto"/>
              <w:contextualSpacing/>
              <w:jc w:val="center"/>
              <w:rPr>
                <w:rFonts w:ascii="仿宋" w:eastAsia="仿宋" w:hAnsi="仿宋" w:cs="宋体"/>
                <w:kern w:val="0"/>
                <w:sz w:val="24"/>
              </w:rPr>
            </w:pPr>
            <w:r w:rsidRPr="00F47127">
              <w:rPr>
                <w:rFonts w:ascii="仿宋" w:eastAsia="仿宋" w:hAnsi="仿宋" w:cs="宋体" w:hint="eastAsia"/>
                <w:kern w:val="0"/>
                <w:sz w:val="24"/>
              </w:rPr>
              <w:t>是否接受进口产品</w:t>
            </w:r>
          </w:p>
        </w:tc>
      </w:tr>
      <w:tr w:rsidR="00F47127" w:rsidRPr="00F47127" w:rsidTr="00B9630F">
        <w:trPr>
          <w:trHeight w:val="507"/>
        </w:trPr>
        <w:tc>
          <w:tcPr>
            <w:tcW w:w="608" w:type="pct"/>
            <w:shd w:val="clear" w:color="auto" w:fill="auto"/>
            <w:noWrap/>
            <w:vAlign w:val="center"/>
          </w:tcPr>
          <w:p w:rsidR="00F47127" w:rsidRPr="00F47127" w:rsidRDefault="00F47127" w:rsidP="00B9630F">
            <w:pPr>
              <w:spacing w:line="360" w:lineRule="auto"/>
              <w:contextualSpacing/>
              <w:jc w:val="center"/>
              <w:rPr>
                <w:rFonts w:ascii="仿宋" w:eastAsia="仿宋" w:hAnsi="仿宋"/>
                <w:sz w:val="24"/>
              </w:rPr>
            </w:pPr>
            <w:r w:rsidRPr="00F47127">
              <w:rPr>
                <w:rFonts w:ascii="仿宋" w:eastAsia="仿宋" w:hAnsi="仿宋" w:hint="eastAsia"/>
                <w:sz w:val="24"/>
              </w:rPr>
              <w:t>1</w:t>
            </w:r>
          </w:p>
        </w:tc>
        <w:tc>
          <w:tcPr>
            <w:tcW w:w="2366" w:type="pct"/>
            <w:shd w:val="clear" w:color="auto" w:fill="auto"/>
            <w:vAlign w:val="center"/>
          </w:tcPr>
          <w:p w:rsidR="00F47127" w:rsidRPr="00F47127" w:rsidRDefault="00F47127" w:rsidP="00B9630F">
            <w:pPr>
              <w:spacing w:line="360" w:lineRule="auto"/>
              <w:contextualSpacing/>
              <w:jc w:val="center"/>
              <w:rPr>
                <w:rFonts w:ascii="仿宋" w:eastAsia="仿宋" w:hAnsi="仿宋"/>
                <w:sz w:val="24"/>
              </w:rPr>
            </w:pPr>
            <w:r w:rsidRPr="00F47127">
              <w:rPr>
                <w:rFonts w:ascii="仿宋" w:eastAsia="仿宋" w:hAnsi="仿宋" w:hint="eastAsia"/>
                <w:sz w:val="24"/>
              </w:rPr>
              <w:t>测试化验加工1</w:t>
            </w:r>
          </w:p>
        </w:tc>
        <w:tc>
          <w:tcPr>
            <w:tcW w:w="665" w:type="pct"/>
            <w:vAlign w:val="center"/>
          </w:tcPr>
          <w:p w:rsidR="00F47127" w:rsidRPr="00F47127" w:rsidRDefault="00F47127" w:rsidP="00B9630F">
            <w:pPr>
              <w:widowControl/>
              <w:spacing w:line="360" w:lineRule="auto"/>
              <w:contextualSpacing/>
              <w:jc w:val="center"/>
              <w:rPr>
                <w:rFonts w:ascii="仿宋" w:eastAsia="仿宋" w:hAnsi="仿宋"/>
                <w:sz w:val="24"/>
              </w:rPr>
            </w:pPr>
            <w:r w:rsidRPr="00F47127">
              <w:rPr>
                <w:rFonts w:ascii="仿宋" w:eastAsia="仿宋" w:hAnsi="仿宋" w:hint="eastAsia"/>
                <w:sz w:val="24"/>
              </w:rPr>
              <w:t>1项</w:t>
            </w:r>
          </w:p>
        </w:tc>
        <w:tc>
          <w:tcPr>
            <w:tcW w:w="1361" w:type="pct"/>
            <w:vAlign w:val="center"/>
          </w:tcPr>
          <w:p w:rsidR="00F47127" w:rsidRPr="00F47127" w:rsidRDefault="00F47127" w:rsidP="00B9630F">
            <w:pPr>
              <w:widowControl/>
              <w:spacing w:line="360" w:lineRule="auto"/>
              <w:contextualSpacing/>
              <w:jc w:val="center"/>
              <w:rPr>
                <w:rFonts w:ascii="仿宋" w:eastAsia="仿宋" w:hAnsi="仿宋"/>
                <w:sz w:val="24"/>
              </w:rPr>
            </w:pPr>
            <w:r w:rsidRPr="00F47127">
              <w:rPr>
                <w:rFonts w:ascii="仿宋" w:eastAsia="仿宋" w:hAnsi="仿宋" w:hint="eastAsia"/>
                <w:sz w:val="24"/>
              </w:rPr>
              <w:t>否</w:t>
            </w:r>
          </w:p>
        </w:tc>
      </w:tr>
      <w:tr w:rsidR="00F47127" w:rsidRPr="00F47127" w:rsidTr="00B9630F">
        <w:trPr>
          <w:trHeight w:val="507"/>
        </w:trPr>
        <w:tc>
          <w:tcPr>
            <w:tcW w:w="608" w:type="pct"/>
            <w:shd w:val="clear" w:color="auto" w:fill="auto"/>
            <w:noWrap/>
            <w:vAlign w:val="center"/>
          </w:tcPr>
          <w:p w:rsidR="00F47127" w:rsidRPr="00F47127" w:rsidRDefault="00F47127" w:rsidP="00B9630F">
            <w:pPr>
              <w:spacing w:line="360" w:lineRule="auto"/>
              <w:contextualSpacing/>
              <w:jc w:val="center"/>
              <w:rPr>
                <w:rFonts w:ascii="仿宋" w:eastAsia="仿宋" w:hAnsi="仿宋"/>
                <w:sz w:val="24"/>
              </w:rPr>
            </w:pPr>
            <w:r w:rsidRPr="00F47127">
              <w:rPr>
                <w:rFonts w:ascii="仿宋" w:eastAsia="仿宋" w:hAnsi="仿宋" w:hint="eastAsia"/>
                <w:sz w:val="24"/>
              </w:rPr>
              <w:t>2</w:t>
            </w:r>
          </w:p>
        </w:tc>
        <w:tc>
          <w:tcPr>
            <w:tcW w:w="2366" w:type="pct"/>
            <w:shd w:val="clear" w:color="auto" w:fill="auto"/>
            <w:vAlign w:val="center"/>
          </w:tcPr>
          <w:p w:rsidR="00F47127" w:rsidRPr="00F47127" w:rsidRDefault="00F47127" w:rsidP="00B9630F">
            <w:pPr>
              <w:spacing w:line="360" w:lineRule="auto"/>
              <w:contextualSpacing/>
              <w:jc w:val="center"/>
              <w:rPr>
                <w:rFonts w:ascii="仿宋" w:eastAsia="仿宋" w:hAnsi="仿宋"/>
                <w:sz w:val="24"/>
              </w:rPr>
            </w:pPr>
            <w:r w:rsidRPr="00F47127">
              <w:rPr>
                <w:rFonts w:ascii="仿宋" w:eastAsia="仿宋" w:hAnsi="仿宋" w:hint="eastAsia"/>
                <w:sz w:val="24"/>
              </w:rPr>
              <w:t>测试化验加工2</w:t>
            </w:r>
          </w:p>
        </w:tc>
        <w:tc>
          <w:tcPr>
            <w:tcW w:w="665" w:type="pct"/>
            <w:vAlign w:val="center"/>
          </w:tcPr>
          <w:p w:rsidR="00F47127" w:rsidRPr="00F47127" w:rsidRDefault="00F47127" w:rsidP="00B9630F">
            <w:pPr>
              <w:widowControl/>
              <w:spacing w:line="360" w:lineRule="auto"/>
              <w:contextualSpacing/>
              <w:jc w:val="center"/>
              <w:rPr>
                <w:rFonts w:ascii="仿宋" w:eastAsia="仿宋" w:hAnsi="仿宋"/>
                <w:sz w:val="24"/>
              </w:rPr>
            </w:pPr>
            <w:r w:rsidRPr="00F47127">
              <w:rPr>
                <w:rFonts w:ascii="仿宋" w:eastAsia="仿宋" w:hAnsi="仿宋" w:hint="eastAsia"/>
                <w:sz w:val="24"/>
              </w:rPr>
              <w:t>1项</w:t>
            </w:r>
          </w:p>
        </w:tc>
        <w:tc>
          <w:tcPr>
            <w:tcW w:w="1361" w:type="pct"/>
            <w:vAlign w:val="center"/>
          </w:tcPr>
          <w:p w:rsidR="00F47127" w:rsidRPr="00F47127" w:rsidRDefault="00F47127" w:rsidP="00B9630F">
            <w:pPr>
              <w:widowControl/>
              <w:spacing w:line="360" w:lineRule="auto"/>
              <w:contextualSpacing/>
              <w:jc w:val="center"/>
              <w:rPr>
                <w:rFonts w:ascii="仿宋" w:eastAsia="仿宋" w:hAnsi="仿宋"/>
                <w:sz w:val="24"/>
              </w:rPr>
            </w:pPr>
            <w:r w:rsidRPr="00F47127">
              <w:rPr>
                <w:rFonts w:ascii="仿宋" w:eastAsia="仿宋" w:hAnsi="仿宋" w:hint="eastAsia"/>
                <w:sz w:val="24"/>
              </w:rPr>
              <w:t>否</w:t>
            </w:r>
          </w:p>
        </w:tc>
      </w:tr>
      <w:tr w:rsidR="00F47127" w:rsidRPr="00F47127" w:rsidTr="00B9630F">
        <w:trPr>
          <w:trHeight w:val="507"/>
        </w:trPr>
        <w:tc>
          <w:tcPr>
            <w:tcW w:w="608" w:type="pct"/>
            <w:shd w:val="clear" w:color="auto" w:fill="auto"/>
            <w:noWrap/>
            <w:vAlign w:val="center"/>
          </w:tcPr>
          <w:p w:rsidR="00F47127" w:rsidRPr="00F47127" w:rsidRDefault="00F47127" w:rsidP="00B9630F">
            <w:pPr>
              <w:spacing w:line="360" w:lineRule="auto"/>
              <w:contextualSpacing/>
              <w:jc w:val="center"/>
              <w:rPr>
                <w:rFonts w:ascii="仿宋" w:eastAsia="仿宋" w:hAnsi="仿宋"/>
                <w:sz w:val="24"/>
              </w:rPr>
            </w:pPr>
            <w:r w:rsidRPr="00F47127">
              <w:rPr>
                <w:rFonts w:ascii="仿宋" w:eastAsia="仿宋" w:hAnsi="仿宋" w:hint="eastAsia"/>
                <w:sz w:val="24"/>
              </w:rPr>
              <w:t>3</w:t>
            </w:r>
          </w:p>
        </w:tc>
        <w:tc>
          <w:tcPr>
            <w:tcW w:w="2366" w:type="pct"/>
            <w:shd w:val="clear" w:color="auto" w:fill="auto"/>
            <w:vAlign w:val="center"/>
          </w:tcPr>
          <w:p w:rsidR="00F47127" w:rsidRPr="00F47127" w:rsidRDefault="00F47127" w:rsidP="00B9630F">
            <w:pPr>
              <w:spacing w:line="360" w:lineRule="auto"/>
              <w:contextualSpacing/>
              <w:jc w:val="center"/>
              <w:rPr>
                <w:rFonts w:ascii="仿宋" w:eastAsia="仿宋" w:hAnsi="仿宋"/>
                <w:sz w:val="24"/>
              </w:rPr>
            </w:pPr>
            <w:r w:rsidRPr="00F47127">
              <w:rPr>
                <w:rFonts w:ascii="仿宋" w:eastAsia="仿宋" w:hAnsi="仿宋" w:hint="eastAsia"/>
                <w:sz w:val="24"/>
              </w:rPr>
              <w:t>测试化验加工3</w:t>
            </w:r>
          </w:p>
        </w:tc>
        <w:tc>
          <w:tcPr>
            <w:tcW w:w="665" w:type="pct"/>
            <w:vAlign w:val="center"/>
          </w:tcPr>
          <w:p w:rsidR="00F47127" w:rsidRPr="00F47127" w:rsidRDefault="00F47127" w:rsidP="00B9630F">
            <w:pPr>
              <w:widowControl/>
              <w:spacing w:line="360" w:lineRule="auto"/>
              <w:contextualSpacing/>
              <w:jc w:val="center"/>
              <w:rPr>
                <w:rFonts w:ascii="仿宋" w:eastAsia="仿宋" w:hAnsi="仿宋"/>
                <w:sz w:val="24"/>
              </w:rPr>
            </w:pPr>
            <w:r w:rsidRPr="00F47127">
              <w:rPr>
                <w:rFonts w:ascii="仿宋" w:eastAsia="仿宋" w:hAnsi="仿宋" w:hint="eastAsia"/>
                <w:sz w:val="24"/>
              </w:rPr>
              <w:t>1项</w:t>
            </w:r>
          </w:p>
        </w:tc>
        <w:tc>
          <w:tcPr>
            <w:tcW w:w="1361" w:type="pct"/>
            <w:vAlign w:val="center"/>
          </w:tcPr>
          <w:p w:rsidR="00F47127" w:rsidRPr="00F47127" w:rsidRDefault="00F47127" w:rsidP="00B9630F">
            <w:pPr>
              <w:widowControl/>
              <w:spacing w:line="360" w:lineRule="auto"/>
              <w:contextualSpacing/>
              <w:jc w:val="center"/>
              <w:rPr>
                <w:rFonts w:ascii="仿宋" w:eastAsia="仿宋" w:hAnsi="仿宋"/>
                <w:sz w:val="24"/>
              </w:rPr>
            </w:pPr>
            <w:r w:rsidRPr="00F47127">
              <w:rPr>
                <w:rFonts w:ascii="仿宋" w:eastAsia="仿宋" w:hAnsi="仿宋" w:hint="eastAsia"/>
                <w:sz w:val="24"/>
              </w:rPr>
              <w:t>否</w:t>
            </w:r>
          </w:p>
        </w:tc>
      </w:tr>
    </w:tbl>
    <w:p w:rsidR="00F47127" w:rsidRPr="00F47127" w:rsidRDefault="00F47127" w:rsidP="00F47127">
      <w:pPr>
        <w:pStyle w:val="SOW"/>
        <w:snapToGrid/>
        <w:spacing w:before="0" w:line="360" w:lineRule="auto"/>
        <w:ind w:left="-208" w:firstLine="0"/>
        <w:contextualSpacing/>
        <w:rPr>
          <w:rFonts w:ascii="仿宋" w:eastAsia="仿宋" w:hAnsi="仿宋"/>
          <w:b/>
          <w:szCs w:val="24"/>
        </w:rPr>
      </w:pPr>
      <w:r w:rsidRPr="00F47127">
        <w:rPr>
          <w:rFonts w:ascii="仿宋" w:eastAsia="仿宋" w:hAnsi="仿宋" w:hint="eastAsia"/>
          <w:b/>
          <w:szCs w:val="24"/>
        </w:rPr>
        <w:t>（二）采购项目交付或者服务的时间和地点：</w:t>
      </w:r>
    </w:p>
    <w:p w:rsidR="00F47127" w:rsidRPr="00F47127" w:rsidRDefault="00F47127" w:rsidP="00F47127">
      <w:pPr>
        <w:tabs>
          <w:tab w:val="left" w:pos="900"/>
        </w:tabs>
        <w:spacing w:line="360" w:lineRule="auto"/>
        <w:contextualSpacing/>
        <w:rPr>
          <w:rFonts w:ascii="仿宋" w:eastAsia="仿宋" w:hAnsi="仿宋"/>
          <w:sz w:val="24"/>
        </w:rPr>
      </w:pPr>
      <w:r w:rsidRPr="00F47127">
        <w:rPr>
          <w:rFonts w:ascii="仿宋" w:eastAsia="仿宋" w:hAnsi="仿宋" w:cs="宋体"/>
          <w:sz w:val="24"/>
        </w:rPr>
        <w:t>1</w:t>
      </w:r>
      <w:r w:rsidRPr="00F47127">
        <w:rPr>
          <w:rFonts w:ascii="仿宋" w:eastAsia="仿宋" w:hAnsi="仿宋" w:cs="宋体" w:hint="eastAsia"/>
          <w:sz w:val="24"/>
        </w:rPr>
        <w:t>、</w:t>
      </w:r>
      <w:r w:rsidRPr="00F47127">
        <w:rPr>
          <w:rFonts w:ascii="仿宋" w:eastAsia="仿宋" w:hAnsi="仿宋" w:hint="eastAsia"/>
          <w:sz w:val="24"/>
        </w:rPr>
        <w:t>服务时间：自合同签订之日120个自然日完成全部内容。</w:t>
      </w:r>
    </w:p>
    <w:p w:rsidR="00F47127" w:rsidRPr="00F47127" w:rsidRDefault="00F47127" w:rsidP="00F47127">
      <w:pPr>
        <w:spacing w:line="360" w:lineRule="auto"/>
        <w:contextualSpacing/>
        <w:rPr>
          <w:rFonts w:ascii="仿宋" w:eastAsia="仿宋" w:hAnsi="仿宋"/>
          <w:sz w:val="24"/>
          <w:u w:val="single"/>
        </w:rPr>
      </w:pPr>
      <w:r w:rsidRPr="00F47127">
        <w:rPr>
          <w:rFonts w:ascii="仿宋" w:eastAsia="仿宋" w:hAnsi="仿宋" w:cs="宋体" w:hint="eastAsia"/>
          <w:sz w:val="24"/>
        </w:rPr>
        <w:t>2、服务地点：首都儿科研究所指定地点。</w:t>
      </w:r>
    </w:p>
    <w:p w:rsidR="00F47127" w:rsidRPr="00F47127" w:rsidRDefault="00F47127" w:rsidP="00F47127">
      <w:pPr>
        <w:pStyle w:val="SOW"/>
        <w:snapToGrid/>
        <w:spacing w:before="0" w:line="360" w:lineRule="auto"/>
        <w:ind w:firstLine="0"/>
        <w:contextualSpacing/>
        <w:rPr>
          <w:rFonts w:ascii="仿宋" w:eastAsia="仿宋" w:hAnsi="仿宋"/>
          <w:b/>
          <w:szCs w:val="24"/>
        </w:rPr>
      </w:pPr>
      <w:r w:rsidRPr="00F47127">
        <w:rPr>
          <w:rFonts w:ascii="仿宋" w:eastAsia="仿宋" w:hAnsi="仿宋" w:hint="eastAsia"/>
          <w:b/>
          <w:szCs w:val="24"/>
        </w:rPr>
        <w:t>四、采购标的需满足的服务标准、期限、效率等要求</w:t>
      </w:r>
    </w:p>
    <w:p w:rsidR="00F47127" w:rsidRPr="00F47127" w:rsidRDefault="00F47127" w:rsidP="00F47127">
      <w:pPr>
        <w:tabs>
          <w:tab w:val="left" w:pos="900"/>
        </w:tabs>
        <w:spacing w:line="360" w:lineRule="auto"/>
        <w:contextualSpacing/>
        <w:rPr>
          <w:rFonts w:ascii="仿宋" w:eastAsia="仿宋" w:hAnsi="仿宋"/>
          <w:b/>
          <w:sz w:val="24"/>
        </w:rPr>
      </w:pPr>
      <w:r w:rsidRPr="00F47127">
        <w:rPr>
          <w:rFonts w:ascii="仿宋" w:eastAsia="仿宋" w:hAnsi="仿宋" w:hint="eastAsia"/>
          <w:b/>
          <w:sz w:val="24"/>
        </w:rPr>
        <w:t>（一）采购标的需满足的服务标准、效率要求（以各包技术规格中要求为准，如技术规格中无要求，则以本款要求为准。）</w:t>
      </w:r>
    </w:p>
    <w:p w:rsidR="00F47127" w:rsidRPr="00F47127" w:rsidRDefault="00F47127" w:rsidP="00F47127">
      <w:pPr>
        <w:pStyle w:val="a6"/>
        <w:rPr>
          <w:rFonts w:ascii="仿宋" w:eastAsia="仿宋" w:hAnsi="仿宋"/>
          <w:b/>
        </w:rPr>
      </w:pPr>
      <w:r w:rsidRPr="00F47127">
        <w:rPr>
          <w:rFonts w:ascii="仿宋" w:eastAsia="仿宋" w:hAnsi="仿宋"/>
        </w:rPr>
        <w:t>详见七、采购招标的需满足的质量、安全、技术规格、物理特性等要求。</w:t>
      </w:r>
    </w:p>
    <w:p w:rsidR="00F47127" w:rsidRPr="00F47127" w:rsidRDefault="00F47127" w:rsidP="00F47127">
      <w:pPr>
        <w:tabs>
          <w:tab w:val="left" w:pos="900"/>
        </w:tabs>
        <w:spacing w:line="360" w:lineRule="auto"/>
        <w:contextualSpacing/>
        <w:rPr>
          <w:rFonts w:ascii="仿宋" w:eastAsia="仿宋" w:hAnsi="仿宋"/>
          <w:b/>
          <w:sz w:val="24"/>
        </w:rPr>
      </w:pPr>
      <w:r w:rsidRPr="00F47127">
        <w:rPr>
          <w:rFonts w:ascii="仿宋" w:eastAsia="仿宋" w:hAnsi="仿宋" w:hint="eastAsia"/>
          <w:b/>
          <w:sz w:val="24"/>
        </w:rPr>
        <w:t>（二）采购标的需满足的服务期限要求</w:t>
      </w:r>
    </w:p>
    <w:p w:rsidR="00F47127" w:rsidRPr="00F47127" w:rsidRDefault="00F47127" w:rsidP="00F47127">
      <w:pPr>
        <w:tabs>
          <w:tab w:val="left" w:pos="900"/>
        </w:tabs>
        <w:spacing w:line="360" w:lineRule="auto"/>
        <w:contextualSpacing/>
        <w:rPr>
          <w:rFonts w:ascii="仿宋" w:eastAsia="仿宋" w:hAnsi="仿宋"/>
          <w:bCs/>
          <w:sz w:val="24"/>
        </w:rPr>
      </w:pPr>
      <w:r w:rsidRPr="00F47127">
        <w:rPr>
          <w:rFonts w:ascii="仿宋" w:eastAsia="仿宋" w:hAnsi="仿宋" w:hint="eastAsia"/>
          <w:sz w:val="24"/>
        </w:rPr>
        <w:t>1.服务期限：提供1年的售后服务。</w:t>
      </w:r>
    </w:p>
    <w:p w:rsidR="00F47127" w:rsidRPr="00F47127" w:rsidRDefault="00F47127" w:rsidP="00F47127">
      <w:pPr>
        <w:pStyle w:val="SOW"/>
        <w:snapToGrid/>
        <w:spacing w:before="0" w:line="360" w:lineRule="auto"/>
        <w:ind w:firstLine="0"/>
        <w:contextualSpacing/>
        <w:rPr>
          <w:rFonts w:ascii="仿宋" w:eastAsia="仿宋" w:hAnsi="仿宋"/>
          <w:b/>
          <w:szCs w:val="24"/>
        </w:rPr>
      </w:pPr>
      <w:r w:rsidRPr="00F47127">
        <w:rPr>
          <w:rFonts w:ascii="仿宋" w:eastAsia="仿宋" w:hAnsi="仿宋" w:hint="eastAsia"/>
          <w:b/>
          <w:szCs w:val="24"/>
        </w:rPr>
        <w:lastRenderedPageBreak/>
        <w:t>五、采购标的物验收标准</w:t>
      </w:r>
    </w:p>
    <w:p w:rsidR="00F47127" w:rsidRPr="00F47127" w:rsidRDefault="00F47127" w:rsidP="00F47127">
      <w:pPr>
        <w:pStyle w:val="a6"/>
        <w:rPr>
          <w:rFonts w:ascii="仿宋" w:eastAsia="仿宋" w:hAnsi="仿宋"/>
          <w:bCs/>
        </w:rPr>
      </w:pPr>
      <w:r w:rsidRPr="00F47127">
        <w:rPr>
          <w:rFonts w:ascii="仿宋" w:eastAsia="仿宋" w:hAnsi="仿宋" w:hint="eastAsia"/>
          <w:bCs/>
        </w:rPr>
        <w:t>采购人按照国家有关规定以及招标文件的要求、投标人的投标文件及承诺与本项目合同约定标准进行验收。</w:t>
      </w:r>
    </w:p>
    <w:p w:rsidR="00F47127" w:rsidRPr="00F47127" w:rsidRDefault="00F47127" w:rsidP="00F47127">
      <w:pPr>
        <w:tabs>
          <w:tab w:val="left" w:pos="900"/>
        </w:tabs>
        <w:spacing w:line="360" w:lineRule="auto"/>
        <w:contextualSpacing/>
        <w:rPr>
          <w:rFonts w:ascii="仿宋" w:eastAsia="仿宋" w:hAnsi="仿宋"/>
          <w:b/>
          <w:sz w:val="24"/>
        </w:rPr>
      </w:pPr>
      <w:r w:rsidRPr="00F47127">
        <w:rPr>
          <w:rFonts w:ascii="仿宋" w:eastAsia="仿宋" w:hAnsi="仿宋" w:hint="eastAsia"/>
          <w:b/>
          <w:sz w:val="24"/>
        </w:rPr>
        <w:t>六、采购标的</w:t>
      </w:r>
      <w:proofErr w:type="gramStart"/>
      <w:r w:rsidRPr="00F47127">
        <w:rPr>
          <w:rFonts w:ascii="仿宋" w:eastAsia="仿宋" w:hAnsi="仿宋" w:hint="eastAsia"/>
          <w:b/>
          <w:sz w:val="24"/>
        </w:rPr>
        <w:t>的</w:t>
      </w:r>
      <w:proofErr w:type="gramEnd"/>
      <w:r w:rsidRPr="00F47127">
        <w:rPr>
          <w:rFonts w:ascii="仿宋" w:eastAsia="仿宋" w:hAnsi="仿宋" w:hint="eastAsia"/>
          <w:b/>
          <w:sz w:val="24"/>
        </w:rPr>
        <w:t>其他技术、服务等要求</w:t>
      </w:r>
    </w:p>
    <w:p w:rsidR="00F47127" w:rsidRPr="00F47127" w:rsidRDefault="00F47127" w:rsidP="00F47127">
      <w:pPr>
        <w:pStyle w:val="22"/>
        <w:ind w:leftChars="0" w:left="0" w:firstLineChars="0" w:firstLine="0"/>
        <w:rPr>
          <w:rFonts w:ascii="仿宋" w:eastAsia="仿宋" w:hAnsi="仿宋"/>
        </w:rPr>
      </w:pPr>
      <w:r w:rsidRPr="00F47127">
        <w:rPr>
          <w:rFonts w:ascii="仿宋" w:eastAsia="仿宋" w:hAnsi="仿宋" w:hint="eastAsia"/>
        </w:rPr>
        <w:t>第1包：投标人需按照招标文件要求提供本项目需求理解分析及质量保证措施、</w:t>
      </w:r>
      <w:r w:rsidRPr="00F47127">
        <w:rPr>
          <w:rFonts w:ascii="仿宋" w:eastAsia="仿宋" w:hAnsi="仿宋" w:cs="仿宋_GB2312" w:hint="eastAsia"/>
        </w:rPr>
        <w:t>测试化验加工服务方案</w:t>
      </w:r>
      <w:r w:rsidRPr="00F47127">
        <w:rPr>
          <w:rFonts w:ascii="仿宋" w:eastAsia="仿宋" w:hAnsi="仿宋" w:hint="eastAsia"/>
        </w:rPr>
        <w:t>、对投标人拟投入项目团队实施人员、应急预案和售后服务方案等。</w:t>
      </w:r>
    </w:p>
    <w:p w:rsidR="00F47127" w:rsidRPr="00F47127" w:rsidRDefault="00F47127" w:rsidP="00F47127">
      <w:pPr>
        <w:pStyle w:val="22"/>
        <w:ind w:leftChars="0" w:left="0" w:firstLineChars="0" w:firstLine="0"/>
        <w:rPr>
          <w:rFonts w:ascii="仿宋" w:eastAsia="仿宋" w:hAnsi="仿宋"/>
        </w:rPr>
      </w:pPr>
      <w:r w:rsidRPr="00F47127">
        <w:rPr>
          <w:rFonts w:ascii="仿宋" w:eastAsia="仿宋" w:hAnsi="仿宋" w:hint="eastAsia"/>
        </w:rPr>
        <w:t>第2包：投标人需按照招标文件要求提供本项目需求理解分析及质量保证措施、</w:t>
      </w:r>
      <w:r w:rsidRPr="00F47127">
        <w:rPr>
          <w:rFonts w:ascii="仿宋" w:eastAsia="仿宋" w:hAnsi="仿宋" w:cs="仿宋_GB2312" w:hint="eastAsia"/>
        </w:rPr>
        <w:t>测试化验加工服务方案</w:t>
      </w:r>
      <w:r w:rsidRPr="00F47127">
        <w:rPr>
          <w:rFonts w:ascii="仿宋" w:eastAsia="仿宋" w:hAnsi="仿宋" w:hint="eastAsia"/>
        </w:rPr>
        <w:t>、对投标人拟投入项目团队实施人员、应急预案和服务承诺等。</w:t>
      </w:r>
    </w:p>
    <w:p w:rsidR="00F47127" w:rsidRPr="00F47127" w:rsidRDefault="00F47127" w:rsidP="00F47127">
      <w:pPr>
        <w:pStyle w:val="22"/>
        <w:ind w:leftChars="0" w:left="0" w:firstLineChars="0" w:firstLine="0"/>
        <w:rPr>
          <w:rFonts w:ascii="仿宋" w:eastAsia="仿宋" w:hAnsi="仿宋"/>
        </w:rPr>
      </w:pPr>
      <w:r w:rsidRPr="00F47127">
        <w:rPr>
          <w:rFonts w:ascii="仿宋" w:eastAsia="仿宋" w:hAnsi="仿宋" w:hint="eastAsia"/>
        </w:rPr>
        <w:t>第3包：投标人需按照招标文件要求提供本项目需求理解分析及质量保证措施、</w:t>
      </w:r>
      <w:r w:rsidRPr="00F47127">
        <w:rPr>
          <w:rFonts w:ascii="仿宋" w:eastAsia="仿宋" w:hAnsi="仿宋" w:cs="仿宋_GB2312" w:hint="eastAsia"/>
        </w:rPr>
        <w:t>系统功能响应方案（包括但不限于</w:t>
      </w:r>
      <w:r w:rsidRPr="00F47127">
        <w:rPr>
          <w:rFonts w:ascii="仿宋" w:eastAsia="仿宋" w:hAnsi="仿宋" w:hint="eastAsia"/>
        </w:rPr>
        <w:t>完善病原微生物基因组生物信息全流程分析方案和医院HIS系统及LIMS系统报告数据接口开发方案</w:t>
      </w:r>
      <w:r w:rsidRPr="00F47127">
        <w:rPr>
          <w:rFonts w:ascii="仿宋" w:eastAsia="仿宋" w:hAnsi="仿宋" w:cs="仿宋_GB2312" w:hint="eastAsia"/>
        </w:rPr>
        <w:t>）</w:t>
      </w:r>
      <w:r w:rsidRPr="00F47127">
        <w:rPr>
          <w:rFonts w:ascii="仿宋" w:eastAsia="仿宋" w:hAnsi="仿宋" w:hint="eastAsia"/>
        </w:rPr>
        <w:t>、对投标人拟投入项目团队实施人员、项目实施方案、售后服务方案、培训方案和服务承诺等。</w:t>
      </w:r>
    </w:p>
    <w:p w:rsidR="00F47127" w:rsidRPr="00F47127" w:rsidRDefault="00F47127" w:rsidP="00F47127">
      <w:pPr>
        <w:tabs>
          <w:tab w:val="left" w:pos="900"/>
        </w:tabs>
        <w:spacing w:line="360" w:lineRule="auto"/>
        <w:contextualSpacing/>
        <w:rPr>
          <w:rFonts w:ascii="仿宋" w:eastAsia="仿宋" w:hAnsi="仿宋"/>
          <w:b/>
          <w:sz w:val="24"/>
        </w:rPr>
      </w:pPr>
      <w:r w:rsidRPr="00F47127">
        <w:rPr>
          <w:rFonts w:ascii="仿宋" w:eastAsia="仿宋" w:hAnsi="仿宋" w:hint="eastAsia"/>
          <w:b/>
          <w:sz w:val="24"/>
        </w:rPr>
        <w:t>七、采购标的需满足的质量、安全、技术规格、物理特性等要求：</w:t>
      </w:r>
    </w:p>
    <w:p w:rsidR="00F47127" w:rsidRPr="00F47127" w:rsidRDefault="00F47127" w:rsidP="00F47127">
      <w:pPr>
        <w:tabs>
          <w:tab w:val="left" w:pos="900"/>
        </w:tabs>
        <w:snapToGrid w:val="0"/>
        <w:spacing w:line="360" w:lineRule="auto"/>
        <w:jc w:val="center"/>
        <w:rPr>
          <w:rFonts w:ascii="仿宋" w:eastAsia="仿宋" w:hAnsi="仿宋"/>
          <w:szCs w:val="21"/>
        </w:rPr>
        <w:sectPr w:rsidR="00F47127" w:rsidRPr="00F47127">
          <w:headerReference w:type="default" r:id="rId8"/>
          <w:footerReference w:type="even" r:id="rId9"/>
          <w:footerReference w:type="default" r:id="rId10"/>
          <w:pgSz w:w="11906" w:h="16838"/>
          <w:pgMar w:top="1440" w:right="1800" w:bottom="1440" w:left="1800" w:header="851" w:footer="992" w:gutter="0"/>
          <w:cols w:space="425"/>
          <w:docGrid w:type="lines" w:linePitch="312"/>
        </w:sectPr>
      </w:pPr>
      <w:r w:rsidRPr="00F47127">
        <w:rPr>
          <w:rFonts w:ascii="仿宋" w:eastAsia="仿宋" w:hAnsi="仿宋"/>
          <w:szCs w:val="21"/>
        </w:rPr>
        <w:br w:type="page"/>
      </w:r>
    </w:p>
    <w:p w:rsidR="00F47127" w:rsidRPr="00F47127" w:rsidRDefault="00F47127" w:rsidP="00F47127">
      <w:pPr>
        <w:tabs>
          <w:tab w:val="left" w:pos="900"/>
        </w:tabs>
        <w:spacing w:beforeLines="50" w:before="156" w:line="360" w:lineRule="auto"/>
        <w:jc w:val="center"/>
        <w:rPr>
          <w:rFonts w:ascii="仿宋" w:eastAsia="仿宋" w:hAnsi="仿宋"/>
          <w:b/>
          <w:sz w:val="24"/>
        </w:rPr>
      </w:pPr>
      <w:r w:rsidRPr="00F47127">
        <w:rPr>
          <w:rFonts w:ascii="仿宋" w:eastAsia="仿宋" w:hAnsi="仿宋"/>
          <w:b/>
          <w:sz w:val="24"/>
        </w:rPr>
        <w:lastRenderedPageBreak/>
        <w:t>第</w:t>
      </w:r>
      <w:r w:rsidRPr="00F47127">
        <w:rPr>
          <w:rFonts w:ascii="仿宋" w:eastAsia="仿宋" w:hAnsi="仿宋" w:hint="eastAsia"/>
          <w:b/>
          <w:sz w:val="24"/>
        </w:rPr>
        <w:t>1</w:t>
      </w:r>
      <w:r w:rsidRPr="00F47127">
        <w:rPr>
          <w:rFonts w:ascii="仿宋" w:eastAsia="仿宋" w:hAnsi="仿宋"/>
          <w:b/>
          <w:sz w:val="24"/>
        </w:rPr>
        <w:t>包</w:t>
      </w:r>
      <w:r w:rsidRPr="00F47127">
        <w:rPr>
          <w:rFonts w:ascii="仿宋" w:eastAsia="仿宋" w:hAnsi="仿宋" w:hint="eastAsia"/>
          <w:b/>
          <w:sz w:val="24"/>
        </w:rPr>
        <w:t xml:space="preserve"> 测试化验加工1 </w:t>
      </w:r>
    </w:p>
    <w:p w:rsidR="00F47127" w:rsidRDefault="00F47127" w:rsidP="00F47127">
      <w:pPr>
        <w:spacing w:line="360" w:lineRule="auto"/>
        <w:contextualSpacing/>
        <w:rPr>
          <w:rFonts w:ascii="仿宋" w:eastAsia="仿宋" w:hAnsi="仿宋" w:hint="eastAsia"/>
          <w:b/>
          <w:bCs/>
          <w:sz w:val="24"/>
        </w:rPr>
      </w:pPr>
      <w:r w:rsidRPr="00F47127">
        <w:rPr>
          <w:rFonts w:ascii="仿宋" w:eastAsia="仿宋" w:hAnsi="仿宋" w:hint="eastAsia"/>
          <w:b/>
          <w:bCs/>
          <w:sz w:val="24"/>
        </w:rPr>
        <w:t>（一）服务内容</w:t>
      </w:r>
    </w:p>
    <w:tbl>
      <w:tblPr>
        <w:tblStyle w:val="afff4"/>
        <w:tblW w:w="0" w:type="auto"/>
        <w:tblLook w:val="04A0" w:firstRow="1" w:lastRow="0" w:firstColumn="1" w:lastColumn="0" w:noHBand="0" w:noVBand="1"/>
      </w:tblPr>
      <w:tblGrid>
        <w:gridCol w:w="756"/>
        <w:gridCol w:w="1369"/>
        <w:gridCol w:w="1033"/>
        <w:gridCol w:w="1270"/>
        <w:gridCol w:w="4100"/>
      </w:tblGrid>
      <w:tr w:rsidR="00F47127" w:rsidRPr="00F47127" w:rsidTr="00B9630F">
        <w:tc>
          <w:tcPr>
            <w:tcW w:w="738" w:type="dxa"/>
            <w:vAlign w:val="center"/>
          </w:tcPr>
          <w:p w:rsidR="00F47127" w:rsidRPr="00F47127" w:rsidRDefault="00F47127" w:rsidP="00F47127">
            <w:pPr>
              <w:pStyle w:val="22"/>
              <w:ind w:leftChars="0" w:left="0" w:firstLineChars="0" w:firstLine="0"/>
              <w:rPr>
                <w:rFonts w:ascii="仿宋" w:eastAsia="仿宋" w:hAnsi="仿宋"/>
              </w:rPr>
            </w:pPr>
            <w:r w:rsidRPr="00F47127">
              <w:rPr>
                <w:rFonts w:ascii="仿宋" w:eastAsia="仿宋" w:hAnsi="仿宋" w:hint="eastAsia"/>
              </w:rPr>
              <w:t>序号</w:t>
            </w:r>
          </w:p>
        </w:tc>
        <w:tc>
          <w:tcPr>
            <w:tcW w:w="1445" w:type="dxa"/>
            <w:vAlign w:val="center"/>
          </w:tcPr>
          <w:p w:rsidR="00F47127" w:rsidRPr="00F47127" w:rsidRDefault="00F47127" w:rsidP="00F47127">
            <w:pPr>
              <w:pStyle w:val="22"/>
              <w:ind w:leftChars="0" w:left="0" w:firstLineChars="0" w:firstLine="0"/>
              <w:rPr>
                <w:rFonts w:ascii="仿宋" w:eastAsia="仿宋" w:hAnsi="仿宋"/>
              </w:rPr>
            </w:pPr>
            <w:r w:rsidRPr="00F47127">
              <w:rPr>
                <w:rFonts w:ascii="仿宋" w:eastAsia="仿宋" w:hAnsi="仿宋" w:hint="eastAsia"/>
              </w:rPr>
              <w:t>品名</w:t>
            </w:r>
          </w:p>
        </w:tc>
        <w:tc>
          <w:tcPr>
            <w:tcW w:w="1080" w:type="dxa"/>
            <w:vAlign w:val="center"/>
          </w:tcPr>
          <w:p w:rsidR="00F47127" w:rsidRPr="00F47127" w:rsidRDefault="00F47127" w:rsidP="00F47127">
            <w:pPr>
              <w:pStyle w:val="22"/>
              <w:ind w:leftChars="0" w:left="0" w:firstLineChars="0" w:firstLine="0"/>
              <w:rPr>
                <w:rStyle w:val="afff1"/>
                <w:rFonts w:ascii="仿宋" w:eastAsia="仿宋" w:hAnsi="仿宋"/>
                <w:kern w:val="2"/>
              </w:rPr>
            </w:pPr>
            <w:r w:rsidRPr="00F47127">
              <w:rPr>
                <w:rFonts w:ascii="仿宋" w:eastAsia="仿宋" w:hAnsi="仿宋" w:hint="eastAsia"/>
              </w:rPr>
              <w:t>单位</w:t>
            </w:r>
          </w:p>
        </w:tc>
        <w:tc>
          <w:tcPr>
            <w:tcW w:w="1316" w:type="dxa"/>
            <w:vAlign w:val="center"/>
          </w:tcPr>
          <w:p w:rsidR="00F47127" w:rsidRPr="00F47127" w:rsidRDefault="00F47127" w:rsidP="00F47127">
            <w:pPr>
              <w:pStyle w:val="22"/>
              <w:ind w:leftChars="0" w:left="0" w:firstLineChars="0" w:firstLine="0"/>
              <w:rPr>
                <w:rFonts w:ascii="仿宋" w:eastAsia="仿宋" w:hAnsi="仿宋"/>
              </w:rPr>
            </w:pPr>
            <w:r w:rsidRPr="00F47127">
              <w:rPr>
                <w:rFonts w:ascii="仿宋" w:eastAsia="仿宋" w:hAnsi="仿宋" w:hint="eastAsia"/>
              </w:rPr>
              <w:t>数量</w:t>
            </w:r>
          </w:p>
        </w:tc>
        <w:tc>
          <w:tcPr>
            <w:tcW w:w="4708" w:type="dxa"/>
            <w:vAlign w:val="center"/>
          </w:tcPr>
          <w:p w:rsidR="00F47127" w:rsidRPr="00F47127" w:rsidRDefault="00F47127" w:rsidP="00F47127">
            <w:pPr>
              <w:pStyle w:val="22"/>
              <w:ind w:firstLine="480"/>
              <w:rPr>
                <w:rFonts w:ascii="仿宋" w:eastAsia="仿宋" w:hAnsi="仿宋"/>
              </w:rPr>
            </w:pPr>
            <w:r w:rsidRPr="00F47127">
              <w:rPr>
                <w:rFonts w:ascii="仿宋" w:eastAsia="仿宋" w:hAnsi="仿宋" w:hint="eastAsia"/>
              </w:rPr>
              <w:t>简要参数</w:t>
            </w:r>
          </w:p>
        </w:tc>
      </w:tr>
      <w:tr w:rsidR="00F47127" w:rsidRPr="00F47127" w:rsidTr="00B9630F">
        <w:tc>
          <w:tcPr>
            <w:tcW w:w="738" w:type="dxa"/>
            <w:vAlign w:val="center"/>
          </w:tcPr>
          <w:p w:rsidR="00F47127" w:rsidRPr="00F47127" w:rsidRDefault="00F47127" w:rsidP="00F47127">
            <w:pPr>
              <w:pStyle w:val="22"/>
              <w:ind w:firstLine="480"/>
              <w:rPr>
                <w:rFonts w:ascii="仿宋" w:eastAsia="仿宋" w:hAnsi="仿宋"/>
              </w:rPr>
            </w:pPr>
            <w:r w:rsidRPr="00F47127">
              <w:rPr>
                <w:rFonts w:ascii="仿宋" w:eastAsia="仿宋" w:hAnsi="仿宋" w:hint="eastAsia"/>
              </w:rPr>
              <w:t>1</w:t>
            </w:r>
          </w:p>
        </w:tc>
        <w:tc>
          <w:tcPr>
            <w:tcW w:w="1445" w:type="dxa"/>
            <w:vAlign w:val="center"/>
          </w:tcPr>
          <w:p w:rsidR="00F47127" w:rsidRPr="00F47127" w:rsidRDefault="00F47127" w:rsidP="00F47127">
            <w:pPr>
              <w:pStyle w:val="22"/>
              <w:ind w:firstLine="480"/>
              <w:rPr>
                <w:rFonts w:ascii="仿宋" w:eastAsia="仿宋" w:hAnsi="仿宋"/>
              </w:rPr>
            </w:pPr>
            <w:r w:rsidRPr="00F47127">
              <w:rPr>
                <w:rFonts w:ascii="仿宋" w:eastAsia="仿宋" w:hAnsi="仿宋" w:hint="eastAsia"/>
              </w:rPr>
              <w:t>PCR产物、质粒测序</w:t>
            </w:r>
          </w:p>
        </w:tc>
        <w:tc>
          <w:tcPr>
            <w:tcW w:w="1080" w:type="dxa"/>
            <w:vAlign w:val="center"/>
          </w:tcPr>
          <w:p w:rsidR="00F47127" w:rsidRPr="00F47127" w:rsidRDefault="00F47127" w:rsidP="00F47127">
            <w:pPr>
              <w:pStyle w:val="22"/>
              <w:ind w:firstLine="480"/>
              <w:rPr>
                <w:rFonts w:ascii="仿宋" w:eastAsia="仿宋" w:hAnsi="仿宋"/>
              </w:rPr>
            </w:pPr>
            <w:r w:rsidRPr="00F47127">
              <w:rPr>
                <w:rFonts w:ascii="仿宋" w:eastAsia="仿宋" w:hAnsi="仿宋" w:hint="eastAsia"/>
              </w:rPr>
              <w:t>反应</w:t>
            </w:r>
          </w:p>
        </w:tc>
        <w:tc>
          <w:tcPr>
            <w:tcW w:w="1316" w:type="dxa"/>
            <w:vAlign w:val="center"/>
          </w:tcPr>
          <w:p w:rsidR="00F47127" w:rsidRPr="00F47127" w:rsidRDefault="00F47127" w:rsidP="00F47127">
            <w:pPr>
              <w:pStyle w:val="22"/>
              <w:ind w:firstLine="480"/>
              <w:rPr>
                <w:rFonts w:ascii="仿宋" w:eastAsia="仿宋" w:hAnsi="仿宋"/>
              </w:rPr>
            </w:pPr>
            <w:r w:rsidRPr="00F47127">
              <w:rPr>
                <w:rFonts w:ascii="仿宋" w:eastAsia="仿宋" w:hAnsi="仿宋" w:hint="eastAsia"/>
              </w:rPr>
              <w:t>2000（根据实际样本个数结算）</w:t>
            </w:r>
          </w:p>
        </w:tc>
        <w:tc>
          <w:tcPr>
            <w:tcW w:w="4708" w:type="dxa"/>
            <w:vAlign w:val="center"/>
          </w:tcPr>
          <w:p w:rsidR="00F47127" w:rsidRPr="00F47127" w:rsidRDefault="00F47127" w:rsidP="00F47127">
            <w:pPr>
              <w:pStyle w:val="22"/>
              <w:ind w:firstLine="480"/>
              <w:rPr>
                <w:rFonts w:ascii="仿宋" w:eastAsia="仿宋" w:hAnsi="仿宋"/>
              </w:rPr>
            </w:pPr>
            <w:r w:rsidRPr="00F47127">
              <w:rPr>
                <w:rFonts w:ascii="仿宋" w:eastAsia="仿宋" w:hAnsi="仿宋" w:hint="eastAsia"/>
              </w:rPr>
              <w:t>1、PCR产物未纯化</w:t>
            </w:r>
            <w:proofErr w:type="gramStart"/>
            <w:r w:rsidRPr="00F47127">
              <w:rPr>
                <w:rFonts w:ascii="仿宋" w:eastAsia="仿宋" w:hAnsi="仿宋" w:hint="eastAsia"/>
              </w:rPr>
              <w:t>测序测序</w:t>
            </w:r>
            <w:proofErr w:type="gramEnd"/>
            <w:r w:rsidRPr="00F47127">
              <w:rPr>
                <w:rFonts w:ascii="仿宋" w:eastAsia="仿宋" w:hAnsi="仿宋" w:hint="eastAsia"/>
              </w:rPr>
              <w:t>片段长度300-1500bp；</w:t>
            </w:r>
          </w:p>
          <w:p w:rsidR="00F47127" w:rsidRPr="00F47127" w:rsidRDefault="00F47127" w:rsidP="00F47127">
            <w:pPr>
              <w:pStyle w:val="22"/>
              <w:ind w:firstLine="480"/>
              <w:rPr>
                <w:rFonts w:ascii="仿宋" w:eastAsia="仿宋" w:hAnsi="仿宋"/>
              </w:rPr>
            </w:pPr>
            <w:r w:rsidRPr="00F47127">
              <w:rPr>
                <w:rFonts w:ascii="仿宋" w:eastAsia="仿宋" w:hAnsi="仿宋" w:hint="eastAsia"/>
              </w:rPr>
              <w:t>2、对于有明显单一目的条带的样品测序成功率≥90%，测序失败可提供参考原因及解决方案；叠峰免费优化条件重测。</w:t>
            </w:r>
          </w:p>
          <w:p w:rsidR="00F47127" w:rsidRPr="00F47127" w:rsidRDefault="00F47127" w:rsidP="00F47127">
            <w:pPr>
              <w:pStyle w:val="22"/>
              <w:ind w:firstLine="480"/>
              <w:rPr>
                <w:rFonts w:ascii="仿宋" w:eastAsia="仿宋" w:hAnsi="仿宋"/>
              </w:rPr>
            </w:pPr>
            <w:r w:rsidRPr="00F47127">
              <w:rPr>
                <w:rFonts w:ascii="仿宋" w:eastAsia="仿宋" w:hAnsi="仿宋" w:hint="eastAsia"/>
              </w:rPr>
              <w:t>3、可以在收到样品后的24小时内出结果。</w:t>
            </w:r>
          </w:p>
          <w:p w:rsidR="00F47127" w:rsidRPr="00F47127" w:rsidRDefault="00F47127" w:rsidP="00F47127">
            <w:pPr>
              <w:pStyle w:val="22"/>
              <w:ind w:firstLine="480"/>
              <w:rPr>
                <w:rFonts w:ascii="仿宋" w:eastAsia="仿宋" w:hAnsi="仿宋"/>
              </w:rPr>
            </w:pPr>
            <w:r w:rsidRPr="00F47127">
              <w:rPr>
                <w:rFonts w:ascii="仿宋" w:eastAsia="仿宋" w:hAnsi="仿宋" w:hint="eastAsia"/>
              </w:rPr>
              <w:t>4、可以根据提供的序列合成测序引物。</w:t>
            </w:r>
          </w:p>
          <w:p w:rsidR="00F47127" w:rsidRPr="00F47127" w:rsidRDefault="00F47127" w:rsidP="00F47127">
            <w:pPr>
              <w:pStyle w:val="22"/>
              <w:ind w:firstLine="480"/>
              <w:rPr>
                <w:rFonts w:ascii="仿宋" w:eastAsia="仿宋" w:hAnsi="仿宋"/>
              </w:rPr>
            </w:pPr>
            <w:r w:rsidRPr="00F47127">
              <w:rPr>
                <w:rFonts w:ascii="仿宋" w:eastAsia="仿宋" w:hAnsi="仿宋" w:hint="eastAsia"/>
              </w:rPr>
              <w:t>5、使用</w:t>
            </w:r>
            <w:proofErr w:type="spellStart"/>
            <w:r w:rsidRPr="00F47127">
              <w:rPr>
                <w:rFonts w:ascii="仿宋" w:eastAsia="仿宋" w:hAnsi="仿宋" w:hint="eastAsia"/>
              </w:rPr>
              <w:t>nanopore</w:t>
            </w:r>
            <w:proofErr w:type="spellEnd"/>
            <w:r w:rsidRPr="00F47127">
              <w:rPr>
                <w:rFonts w:ascii="仿宋" w:eastAsia="仿宋" w:hAnsi="仿宋" w:hint="eastAsia"/>
              </w:rPr>
              <w:t>测序验证测序结果。</w:t>
            </w:r>
          </w:p>
          <w:p w:rsidR="00F47127" w:rsidRPr="00F47127" w:rsidRDefault="00F47127" w:rsidP="00F47127">
            <w:pPr>
              <w:pStyle w:val="22"/>
              <w:ind w:firstLine="480"/>
              <w:rPr>
                <w:rFonts w:ascii="仿宋" w:eastAsia="仿宋" w:hAnsi="仿宋"/>
              </w:rPr>
            </w:pPr>
            <w:r w:rsidRPr="00F47127">
              <w:rPr>
                <w:rFonts w:ascii="仿宋" w:eastAsia="仿宋" w:hAnsi="仿宋" w:hint="eastAsia"/>
              </w:rPr>
              <w:t>6、需提供质粒序列FASTA格式文件。</w:t>
            </w:r>
          </w:p>
          <w:p w:rsidR="00F47127" w:rsidRPr="00F47127" w:rsidRDefault="00F47127" w:rsidP="00F47127">
            <w:pPr>
              <w:pStyle w:val="22"/>
              <w:ind w:firstLine="480"/>
              <w:rPr>
                <w:rFonts w:ascii="仿宋" w:eastAsia="仿宋" w:hAnsi="仿宋"/>
              </w:rPr>
            </w:pPr>
            <w:r w:rsidRPr="00F47127">
              <w:rPr>
                <w:rFonts w:ascii="仿宋" w:eastAsia="仿宋" w:hAnsi="仿宋" w:hint="eastAsia"/>
              </w:rPr>
              <w:t>7、提供深度图表，突变位点以简并碱基形式输出。</w:t>
            </w:r>
          </w:p>
          <w:p w:rsidR="00F47127" w:rsidRPr="00F47127" w:rsidRDefault="00F47127" w:rsidP="00F47127">
            <w:pPr>
              <w:pStyle w:val="22"/>
              <w:ind w:firstLine="480"/>
              <w:rPr>
                <w:rFonts w:ascii="仿宋" w:eastAsia="仿宋" w:hAnsi="仿宋"/>
              </w:rPr>
            </w:pPr>
            <w:r w:rsidRPr="00F47127">
              <w:rPr>
                <w:rFonts w:ascii="仿宋" w:eastAsia="仿宋" w:hAnsi="仿宋" w:hint="eastAsia"/>
              </w:rPr>
              <w:t>8、对于重复序列或缺失突变过多可能组装不成功的样本，需提供明确说明。</w:t>
            </w:r>
          </w:p>
          <w:p w:rsidR="00F47127" w:rsidRPr="00F47127" w:rsidRDefault="00F47127" w:rsidP="00F47127">
            <w:pPr>
              <w:pStyle w:val="22"/>
              <w:ind w:firstLine="480"/>
              <w:rPr>
                <w:rFonts w:ascii="仿宋" w:eastAsia="仿宋" w:hAnsi="仿宋"/>
              </w:rPr>
            </w:pPr>
            <w:r w:rsidRPr="00F47127">
              <w:rPr>
                <w:rFonts w:ascii="仿宋" w:eastAsia="仿宋" w:hAnsi="仿宋" w:hint="eastAsia"/>
              </w:rPr>
              <w:t>9、每个质粒的测序深度应≥30X，以确保数据的可靠性和完整性。</w:t>
            </w:r>
          </w:p>
          <w:p w:rsidR="00F47127" w:rsidRPr="00F47127" w:rsidRDefault="00F47127" w:rsidP="00F47127">
            <w:pPr>
              <w:pStyle w:val="22"/>
              <w:ind w:firstLine="480"/>
              <w:rPr>
                <w:rFonts w:ascii="仿宋" w:eastAsia="仿宋" w:hAnsi="仿宋"/>
              </w:rPr>
            </w:pPr>
            <w:r w:rsidRPr="00F47127">
              <w:rPr>
                <w:rFonts w:ascii="仿宋" w:eastAsia="仿宋" w:hAnsi="仿宋" w:hint="eastAsia"/>
              </w:rPr>
              <w:t>10、质粒序列的覆盖度应≥</w:t>
            </w:r>
            <w:r w:rsidRPr="00F47127">
              <w:rPr>
                <w:rFonts w:ascii="仿宋" w:eastAsia="仿宋" w:hAnsi="仿宋" w:hint="eastAsia"/>
              </w:rPr>
              <w:lastRenderedPageBreak/>
              <w:t>99%，确保无遗漏区域。</w:t>
            </w:r>
          </w:p>
        </w:tc>
      </w:tr>
      <w:tr w:rsidR="00F47127" w:rsidRPr="00F47127" w:rsidTr="00B9630F">
        <w:tc>
          <w:tcPr>
            <w:tcW w:w="738" w:type="dxa"/>
            <w:vAlign w:val="center"/>
          </w:tcPr>
          <w:p w:rsidR="00F47127" w:rsidRPr="00F47127" w:rsidRDefault="00F47127" w:rsidP="00F47127">
            <w:pPr>
              <w:pStyle w:val="22"/>
              <w:ind w:firstLine="480"/>
              <w:rPr>
                <w:rFonts w:ascii="仿宋" w:eastAsia="仿宋" w:hAnsi="仿宋"/>
              </w:rPr>
            </w:pPr>
            <w:r w:rsidRPr="00F47127">
              <w:rPr>
                <w:rFonts w:ascii="仿宋" w:eastAsia="仿宋" w:hAnsi="仿宋" w:hint="eastAsia"/>
              </w:rPr>
              <w:lastRenderedPageBreak/>
              <w:t>2</w:t>
            </w:r>
          </w:p>
        </w:tc>
        <w:tc>
          <w:tcPr>
            <w:tcW w:w="1445" w:type="dxa"/>
            <w:vAlign w:val="center"/>
          </w:tcPr>
          <w:p w:rsidR="00F47127" w:rsidRPr="00F47127" w:rsidRDefault="00F47127" w:rsidP="00F47127">
            <w:pPr>
              <w:pStyle w:val="22"/>
              <w:ind w:firstLine="480"/>
              <w:rPr>
                <w:rFonts w:ascii="仿宋" w:eastAsia="仿宋" w:hAnsi="仿宋"/>
              </w:rPr>
            </w:pPr>
            <w:r w:rsidRPr="00F47127">
              <w:rPr>
                <w:rFonts w:ascii="仿宋" w:eastAsia="仿宋" w:hAnsi="仿宋" w:hint="eastAsia"/>
              </w:rPr>
              <w:t>分子信标</w:t>
            </w:r>
          </w:p>
        </w:tc>
        <w:tc>
          <w:tcPr>
            <w:tcW w:w="1080" w:type="dxa"/>
            <w:vAlign w:val="center"/>
          </w:tcPr>
          <w:p w:rsidR="00F47127" w:rsidRPr="00F47127" w:rsidRDefault="00F47127" w:rsidP="00F47127">
            <w:pPr>
              <w:pStyle w:val="22"/>
              <w:ind w:firstLine="480"/>
              <w:rPr>
                <w:rFonts w:ascii="仿宋" w:eastAsia="仿宋" w:hAnsi="仿宋"/>
              </w:rPr>
            </w:pPr>
            <w:r w:rsidRPr="00F47127">
              <w:rPr>
                <w:rFonts w:ascii="仿宋" w:eastAsia="仿宋" w:hAnsi="仿宋" w:hint="eastAsia"/>
              </w:rPr>
              <w:t>条</w:t>
            </w:r>
          </w:p>
        </w:tc>
        <w:tc>
          <w:tcPr>
            <w:tcW w:w="1316" w:type="dxa"/>
            <w:vAlign w:val="center"/>
          </w:tcPr>
          <w:p w:rsidR="00F47127" w:rsidRPr="00F47127" w:rsidRDefault="00F47127" w:rsidP="00F47127">
            <w:pPr>
              <w:pStyle w:val="22"/>
              <w:ind w:firstLine="480"/>
              <w:rPr>
                <w:rFonts w:ascii="仿宋" w:eastAsia="仿宋" w:hAnsi="仿宋"/>
              </w:rPr>
            </w:pPr>
            <w:r w:rsidRPr="00F47127">
              <w:rPr>
                <w:rFonts w:ascii="仿宋" w:eastAsia="仿宋" w:hAnsi="仿宋" w:hint="eastAsia"/>
              </w:rPr>
              <w:t>200</w:t>
            </w:r>
          </w:p>
        </w:tc>
        <w:tc>
          <w:tcPr>
            <w:tcW w:w="4708" w:type="dxa"/>
            <w:vAlign w:val="center"/>
          </w:tcPr>
          <w:p w:rsidR="00F47127" w:rsidRPr="00F47127" w:rsidRDefault="00F47127" w:rsidP="00F47127">
            <w:pPr>
              <w:pStyle w:val="22"/>
              <w:ind w:firstLine="480"/>
              <w:rPr>
                <w:rFonts w:ascii="仿宋" w:eastAsia="仿宋" w:hAnsi="仿宋"/>
              </w:rPr>
            </w:pPr>
            <w:r w:rsidRPr="00F47127">
              <w:rPr>
                <w:rFonts w:ascii="仿宋" w:eastAsia="仿宋" w:hAnsi="仿宋" w:hint="eastAsia"/>
              </w:rPr>
              <w:t xml:space="preserve">1、合成DNA链长：1-130 </w:t>
            </w:r>
            <w:proofErr w:type="spellStart"/>
            <w:r w:rsidRPr="00F47127">
              <w:rPr>
                <w:rFonts w:ascii="仿宋" w:eastAsia="仿宋" w:hAnsi="仿宋" w:hint="eastAsia"/>
              </w:rPr>
              <w:t>mer</w:t>
            </w:r>
            <w:proofErr w:type="spellEnd"/>
            <w:r w:rsidRPr="00F47127">
              <w:rPr>
                <w:rFonts w:ascii="仿宋" w:eastAsia="仿宋" w:hAnsi="仿宋" w:hint="eastAsia"/>
              </w:rPr>
              <w:t>。</w:t>
            </w:r>
          </w:p>
          <w:p w:rsidR="00F47127" w:rsidRPr="00F47127" w:rsidRDefault="00F47127" w:rsidP="00F47127">
            <w:pPr>
              <w:pStyle w:val="22"/>
              <w:ind w:firstLine="480"/>
              <w:rPr>
                <w:rFonts w:ascii="仿宋" w:eastAsia="仿宋" w:hAnsi="仿宋"/>
              </w:rPr>
            </w:pPr>
            <w:r w:rsidRPr="00F47127">
              <w:rPr>
                <w:rFonts w:ascii="仿宋" w:eastAsia="仿宋" w:hAnsi="仿宋" w:hint="eastAsia"/>
              </w:rPr>
              <w:t>2、使用进口引物合成设备和进口单体进行合成；</w:t>
            </w:r>
          </w:p>
          <w:p w:rsidR="00F47127" w:rsidRPr="00F47127" w:rsidRDefault="00F47127" w:rsidP="00F47127">
            <w:pPr>
              <w:pStyle w:val="22"/>
              <w:ind w:firstLine="480"/>
              <w:rPr>
                <w:rFonts w:ascii="仿宋" w:eastAsia="仿宋" w:hAnsi="仿宋"/>
              </w:rPr>
            </w:pPr>
            <w:r w:rsidRPr="00F47127">
              <w:rPr>
                <w:rFonts w:ascii="仿宋" w:eastAsia="仿宋" w:hAnsi="仿宋" w:hint="eastAsia"/>
              </w:rPr>
              <w:t>3、利用全自动合成仪寡核苷酸序列，引物的总量一般以OD来表示，总量相对误差≤10%，序列匹配度达到100%，碱基</w:t>
            </w:r>
            <w:proofErr w:type="gramStart"/>
            <w:r w:rsidRPr="00F47127">
              <w:rPr>
                <w:rFonts w:ascii="仿宋" w:eastAsia="仿宋" w:hAnsi="仿宋" w:hint="eastAsia"/>
              </w:rPr>
              <w:t>缺失率</w:t>
            </w:r>
            <w:proofErr w:type="gramEnd"/>
            <w:r w:rsidRPr="00F47127">
              <w:rPr>
                <w:rFonts w:ascii="仿宋" w:eastAsia="仿宋" w:hAnsi="仿宋" w:hint="eastAsia"/>
              </w:rPr>
              <w:t>符合国标GB/T 34797-2017。</w:t>
            </w:r>
          </w:p>
          <w:p w:rsidR="00F47127" w:rsidRPr="00F47127" w:rsidRDefault="00F47127" w:rsidP="00F47127">
            <w:pPr>
              <w:pStyle w:val="22"/>
              <w:ind w:firstLine="480"/>
              <w:rPr>
                <w:rFonts w:ascii="仿宋" w:eastAsia="仿宋" w:hAnsi="仿宋"/>
              </w:rPr>
            </w:pPr>
            <w:r w:rsidRPr="00F47127">
              <w:rPr>
                <w:rFonts w:ascii="仿宋" w:eastAsia="仿宋" w:hAnsi="仿宋" w:hint="eastAsia"/>
              </w:rPr>
              <w:t>4、使用</w:t>
            </w:r>
            <w:proofErr w:type="spellStart"/>
            <w:r w:rsidRPr="00F47127">
              <w:rPr>
                <w:rFonts w:ascii="仿宋" w:eastAsia="仿宋" w:hAnsi="仿宋" w:hint="eastAsia"/>
              </w:rPr>
              <w:t>nanopore</w:t>
            </w:r>
            <w:proofErr w:type="spellEnd"/>
            <w:r w:rsidRPr="00F47127">
              <w:rPr>
                <w:rFonts w:ascii="仿宋" w:eastAsia="仿宋" w:hAnsi="仿宋" w:hint="eastAsia"/>
              </w:rPr>
              <w:t>测序仪进行引物质检；合成引物可匹配纳米孔测序仪进行数据分析等。</w:t>
            </w:r>
          </w:p>
          <w:p w:rsidR="00F47127" w:rsidRPr="00F47127" w:rsidRDefault="00F47127" w:rsidP="00F47127">
            <w:pPr>
              <w:pStyle w:val="22"/>
              <w:ind w:firstLine="480"/>
              <w:rPr>
                <w:rFonts w:ascii="仿宋" w:eastAsia="仿宋" w:hAnsi="仿宋"/>
              </w:rPr>
            </w:pPr>
            <w:r w:rsidRPr="00F47127">
              <w:rPr>
                <w:rFonts w:ascii="仿宋" w:eastAsia="仿宋" w:hAnsi="仿宋" w:hint="eastAsia"/>
              </w:rPr>
              <w:t>5、生产通量20万碱基/天。</w:t>
            </w:r>
          </w:p>
          <w:p w:rsidR="00F47127" w:rsidRPr="00F47127" w:rsidRDefault="00F47127" w:rsidP="00F47127">
            <w:pPr>
              <w:pStyle w:val="22"/>
              <w:ind w:firstLine="480"/>
              <w:rPr>
                <w:rFonts w:ascii="仿宋" w:eastAsia="仿宋" w:hAnsi="仿宋"/>
              </w:rPr>
            </w:pPr>
            <w:r w:rsidRPr="00F47127">
              <w:rPr>
                <w:rFonts w:ascii="仿宋" w:eastAsia="仿宋" w:hAnsi="仿宋" w:hint="eastAsia"/>
              </w:rPr>
              <w:t>6、合成结束后，可提供OPC、HPLC、PAGE等纯化方式。</w:t>
            </w:r>
          </w:p>
          <w:p w:rsidR="00F47127" w:rsidRPr="00F47127" w:rsidRDefault="00F47127" w:rsidP="00F47127">
            <w:pPr>
              <w:pStyle w:val="22"/>
              <w:ind w:firstLine="480"/>
              <w:rPr>
                <w:rFonts w:ascii="仿宋" w:eastAsia="仿宋" w:hAnsi="仿宋"/>
              </w:rPr>
            </w:pPr>
            <w:r w:rsidRPr="00F47127">
              <w:rPr>
                <w:rFonts w:ascii="仿宋" w:eastAsia="仿宋" w:hAnsi="仿宋" w:hint="eastAsia"/>
              </w:rPr>
              <w:t xml:space="preserve">7、在-20度的条件下保存，干粉成品保质期为24 </w:t>
            </w:r>
            <w:proofErr w:type="gramStart"/>
            <w:r w:rsidRPr="00F47127">
              <w:rPr>
                <w:rFonts w:ascii="仿宋" w:eastAsia="仿宋" w:hAnsi="仿宋" w:hint="eastAsia"/>
              </w:rPr>
              <w:t>个</w:t>
            </w:r>
            <w:proofErr w:type="gramEnd"/>
            <w:r w:rsidRPr="00F47127">
              <w:rPr>
                <w:rFonts w:ascii="仿宋" w:eastAsia="仿宋" w:hAnsi="仿宋" w:hint="eastAsia"/>
              </w:rPr>
              <w:t>月，溶液成品保质期至少为6个月。</w:t>
            </w:r>
          </w:p>
        </w:tc>
      </w:tr>
    </w:tbl>
    <w:p w:rsidR="00F47127" w:rsidRPr="00F47127" w:rsidRDefault="00F47127" w:rsidP="00F47127">
      <w:pPr>
        <w:spacing w:line="360" w:lineRule="auto"/>
        <w:contextualSpacing/>
        <w:rPr>
          <w:rFonts w:ascii="仿宋" w:eastAsia="仿宋" w:hAnsi="仿宋"/>
          <w:b/>
          <w:bCs/>
          <w:sz w:val="24"/>
          <w:szCs w:val="24"/>
        </w:rPr>
      </w:pPr>
      <w:r w:rsidRPr="00F47127">
        <w:rPr>
          <w:rFonts w:ascii="仿宋" w:eastAsia="仿宋" w:hAnsi="仿宋" w:hint="eastAsia"/>
          <w:b/>
          <w:bCs/>
          <w:sz w:val="24"/>
          <w:szCs w:val="24"/>
        </w:rPr>
        <w:t>（二）售后服务要求</w:t>
      </w:r>
    </w:p>
    <w:p w:rsidR="00F47127" w:rsidRPr="00F47127" w:rsidRDefault="00F47127" w:rsidP="00F47127">
      <w:pPr>
        <w:pStyle w:val="22"/>
        <w:ind w:leftChars="0" w:left="0" w:firstLineChars="0" w:firstLine="0"/>
        <w:jc w:val="left"/>
        <w:rPr>
          <w:rFonts w:ascii="仿宋" w:eastAsia="仿宋" w:hAnsi="仿宋"/>
          <w:szCs w:val="24"/>
        </w:rPr>
      </w:pPr>
      <w:r w:rsidRPr="00F47127">
        <w:rPr>
          <w:rFonts w:ascii="仿宋" w:eastAsia="仿宋" w:hAnsi="仿宋" w:hint="eastAsia"/>
          <w:szCs w:val="24"/>
        </w:rPr>
        <w:t>1、专人售后对接：安排售后技术人员，提供一对一的售后服务。可以通过电话、邮件或在线客服随时与售后人员联系，问题能够得到及时响应和解决。</w:t>
      </w:r>
    </w:p>
    <w:p w:rsidR="00F47127" w:rsidRPr="00F47127" w:rsidRDefault="00F47127" w:rsidP="00F47127">
      <w:pPr>
        <w:pStyle w:val="22"/>
        <w:ind w:leftChars="0" w:left="0" w:firstLineChars="0" w:firstLine="0"/>
        <w:jc w:val="left"/>
        <w:rPr>
          <w:rFonts w:ascii="仿宋" w:eastAsia="仿宋" w:hAnsi="仿宋"/>
          <w:szCs w:val="24"/>
        </w:rPr>
      </w:pPr>
      <w:r w:rsidRPr="00F47127">
        <w:rPr>
          <w:rFonts w:ascii="仿宋" w:eastAsia="仿宋" w:hAnsi="仿宋" w:hint="eastAsia"/>
          <w:szCs w:val="24"/>
        </w:rPr>
        <w:t>2、无期限售后支持：在引物合成或一代测序方面有任何疑问或需要帮助可以提供无期限售后支持，承诺提供终身的售后咨询服务。</w:t>
      </w:r>
    </w:p>
    <w:p w:rsidR="00F47127" w:rsidRPr="00F47127" w:rsidRDefault="00F47127" w:rsidP="00F47127">
      <w:pPr>
        <w:pStyle w:val="22"/>
        <w:ind w:leftChars="0" w:left="0" w:firstLineChars="0" w:firstLine="0"/>
        <w:jc w:val="left"/>
        <w:rPr>
          <w:rFonts w:ascii="仿宋" w:eastAsia="仿宋" w:hAnsi="仿宋"/>
          <w:szCs w:val="24"/>
        </w:rPr>
      </w:pPr>
      <w:r w:rsidRPr="00F47127">
        <w:rPr>
          <w:rFonts w:ascii="仿宋" w:eastAsia="仿宋" w:hAnsi="仿宋" w:hint="eastAsia"/>
          <w:szCs w:val="24"/>
        </w:rPr>
        <w:t>3、结果解读：对于一代测序的结果报告，能够提供免费的解读服务，包括序列分析、突变位点、同源性比对等内容。</w:t>
      </w:r>
    </w:p>
    <w:p w:rsidR="00F47127" w:rsidRPr="00F47127" w:rsidRDefault="00F47127" w:rsidP="00F47127">
      <w:pPr>
        <w:pStyle w:val="22"/>
        <w:ind w:leftChars="0" w:left="0" w:firstLineChars="0" w:firstLine="0"/>
        <w:jc w:val="left"/>
        <w:rPr>
          <w:rFonts w:ascii="仿宋" w:eastAsia="仿宋" w:hAnsi="仿宋"/>
          <w:szCs w:val="24"/>
        </w:rPr>
      </w:pPr>
      <w:r w:rsidRPr="00F47127">
        <w:rPr>
          <w:rFonts w:ascii="仿宋" w:eastAsia="仿宋" w:hAnsi="仿宋" w:hint="eastAsia"/>
          <w:szCs w:val="24"/>
        </w:rPr>
        <w:t>4、技术支持：在引物合成或一代测序过程中遇到任何技术问题，可以提供售后</w:t>
      </w:r>
      <w:r w:rsidRPr="00F47127">
        <w:rPr>
          <w:rFonts w:ascii="仿宋" w:eastAsia="仿宋" w:hAnsi="仿宋" w:hint="eastAsia"/>
          <w:szCs w:val="24"/>
        </w:rPr>
        <w:lastRenderedPageBreak/>
        <w:t>团队包括协调研发人员、实验室技术员等采购人进行多方沟通。能够提供专业的技术指导，包括实验方案优化、引物设计调整、测序参数设置等。</w:t>
      </w:r>
    </w:p>
    <w:p w:rsidR="00F47127" w:rsidRPr="00F47127" w:rsidRDefault="00F47127" w:rsidP="00F47127">
      <w:pPr>
        <w:pStyle w:val="22"/>
        <w:ind w:leftChars="0" w:left="0" w:firstLineChars="0" w:firstLine="0"/>
        <w:jc w:val="left"/>
        <w:rPr>
          <w:rFonts w:ascii="仿宋" w:eastAsia="仿宋" w:hAnsi="仿宋"/>
          <w:szCs w:val="24"/>
        </w:rPr>
      </w:pPr>
      <w:r w:rsidRPr="00F47127">
        <w:rPr>
          <w:rFonts w:ascii="仿宋" w:eastAsia="仿宋" w:hAnsi="仿宋" w:hint="eastAsia"/>
          <w:szCs w:val="24"/>
        </w:rPr>
        <w:t>5、定期售后回访：能够安排专人定期对采购人进行售后回访。</w:t>
      </w:r>
    </w:p>
    <w:p w:rsidR="00F47127" w:rsidRPr="00F47127" w:rsidRDefault="00F47127" w:rsidP="00F47127">
      <w:pPr>
        <w:pStyle w:val="22"/>
        <w:ind w:leftChars="0" w:left="0" w:firstLineChars="0" w:firstLine="0"/>
        <w:jc w:val="left"/>
        <w:rPr>
          <w:rFonts w:ascii="仿宋" w:eastAsia="仿宋" w:hAnsi="仿宋"/>
          <w:szCs w:val="24"/>
        </w:rPr>
      </w:pPr>
      <w:r w:rsidRPr="00F47127">
        <w:rPr>
          <w:rFonts w:ascii="仿宋" w:eastAsia="仿宋" w:hAnsi="仿宋" w:hint="eastAsia"/>
          <w:szCs w:val="24"/>
        </w:rPr>
        <w:t>6、质量问题处理：如果引物合成或一代测序结果不符合采购人的要求（如引物纯度不足、测序序列错误等），投标人能够在收到反馈后的5个工作日内启动调查，并根据调查结果为采购人提供免费重做、退款或补偿等解决方案。</w:t>
      </w:r>
    </w:p>
    <w:p w:rsidR="00F47127" w:rsidRPr="00F47127" w:rsidRDefault="00F47127" w:rsidP="00F47127">
      <w:pPr>
        <w:pStyle w:val="22"/>
        <w:ind w:leftChars="0" w:left="0" w:firstLineChars="0" w:firstLine="0"/>
        <w:jc w:val="left"/>
        <w:rPr>
          <w:rFonts w:ascii="仿宋" w:eastAsia="仿宋" w:hAnsi="仿宋"/>
          <w:szCs w:val="24"/>
        </w:rPr>
      </w:pPr>
      <w:r w:rsidRPr="00F47127">
        <w:rPr>
          <w:rFonts w:ascii="仿宋" w:eastAsia="仿宋" w:hAnsi="仿宋" w:hint="eastAsia"/>
          <w:szCs w:val="24"/>
        </w:rPr>
        <w:t>7、紧急需求响应：投标人对于紧急项目或突发问题，能够提供优先处理服务。</w:t>
      </w:r>
    </w:p>
    <w:p w:rsidR="00F47127" w:rsidRPr="00F47127" w:rsidRDefault="00F47127" w:rsidP="00F47127">
      <w:pPr>
        <w:pStyle w:val="22"/>
        <w:ind w:leftChars="0" w:left="0" w:firstLineChars="0" w:firstLine="0"/>
        <w:jc w:val="left"/>
        <w:rPr>
          <w:rFonts w:ascii="仿宋" w:eastAsia="仿宋" w:hAnsi="仿宋"/>
          <w:szCs w:val="24"/>
        </w:rPr>
      </w:pPr>
      <w:r w:rsidRPr="00F47127">
        <w:rPr>
          <w:rFonts w:ascii="仿宋" w:eastAsia="仿宋" w:hAnsi="仿宋" w:hint="eastAsia"/>
          <w:szCs w:val="24"/>
        </w:rPr>
        <w:t>8、团队人员要求：项目团队成员均具备相关工作经验且管理与实施需分工明确。</w:t>
      </w:r>
    </w:p>
    <w:p w:rsidR="00F47127" w:rsidRPr="00F47127" w:rsidRDefault="00F47127" w:rsidP="00F47127">
      <w:pPr>
        <w:spacing w:line="360" w:lineRule="auto"/>
        <w:contextualSpacing/>
        <w:jc w:val="left"/>
        <w:rPr>
          <w:rFonts w:ascii="仿宋" w:eastAsia="仿宋" w:hAnsi="仿宋"/>
          <w:sz w:val="24"/>
          <w:szCs w:val="24"/>
        </w:rPr>
      </w:pPr>
      <w:r w:rsidRPr="00F47127">
        <w:rPr>
          <w:rFonts w:ascii="仿宋" w:eastAsia="仿宋" w:hAnsi="仿宋" w:hint="eastAsia"/>
          <w:sz w:val="24"/>
          <w:szCs w:val="24"/>
        </w:rPr>
        <w:t>8</w:t>
      </w:r>
      <w:r w:rsidRPr="00F47127">
        <w:rPr>
          <w:rFonts w:ascii="仿宋" w:eastAsia="仿宋" w:hAnsi="仿宋"/>
          <w:sz w:val="24"/>
          <w:szCs w:val="24"/>
        </w:rPr>
        <w:t>.1</w:t>
      </w:r>
      <w:r w:rsidRPr="00F47127">
        <w:rPr>
          <w:rFonts w:ascii="仿宋" w:eastAsia="仿宋" w:hAnsi="仿宋" w:hint="eastAsia"/>
          <w:sz w:val="24"/>
          <w:szCs w:val="24"/>
        </w:rPr>
        <w:t>、项目管理人员1人，需具有至少硕士学历或高级技术职务职称，10年以上同类项目工作经验，</w:t>
      </w:r>
      <w:r w:rsidRPr="00F47127">
        <w:rPr>
          <w:rFonts w:ascii="仿宋" w:eastAsia="仿宋" w:hAnsi="仿宋" w:hint="eastAsia"/>
          <w:bCs/>
          <w:sz w:val="24"/>
          <w:szCs w:val="24"/>
        </w:rPr>
        <w:t>负责项目跟进及整体项目质量及进度把控，以提供管理人员简介、学历学位或职称证书为准；</w:t>
      </w:r>
    </w:p>
    <w:p w:rsidR="00F47127" w:rsidRPr="00F47127" w:rsidRDefault="00F47127" w:rsidP="00F47127">
      <w:pPr>
        <w:spacing w:line="360" w:lineRule="auto"/>
        <w:contextualSpacing/>
        <w:jc w:val="left"/>
        <w:rPr>
          <w:rStyle w:val="afff1"/>
          <w:rFonts w:ascii="仿宋" w:eastAsia="仿宋" w:hAnsi="仿宋"/>
          <w:sz w:val="24"/>
          <w:szCs w:val="24"/>
        </w:rPr>
      </w:pPr>
      <w:r w:rsidRPr="00F47127">
        <w:rPr>
          <w:rFonts w:ascii="仿宋" w:eastAsia="仿宋" w:hAnsi="仿宋" w:hint="eastAsia"/>
          <w:sz w:val="24"/>
          <w:szCs w:val="24"/>
        </w:rPr>
        <w:t>8</w:t>
      </w:r>
      <w:r w:rsidRPr="00F47127">
        <w:rPr>
          <w:rFonts w:ascii="仿宋" w:eastAsia="仿宋" w:hAnsi="仿宋"/>
          <w:sz w:val="24"/>
          <w:szCs w:val="24"/>
        </w:rPr>
        <w:t>.2</w:t>
      </w:r>
      <w:r w:rsidRPr="00F47127">
        <w:rPr>
          <w:rFonts w:ascii="仿宋" w:eastAsia="仿宋" w:hAnsi="仿宋" w:hint="eastAsia"/>
          <w:sz w:val="24"/>
          <w:szCs w:val="24"/>
        </w:rPr>
        <w:t>、项目实施团队人员至少3人，需具有硕士及以上学历，有5年以上的项目经验，针对本项目分工明确合理，</w:t>
      </w:r>
      <w:r w:rsidRPr="00F47127">
        <w:rPr>
          <w:rFonts w:ascii="仿宋" w:eastAsia="仿宋" w:hAnsi="仿宋" w:hint="eastAsia"/>
          <w:bCs/>
          <w:sz w:val="24"/>
          <w:szCs w:val="24"/>
        </w:rPr>
        <w:t>以提供包括详细成员职责的项目人员名单，项目人员学历学位或相关证书为准。</w:t>
      </w:r>
    </w:p>
    <w:p w:rsidR="00F47127" w:rsidRPr="00F47127" w:rsidRDefault="00F47127" w:rsidP="00F47127">
      <w:pPr>
        <w:pStyle w:val="22"/>
        <w:ind w:leftChars="0" w:left="0" w:firstLineChars="0" w:firstLine="0"/>
        <w:jc w:val="left"/>
        <w:rPr>
          <w:rStyle w:val="afff1"/>
          <w:rFonts w:ascii="仿宋" w:eastAsia="仿宋" w:hAnsi="仿宋"/>
          <w:sz w:val="24"/>
          <w:szCs w:val="24"/>
        </w:rPr>
      </w:pPr>
      <w:r w:rsidRPr="00F47127">
        <w:rPr>
          <w:rStyle w:val="afff1"/>
          <w:rFonts w:ascii="仿宋" w:eastAsia="仿宋" w:hAnsi="仿宋" w:hint="eastAsia"/>
          <w:sz w:val="24"/>
          <w:szCs w:val="24"/>
        </w:rPr>
        <w:t>8</w:t>
      </w:r>
      <w:r w:rsidRPr="00F47127">
        <w:rPr>
          <w:rStyle w:val="afff1"/>
          <w:rFonts w:ascii="仿宋" w:eastAsia="仿宋" w:hAnsi="仿宋"/>
          <w:sz w:val="24"/>
          <w:szCs w:val="24"/>
        </w:rPr>
        <w:t>.3</w:t>
      </w:r>
      <w:r w:rsidRPr="00F47127">
        <w:rPr>
          <w:rStyle w:val="afff1"/>
          <w:rFonts w:ascii="仿宋" w:eastAsia="仿宋" w:hAnsi="仿宋" w:hint="eastAsia"/>
          <w:sz w:val="24"/>
          <w:szCs w:val="24"/>
        </w:rPr>
        <w:t>、项目专门联系人员</w:t>
      </w:r>
      <w:r w:rsidRPr="00F47127">
        <w:rPr>
          <w:rFonts w:ascii="仿宋" w:eastAsia="仿宋" w:hAnsi="仿宋" w:hint="eastAsia"/>
          <w:szCs w:val="24"/>
        </w:rPr>
        <w:t>1</w:t>
      </w:r>
      <w:r w:rsidRPr="00F47127">
        <w:rPr>
          <w:rStyle w:val="afff1"/>
          <w:rFonts w:ascii="仿宋" w:eastAsia="仿宋" w:hAnsi="仿宋" w:hint="eastAsia"/>
          <w:sz w:val="24"/>
          <w:szCs w:val="24"/>
        </w:rPr>
        <w:t>人，至少</w:t>
      </w:r>
      <w:r w:rsidRPr="00F47127">
        <w:rPr>
          <w:rFonts w:ascii="仿宋" w:eastAsia="仿宋" w:hAnsi="仿宋" w:hint="eastAsia"/>
          <w:szCs w:val="24"/>
        </w:rPr>
        <w:t>1</w:t>
      </w:r>
      <w:r w:rsidRPr="00F47127">
        <w:rPr>
          <w:rStyle w:val="afff1"/>
          <w:rFonts w:ascii="仿宋" w:eastAsia="仿宋" w:hAnsi="仿宋" w:hint="eastAsia"/>
          <w:sz w:val="24"/>
          <w:szCs w:val="24"/>
        </w:rPr>
        <w:t>人为技术人员，具备同类项目经验，定期向采购方汇报项目进度情况，提供联系人员电话及邮箱。</w:t>
      </w:r>
    </w:p>
    <w:p w:rsidR="00F47127" w:rsidRPr="00F47127" w:rsidRDefault="00F47127" w:rsidP="00F47127">
      <w:pPr>
        <w:widowControl/>
        <w:jc w:val="left"/>
        <w:rPr>
          <w:rFonts w:ascii="仿宋" w:eastAsia="仿宋" w:hAnsi="仿宋" w:cs="宋体"/>
          <w:b/>
          <w:kern w:val="0"/>
          <w:sz w:val="24"/>
          <w:szCs w:val="21"/>
        </w:rPr>
      </w:pPr>
      <w:r w:rsidRPr="00F47127">
        <w:rPr>
          <w:rFonts w:ascii="仿宋" w:eastAsia="仿宋" w:hAnsi="仿宋"/>
        </w:rPr>
        <w:br w:type="page"/>
      </w:r>
    </w:p>
    <w:p w:rsidR="00F47127" w:rsidRPr="00F47127" w:rsidRDefault="00F47127" w:rsidP="00F47127">
      <w:pPr>
        <w:pStyle w:val="22"/>
        <w:ind w:firstLine="480"/>
        <w:rPr>
          <w:rFonts w:ascii="仿宋" w:eastAsia="仿宋" w:hAnsi="仿宋"/>
        </w:rPr>
      </w:pPr>
      <w:r w:rsidRPr="00F47127">
        <w:rPr>
          <w:rFonts w:ascii="仿宋" w:eastAsia="仿宋" w:hAnsi="仿宋"/>
        </w:rPr>
        <w:lastRenderedPageBreak/>
        <w:t>第</w:t>
      </w:r>
      <w:r w:rsidRPr="00F47127">
        <w:rPr>
          <w:rFonts w:ascii="仿宋" w:eastAsia="仿宋" w:hAnsi="仿宋" w:hint="eastAsia"/>
        </w:rPr>
        <w:t>2</w:t>
      </w:r>
      <w:r w:rsidRPr="00F47127">
        <w:rPr>
          <w:rFonts w:ascii="仿宋" w:eastAsia="仿宋" w:hAnsi="仿宋"/>
        </w:rPr>
        <w:t>包</w:t>
      </w:r>
      <w:r w:rsidRPr="00F47127">
        <w:rPr>
          <w:rFonts w:ascii="仿宋" w:eastAsia="仿宋" w:hAnsi="仿宋" w:hint="eastAsia"/>
        </w:rPr>
        <w:t xml:space="preserve"> 测试化验加工2</w:t>
      </w:r>
    </w:p>
    <w:p w:rsidR="00F47127" w:rsidRPr="00F47127" w:rsidRDefault="00F47127" w:rsidP="00F47127">
      <w:pPr>
        <w:spacing w:line="360" w:lineRule="auto"/>
        <w:contextualSpacing/>
        <w:rPr>
          <w:rFonts w:ascii="仿宋" w:eastAsia="仿宋" w:hAnsi="仿宋"/>
          <w:sz w:val="24"/>
        </w:rPr>
      </w:pPr>
      <w:r w:rsidRPr="00F47127">
        <w:rPr>
          <w:rFonts w:ascii="仿宋" w:eastAsia="仿宋" w:hAnsi="仿宋" w:hint="eastAsia"/>
          <w:b/>
          <w:bCs/>
          <w:sz w:val="24"/>
        </w:rPr>
        <w:t>（一）服务内容</w:t>
      </w:r>
    </w:p>
    <w:tbl>
      <w:tblPr>
        <w:tblStyle w:val="afff4"/>
        <w:tblpPr w:leftFromText="180" w:rightFromText="180" w:vertAnchor="page" w:horzAnchor="margin" w:tblpY="2572"/>
        <w:tblW w:w="0" w:type="auto"/>
        <w:tblLook w:val="04A0" w:firstRow="1" w:lastRow="0" w:firstColumn="1" w:lastColumn="0" w:noHBand="0" w:noVBand="1"/>
      </w:tblPr>
      <w:tblGrid>
        <w:gridCol w:w="765"/>
        <w:gridCol w:w="915"/>
        <w:gridCol w:w="1713"/>
        <w:gridCol w:w="3168"/>
        <w:gridCol w:w="1967"/>
      </w:tblGrid>
      <w:tr w:rsidR="00F47127" w:rsidRPr="00F47127" w:rsidTr="00B9630F">
        <w:tc>
          <w:tcPr>
            <w:tcW w:w="817" w:type="dxa"/>
            <w:vAlign w:val="center"/>
          </w:tcPr>
          <w:p w:rsidR="00F47127" w:rsidRPr="00F47127" w:rsidRDefault="00F47127" w:rsidP="00B9630F">
            <w:pPr>
              <w:spacing w:line="276" w:lineRule="auto"/>
              <w:jc w:val="center"/>
              <w:rPr>
                <w:rFonts w:ascii="仿宋" w:eastAsia="仿宋" w:hAnsi="仿宋"/>
                <w:b/>
                <w:sz w:val="24"/>
              </w:rPr>
            </w:pPr>
            <w:r w:rsidRPr="00F47127">
              <w:rPr>
                <w:rFonts w:ascii="仿宋" w:eastAsia="仿宋" w:hAnsi="仿宋" w:hint="eastAsia"/>
                <w:b/>
                <w:sz w:val="24"/>
              </w:rPr>
              <w:t>序号</w:t>
            </w:r>
          </w:p>
        </w:tc>
        <w:tc>
          <w:tcPr>
            <w:tcW w:w="992" w:type="dxa"/>
            <w:vAlign w:val="center"/>
          </w:tcPr>
          <w:p w:rsidR="00F47127" w:rsidRPr="00F47127" w:rsidRDefault="00F47127" w:rsidP="00B9630F">
            <w:pPr>
              <w:spacing w:line="276" w:lineRule="auto"/>
              <w:jc w:val="center"/>
              <w:rPr>
                <w:rFonts w:ascii="仿宋" w:eastAsia="仿宋" w:hAnsi="仿宋"/>
                <w:b/>
                <w:sz w:val="24"/>
              </w:rPr>
            </w:pPr>
            <w:r w:rsidRPr="00F47127">
              <w:rPr>
                <w:rFonts w:ascii="仿宋" w:eastAsia="仿宋" w:hAnsi="仿宋" w:hint="eastAsia"/>
                <w:b/>
                <w:sz w:val="24"/>
              </w:rPr>
              <w:t>项目</w:t>
            </w:r>
          </w:p>
        </w:tc>
        <w:tc>
          <w:tcPr>
            <w:tcW w:w="1843" w:type="dxa"/>
            <w:tcBorders>
              <w:bottom w:val="single" w:sz="4" w:space="0" w:color="000000"/>
            </w:tcBorders>
            <w:vAlign w:val="center"/>
          </w:tcPr>
          <w:p w:rsidR="00F47127" w:rsidRPr="00F47127" w:rsidRDefault="00F47127" w:rsidP="00B9630F">
            <w:pPr>
              <w:spacing w:line="276" w:lineRule="auto"/>
              <w:jc w:val="center"/>
              <w:rPr>
                <w:rFonts w:ascii="仿宋" w:eastAsia="仿宋" w:hAnsi="仿宋"/>
                <w:b/>
                <w:sz w:val="24"/>
              </w:rPr>
            </w:pPr>
            <w:r w:rsidRPr="00F47127">
              <w:rPr>
                <w:rFonts w:ascii="仿宋" w:eastAsia="仿宋" w:hAnsi="仿宋" w:hint="eastAsia"/>
                <w:b/>
                <w:sz w:val="24"/>
              </w:rPr>
              <w:t>具体内容</w:t>
            </w:r>
          </w:p>
        </w:tc>
        <w:tc>
          <w:tcPr>
            <w:tcW w:w="3544" w:type="dxa"/>
            <w:tcBorders>
              <w:bottom w:val="single" w:sz="4" w:space="0" w:color="000000"/>
            </w:tcBorders>
            <w:vAlign w:val="center"/>
          </w:tcPr>
          <w:p w:rsidR="00F47127" w:rsidRPr="00F47127" w:rsidRDefault="00F47127" w:rsidP="00B9630F">
            <w:pPr>
              <w:spacing w:line="276" w:lineRule="auto"/>
              <w:jc w:val="center"/>
              <w:rPr>
                <w:rFonts w:ascii="仿宋" w:eastAsia="仿宋" w:hAnsi="仿宋"/>
                <w:b/>
                <w:sz w:val="24"/>
              </w:rPr>
            </w:pPr>
            <w:r w:rsidRPr="00F47127">
              <w:rPr>
                <w:rFonts w:ascii="仿宋" w:eastAsia="仿宋" w:hAnsi="仿宋" w:hint="eastAsia"/>
                <w:b/>
                <w:sz w:val="24"/>
              </w:rPr>
              <w:t>技术参数</w:t>
            </w:r>
          </w:p>
        </w:tc>
        <w:tc>
          <w:tcPr>
            <w:tcW w:w="2092" w:type="dxa"/>
            <w:vAlign w:val="center"/>
          </w:tcPr>
          <w:p w:rsidR="00F47127" w:rsidRPr="00F47127" w:rsidRDefault="00F47127" w:rsidP="00B9630F">
            <w:pPr>
              <w:spacing w:line="276" w:lineRule="auto"/>
              <w:jc w:val="center"/>
              <w:rPr>
                <w:rFonts w:ascii="仿宋" w:eastAsia="仿宋" w:hAnsi="仿宋"/>
                <w:b/>
                <w:sz w:val="24"/>
              </w:rPr>
            </w:pPr>
            <w:r w:rsidRPr="00F47127">
              <w:rPr>
                <w:rFonts w:ascii="仿宋" w:eastAsia="仿宋" w:hAnsi="仿宋" w:hint="eastAsia"/>
                <w:b/>
                <w:sz w:val="24"/>
              </w:rPr>
              <w:t>规格（数量）</w:t>
            </w:r>
          </w:p>
        </w:tc>
      </w:tr>
      <w:tr w:rsidR="00F47127" w:rsidRPr="00F47127" w:rsidTr="00B9630F">
        <w:tc>
          <w:tcPr>
            <w:tcW w:w="817" w:type="dxa"/>
            <w:vAlign w:val="center"/>
          </w:tcPr>
          <w:p w:rsidR="00F47127" w:rsidRPr="00F47127" w:rsidRDefault="00F47127" w:rsidP="00B9630F">
            <w:pPr>
              <w:spacing w:line="276" w:lineRule="auto"/>
              <w:jc w:val="center"/>
              <w:rPr>
                <w:rFonts w:ascii="仿宋" w:eastAsia="仿宋" w:hAnsi="仿宋"/>
                <w:b/>
                <w:sz w:val="24"/>
              </w:rPr>
            </w:pPr>
            <w:r w:rsidRPr="00F47127">
              <w:rPr>
                <w:rFonts w:ascii="仿宋" w:eastAsia="仿宋" w:hAnsi="仿宋" w:hint="eastAsia"/>
                <w:sz w:val="24"/>
              </w:rPr>
              <w:t>1</w:t>
            </w:r>
          </w:p>
        </w:tc>
        <w:tc>
          <w:tcPr>
            <w:tcW w:w="992" w:type="dxa"/>
            <w:vAlign w:val="center"/>
          </w:tcPr>
          <w:p w:rsidR="00F47127" w:rsidRPr="00F47127" w:rsidRDefault="00F47127" w:rsidP="00B9630F">
            <w:pPr>
              <w:spacing w:line="276" w:lineRule="auto"/>
              <w:jc w:val="center"/>
              <w:rPr>
                <w:rFonts w:ascii="仿宋" w:eastAsia="仿宋" w:hAnsi="仿宋"/>
                <w:b/>
                <w:sz w:val="24"/>
              </w:rPr>
            </w:pPr>
            <w:r w:rsidRPr="00F47127">
              <w:rPr>
                <w:rFonts w:ascii="仿宋" w:eastAsia="仿宋" w:hAnsi="仿宋" w:hint="eastAsia"/>
                <w:sz w:val="24"/>
              </w:rPr>
              <w:t>封闭</w:t>
            </w:r>
            <w:proofErr w:type="gramStart"/>
            <w:r w:rsidRPr="00F47127">
              <w:rPr>
                <w:rFonts w:ascii="仿宋" w:eastAsia="仿宋" w:hAnsi="仿宋" w:hint="eastAsia"/>
                <w:sz w:val="24"/>
              </w:rPr>
              <w:t>剂制作</w:t>
            </w:r>
            <w:proofErr w:type="gramEnd"/>
            <w:r w:rsidRPr="00F47127">
              <w:rPr>
                <w:rFonts w:ascii="仿宋" w:eastAsia="仿宋" w:hAnsi="仿宋" w:hint="eastAsia"/>
                <w:sz w:val="24"/>
              </w:rPr>
              <w:t>模具生产</w:t>
            </w:r>
          </w:p>
        </w:tc>
        <w:tc>
          <w:tcPr>
            <w:tcW w:w="1843" w:type="dxa"/>
            <w:tcBorders>
              <w:bottom w:val="single" w:sz="4" w:space="0" w:color="000000"/>
            </w:tcBorders>
            <w:vAlign w:val="center"/>
          </w:tcPr>
          <w:p w:rsidR="00F47127" w:rsidRPr="00F47127" w:rsidRDefault="00F47127" w:rsidP="00B9630F">
            <w:pPr>
              <w:spacing w:line="276" w:lineRule="auto"/>
              <w:jc w:val="center"/>
              <w:rPr>
                <w:rFonts w:ascii="仿宋" w:eastAsia="仿宋" w:hAnsi="仿宋"/>
                <w:b/>
                <w:sz w:val="24"/>
              </w:rPr>
            </w:pPr>
            <w:r w:rsidRPr="00F47127">
              <w:rPr>
                <w:rFonts w:ascii="仿宋" w:eastAsia="仿宋" w:hAnsi="仿宋" w:hint="eastAsia"/>
                <w:sz w:val="24"/>
              </w:rPr>
              <w:t>封闭剂应用于核酸扩增过程，起到防止反应体系污染的过程；并制备相关模具</w:t>
            </w:r>
          </w:p>
        </w:tc>
        <w:tc>
          <w:tcPr>
            <w:tcW w:w="3544" w:type="dxa"/>
            <w:tcBorders>
              <w:bottom w:val="single" w:sz="4" w:space="0" w:color="000000"/>
            </w:tcBorders>
            <w:vAlign w:val="center"/>
          </w:tcPr>
          <w:p w:rsidR="00F47127" w:rsidRPr="00F47127" w:rsidRDefault="00F47127" w:rsidP="00F47127">
            <w:pPr>
              <w:numPr>
                <w:ilvl w:val="0"/>
                <w:numId w:val="38"/>
              </w:numPr>
              <w:spacing w:line="276" w:lineRule="auto"/>
              <w:rPr>
                <w:rFonts w:ascii="仿宋" w:eastAsia="仿宋" w:hAnsi="仿宋"/>
                <w:sz w:val="24"/>
              </w:rPr>
            </w:pPr>
            <w:r w:rsidRPr="00F47127">
              <w:rPr>
                <w:rFonts w:ascii="仿宋" w:eastAsia="仿宋" w:hAnsi="仿宋" w:hint="eastAsia"/>
                <w:sz w:val="24"/>
              </w:rPr>
              <w:t>可适配等温扩增以及普通PCR；</w:t>
            </w:r>
          </w:p>
          <w:p w:rsidR="00F47127" w:rsidRPr="00F47127" w:rsidRDefault="00F47127" w:rsidP="00B9630F">
            <w:pPr>
              <w:spacing w:line="276" w:lineRule="auto"/>
              <w:rPr>
                <w:rFonts w:ascii="仿宋" w:eastAsia="仿宋" w:hAnsi="仿宋"/>
                <w:sz w:val="24"/>
              </w:rPr>
            </w:pPr>
            <w:r w:rsidRPr="00F47127">
              <w:rPr>
                <w:rFonts w:ascii="仿宋" w:eastAsia="仿宋" w:hAnsi="仿宋" w:hint="eastAsia"/>
                <w:sz w:val="24"/>
              </w:rPr>
              <w:t>2）不溶于水，化学性质稳定，不易与其他物质发生反应；</w:t>
            </w:r>
          </w:p>
          <w:p w:rsidR="00F47127" w:rsidRPr="00F47127" w:rsidRDefault="00F47127" w:rsidP="00B9630F">
            <w:pPr>
              <w:spacing w:line="276" w:lineRule="auto"/>
              <w:rPr>
                <w:rFonts w:ascii="仿宋" w:eastAsia="仿宋" w:hAnsi="仿宋"/>
                <w:sz w:val="24"/>
              </w:rPr>
            </w:pPr>
            <w:r w:rsidRPr="00F47127">
              <w:rPr>
                <w:rFonts w:ascii="仿宋" w:eastAsia="仿宋" w:hAnsi="仿宋" w:hint="eastAsia"/>
                <w:sz w:val="24"/>
              </w:rPr>
              <w:t>3）具有良好的封闭作用；</w:t>
            </w:r>
          </w:p>
          <w:p w:rsidR="00F47127" w:rsidRPr="00F47127" w:rsidRDefault="00F47127" w:rsidP="00B9630F">
            <w:pPr>
              <w:spacing w:line="276" w:lineRule="auto"/>
              <w:rPr>
                <w:rFonts w:ascii="仿宋" w:eastAsia="仿宋" w:hAnsi="仿宋"/>
                <w:sz w:val="24"/>
              </w:rPr>
            </w:pPr>
            <w:r w:rsidRPr="00F47127">
              <w:rPr>
                <w:rFonts w:ascii="仿宋" w:eastAsia="仿宋" w:hAnsi="仿宋" w:hint="eastAsia"/>
                <w:sz w:val="24"/>
              </w:rPr>
              <w:t>4）对生物体低毒性；</w:t>
            </w:r>
          </w:p>
          <w:p w:rsidR="00F47127" w:rsidRPr="00F47127" w:rsidRDefault="00F47127" w:rsidP="00B9630F">
            <w:pPr>
              <w:spacing w:line="276" w:lineRule="auto"/>
              <w:rPr>
                <w:rFonts w:ascii="仿宋" w:eastAsia="仿宋" w:hAnsi="仿宋"/>
                <w:b/>
                <w:sz w:val="24"/>
              </w:rPr>
            </w:pPr>
            <w:r w:rsidRPr="00F47127">
              <w:rPr>
                <w:rFonts w:ascii="仿宋" w:eastAsia="仿宋" w:hAnsi="仿宋" w:hint="eastAsia"/>
                <w:sz w:val="24"/>
              </w:rPr>
              <w:t>5）封闭剂定量模具及产品；</w:t>
            </w:r>
          </w:p>
        </w:tc>
        <w:tc>
          <w:tcPr>
            <w:tcW w:w="2092" w:type="dxa"/>
            <w:vAlign w:val="center"/>
          </w:tcPr>
          <w:p w:rsidR="00F47127" w:rsidRPr="00F47127" w:rsidRDefault="00F47127" w:rsidP="00B9630F">
            <w:pPr>
              <w:spacing w:line="276" w:lineRule="auto"/>
              <w:rPr>
                <w:rFonts w:ascii="仿宋" w:eastAsia="仿宋" w:hAnsi="仿宋"/>
                <w:sz w:val="24"/>
              </w:rPr>
            </w:pPr>
            <w:r w:rsidRPr="00F47127">
              <w:rPr>
                <w:rFonts w:ascii="仿宋" w:eastAsia="仿宋" w:hAnsi="仿宋" w:hint="eastAsia"/>
                <w:sz w:val="24"/>
              </w:rPr>
              <w:t>1）</w:t>
            </w:r>
            <w:r w:rsidRPr="00F47127">
              <w:rPr>
                <w:rFonts w:ascii="仿宋" w:eastAsia="仿宋" w:hAnsi="仿宋"/>
                <w:sz w:val="24"/>
              </w:rPr>
              <w:t>模具制作</w:t>
            </w:r>
            <w:r w:rsidRPr="00F47127">
              <w:rPr>
                <w:rFonts w:ascii="仿宋" w:eastAsia="仿宋" w:hAnsi="仿宋" w:hint="eastAsia"/>
                <w:sz w:val="24"/>
              </w:rPr>
              <w:t>1套；</w:t>
            </w:r>
          </w:p>
          <w:p w:rsidR="00F47127" w:rsidRPr="00F47127" w:rsidRDefault="00F47127" w:rsidP="00B9630F">
            <w:pPr>
              <w:spacing w:line="276" w:lineRule="auto"/>
              <w:rPr>
                <w:rFonts w:ascii="仿宋" w:eastAsia="仿宋" w:hAnsi="仿宋"/>
                <w:b/>
                <w:sz w:val="24"/>
              </w:rPr>
            </w:pPr>
            <w:r w:rsidRPr="00F47127">
              <w:rPr>
                <w:rFonts w:ascii="仿宋" w:eastAsia="仿宋" w:hAnsi="仿宋" w:hint="eastAsia"/>
                <w:sz w:val="24"/>
              </w:rPr>
              <w:t>2）</w:t>
            </w:r>
            <w:r w:rsidRPr="00F47127">
              <w:rPr>
                <w:rFonts w:ascii="仿宋" w:eastAsia="仿宋" w:hAnsi="仿宋"/>
                <w:sz w:val="24"/>
              </w:rPr>
              <w:t>封闭剂生产不少于</w:t>
            </w:r>
            <w:r w:rsidRPr="00F47127">
              <w:rPr>
                <w:rFonts w:ascii="仿宋" w:eastAsia="仿宋" w:hAnsi="仿宋" w:hint="eastAsia"/>
                <w:sz w:val="24"/>
                <w:u w:val="single"/>
              </w:rPr>
              <w:t>1000</w:t>
            </w:r>
            <w:r w:rsidRPr="00F47127">
              <w:rPr>
                <w:rFonts w:ascii="仿宋" w:eastAsia="仿宋" w:hAnsi="仿宋"/>
                <w:sz w:val="24"/>
              </w:rPr>
              <w:t>份；</w:t>
            </w:r>
          </w:p>
        </w:tc>
      </w:tr>
      <w:tr w:rsidR="00F47127" w:rsidRPr="00F47127" w:rsidTr="00B9630F">
        <w:trPr>
          <w:trHeight w:val="2686"/>
        </w:trPr>
        <w:tc>
          <w:tcPr>
            <w:tcW w:w="817" w:type="dxa"/>
            <w:vAlign w:val="center"/>
          </w:tcPr>
          <w:p w:rsidR="00F47127" w:rsidRPr="00F47127" w:rsidRDefault="00F47127" w:rsidP="00B9630F">
            <w:pPr>
              <w:spacing w:line="276" w:lineRule="auto"/>
              <w:jc w:val="center"/>
              <w:rPr>
                <w:rFonts w:ascii="仿宋" w:eastAsia="仿宋" w:hAnsi="仿宋"/>
                <w:sz w:val="24"/>
              </w:rPr>
            </w:pPr>
            <w:r w:rsidRPr="00F47127">
              <w:rPr>
                <w:rFonts w:ascii="仿宋" w:eastAsia="仿宋" w:hAnsi="仿宋" w:hint="eastAsia"/>
                <w:sz w:val="24"/>
              </w:rPr>
              <w:t>2</w:t>
            </w:r>
          </w:p>
        </w:tc>
        <w:tc>
          <w:tcPr>
            <w:tcW w:w="992" w:type="dxa"/>
            <w:vAlign w:val="center"/>
          </w:tcPr>
          <w:p w:rsidR="00F47127" w:rsidRPr="00F47127" w:rsidRDefault="00F47127" w:rsidP="00B9630F">
            <w:pPr>
              <w:spacing w:line="276" w:lineRule="auto"/>
              <w:jc w:val="center"/>
              <w:rPr>
                <w:rFonts w:ascii="仿宋" w:eastAsia="仿宋" w:hAnsi="仿宋"/>
                <w:sz w:val="24"/>
              </w:rPr>
            </w:pPr>
            <w:r w:rsidRPr="00F47127">
              <w:rPr>
                <w:rFonts w:ascii="仿宋" w:eastAsia="仿宋" w:hAnsi="仿宋" w:hint="eastAsia"/>
                <w:sz w:val="24"/>
              </w:rPr>
              <w:t>核酸快速提取装置开发</w:t>
            </w:r>
          </w:p>
        </w:tc>
        <w:tc>
          <w:tcPr>
            <w:tcW w:w="1843" w:type="dxa"/>
            <w:tcBorders>
              <w:top w:val="nil"/>
            </w:tcBorders>
            <w:vAlign w:val="center"/>
          </w:tcPr>
          <w:p w:rsidR="00F47127" w:rsidRPr="00F47127" w:rsidRDefault="00F47127" w:rsidP="00B9630F">
            <w:pPr>
              <w:spacing w:line="276" w:lineRule="auto"/>
              <w:rPr>
                <w:rFonts w:ascii="仿宋" w:eastAsia="仿宋" w:hAnsi="仿宋"/>
                <w:sz w:val="24"/>
              </w:rPr>
            </w:pPr>
            <w:r w:rsidRPr="00F47127">
              <w:rPr>
                <w:rFonts w:ascii="仿宋" w:eastAsia="仿宋" w:hAnsi="仿宋" w:hint="eastAsia"/>
                <w:sz w:val="24"/>
              </w:rPr>
              <w:t>注射器、中空的转接器、核酸吸附膜管、加样针、盛放不同试剂的各种管、管架</w:t>
            </w:r>
          </w:p>
        </w:tc>
        <w:tc>
          <w:tcPr>
            <w:tcW w:w="3544" w:type="dxa"/>
            <w:tcBorders>
              <w:top w:val="nil"/>
            </w:tcBorders>
            <w:vAlign w:val="center"/>
          </w:tcPr>
          <w:p w:rsidR="00F47127" w:rsidRPr="00F47127" w:rsidRDefault="00F47127" w:rsidP="00F47127">
            <w:pPr>
              <w:pStyle w:val="af8"/>
              <w:ind w:firstLine="400"/>
              <w:rPr>
                <w:rFonts w:ascii="仿宋" w:eastAsia="仿宋" w:hAnsi="仿宋"/>
                <w:b/>
              </w:rPr>
            </w:pPr>
            <w:r w:rsidRPr="00F47127">
              <w:rPr>
                <w:rFonts w:ascii="仿宋" w:eastAsia="仿宋" w:hAnsi="仿宋" w:hint="eastAsia"/>
              </w:rPr>
              <w:t>1）用于各种临床样本的快速提取核酸（包括RNA和DNA）；</w:t>
            </w:r>
          </w:p>
          <w:p w:rsidR="00F47127" w:rsidRPr="00F47127" w:rsidRDefault="00F47127" w:rsidP="00F47127">
            <w:pPr>
              <w:pStyle w:val="af8"/>
              <w:ind w:firstLine="400"/>
              <w:rPr>
                <w:rFonts w:ascii="仿宋" w:eastAsia="仿宋" w:hAnsi="仿宋"/>
                <w:b/>
              </w:rPr>
            </w:pPr>
            <w:r w:rsidRPr="00F47127">
              <w:rPr>
                <w:rFonts w:ascii="仿宋" w:eastAsia="仿宋" w:hAnsi="仿宋" w:hint="eastAsia"/>
              </w:rPr>
              <w:t>2）不需要机器，手动可完成；</w:t>
            </w:r>
          </w:p>
          <w:p w:rsidR="00F47127" w:rsidRPr="00F47127" w:rsidRDefault="00F47127" w:rsidP="00F47127">
            <w:pPr>
              <w:pStyle w:val="af8"/>
              <w:ind w:firstLine="400"/>
              <w:rPr>
                <w:rFonts w:ascii="仿宋" w:eastAsia="仿宋" w:hAnsi="仿宋"/>
                <w:b/>
              </w:rPr>
            </w:pPr>
            <w:r w:rsidRPr="00F47127">
              <w:rPr>
                <w:rFonts w:ascii="仿宋" w:eastAsia="仿宋" w:hAnsi="仿宋" w:hint="eastAsia"/>
              </w:rPr>
              <w:t>3）携带方便；</w:t>
            </w:r>
          </w:p>
          <w:p w:rsidR="00F47127" w:rsidRPr="00F47127" w:rsidRDefault="00F47127" w:rsidP="00F47127">
            <w:pPr>
              <w:pStyle w:val="af8"/>
              <w:ind w:firstLine="400"/>
              <w:rPr>
                <w:rFonts w:ascii="仿宋" w:eastAsia="仿宋" w:hAnsi="仿宋"/>
                <w:b/>
              </w:rPr>
            </w:pPr>
            <w:r w:rsidRPr="00F47127">
              <w:rPr>
                <w:rFonts w:ascii="仿宋" w:eastAsia="仿宋" w:hAnsi="仿宋" w:hint="eastAsia"/>
              </w:rPr>
              <w:t>4）使用方法简便；</w:t>
            </w:r>
          </w:p>
          <w:p w:rsidR="00F47127" w:rsidRPr="00F47127" w:rsidRDefault="00F47127" w:rsidP="00F47127">
            <w:pPr>
              <w:pStyle w:val="af8"/>
              <w:ind w:firstLine="400"/>
              <w:rPr>
                <w:rFonts w:ascii="仿宋" w:eastAsia="仿宋" w:hAnsi="仿宋"/>
                <w:b/>
              </w:rPr>
            </w:pPr>
            <w:r w:rsidRPr="00F47127">
              <w:rPr>
                <w:rFonts w:ascii="仿宋" w:eastAsia="仿宋" w:hAnsi="仿宋" w:hint="eastAsia"/>
              </w:rPr>
              <w:t>5）提取后能够满足核酸扩增的需求；</w:t>
            </w:r>
          </w:p>
        </w:tc>
        <w:tc>
          <w:tcPr>
            <w:tcW w:w="2092" w:type="dxa"/>
            <w:vAlign w:val="center"/>
          </w:tcPr>
          <w:p w:rsidR="00F47127" w:rsidRPr="00F47127" w:rsidRDefault="00F47127" w:rsidP="00F47127">
            <w:pPr>
              <w:pStyle w:val="af8"/>
              <w:ind w:firstLine="400"/>
              <w:rPr>
                <w:rFonts w:ascii="仿宋" w:eastAsia="仿宋" w:hAnsi="仿宋"/>
                <w:b/>
              </w:rPr>
            </w:pPr>
            <w:r w:rsidRPr="00F47127">
              <w:rPr>
                <w:rFonts w:ascii="仿宋" w:eastAsia="仿宋" w:hAnsi="仿宋" w:hint="eastAsia"/>
              </w:rPr>
              <w:t>1）</w:t>
            </w:r>
            <w:r w:rsidRPr="00F47127">
              <w:rPr>
                <w:rFonts w:ascii="仿宋" w:eastAsia="仿宋" w:hAnsi="仿宋"/>
              </w:rPr>
              <w:t>研发完成手动核酸提取装置</w:t>
            </w:r>
            <w:r w:rsidRPr="00F47127">
              <w:rPr>
                <w:rFonts w:ascii="仿宋" w:eastAsia="仿宋" w:hAnsi="仿宋" w:hint="eastAsia"/>
              </w:rPr>
              <w:t>5套；</w:t>
            </w:r>
          </w:p>
          <w:p w:rsidR="00F47127" w:rsidRPr="00F47127" w:rsidRDefault="00F47127" w:rsidP="00F47127">
            <w:pPr>
              <w:pStyle w:val="af8"/>
              <w:ind w:firstLine="400"/>
              <w:rPr>
                <w:rFonts w:ascii="仿宋" w:eastAsia="仿宋" w:hAnsi="仿宋"/>
                <w:b/>
              </w:rPr>
            </w:pPr>
            <w:r w:rsidRPr="00F47127">
              <w:rPr>
                <w:rFonts w:ascii="仿宋" w:eastAsia="仿宋" w:hAnsi="仿宋" w:hint="eastAsia"/>
              </w:rPr>
              <w:t>2）</w:t>
            </w:r>
            <w:r w:rsidRPr="00F47127">
              <w:rPr>
                <w:rFonts w:ascii="仿宋" w:eastAsia="仿宋" w:hAnsi="仿宋"/>
              </w:rPr>
              <w:t>试生产提前试剂不少于</w:t>
            </w:r>
            <w:r w:rsidRPr="00F47127">
              <w:rPr>
                <w:rFonts w:ascii="仿宋" w:eastAsia="仿宋" w:hAnsi="仿宋" w:hint="eastAsia"/>
                <w:u w:val="single"/>
              </w:rPr>
              <w:t>1000</w:t>
            </w:r>
            <w:r w:rsidRPr="00F47127">
              <w:rPr>
                <w:rFonts w:ascii="仿宋" w:eastAsia="仿宋" w:hAnsi="仿宋"/>
              </w:rPr>
              <w:t>份；</w:t>
            </w:r>
          </w:p>
        </w:tc>
      </w:tr>
      <w:tr w:rsidR="00F47127" w:rsidRPr="00F47127" w:rsidTr="00B9630F">
        <w:trPr>
          <w:trHeight w:val="40"/>
        </w:trPr>
        <w:tc>
          <w:tcPr>
            <w:tcW w:w="817" w:type="dxa"/>
            <w:vAlign w:val="center"/>
          </w:tcPr>
          <w:p w:rsidR="00F47127" w:rsidRPr="00F47127" w:rsidRDefault="00F47127" w:rsidP="00B9630F">
            <w:pPr>
              <w:spacing w:line="276" w:lineRule="auto"/>
              <w:jc w:val="center"/>
              <w:rPr>
                <w:rFonts w:ascii="仿宋" w:eastAsia="仿宋" w:hAnsi="仿宋"/>
                <w:sz w:val="24"/>
              </w:rPr>
            </w:pPr>
            <w:r w:rsidRPr="00F47127">
              <w:rPr>
                <w:rFonts w:ascii="仿宋" w:eastAsia="仿宋" w:hAnsi="仿宋" w:hint="eastAsia"/>
                <w:sz w:val="24"/>
              </w:rPr>
              <w:t>3</w:t>
            </w:r>
          </w:p>
        </w:tc>
        <w:tc>
          <w:tcPr>
            <w:tcW w:w="992" w:type="dxa"/>
            <w:vAlign w:val="center"/>
          </w:tcPr>
          <w:p w:rsidR="00F47127" w:rsidRPr="00F47127" w:rsidRDefault="00F47127" w:rsidP="00B9630F">
            <w:pPr>
              <w:spacing w:line="276" w:lineRule="auto"/>
              <w:jc w:val="center"/>
              <w:rPr>
                <w:rFonts w:ascii="仿宋" w:eastAsia="仿宋" w:hAnsi="仿宋"/>
                <w:sz w:val="24"/>
              </w:rPr>
            </w:pPr>
            <w:r w:rsidRPr="00F47127">
              <w:rPr>
                <w:rFonts w:ascii="仿宋" w:eastAsia="仿宋" w:hAnsi="仿宋" w:hint="eastAsia"/>
                <w:sz w:val="24"/>
              </w:rPr>
              <w:t>试剂盒生产组装及测试</w:t>
            </w:r>
          </w:p>
        </w:tc>
        <w:tc>
          <w:tcPr>
            <w:tcW w:w="1843" w:type="dxa"/>
            <w:vAlign w:val="center"/>
          </w:tcPr>
          <w:p w:rsidR="00F47127" w:rsidRPr="00F47127" w:rsidRDefault="00F47127" w:rsidP="00B9630F">
            <w:pPr>
              <w:spacing w:line="276" w:lineRule="auto"/>
              <w:rPr>
                <w:rFonts w:ascii="仿宋" w:eastAsia="仿宋" w:hAnsi="仿宋"/>
                <w:sz w:val="24"/>
              </w:rPr>
            </w:pPr>
            <w:r w:rsidRPr="00F47127">
              <w:rPr>
                <w:rFonts w:ascii="仿宋" w:eastAsia="仿宋" w:hAnsi="仿宋" w:hint="eastAsia"/>
                <w:sz w:val="24"/>
              </w:rPr>
              <w:t>五种病原体（耳念珠菌、新冠病毒、黄热病毒、猴痘病毒、肺炎克雷伯菌）；</w:t>
            </w:r>
          </w:p>
          <w:p w:rsidR="00F47127" w:rsidRPr="00F47127" w:rsidRDefault="00F47127" w:rsidP="00B9630F">
            <w:pPr>
              <w:spacing w:line="276" w:lineRule="auto"/>
              <w:rPr>
                <w:rFonts w:ascii="仿宋" w:eastAsia="仿宋" w:hAnsi="仿宋"/>
                <w:sz w:val="24"/>
              </w:rPr>
            </w:pPr>
            <w:r w:rsidRPr="00F47127">
              <w:rPr>
                <w:rFonts w:ascii="仿宋" w:eastAsia="仿宋" w:hAnsi="仿宋" w:hint="eastAsia"/>
                <w:sz w:val="24"/>
              </w:rPr>
              <w:t>二种耐药基因（</w:t>
            </w:r>
            <w:proofErr w:type="spellStart"/>
            <w:r w:rsidRPr="00F47127">
              <w:rPr>
                <w:rFonts w:ascii="仿宋" w:eastAsia="仿宋" w:hAnsi="仿宋" w:hint="eastAsia"/>
                <w:sz w:val="24"/>
              </w:rPr>
              <w:t>Mcr</w:t>
            </w:r>
            <w:proofErr w:type="spellEnd"/>
            <w:r w:rsidRPr="00F47127">
              <w:rPr>
                <w:rFonts w:ascii="仿宋" w:eastAsia="仿宋" w:hAnsi="仿宋" w:hint="eastAsia"/>
                <w:sz w:val="24"/>
              </w:rPr>
              <w:t>基因和NDM基因）RAA检测试剂盒；</w:t>
            </w:r>
          </w:p>
          <w:p w:rsidR="00F47127" w:rsidRPr="00F47127" w:rsidRDefault="00F47127" w:rsidP="00B9630F">
            <w:pPr>
              <w:spacing w:line="276" w:lineRule="auto"/>
              <w:rPr>
                <w:rFonts w:ascii="仿宋" w:eastAsia="仿宋" w:hAnsi="仿宋"/>
                <w:sz w:val="24"/>
              </w:rPr>
            </w:pPr>
            <w:r w:rsidRPr="00F47127">
              <w:rPr>
                <w:rFonts w:ascii="仿宋" w:eastAsia="仿宋" w:hAnsi="仿宋" w:hint="eastAsia"/>
                <w:sz w:val="24"/>
              </w:rPr>
              <w:t>三种病原体（酿脓链球菌、沙门菌、结核杆菌）LAMP检测试剂盒</w:t>
            </w:r>
          </w:p>
        </w:tc>
        <w:tc>
          <w:tcPr>
            <w:tcW w:w="3544" w:type="dxa"/>
            <w:vAlign w:val="center"/>
          </w:tcPr>
          <w:p w:rsidR="00F47127" w:rsidRPr="00F47127" w:rsidRDefault="00F47127" w:rsidP="00F47127">
            <w:pPr>
              <w:pStyle w:val="af8"/>
              <w:ind w:firstLine="400"/>
              <w:rPr>
                <w:rFonts w:ascii="仿宋" w:eastAsia="仿宋" w:hAnsi="仿宋"/>
                <w:b/>
              </w:rPr>
            </w:pPr>
            <w:r w:rsidRPr="00F47127">
              <w:rPr>
                <w:rFonts w:ascii="仿宋" w:eastAsia="仿宋" w:hAnsi="仿宋" w:hint="eastAsia"/>
              </w:rPr>
              <w:t>1）试剂盒外包装盒设计；</w:t>
            </w:r>
          </w:p>
          <w:p w:rsidR="00F47127" w:rsidRPr="00F47127" w:rsidRDefault="00F47127" w:rsidP="00F47127">
            <w:pPr>
              <w:pStyle w:val="af8"/>
              <w:ind w:firstLine="400"/>
              <w:rPr>
                <w:rFonts w:ascii="仿宋" w:eastAsia="仿宋" w:hAnsi="仿宋"/>
                <w:b/>
              </w:rPr>
            </w:pPr>
            <w:r w:rsidRPr="00F47127">
              <w:rPr>
                <w:rFonts w:ascii="仿宋" w:eastAsia="仿宋" w:hAnsi="仿宋" w:hint="eastAsia"/>
              </w:rPr>
              <w:t>2）试剂盒说明书撰写；</w:t>
            </w:r>
          </w:p>
          <w:p w:rsidR="00F47127" w:rsidRPr="00F47127" w:rsidRDefault="00F47127" w:rsidP="00F47127">
            <w:pPr>
              <w:pStyle w:val="af8"/>
              <w:ind w:firstLine="400"/>
              <w:rPr>
                <w:rFonts w:ascii="仿宋" w:eastAsia="仿宋" w:hAnsi="仿宋"/>
                <w:b/>
              </w:rPr>
            </w:pPr>
            <w:r w:rsidRPr="00F47127">
              <w:rPr>
                <w:rFonts w:ascii="仿宋" w:eastAsia="仿宋" w:hAnsi="仿宋" w:hint="eastAsia"/>
              </w:rPr>
              <w:t>3）试剂盒内成分确定；</w:t>
            </w:r>
          </w:p>
          <w:p w:rsidR="00F47127" w:rsidRPr="00F47127" w:rsidRDefault="00F47127" w:rsidP="00F47127">
            <w:pPr>
              <w:pStyle w:val="af8"/>
              <w:ind w:firstLine="400"/>
              <w:rPr>
                <w:rFonts w:ascii="仿宋" w:eastAsia="仿宋" w:hAnsi="仿宋"/>
                <w:b/>
              </w:rPr>
            </w:pPr>
            <w:r w:rsidRPr="00F47127">
              <w:rPr>
                <w:rFonts w:ascii="仿宋" w:eastAsia="仿宋" w:hAnsi="仿宋" w:hint="eastAsia"/>
              </w:rPr>
              <w:t>4）试剂盒组装试产；</w:t>
            </w:r>
          </w:p>
          <w:p w:rsidR="00F47127" w:rsidRPr="00F47127" w:rsidRDefault="00F47127" w:rsidP="00F47127">
            <w:pPr>
              <w:pStyle w:val="af8"/>
              <w:ind w:firstLine="400"/>
              <w:rPr>
                <w:rFonts w:ascii="仿宋" w:eastAsia="仿宋" w:hAnsi="仿宋"/>
                <w:b/>
              </w:rPr>
            </w:pPr>
            <w:r w:rsidRPr="00F47127">
              <w:rPr>
                <w:rFonts w:ascii="仿宋" w:eastAsia="仿宋" w:hAnsi="仿宋" w:hint="eastAsia"/>
              </w:rPr>
              <w:t>5）</w:t>
            </w:r>
            <w:proofErr w:type="gramStart"/>
            <w:r w:rsidRPr="00F47127">
              <w:rPr>
                <w:rFonts w:ascii="仿宋" w:eastAsia="仿宋" w:hAnsi="仿宋" w:hint="eastAsia"/>
              </w:rPr>
              <w:t>试剂盒小批量生产</w:t>
            </w:r>
            <w:proofErr w:type="gramEnd"/>
            <w:r w:rsidRPr="00F47127">
              <w:rPr>
                <w:rFonts w:ascii="仿宋" w:eastAsia="仿宋" w:hAnsi="仿宋" w:hint="eastAsia"/>
              </w:rPr>
              <w:t>；</w:t>
            </w:r>
          </w:p>
          <w:p w:rsidR="00F47127" w:rsidRPr="00F47127" w:rsidRDefault="00F47127" w:rsidP="00F47127">
            <w:pPr>
              <w:pStyle w:val="af8"/>
              <w:ind w:firstLine="400"/>
              <w:rPr>
                <w:rFonts w:ascii="仿宋" w:eastAsia="仿宋" w:hAnsi="仿宋"/>
                <w:b/>
              </w:rPr>
            </w:pPr>
            <w:r w:rsidRPr="00F47127">
              <w:rPr>
                <w:rFonts w:ascii="仿宋" w:eastAsia="仿宋" w:hAnsi="仿宋" w:hint="eastAsia"/>
              </w:rPr>
              <w:t>6）试剂盒性能验证：灵敏度、特异性、重复性、最低检出限；</w:t>
            </w:r>
          </w:p>
          <w:p w:rsidR="00F47127" w:rsidRPr="00F47127" w:rsidRDefault="00F47127" w:rsidP="00F47127">
            <w:pPr>
              <w:pStyle w:val="af8"/>
              <w:ind w:firstLine="400"/>
              <w:rPr>
                <w:rFonts w:ascii="仿宋" w:eastAsia="仿宋" w:hAnsi="仿宋"/>
                <w:b/>
              </w:rPr>
            </w:pPr>
            <w:r w:rsidRPr="00F47127">
              <w:rPr>
                <w:rFonts w:ascii="仿宋" w:eastAsia="仿宋" w:hAnsi="仿宋" w:hint="eastAsia"/>
              </w:rPr>
              <w:t>7）相关领域内权威机构使用评价报告；</w:t>
            </w:r>
          </w:p>
        </w:tc>
        <w:tc>
          <w:tcPr>
            <w:tcW w:w="2092" w:type="dxa"/>
            <w:vAlign w:val="center"/>
          </w:tcPr>
          <w:p w:rsidR="00F47127" w:rsidRPr="00F47127" w:rsidRDefault="00F47127" w:rsidP="00F47127">
            <w:pPr>
              <w:pStyle w:val="af8"/>
              <w:ind w:firstLine="400"/>
              <w:rPr>
                <w:rFonts w:ascii="仿宋" w:eastAsia="仿宋" w:hAnsi="仿宋"/>
                <w:b/>
              </w:rPr>
            </w:pPr>
            <w:r w:rsidRPr="00F47127">
              <w:rPr>
                <w:rFonts w:ascii="仿宋" w:eastAsia="仿宋" w:hAnsi="仿宋" w:hint="eastAsia"/>
              </w:rPr>
              <w:t>1）</w:t>
            </w:r>
            <w:r w:rsidRPr="00F47127">
              <w:rPr>
                <w:rFonts w:ascii="仿宋" w:eastAsia="仿宋" w:hAnsi="仿宋"/>
              </w:rPr>
              <w:t>完成</w:t>
            </w:r>
            <w:r w:rsidRPr="00F47127">
              <w:rPr>
                <w:rFonts w:ascii="仿宋" w:eastAsia="仿宋" w:hAnsi="仿宋" w:hint="eastAsia"/>
              </w:rPr>
              <w:t>8种病原菌和</w:t>
            </w:r>
            <w:r w:rsidRPr="00F47127">
              <w:rPr>
                <w:rFonts w:ascii="仿宋" w:eastAsia="仿宋" w:hAnsi="仿宋"/>
              </w:rPr>
              <w:t>2种耐药基因的相关</w:t>
            </w:r>
            <w:proofErr w:type="gramStart"/>
            <w:r w:rsidRPr="00F47127">
              <w:rPr>
                <w:rFonts w:ascii="仿宋" w:eastAsia="仿宋" w:hAnsi="仿宋"/>
              </w:rPr>
              <w:t>试剂盒</w:t>
            </w:r>
            <w:r w:rsidRPr="00F47127">
              <w:rPr>
                <w:rFonts w:ascii="仿宋" w:eastAsia="仿宋" w:hAnsi="仿宋" w:hint="eastAsia"/>
              </w:rPr>
              <w:t>各20份</w:t>
            </w:r>
            <w:proofErr w:type="gramEnd"/>
            <w:r w:rsidRPr="00F47127">
              <w:rPr>
                <w:rFonts w:ascii="仿宋" w:eastAsia="仿宋" w:hAnsi="仿宋"/>
              </w:rPr>
              <w:t>；</w:t>
            </w:r>
          </w:p>
          <w:p w:rsidR="00F47127" w:rsidRPr="00F47127" w:rsidRDefault="00F47127" w:rsidP="00F47127">
            <w:pPr>
              <w:pStyle w:val="af8"/>
              <w:ind w:firstLine="400"/>
              <w:rPr>
                <w:rFonts w:ascii="仿宋" w:eastAsia="仿宋" w:hAnsi="仿宋"/>
                <w:b/>
              </w:rPr>
            </w:pPr>
            <w:r w:rsidRPr="00F47127">
              <w:rPr>
                <w:rFonts w:ascii="仿宋" w:eastAsia="仿宋" w:hAnsi="仿宋" w:hint="eastAsia"/>
              </w:rPr>
              <w:t>2）</w:t>
            </w:r>
            <w:r w:rsidRPr="00F47127">
              <w:rPr>
                <w:rFonts w:ascii="仿宋" w:eastAsia="仿宋" w:hAnsi="仿宋"/>
              </w:rPr>
              <w:t>检测灵敏度达到</w:t>
            </w:r>
            <w:r w:rsidRPr="00F47127">
              <w:rPr>
                <w:rFonts w:ascii="仿宋" w:eastAsia="仿宋" w:hAnsi="仿宋" w:hint="eastAsia"/>
              </w:rPr>
              <w:t>1</w:t>
            </w:r>
            <w:r w:rsidRPr="00F47127">
              <w:rPr>
                <w:rFonts w:ascii="仿宋" w:eastAsia="仿宋" w:hAnsi="仿宋"/>
              </w:rPr>
              <w:t>00copies/反应；</w:t>
            </w:r>
          </w:p>
          <w:p w:rsidR="00F47127" w:rsidRPr="00F47127" w:rsidRDefault="00F47127" w:rsidP="00F47127">
            <w:pPr>
              <w:pStyle w:val="af8"/>
              <w:ind w:firstLine="400"/>
              <w:rPr>
                <w:rFonts w:ascii="仿宋" w:eastAsia="仿宋" w:hAnsi="仿宋"/>
                <w:b/>
              </w:rPr>
            </w:pPr>
            <w:r w:rsidRPr="00F47127">
              <w:rPr>
                <w:rFonts w:ascii="仿宋" w:eastAsia="仿宋" w:hAnsi="仿宋" w:hint="eastAsia"/>
              </w:rPr>
              <w:t>3）</w:t>
            </w:r>
            <w:r w:rsidRPr="00F47127">
              <w:rPr>
                <w:rFonts w:ascii="仿宋" w:eastAsia="仿宋" w:hAnsi="仿宋"/>
              </w:rPr>
              <w:t>检测特异性达到</w:t>
            </w:r>
            <w:r w:rsidRPr="00F47127">
              <w:rPr>
                <w:rFonts w:ascii="仿宋" w:eastAsia="仿宋" w:hAnsi="仿宋" w:hint="eastAsia"/>
              </w:rPr>
              <w:t>9</w:t>
            </w:r>
            <w:r w:rsidRPr="00F47127">
              <w:rPr>
                <w:rFonts w:ascii="仿宋" w:eastAsia="仿宋" w:hAnsi="仿宋"/>
              </w:rPr>
              <w:t>5%以上；</w:t>
            </w:r>
          </w:p>
          <w:p w:rsidR="00F47127" w:rsidRPr="00F47127" w:rsidRDefault="00F47127" w:rsidP="00F47127">
            <w:pPr>
              <w:pStyle w:val="af8"/>
              <w:ind w:firstLine="400"/>
              <w:rPr>
                <w:rFonts w:ascii="仿宋" w:eastAsia="仿宋" w:hAnsi="仿宋"/>
                <w:b/>
              </w:rPr>
            </w:pPr>
            <w:r w:rsidRPr="00F47127">
              <w:rPr>
                <w:rFonts w:ascii="仿宋" w:eastAsia="仿宋" w:hAnsi="仿宋" w:hint="eastAsia"/>
              </w:rPr>
              <w:t>4）</w:t>
            </w:r>
            <w:r w:rsidRPr="00F47127">
              <w:rPr>
                <w:rFonts w:ascii="仿宋" w:eastAsia="仿宋" w:hAnsi="仿宋"/>
              </w:rPr>
              <w:t>重复性变异系数＜</w:t>
            </w:r>
            <w:r w:rsidRPr="00F47127">
              <w:rPr>
                <w:rFonts w:ascii="仿宋" w:eastAsia="仿宋" w:hAnsi="仿宋" w:hint="eastAsia"/>
              </w:rPr>
              <w:t>5</w:t>
            </w:r>
            <w:r w:rsidRPr="00F47127">
              <w:rPr>
                <w:rFonts w:ascii="仿宋" w:eastAsia="仿宋" w:hAnsi="仿宋"/>
              </w:rPr>
              <w:t>%；</w:t>
            </w:r>
          </w:p>
          <w:p w:rsidR="00F47127" w:rsidRPr="00F47127" w:rsidRDefault="00F47127" w:rsidP="00F47127">
            <w:pPr>
              <w:pStyle w:val="af8"/>
              <w:ind w:firstLine="400"/>
              <w:rPr>
                <w:rFonts w:ascii="仿宋" w:eastAsia="仿宋" w:hAnsi="仿宋"/>
                <w:b/>
              </w:rPr>
            </w:pPr>
            <w:r w:rsidRPr="00F47127">
              <w:rPr>
                <w:rFonts w:ascii="仿宋" w:eastAsia="仿宋" w:hAnsi="仿宋"/>
              </w:rPr>
              <w:t>5</w:t>
            </w:r>
            <w:r w:rsidRPr="00F47127">
              <w:rPr>
                <w:rFonts w:ascii="仿宋" w:eastAsia="仿宋" w:hAnsi="仿宋" w:hint="eastAsia"/>
              </w:rPr>
              <w:t>）</w:t>
            </w:r>
            <w:r w:rsidRPr="00F47127">
              <w:rPr>
                <w:rFonts w:ascii="仿宋" w:eastAsia="仿宋" w:hAnsi="仿宋"/>
              </w:rPr>
              <w:t>对</w:t>
            </w:r>
            <w:r w:rsidRPr="00F47127">
              <w:rPr>
                <w:rFonts w:ascii="仿宋" w:eastAsia="仿宋" w:hAnsi="仿宋" w:hint="eastAsia"/>
              </w:rPr>
              <w:t>至少2</w:t>
            </w:r>
            <w:r w:rsidRPr="00F47127">
              <w:rPr>
                <w:rFonts w:ascii="仿宋" w:eastAsia="仿宋" w:hAnsi="仿宋"/>
              </w:rPr>
              <w:t>种</w:t>
            </w:r>
            <w:proofErr w:type="gramStart"/>
            <w:r w:rsidRPr="00F47127">
              <w:rPr>
                <w:rFonts w:ascii="仿宋" w:eastAsia="仿宋" w:hAnsi="仿宋"/>
              </w:rPr>
              <w:t>菌</w:t>
            </w:r>
            <w:proofErr w:type="gramEnd"/>
            <w:r w:rsidRPr="00F47127">
              <w:rPr>
                <w:rFonts w:ascii="仿宋" w:eastAsia="仿宋" w:hAnsi="仿宋"/>
              </w:rPr>
              <w:t>出具其他科研机构的使用评价报告；</w:t>
            </w:r>
          </w:p>
        </w:tc>
      </w:tr>
    </w:tbl>
    <w:p w:rsidR="00F47127" w:rsidRPr="00F47127" w:rsidRDefault="00F47127" w:rsidP="00F47127">
      <w:pPr>
        <w:spacing w:line="360" w:lineRule="auto"/>
        <w:contextualSpacing/>
        <w:rPr>
          <w:rFonts w:ascii="仿宋" w:eastAsia="仿宋" w:hAnsi="仿宋"/>
          <w:b/>
          <w:bCs/>
          <w:sz w:val="24"/>
        </w:rPr>
      </w:pPr>
      <w:r w:rsidRPr="00F47127">
        <w:rPr>
          <w:rFonts w:ascii="仿宋" w:eastAsia="仿宋" w:hAnsi="仿宋" w:hint="eastAsia"/>
          <w:b/>
          <w:bCs/>
          <w:sz w:val="24"/>
        </w:rPr>
        <w:t>（二）其他相关要求</w:t>
      </w:r>
    </w:p>
    <w:p w:rsidR="00F47127" w:rsidRPr="00F47127" w:rsidRDefault="00F47127" w:rsidP="00F47127">
      <w:pPr>
        <w:pStyle w:val="22"/>
        <w:ind w:firstLine="480"/>
        <w:jc w:val="left"/>
        <w:rPr>
          <w:rFonts w:ascii="仿宋" w:eastAsia="仿宋" w:hAnsi="仿宋"/>
        </w:rPr>
      </w:pPr>
      <w:r w:rsidRPr="00F47127">
        <w:rPr>
          <w:rFonts w:ascii="仿宋" w:eastAsia="仿宋" w:hAnsi="仿宋" w:hint="eastAsia"/>
        </w:rPr>
        <w:t>1、团队能力：要求科研服务团队能力具备硕士以上人员，具备本课题相关领域的研究能力，并能为本项目配备专门的课题小组。</w:t>
      </w:r>
    </w:p>
    <w:p w:rsidR="00F47127" w:rsidRPr="00F47127" w:rsidRDefault="00F47127" w:rsidP="00F47127">
      <w:pPr>
        <w:pStyle w:val="22"/>
        <w:ind w:firstLine="480"/>
        <w:jc w:val="left"/>
        <w:rPr>
          <w:rFonts w:ascii="仿宋" w:eastAsia="仿宋" w:hAnsi="仿宋"/>
        </w:rPr>
      </w:pPr>
      <w:r w:rsidRPr="00F47127">
        <w:rPr>
          <w:rFonts w:ascii="仿宋" w:eastAsia="仿宋" w:hAnsi="仿宋" w:hint="eastAsia"/>
        </w:rPr>
        <w:lastRenderedPageBreak/>
        <w:t>2、履约能力：投标人服务过相关课题研究服务，或者具备本课题类似产品的自主研发能力。核酸检测类试剂的研发、转产、质量控制的能力。</w:t>
      </w:r>
    </w:p>
    <w:p w:rsidR="00F47127" w:rsidRPr="00F47127" w:rsidRDefault="00F47127" w:rsidP="00F47127">
      <w:pPr>
        <w:pStyle w:val="22"/>
        <w:ind w:firstLine="480"/>
        <w:jc w:val="left"/>
        <w:rPr>
          <w:rFonts w:ascii="仿宋" w:eastAsia="仿宋" w:hAnsi="仿宋"/>
        </w:rPr>
      </w:pPr>
      <w:r w:rsidRPr="00F47127">
        <w:rPr>
          <w:rFonts w:ascii="仿宋" w:eastAsia="仿宋" w:hAnsi="仿宋" w:hint="eastAsia"/>
        </w:rPr>
        <w:t>3、服务承诺</w:t>
      </w:r>
    </w:p>
    <w:p w:rsidR="00F47127" w:rsidRPr="00F47127" w:rsidRDefault="00F47127" w:rsidP="00F47127">
      <w:pPr>
        <w:pStyle w:val="22"/>
        <w:ind w:firstLine="480"/>
        <w:jc w:val="left"/>
        <w:rPr>
          <w:rFonts w:ascii="仿宋" w:eastAsia="仿宋" w:hAnsi="仿宋"/>
        </w:rPr>
      </w:pPr>
      <w:r w:rsidRPr="00F47127">
        <w:rPr>
          <w:rFonts w:ascii="仿宋" w:eastAsia="仿宋" w:hAnsi="仿宋" w:hint="eastAsia"/>
        </w:rPr>
        <w:t>3.1响应时间</w:t>
      </w:r>
    </w:p>
    <w:p w:rsidR="00F47127" w:rsidRPr="00F47127" w:rsidRDefault="00F47127" w:rsidP="00F47127">
      <w:pPr>
        <w:pStyle w:val="22"/>
        <w:ind w:firstLine="480"/>
        <w:jc w:val="left"/>
        <w:rPr>
          <w:rFonts w:ascii="仿宋" w:eastAsia="仿宋" w:hAnsi="仿宋"/>
        </w:rPr>
      </w:pPr>
      <w:r w:rsidRPr="00F47127">
        <w:rPr>
          <w:rFonts w:ascii="仿宋" w:eastAsia="仿宋" w:hAnsi="仿宋" w:hint="eastAsia"/>
        </w:rPr>
        <w:t>按服务要求的约定时间，按时完成服务条款的相关内容，并在全过程中，与采购人保持积极有效的沟通，确保项目的顺利进行。</w:t>
      </w:r>
    </w:p>
    <w:p w:rsidR="00F47127" w:rsidRPr="00F47127" w:rsidRDefault="00F47127" w:rsidP="00F47127">
      <w:pPr>
        <w:pStyle w:val="22"/>
        <w:ind w:firstLine="480"/>
        <w:jc w:val="left"/>
        <w:rPr>
          <w:rFonts w:ascii="仿宋" w:eastAsia="仿宋" w:hAnsi="仿宋"/>
        </w:rPr>
      </w:pPr>
      <w:r w:rsidRPr="00F47127">
        <w:rPr>
          <w:rFonts w:ascii="仿宋" w:eastAsia="仿宋" w:hAnsi="仿宋" w:hint="eastAsia"/>
        </w:rPr>
        <w:t>3.2 交付成果</w:t>
      </w:r>
    </w:p>
    <w:p w:rsidR="00F47127" w:rsidRPr="00F47127" w:rsidRDefault="00F47127" w:rsidP="00F47127">
      <w:pPr>
        <w:pStyle w:val="22"/>
        <w:ind w:firstLine="480"/>
        <w:jc w:val="left"/>
        <w:rPr>
          <w:rFonts w:ascii="仿宋" w:eastAsia="仿宋" w:hAnsi="仿宋"/>
        </w:rPr>
      </w:pPr>
      <w:r w:rsidRPr="00F47127">
        <w:rPr>
          <w:rFonts w:ascii="仿宋" w:eastAsia="仿宋" w:hAnsi="仿宋" w:hint="eastAsia"/>
        </w:rPr>
        <w:t>服务成果将按约定的方式交付给采购人，并提供相关的原始数据、签章报告等。按各个分项目的条款，以及交付内容形式完成交付。</w:t>
      </w:r>
    </w:p>
    <w:p w:rsidR="00F47127" w:rsidRPr="00F47127" w:rsidRDefault="00F47127" w:rsidP="00F47127">
      <w:pPr>
        <w:pStyle w:val="22"/>
        <w:ind w:firstLine="480"/>
        <w:jc w:val="left"/>
        <w:rPr>
          <w:rFonts w:ascii="仿宋" w:eastAsia="仿宋" w:hAnsi="仿宋"/>
        </w:rPr>
      </w:pPr>
      <w:r w:rsidRPr="00F47127">
        <w:rPr>
          <w:rFonts w:ascii="仿宋" w:eastAsia="仿宋" w:hAnsi="仿宋" w:hint="eastAsia"/>
        </w:rPr>
        <w:t>3.3</w:t>
      </w:r>
      <w:r w:rsidRPr="00F47127">
        <w:rPr>
          <w:rFonts w:ascii="仿宋" w:eastAsia="仿宋" w:hAnsi="仿宋" w:hint="eastAsia"/>
        </w:rPr>
        <w:tab/>
        <w:t>保密条款</w:t>
      </w:r>
    </w:p>
    <w:p w:rsidR="00F47127" w:rsidRPr="00F47127" w:rsidRDefault="00F47127" w:rsidP="00F47127">
      <w:pPr>
        <w:pStyle w:val="22"/>
        <w:ind w:firstLine="480"/>
        <w:jc w:val="left"/>
        <w:rPr>
          <w:rFonts w:ascii="仿宋" w:eastAsia="仿宋" w:hAnsi="仿宋"/>
        </w:rPr>
      </w:pPr>
      <w:r w:rsidRPr="00F47127">
        <w:rPr>
          <w:rFonts w:ascii="仿宋" w:eastAsia="仿宋" w:hAnsi="仿宋" w:hint="eastAsia"/>
        </w:rPr>
        <w:t xml:space="preserve">3.3.1投标人所提供的实验结果、数据适用范围仅限于科学研究。 </w:t>
      </w:r>
    </w:p>
    <w:p w:rsidR="00F47127" w:rsidRPr="00F47127" w:rsidRDefault="00F47127" w:rsidP="00F47127">
      <w:pPr>
        <w:pStyle w:val="22"/>
        <w:ind w:firstLine="480"/>
        <w:jc w:val="left"/>
        <w:rPr>
          <w:rFonts w:ascii="仿宋" w:eastAsia="仿宋" w:hAnsi="仿宋"/>
        </w:rPr>
      </w:pPr>
      <w:r w:rsidRPr="00F47127">
        <w:rPr>
          <w:rFonts w:ascii="仿宋" w:eastAsia="仿宋" w:hAnsi="仿宋" w:hint="eastAsia"/>
        </w:rPr>
        <w:t>3.3.2在合同履行期间和履行完毕后，投标人应对技术服务合同内容及采购人的材料来源、原始数据、实验设计、分析结果等履行保密义务。</w:t>
      </w:r>
    </w:p>
    <w:p w:rsidR="00F47127" w:rsidRPr="00F47127" w:rsidRDefault="00F47127" w:rsidP="00F47127">
      <w:pPr>
        <w:pStyle w:val="22"/>
        <w:ind w:firstLine="482"/>
        <w:jc w:val="left"/>
        <w:rPr>
          <w:rFonts w:ascii="仿宋" w:eastAsia="仿宋" w:hAnsi="仿宋"/>
          <w:b/>
        </w:rPr>
      </w:pPr>
    </w:p>
    <w:p w:rsidR="00F47127" w:rsidRPr="00F47127" w:rsidRDefault="00F47127" w:rsidP="00F47127">
      <w:pPr>
        <w:widowControl/>
        <w:jc w:val="left"/>
        <w:rPr>
          <w:rFonts w:ascii="仿宋" w:eastAsia="仿宋" w:hAnsi="仿宋"/>
          <w:b/>
          <w:sz w:val="24"/>
        </w:rPr>
      </w:pPr>
      <w:r w:rsidRPr="00F47127">
        <w:rPr>
          <w:rFonts w:ascii="仿宋" w:eastAsia="仿宋" w:hAnsi="仿宋"/>
          <w:b/>
        </w:rPr>
        <w:br w:type="page"/>
      </w:r>
    </w:p>
    <w:p w:rsidR="00F47127" w:rsidRPr="00F47127" w:rsidRDefault="00F47127" w:rsidP="00F47127">
      <w:pPr>
        <w:pStyle w:val="22"/>
        <w:tabs>
          <w:tab w:val="left" w:pos="3725"/>
        </w:tabs>
        <w:ind w:firstLine="480"/>
        <w:jc w:val="center"/>
        <w:rPr>
          <w:rFonts w:ascii="仿宋" w:eastAsia="仿宋" w:hAnsi="仿宋"/>
        </w:rPr>
      </w:pPr>
      <w:r w:rsidRPr="00F47127">
        <w:rPr>
          <w:rFonts w:ascii="仿宋" w:eastAsia="仿宋" w:hAnsi="仿宋"/>
        </w:rPr>
        <w:lastRenderedPageBreak/>
        <w:t>第</w:t>
      </w:r>
      <w:r w:rsidRPr="00F47127">
        <w:rPr>
          <w:rFonts w:ascii="仿宋" w:eastAsia="仿宋" w:hAnsi="仿宋" w:hint="eastAsia"/>
        </w:rPr>
        <w:t>3</w:t>
      </w:r>
      <w:r w:rsidRPr="00F47127">
        <w:rPr>
          <w:rFonts w:ascii="仿宋" w:eastAsia="仿宋" w:hAnsi="仿宋"/>
        </w:rPr>
        <w:t>包</w:t>
      </w:r>
      <w:r w:rsidRPr="00F47127">
        <w:rPr>
          <w:rFonts w:ascii="仿宋" w:eastAsia="仿宋" w:hAnsi="仿宋" w:hint="eastAsia"/>
        </w:rPr>
        <w:t xml:space="preserve"> 测试化验加工3</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1、项目采购内容</w:t>
      </w:r>
      <w:bookmarkStart w:id="1" w:name="_GoBack"/>
      <w:bookmarkEnd w:id="1"/>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1.1、项目完成周期：自合同签订之日起4月内完成。</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1.2、用途</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1.2.1 该系统将基因组分析生成的标准报告数据自动写入医院HIS系统和LIMS系统，确保数据完整性、准确性和实时性。</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1.2.2 该系统完善一期项目中功能模块，通过该系统病原微生物基因组技术的分析,为儿童病原体的快速发现、准确鉴定、精准溯源做出分析,将极大地促进采购人对儿童病原微生物安全事件的监测、溯源及预警。</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2、工作条件</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2.1、硬件运行环境：适合采购人机房的硬件环境；</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2.2、网络运行环境：要求支持采购人网络拓扑环境下正常使用；</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2.3、软件运行环境：要求符合采购人应用软件要求，包括服务器操作系、应用服务器、数据库服务器等。</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2.4、系统设计至少满足支持100个客户端连接，30个用户同时并行使用服务。</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3、系统功能要求</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3.1完善病原微生物基因组生物信息全流程分析要求</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3.1.1基因组分析监测系统功能</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（1）完善样本数据管理模块</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增加支持基因组文件的批量导入，包含原始下机数据及组装基因组文件，不限测序平台类型，并与样本信息自动化建立关联关系；增加支持记录课题及项目计划功能，以及样本衍生物信息管理。</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（2）完善数据分析监测管理模块</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增加生物信息分析任务创建，以及一站式分析任务的进度等报告查看，并且支持</w:t>
      </w:r>
      <w:r w:rsidRPr="00F47127">
        <w:rPr>
          <w:rFonts w:ascii="仿宋" w:eastAsia="仿宋" w:hAnsi="仿宋" w:hint="eastAsia"/>
        </w:rPr>
        <w:lastRenderedPageBreak/>
        <w:t>分步骤可视化查看分析结果；增加优先级较高的数据优先分析，并不影响其他已创建的分析任务执行；完善包含单样本、多样本任务，支持检索、分页查看管理功能；增加提供任务终止功能，没有分析结束的任务支持终止运行，可删除历史任务功能；增加提供进度日志查看功能，单样本、多样本分析任务均支持查看对应的进度日志；增加创建分析任务，根据所选测序数据类型判断可选择的分析应用，批量执行，自动排队执行。</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3.1.2 完善基因组全流程分析模块</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（1）一站式完成数据质控、拼装、物种鉴定、病原学特征数据分析（包含耐药基因、毒力因子、MLST型、</w:t>
      </w:r>
      <w:proofErr w:type="spellStart"/>
      <w:r w:rsidRPr="00F47127">
        <w:rPr>
          <w:rFonts w:ascii="仿宋" w:eastAsia="仿宋" w:hAnsi="仿宋" w:hint="eastAsia"/>
        </w:rPr>
        <w:t>cgMLST</w:t>
      </w:r>
      <w:proofErr w:type="spellEnd"/>
      <w:r w:rsidRPr="00F47127">
        <w:rPr>
          <w:rFonts w:ascii="仿宋" w:eastAsia="仿宋" w:hAnsi="仿宋" w:hint="eastAsia"/>
        </w:rPr>
        <w:t>、血清型）、SNP分析，并同步完成常用功能数据库的基因注释；</w:t>
      </w:r>
    </w:p>
    <w:p w:rsidR="00F47127" w:rsidRPr="00F47127" w:rsidRDefault="00F47127" w:rsidP="00F47127">
      <w:pPr>
        <w:pStyle w:val="22"/>
        <w:ind w:leftChars="0" w:left="0" w:firstLineChars="0" w:firstLine="0"/>
        <w:jc w:val="left"/>
        <w:rPr>
          <w:rFonts w:ascii="仿宋" w:eastAsia="仿宋" w:hAnsi="仿宋" w:hint="eastAsia"/>
        </w:rPr>
      </w:pPr>
      <w:r w:rsidRPr="00F47127">
        <w:rPr>
          <w:rFonts w:ascii="仿宋" w:eastAsia="仿宋" w:hAnsi="仿宋" w:hint="eastAsia"/>
        </w:rPr>
        <w:t>（2）基因组拼装流程支持二代、三代、二代+三代下机数据，不限制测序平台；（3）支持数据分析任务手动终止及重新开启分析；</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（4）</w:t>
      </w:r>
      <w:proofErr w:type="spellStart"/>
      <w:r w:rsidRPr="00F47127">
        <w:rPr>
          <w:rFonts w:ascii="仿宋" w:eastAsia="仿宋" w:hAnsi="仿宋" w:hint="eastAsia"/>
        </w:rPr>
        <w:t>cgMLST</w:t>
      </w:r>
      <w:proofErr w:type="spellEnd"/>
      <w:r w:rsidRPr="00F47127">
        <w:rPr>
          <w:rFonts w:ascii="仿宋" w:eastAsia="仿宋" w:hAnsi="仿宋" w:hint="eastAsia"/>
        </w:rPr>
        <w:t>分析要求覆盖 100 种以上的物种类型。</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3.1.3 增加系统发育树分析模块</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（1）系统发育数分析分析速度参数：要求10分钟分析完成10样本。</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（2）实现对同一物种的多个基因组组装数据进行系统发育进化树构建。</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（3）包含至少两种构建树图可视化方式。</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3.1.4 增加基因组数据监测预警分析模块</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（1）针对基因组数据的实时监测，从空间、时间方面对菌株进行可视化追踪。</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（2）支持将统计图形数据导出并下载在本地。</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（3）支持设置任意重要物种及其核心分型为已关注，并可视化显示其分布趋势变化。</w:t>
      </w:r>
    </w:p>
    <w:p w:rsidR="00F47127" w:rsidRPr="00F47127" w:rsidRDefault="00F47127" w:rsidP="00F47127">
      <w:pPr>
        <w:pStyle w:val="22"/>
        <w:ind w:leftChars="0" w:left="0" w:firstLineChars="0" w:firstLine="0"/>
        <w:jc w:val="left"/>
        <w:rPr>
          <w:rFonts w:ascii="仿宋" w:eastAsia="仿宋" w:hAnsi="仿宋" w:hint="eastAsia"/>
        </w:rPr>
      </w:pPr>
      <w:r w:rsidRPr="00F47127">
        <w:rPr>
          <w:rFonts w:ascii="仿宋" w:eastAsia="仿宋" w:hAnsi="仿宋" w:hint="eastAsia"/>
        </w:rPr>
        <w:t>（4）预警分析cluster detection：包含耐药基因及抗生素类别、毒力基因及毒力因子统计，以及耐药基因及物种等相关聚类图谱。</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★（5）增加高质量</w:t>
      </w:r>
      <w:r w:rsidRPr="00F47127">
        <w:rPr>
          <w:rFonts w:ascii="仿宋" w:eastAsia="仿宋" w:hAnsi="仿宋"/>
        </w:rPr>
        <w:t>本地</w:t>
      </w:r>
      <w:r w:rsidRPr="00F47127">
        <w:rPr>
          <w:rFonts w:ascii="仿宋" w:eastAsia="仿宋" w:hAnsi="仿宋" w:hint="eastAsia"/>
        </w:rPr>
        <w:t>参考数</w:t>
      </w:r>
      <w:r w:rsidRPr="00F47127">
        <w:rPr>
          <w:rFonts w:ascii="仿宋" w:eastAsia="仿宋" w:hAnsi="仿宋"/>
        </w:rPr>
        <w:t>据</w:t>
      </w:r>
      <w:r w:rsidRPr="00F47127">
        <w:rPr>
          <w:rFonts w:ascii="仿宋" w:eastAsia="仿宋" w:hAnsi="仿宋" w:hint="eastAsia"/>
        </w:rPr>
        <w:t>库，应覆盖500种以上物种，物种鉴定默认参</w:t>
      </w:r>
      <w:r w:rsidRPr="00F47127">
        <w:rPr>
          <w:rFonts w:ascii="仿宋" w:eastAsia="仿宋" w:hAnsi="仿宋" w:hint="eastAsia"/>
        </w:rPr>
        <w:lastRenderedPageBreak/>
        <w:t>考基因组与国家致病菌识别网相同，能够批量导出.</w:t>
      </w:r>
      <w:proofErr w:type="spellStart"/>
      <w:r w:rsidRPr="00F47127">
        <w:rPr>
          <w:rFonts w:ascii="仿宋" w:eastAsia="仿宋" w:hAnsi="仿宋" w:hint="eastAsia"/>
        </w:rPr>
        <w:t>cpin</w:t>
      </w:r>
      <w:proofErr w:type="spellEnd"/>
      <w:r w:rsidRPr="00F47127">
        <w:rPr>
          <w:rFonts w:ascii="仿宋" w:eastAsia="仿宋" w:hAnsi="仿宋" w:hint="eastAsia"/>
        </w:rPr>
        <w:t>格式的批量样本加密文件以及.</w:t>
      </w:r>
      <w:proofErr w:type="spellStart"/>
      <w:r w:rsidRPr="00F47127">
        <w:rPr>
          <w:rFonts w:ascii="仿宋" w:eastAsia="仿宋" w:hAnsi="仿宋" w:hint="eastAsia"/>
        </w:rPr>
        <w:t>cpin</w:t>
      </w:r>
      <w:proofErr w:type="spellEnd"/>
      <w:r w:rsidRPr="00F47127">
        <w:rPr>
          <w:rFonts w:ascii="仿宋" w:eastAsia="仿宋" w:hAnsi="仿宋" w:hint="eastAsia"/>
        </w:rPr>
        <w:t>格式的基因组序列加密文件，这些文件可直接上传到国家致病菌识别网监测网络中。（投标人需提供生成文件过程中的操作截图并加盖公章）</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3.2 医院HIS系统及LIMS系统报告数据接口开发</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3.2.1目标：实现基因组分析生成的标准报告数据自动写入医院HIS系统或LIMS系统，确保数据完整性、准确性和实时性。</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3.2.2 技术要求</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（1）基本要求：</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① 支持HL7 FHIR/HL7 v2.x国际医疗数据标准。</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② 符合医院现有HIS系统（需投标人现场调研确认具体版本）的接口规范。</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③ 符合ISO 15189标准的LIMS系统数据交互要求。</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④ 支持JSON/XML数据格式传输。</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（2）核心功能：</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① 数据映射功能：</w:t>
      </w:r>
      <w:proofErr w:type="gramStart"/>
      <w:r w:rsidRPr="00F47127">
        <w:rPr>
          <w:rFonts w:ascii="仿宋" w:eastAsia="仿宋" w:hAnsi="仿宋" w:hint="eastAsia"/>
        </w:rPr>
        <w:t>字段级</w:t>
      </w:r>
      <w:proofErr w:type="gramEnd"/>
      <w:r w:rsidRPr="00F47127">
        <w:rPr>
          <w:rFonts w:ascii="仿宋" w:eastAsia="仿宋" w:hAnsi="仿宋" w:hint="eastAsia"/>
        </w:rPr>
        <w:t>映射配置要求（报告编号→HIS检验单号、检验结果→LIMS结果字段等），值域转换功能要求（如："阳性"→"POS"的编码转换）。</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② 错误处理：失败重传机制（至少3次尝试）。</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（3）HIS或LIMS接口：</w:t>
      </w:r>
    </w:p>
    <w:p w:rsidR="00F47127" w:rsidRPr="00F47127" w:rsidRDefault="00F47127" w:rsidP="00F47127">
      <w:pPr>
        <w:pStyle w:val="22"/>
        <w:ind w:leftChars="0" w:left="0" w:firstLine="480"/>
        <w:jc w:val="left"/>
        <w:rPr>
          <w:rFonts w:ascii="仿宋" w:eastAsia="仿宋" w:hAnsi="仿宋"/>
        </w:rPr>
      </w:pPr>
      <w:r w:rsidRPr="00F47127">
        <w:rPr>
          <w:rFonts w:ascii="仿宋" w:eastAsia="仿宋" w:hAnsi="仿宋" w:hint="eastAsia"/>
        </w:rPr>
        <w:t>要求能通过患者信息，如住院号/门诊号匹配，将检测报告同步到HIS/LIMS，要求支持PDF+结构化数据同步上传，上</w:t>
      </w:r>
      <w:proofErr w:type="gramStart"/>
      <w:r w:rsidRPr="00F47127">
        <w:rPr>
          <w:rFonts w:ascii="仿宋" w:eastAsia="仿宋" w:hAnsi="仿宋" w:hint="eastAsia"/>
        </w:rPr>
        <w:t>传成功</w:t>
      </w:r>
      <w:proofErr w:type="gramEnd"/>
      <w:r w:rsidRPr="00F47127">
        <w:rPr>
          <w:rFonts w:ascii="仿宋" w:eastAsia="仿宋" w:hAnsi="仿宋" w:hint="eastAsia"/>
        </w:rPr>
        <w:t>后需返回HIS或LIMS系统接收成功状态。</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（4）性能指标：</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① 单次传输延迟 ≤500ms（局域网环境）。</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② 支持1000+次/小时的并发写入。</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rPr>
        <w:t>4</w:t>
      </w:r>
      <w:r w:rsidRPr="00F47127">
        <w:rPr>
          <w:rFonts w:ascii="仿宋" w:eastAsia="仿宋" w:hAnsi="仿宋" w:hint="eastAsia"/>
        </w:rPr>
        <w:t>、验收</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lastRenderedPageBreak/>
        <w:t>4.1、采购人与投标人双方一起根据实施需求进行测试并验收。验收合格后，采购人出具验收报告，双方签字生效，验收完成后拨付尾款。</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4.2、投标人须提供系统相关文档给采购人，包括系统技术方案、系统操作手册等。</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rPr>
        <w:t>5</w:t>
      </w:r>
      <w:r w:rsidRPr="00F47127">
        <w:rPr>
          <w:rFonts w:ascii="仿宋" w:eastAsia="仿宋" w:hAnsi="仿宋" w:hint="eastAsia"/>
        </w:rPr>
        <w:t>、培训及售后服务</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5.1、实施培训</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基因数据库系统正式上线后，投标人需到采购人所在单位进行培训2-3次，不少于10人次，培训内容包括：</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5.1.1、系统内容介绍；</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5.1.2、系统整体示例操作；</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5.1.3、其他有关系统使用中出现的问题的解答和指导。</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5.2、售后服务</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5.2.1、</w:t>
      </w:r>
      <w:proofErr w:type="gramStart"/>
      <w:r w:rsidRPr="00F47127">
        <w:rPr>
          <w:rFonts w:ascii="仿宋" w:eastAsia="仿宋" w:hAnsi="仿宋" w:hint="eastAsia"/>
        </w:rPr>
        <w:t>自软件</w:t>
      </w:r>
      <w:proofErr w:type="gramEnd"/>
      <w:r w:rsidRPr="00F47127">
        <w:rPr>
          <w:rFonts w:ascii="仿宋" w:eastAsia="仿宋" w:hAnsi="仿宋" w:hint="eastAsia"/>
        </w:rPr>
        <w:t>验收合格之日起，投标人向采购人提供1年的免费升级和维护服务；在此期间内，属软件产品质量问题所发生的一切费用由投标人负担；</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5.2.2、投标人应提供技术支持，在接到采购</w:t>
      </w:r>
      <w:proofErr w:type="gramStart"/>
      <w:r w:rsidRPr="00F47127">
        <w:rPr>
          <w:rFonts w:ascii="仿宋" w:eastAsia="仿宋" w:hAnsi="仿宋" w:hint="eastAsia"/>
        </w:rPr>
        <w:t>人软件</w:t>
      </w:r>
      <w:proofErr w:type="gramEnd"/>
      <w:r w:rsidRPr="00F47127">
        <w:rPr>
          <w:rFonts w:ascii="仿宋" w:eastAsia="仿宋" w:hAnsi="仿宋" w:hint="eastAsia"/>
        </w:rPr>
        <w:t>报修通知后，在24小时内予以应答，并在48小时内进行维修，保证软件的正常工作；</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5.2.3、系统日志设计要满足当发生错误时，可快速通过日志跟踪到问题点，并进行系统恢复；</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5.2.4、系统发生任何异常时，要有统一友好的提示界面。</w:t>
      </w:r>
    </w:p>
    <w:p w:rsidR="00F47127" w:rsidRPr="00F47127" w:rsidRDefault="00F47127" w:rsidP="00F47127">
      <w:pPr>
        <w:pStyle w:val="22"/>
        <w:ind w:leftChars="0" w:left="0" w:firstLineChars="0" w:firstLine="0"/>
        <w:jc w:val="left"/>
        <w:rPr>
          <w:rFonts w:ascii="仿宋" w:eastAsia="仿宋" w:hAnsi="仿宋"/>
        </w:rPr>
      </w:pPr>
      <w:r w:rsidRPr="00F47127">
        <w:rPr>
          <w:rFonts w:ascii="仿宋" w:eastAsia="仿宋" w:hAnsi="仿宋" w:hint="eastAsia"/>
        </w:rPr>
        <w:t>6、系统开发完成时间：合同签订后4个月内。</w:t>
      </w:r>
    </w:p>
    <w:p w:rsidR="00F47127" w:rsidRPr="00F47127" w:rsidRDefault="00F47127" w:rsidP="00F47127">
      <w:pPr>
        <w:spacing w:line="360" w:lineRule="auto"/>
        <w:contextualSpacing/>
        <w:jc w:val="left"/>
        <w:rPr>
          <w:rFonts w:ascii="仿宋" w:eastAsia="仿宋" w:hAnsi="仿宋"/>
        </w:rPr>
      </w:pPr>
      <w:r w:rsidRPr="00F47127">
        <w:rPr>
          <w:rFonts w:ascii="仿宋" w:eastAsia="仿宋" w:hAnsi="仿宋" w:cs="宋体" w:hint="eastAsia"/>
          <w:kern w:val="0"/>
          <w:sz w:val="24"/>
          <w:szCs w:val="21"/>
        </w:rPr>
        <w:t>7、团队人员要求：</w:t>
      </w:r>
      <w:r w:rsidRPr="00F47127">
        <w:rPr>
          <w:rFonts w:ascii="仿宋" w:eastAsia="仿宋" w:hAnsi="仿宋" w:hint="eastAsia"/>
          <w:sz w:val="24"/>
        </w:rPr>
        <w:t>项目管理人员1人，需要5年以上同类项目工作经验，</w:t>
      </w:r>
      <w:r w:rsidRPr="00F47127">
        <w:rPr>
          <w:rFonts w:ascii="仿宋" w:eastAsia="仿宋" w:hAnsi="仿宋" w:hint="eastAsia"/>
          <w:bCs/>
          <w:sz w:val="24"/>
        </w:rPr>
        <w:t>负责项目跟进及整体项目质量及进度把控，以提供管理人员简介为准；</w:t>
      </w:r>
      <w:r w:rsidRPr="00F47127">
        <w:rPr>
          <w:rFonts w:ascii="仿宋" w:eastAsia="仿宋" w:hAnsi="仿宋" w:hint="eastAsia"/>
          <w:sz w:val="24"/>
        </w:rPr>
        <w:t>项目实施团队人员至少3人，有5年以上的项目经验，针对本项目分工明确合理，</w:t>
      </w:r>
      <w:r w:rsidRPr="00F47127">
        <w:rPr>
          <w:rFonts w:ascii="仿宋" w:eastAsia="仿宋" w:hAnsi="仿宋" w:hint="eastAsia"/>
          <w:bCs/>
          <w:sz w:val="24"/>
        </w:rPr>
        <w:t>以提供包括详细成员职责的项目人员名单，项目人员相关证书为准。</w:t>
      </w:r>
    </w:p>
    <w:p w:rsidR="005A67C2" w:rsidRPr="00F47127" w:rsidRDefault="007E5832" w:rsidP="00F47127">
      <w:pPr>
        <w:snapToGrid w:val="0"/>
        <w:spacing w:line="540" w:lineRule="exact"/>
        <w:jc w:val="center"/>
        <w:outlineLvl w:val="0"/>
        <w:rPr>
          <w:rFonts w:ascii="仿宋" w:eastAsia="仿宋" w:hAnsi="仿宋"/>
        </w:rPr>
      </w:pPr>
    </w:p>
    <w:sectPr w:rsidR="005A67C2" w:rsidRPr="00F47127" w:rsidSect="00504DC9">
      <w:headerReference w:type="default" r:id="rId11"/>
      <w:footerReference w:type="even" r:id="rId12"/>
      <w:footerReference w:type="default" r:id="rId13"/>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832" w:rsidRDefault="007E5832" w:rsidP="00BE7A21">
      <w:r>
        <w:separator/>
      </w:r>
    </w:p>
  </w:endnote>
  <w:endnote w:type="continuationSeparator" w:id="0">
    <w:p w:rsidR="007E5832" w:rsidRDefault="007E5832"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default"/>
    <w:sig w:usb0="00000000" w:usb1="0000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ˎ̥">
    <w:altName w:val="Arial Unicode MS"/>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27" w:rsidRDefault="00F47127">
    <w:pPr>
      <w:pStyle w:val="a9"/>
      <w:spacing w:line="14" w:lineRule="auto"/>
      <w:rPr>
        <w:sz w:val="20"/>
      </w:rPr>
    </w:pPr>
    <w:r>
      <w:rPr>
        <w:noProof/>
      </w:rPr>
      <mc:AlternateContent>
        <mc:Choice Requires="wps">
          <w:drawing>
            <wp:anchor distT="0" distB="0" distL="114300" distR="114300" simplePos="0" relativeHeight="251671552" behindDoc="1" locked="0" layoutInCell="1" allowOverlap="1" wp14:anchorId="35F79E6C" wp14:editId="77855931">
              <wp:simplePos x="0" y="0"/>
              <wp:positionH relativeFrom="page">
                <wp:posOffset>887730</wp:posOffset>
              </wp:positionH>
              <wp:positionV relativeFrom="page">
                <wp:posOffset>10193655</wp:posOffset>
              </wp:positionV>
              <wp:extent cx="484505" cy="1524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47127" w:rsidRDefault="00F47127">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8" o:spid="_x0000_s1028" type="#_x0000_t202" style="position:absolute;left:0;text-align:left;margin-left:69.9pt;margin-top:802.65pt;width:38.15pt;height:12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ge9qAEAACwDAAAOAAAAZHJzL2Uyb0RvYy54bWysUktOIzEQ3Y/EHSzviTtRglArHaQRYoSE&#10;ZpBgDuC47bQl22XZJt25wMwNWLFhz7lyDsoOHeazQ2yqy1XVz++98vJisIZsZYgaXEOnk4oS6QS0&#10;2m0a+vP+6vSckpi4a7kBJxu6k5FerE6+LHtfyxl0YFoZCIK4WPe+oV1KvmYsik5aHifgpcOmgmB5&#10;wmPYsDbwHtGtYbOqOmM9hNYHEDJGrF4emnRV8JWSIv1QKspETEORWyoxlLjOka2WvN4E7jst3mjw&#10;D7CwXDu89Ah1yRMnD0H/B2W1CBBBpYkAy0ApLWTRgGqm1T9q7jruZdGC5kR/tCl+Hqz4vr0NRLcN&#10;neGmHLe4o/3j7/3Ty/75F8EaGtT7WOPcncfJNHyFARc91iMWs+5BBZu/qIhgH63eHe2VQyICi/Pz&#10;+aJaUCKwNV3M5lWxn73/7ENM3yRYkpOGBtxeMZVvb2JCIjg6juS7HFxpY8oGjfurgIO5wjLzA8Oc&#10;pWE9HKSO7NfQ7lCUuXZoaX4eYxLGZD0mDz7oTYesivSCjCspnN6eT975n+dy//sjX70C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6a4HvagBAAAsAwAADgAAAAAAAAAAAAAAAAAuAgAAZHJzL2Uyb0RvYy54bWxQSwEC&#10;LQAUAAYACAAAACEAZaaBzeEAAAANAQAADwAAAAAAAAAAAAAAAAACBAAAZHJzL2Rvd25yZXYueG1s&#10;UEsFBgAAAAAEAAQA8wAAABAFAAAAAA==&#10;" filled="f" stroked="f">
              <v:textbox inset="0,0,0,0">
                <w:txbxContent>
                  <w:p w:rsidR="00F47127" w:rsidRDefault="00F47127">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27" w:rsidRDefault="00F47127">
    <w:pPr>
      <w:pStyle w:val="a9"/>
      <w:spacing w:line="14" w:lineRule="auto"/>
      <w:rPr>
        <w:sz w:val="20"/>
      </w:rPr>
    </w:pPr>
    <w:r>
      <w:rPr>
        <w:noProof/>
      </w:rPr>
      <mc:AlternateContent>
        <mc:Choice Requires="wps">
          <w:drawing>
            <wp:anchor distT="0" distB="0" distL="114300" distR="114300" simplePos="0" relativeHeight="251669504" behindDoc="1" locked="0" layoutInCell="1" allowOverlap="1" wp14:anchorId="51BBA356" wp14:editId="267601B8">
              <wp:simplePos x="0" y="0"/>
              <wp:positionH relativeFrom="page">
                <wp:posOffset>6191250</wp:posOffset>
              </wp:positionH>
              <wp:positionV relativeFrom="page">
                <wp:posOffset>10129520</wp:posOffset>
              </wp:positionV>
              <wp:extent cx="484505" cy="1524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47127" w:rsidRDefault="00F47127">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3</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9" o:spid="_x0000_s1029" type="#_x0000_t202" style="position:absolute;left:0;text-align:left;margin-left:487.5pt;margin-top:797.6pt;width:38.15pt;height:12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qQEAACwDAAAOAAAAZHJzL2Uyb0RvYy54bWysUs1OGzEQvlfiHSzfiTchqWCVDRJCICTU&#10;VqJ9AMdrZy35T2OT3bwAfYOeeum9z5Xn6NiwocANcZkdz8x+/r5vvDwfrCFbCVF719DppKJEOuFb&#10;7TYN/fH96viUkpi4a7nxTjZ0JyM9Xx19WvahljPfedNKIAjiYt2HhnYphZqxKDppeZz4IB02lQfL&#10;Ex5hw1rgPaJbw2ZV9Zn1HtoAXsgYsXr52KSrgq+UFOmrUlEmYhqK3FKJUOI6R7Za8noDPHRaPNHg&#10;72BhuXZ46QHqkidO7kG/gbJagI9epYnwlnmltJBFA6qZVq/U3HU8yKIFzYnhYFP8OFjxZfsNiG4b&#10;OjujxHGLO9r/+rn//Xf/54FgDQ3qQ6xx7i7gZBou/ICLHusRi1n3oMDmLyoi2Eerdwd75ZCIwOL8&#10;dL6oFpQIbE0Xs3lV7GfPPweI6Vp6S3LSUMDtFVP59jYmJIKj40i+y/krbUzZoHEvCjiYKywzf2SY&#10;szSshyL1ZGS/9u0ORZkbh5bm5zEmMCbrMbkPoDcdsirSCzKupHB6ej555/+fy/3Pj3z1DwAA//8D&#10;AFBLAwQUAAYACAAAACEARXD/pOIAAAAOAQAADwAAAGRycy9kb3ducmV2LnhtbEyPwU7DMBBE70j8&#10;g7VI3KiToASSxqkqBCckRBoOPTrxNrEar0PstuHvcU9w29GMZt+Um8WM7Iyz05YExKsIGFJnlaZe&#10;wFfz9vAMzHlJSo6WUMAPOthUtzelLJS9UI3nne9ZKCFXSAGD91PBuesGNNKt7IQUvIOdjfRBzj1X&#10;s7yEcjPyJIoybqSm8GGQE74M2B13JyNgu6f6VX9/tJ/1odZNk0f0nh2FuL9btmtgHhf/F4YrfkCH&#10;KjC19kTKsVFA/pSGLT4YaZ4mwK6RKI0fgbXhyuI8AV6V/P+M6hcAAP//AwBQSwECLQAUAAYACAAA&#10;ACEAtoM4kv4AAADhAQAAEwAAAAAAAAAAAAAAAAAAAAAAW0NvbnRlbnRfVHlwZXNdLnhtbFBLAQIt&#10;ABQABgAIAAAAIQA4/SH/1gAAAJQBAAALAAAAAAAAAAAAAAAAAC8BAABfcmVscy8ucmVsc1BLAQIt&#10;ABQABgAIAAAAIQD/+EWQqQEAACwDAAAOAAAAAAAAAAAAAAAAAC4CAABkcnMvZTJvRG9jLnhtbFBL&#10;AQItABQABgAIAAAAIQBFcP+k4gAAAA4BAAAPAAAAAAAAAAAAAAAAAAMEAABkcnMvZG93bnJldi54&#10;bWxQSwUGAAAAAAQABADzAAAAEgUAAAAA&#10;" filled="f" stroked="f">
              <v:textbox inset="0,0,0,0">
                <w:txbxContent>
                  <w:p w:rsidR="00F47127" w:rsidRDefault="00F47127">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3</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182CC3C4" wp14:editId="085EFA77">
              <wp:simplePos x="0" y="0"/>
              <wp:positionH relativeFrom="page">
                <wp:posOffset>887730</wp:posOffset>
              </wp:positionH>
              <wp:positionV relativeFrom="page">
                <wp:posOffset>10146030</wp:posOffset>
              </wp:positionV>
              <wp:extent cx="101600" cy="177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F47127" w:rsidRDefault="00F47127">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30" o:spid="_x0000_s1030" type="#_x0000_t202" style="position:absolute;left:0;text-align:left;margin-left:69.9pt;margin-top:798.9pt;width:8pt;height:14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MopgEAACwDAAAOAAAAZHJzL2Uyb0RvYy54bWysUsFuEzEQvSPxD5bvxJuC2mqVTSVUFSEh&#10;QCr9AMdrZy3ZHmvsZjc/AH/AiQt3vivfwdjppkBvFRd7PDN+fu+NV1eTd2ynMVkIHV8uGs50UNDb&#10;sO343ZebV5ecpSxDLx0E3fG9Tvxq/fLFaoytPoMBXK+REUhI7Rg7PuQcWyGSGrSXaQFRByoaQC8z&#10;HXErepQjoXsnzprmXIyAfURQOiXKXh+LfF3xjdEqfzIm6cxcx4lbrivWdVNWsV7JdosyDlY90JDP&#10;YOGlDfToCepaZsnu0T6B8lYhJDB5ocALMMYqXTWQmmXzj5rbQUZdtZA5KZ5sSv8PVn3cfUZm+46/&#10;JnuC9DSjw/dvhx+/Dj+/MsqRQWNMLfXdRurM01uYaNBzPlGy6J4M+rKTIkZ1wtqf7NVTZqpcapbn&#10;DVUUlZYXF5cUE7p4vBwx5XcaPCtBx5GmV02Vuw8pH1vnlvJWgBvrXJ2gC38lCLNkRGF+ZFiiPG2m&#10;KvXNzH4D/Z5EufeBLC3fYw5wDjZzcB/RbgdiVaVXZBpJpf/wfcrM/zzX9x8/+fo3AAAA//8DAFBL&#10;AwQUAAYACAAAACEAfttfnt4AAAANAQAADwAAAGRycy9kb3ducmV2LnhtbEyPwU6DQBCG7ya+w2ZM&#10;vNmlNaBQlqYxejIxUjx4XNgpkLKzyG5bfHunJ3v7/szkn2/yzWwHccLJ944ULBcRCKTGmZ5aBV/V&#10;28MzCB80GT04QgW/6GFT3N7kOjPuTCWedqEVXEI+0wq6EMZMSt90aLVfuBGJZ3s3WR04Tq00kz5z&#10;uR3kKooSaXVPfKHTI7502Bx2R6tg+03la//zUX+W+7KvqjSi9+Sg1P3dvF2DCDiH/2W46LM6FOxU&#10;uyMZLwbOjymrB4Y4fWK6rMQxQ82QrJhkkcvrL4o/AAAA//8DAFBLAQItABQABgAIAAAAIQC2gziS&#10;/gAAAOEBAAATAAAAAAAAAAAAAAAAAAAAAABbQ29udGVudF9UeXBlc10ueG1sUEsBAi0AFAAGAAgA&#10;AAAhADj9If/WAAAAlAEAAAsAAAAAAAAAAAAAAAAALwEAAF9yZWxzLy5yZWxzUEsBAi0AFAAGAAgA&#10;AAAhAFjP0yimAQAALAMAAA4AAAAAAAAAAAAAAAAALgIAAGRycy9lMm9Eb2MueG1sUEsBAi0AFAAG&#10;AAgAAAAhAH7bX57eAAAADQEAAA8AAAAAAAAAAAAAAAAAAAQAAGRycy9kb3ducmV2LnhtbFBLBQYA&#10;AAAABAAEAPMAAAALBQAAAAA=&#10;" filled="f" stroked="f">
              <v:textbox inset="0,0,0,0">
                <w:txbxContent>
                  <w:p w:rsidR="00F47127" w:rsidRDefault="00F47127">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64384" behindDoc="1" locked="0" layoutInCell="1" allowOverlap="1" wp14:anchorId="1A2CE51D" wp14:editId="475E3871">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33" type="#_x0000_t202" style="position:absolute;left:0;text-align:left;margin-left:69.9pt;margin-top:802.65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tgqAEAACoDAAAOAAAAZHJzL2Uyb0RvYy54bWysUktu2zAQ3RfoHQjuY8qG7QSC5QBBkCJA&#10;0AZIcwCaIi0C/GHIWPIF2ht01U33OZfPkSETOWm7C7IZDWdGj++94ep8sIbsJETtXUOnk4oS6YRv&#10;tds29P771ckZJTFx13LjnWzoXkZ6vv78adWHWs58500rgSCIi3UfGtqlFGrGouik5XHig3TYVB4s&#10;T3iELWuB94huDZtV1ZL1HtoAXsgYsXr53KTrgq+UFOmbUlEmYhqK3FKJUOImR7Ze8XoLPHRavNDg&#10;72BhuXZ46RHqkidOHkD/B2W1AB+9ShPhLfNKaSGLBlQzrf5Rc9fxIIsWNCeGo03x42DF190tEN02&#10;dEmJ4xZXdPj18/D78fDnB1lme/oQa5y6CziXhgs/4JrHesRiVj0osPmLegj20ej90Vw5JCKwOD+b&#10;L6oFJQJb08VsXhXz2evPAWL6Ir0lOWko4O6KpXx3ExMSwdFxJN/l/JU2puzPuL8KOJgrLDN/Zpiz&#10;NGyGIvR0ZL/x7R5FmWuHhubHMSYwJpsxeQigtx2yKtILMi6kcHp5PHnjb8/l/tcnvn4C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RhWLYKgBAAAqAwAADgAAAAAAAAAAAAAAAAAuAgAAZHJzL2Uyb0RvYy54bWxQSwEC&#10;LQAUAAYACAAAACEAZaaBzeEAAAANAQAADwAAAAAAAAAAAAAAAAACBAAAZHJzL2Rvd25yZXYueG1s&#10;UEsFBgAAAAAEAAQA8wAAABAFA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62336" behindDoc="1" locked="0" layoutInCell="1" allowOverlap="1" wp14:anchorId="6342E757" wp14:editId="18B1E9B9">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F47127">
                            <w:rPr>
                              <w:noProof/>
                              <w:sz w:val="18"/>
                            </w:rPr>
                            <w:t>11</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34" type="#_x0000_t202" style="position:absolute;left:0;text-align:left;margin-left:487.5pt;margin-top:797.6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BAqAEAACoDAAAOAAAAZHJzL2Uyb0RvYy54bWysUkFu2zAQvBfoHwjea8qGXBiC5QBBkKBA&#10;kRRI+wCaIi0CJJcgGUv+QPKDnnrpve/yO7pkIqdNbkEuq+Xuajgzy/XZaA3ZyxA1uJbOZxUl0gno&#10;tNu19Mf3y08rSmLiruMGnGzpQUZ6tvn4YT34Ri6gB9PJQBDExWbwLe1T8g1jUfTS8jgDLx02FQTL&#10;Ex7DjnWBD4huDVtU1Wc2QOh8ACFjxOrFY5NuCr5SUqQbpaJMxLQUuaUSQ4nbHNlmzZtd4L7X4okG&#10;fwMLy7XDS09QFzxxchf0KyirRYAIKs0EWAZKaSGLBlQzr16oue25l0ULmhP9yab4frDiev8tEN21&#10;tKbEcYsrOv58OP76c/x9T+psz+Bjg1O3HufSeA4jrnmqRyxm1aMKNn9RD8E+Gn04mSvHRAQW61W9&#10;rJaUCGzNl4u6Kuaz5599iOlKgiU5aWnA3RVL+f5rTEgER6eRfJeDS21M2Z9x/xVwMFdYZv7IMGdp&#10;3I5F6Gpiv4XugKLMF4eG5scxJWFKtlNy54Pe9ciqSC/IuJDC6enx5I3/ey73Pz/xzV8A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ECPAECoAQAAKgMAAA4AAAAAAAAAAAAAAAAALgIAAGRycy9lMm9Eb2MueG1sUEsB&#10;Ai0AFAAGAAgAAAAhAEVw/6TiAAAADgEAAA8AAAAAAAAAAAAAAAAAAgQAAGRycy9kb3ducmV2Lnht&#10;bFBLBQYAAAAABAAEAPMAAAARBQ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F47127">
                      <w:rPr>
                        <w:noProof/>
                        <w:sz w:val="18"/>
                      </w:rPr>
                      <w:t>11</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C600E02" wp14:editId="0C065E96">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F54A46" w:rsidRDefault="00F54A46">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5" o:spid="_x0000_s1035" type="#_x0000_t202" style="position:absolute;left:0;text-align:left;margin-left:69.9pt;margin-top:798.9pt;width:8pt;height:14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5WpQEAACoDAAAOAAAAZHJzL2Uyb0RvYy54bWysUkuOGyEQ3UfKHRD7mPZI80nL7ZGi0USR&#10;oiTSJAfANLiRgEIF425fILlBVtlkn3P5HCnwtCef3Wg2UFQVj/desbqevGM7jclC6Phy0XCmg4Le&#10;hm3Hv3y+fXXFWcoy9NJB0B3f68Sv1y9frMbY6jMYwPUaGYGE1I6x40POsRUiqUF7mRYQdaCiAfQy&#10;0xG3okc5Erp34qxpLsQI2EcEpVOi7M2xyNcV3xit8kdjks7MdZy45bpiXTdlFeuVbLco42DVAw35&#10;BBZe2kCPnqBuZJbsHu1/UN4qhAQmLxR4AcZYpasGUrNs/lFzN8ioqxYyJ8WTTen5YNWH3Sdktu/4&#10;OWdBehrR4fu3w49fh59f2XmxZ4yppa67SH15egMTjXnOJ0oW1ZNBX3bSw6hORu9P5uopM1UuNcuL&#10;hiqKSsvLyyuKCV08Xo6Y8lsNnpWg40izq5bK3fuUj61zS3krwK11rs7Phb8ShFkyojA/MixRnjZT&#10;Ffp6Zr+Bfk+i3LtAhpbPMQc4B5s5uI9otwOxqtIrMg2k0n/4PGXif57r+49ffP0b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qw/OVqUBAAAqAwAADgAAAAAAAAAAAAAAAAAuAgAAZHJzL2Uyb0RvYy54bWxQSwECLQAUAAYA&#10;CAAAACEAfttfnt4AAAANAQAADwAAAAAAAAAAAAAAAAD/AwAAZHJzL2Rvd25yZXYueG1sUEsFBgAA&#10;AAAEAAQA8wAAAAoFAAAAAA==&#10;" filled="f" stroked="f">
              <v:textbox inset="0,0,0,0">
                <w:txbxContent>
                  <w:p w:rsidR="00F54A46" w:rsidRDefault="00F54A46">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832" w:rsidRDefault="007E5832" w:rsidP="00BE7A21">
      <w:r>
        <w:separator/>
      </w:r>
    </w:p>
  </w:footnote>
  <w:footnote w:type="continuationSeparator" w:id="0">
    <w:p w:rsidR="007E5832" w:rsidRDefault="007E5832" w:rsidP="00BE7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27" w:rsidRDefault="00F47127">
    <w:pPr>
      <w:pStyle w:val="a9"/>
      <w:spacing w:line="14" w:lineRule="auto"/>
      <w:rPr>
        <w:sz w:val="20"/>
      </w:rPr>
    </w:pPr>
    <w:r>
      <w:rPr>
        <w:noProof/>
      </w:rPr>
      <mc:AlternateContent>
        <mc:Choice Requires="wps">
          <w:drawing>
            <wp:anchor distT="0" distB="0" distL="114300" distR="114300" simplePos="0" relativeHeight="251666432" behindDoc="1" locked="0" layoutInCell="1" allowOverlap="1" wp14:anchorId="72F9501D" wp14:editId="61835627">
              <wp:simplePos x="0" y="0"/>
              <wp:positionH relativeFrom="page">
                <wp:posOffset>882650</wp:posOffset>
              </wp:positionH>
              <wp:positionV relativeFrom="page">
                <wp:posOffset>604520</wp:posOffset>
              </wp:positionV>
              <wp:extent cx="5796280" cy="0"/>
              <wp:effectExtent l="0" t="0" r="0" b="0"/>
              <wp:wrapNone/>
              <wp:docPr id="25"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0048;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dezQEAAIIDAAAOAAAAZHJzL2Uyb0RvYy54bWysUztuGzEQ7QPkDgT7aCXBduyFVi6sOI2R&#10;CIh9gBE/uwT4A4fRSmfxNVKlyXF8jQwpWXaSJgiighrO5828x9nF9c5ZtlUJTfAdn02mnCkvgjS+&#10;7/jD/e27S84wg5dgg1cd3yvk18u3bxZjbNU8DMFKlRiBeGzH2PEh59g2DYpBOcBJiMpTUIfkINM1&#10;9Y1MMBK6s818Or1oxpBkTEEoRPKuDkG+rPhaK5E/a40qM9txmi3XM9VzU85muYC2TxAHI45jwD9M&#10;4cB4anqCWkEG9jWZP6CcESlg0HkigmuC1kaoyoHYzKa/sfkyQFSVC4mD8SQT/j9Y8Wm7TszIjs/P&#10;OfPg6I2eHr89ff/BZkWcMWJLOTd+nY43jOtUmO50cuWfOLBdFXR/ElTtMhPkPH9/dTG/JN3Fc6x5&#10;KYwJ80cVHCtGx63xhSu0sL3DTM0o9TmluK1nY8evZmdnBAe0KtpCJtNFGh59X2sxWCNvjbWlAlO/&#10;ubGJbaE8fv0VSoT7S1ppsgIcDnk1dFiLQYH84CXL+0iqeNpfXkZwSnJmFa17sQgQ2gzG/k0mtbae&#10;JiiqHnQs1ibIfZW3+umh64zHpSyb9Ppeq18+neVPAAAA//8DAFBLAwQUAAYACAAAACEA87f8rN0A&#10;AAAKAQAADwAAAGRycy9kb3ducmV2LnhtbEyPwU7DMBBE70j8g7VI3KjTopY2xKlQFS6IAwQ+YBu7&#10;sUW8juJtE/r1uOIAx5kdzc4rtpPvxMkM0QVSMJ9lIAw1QTtqFXx+PN+tQURG0tgFMgq+TYRteX1V&#10;YK7DSO/mVHMrUgnFHBVY5j6XMjbWeIyz0BtKt0MYPHKSQyv1gGMq951cZNlKenSUPljszc6a5qs+&#10;egX12+u4ejmfx+qhdhiZna2qnVK3N9PTIwg2E/+F4TI/TYcybdqHI+kouqTvN4mFFWyWCxCXQLac&#10;J5j9ryPLQv5HKH8AAAD//wMAUEsBAi0AFAAGAAgAAAAhALaDOJL+AAAA4QEAABMAAAAAAAAAAAAA&#10;AAAAAAAAAFtDb250ZW50X1R5cGVzXS54bWxQSwECLQAUAAYACAAAACEAOP0h/9YAAACUAQAACwAA&#10;AAAAAAAAAAAAAAAvAQAAX3JlbHMvLnJlbHNQSwECLQAUAAYACAAAACEAxng3Xs0BAACCAwAADgAA&#10;AAAAAAAAAAAAAAAuAgAAZHJzL2Uyb0RvYy54bWxQSwECLQAUAAYACAAAACEA87f8rN0AAAAKAQAA&#10;DwAAAAAAAAAAAAAAAAAnBAAAZHJzL2Rvd25yZXYueG1sUEsFBgAAAAAEAAQA8wAAADEFAAAAAA==&#10;" strokeweight=".72pt">
              <w10:wrap anchorx="page" anchory="page"/>
            </v:line>
          </w:pict>
        </mc:Fallback>
      </mc:AlternateContent>
    </w:r>
    <w:r>
      <w:rPr>
        <w:noProof/>
      </w:rPr>
      <mc:AlternateContent>
        <mc:Choice Requires="wps">
          <w:drawing>
            <wp:anchor distT="0" distB="0" distL="114300" distR="114300" simplePos="0" relativeHeight="251667456" behindDoc="1" locked="0" layoutInCell="1" allowOverlap="1" wp14:anchorId="068D0C7C" wp14:editId="6C249D41">
              <wp:simplePos x="0" y="0"/>
              <wp:positionH relativeFrom="page">
                <wp:posOffset>887730</wp:posOffset>
              </wp:positionH>
              <wp:positionV relativeFrom="page">
                <wp:posOffset>372110</wp:posOffset>
              </wp:positionV>
              <wp:extent cx="560705" cy="20256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F47127" w:rsidRDefault="00F47127">
                          <w:pPr>
                            <w:spacing w:line="319" w:lineRule="exact"/>
                            <w:jc w:val="left"/>
                          </w:pPr>
                          <w:r>
                            <w:rPr>
                              <w:rFonts w:hint="eastAsia"/>
                            </w:rPr>
                            <w:t>招标</w:t>
                          </w:r>
                          <w:r>
                            <w:t>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6" o:spid="_x0000_s1026" type="#_x0000_t202" style="position:absolute;left:0;text-align:left;margin-left:69.9pt;margin-top:29.3pt;width:44.15pt;height:15.9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XHwpQEAACUDAAAOAAAAZHJzL2Uyb0RvYy54bWysUktu2zAQ3RfoHQjuayoC7BSC5QBFkKJA&#10;0RRIegCaIi0C/GHIWPIFkhtklU33PZfPkSFtOWmzC7oZDd+MHue94fJitIZsJUTtXUvPZhUl0gnf&#10;abdp6a/bq0+fKYmJu44b72RLdzLSi9XHD8shNLL2vTedBIIkLjZDaGmfUmgYi6KXlseZD9JhUXmw&#10;POERNqwDPiC7NayuqgUbPHQBvJAxInp5KNJV4VdKinStVJSJmJbibKlEKHGdI1stebMBHnotjmPw&#10;d0xhuXZ46YnqkidO7kC/obJagI9epZnwlnmltJBFA6o5q/5Rc9PzIIsWNCeGk03x/9GKH9ufQHTX&#10;0npBieMWd7R/fNg//dn/vieIoUFDiA323QTsTOMXP+KiJzwimHWPCmz+oiKCdbR6d7JXjokIBOeL&#10;6ryaUyKwVFf1fDHPLOzl5wAxfZXekpy0FHB7xVS+/R7ToXVqyXc5f6WNKRs07i8AOTPC8uSHCXOW&#10;xvV4lLP23Q7VmG8OvczvYkpgStZTchdAb3ocp2gulLiLMvfx3eRlvz6Xi19e9+oZAAD//wMAUEsD&#10;BBQABgAIAAAAIQA22Kt+3gAAAAkBAAAPAAAAZHJzL2Rvd25yZXYueG1sTI8xT8MwFIR3JP6D9ZDY&#10;qN2gRkmIU1UIJiREGgZGJ35NrMbPIXbb8O8xEx1Pd7r7rtwudmRnnL1xJGG9EsCQOqcN9RI+m9eH&#10;DJgPirQaHaGEH/SwrW5vSlVod6Eaz/vQs1hCvlAShhCmgnPfDWiVX7kJKXoHN1sVopx7rmd1ieV2&#10;5IkQKbfKUFwY1ITPA3bH/clK2H1R/WK+39uP+lCbpskFvaVHKe/vlt0TsIBL+A/DH35Ehyoyte5E&#10;2rMx6sc8ogcJmywFFgNJkq2BtRJysQFelfz6QfULAAD//wMAUEsBAi0AFAAGAAgAAAAhALaDOJL+&#10;AAAA4QEAABMAAAAAAAAAAAAAAAAAAAAAAFtDb250ZW50X1R5cGVzXS54bWxQSwECLQAUAAYACAAA&#10;ACEAOP0h/9YAAACUAQAACwAAAAAAAAAAAAAAAAAvAQAAX3JlbHMvLnJlbHNQSwECLQAUAAYACAAA&#10;ACEAtfFx8KUBAAAlAwAADgAAAAAAAAAAAAAAAAAuAgAAZHJzL2Uyb0RvYy54bWxQSwECLQAUAAYA&#10;CAAAACEANtirft4AAAAJAQAADwAAAAAAAAAAAAAAAAD/AwAAZHJzL2Rvd25yZXYueG1sUEsFBgAA&#10;AAAEAAQA8wAAAAoFAAAAAA==&#10;" filled="f" stroked="f">
              <v:textbox inset="0,0,0,0">
                <w:txbxContent>
                  <w:p w:rsidR="00F47127" w:rsidRDefault="00F47127">
                    <w:pPr>
                      <w:spacing w:line="319" w:lineRule="exact"/>
                      <w:jc w:val="left"/>
                    </w:pPr>
                    <w:r>
                      <w:rPr>
                        <w:rFonts w:hint="eastAsia"/>
                      </w:rPr>
                      <w:t>招标</w:t>
                    </w:r>
                    <w:r>
                      <w:t>文件</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53B1A6E5" wp14:editId="615C88C3">
              <wp:simplePos x="0" y="0"/>
              <wp:positionH relativeFrom="page">
                <wp:posOffset>5956300</wp:posOffset>
              </wp:positionH>
              <wp:positionV relativeFrom="page">
                <wp:posOffset>372110</wp:posOffset>
              </wp:positionV>
              <wp:extent cx="559435" cy="20256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F47127" w:rsidRDefault="00F47127">
                          <w:pPr>
                            <w:spacing w:line="319" w:lineRule="exact"/>
                            <w:ind w:left="20"/>
                            <w:jc w:val="left"/>
                          </w:pPr>
                          <w:r>
                            <w:t>合同样本</w:t>
                          </w:r>
                        </w:p>
                      </w:txbxContent>
                    </wps:txbx>
                    <wps:bodyPr lIns="0" tIns="0" rIns="0" bIns="0" upright="1"/>
                  </wps:wsp>
                </a:graphicData>
              </a:graphic>
            </wp:anchor>
          </w:drawing>
        </mc:Choice>
        <mc:Fallback>
          <w:pict>
            <v:shape id="文本框 27" o:spid="_x0000_s1027" type="#_x0000_t202" style="position:absolute;left:0;text-align:left;margin-left:469pt;margin-top:29.3pt;width:44.05pt;height:15.95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siqAEAACwDAAAOAAAAZHJzL2Uyb0RvYy54bWysUktu2zAQ3RfoHQjuYypKlbaC5QBBkKJA&#10;0RRIewCaIi0C/GHIWPIFmhtk1U32PZfP0SEdOf3simzI4czw8b03XF5M1pCthKi96+jpoqJEOuF7&#10;7TYd/fb1+uQdJTFx13PjnezoTkZ6sXr9ajmGVtZ+8KaXQBDExXYMHR1SCi1jUQzS8rjwQTosKg+W&#10;JzzChvXAR0S3htVVdc5GD30AL2SMmL06FOmq4CslRbpRKspETEeRWyorlHWdV7Za8nYDPAxaPNHg&#10;/8HCcu3w0SPUFU+c3IH+B8pqAT56lRbCW+aV0kIWDajmtPpLze3Agyxa0JwYjjbFl4MVn7dfgOi+&#10;o/VbShy3OKP9w/3+x8/943eCOTRoDLHFvtuAnWm69BMOes5HTGbdkwKbd1REsI5W7472yikRgcmm&#10;ef/mrKFEYKmu6ua8ySjs+XKAmD5Ib0kOOgo4vWIq336K6dA6t+S3nL/WxpQJGvdHAjFzhmXmB4Y5&#10;StN6KlKP7Ne+36Eo89Ghpfl7zAHMwXoO7gLozYCsyuWCjCMp9J++T5757+fy/vMnX/0CAAD//wMA&#10;UEsDBBQABgAIAAAAIQAYqKwd3wAAAAoBAAAPAAAAZHJzL2Rvd25yZXYueG1sTI8xb8IwFIT3Sv0P&#10;1qvEVmxARCGNg1DVTkhVQzp0dOJHYhE/p7GB8O9rpnY83enuu3w72Z5dcPTGkYTFXABDapw21Er4&#10;qt6fU2A+KNKqd4QSbuhhWzw+5CrT7kolXg6hZbGEfKYkdCEMGee+6dAqP3cDUvSObrQqRDm2XI/q&#10;Gsttz5dCJNwqQ3GhUwO+dticDmcrYfdN5Zv5+ag/y2NpqmojaJ+cpJw9TbsXYAGn8BeGO35EhyIy&#10;1e5M2rNewmaVxi9BwjpNgN0DYpksgNXREmvgRc7/Xyh+AQAA//8DAFBLAQItABQABgAIAAAAIQC2&#10;gziS/gAAAOEBAAATAAAAAAAAAAAAAAAAAAAAAABbQ29udGVudF9UeXBlc10ueG1sUEsBAi0AFAAG&#10;AAgAAAAhADj9If/WAAAAlAEAAAsAAAAAAAAAAAAAAAAALwEAAF9yZWxzLy5yZWxzUEsBAi0AFAAG&#10;AAgAAAAhAMZD6yKoAQAALAMAAA4AAAAAAAAAAAAAAAAALgIAAGRycy9lMm9Eb2MueG1sUEsBAi0A&#10;FAAGAAgAAAAhABiorB3fAAAACgEAAA8AAAAAAAAAAAAAAAAAAgQAAGRycy9kb3ducmV2LnhtbFBL&#10;BQYAAAAABAAEAPMAAAAOBQAAAAA=&#10;" filled="f" stroked="f">
              <v:textbox inset="0,0,0,0">
                <w:txbxContent>
                  <w:p w:rsidR="00F47127" w:rsidRDefault="00F47127">
                    <w:pPr>
                      <w:spacing w:line="319" w:lineRule="exact"/>
                      <w:ind w:left="20"/>
                      <w:jc w:val="left"/>
                    </w:pPr>
                    <w:r>
                      <w:t>合同样本</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59264" behindDoc="1" locked="0" layoutInCell="1" allowOverlap="1" wp14:anchorId="554D6F62" wp14:editId="16B6D374">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PO3/KzdAAAA&#10;CgEAAA8AAABkcnMvZG93bnJldi54bWxMj8FOwzAQRO9I/IO1SNyo06KWNsSpUBUuiAMEPmAbu7FF&#10;vI7ibRP69bjiAMeZHc3OK7aT78TJDNEFUjCfZSAMNUE7ahV8fjzfrUFERtLYBTIKvk2EbXl9VWCu&#10;w0jv5lRzK1IJxRwVWOY+lzI21niMs9AbSrdDGDxykkMr9YBjKvedXGTZSnp0lD5Y7M3OmuarPnoF&#10;9dvruHo5n8fqoXYYmZ2tqp1StzfT0yMINhP/heEyP02HMm3ahyPpKLqk7zeJhRVslgsQl0C2nCeY&#10;/a8jy0L+Ryh/AAAA//8DAFBLAQItABQABgAIAAAAIQC2gziS/gAAAOEBAAATAAAAAAAAAAAAAAAA&#10;AAAAAABbQ29udGVudF9UeXBlc10ueG1sUEsBAi0AFAAGAAgAAAAhADj9If/WAAAAlAEAAAsAAAAA&#10;AAAAAAAAAAAALwEAAF9yZWxzLy5yZWxzUEsBAi0AFAAGAAgAAAAhAPXw963LAQAAgQMAAA4AAAAA&#10;AAAAAAAAAAAALgIAAGRycy9lMm9Eb2MueG1sUEsBAi0AFAAGAAgAAAAhAPO3/KzdAAAACg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7EDABC3D" wp14:editId="28746BB8">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F54A46" w:rsidRDefault="00F54A46">
                          <w:pPr>
                            <w:spacing w:line="319" w:lineRule="exact"/>
                            <w:ind w:left="20"/>
                            <w:jc w:val="left"/>
                          </w:pPr>
                          <w:r>
                            <w:t>谈判文件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31" type="#_x0000_t202" style="position:absolute;left:0;text-align:left;margin-left:69.9pt;margin-top:29.3pt;width:44.15pt;height:15.9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GTpwEAACoDAAAOAAAAZHJzL2Uyb0RvYy54bWysUktu2zAQ3RfIHQjuayoC7AaC5QBBkCJA&#10;0RZIegCaIi0C/GHIWPIFkht01U33OZfPkSEdOZ/uimyo4ZvRm3lvuDwfrSFbCVF719LTWUWJdMJ3&#10;2m1a+uv26vMZJTFx13HjnWzpTkZ6vjr5tBxCI2vfe9NJIEjiYjOElvYphYaxKHppeZz5IB0mlQfL&#10;E15hwzrgA7Jbw+qqWrDBQxfACxkjopeHJF0VfqWkSD+UijIR01KcLZUTyrnOJ1stebMBHnotnsfg&#10;/zGF5dph0yPVJU+c3IH+h8pqAT56lWbCW+aV0kIWDajmtHqn5qbnQRYtaE4MR5vix9GK79ufQHTX&#10;0poSxy2uaP/7Yf/ncf/3ntTZniHEBqtuAtal8cKPuOYJjwhm1aMCm7+oh2Aejd4dzZVjIgLB+aL6&#10;Us0pEZiqq3q+mGcW9vJzgJi+Sm9JDloKuLtiKd9+i+lQOpXkXs5faWPK/ox7AyBnRlie/DBhjtK4&#10;HovQ0jcja9/tUJS5dmhofhxTAFOwnoK7AHrT41RFemHGhZTxnx9P3vjre+n/8sRXTwAAAP//AwBQ&#10;SwMEFAAGAAgAAAAhADbYq37eAAAACQEAAA8AAABkcnMvZG93bnJldi54bWxMjzFPwzAUhHck/oP1&#10;kNio3aBGSYhTVQgmJEQaBkYnfk2sxs8hdtvw7zETHU93uvuu3C52ZGecvXEkYb0SwJA6pw31Ej6b&#10;14cMmA+KtBodoYQf9LCtbm9KVWh3oRrP+9CzWEK+UBKGEKaCc98NaJVfuQkpegc3WxWinHuuZ3WJ&#10;5XbkiRApt8pQXBjUhM8Ddsf9yUrYfVH9Yr7f24/6UJumyQW9pUcp7++W3ROwgEv4D8MffkSHKjK1&#10;7kTaszHqxzyiBwmbLAUWA0mSrYG1EnKxAV6V/PpB9QsAAP//AwBQSwECLQAUAAYACAAAACEAtoM4&#10;kv4AAADhAQAAEwAAAAAAAAAAAAAAAAAAAAAAW0NvbnRlbnRfVHlwZXNdLnhtbFBLAQItABQABgAI&#10;AAAAIQA4/SH/1gAAAJQBAAALAAAAAAAAAAAAAAAAAC8BAABfcmVscy8ucmVsc1BLAQItABQABgAI&#10;AAAAIQBc9xGTpwEAACoDAAAOAAAAAAAAAAAAAAAAAC4CAABkcnMvZTJvRG9jLnhtbFBLAQItABQA&#10;BgAIAAAAIQA22Kt+3gAAAAkBAAAPAAAAAAAAAAAAAAAAAAEEAABkcnMvZG93bnJldi54bWxQSwUG&#10;AAAAAAQABADzAAAADAUAAAAA&#10;" filled="f" stroked="f">
              <v:textbox inset="0,0,0,0">
                <w:txbxContent>
                  <w:p w:rsidR="00F54A46" w:rsidRDefault="00F54A46">
                    <w:pPr>
                      <w:spacing w:line="319" w:lineRule="exact"/>
                      <w:ind w:left="20"/>
                      <w:jc w:val="left"/>
                    </w:pPr>
                    <w:r>
                      <w:t>谈判文件</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1555398E" wp14:editId="018DA98C">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F54A46" w:rsidRDefault="00F54A46">
                          <w:pPr>
                            <w:spacing w:line="319" w:lineRule="exact"/>
                            <w:ind w:left="20"/>
                            <w:jc w:val="left"/>
                          </w:pPr>
                          <w:r>
                            <w:t>合同样本</w:t>
                          </w:r>
                        </w:p>
                      </w:txbxContent>
                    </wps:txbx>
                    <wps:bodyPr lIns="0" tIns="0" rIns="0" bIns="0" upright="1"/>
                  </wps:wsp>
                </a:graphicData>
              </a:graphic>
            </wp:anchor>
          </w:drawing>
        </mc:Choice>
        <mc:Fallback>
          <w:pict>
            <v:shape id="文本框 3" o:spid="_x0000_s1032" type="#_x0000_t202" style="position:absolute;left:0;text-align:left;margin-left:469pt;margin-top:29.3pt;width:44.05pt;height:15.9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lxqAEAACoDAAAOAAAAZHJzL2Uyb0RvYy54bWysUktu2zAQ3RfoHQjuayp2ZbSC5QBFkKJA&#10;0RRIcgCaIi0C/GHIWPIFmht0lU32OZfP0SEdOWm7K7oZDWdGj++94ep8tIbsJETtXUvPZhUl0gnf&#10;abdt6e3N5bsPlMTEXceNd7Klexnp+frtm9UQGjn3vTedBIIgLjZDaGmfUmgYi6KXlseZD9JhU3mw&#10;POERtqwDPiC6NWxeVUs2eOgCeCFjxOrFsUnXBV8pKdKVUlEmYlqK3FKJUOImR7Ze8WYLPPRaPNPg&#10;/8DCcu3w0hPUBU+c3IH+C8pqAT56lWbCW+aV0kIWDajmrPpDzXXPgyxa0JwYTjbF/wcrvu2+A9Fd&#10;SxeUOG5xRYef94eHp8PjD7LI9gwhNjh1HXAujZ/8iGue6hGLWfWowOYv6iHYR6P3J3PlmIjAYl1/&#10;fL+oKRHYmlfzellnFPbyc4CYPktvSU5aCri7YinffY3pODqN5Lucv9TGlP0Z91sBMXOFZeZHhjlL&#10;42YsQpcT+43v9ijKfHFoaH4cUwJTspmSuwB62yOrIr0g40IK/efHkzf++lzuf3ni618AAAD//wMA&#10;UEsDBBQABgAIAAAAIQAYqKwd3wAAAAoBAAAPAAAAZHJzL2Rvd25yZXYueG1sTI8xb8IwFIT3Sv0P&#10;1qvEVmxARCGNg1DVTkhVQzp0dOJHYhE/p7GB8O9rpnY83enuu3w72Z5dcPTGkYTFXABDapw21Er4&#10;qt6fU2A+KNKqd4QSbuhhWzw+5CrT7kolXg6hZbGEfKYkdCEMGee+6dAqP3cDUvSObrQqRDm2XI/q&#10;Gsttz5dCJNwqQ3GhUwO+dticDmcrYfdN5Zv5+ag/y2NpqmojaJ+cpJw9TbsXYAGn8BeGO35EhyIy&#10;1e5M2rNewmaVxi9BwjpNgN0DYpksgNXREmvgRc7/Xyh+AQAA//8DAFBLAQItABQABgAIAAAAIQC2&#10;gziS/gAAAOEBAAATAAAAAAAAAAAAAAAAAAAAAABbQ29udGVudF9UeXBlc10ueG1sUEsBAi0AFAAG&#10;AAgAAAAhADj9If/WAAAAlAEAAAsAAAAAAAAAAAAAAAAALwEAAF9yZWxzLy5yZWxzUEsBAi0AFAAG&#10;AAgAAAAhAAv1SXGoAQAAKgMAAA4AAAAAAAAAAAAAAAAALgIAAGRycy9lMm9Eb2MueG1sUEsBAi0A&#10;FAAGAAgAAAAhABiorB3fAAAACgEAAA8AAAAAAAAAAAAAAAAAAgQAAGRycy9kb3ducmV2LnhtbFBL&#10;BQYAAAAABAAEAPMAAAAOBQAAAAA=&#10;" filled="f" stroked="f">
              <v:textbox inset="0,0,0,0">
                <w:txbxContent>
                  <w:p w:rsidR="00F54A46" w:rsidRDefault="00F54A46">
                    <w:pPr>
                      <w:spacing w:line="319" w:lineRule="exact"/>
                      <w:ind w:left="20"/>
                      <w:jc w:val="left"/>
                    </w:pPr>
                    <w:r>
                      <w:t>合同样本</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546CD"/>
    <w:multiLevelType w:val="singleLevel"/>
    <w:tmpl w:val="80E546CD"/>
    <w:lvl w:ilvl="0">
      <w:start w:val="1"/>
      <w:numFmt w:val="chineseCounting"/>
      <w:suff w:val="nothing"/>
      <w:lvlText w:val="（%1）"/>
      <w:lvlJc w:val="left"/>
      <w:pPr>
        <w:ind w:left="0" w:firstLine="420"/>
      </w:pPr>
    </w:lvl>
  </w:abstractNum>
  <w:abstractNum w:abstractNumId="1">
    <w:nsid w:val="93C7D85C"/>
    <w:multiLevelType w:val="singleLevel"/>
    <w:tmpl w:val="93C7D85C"/>
    <w:lvl w:ilvl="0">
      <w:start w:val="1"/>
      <w:numFmt w:val="decimal"/>
      <w:suff w:val="nothing"/>
      <w:lvlText w:val="%1）"/>
      <w:lvlJc w:val="left"/>
    </w:lvl>
  </w:abstractNum>
  <w:abstractNum w:abstractNumId="2">
    <w:nsid w:val="AB1E6E0D"/>
    <w:multiLevelType w:val="singleLevel"/>
    <w:tmpl w:val="AB1E6E0D"/>
    <w:lvl w:ilvl="0">
      <w:start w:val="1"/>
      <w:numFmt w:val="decimal"/>
      <w:suff w:val="nothing"/>
      <w:lvlText w:val="%1．"/>
      <w:lvlJc w:val="left"/>
      <w:pPr>
        <w:ind w:left="0" w:firstLine="400"/>
      </w:pPr>
      <w:rPr>
        <w:rFonts w:ascii="仿宋_GB2312" w:eastAsia="仿宋_GB2312" w:hAnsi="仿宋_GB2312" w:cs="仿宋_GB2312" w:hint="eastAsia"/>
        <w:sz w:val="28"/>
        <w:szCs w:val="28"/>
      </w:rPr>
    </w:lvl>
  </w:abstractNum>
  <w:abstractNum w:abstractNumId="3">
    <w:nsid w:val="D591A877"/>
    <w:multiLevelType w:val="singleLevel"/>
    <w:tmpl w:val="D591A877"/>
    <w:lvl w:ilvl="0">
      <w:start w:val="1"/>
      <w:numFmt w:val="decimal"/>
      <w:suff w:val="nothing"/>
      <w:lvlText w:val="%1．"/>
      <w:lvlJc w:val="left"/>
      <w:pPr>
        <w:ind w:left="0" w:firstLine="400"/>
      </w:pPr>
    </w:lvl>
  </w:abstractNum>
  <w:abstractNum w:abstractNumId="4">
    <w:nsid w:val="EC7C2E8F"/>
    <w:multiLevelType w:val="singleLevel"/>
    <w:tmpl w:val="EC7C2E8F"/>
    <w:lvl w:ilvl="0">
      <w:start w:val="1"/>
      <w:numFmt w:val="chineseCounting"/>
      <w:suff w:val="nothing"/>
      <w:lvlText w:val="%1、"/>
      <w:lvlJc w:val="left"/>
      <w:pPr>
        <w:ind w:left="-420" w:firstLine="420"/>
      </w:pPr>
    </w:lvl>
  </w:abstractNum>
  <w:abstractNum w:abstractNumId="5">
    <w:nsid w:val="00000002"/>
    <w:multiLevelType w:val="singleLevel"/>
    <w:tmpl w:val="00000002"/>
    <w:lvl w:ilvl="0">
      <w:start w:val="1"/>
      <w:numFmt w:val="decimal"/>
      <w:suff w:val="nothing"/>
      <w:lvlText w:val="%1、"/>
      <w:lvlJc w:val="left"/>
      <w:pPr>
        <w:ind w:left="0" w:firstLine="0"/>
      </w:pPr>
    </w:lvl>
  </w:abstractNum>
  <w:abstractNum w:abstractNumId="6">
    <w:nsid w:val="02A659C7"/>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3AD2E40"/>
    <w:multiLevelType w:val="multilevel"/>
    <w:tmpl w:val="2D4568D8"/>
    <w:lvl w:ilvl="0">
      <w:start w:val="1"/>
      <w:numFmt w:val="decimal"/>
      <w:lvlText w:val="%1."/>
      <w:lvlJc w:val="left"/>
      <w:pPr>
        <w:ind w:left="420" w:hanging="420"/>
      </w:pPr>
      <w:rPr>
        <w:rFonts w:cs="Times New Roman"/>
      </w:rPr>
    </w:lvl>
    <w:lvl w:ilvl="1">
      <w:start w:val="1"/>
      <w:numFmt w:val="decimalEnclosedCircle"/>
      <w:lvlText w:val="%2"/>
      <w:lvlJc w:val="left"/>
      <w:pPr>
        <w:ind w:left="780" w:hanging="36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B5E3FB4"/>
    <w:multiLevelType w:val="hybridMultilevel"/>
    <w:tmpl w:val="F81025C0"/>
    <w:lvl w:ilvl="0" w:tplc="A404BBF4">
      <w:start w:val="1"/>
      <w:numFmt w:val="japaneseCounting"/>
      <w:lvlText w:val="（%1）"/>
      <w:lvlJc w:val="left"/>
      <w:pPr>
        <w:ind w:left="1125" w:hanging="765"/>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0">
    <w:nsid w:val="0BBE2D76"/>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13E7435A"/>
    <w:multiLevelType w:val="multilevel"/>
    <w:tmpl w:val="13E7435A"/>
    <w:lvl w:ilvl="0">
      <w:start w:val="1"/>
      <w:numFmt w:val="decimal"/>
      <w:lvlText w:val="%1"/>
      <w:lvlJc w:val="left"/>
      <w:pPr>
        <w:ind w:left="420"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7EC71DB"/>
    <w:multiLevelType w:val="hybridMultilevel"/>
    <w:tmpl w:val="5A5C046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6">
    <w:nsid w:val="1F011B4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73DF0C1D"/>
    <w:multiLevelType w:val="multilevel"/>
    <w:tmpl w:val="EFF29C02"/>
    <w:lvl w:ilvl="0">
      <w:start w:val="1"/>
      <w:numFmt w:val="decimal"/>
      <w:lvlText w:val="%1."/>
      <w:lvlJc w:val="left"/>
      <w:pPr>
        <w:ind w:left="360" w:hanging="360"/>
      </w:pPr>
    </w:lvl>
    <w:lvl w:ilvl="1">
      <w:start w:val="1"/>
      <w:numFmt w:val="decimal"/>
      <w:isLgl/>
      <w:lvlText w:val="%1.%2"/>
      <w:lvlJc w:val="left"/>
      <w:pPr>
        <w:ind w:left="480" w:hanging="48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1">
    <w:nsid w:val="7E960AFE"/>
    <w:multiLevelType w:val="multilevel"/>
    <w:tmpl w:val="7E960A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17"/>
  </w:num>
  <w:num w:numId="3">
    <w:abstractNumId w:val="11"/>
  </w:num>
  <w:num w:numId="4">
    <w:abstractNumId w:val="18"/>
  </w:num>
  <w:num w:numId="5">
    <w:abstractNumId w:val="19"/>
  </w:num>
  <w:num w:numId="6">
    <w:abstractNumId w:val="4"/>
  </w:num>
  <w:num w:numId="7">
    <w:abstractNumId w:val="4"/>
    <w:lvlOverride w:ilvl="0">
      <w:startOverride w:val="1"/>
    </w:lvlOverride>
  </w:num>
  <w:num w:numId="8">
    <w:abstractNumId w:val="0"/>
  </w:num>
  <w:num w:numId="9">
    <w:abstractNumId w:val="0"/>
    <w:lvlOverride w:ilvl="0">
      <w:startOverride w:val="1"/>
    </w:lvlOverride>
  </w:num>
  <w:num w:numId="10">
    <w:abstractNumId w:val="3"/>
  </w:num>
  <w:num w:numId="11">
    <w:abstractNumId w:val="3"/>
    <w:lvlOverride w:ilvl="0">
      <w:startOverride w:val="1"/>
    </w:lvlOverride>
  </w:num>
  <w:num w:numId="12">
    <w:abstractNumId w:val="2"/>
  </w:num>
  <w:num w:numId="13">
    <w:abstractNumId w:val="2"/>
    <w:lvlOverride w:ilvl="0">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7"/>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6"/>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8"/>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0B09F9"/>
    <w:rsid w:val="001247BD"/>
    <w:rsid w:val="001A64D5"/>
    <w:rsid w:val="001A7749"/>
    <w:rsid w:val="001D7E02"/>
    <w:rsid w:val="001E78A3"/>
    <w:rsid w:val="002000D7"/>
    <w:rsid w:val="0020585F"/>
    <w:rsid w:val="002373A3"/>
    <w:rsid w:val="0027169F"/>
    <w:rsid w:val="00287BE9"/>
    <w:rsid w:val="002901AE"/>
    <w:rsid w:val="002B1A97"/>
    <w:rsid w:val="00331D98"/>
    <w:rsid w:val="00392D77"/>
    <w:rsid w:val="00431219"/>
    <w:rsid w:val="0046640B"/>
    <w:rsid w:val="00471C3B"/>
    <w:rsid w:val="004D4A56"/>
    <w:rsid w:val="004E6AD4"/>
    <w:rsid w:val="004F644E"/>
    <w:rsid w:val="004F66FA"/>
    <w:rsid w:val="00504DC9"/>
    <w:rsid w:val="00515BAC"/>
    <w:rsid w:val="0059095A"/>
    <w:rsid w:val="005A6B05"/>
    <w:rsid w:val="005E5551"/>
    <w:rsid w:val="00613CF3"/>
    <w:rsid w:val="00687E80"/>
    <w:rsid w:val="006D6426"/>
    <w:rsid w:val="006F7B9A"/>
    <w:rsid w:val="007328B2"/>
    <w:rsid w:val="00767785"/>
    <w:rsid w:val="0077387E"/>
    <w:rsid w:val="007D3E6C"/>
    <w:rsid w:val="007E5832"/>
    <w:rsid w:val="007F4B3A"/>
    <w:rsid w:val="008300BA"/>
    <w:rsid w:val="00834121"/>
    <w:rsid w:val="00867494"/>
    <w:rsid w:val="00883501"/>
    <w:rsid w:val="00911391"/>
    <w:rsid w:val="00A242E8"/>
    <w:rsid w:val="00A42718"/>
    <w:rsid w:val="00A439C9"/>
    <w:rsid w:val="00A51E2B"/>
    <w:rsid w:val="00B10D5B"/>
    <w:rsid w:val="00B56523"/>
    <w:rsid w:val="00BB7182"/>
    <w:rsid w:val="00BE7A21"/>
    <w:rsid w:val="00BF25DA"/>
    <w:rsid w:val="00C3563E"/>
    <w:rsid w:val="00C460CB"/>
    <w:rsid w:val="00CA1927"/>
    <w:rsid w:val="00CB5D27"/>
    <w:rsid w:val="00D01513"/>
    <w:rsid w:val="00D50BAA"/>
    <w:rsid w:val="00D57FBF"/>
    <w:rsid w:val="00D85EFA"/>
    <w:rsid w:val="00DD75AB"/>
    <w:rsid w:val="00E45F05"/>
    <w:rsid w:val="00ED36F5"/>
    <w:rsid w:val="00EF06C2"/>
    <w:rsid w:val="00EF5892"/>
    <w:rsid w:val="00F04A0A"/>
    <w:rsid w:val="00F41F90"/>
    <w:rsid w:val="00F47127"/>
    <w:rsid w:val="00F54A46"/>
    <w:rsid w:val="00F6219A"/>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0" w:qFormat="1"/>
    <w:lsdException w:name="footer" w:uiPriority="0" w:qFormat="1"/>
    <w:lsdException w:name="caption" w:qFormat="1"/>
    <w:lsdException w:name="annotation reference" w:uiPriority="0" w:qFormat="1"/>
    <w:lsdException w:name="page number" w:uiPriority="0"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semiHidden/>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semiHidden/>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semiHidden/>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semiHidden/>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iPriority w:val="99"/>
    <w:semiHidden/>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iPriority w:val="99"/>
    <w:semiHidden/>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iPriority w:val="99"/>
    <w:semiHidden/>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BE7A21"/>
    <w:rPr>
      <w:sz w:val="18"/>
      <w:szCs w:val="18"/>
    </w:rPr>
  </w:style>
  <w:style w:type="paragraph" w:styleId="a5">
    <w:name w:val="footer"/>
    <w:basedOn w:val="a"/>
    <w:link w:val="Char0"/>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uiPriority w:val="99"/>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semiHidden/>
    <w:qFormat/>
    <w:rsid w:val="00BE7A21"/>
    <w:rPr>
      <w:rFonts w:ascii="宋体" w:eastAsia="宋体" w:hAnsi="Courier New" w:cs="Courier New"/>
      <w:szCs w:val="21"/>
    </w:rPr>
  </w:style>
  <w:style w:type="paragraph" w:styleId="a7">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uiPriority w:val="99"/>
    <w:qFormat/>
    <w:rsid w:val="00BE7A21"/>
    <w:rPr>
      <w:rFonts w:asciiTheme="majorHAnsi" w:eastAsia="宋体" w:hAnsiTheme="majorHAnsi" w:cstheme="majorBidi"/>
      <w:b/>
      <w:bCs/>
      <w:sz w:val="32"/>
      <w:szCs w:val="32"/>
    </w:rPr>
  </w:style>
  <w:style w:type="character" w:customStyle="1" w:styleId="Char12">
    <w:name w:val="批注文字 Char1"/>
    <w:link w:val="a8"/>
    <w:uiPriority w:val="99"/>
    <w:qFormat/>
    <w:rsid w:val="00F41F90"/>
    <w:rPr>
      <w:rFonts w:eastAsia="宋体"/>
      <w:sz w:val="24"/>
    </w:rPr>
  </w:style>
  <w:style w:type="paragraph" w:styleId="a8">
    <w:name w:val="annotation text"/>
    <w:basedOn w:val="a"/>
    <w:link w:val="Char12"/>
    <w:uiPriority w:val="99"/>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uiPriority w:val="99"/>
    <w:semiHidden/>
    <w:qFormat/>
    <w:rsid w:val="00F41F90"/>
    <w:rPr>
      <w:rFonts w:ascii="Times New Roman" w:eastAsia="宋体" w:hAnsi="Times New Roman" w:cs="Times New Roman"/>
      <w:szCs w:val="20"/>
    </w:rPr>
  </w:style>
  <w:style w:type="paragraph" w:customStyle="1" w:styleId="10">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1Char">
    <w:name w:val="标题 1 Char"/>
    <w:basedOn w:val="a1"/>
    <w:link w:val="1"/>
    <w:qFormat/>
    <w:rsid w:val="007F4B3A"/>
    <w:rPr>
      <w:rFonts w:ascii="宋体" w:eastAsia="宋体" w:hAnsi="Times New Roman" w:cs="Times New Roman"/>
      <w:b/>
      <w:kern w:val="44"/>
      <w:sz w:val="32"/>
      <w:szCs w:val="20"/>
    </w:rPr>
  </w:style>
  <w:style w:type="character" w:customStyle="1" w:styleId="2Char">
    <w:name w:val="标题 2 Char"/>
    <w:basedOn w:val="a1"/>
    <w:semiHidden/>
    <w:qFormat/>
    <w:rsid w:val="007F4B3A"/>
    <w:rPr>
      <w:rFonts w:asciiTheme="majorHAnsi" w:eastAsiaTheme="majorEastAsia" w:hAnsiTheme="majorHAnsi" w:cstheme="majorBidi"/>
      <w:b/>
      <w:bCs/>
      <w:sz w:val="32"/>
      <w:szCs w:val="32"/>
    </w:rPr>
  </w:style>
  <w:style w:type="character" w:customStyle="1" w:styleId="3Char">
    <w:name w:val="标题 3 Char"/>
    <w:basedOn w:val="a1"/>
    <w:semiHidden/>
    <w:qFormat/>
    <w:rsid w:val="007F4B3A"/>
    <w:rPr>
      <w:rFonts w:ascii="Times New Roman" w:eastAsia="宋体" w:hAnsi="Times New Roman" w:cs="Times New Roman"/>
      <w:b/>
      <w:bCs/>
      <w:sz w:val="32"/>
      <w:szCs w:val="32"/>
    </w:rPr>
  </w:style>
  <w:style w:type="character" w:customStyle="1" w:styleId="4Char">
    <w:name w:val="标题 4 Char"/>
    <w:basedOn w:val="a1"/>
    <w:link w:val="4"/>
    <w:semiHidden/>
    <w:qFormat/>
    <w:rsid w:val="007F4B3A"/>
    <w:rPr>
      <w:rFonts w:ascii="Arial" w:eastAsia="黑体" w:hAnsi="Arial" w:cs="Times New Roman"/>
      <w:b/>
      <w:kern w:val="0"/>
      <w:sz w:val="28"/>
      <w:szCs w:val="20"/>
    </w:rPr>
  </w:style>
  <w:style w:type="character" w:customStyle="1" w:styleId="5Char">
    <w:name w:val="标题 5 Char"/>
    <w:basedOn w:val="a1"/>
    <w:link w:val="5"/>
    <w:semiHidden/>
    <w:qFormat/>
    <w:rsid w:val="007F4B3A"/>
    <w:rPr>
      <w:rFonts w:ascii="Times New Roman" w:eastAsia="宋体" w:hAnsi="Times New Roman" w:cs="Times New Roman"/>
      <w:b/>
      <w:kern w:val="0"/>
      <w:sz w:val="28"/>
      <w:szCs w:val="20"/>
    </w:rPr>
  </w:style>
  <w:style w:type="character" w:customStyle="1" w:styleId="6Char">
    <w:name w:val="标题 6 Char"/>
    <w:basedOn w:val="a1"/>
    <w:link w:val="6"/>
    <w:semiHidden/>
    <w:qFormat/>
    <w:rsid w:val="007F4B3A"/>
    <w:rPr>
      <w:rFonts w:ascii="Arial" w:eastAsia="黑体" w:hAnsi="Arial" w:cs="Times New Roman"/>
      <w:b/>
      <w:kern w:val="0"/>
      <w:sz w:val="24"/>
      <w:szCs w:val="20"/>
    </w:rPr>
  </w:style>
  <w:style w:type="character" w:customStyle="1" w:styleId="7Char">
    <w:name w:val="标题 7 Char"/>
    <w:basedOn w:val="a1"/>
    <w:link w:val="7"/>
    <w:uiPriority w:val="99"/>
    <w:semiHidden/>
    <w:qFormat/>
    <w:rsid w:val="007F4B3A"/>
    <w:rPr>
      <w:rFonts w:ascii="Times New Roman" w:eastAsia="宋体" w:hAnsi="Times New Roman" w:cs="Times New Roman"/>
      <w:b/>
      <w:kern w:val="0"/>
      <w:sz w:val="24"/>
      <w:szCs w:val="20"/>
    </w:rPr>
  </w:style>
  <w:style w:type="character" w:customStyle="1" w:styleId="8Char">
    <w:name w:val="标题 8 Char"/>
    <w:basedOn w:val="a1"/>
    <w:link w:val="8"/>
    <w:uiPriority w:val="99"/>
    <w:semiHidden/>
    <w:qFormat/>
    <w:rsid w:val="007F4B3A"/>
    <w:rPr>
      <w:rFonts w:ascii="Arial" w:eastAsia="黑体" w:hAnsi="Arial" w:cs="Times New Roman"/>
      <w:kern w:val="0"/>
      <w:sz w:val="24"/>
      <w:szCs w:val="20"/>
    </w:rPr>
  </w:style>
  <w:style w:type="character" w:customStyle="1" w:styleId="9Char">
    <w:name w:val="标题 9 Char"/>
    <w:basedOn w:val="a1"/>
    <w:link w:val="9"/>
    <w:uiPriority w:val="99"/>
    <w:semiHidden/>
    <w:qFormat/>
    <w:rsid w:val="007F4B3A"/>
    <w:rPr>
      <w:rFonts w:ascii="Arial" w:eastAsia="黑体" w:hAnsi="Arial" w:cs="Times New Roman"/>
      <w:kern w:val="0"/>
      <w:szCs w:val="20"/>
    </w:rPr>
  </w:style>
  <w:style w:type="paragraph" w:styleId="a9">
    <w:name w:val="Body Text"/>
    <w:basedOn w:val="a"/>
    <w:link w:val="Char4"/>
    <w:uiPriority w:val="99"/>
    <w:semiHidden/>
    <w:unhideWhenUsed/>
    <w:qFormat/>
    <w:rsid w:val="007F4B3A"/>
    <w:pPr>
      <w:spacing w:after="120"/>
    </w:pPr>
    <w:rPr>
      <w:szCs w:val="24"/>
    </w:rPr>
  </w:style>
  <w:style w:type="character" w:customStyle="1" w:styleId="Char4">
    <w:name w:val="正文文本 Char"/>
    <w:basedOn w:val="a1"/>
    <w:link w:val="a9"/>
    <w:uiPriority w:val="99"/>
    <w:semiHidden/>
    <w:qFormat/>
    <w:rsid w:val="007F4B3A"/>
    <w:rPr>
      <w:rFonts w:ascii="Times New Roman" w:eastAsia="宋体" w:hAnsi="Times New Roman" w:cs="Times New Roman"/>
      <w:szCs w:val="24"/>
    </w:rPr>
  </w:style>
  <w:style w:type="character" w:styleId="aa">
    <w:name w:val="Hyperlink"/>
    <w:uiPriority w:val="99"/>
    <w:semiHidden/>
    <w:unhideWhenUsed/>
    <w:qFormat/>
    <w:rsid w:val="007F4B3A"/>
    <w:rPr>
      <w:color w:val="0000FF"/>
      <w:u w:val="single"/>
    </w:rPr>
  </w:style>
  <w:style w:type="character" w:styleId="ab">
    <w:name w:val="FollowedHyperlink"/>
    <w:semiHidden/>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iPriority w:val="99"/>
    <w:semiHidden/>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semiHidden/>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semiHidden/>
    <w:qFormat/>
    <w:rsid w:val="007F4B3A"/>
    <w:rPr>
      <w:rFonts w:ascii="宋体" w:eastAsia="宋体" w:hAnsi="宋体" w:cs="宋体"/>
      <w:kern w:val="0"/>
      <w:sz w:val="24"/>
      <w:szCs w:val="24"/>
    </w:rPr>
  </w:style>
  <w:style w:type="paragraph" w:styleId="ad">
    <w:name w:val="Normal (Web)"/>
    <w:basedOn w:val="a"/>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semiHidden/>
    <w:unhideWhenUsed/>
    <w:qFormat/>
    <w:rsid w:val="007F4B3A"/>
  </w:style>
  <w:style w:type="paragraph" w:styleId="12">
    <w:name w:val="toc 1"/>
    <w:basedOn w:val="a"/>
    <w:next w:val="a"/>
    <w:autoRedefine/>
    <w:uiPriority w:val="39"/>
    <w:semiHidden/>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semiHidden/>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semiHidden/>
    <w:unhideWhenUsed/>
    <w:qFormat/>
    <w:rsid w:val="007F4B3A"/>
    <w:pPr>
      <w:ind w:leftChars="400" w:left="840"/>
    </w:pPr>
    <w:rPr>
      <w:szCs w:val="24"/>
    </w:rPr>
  </w:style>
  <w:style w:type="paragraph" w:styleId="40">
    <w:name w:val="toc 4"/>
    <w:basedOn w:val="a"/>
    <w:next w:val="a"/>
    <w:autoRedefine/>
    <w:uiPriority w:val="99"/>
    <w:semiHidden/>
    <w:unhideWhenUsed/>
    <w:qFormat/>
    <w:rsid w:val="007F4B3A"/>
    <w:pPr>
      <w:ind w:leftChars="600" w:left="1260"/>
    </w:pPr>
    <w:rPr>
      <w:szCs w:val="24"/>
    </w:rPr>
  </w:style>
  <w:style w:type="paragraph" w:styleId="50">
    <w:name w:val="toc 5"/>
    <w:basedOn w:val="a"/>
    <w:next w:val="a"/>
    <w:autoRedefine/>
    <w:uiPriority w:val="99"/>
    <w:semiHidden/>
    <w:unhideWhenUsed/>
    <w:qFormat/>
    <w:rsid w:val="007F4B3A"/>
    <w:pPr>
      <w:ind w:leftChars="800" w:left="1680"/>
    </w:pPr>
    <w:rPr>
      <w:szCs w:val="24"/>
    </w:rPr>
  </w:style>
  <w:style w:type="paragraph" w:styleId="60">
    <w:name w:val="toc 6"/>
    <w:basedOn w:val="a"/>
    <w:next w:val="a"/>
    <w:autoRedefine/>
    <w:uiPriority w:val="99"/>
    <w:semiHidden/>
    <w:unhideWhenUsed/>
    <w:qFormat/>
    <w:rsid w:val="007F4B3A"/>
    <w:pPr>
      <w:ind w:leftChars="1000" w:left="2100"/>
    </w:pPr>
    <w:rPr>
      <w:szCs w:val="24"/>
    </w:rPr>
  </w:style>
  <w:style w:type="paragraph" w:styleId="70">
    <w:name w:val="toc 7"/>
    <w:basedOn w:val="a"/>
    <w:next w:val="a"/>
    <w:autoRedefine/>
    <w:uiPriority w:val="99"/>
    <w:semiHidden/>
    <w:unhideWhenUsed/>
    <w:qFormat/>
    <w:rsid w:val="007F4B3A"/>
    <w:pPr>
      <w:ind w:leftChars="1200" w:left="2520"/>
    </w:pPr>
    <w:rPr>
      <w:szCs w:val="24"/>
    </w:rPr>
  </w:style>
  <w:style w:type="paragraph" w:styleId="80">
    <w:name w:val="toc 8"/>
    <w:basedOn w:val="a"/>
    <w:next w:val="a"/>
    <w:autoRedefine/>
    <w:uiPriority w:val="99"/>
    <w:semiHidden/>
    <w:unhideWhenUsed/>
    <w:qFormat/>
    <w:rsid w:val="007F4B3A"/>
    <w:pPr>
      <w:ind w:leftChars="1400" w:left="2940"/>
    </w:pPr>
    <w:rPr>
      <w:szCs w:val="24"/>
    </w:rPr>
  </w:style>
  <w:style w:type="paragraph" w:styleId="90">
    <w:name w:val="toc 9"/>
    <w:basedOn w:val="a"/>
    <w:next w:val="a"/>
    <w:autoRedefine/>
    <w:uiPriority w:val="99"/>
    <w:semiHidden/>
    <w:unhideWhenUsed/>
    <w:qFormat/>
    <w:rsid w:val="007F4B3A"/>
    <w:pPr>
      <w:ind w:leftChars="1600" w:left="3360"/>
    </w:pPr>
    <w:rPr>
      <w:szCs w:val="24"/>
    </w:rPr>
  </w:style>
  <w:style w:type="character" w:customStyle="1" w:styleId="Char13">
    <w:name w:val="正文缩进 Char1"/>
    <w:link w:val="a0"/>
    <w:uiPriority w:val="99"/>
    <w:semiHidden/>
    <w:qFormat/>
    <w:locked/>
    <w:rsid w:val="007F4B3A"/>
    <w:rPr>
      <w:rFonts w:ascii="宋体" w:eastAsia="宋体" w:hAnsi="Times New Roman" w:cs="Times New Roman"/>
      <w:sz w:val="24"/>
      <w:szCs w:val="24"/>
    </w:rPr>
  </w:style>
  <w:style w:type="paragraph" w:styleId="ae">
    <w:name w:val="caption"/>
    <w:basedOn w:val="a"/>
    <w:next w:val="a"/>
    <w:uiPriority w:val="99"/>
    <w:semiHidden/>
    <w:unhideWhenUsed/>
    <w:qFormat/>
    <w:rsid w:val="007F4B3A"/>
    <w:pPr>
      <w:spacing w:line="480" w:lineRule="auto"/>
    </w:pPr>
    <w:rPr>
      <w:rFonts w:ascii="华文中宋" w:eastAsia="华文中宋" w:hAnsi="华文中宋"/>
      <w:sz w:val="36"/>
    </w:rPr>
  </w:style>
  <w:style w:type="paragraph" w:styleId="21">
    <w:name w:val="List 2"/>
    <w:basedOn w:val="a"/>
    <w:uiPriority w:val="99"/>
    <w:semiHidden/>
    <w:unhideWhenUsed/>
    <w:qFormat/>
    <w:rsid w:val="007F4B3A"/>
    <w:pPr>
      <w:ind w:leftChars="200" w:left="100" w:hangingChars="200" w:hanging="200"/>
    </w:pPr>
    <w:rPr>
      <w:szCs w:val="24"/>
    </w:rPr>
  </w:style>
  <w:style w:type="paragraph" w:styleId="af">
    <w:name w:val="Body Text Indent"/>
    <w:basedOn w:val="a"/>
    <w:link w:val="Char30"/>
    <w:uiPriority w:val="99"/>
    <w:semiHidden/>
    <w:unhideWhenUsed/>
    <w:qFormat/>
    <w:rsid w:val="007F4B3A"/>
    <w:pPr>
      <w:spacing w:line="360" w:lineRule="auto"/>
      <w:ind w:firstLine="570"/>
    </w:pPr>
    <w:rPr>
      <w:sz w:val="24"/>
      <w:szCs w:val="24"/>
    </w:rPr>
  </w:style>
  <w:style w:type="character" w:customStyle="1" w:styleId="Char5">
    <w:name w:val="正文文本缩进 Char"/>
    <w:basedOn w:val="a1"/>
    <w:semiHidden/>
    <w:qFormat/>
    <w:rsid w:val="007F4B3A"/>
    <w:rPr>
      <w:rFonts w:ascii="Times New Roman" w:eastAsia="宋体" w:hAnsi="Times New Roman" w:cs="Times New Roman"/>
      <w:szCs w:val="20"/>
    </w:rPr>
  </w:style>
  <w:style w:type="paragraph" w:styleId="af0">
    <w:name w:val="Date"/>
    <w:basedOn w:val="a"/>
    <w:next w:val="a"/>
    <w:link w:val="Char6"/>
    <w:uiPriority w:val="99"/>
    <w:semiHidden/>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uiPriority w:val="99"/>
    <w:semiHidden/>
    <w:qFormat/>
    <w:rsid w:val="007F4B3A"/>
    <w:rPr>
      <w:rFonts w:ascii="仿宋_GB2312" w:eastAsia="仿宋_GB2312" w:hAnsi="宋体" w:cs="Times New Roman"/>
      <w:color w:val="000000"/>
      <w:sz w:val="24"/>
      <w:szCs w:val="24"/>
    </w:rPr>
  </w:style>
  <w:style w:type="paragraph" w:styleId="af1">
    <w:name w:val="Body Text First Indent"/>
    <w:basedOn w:val="a9"/>
    <w:link w:val="Char7"/>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uiPriority w:val="99"/>
    <w:semiHidden/>
    <w:rsid w:val="007F4B3A"/>
    <w:rPr>
      <w:rFonts w:ascii="Times New Roman" w:eastAsia="仿宋" w:hAnsi="Times New Roman" w:cs="Times New Roman"/>
      <w:sz w:val="28"/>
      <w:szCs w:val="24"/>
    </w:rPr>
  </w:style>
  <w:style w:type="paragraph" w:styleId="22">
    <w:name w:val="Body Text First Indent 2"/>
    <w:basedOn w:val="af"/>
    <w:link w:val="2Char0"/>
    <w:uiPriority w:val="99"/>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uiPriority w:val="99"/>
    <w:qFormat/>
    <w:rsid w:val="007F4B3A"/>
    <w:rPr>
      <w:rFonts w:ascii="Times New Roman" w:eastAsia="宋体" w:hAnsi="Times New Roman" w:cs="Times New Roman"/>
      <w:sz w:val="24"/>
      <w:szCs w:val="20"/>
    </w:rPr>
  </w:style>
  <w:style w:type="paragraph" w:styleId="31">
    <w:name w:val="Body Text 3"/>
    <w:basedOn w:val="a"/>
    <w:link w:val="3Char0"/>
    <w:uiPriority w:val="99"/>
    <w:semiHidden/>
    <w:unhideWhenUsed/>
    <w:qFormat/>
    <w:rsid w:val="007F4B3A"/>
    <w:pPr>
      <w:spacing w:after="120"/>
    </w:pPr>
    <w:rPr>
      <w:sz w:val="16"/>
      <w:szCs w:val="16"/>
    </w:rPr>
  </w:style>
  <w:style w:type="character" w:customStyle="1" w:styleId="3Char0">
    <w:name w:val="正文文本 3 Char"/>
    <w:basedOn w:val="a1"/>
    <w:link w:val="31"/>
    <w:uiPriority w:val="99"/>
    <w:semiHidden/>
    <w:qFormat/>
    <w:rsid w:val="007F4B3A"/>
    <w:rPr>
      <w:rFonts w:ascii="Times New Roman" w:eastAsia="宋体" w:hAnsi="Times New Roman" w:cs="Times New Roman"/>
      <w:sz w:val="16"/>
      <w:szCs w:val="16"/>
    </w:rPr>
  </w:style>
  <w:style w:type="paragraph" w:styleId="23">
    <w:name w:val="Body Text Indent 2"/>
    <w:basedOn w:val="a"/>
    <w:link w:val="2Char2"/>
    <w:uiPriority w:val="99"/>
    <w:semiHidden/>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uiPriority w:val="99"/>
    <w:semiHidden/>
    <w:qFormat/>
    <w:rsid w:val="007F4B3A"/>
    <w:rPr>
      <w:rFonts w:ascii="仿宋_GB2312" w:eastAsia="仿宋_GB2312" w:hAnsi="Times New Roman" w:cs="Times New Roman"/>
      <w:sz w:val="24"/>
      <w:szCs w:val="24"/>
    </w:rPr>
  </w:style>
  <w:style w:type="paragraph" w:styleId="32">
    <w:name w:val="Body Text Indent 3"/>
    <w:basedOn w:val="a"/>
    <w:link w:val="3Char2"/>
    <w:uiPriority w:val="99"/>
    <w:semiHidden/>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uiPriority w:val="99"/>
    <w:semiHidden/>
    <w:qFormat/>
    <w:rsid w:val="007F4B3A"/>
    <w:rPr>
      <w:rFonts w:ascii="宋体" w:eastAsia="宋体" w:hAnsi="Times New Roman" w:cs="Times New Roman"/>
      <w:kern w:val="0"/>
      <w:sz w:val="24"/>
      <w:szCs w:val="20"/>
    </w:rPr>
  </w:style>
  <w:style w:type="paragraph" w:styleId="af2">
    <w:name w:val="Block Text"/>
    <w:basedOn w:val="a"/>
    <w:uiPriority w:val="99"/>
    <w:semiHidden/>
    <w:unhideWhenUsed/>
    <w:qFormat/>
    <w:rsid w:val="007F4B3A"/>
    <w:pPr>
      <w:widowControl/>
      <w:ind w:left="480" w:right="-341" w:firstLine="513"/>
    </w:pPr>
    <w:rPr>
      <w:kern w:val="0"/>
      <w:sz w:val="24"/>
    </w:rPr>
  </w:style>
  <w:style w:type="paragraph" w:styleId="af3">
    <w:name w:val="Document Map"/>
    <w:basedOn w:val="a"/>
    <w:link w:val="Char8"/>
    <w:uiPriority w:val="99"/>
    <w:semiHidden/>
    <w:unhideWhenUsed/>
    <w:qFormat/>
    <w:rsid w:val="007F4B3A"/>
    <w:pPr>
      <w:shd w:val="clear" w:color="auto" w:fill="000080"/>
    </w:pPr>
    <w:rPr>
      <w:szCs w:val="24"/>
    </w:rPr>
  </w:style>
  <w:style w:type="character" w:customStyle="1" w:styleId="Char8">
    <w:name w:val="文档结构图 Char"/>
    <w:basedOn w:val="a1"/>
    <w:link w:val="af3"/>
    <w:uiPriority w:val="99"/>
    <w:semiHidden/>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iPriority w:val="99"/>
    <w:semiHidden/>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uiPriority w:val="99"/>
    <w:semiHidden/>
    <w:qFormat/>
    <w:rsid w:val="007F4B3A"/>
    <w:rPr>
      <w:rFonts w:ascii="Times New Roman" w:eastAsia="宋体" w:hAnsi="Times New Roman" w:cs="Times New Roman"/>
      <w:b/>
      <w:bCs/>
      <w:sz w:val="24"/>
      <w:szCs w:val="24"/>
    </w:rPr>
  </w:style>
  <w:style w:type="paragraph" w:styleId="af5">
    <w:name w:val="Balloon Text"/>
    <w:basedOn w:val="a"/>
    <w:link w:val="Chara"/>
    <w:uiPriority w:val="99"/>
    <w:semiHidden/>
    <w:unhideWhenUsed/>
    <w:qFormat/>
    <w:rsid w:val="007F4B3A"/>
    <w:rPr>
      <w:sz w:val="18"/>
      <w:szCs w:val="18"/>
    </w:rPr>
  </w:style>
  <w:style w:type="character" w:customStyle="1" w:styleId="Chara">
    <w:name w:val="批注框文本 Char"/>
    <w:basedOn w:val="a1"/>
    <w:link w:val="af5"/>
    <w:uiPriority w:val="99"/>
    <w:semiHidden/>
    <w:qFormat/>
    <w:rsid w:val="007F4B3A"/>
    <w:rPr>
      <w:rFonts w:ascii="Times New Roman" w:eastAsia="宋体" w:hAnsi="Times New Roman" w:cs="Times New Roman"/>
      <w:sz w:val="18"/>
      <w:szCs w:val="18"/>
    </w:rPr>
  </w:style>
  <w:style w:type="paragraph" w:styleId="af6">
    <w:name w:val="No Spacing"/>
    <w:uiPriority w:val="99"/>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uiPriority w:val="99"/>
    <w:qFormat/>
    <w:rsid w:val="007F4B3A"/>
    <w:pPr>
      <w:spacing w:line="360" w:lineRule="auto"/>
      <w:ind w:firstLine="482"/>
    </w:pPr>
    <w:rPr>
      <w:rFonts w:cs="宋体"/>
      <w:sz w:val="24"/>
    </w:rPr>
  </w:style>
  <w:style w:type="paragraph" w:customStyle="1" w:styleId="Char16">
    <w:name w:val="Char1"/>
    <w:basedOn w:val="a"/>
    <w:uiPriority w:val="99"/>
    <w:qFormat/>
    <w:rsid w:val="007F4B3A"/>
    <w:pPr>
      <w:tabs>
        <w:tab w:val="left" w:pos="360"/>
      </w:tabs>
    </w:pPr>
    <w:rPr>
      <w:sz w:val="24"/>
      <w:szCs w:val="24"/>
    </w:rPr>
  </w:style>
  <w:style w:type="paragraph" w:customStyle="1" w:styleId="CharCharCharCharCharCharChar2">
    <w:name w:val="Char Char Char Char Char Char Char2"/>
    <w:basedOn w:val="a"/>
    <w:uiPriority w:val="99"/>
    <w:qFormat/>
    <w:rsid w:val="007F4B3A"/>
    <w:pPr>
      <w:snapToGrid w:val="0"/>
      <w:spacing w:line="360" w:lineRule="auto"/>
      <w:ind w:firstLineChars="200" w:firstLine="200"/>
    </w:pPr>
    <w:rPr>
      <w:rFonts w:eastAsia="仿宋_GB2312"/>
      <w:sz w:val="24"/>
      <w:szCs w:val="24"/>
    </w:rPr>
  </w:style>
  <w:style w:type="paragraph" w:customStyle="1" w:styleId="xl41">
    <w:name w:val="xl41"/>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uiPriority w:val="99"/>
    <w:qFormat/>
    <w:rsid w:val="007F4B3A"/>
    <w:rPr>
      <w:rFonts w:ascii="Tahoma" w:hAnsi="Tahoma"/>
      <w:sz w:val="24"/>
    </w:rPr>
  </w:style>
  <w:style w:type="paragraph" w:customStyle="1" w:styleId="xl36">
    <w:name w:val="xl36"/>
    <w:basedOn w:val="a"/>
    <w:uiPriority w:val="99"/>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uiPriority w:val="99"/>
    <w:qFormat/>
    <w:rsid w:val="007F4B3A"/>
    <w:rPr>
      <w:rFonts w:ascii="Tahoma" w:hAnsi="Tahoma"/>
      <w:sz w:val="24"/>
    </w:rPr>
  </w:style>
  <w:style w:type="paragraph" w:customStyle="1" w:styleId="1-">
    <w:name w:val="标题1-附件"/>
    <w:basedOn w:val="1"/>
    <w:uiPriority w:val="99"/>
    <w:qFormat/>
    <w:rsid w:val="007F4B3A"/>
    <w:pPr>
      <w:jc w:val="left"/>
    </w:pPr>
    <w:rPr>
      <w:sz w:val="24"/>
      <w:szCs w:val="24"/>
    </w:rPr>
  </w:style>
  <w:style w:type="paragraph" w:customStyle="1" w:styleId="aff0">
    <w:name w:val="章标题"/>
    <w:next w:val="a"/>
    <w:uiPriority w:val="99"/>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uiPriority w:val="99"/>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uiPriority w:val="99"/>
    <w:qFormat/>
    <w:rsid w:val="007F4B3A"/>
    <w:rPr>
      <w:rFonts w:ascii="Tahoma" w:hAnsi="Tahoma"/>
      <w:sz w:val="24"/>
    </w:rPr>
  </w:style>
  <w:style w:type="paragraph" w:customStyle="1" w:styleId="font7">
    <w:name w:val="font7"/>
    <w:basedOn w:val="a"/>
    <w:uiPriority w:val="99"/>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uiPriority w:val="99"/>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uiPriority w:val="99"/>
    <w:qFormat/>
    <w:rsid w:val="007F4B3A"/>
    <w:pPr>
      <w:tabs>
        <w:tab w:val="left" w:pos="360"/>
      </w:tabs>
      <w:spacing w:before="120"/>
      <w:ind w:left="360" w:hanging="360"/>
    </w:pPr>
    <w:rPr>
      <w:rFonts w:ascii="宋体"/>
      <w:sz w:val="28"/>
    </w:rPr>
  </w:style>
  <w:style w:type="paragraph" w:customStyle="1" w:styleId="CharCharChar1Char1">
    <w:name w:val="Char Char Char1 Char1"/>
    <w:basedOn w:val="a"/>
    <w:uiPriority w:val="99"/>
    <w:qFormat/>
    <w:rsid w:val="007F4B3A"/>
    <w:rPr>
      <w:rFonts w:ascii="Tahoma" w:hAnsi="Tahoma"/>
      <w:sz w:val="24"/>
    </w:rPr>
  </w:style>
  <w:style w:type="paragraph" w:customStyle="1" w:styleId="-3">
    <w:name w:val="正文须知-3级"/>
    <w:basedOn w:val="a"/>
    <w:uiPriority w:val="99"/>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uiPriority w:val="99"/>
    <w:qFormat/>
    <w:rsid w:val="007F4B3A"/>
    <w:rPr>
      <w:rFonts w:ascii="Tahoma" w:hAnsi="Tahoma"/>
      <w:sz w:val="24"/>
    </w:rPr>
  </w:style>
  <w:style w:type="paragraph" w:customStyle="1" w:styleId="xl33">
    <w:name w:val="xl3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uiPriority w:val="99"/>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uiPriority w:val="99"/>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uiPriority w:val="99"/>
    <w:qFormat/>
    <w:rsid w:val="007F4B3A"/>
    <w:rPr>
      <w:rFonts w:ascii="Tahoma" w:hAnsi="Tahoma"/>
      <w:sz w:val="24"/>
    </w:rPr>
  </w:style>
  <w:style w:type="paragraph" w:customStyle="1" w:styleId="24">
    <w:name w:val="项目编号2"/>
    <w:basedOn w:val="17"/>
    <w:uiPriority w:val="99"/>
    <w:qFormat/>
    <w:rsid w:val="007F4B3A"/>
    <w:pPr>
      <w:ind w:left="0" w:firstLine="0"/>
    </w:pPr>
  </w:style>
  <w:style w:type="paragraph" w:customStyle="1" w:styleId="Char22">
    <w:name w:val="Char22"/>
    <w:basedOn w:val="a"/>
    <w:uiPriority w:val="99"/>
    <w:qFormat/>
    <w:rsid w:val="007F4B3A"/>
    <w:rPr>
      <w:rFonts w:ascii="Tahoma" w:hAnsi="Tahoma"/>
      <w:sz w:val="24"/>
    </w:rPr>
  </w:style>
  <w:style w:type="paragraph" w:customStyle="1" w:styleId="xl28">
    <w:name w:val="xl2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99"/>
    <w:qFormat/>
    <w:rsid w:val="007F4B3A"/>
    <w:pPr>
      <w:ind w:firstLineChars="200" w:firstLine="420"/>
    </w:pPr>
    <w:rPr>
      <w:rFonts w:ascii="Calibri" w:hAnsi="Calibri"/>
      <w:szCs w:val="22"/>
    </w:rPr>
  </w:style>
  <w:style w:type="paragraph" w:customStyle="1" w:styleId="xl42">
    <w:name w:val="xl4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uiPriority w:val="99"/>
    <w:qFormat/>
    <w:rsid w:val="007F4B3A"/>
    <w:rPr>
      <w:rFonts w:ascii="宋体" w:hAnsi="宋体" w:cs="Courier New"/>
      <w:sz w:val="32"/>
      <w:szCs w:val="32"/>
    </w:rPr>
  </w:style>
  <w:style w:type="paragraph" w:customStyle="1" w:styleId="CharChar1CharCharCharCharCharChar">
    <w:name w:val="Char Char1 Char Char Char Char Char Char"/>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uiPriority w:val="99"/>
    <w:qFormat/>
    <w:rsid w:val="007F4B3A"/>
    <w:pPr>
      <w:ind w:firstLineChars="200" w:firstLine="480"/>
      <w:jc w:val="center"/>
    </w:pPr>
    <w:rPr>
      <w:sz w:val="24"/>
    </w:rPr>
  </w:style>
  <w:style w:type="paragraph" w:customStyle="1" w:styleId="CharCharCharCharCharCharChar">
    <w:name w:val="Char Char Char Char Char Char Char"/>
    <w:basedOn w:val="a"/>
    <w:uiPriority w:val="99"/>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uiPriority w:val="99"/>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uiPriority w:val="99"/>
    <w:qFormat/>
    <w:rsid w:val="007F4B3A"/>
    <w:rPr>
      <w:b/>
    </w:rPr>
  </w:style>
  <w:style w:type="paragraph" w:customStyle="1" w:styleId="CharCharChar2">
    <w:name w:val="Char Char Char2"/>
    <w:basedOn w:val="a"/>
    <w:uiPriority w:val="99"/>
    <w:qFormat/>
    <w:rsid w:val="007F4B3A"/>
    <w:rPr>
      <w:rFonts w:ascii="Tahoma" w:hAnsi="Tahoma"/>
      <w:sz w:val="24"/>
    </w:rPr>
  </w:style>
  <w:style w:type="paragraph" w:customStyle="1" w:styleId="xl31">
    <w:name w:val="xl3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uiPriority w:val="99"/>
    <w:qFormat/>
    <w:rsid w:val="007F4B3A"/>
    <w:pPr>
      <w:spacing w:line="360" w:lineRule="auto"/>
      <w:jc w:val="center"/>
    </w:pPr>
    <w:rPr>
      <w:sz w:val="24"/>
    </w:rPr>
  </w:style>
  <w:style w:type="paragraph" w:customStyle="1" w:styleId="aff4">
    <w:name w:val="样式 宋体 五号 行距: 单倍行距"/>
    <w:basedOn w:val="a"/>
    <w:uiPriority w:val="99"/>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uiPriority w:val="99"/>
    <w:qFormat/>
    <w:rsid w:val="007F4B3A"/>
    <w:rPr>
      <w:szCs w:val="24"/>
    </w:rPr>
  </w:style>
  <w:style w:type="paragraph" w:customStyle="1" w:styleId="xl43">
    <w:name w:val="xl43"/>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uiPriority w:val="99"/>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uiPriority w:val="99"/>
    <w:qFormat/>
    <w:rsid w:val="007F4B3A"/>
    <w:rPr>
      <w:rFonts w:ascii="Tahoma" w:hAnsi="Tahoma"/>
      <w:sz w:val="24"/>
    </w:rPr>
  </w:style>
  <w:style w:type="paragraph" w:customStyle="1" w:styleId="xl39">
    <w:name w:val="xl3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uiPriority w:val="99"/>
    <w:qFormat/>
    <w:rsid w:val="007F4B3A"/>
    <w:pPr>
      <w:widowControl/>
      <w:spacing w:line="400" w:lineRule="exact"/>
      <w:jc w:val="center"/>
    </w:pPr>
    <w:rPr>
      <w:szCs w:val="24"/>
    </w:rPr>
  </w:style>
  <w:style w:type="paragraph" w:customStyle="1" w:styleId="xl50">
    <w:name w:val="xl5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uiPriority w:val="99"/>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uiPriority w:val="99"/>
    <w:qFormat/>
    <w:rsid w:val="007F4B3A"/>
    <w:pPr>
      <w:adjustRightInd w:val="0"/>
      <w:snapToGrid w:val="0"/>
      <w:spacing w:line="0" w:lineRule="atLeast"/>
      <w:jc w:val="center"/>
    </w:pPr>
    <w:rPr>
      <w:sz w:val="24"/>
    </w:rPr>
  </w:style>
  <w:style w:type="paragraph" w:customStyle="1" w:styleId="26">
    <w:name w:val="样式 标题 2 + 宋体 五号 行距: 单倍行距"/>
    <w:basedOn w:val="2"/>
    <w:uiPriority w:val="99"/>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uiPriority w:val="99"/>
    <w:qFormat/>
    <w:rsid w:val="007F4B3A"/>
    <w:rPr>
      <w:rFonts w:ascii="Tahoma" w:hAnsi="Tahoma"/>
      <w:sz w:val="24"/>
    </w:rPr>
  </w:style>
  <w:style w:type="paragraph" w:customStyle="1" w:styleId="CharCharCharCharCharCharCharCharCharChar2">
    <w:name w:val="Char Char Char Char Char Char Char Char Char Char2"/>
    <w:basedOn w:val="a"/>
    <w:uiPriority w:val="99"/>
    <w:qFormat/>
    <w:rsid w:val="007F4B3A"/>
    <w:rPr>
      <w:rFonts w:ascii="宋体" w:hAnsi="宋体" w:cs="Courier New"/>
      <w:sz w:val="32"/>
      <w:szCs w:val="32"/>
    </w:rPr>
  </w:style>
  <w:style w:type="paragraph" w:customStyle="1" w:styleId="Char2CharCharCharCharCharChar">
    <w:name w:val="Char2 Char Char Char Char Char Char"/>
    <w:basedOn w:val="a"/>
    <w:uiPriority w:val="99"/>
    <w:qFormat/>
    <w:rsid w:val="007F4B3A"/>
    <w:pPr>
      <w:widowControl/>
      <w:spacing w:line="400" w:lineRule="exact"/>
      <w:jc w:val="center"/>
    </w:pPr>
    <w:rPr>
      <w:szCs w:val="24"/>
    </w:rPr>
  </w:style>
  <w:style w:type="paragraph" w:customStyle="1" w:styleId="aff9">
    <w:name w:val="??"/>
    <w:uiPriority w:val="99"/>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uiPriority w:val="99"/>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uiPriority w:val="99"/>
    <w:qFormat/>
    <w:rsid w:val="007F4B3A"/>
    <w:pPr>
      <w:spacing w:before="120" w:after="120" w:line="360" w:lineRule="auto"/>
      <w:jc w:val="center"/>
    </w:pPr>
    <w:rPr>
      <w:rFonts w:eastAsia="仿宋_GB2312"/>
      <w:b/>
      <w:sz w:val="24"/>
    </w:rPr>
  </w:style>
  <w:style w:type="paragraph" w:customStyle="1" w:styleId="affb">
    <w:name w:val="图文"/>
    <w:basedOn w:val="a"/>
    <w:uiPriority w:val="99"/>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uiPriority w:val="99"/>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uiPriority w:val="99"/>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uiPriority w:val="99"/>
    <w:qFormat/>
    <w:rsid w:val="007F4B3A"/>
    <w:pPr>
      <w:widowControl/>
      <w:spacing w:line="400" w:lineRule="exact"/>
      <w:jc w:val="center"/>
    </w:pPr>
    <w:rPr>
      <w:szCs w:val="24"/>
    </w:rPr>
  </w:style>
  <w:style w:type="paragraph" w:customStyle="1" w:styleId="xl23">
    <w:name w:val="xl23"/>
    <w:basedOn w:val="a"/>
    <w:uiPriority w:val="99"/>
    <w:qFormat/>
    <w:rsid w:val="007F4B3A"/>
    <w:pPr>
      <w:widowControl/>
      <w:spacing w:before="100" w:beforeAutospacing="1" w:after="100" w:afterAutospacing="1" w:line="360" w:lineRule="auto"/>
    </w:pPr>
    <w:rPr>
      <w:kern w:val="0"/>
      <w:sz w:val="24"/>
    </w:rPr>
  </w:style>
  <w:style w:type="paragraph" w:customStyle="1" w:styleId="Style160">
    <w:name w:val="_Style 160"/>
    <w:uiPriority w:val="99"/>
    <w:qFormat/>
    <w:rsid w:val="007F4B3A"/>
    <w:rPr>
      <w:rFonts w:ascii="Times New Roman" w:eastAsia="宋体" w:hAnsi="Times New Roman" w:cs="Times New Roman"/>
      <w:szCs w:val="24"/>
    </w:rPr>
  </w:style>
  <w:style w:type="paragraph" w:customStyle="1" w:styleId="33">
    <w:name w:val="项目编号3"/>
    <w:basedOn w:val="aff"/>
    <w:uiPriority w:val="99"/>
    <w:qFormat/>
    <w:rsid w:val="007F4B3A"/>
    <w:pPr>
      <w:ind w:left="902" w:hanging="420"/>
    </w:pPr>
  </w:style>
  <w:style w:type="paragraph" w:customStyle="1" w:styleId="19">
    <w:name w:val="修订1"/>
    <w:uiPriority w:val="99"/>
    <w:qFormat/>
    <w:rsid w:val="007F4B3A"/>
    <w:rPr>
      <w:rFonts w:ascii="Times New Roman" w:eastAsia="宋体" w:hAnsi="Times New Roman" w:cs="Times New Roman"/>
      <w:szCs w:val="24"/>
    </w:rPr>
  </w:style>
  <w:style w:type="paragraph" w:customStyle="1" w:styleId="27">
    <w:name w:val="字元 字元2"/>
    <w:basedOn w:val="a"/>
    <w:uiPriority w:val="99"/>
    <w:qFormat/>
    <w:rsid w:val="007F4B3A"/>
    <w:rPr>
      <w:rFonts w:ascii="Tahoma" w:hAnsi="Tahoma"/>
      <w:sz w:val="24"/>
    </w:rPr>
  </w:style>
  <w:style w:type="paragraph" w:customStyle="1" w:styleId="xl25">
    <w:name w:val="xl25"/>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uiPriority w:val="99"/>
    <w:qFormat/>
    <w:rsid w:val="007F4B3A"/>
    <w:pPr>
      <w:widowControl/>
      <w:spacing w:line="400" w:lineRule="exact"/>
      <w:jc w:val="center"/>
    </w:pPr>
    <w:rPr>
      <w:szCs w:val="24"/>
    </w:rPr>
  </w:style>
  <w:style w:type="paragraph" w:customStyle="1" w:styleId="CharCharChar">
    <w:name w:val="Char Char Char"/>
    <w:basedOn w:val="a"/>
    <w:uiPriority w:val="99"/>
    <w:qFormat/>
    <w:rsid w:val="007F4B3A"/>
    <w:rPr>
      <w:rFonts w:ascii="Tahoma" w:hAnsi="Tahoma"/>
      <w:sz w:val="24"/>
    </w:rPr>
  </w:style>
  <w:style w:type="paragraph" w:customStyle="1" w:styleId="1CharCharCharChar">
    <w:name w:val="1 Char Char Char Char"/>
    <w:basedOn w:val="a"/>
    <w:uiPriority w:val="99"/>
    <w:qFormat/>
    <w:rsid w:val="007F4B3A"/>
    <w:rPr>
      <w:rFonts w:ascii="Tahoma" w:hAnsi="Tahoma"/>
      <w:sz w:val="24"/>
    </w:rPr>
  </w:style>
  <w:style w:type="paragraph" w:customStyle="1" w:styleId="xl34">
    <w:name w:val="xl3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uiPriority w:val="99"/>
    <w:qFormat/>
    <w:rsid w:val="007F4B3A"/>
    <w:pPr>
      <w:tabs>
        <w:tab w:val="left" w:pos="360"/>
      </w:tabs>
    </w:pPr>
    <w:rPr>
      <w:sz w:val="24"/>
      <w:szCs w:val="24"/>
    </w:rPr>
  </w:style>
  <w:style w:type="paragraph" w:customStyle="1" w:styleId="default0">
    <w:name w:val="default"/>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uiPriority w:val="99"/>
    <w:qFormat/>
    <w:rsid w:val="007F4B3A"/>
    <w:rPr>
      <w:rFonts w:ascii="Tahoma" w:hAnsi="Tahoma"/>
      <w:sz w:val="24"/>
    </w:rPr>
  </w:style>
  <w:style w:type="paragraph" w:customStyle="1" w:styleId="font8">
    <w:name w:val="font8"/>
    <w:basedOn w:val="a"/>
    <w:uiPriority w:val="99"/>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uiPriority w:val="99"/>
    <w:qFormat/>
    <w:rsid w:val="007F4B3A"/>
    <w:pPr>
      <w:widowControl/>
      <w:jc w:val="left"/>
    </w:pPr>
    <w:rPr>
      <w:rFonts w:ascii="楷体_GB2312" w:eastAsia="楷体_GB2312" w:cs="Arial"/>
      <w:kern w:val="0"/>
      <w:sz w:val="24"/>
      <w:szCs w:val="24"/>
    </w:rPr>
  </w:style>
  <w:style w:type="paragraph" w:customStyle="1" w:styleId="font9">
    <w:name w:val="font9"/>
    <w:basedOn w:val="a"/>
    <w:uiPriority w:val="99"/>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uiPriority w:val="99"/>
    <w:qFormat/>
    <w:rsid w:val="007F4B3A"/>
    <w:rPr>
      <w:rFonts w:ascii="Arial" w:hAnsi="Arial" w:cs="Arial"/>
      <w:szCs w:val="21"/>
    </w:rPr>
  </w:style>
  <w:style w:type="paragraph" w:customStyle="1" w:styleId="28">
    <w:name w:val="正文缩进2"/>
    <w:basedOn w:val="a"/>
    <w:uiPriority w:val="99"/>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uiPriority w:val="99"/>
    <w:qFormat/>
    <w:rsid w:val="007F4B3A"/>
    <w:pPr>
      <w:tabs>
        <w:tab w:val="left" w:pos="360"/>
      </w:tabs>
    </w:pPr>
    <w:rPr>
      <w:sz w:val="24"/>
      <w:szCs w:val="24"/>
    </w:rPr>
  </w:style>
  <w:style w:type="paragraph" w:customStyle="1" w:styleId="affc">
    <w:name w:val="文档正文"/>
    <w:basedOn w:val="a"/>
    <w:uiPriority w:val="99"/>
    <w:qFormat/>
    <w:rsid w:val="007F4B3A"/>
    <w:pPr>
      <w:snapToGrid w:val="0"/>
      <w:spacing w:before="120" w:after="120" w:line="180" w:lineRule="auto"/>
    </w:pPr>
    <w:rPr>
      <w:rFonts w:ascii="Arial" w:hAnsi="Arial"/>
    </w:rPr>
  </w:style>
  <w:style w:type="paragraph" w:customStyle="1" w:styleId="background1">
    <w:name w:val="background1"/>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uiPriority w:val="99"/>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uiPriority w:val="99"/>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uiPriority w:val="99"/>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uiPriority w:val="99"/>
    <w:qFormat/>
    <w:rsid w:val="007F4B3A"/>
    <w:rPr>
      <w:rFonts w:ascii="Tahoma" w:hAnsi="Tahoma"/>
      <w:sz w:val="24"/>
    </w:rPr>
  </w:style>
  <w:style w:type="paragraph" w:customStyle="1" w:styleId="Char1CharCharChar1">
    <w:name w:val="Char1 Char Char Char1"/>
    <w:basedOn w:val="a"/>
    <w:uiPriority w:val="99"/>
    <w:qFormat/>
    <w:rsid w:val="007F4B3A"/>
    <w:rPr>
      <w:rFonts w:ascii="Tahoma" w:hAnsi="Tahoma" w:cs="仿宋_GB2312"/>
      <w:sz w:val="24"/>
      <w:szCs w:val="28"/>
    </w:rPr>
  </w:style>
  <w:style w:type="paragraph" w:customStyle="1" w:styleId="affe">
    <w:name w:val="缺省文本"/>
    <w:basedOn w:val="a"/>
    <w:uiPriority w:val="99"/>
    <w:qFormat/>
    <w:rsid w:val="007F4B3A"/>
    <w:pPr>
      <w:autoSpaceDE w:val="0"/>
      <w:autoSpaceDN w:val="0"/>
      <w:adjustRightInd w:val="0"/>
      <w:jc w:val="left"/>
    </w:pPr>
    <w:rPr>
      <w:kern w:val="0"/>
      <w:sz w:val="24"/>
      <w:szCs w:val="24"/>
    </w:rPr>
  </w:style>
  <w:style w:type="paragraph" w:customStyle="1" w:styleId="xl48">
    <w:name w:val="xl4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uiPriority w:val="99"/>
    <w:qFormat/>
    <w:rsid w:val="007F4B3A"/>
    <w:pPr>
      <w:ind w:firstLineChars="200" w:firstLine="420"/>
    </w:pPr>
    <w:rPr>
      <w:rFonts w:ascii="Calibri" w:hAnsi="Calibri"/>
      <w:szCs w:val="22"/>
    </w:rPr>
  </w:style>
  <w:style w:type="paragraph" w:customStyle="1" w:styleId="xl45">
    <w:name w:val="xl45"/>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uiPriority w:val="99"/>
    <w:qFormat/>
    <w:rsid w:val="007F4B3A"/>
    <w:rPr>
      <w:rFonts w:ascii="Tahoma" w:hAnsi="Tahoma"/>
      <w:sz w:val="24"/>
    </w:rPr>
  </w:style>
  <w:style w:type="paragraph" w:customStyle="1" w:styleId="font5">
    <w:name w:val="font5"/>
    <w:basedOn w:val="a"/>
    <w:uiPriority w:val="99"/>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uiPriority w:val="99"/>
    <w:qFormat/>
    <w:rsid w:val="007F4B3A"/>
    <w:rPr>
      <w:rFonts w:ascii="Tahoma" w:hAnsi="Tahoma"/>
      <w:sz w:val="24"/>
    </w:rPr>
  </w:style>
  <w:style w:type="paragraph" w:customStyle="1" w:styleId="Afff">
    <w:name w:val="正文 A"/>
    <w:basedOn w:val="a"/>
    <w:uiPriority w:val="99"/>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uiPriority w:val="99"/>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uiPriority w:val="99"/>
    <w:qFormat/>
    <w:rsid w:val="007F4B3A"/>
    <w:pPr>
      <w:widowControl/>
      <w:spacing w:line="240" w:lineRule="atLeast"/>
      <w:jc w:val="left"/>
    </w:pPr>
    <w:rPr>
      <w:rFonts w:ascii="宋体" w:hAnsi="宋体"/>
      <w:color w:val="000000"/>
      <w:kern w:val="0"/>
    </w:rPr>
  </w:style>
  <w:style w:type="character" w:styleId="afff1">
    <w:name w:val="annotation reference"/>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semiHidden/>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uiPriority w:val="99"/>
    <w:semiHidden/>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uiPriority w:val="99"/>
    <w:qFormat/>
    <w:rsid w:val="007F4B3A"/>
    <w:pPr>
      <w:ind w:left="-25" w:firstLine="0"/>
    </w:pPr>
  </w:style>
  <w:style w:type="paragraph" w:customStyle="1" w:styleId="afff5">
    <w:name w:val="一级条标题"/>
    <w:basedOn w:val="aff0"/>
    <w:next w:val="a"/>
    <w:uiPriority w:val="99"/>
    <w:qFormat/>
    <w:rsid w:val="007F4B3A"/>
    <w:pPr>
      <w:tabs>
        <w:tab w:val="left" w:pos="360"/>
        <w:tab w:val="left" w:pos="840"/>
      </w:tabs>
      <w:ind w:hanging="840"/>
      <w:outlineLvl w:val="1"/>
    </w:pPr>
  </w:style>
  <w:style w:type="paragraph" w:customStyle="1" w:styleId="afff6">
    <w:name w:val="二级条标题"/>
    <w:basedOn w:val="afff5"/>
    <w:next w:val="a"/>
    <w:uiPriority w:val="99"/>
    <w:qFormat/>
    <w:rsid w:val="007F4B3A"/>
    <w:pPr>
      <w:outlineLvl w:val="2"/>
    </w:pPr>
    <w:rPr>
      <w:rFonts w:ascii="宋体" w:eastAsia="宋体"/>
      <w:b w:val="0"/>
    </w:rPr>
  </w:style>
  <w:style w:type="paragraph" w:customStyle="1" w:styleId="afff7">
    <w:name w:val="三级条标题"/>
    <w:basedOn w:val="afff6"/>
    <w:next w:val="a"/>
    <w:uiPriority w:val="99"/>
    <w:qFormat/>
    <w:rsid w:val="007F4B3A"/>
    <w:pPr>
      <w:outlineLvl w:val="3"/>
    </w:pPr>
  </w:style>
  <w:style w:type="paragraph" w:customStyle="1" w:styleId="afff8">
    <w:name w:val="四级条标题"/>
    <w:basedOn w:val="afff7"/>
    <w:next w:val="a"/>
    <w:uiPriority w:val="99"/>
    <w:qFormat/>
    <w:rsid w:val="007F4B3A"/>
    <w:pPr>
      <w:outlineLvl w:val="4"/>
    </w:pPr>
  </w:style>
  <w:style w:type="paragraph" w:customStyle="1" w:styleId="afff9">
    <w:name w:val="五级条标题"/>
    <w:basedOn w:val="afff8"/>
    <w:next w:val="a"/>
    <w:uiPriority w:val="99"/>
    <w:qFormat/>
    <w:rsid w:val="007F4B3A"/>
    <w:pPr>
      <w:outlineLvl w:val="5"/>
    </w:pPr>
  </w:style>
  <w:style w:type="character" w:styleId="afffa">
    <w:name w:val="page number"/>
    <w:autoRedefine/>
    <w:qFormat/>
    <w:rsid w:val="00F471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0" w:qFormat="1"/>
    <w:lsdException w:name="footer" w:uiPriority="0" w:qFormat="1"/>
    <w:lsdException w:name="caption" w:qFormat="1"/>
    <w:lsdException w:name="annotation reference" w:uiPriority="0" w:qFormat="1"/>
    <w:lsdException w:name="page number" w:uiPriority="0"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semiHidden/>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semiHidden/>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semiHidden/>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semiHidden/>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iPriority w:val="99"/>
    <w:semiHidden/>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iPriority w:val="99"/>
    <w:semiHidden/>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iPriority w:val="99"/>
    <w:semiHidden/>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BE7A21"/>
    <w:rPr>
      <w:sz w:val="18"/>
      <w:szCs w:val="18"/>
    </w:rPr>
  </w:style>
  <w:style w:type="paragraph" w:styleId="a5">
    <w:name w:val="footer"/>
    <w:basedOn w:val="a"/>
    <w:link w:val="Char0"/>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uiPriority w:val="99"/>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semiHidden/>
    <w:qFormat/>
    <w:rsid w:val="00BE7A21"/>
    <w:rPr>
      <w:rFonts w:ascii="宋体" w:eastAsia="宋体" w:hAnsi="Courier New" w:cs="Courier New"/>
      <w:szCs w:val="21"/>
    </w:rPr>
  </w:style>
  <w:style w:type="paragraph" w:styleId="a7">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uiPriority w:val="99"/>
    <w:qFormat/>
    <w:rsid w:val="00BE7A21"/>
    <w:rPr>
      <w:rFonts w:asciiTheme="majorHAnsi" w:eastAsia="宋体" w:hAnsiTheme="majorHAnsi" w:cstheme="majorBidi"/>
      <w:b/>
      <w:bCs/>
      <w:sz w:val="32"/>
      <w:szCs w:val="32"/>
    </w:rPr>
  </w:style>
  <w:style w:type="character" w:customStyle="1" w:styleId="Char12">
    <w:name w:val="批注文字 Char1"/>
    <w:link w:val="a8"/>
    <w:uiPriority w:val="99"/>
    <w:qFormat/>
    <w:rsid w:val="00F41F90"/>
    <w:rPr>
      <w:rFonts w:eastAsia="宋体"/>
      <w:sz w:val="24"/>
    </w:rPr>
  </w:style>
  <w:style w:type="paragraph" w:styleId="a8">
    <w:name w:val="annotation text"/>
    <w:basedOn w:val="a"/>
    <w:link w:val="Char12"/>
    <w:uiPriority w:val="99"/>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uiPriority w:val="99"/>
    <w:semiHidden/>
    <w:qFormat/>
    <w:rsid w:val="00F41F90"/>
    <w:rPr>
      <w:rFonts w:ascii="Times New Roman" w:eastAsia="宋体" w:hAnsi="Times New Roman" w:cs="Times New Roman"/>
      <w:szCs w:val="20"/>
    </w:rPr>
  </w:style>
  <w:style w:type="paragraph" w:customStyle="1" w:styleId="10">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1Char">
    <w:name w:val="标题 1 Char"/>
    <w:basedOn w:val="a1"/>
    <w:link w:val="1"/>
    <w:qFormat/>
    <w:rsid w:val="007F4B3A"/>
    <w:rPr>
      <w:rFonts w:ascii="宋体" w:eastAsia="宋体" w:hAnsi="Times New Roman" w:cs="Times New Roman"/>
      <w:b/>
      <w:kern w:val="44"/>
      <w:sz w:val="32"/>
      <w:szCs w:val="20"/>
    </w:rPr>
  </w:style>
  <w:style w:type="character" w:customStyle="1" w:styleId="2Char">
    <w:name w:val="标题 2 Char"/>
    <w:basedOn w:val="a1"/>
    <w:semiHidden/>
    <w:qFormat/>
    <w:rsid w:val="007F4B3A"/>
    <w:rPr>
      <w:rFonts w:asciiTheme="majorHAnsi" w:eastAsiaTheme="majorEastAsia" w:hAnsiTheme="majorHAnsi" w:cstheme="majorBidi"/>
      <w:b/>
      <w:bCs/>
      <w:sz w:val="32"/>
      <w:szCs w:val="32"/>
    </w:rPr>
  </w:style>
  <w:style w:type="character" w:customStyle="1" w:styleId="3Char">
    <w:name w:val="标题 3 Char"/>
    <w:basedOn w:val="a1"/>
    <w:semiHidden/>
    <w:qFormat/>
    <w:rsid w:val="007F4B3A"/>
    <w:rPr>
      <w:rFonts w:ascii="Times New Roman" w:eastAsia="宋体" w:hAnsi="Times New Roman" w:cs="Times New Roman"/>
      <w:b/>
      <w:bCs/>
      <w:sz w:val="32"/>
      <w:szCs w:val="32"/>
    </w:rPr>
  </w:style>
  <w:style w:type="character" w:customStyle="1" w:styleId="4Char">
    <w:name w:val="标题 4 Char"/>
    <w:basedOn w:val="a1"/>
    <w:link w:val="4"/>
    <w:semiHidden/>
    <w:qFormat/>
    <w:rsid w:val="007F4B3A"/>
    <w:rPr>
      <w:rFonts w:ascii="Arial" w:eastAsia="黑体" w:hAnsi="Arial" w:cs="Times New Roman"/>
      <w:b/>
      <w:kern w:val="0"/>
      <w:sz w:val="28"/>
      <w:szCs w:val="20"/>
    </w:rPr>
  </w:style>
  <w:style w:type="character" w:customStyle="1" w:styleId="5Char">
    <w:name w:val="标题 5 Char"/>
    <w:basedOn w:val="a1"/>
    <w:link w:val="5"/>
    <w:semiHidden/>
    <w:qFormat/>
    <w:rsid w:val="007F4B3A"/>
    <w:rPr>
      <w:rFonts w:ascii="Times New Roman" w:eastAsia="宋体" w:hAnsi="Times New Roman" w:cs="Times New Roman"/>
      <w:b/>
      <w:kern w:val="0"/>
      <w:sz w:val="28"/>
      <w:szCs w:val="20"/>
    </w:rPr>
  </w:style>
  <w:style w:type="character" w:customStyle="1" w:styleId="6Char">
    <w:name w:val="标题 6 Char"/>
    <w:basedOn w:val="a1"/>
    <w:link w:val="6"/>
    <w:semiHidden/>
    <w:qFormat/>
    <w:rsid w:val="007F4B3A"/>
    <w:rPr>
      <w:rFonts w:ascii="Arial" w:eastAsia="黑体" w:hAnsi="Arial" w:cs="Times New Roman"/>
      <w:b/>
      <w:kern w:val="0"/>
      <w:sz w:val="24"/>
      <w:szCs w:val="20"/>
    </w:rPr>
  </w:style>
  <w:style w:type="character" w:customStyle="1" w:styleId="7Char">
    <w:name w:val="标题 7 Char"/>
    <w:basedOn w:val="a1"/>
    <w:link w:val="7"/>
    <w:uiPriority w:val="99"/>
    <w:semiHidden/>
    <w:qFormat/>
    <w:rsid w:val="007F4B3A"/>
    <w:rPr>
      <w:rFonts w:ascii="Times New Roman" w:eastAsia="宋体" w:hAnsi="Times New Roman" w:cs="Times New Roman"/>
      <w:b/>
      <w:kern w:val="0"/>
      <w:sz w:val="24"/>
      <w:szCs w:val="20"/>
    </w:rPr>
  </w:style>
  <w:style w:type="character" w:customStyle="1" w:styleId="8Char">
    <w:name w:val="标题 8 Char"/>
    <w:basedOn w:val="a1"/>
    <w:link w:val="8"/>
    <w:uiPriority w:val="99"/>
    <w:semiHidden/>
    <w:qFormat/>
    <w:rsid w:val="007F4B3A"/>
    <w:rPr>
      <w:rFonts w:ascii="Arial" w:eastAsia="黑体" w:hAnsi="Arial" w:cs="Times New Roman"/>
      <w:kern w:val="0"/>
      <w:sz w:val="24"/>
      <w:szCs w:val="20"/>
    </w:rPr>
  </w:style>
  <w:style w:type="character" w:customStyle="1" w:styleId="9Char">
    <w:name w:val="标题 9 Char"/>
    <w:basedOn w:val="a1"/>
    <w:link w:val="9"/>
    <w:uiPriority w:val="99"/>
    <w:semiHidden/>
    <w:qFormat/>
    <w:rsid w:val="007F4B3A"/>
    <w:rPr>
      <w:rFonts w:ascii="Arial" w:eastAsia="黑体" w:hAnsi="Arial" w:cs="Times New Roman"/>
      <w:kern w:val="0"/>
      <w:szCs w:val="20"/>
    </w:rPr>
  </w:style>
  <w:style w:type="paragraph" w:styleId="a9">
    <w:name w:val="Body Text"/>
    <w:basedOn w:val="a"/>
    <w:link w:val="Char4"/>
    <w:uiPriority w:val="99"/>
    <w:semiHidden/>
    <w:unhideWhenUsed/>
    <w:qFormat/>
    <w:rsid w:val="007F4B3A"/>
    <w:pPr>
      <w:spacing w:after="120"/>
    </w:pPr>
    <w:rPr>
      <w:szCs w:val="24"/>
    </w:rPr>
  </w:style>
  <w:style w:type="character" w:customStyle="1" w:styleId="Char4">
    <w:name w:val="正文文本 Char"/>
    <w:basedOn w:val="a1"/>
    <w:link w:val="a9"/>
    <w:uiPriority w:val="99"/>
    <w:semiHidden/>
    <w:qFormat/>
    <w:rsid w:val="007F4B3A"/>
    <w:rPr>
      <w:rFonts w:ascii="Times New Roman" w:eastAsia="宋体" w:hAnsi="Times New Roman" w:cs="Times New Roman"/>
      <w:szCs w:val="24"/>
    </w:rPr>
  </w:style>
  <w:style w:type="character" w:styleId="aa">
    <w:name w:val="Hyperlink"/>
    <w:uiPriority w:val="99"/>
    <w:semiHidden/>
    <w:unhideWhenUsed/>
    <w:qFormat/>
    <w:rsid w:val="007F4B3A"/>
    <w:rPr>
      <w:color w:val="0000FF"/>
      <w:u w:val="single"/>
    </w:rPr>
  </w:style>
  <w:style w:type="character" w:styleId="ab">
    <w:name w:val="FollowedHyperlink"/>
    <w:semiHidden/>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iPriority w:val="99"/>
    <w:semiHidden/>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semiHidden/>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semiHidden/>
    <w:qFormat/>
    <w:rsid w:val="007F4B3A"/>
    <w:rPr>
      <w:rFonts w:ascii="宋体" w:eastAsia="宋体" w:hAnsi="宋体" w:cs="宋体"/>
      <w:kern w:val="0"/>
      <w:sz w:val="24"/>
      <w:szCs w:val="24"/>
    </w:rPr>
  </w:style>
  <w:style w:type="paragraph" w:styleId="ad">
    <w:name w:val="Normal (Web)"/>
    <w:basedOn w:val="a"/>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semiHidden/>
    <w:unhideWhenUsed/>
    <w:qFormat/>
    <w:rsid w:val="007F4B3A"/>
  </w:style>
  <w:style w:type="paragraph" w:styleId="12">
    <w:name w:val="toc 1"/>
    <w:basedOn w:val="a"/>
    <w:next w:val="a"/>
    <w:autoRedefine/>
    <w:uiPriority w:val="39"/>
    <w:semiHidden/>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semiHidden/>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semiHidden/>
    <w:unhideWhenUsed/>
    <w:qFormat/>
    <w:rsid w:val="007F4B3A"/>
    <w:pPr>
      <w:ind w:leftChars="400" w:left="840"/>
    </w:pPr>
    <w:rPr>
      <w:szCs w:val="24"/>
    </w:rPr>
  </w:style>
  <w:style w:type="paragraph" w:styleId="40">
    <w:name w:val="toc 4"/>
    <w:basedOn w:val="a"/>
    <w:next w:val="a"/>
    <w:autoRedefine/>
    <w:uiPriority w:val="99"/>
    <w:semiHidden/>
    <w:unhideWhenUsed/>
    <w:qFormat/>
    <w:rsid w:val="007F4B3A"/>
    <w:pPr>
      <w:ind w:leftChars="600" w:left="1260"/>
    </w:pPr>
    <w:rPr>
      <w:szCs w:val="24"/>
    </w:rPr>
  </w:style>
  <w:style w:type="paragraph" w:styleId="50">
    <w:name w:val="toc 5"/>
    <w:basedOn w:val="a"/>
    <w:next w:val="a"/>
    <w:autoRedefine/>
    <w:uiPriority w:val="99"/>
    <w:semiHidden/>
    <w:unhideWhenUsed/>
    <w:qFormat/>
    <w:rsid w:val="007F4B3A"/>
    <w:pPr>
      <w:ind w:leftChars="800" w:left="1680"/>
    </w:pPr>
    <w:rPr>
      <w:szCs w:val="24"/>
    </w:rPr>
  </w:style>
  <w:style w:type="paragraph" w:styleId="60">
    <w:name w:val="toc 6"/>
    <w:basedOn w:val="a"/>
    <w:next w:val="a"/>
    <w:autoRedefine/>
    <w:uiPriority w:val="99"/>
    <w:semiHidden/>
    <w:unhideWhenUsed/>
    <w:qFormat/>
    <w:rsid w:val="007F4B3A"/>
    <w:pPr>
      <w:ind w:leftChars="1000" w:left="2100"/>
    </w:pPr>
    <w:rPr>
      <w:szCs w:val="24"/>
    </w:rPr>
  </w:style>
  <w:style w:type="paragraph" w:styleId="70">
    <w:name w:val="toc 7"/>
    <w:basedOn w:val="a"/>
    <w:next w:val="a"/>
    <w:autoRedefine/>
    <w:uiPriority w:val="99"/>
    <w:semiHidden/>
    <w:unhideWhenUsed/>
    <w:qFormat/>
    <w:rsid w:val="007F4B3A"/>
    <w:pPr>
      <w:ind w:leftChars="1200" w:left="2520"/>
    </w:pPr>
    <w:rPr>
      <w:szCs w:val="24"/>
    </w:rPr>
  </w:style>
  <w:style w:type="paragraph" w:styleId="80">
    <w:name w:val="toc 8"/>
    <w:basedOn w:val="a"/>
    <w:next w:val="a"/>
    <w:autoRedefine/>
    <w:uiPriority w:val="99"/>
    <w:semiHidden/>
    <w:unhideWhenUsed/>
    <w:qFormat/>
    <w:rsid w:val="007F4B3A"/>
    <w:pPr>
      <w:ind w:leftChars="1400" w:left="2940"/>
    </w:pPr>
    <w:rPr>
      <w:szCs w:val="24"/>
    </w:rPr>
  </w:style>
  <w:style w:type="paragraph" w:styleId="90">
    <w:name w:val="toc 9"/>
    <w:basedOn w:val="a"/>
    <w:next w:val="a"/>
    <w:autoRedefine/>
    <w:uiPriority w:val="99"/>
    <w:semiHidden/>
    <w:unhideWhenUsed/>
    <w:qFormat/>
    <w:rsid w:val="007F4B3A"/>
    <w:pPr>
      <w:ind w:leftChars="1600" w:left="3360"/>
    </w:pPr>
    <w:rPr>
      <w:szCs w:val="24"/>
    </w:rPr>
  </w:style>
  <w:style w:type="character" w:customStyle="1" w:styleId="Char13">
    <w:name w:val="正文缩进 Char1"/>
    <w:link w:val="a0"/>
    <w:uiPriority w:val="99"/>
    <w:semiHidden/>
    <w:qFormat/>
    <w:locked/>
    <w:rsid w:val="007F4B3A"/>
    <w:rPr>
      <w:rFonts w:ascii="宋体" w:eastAsia="宋体" w:hAnsi="Times New Roman" w:cs="Times New Roman"/>
      <w:sz w:val="24"/>
      <w:szCs w:val="24"/>
    </w:rPr>
  </w:style>
  <w:style w:type="paragraph" w:styleId="ae">
    <w:name w:val="caption"/>
    <w:basedOn w:val="a"/>
    <w:next w:val="a"/>
    <w:uiPriority w:val="99"/>
    <w:semiHidden/>
    <w:unhideWhenUsed/>
    <w:qFormat/>
    <w:rsid w:val="007F4B3A"/>
    <w:pPr>
      <w:spacing w:line="480" w:lineRule="auto"/>
    </w:pPr>
    <w:rPr>
      <w:rFonts w:ascii="华文中宋" w:eastAsia="华文中宋" w:hAnsi="华文中宋"/>
      <w:sz w:val="36"/>
    </w:rPr>
  </w:style>
  <w:style w:type="paragraph" w:styleId="21">
    <w:name w:val="List 2"/>
    <w:basedOn w:val="a"/>
    <w:uiPriority w:val="99"/>
    <w:semiHidden/>
    <w:unhideWhenUsed/>
    <w:qFormat/>
    <w:rsid w:val="007F4B3A"/>
    <w:pPr>
      <w:ind w:leftChars="200" w:left="100" w:hangingChars="200" w:hanging="200"/>
    </w:pPr>
    <w:rPr>
      <w:szCs w:val="24"/>
    </w:rPr>
  </w:style>
  <w:style w:type="paragraph" w:styleId="af">
    <w:name w:val="Body Text Indent"/>
    <w:basedOn w:val="a"/>
    <w:link w:val="Char30"/>
    <w:uiPriority w:val="99"/>
    <w:semiHidden/>
    <w:unhideWhenUsed/>
    <w:qFormat/>
    <w:rsid w:val="007F4B3A"/>
    <w:pPr>
      <w:spacing w:line="360" w:lineRule="auto"/>
      <w:ind w:firstLine="570"/>
    </w:pPr>
    <w:rPr>
      <w:sz w:val="24"/>
      <w:szCs w:val="24"/>
    </w:rPr>
  </w:style>
  <w:style w:type="character" w:customStyle="1" w:styleId="Char5">
    <w:name w:val="正文文本缩进 Char"/>
    <w:basedOn w:val="a1"/>
    <w:semiHidden/>
    <w:qFormat/>
    <w:rsid w:val="007F4B3A"/>
    <w:rPr>
      <w:rFonts w:ascii="Times New Roman" w:eastAsia="宋体" w:hAnsi="Times New Roman" w:cs="Times New Roman"/>
      <w:szCs w:val="20"/>
    </w:rPr>
  </w:style>
  <w:style w:type="paragraph" w:styleId="af0">
    <w:name w:val="Date"/>
    <w:basedOn w:val="a"/>
    <w:next w:val="a"/>
    <w:link w:val="Char6"/>
    <w:uiPriority w:val="99"/>
    <w:semiHidden/>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uiPriority w:val="99"/>
    <w:semiHidden/>
    <w:qFormat/>
    <w:rsid w:val="007F4B3A"/>
    <w:rPr>
      <w:rFonts w:ascii="仿宋_GB2312" w:eastAsia="仿宋_GB2312" w:hAnsi="宋体" w:cs="Times New Roman"/>
      <w:color w:val="000000"/>
      <w:sz w:val="24"/>
      <w:szCs w:val="24"/>
    </w:rPr>
  </w:style>
  <w:style w:type="paragraph" w:styleId="af1">
    <w:name w:val="Body Text First Indent"/>
    <w:basedOn w:val="a9"/>
    <w:link w:val="Char7"/>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uiPriority w:val="99"/>
    <w:semiHidden/>
    <w:rsid w:val="007F4B3A"/>
    <w:rPr>
      <w:rFonts w:ascii="Times New Roman" w:eastAsia="仿宋" w:hAnsi="Times New Roman" w:cs="Times New Roman"/>
      <w:sz w:val="28"/>
      <w:szCs w:val="24"/>
    </w:rPr>
  </w:style>
  <w:style w:type="paragraph" w:styleId="22">
    <w:name w:val="Body Text First Indent 2"/>
    <w:basedOn w:val="af"/>
    <w:link w:val="2Char0"/>
    <w:uiPriority w:val="99"/>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uiPriority w:val="99"/>
    <w:qFormat/>
    <w:rsid w:val="007F4B3A"/>
    <w:rPr>
      <w:rFonts w:ascii="Times New Roman" w:eastAsia="宋体" w:hAnsi="Times New Roman" w:cs="Times New Roman"/>
      <w:sz w:val="24"/>
      <w:szCs w:val="20"/>
    </w:rPr>
  </w:style>
  <w:style w:type="paragraph" w:styleId="31">
    <w:name w:val="Body Text 3"/>
    <w:basedOn w:val="a"/>
    <w:link w:val="3Char0"/>
    <w:uiPriority w:val="99"/>
    <w:semiHidden/>
    <w:unhideWhenUsed/>
    <w:qFormat/>
    <w:rsid w:val="007F4B3A"/>
    <w:pPr>
      <w:spacing w:after="120"/>
    </w:pPr>
    <w:rPr>
      <w:sz w:val="16"/>
      <w:szCs w:val="16"/>
    </w:rPr>
  </w:style>
  <w:style w:type="character" w:customStyle="1" w:styleId="3Char0">
    <w:name w:val="正文文本 3 Char"/>
    <w:basedOn w:val="a1"/>
    <w:link w:val="31"/>
    <w:uiPriority w:val="99"/>
    <w:semiHidden/>
    <w:qFormat/>
    <w:rsid w:val="007F4B3A"/>
    <w:rPr>
      <w:rFonts w:ascii="Times New Roman" w:eastAsia="宋体" w:hAnsi="Times New Roman" w:cs="Times New Roman"/>
      <w:sz w:val="16"/>
      <w:szCs w:val="16"/>
    </w:rPr>
  </w:style>
  <w:style w:type="paragraph" w:styleId="23">
    <w:name w:val="Body Text Indent 2"/>
    <w:basedOn w:val="a"/>
    <w:link w:val="2Char2"/>
    <w:uiPriority w:val="99"/>
    <w:semiHidden/>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uiPriority w:val="99"/>
    <w:semiHidden/>
    <w:qFormat/>
    <w:rsid w:val="007F4B3A"/>
    <w:rPr>
      <w:rFonts w:ascii="仿宋_GB2312" w:eastAsia="仿宋_GB2312" w:hAnsi="Times New Roman" w:cs="Times New Roman"/>
      <w:sz w:val="24"/>
      <w:szCs w:val="24"/>
    </w:rPr>
  </w:style>
  <w:style w:type="paragraph" w:styleId="32">
    <w:name w:val="Body Text Indent 3"/>
    <w:basedOn w:val="a"/>
    <w:link w:val="3Char2"/>
    <w:uiPriority w:val="99"/>
    <w:semiHidden/>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uiPriority w:val="99"/>
    <w:semiHidden/>
    <w:qFormat/>
    <w:rsid w:val="007F4B3A"/>
    <w:rPr>
      <w:rFonts w:ascii="宋体" w:eastAsia="宋体" w:hAnsi="Times New Roman" w:cs="Times New Roman"/>
      <w:kern w:val="0"/>
      <w:sz w:val="24"/>
      <w:szCs w:val="20"/>
    </w:rPr>
  </w:style>
  <w:style w:type="paragraph" w:styleId="af2">
    <w:name w:val="Block Text"/>
    <w:basedOn w:val="a"/>
    <w:uiPriority w:val="99"/>
    <w:semiHidden/>
    <w:unhideWhenUsed/>
    <w:qFormat/>
    <w:rsid w:val="007F4B3A"/>
    <w:pPr>
      <w:widowControl/>
      <w:ind w:left="480" w:right="-341" w:firstLine="513"/>
    </w:pPr>
    <w:rPr>
      <w:kern w:val="0"/>
      <w:sz w:val="24"/>
    </w:rPr>
  </w:style>
  <w:style w:type="paragraph" w:styleId="af3">
    <w:name w:val="Document Map"/>
    <w:basedOn w:val="a"/>
    <w:link w:val="Char8"/>
    <w:uiPriority w:val="99"/>
    <w:semiHidden/>
    <w:unhideWhenUsed/>
    <w:qFormat/>
    <w:rsid w:val="007F4B3A"/>
    <w:pPr>
      <w:shd w:val="clear" w:color="auto" w:fill="000080"/>
    </w:pPr>
    <w:rPr>
      <w:szCs w:val="24"/>
    </w:rPr>
  </w:style>
  <w:style w:type="character" w:customStyle="1" w:styleId="Char8">
    <w:name w:val="文档结构图 Char"/>
    <w:basedOn w:val="a1"/>
    <w:link w:val="af3"/>
    <w:uiPriority w:val="99"/>
    <w:semiHidden/>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iPriority w:val="99"/>
    <w:semiHidden/>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uiPriority w:val="99"/>
    <w:semiHidden/>
    <w:qFormat/>
    <w:rsid w:val="007F4B3A"/>
    <w:rPr>
      <w:rFonts w:ascii="Times New Roman" w:eastAsia="宋体" w:hAnsi="Times New Roman" w:cs="Times New Roman"/>
      <w:b/>
      <w:bCs/>
      <w:sz w:val="24"/>
      <w:szCs w:val="24"/>
    </w:rPr>
  </w:style>
  <w:style w:type="paragraph" w:styleId="af5">
    <w:name w:val="Balloon Text"/>
    <w:basedOn w:val="a"/>
    <w:link w:val="Chara"/>
    <w:uiPriority w:val="99"/>
    <w:semiHidden/>
    <w:unhideWhenUsed/>
    <w:qFormat/>
    <w:rsid w:val="007F4B3A"/>
    <w:rPr>
      <w:sz w:val="18"/>
      <w:szCs w:val="18"/>
    </w:rPr>
  </w:style>
  <w:style w:type="character" w:customStyle="1" w:styleId="Chara">
    <w:name w:val="批注框文本 Char"/>
    <w:basedOn w:val="a1"/>
    <w:link w:val="af5"/>
    <w:uiPriority w:val="99"/>
    <w:semiHidden/>
    <w:qFormat/>
    <w:rsid w:val="007F4B3A"/>
    <w:rPr>
      <w:rFonts w:ascii="Times New Roman" w:eastAsia="宋体" w:hAnsi="Times New Roman" w:cs="Times New Roman"/>
      <w:sz w:val="18"/>
      <w:szCs w:val="18"/>
    </w:rPr>
  </w:style>
  <w:style w:type="paragraph" w:styleId="af6">
    <w:name w:val="No Spacing"/>
    <w:uiPriority w:val="99"/>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uiPriority w:val="99"/>
    <w:qFormat/>
    <w:rsid w:val="007F4B3A"/>
    <w:pPr>
      <w:spacing w:line="360" w:lineRule="auto"/>
      <w:ind w:firstLine="482"/>
    </w:pPr>
    <w:rPr>
      <w:rFonts w:cs="宋体"/>
      <w:sz w:val="24"/>
    </w:rPr>
  </w:style>
  <w:style w:type="paragraph" w:customStyle="1" w:styleId="Char16">
    <w:name w:val="Char1"/>
    <w:basedOn w:val="a"/>
    <w:uiPriority w:val="99"/>
    <w:qFormat/>
    <w:rsid w:val="007F4B3A"/>
    <w:pPr>
      <w:tabs>
        <w:tab w:val="left" w:pos="360"/>
      </w:tabs>
    </w:pPr>
    <w:rPr>
      <w:sz w:val="24"/>
      <w:szCs w:val="24"/>
    </w:rPr>
  </w:style>
  <w:style w:type="paragraph" w:customStyle="1" w:styleId="CharCharCharCharCharCharChar2">
    <w:name w:val="Char Char Char Char Char Char Char2"/>
    <w:basedOn w:val="a"/>
    <w:uiPriority w:val="99"/>
    <w:qFormat/>
    <w:rsid w:val="007F4B3A"/>
    <w:pPr>
      <w:snapToGrid w:val="0"/>
      <w:spacing w:line="360" w:lineRule="auto"/>
      <w:ind w:firstLineChars="200" w:firstLine="200"/>
    </w:pPr>
    <w:rPr>
      <w:rFonts w:eastAsia="仿宋_GB2312"/>
      <w:sz w:val="24"/>
      <w:szCs w:val="24"/>
    </w:rPr>
  </w:style>
  <w:style w:type="paragraph" w:customStyle="1" w:styleId="xl41">
    <w:name w:val="xl41"/>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uiPriority w:val="99"/>
    <w:qFormat/>
    <w:rsid w:val="007F4B3A"/>
    <w:rPr>
      <w:rFonts w:ascii="Tahoma" w:hAnsi="Tahoma"/>
      <w:sz w:val="24"/>
    </w:rPr>
  </w:style>
  <w:style w:type="paragraph" w:customStyle="1" w:styleId="xl36">
    <w:name w:val="xl36"/>
    <w:basedOn w:val="a"/>
    <w:uiPriority w:val="99"/>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uiPriority w:val="99"/>
    <w:qFormat/>
    <w:rsid w:val="007F4B3A"/>
    <w:rPr>
      <w:rFonts w:ascii="Tahoma" w:hAnsi="Tahoma"/>
      <w:sz w:val="24"/>
    </w:rPr>
  </w:style>
  <w:style w:type="paragraph" w:customStyle="1" w:styleId="1-">
    <w:name w:val="标题1-附件"/>
    <w:basedOn w:val="1"/>
    <w:uiPriority w:val="99"/>
    <w:qFormat/>
    <w:rsid w:val="007F4B3A"/>
    <w:pPr>
      <w:jc w:val="left"/>
    </w:pPr>
    <w:rPr>
      <w:sz w:val="24"/>
      <w:szCs w:val="24"/>
    </w:rPr>
  </w:style>
  <w:style w:type="paragraph" w:customStyle="1" w:styleId="aff0">
    <w:name w:val="章标题"/>
    <w:next w:val="a"/>
    <w:uiPriority w:val="99"/>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uiPriority w:val="99"/>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uiPriority w:val="99"/>
    <w:qFormat/>
    <w:rsid w:val="007F4B3A"/>
    <w:rPr>
      <w:rFonts w:ascii="Tahoma" w:hAnsi="Tahoma"/>
      <w:sz w:val="24"/>
    </w:rPr>
  </w:style>
  <w:style w:type="paragraph" w:customStyle="1" w:styleId="font7">
    <w:name w:val="font7"/>
    <w:basedOn w:val="a"/>
    <w:uiPriority w:val="99"/>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uiPriority w:val="99"/>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uiPriority w:val="99"/>
    <w:qFormat/>
    <w:rsid w:val="007F4B3A"/>
    <w:pPr>
      <w:tabs>
        <w:tab w:val="left" w:pos="360"/>
      </w:tabs>
      <w:spacing w:before="120"/>
      <w:ind w:left="360" w:hanging="360"/>
    </w:pPr>
    <w:rPr>
      <w:rFonts w:ascii="宋体"/>
      <w:sz w:val="28"/>
    </w:rPr>
  </w:style>
  <w:style w:type="paragraph" w:customStyle="1" w:styleId="CharCharChar1Char1">
    <w:name w:val="Char Char Char1 Char1"/>
    <w:basedOn w:val="a"/>
    <w:uiPriority w:val="99"/>
    <w:qFormat/>
    <w:rsid w:val="007F4B3A"/>
    <w:rPr>
      <w:rFonts w:ascii="Tahoma" w:hAnsi="Tahoma"/>
      <w:sz w:val="24"/>
    </w:rPr>
  </w:style>
  <w:style w:type="paragraph" w:customStyle="1" w:styleId="-3">
    <w:name w:val="正文须知-3级"/>
    <w:basedOn w:val="a"/>
    <w:uiPriority w:val="99"/>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uiPriority w:val="99"/>
    <w:qFormat/>
    <w:rsid w:val="007F4B3A"/>
    <w:rPr>
      <w:rFonts w:ascii="Tahoma" w:hAnsi="Tahoma"/>
      <w:sz w:val="24"/>
    </w:rPr>
  </w:style>
  <w:style w:type="paragraph" w:customStyle="1" w:styleId="xl33">
    <w:name w:val="xl3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uiPriority w:val="99"/>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uiPriority w:val="99"/>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uiPriority w:val="99"/>
    <w:qFormat/>
    <w:rsid w:val="007F4B3A"/>
    <w:rPr>
      <w:rFonts w:ascii="Tahoma" w:hAnsi="Tahoma"/>
      <w:sz w:val="24"/>
    </w:rPr>
  </w:style>
  <w:style w:type="paragraph" w:customStyle="1" w:styleId="24">
    <w:name w:val="项目编号2"/>
    <w:basedOn w:val="17"/>
    <w:uiPriority w:val="99"/>
    <w:qFormat/>
    <w:rsid w:val="007F4B3A"/>
    <w:pPr>
      <w:ind w:left="0" w:firstLine="0"/>
    </w:pPr>
  </w:style>
  <w:style w:type="paragraph" w:customStyle="1" w:styleId="Char22">
    <w:name w:val="Char22"/>
    <w:basedOn w:val="a"/>
    <w:uiPriority w:val="99"/>
    <w:qFormat/>
    <w:rsid w:val="007F4B3A"/>
    <w:rPr>
      <w:rFonts w:ascii="Tahoma" w:hAnsi="Tahoma"/>
      <w:sz w:val="24"/>
    </w:rPr>
  </w:style>
  <w:style w:type="paragraph" w:customStyle="1" w:styleId="xl28">
    <w:name w:val="xl2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99"/>
    <w:qFormat/>
    <w:rsid w:val="007F4B3A"/>
    <w:pPr>
      <w:ind w:firstLineChars="200" w:firstLine="420"/>
    </w:pPr>
    <w:rPr>
      <w:rFonts w:ascii="Calibri" w:hAnsi="Calibri"/>
      <w:szCs w:val="22"/>
    </w:rPr>
  </w:style>
  <w:style w:type="paragraph" w:customStyle="1" w:styleId="xl42">
    <w:name w:val="xl4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uiPriority w:val="99"/>
    <w:qFormat/>
    <w:rsid w:val="007F4B3A"/>
    <w:rPr>
      <w:rFonts w:ascii="宋体" w:hAnsi="宋体" w:cs="Courier New"/>
      <w:sz w:val="32"/>
      <w:szCs w:val="32"/>
    </w:rPr>
  </w:style>
  <w:style w:type="paragraph" w:customStyle="1" w:styleId="CharChar1CharCharCharCharCharChar">
    <w:name w:val="Char Char1 Char Char Char Char Char Char"/>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uiPriority w:val="99"/>
    <w:qFormat/>
    <w:rsid w:val="007F4B3A"/>
    <w:pPr>
      <w:ind w:firstLineChars="200" w:firstLine="480"/>
      <w:jc w:val="center"/>
    </w:pPr>
    <w:rPr>
      <w:sz w:val="24"/>
    </w:rPr>
  </w:style>
  <w:style w:type="paragraph" w:customStyle="1" w:styleId="CharCharCharCharCharCharChar">
    <w:name w:val="Char Char Char Char Char Char Char"/>
    <w:basedOn w:val="a"/>
    <w:uiPriority w:val="99"/>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uiPriority w:val="99"/>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uiPriority w:val="99"/>
    <w:qFormat/>
    <w:rsid w:val="007F4B3A"/>
    <w:rPr>
      <w:b/>
    </w:rPr>
  </w:style>
  <w:style w:type="paragraph" w:customStyle="1" w:styleId="CharCharChar2">
    <w:name w:val="Char Char Char2"/>
    <w:basedOn w:val="a"/>
    <w:uiPriority w:val="99"/>
    <w:qFormat/>
    <w:rsid w:val="007F4B3A"/>
    <w:rPr>
      <w:rFonts w:ascii="Tahoma" w:hAnsi="Tahoma"/>
      <w:sz w:val="24"/>
    </w:rPr>
  </w:style>
  <w:style w:type="paragraph" w:customStyle="1" w:styleId="xl31">
    <w:name w:val="xl3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uiPriority w:val="99"/>
    <w:qFormat/>
    <w:rsid w:val="007F4B3A"/>
    <w:pPr>
      <w:spacing w:line="360" w:lineRule="auto"/>
      <w:jc w:val="center"/>
    </w:pPr>
    <w:rPr>
      <w:sz w:val="24"/>
    </w:rPr>
  </w:style>
  <w:style w:type="paragraph" w:customStyle="1" w:styleId="aff4">
    <w:name w:val="样式 宋体 五号 行距: 单倍行距"/>
    <w:basedOn w:val="a"/>
    <w:uiPriority w:val="99"/>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uiPriority w:val="99"/>
    <w:qFormat/>
    <w:rsid w:val="007F4B3A"/>
    <w:rPr>
      <w:szCs w:val="24"/>
    </w:rPr>
  </w:style>
  <w:style w:type="paragraph" w:customStyle="1" w:styleId="xl43">
    <w:name w:val="xl43"/>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uiPriority w:val="99"/>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uiPriority w:val="99"/>
    <w:qFormat/>
    <w:rsid w:val="007F4B3A"/>
    <w:rPr>
      <w:rFonts w:ascii="Tahoma" w:hAnsi="Tahoma"/>
      <w:sz w:val="24"/>
    </w:rPr>
  </w:style>
  <w:style w:type="paragraph" w:customStyle="1" w:styleId="xl39">
    <w:name w:val="xl3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uiPriority w:val="99"/>
    <w:qFormat/>
    <w:rsid w:val="007F4B3A"/>
    <w:pPr>
      <w:widowControl/>
      <w:spacing w:line="400" w:lineRule="exact"/>
      <w:jc w:val="center"/>
    </w:pPr>
    <w:rPr>
      <w:szCs w:val="24"/>
    </w:rPr>
  </w:style>
  <w:style w:type="paragraph" w:customStyle="1" w:styleId="xl50">
    <w:name w:val="xl5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uiPriority w:val="99"/>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uiPriority w:val="99"/>
    <w:qFormat/>
    <w:rsid w:val="007F4B3A"/>
    <w:pPr>
      <w:adjustRightInd w:val="0"/>
      <w:snapToGrid w:val="0"/>
      <w:spacing w:line="0" w:lineRule="atLeast"/>
      <w:jc w:val="center"/>
    </w:pPr>
    <w:rPr>
      <w:sz w:val="24"/>
    </w:rPr>
  </w:style>
  <w:style w:type="paragraph" w:customStyle="1" w:styleId="26">
    <w:name w:val="样式 标题 2 + 宋体 五号 行距: 单倍行距"/>
    <w:basedOn w:val="2"/>
    <w:uiPriority w:val="99"/>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uiPriority w:val="99"/>
    <w:qFormat/>
    <w:rsid w:val="007F4B3A"/>
    <w:rPr>
      <w:rFonts w:ascii="Tahoma" w:hAnsi="Tahoma"/>
      <w:sz w:val="24"/>
    </w:rPr>
  </w:style>
  <w:style w:type="paragraph" w:customStyle="1" w:styleId="CharCharCharCharCharCharCharCharCharChar2">
    <w:name w:val="Char Char Char Char Char Char Char Char Char Char2"/>
    <w:basedOn w:val="a"/>
    <w:uiPriority w:val="99"/>
    <w:qFormat/>
    <w:rsid w:val="007F4B3A"/>
    <w:rPr>
      <w:rFonts w:ascii="宋体" w:hAnsi="宋体" w:cs="Courier New"/>
      <w:sz w:val="32"/>
      <w:szCs w:val="32"/>
    </w:rPr>
  </w:style>
  <w:style w:type="paragraph" w:customStyle="1" w:styleId="Char2CharCharCharCharCharChar">
    <w:name w:val="Char2 Char Char Char Char Char Char"/>
    <w:basedOn w:val="a"/>
    <w:uiPriority w:val="99"/>
    <w:qFormat/>
    <w:rsid w:val="007F4B3A"/>
    <w:pPr>
      <w:widowControl/>
      <w:spacing w:line="400" w:lineRule="exact"/>
      <w:jc w:val="center"/>
    </w:pPr>
    <w:rPr>
      <w:szCs w:val="24"/>
    </w:rPr>
  </w:style>
  <w:style w:type="paragraph" w:customStyle="1" w:styleId="aff9">
    <w:name w:val="??"/>
    <w:uiPriority w:val="99"/>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uiPriority w:val="99"/>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uiPriority w:val="99"/>
    <w:qFormat/>
    <w:rsid w:val="007F4B3A"/>
    <w:pPr>
      <w:spacing w:before="120" w:after="120" w:line="360" w:lineRule="auto"/>
      <w:jc w:val="center"/>
    </w:pPr>
    <w:rPr>
      <w:rFonts w:eastAsia="仿宋_GB2312"/>
      <w:b/>
      <w:sz w:val="24"/>
    </w:rPr>
  </w:style>
  <w:style w:type="paragraph" w:customStyle="1" w:styleId="affb">
    <w:name w:val="图文"/>
    <w:basedOn w:val="a"/>
    <w:uiPriority w:val="99"/>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uiPriority w:val="99"/>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uiPriority w:val="99"/>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uiPriority w:val="99"/>
    <w:qFormat/>
    <w:rsid w:val="007F4B3A"/>
    <w:pPr>
      <w:widowControl/>
      <w:spacing w:line="400" w:lineRule="exact"/>
      <w:jc w:val="center"/>
    </w:pPr>
    <w:rPr>
      <w:szCs w:val="24"/>
    </w:rPr>
  </w:style>
  <w:style w:type="paragraph" w:customStyle="1" w:styleId="xl23">
    <w:name w:val="xl23"/>
    <w:basedOn w:val="a"/>
    <w:uiPriority w:val="99"/>
    <w:qFormat/>
    <w:rsid w:val="007F4B3A"/>
    <w:pPr>
      <w:widowControl/>
      <w:spacing w:before="100" w:beforeAutospacing="1" w:after="100" w:afterAutospacing="1" w:line="360" w:lineRule="auto"/>
    </w:pPr>
    <w:rPr>
      <w:kern w:val="0"/>
      <w:sz w:val="24"/>
    </w:rPr>
  </w:style>
  <w:style w:type="paragraph" w:customStyle="1" w:styleId="Style160">
    <w:name w:val="_Style 160"/>
    <w:uiPriority w:val="99"/>
    <w:qFormat/>
    <w:rsid w:val="007F4B3A"/>
    <w:rPr>
      <w:rFonts w:ascii="Times New Roman" w:eastAsia="宋体" w:hAnsi="Times New Roman" w:cs="Times New Roman"/>
      <w:szCs w:val="24"/>
    </w:rPr>
  </w:style>
  <w:style w:type="paragraph" w:customStyle="1" w:styleId="33">
    <w:name w:val="项目编号3"/>
    <w:basedOn w:val="aff"/>
    <w:uiPriority w:val="99"/>
    <w:qFormat/>
    <w:rsid w:val="007F4B3A"/>
    <w:pPr>
      <w:ind w:left="902" w:hanging="420"/>
    </w:pPr>
  </w:style>
  <w:style w:type="paragraph" w:customStyle="1" w:styleId="19">
    <w:name w:val="修订1"/>
    <w:uiPriority w:val="99"/>
    <w:qFormat/>
    <w:rsid w:val="007F4B3A"/>
    <w:rPr>
      <w:rFonts w:ascii="Times New Roman" w:eastAsia="宋体" w:hAnsi="Times New Roman" w:cs="Times New Roman"/>
      <w:szCs w:val="24"/>
    </w:rPr>
  </w:style>
  <w:style w:type="paragraph" w:customStyle="1" w:styleId="27">
    <w:name w:val="字元 字元2"/>
    <w:basedOn w:val="a"/>
    <w:uiPriority w:val="99"/>
    <w:qFormat/>
    <w:rsid w:val="007F4B3A"/>
    <w:rPr>
      <w:rFonts w:ascii="Tahoma" w:hAnsi="Tahoma"/>
      <w:sz w:val="24"/>
    </w:rPr>
  </w:style>
  <w:style w:type="paragraph" w:customStyle="1" w:styleId="xl25">
    <w:name w:val="xl25"/>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uiPriority w:val="99"/>
    <w:qFormat/>
    <w:rsid w:val="007F4B3A"/>
    <w:pPr>
      <w:widowControl/>
      <w:spacing w:line="400" w:lineRule="exact"/>
      <w:jc w:val="center"/>
    </w:pPr>
    <w:rPr>
      <w:szCs w:val="24"/>
    </w:rPr>
  </w:style>
  <w:style w:type="paragraph" w:customStyle="1" w:styleId="CharCharChar">
    <w:name w:val="Char Char Char"/>
    <w:basedOn w:val="a"/>
    <w:uiPriority w:val="99"/>
    <w:qFormat/>
    <w:rsid w:val="007F4B3A"/>
    <w:rPr>
      <w:rFonts w:ascii="Tahoma" w:hAnsi="Tahoma"/>
      <w:sz w:val="24"/>
    </w:rPr>
  </w:style>
  <w:style w:type="paragraph" w:customStyle="1" w:styleId="1CharCharCharChar">
    <w:name w:val="1 Char Char Char Char"/>
    <w:basedOn w:val="a"/>
    <w:uiPriority w:val="99"/>
    <w:qFormat/>
    <w:rsid w:val="007F4B3A"/>
    <w:rPr>
      <w:rFonts w:ascii="Tahoma" w:hAnsi="Tahoma"/>
      <w:sz w:val="24"/>
    </w:rPr>
  </w:style>
  <w:style w:type="paragraph" w:customStyle="1" w:styleId="xl34">
    <w:name w:val="xl3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uiPriority w:val="99"/>
    <w:qFormat/>
    <w:rsid w:val="007F4B3A"/>
    <w:pPr>
      <w:tabs>
        <w:tab w:val="left" w:pos="360"/>
      </w:tabs>
    </w:pPr>
    <w:rPr>
      <w:sz w:val="24"/>
      <w:szCs w:val="24"/>
    </w:rPr>
  </w:style>
  <w:style w:type="paragraph" w:customStyle="1" w:styleId="default0">
    <w:name w:val="default"/>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uiPriority w:val="99"/>
    <w:qFormat/>
    <w:rsid w:val="007F4B3A"/>
    <w:rPr>
      <w:rFonts w:ascii="Tahoma" w:hAnsi="Tahoma"/>
      <w:sz w:val="24"/>
    </w:rPr>
  </w:style>
  <w:style w:type="paragraph" w:customStyle="1" w:styleId="font8">
    <w:name w:val="font8"/>
    <w:basedOn w:val="a"/>
    <w:uiPriority w:val="99"/>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uiPriority w:val="99"/>
    <w:qFormat/>
    <w:rsid w:val="007F4B3A"/>
    <w:pPr>
      <w:widowControl/>
      <w:jc w:val="left"/>
    </w:pPr>
    <w:rPr>
      <w:rFonts w:ascii="楷体_GB2312" w:eastAsia="楷体_GB2312" w:cs="Arial"/>
      <w:kern w:val="0"/>
      <w:sz w:val="24"/>
      <w:szCs w:val="24"/>
    </w:rPr>
  </w:style>
  <w:style w:type="paragraph" w:customStyle="1" w:styleId="font9">
    <w:name w:val="font9"/>
    <w:basedOn w:val="a"/>
    <w:uiPriority w:val="99"/>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uiPriority w:val="99"/>
    <w:qFormat/>
    <w:rsid w:val="007F4B3A"/>
    <w:rPr>
      <w:rFonts w:ascii="Arial" w:hAnsi="Arial" w:cs="Arial"/>
      <w:szCs w:val="21"/>
    </w:rPr>
  </w:style>
  <w:style w:type="paragraph" w:customStyle="1" w:styleId="28">
    <w:name w:val="正文缩进2"/>
    <w:basedOn w:val="a"/>
    <w:uiPriority w:val="99"/>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uiPriority w:val="99"/>
    <w:qFormat/>
    <w:rsid w:val="007F4B3A"/>
    <w:pPr>
      <w:tabs>
        <w:tab w:val="left" w:pos="360"/>
      </w:tabs>
    </w:pPr>
    <w:rPr>
      <w:sz w:val="24"/>
      <w:szCs w:val="24"/>
    </w:rPr>
  </w:style>
  <w:style w:type="paragraph" w:customStyle="1" w:styleId="affc">
    <w:name w:val="文档正文"/>
    <w:basedOn w:val="a"/>
    <w:uiPriority w:val="99"/>
    <w:qFormat/>
    <w:rsid w:val="007F4B3A"/>
    <w:pPr>
      <w:snapToGrid w:val="0"/>
      <w:spacing w:before="120" w:after="120" w:line="180" w:lineRule="auto"/>
    </w:pPr>
    <w:rPr>
      <w:rFonts w:ascii="Arial" w:hAnsi="Arial"/>
    </w:rPr>
  </w:style>
  <w:style w:type="paragraph" w:customStyle="1" w:styleId="background1">
    <w:name w:val="background1"/>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uiPriority w:val="99"/>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uiPriority w:val="99"/>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uiPriority w:val="99"/>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uiPriority w:val="99"/>
    <w:qFormat/>
    <w:rsid w:val="007F4B3A"/>
    <w:rPr>
      <w:rFonts w:ascii="Tahoma" w:hAnsi="Tahoma"/>
      <w:sz w:val="24"/>
    </w:rPr>
  </w:style>
  <w:style w:type="paragraph" w:customStyle="1" w:styleId="Char1CharCharChar1">
    <w:name w:val="Char1 Char Char Char1"/>
    <w:basedOn w:val="a"/>
    <w:uiPriority w:val="99"/>
    <w:qFormat/>
    <w:rsid w:val="007F4B3A"/>
    <w:rPr>
      <w:rFonts w:ascii="Tahoma" w:hAnsi="Tahoma" w:cs="仿宋_GB2312"/>
      <w:sz w:val="24"/>
      <w:szCs w:val="28"/>
    </w:rPr>
  </w:style>
  <w:style w:type="paragraph" w:customStyle="1" w:styleId="affe">
    <w:name w:val="缺省文本"/>
    <w:basedOn w:val="a"/>
    <w:uiPriority w:val="99"/>
    <w:qFormat/>
    <w:rsid w:val="007F4B3A"/>
    <w:pPr>
      <w:autoSpaceDE w:val="0"/>
      <w:autoSpaceDN w:val="0"/>
      <w:adjustRightInd w:val="0"/>
      <w:jc w:val="left"/>
    </w:pPr>
    <w:rPr>
      <w:kern w:val="0"/>
      <w:sz w:val="24"/>
      <w:szCs w:val="24"/>
    </w:rPr>
  </w:style>
  <w:style w:type="paragraph" w:customStyle="1" w:styleId="xl48">
    <w:name w:val="xl4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uiPriority w:val="99"/>
    <w:qFormat/>
    <w:rsid w:val="007F4B3A"/>
    <w:pPr>
      <w:ind w:firstLineChars="200" w:firstLine="420"/>
    </w:pPr>
    <w:rPr>
      <w:rFonts w:ascii="Calibri" w:hAnsi="Calibri"/>
      <w:szCs w:val="22"/>
    </w:rPr>
  </w:style>
  <w:style w:type="paragraph" w:customStyle="1" w:styleId="xl45">
    <w:name w:val="xl45"/>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uiPriority w:val="99"/>
    <w:qFormat/>
    <w:rsid w:val="007F4B3A"/>
    <w:rPr>
      <w:rFonts w:ascii="Tahoma" w:hAnsi="Tahoma"/>
      <w:sz w:val="24"/>
    </w:rPr>
  </w:style>
  <w:style w:type="paragraph" w:customStyle="1" w:styleId="font5">
    <w:name w:val="font5"/>
    <w:basedOn w:val="a"/>
    <w:uiPriority w:val="99"/>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uiPriority w:val="99"/>
    <w:qFormat/>
    <w:rsid w:val="007F4B3A"/>
    <w:rPr>
      <w:rFonts w:ascii="Tahoma" w:hAnsi="Tahoma"/>
      <w:sz w:val="24"/>
    </w:rPr>
  </w:style>
  <w:style w:type="paragraph" w:customStyle="1" w:styleId="Afff">
    <w:name w:val="正文 A"/>
    <w:basedOn w:val="a"/>
    <w:uiPriority w:val="99"/>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uiPriority w:val="99"/>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uiPriority w:val="99"/>
    <w:qFormat/>
    <w:rsid w:val="007F4B3A"/>
    <w:pPr>
      <w:widowControl/>
      <w:spacing w:line="240" w:lineRule="atLeast"/>
      <w:jc w:val="left"/>
    </w:pPr>
    <w:rPr>
      <w:rFonts w:ascii="宋体" w:hAnsi="宋体"/>
      <w:color w:val="000000"/>
      <w:kern w:val="0"/>
    </w:rPr>
  </w:style>
  <w:style w:type="character" w:styleId="afff1">
    <w:name w:val="annotation reference"/>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semiHidden/>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uiPriority w:val="99"/>
    <w:semiHidden/>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uiPriority w:val="99"/>
    <w:qFormat/>
    <w:rsid w:val="007F4B3A"/>
    <w:pPr>
      <w:ind w:left="-25" w:firstLine="0"/>
    </w:pPr>
  </w:style>
  <w:style w:type="paragraph" w:customStyle="1" w:styleId="afff5">
    <w:name w:val="一级条标题"/>
    <w:basedOn w:val="aff0"/>
    <w:next w:val="a"/>
    <w:uiPriority w:val="99"/>
    <w:qFormat/>
    <w:rsid w:val="007F4B3A"/>
    <w:pPr>
      <w:tabs>
        <w:tab w:val="left" w:pos="360"/>
        <w:tab w:val="left" w:pos="840"/>
      </w:tabs>
      <w:ind w:hanging="840"/>
      <w:outlineLvl w:val="1"/>
    </w:pPr>
  </w:style>
  <w:style w:type="paragraph" w:customStyle="1" w:styleId="afff6">
    <w:name w:val="二级条标题"/>
    <w:basedOn w:val="afff5"/>
    <w:next w:val="a"/>
    <w:uiPriority w:val="99"/>
    <w:qFormat/>
    <w:rsid w:val="007F4B3A"/>
    <w:pPr>
      <w:outlineLvl w:val="2"/>
    </w:pPr>
    <w:rPr>
      <w:rFonts w:ascii="宋体" w:eastAsia="宋体"/>
      <w:b w:val="0"/>
    </w:rPr>
  </w:style>
  <w:style w:type="paragraph" w:customStyle="1" w:styleId="afff7">
    <w:name w:val="三级条标题"/>
    <w:basedOn w:val="afff6"/>
    <w:next w:val="a"/>
    <w:uiPriority w:val="99"/>
    <w:qFormat/>
    <w:rsid w:val="007F4B3A"/>
    <w:pPr>
      <w:outlineLvl w:val="3"/>
    </w:pPr>
  </w:style>
  <w:style w:type="paragraph" w:customStyle="1" w:styleId="afff8">
    <w:name w:val="四级条标题"/>
    <w:basedOn w:val="afff7"/>
    <w:next w:val="a"/>
    <w:uiPriority w:val="99"/>
    <w:qFormat/>
    <w:rsid w:val="007F4B3A"/>
    <w:pPr>
      <w:outlineLvl w:val="4"/>
    </w:pPr>
  </w:style>
  <w:style w:type="paragraph" w:customStyle="1" w:styleId="afff9">
    <w:name w:val="五级条标题"/>
    <w:basedOn w:val="afff8"/>
    <w:next w:val="a"/>
    <w:uiPriority w:val="99"/>
    <w:qFormat/>
    <w:rsid w:val="007F4B3A"/>
    <w:pPr>
      <w:outlineLvl w:val="5"/>
    </w:pPr>
  </w:style>
  <w:style w:type="character" w:styleId="afffa">
    <w:name w:val="page number"/>
    <w:autoRedefine/>
    <w:qFormat/>
    <w:rsid w:val="00F47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7817">
      <w:bodyDiv w:val="1"/>
      <w:marLeft w:val="0"/>
      <w:marRight w:val="0"/>
      <w:marTop w:val="0"/>
      <w:marBottom w:val="0"/>
      <w:divBdr>
        <w:top w:val="none" w:sz="0" w:space="0" w:color="auto"/>
        <w:left w:val="none" w:sz="0" w:space="0" w:color="auto"/>
        <w:bottom w:val="none" w:sz="0" w:space="0" w:color="auto"/>
        <w:right w:val="none" w:sz="0" w:space="0" w:color="auto"/>
      </w:divBdr>
    </w:div>
    <w:div w:id="9892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Estela</cp:lastModifiedBy>
  <cp:revision>15</cp:revision>
  <dcterms:created xsi:type="dcterms:W3CDTF">2023-03-03T07:02:00Z</dcterms:created>
  <dcterms:modified xsi:type="dcterms:W3CDTF">2025-08-11T02:46:00Z</dcterms:modified>
</cp:coreProperties>
</file>