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310AF1"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310AF1">
        <w:rPr>
          <w:rFonts w:ascii="华文中宋" w:eastAsia="华文中宋" w:hAnsi="华文中宋" w:hint="eastAsia"/>
        </w:rPr>
        <w:t>北京肿瘤医院无线网络设备更新采购项目</w:t>
      </w:r>
      <w:r w:rsidR="00BC0A39">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310AF1" w:rsidP="00310AF1">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310AF1">
        <w:rPr>
          <w:rFonts w:ascii="仿宋" w:eastAsia="仿宋" w:hAnsi="仿宋" w:hint="eastAsia"/>
          <w:sz w:val="28"/>
          <w:szCs w:val="28"/>
          <w:u w:val="single"/>
        </w:rPr>
        <w:t>北京肿瘤医院无线网络设备更新采购项目</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005B074C" w:rsidRPr="005B074C">
        <w:rPr>
          <w:rFonts w:ascii="仿宋" w:eastAsia="仿宋" w:hAnsi="仿宋" w:hint="eastAsia"/>
          <w:sz w:val="28"/>
          <w:szCs w:val="28"/>
          <w:u w:val="single"/>
        </w:rPr>
        <w:t>2025年9月5日09点30分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310AF1" w:rsidRDefault="00310AF1" w:rsidP="00310AF1">
      <w:pPr>
        <w:pStyle w:val="2"/>
        <w:snapToGrid w:val="0"/>
        <w:spacing w:before="0" w:line="540" w:lineRule="exact"/>
        <w:jc w:val="left"/>
        <w:rPr>
          <w:rFonts w:ascii="仿宋_GB2312" w:eastAsia="仿宋_GB2312" w:hAnsi="仿宋_GB2312" w:cs="仿宋_GB2312"/>
          <w:sz w:val="24"/>
          <w:szCs w:val="24"/>
        </w:rPr>
      </w:pPr>
      <w:bookmarkStart w:id="2" w:name="_Toc35393790"/>
      <w:bookmarkStart w:id="3" w:name="_Toc35393621"/>
      <w:bookmarkStart w:id="4" w:name="_Toc28359002"/>
      <w:bookmarkStart w:id="5" w:name="_Toc28359079"/>
      <w:bookmarkStart w:id="6" w:name="_Hlk24379207"/>
      <w:r>
        <w:rPr>
          <w:rFonts w:ascii="仿宋_GB2312" w:eastAsia="仿宋_GB2312" w:hAnsi="仿宋_GB2312" w:cs="仿宋_GB2312" w:hint="eastAsia"/>
          <w:sz w:val="24"/>
          <w:szCs w:val="24"/>
        </w:rPr>
        <w:t>一、项目基本情况</w:t>
      </w:r>
      <w:bookmarkEnd w:id="2"/>
      <w:bookmarkEnd w:id="3"/>
      <w:bookmarkEnd w:id="4"/>
      <w:bookmarkEnd w:id="5"/>
    </w:p>
    <w:p w:rsidR="00310AF1" w:rsidRDefault="00310AF1" w:rsidP="00310AF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u w:val="single"/>
        </w:rPr>
        <w:t>0701-254106050590</w:t>
      </w:r>
    </w:p>
    <w:p w:rsidR="00310AF1" w:rsidRDefault="00310AF1" w:rsidP="00310AF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r>
        <w:rPr>
          <w:rFonts w:ascii="仿宋_GB2312" w:eastAsia="仿宋_GB2312" w:hAnsi="仿宋_GB2312" w:cs="仿宋_GB2312" w:hint="eastAsia"/>
          <w:sz w:val="24"/>
          <w:u w:val="single"/>
        </w:rPr>
        <w:t>北京肿瘤医院无线网络设备更新采购项目</w:t>
      </w:r>
    </w:p>
    <w:bookmarkEnd w:id="6"/>
    <w:p w:rsidR="00310AF1" w:rsidRDefault="00310AF1" w:rsidP="00310AF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3.项目预算金额：180万元、项目最高限价（如有）：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310AF1" w:rsidRDefault="00310AF1" w:rsidP="00310AF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892"/>
        <w:gridCol w:w="2002"/>
        <w:gridCol w:w="789"/>
        <w:gridCol w:w="1576"/>
        <w:gridCol w:w="1576"/>
        <w:gridCol w:w="1701"/>
      </w:tblGrid>
      <w:tr w:rsidR="00310AF1" w:rsidTr="00954173">
        <w:trPr>
          <w:trHeight w:val="746"/>
          <w:jc w:val="center"/>
        </w:trPr>
        <w:tc>
          <w:tcPr>
            <w:tcW w:w="369" w:type="pct"/>
            <w:shd w:val="clear" w:color="auto" w:fill="auto"/>
            <w:vAlign w:val="center"/>
          </w:tcPr>
          <w:p w:rsidR="00310AF1" w:rsidRDefault="00310AF1" w:rsidP="00954173">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484" w:type="pct"/>
            <w:shd w:val="clear" w:color="auto" w:fill="auto"/>
            <w:vAlign w:val="center"/>
          </w:tcPr>
          <w:p w:rsidR="00310AF1" w:rsidRDefault="00310AF1"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1086" w:type="pct"/>
            <w:shd w:val="clear" w:color="auto" w:fill="auto"/>
            <w:vAlign w:val="center"/>
          </w:tcPr>
          <w:p w:rsidR="00310AF1" w:rsidRDefault="00310AF1"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428" w:type="pct"/>
            <w:vAlign w:val="center"/>
          </w:tcPr>
          <w:p w:rsidR="00310AF1" w:rsidRDefault="00310AF1" w:rsidP="00954173">
            <w:pPr>
              <w:widowControl/>
              <w:jc w:val="center"/>
              <w:rPr>
                <w:rFonts w:ascii="仿宋" w:eastAsia="仿宋" w:hAnsi="仿宋" w:cs="宋体"/>
                <w:color w:val="000000"/>
                <w:kern w:val="0"/>
                <w:sz w:val="24"/>
              </w:rPr>
            </w:pPr>
            <w:bookmarkStart w:id="7" w:name="_GoBack"/>
            <w:bookmarkEnd w:id="7"/>
            <w:r>
              <w:rPr>
                <w:rFonts w:ascii="仿宋" w:eastAsia="仿宋" w:hAnsi="仿宋" w:cs="宋体" w:hint="eastAsia"/>
                <w:color w:val="000000"/>
                <w:kern w:val="0"/>
                <w:sz w:val="24"/>
              </w:rPr>
              <w:t>数量</w:t>
            </w:r>
          </w:p>
        </w:tc>
        <w:tc>
          <w:tcPr>
            <w:tcW w:w="855" w:type="pct"/>
            <w:vAlign w:val="center"/>
          </w:tcPr>
          <w:p w:rsidR="00310AF1" w:rsidRDefault="00310AF1"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分品目预算金额</w:t>
            </w:r>
          </w:p>
          <w:p w:rsidR="00310AF1" w:rsidRDefault="00310AF1"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（万元）</w:t>
            </w:r>
          </w:p>
        </w:tc>
        <w:tc>
          <w:tcPr>
            <w:tcW w:w="855" w:type="pct"/>
            <w:vAlign w:val="center"/>
          </w:tcPr>
          <w:p w:rsidR="00310AF1" w:rsidRDefault="00310AF1"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采购</w:t>
            </w:r>
            <w:proofErr w:type="gramStart"/>
            <w:r>
              <w:rPr>
                <w:rFonts w:ascii="仿宋" w:eastAsia="仿宋" w:hAnsi="仿宋" w:cs="宋体" w:hint="eastAsia"/>
                <w:color w:val="000000"/>
                <w:kern w:val="0"/>
                <w:sz w:val="24"/>
              </w:rPr>
              <w:t>包预算</w:t>
            </w:r>
            <w:proofErr w:type="gramEnd"/>
            <w:r>
              <w:rPr>
                <w:rFonts w:ascii="仿宋" w:eastAsia="仿宋" w:hAnsi="仿宋" w:cs="宋体" w:hint="eastAsia"/>
                <w:color w:val="000000"/>
                <w:kern w:val="0"/>
                <w:sz w:val="24"/>
              </w:rPr>
              <w:t>金额（万元）</w:t>
            </w:r>
          </w:p>
        </w:tc>
        <w:tc>
          <w:tcPr>
            <w:tcW w:w="923" w:type="pct"/>
            <w:vAlign w:val="center"/>
          </w:tcPr>
          <w:p w:rsidR="00310AF1" w:rsidRDefault="00310AF1"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简要技术需求或服务要求</w:t>
            </w:r>
          </w:p>
        </w:tc>
      </w:tr>
      <w:tr w:rsidR="00310AF1" w:rsidTr="00954173">
        <w:trPr>
          <w:trHeight w:val="700"/>
          <w:jc w:val="center"/>
        </w:trPr>
        <w:tc>
          <w:tcPr>
            <w:tcW w:w="369" w:type="pct"/>
            <w:shd w:val="clear" w:color="auto" w:fill="auto"/>
            <w:noWrap/>
            <w:vAlign w:val="center"/>
          </w:tcPr>
          <w:p w:rsidR="00310AF1" w:rsidRDefault="00310AF1" w:rsidP="00954173">
            <w:pPr>
              <w:jc w:val="center"/>
              <w:rPr>
                <w:rFonts w:ascii="仿宋" w:eastAsia="仿宋" w:hAnsi="仿宋"/>
                <w:color w:val="000000"/>
                <w:sz w:val="24"/>
              </w:rPr>
            </w:pPr>
            <w:r>
              <w:rPr>
                <w:rFonts w:ascii="仿宋" w:eastAsia="仿宋" w:hAnsi="仿宋" w:hint="eastAsia"/>
                <w:color w:val="000000"/>
                <w:sz w:val="24"/>
              </w:rPr>
              <w:t>1</w:t>
            </w:r>
          </w:p>
        </w:tc>
        <w:tc>
          <w:tcPr>
            <w:tcW w:w="484" w:type="pct"/>
            <w:vAlign w:val="center"/>
          </w:tcPr>
          <w:p w:rsidR="00310AF1" w:rsidRDefault="00310AF1"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086" w:type="pct"/>
            <w:shd w:val="clear" w:color="auto" w:fill="auto"/>
            <w:vAlign w:val="center"/>
          </w:tcPr>
          <w:p w:rsidR="00310AF1" w:rsidRDefault="00310AF1"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POE交换机</w:t>
            </w:r>
          </w:p>
        </w:tc>
        <w:tc>
          <w:tcPr>
            <w:tcW w:w="428" w:type="pct"/>
            <w:vAlign w:val="center"/>
          </w:tcPr>
          <w:p w:rsidR="00310AF1" w:rsidRDefault="00310AF1" w:rsidP="00954173">
            <w:pPr>
              <w:widowControl/>
              <w:jc w:val="center"/>
              <w:rPr>
                <w:rFonts w:ascii="仿宋" w:eastAsia="仿宋" w:hAnsi="仿宋"/>
                <w:color w:val="000000"/>
                <w:sz w:val="24"/>
              </w:rPr>
            </w:pPr>
            <w:r>
              <w:rPr>
                <w:rFonts w:ascii="仿宋" w:eastAsia="仿宋" w:hAnsi="仿宋"/>
                <w:color w:val="000000"/>
                <w:sz w:val="24"/>
              </w:rPr>
              <w:t>25</w:t>
            </w:r>
            <w:r>
              <w:rPr>
                <w:rFonts w:ascii="仿宋" w:eastAsia="仿宋" w:hAnsi="仿宋" w:hint="eastAsia"/>
                <w:color w:val="000000"/>
                <w:sz w:val="24"/>
              </w:rPr>
              <w:t>台</w:t>
            </w:r>
          </w:p>
        </w:tc>
        <w:tc>
          <w:tcPr>
            <w:tcW w:w="855" w:type="pct"/>
            <w:vAlign w:val="center"/>
          </w:tcPr>
          <w:p w:rsidR="00310AF1" w:rsidRDefault="00310AF1" w:rsidP="00954173">
            <w:pPr>
              <w:widowControl/>
              <w:jc w:val="center"/>
              <w:rPr>
                <w:rFonts w:ascii="仿宋" w:eastAsia="仿宋" w:hAnsi="仿宋"/>
                <w:color w:val="000000"/>
                <w:sz w:val="24"/>
              </w:rPr>
            </w:pPr>
            <w:r>
              <w:rPr>
                <w:rFonts w:ascii="仿宋" w:eastAsia="仿宋" w:hAnsi="仿宋" w:hint="eastAsia"/>
                <w:color w:val="000000"/>
                <w:sz w:val="24"/>
              </w:rPr>
              <w:t>2</w:t>
            </w:r>
            <w:r>
              <w:rPr>
                <w:rFonts w:ascii="仿宋" w:eastAsia="仿宋" w:hAnsi="仿宋"/>
                <w:color w:val="000000"/>
                <w:sz w:val="24"/>
              </w:rPr>
              <w:t>4</w:t>
            </w:r>
          </w:p>
        </w:tc>
        <w:tc>
          <w:tcPr>
            <w:tcW w:w="855" w:type="pct"/>
            <w:vAlign w:val="center"/>
          </w:tcPr>
          <w:p w:rsidR="00310AF1" w:rsidRDefault="00310AF1" w:rsidP="00954173">
            <w:pPr>
              <w:widowControl/>
              <w:jc w:val="center"/>
              <w:rPr>
                <w:rFonts w:ascii="仿宋" w:eastAsia="仿宋" w:hAnsi="仿宋"/>
                <w:color w:val="000000"/>
                <w:sz w:val="24"/>
              </w:rPr>
            </w:pPr>
            <w:r>
              <w:rPr>
                <w:rFonts w:ascii="仿宋" w:eastAsia="仿宋" w:hAnsi="仿宋" w:hint="eastAsia"/>
                <w:color w:val="000000"/>
                <w:sz w:val="24"/>
              </w:rPr>
              <w:t>180</w:t>
            </w:r>
          </w:p>
        </w:tc>
        <w:tc>
          <w:tcPr>
            <w:tcW w:w="923" w:type="pct"/>
            <w:shd w:val="clear" w:color="auto" w:fill="auto"/>
            <w:vAlign w:val="center"/>
          </w:tcPr>
          <w:p w:rsidR="00310AF1" w:rsidRDefault="00310AF1"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310AF1" w:rsidTr="00954173">
        <w:trPr>
          <w:trHeight w:val="700"/>
          <w:jc w:val="center"/>
        </w:trPr>
        <w:tc>
          <w:tcPr>
            <w:tcW w:w="369" w:type="pct"/>
            <w:shd w:val="clear" w:color="auto" w:fill="auto"/>
            <w:noWrap/>
            <w:vAlign w:val="center"/>
          </w:tcPr>
          <w:p w:rsidR="00310AF1" w:rsidRDefault="00310AF1" w:rsidP="00954173">
            <w:pPr>
              <w:jc w:val="center"/>
              <w:rPr>
                <w:rFonts w:ascii="仿宋" w:eastAsia="仿宋" w:hAnsi="仿宋"/>
                <w:color w:val="000000"/>
                <w:sz w:val="24"/>
              </w:rPr>
            </w:pPr>
          </w:p>
        </w:tc>
        <w:tc>
          <w:tcPr>
            <w:tcW w:w="484" w:type="pct"/>
            <w:vAlign w:val="center"/>
          </w:tcPr>
          <w:p w:rsidR="00310AF1" w:rsidRDefault="00310AF1"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1-2</w:t>
            </w:r>
          </w:p>
        </w:tc>
        <w:tc>
          <w:tcPr>
            <w:tcW w:w="1086" w:type="pct"/>
            <w:shd w:val="clear" w:color="auto" w:fill="auto"/>
            <w:vAlign w:val="center"/>
          </w:tcPr>
          <w:p w:rsidR="00310AF1" w:rsidRDefault="00310AF1"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放装AP</w:t>
            </w:r>
          </w:p>
        </w:tc>
        <w:tc>
          <w:tcPr>
            <w:tcW w:w="428" w:type="pct"/>
            <w:vAlign w:val="center"/>
          </w:tcPr>
          <w:p w:rsidR="00310AF1" w:rsidRDefault="00310AF1" w:rsidP="00954173">
            <w:pPr>
              <w:widowControl/>
              <w:jc w:val="center"/>
              <w:rPr>
                <w:rFonts w:ascii="仿宋" w:eastAsia="仿宋" w:hAnsi="仿宋"/>
                <w:color w:val="000000"/>
                <w:sz w:val="24"/>
              </w:rPr>
            </w:pPr>
            <w:r>
              <w:rPr>
                <w:rFonts w:ascii="仿宋" w:eastAsia="仿宋" w:hAnsi="仿宋" w:hint="eastAsia"/>
                <w:color w:val="000000"/>
                <w:sz w:val="24"/>
              </w:rPr>
              <w:t>200台</w:t>
            </w:r>
          </w:p>
        </w:tc>
        <w:tc>
          <w:tcPr>
            <w:tcW w:w="855" w:type="pct"/>
            <w:vAlign w:val="center"/>
          </w:tcPr>
          <w:p w:rsidR="00310AF1" w:rsidRDefault="00310AF1" w:rsidP="00954173">
            <w:pPr>
              <w:widowControl/>
              <w:jc w:val="center"/>
              <w:rPr>
                <w:rFonts w:ascii="仿宋" w:eastAsia="仿宋" w:hAnsi="仿宋"/>
                <w:color w:val="000000"/>
                <w:sz w:val="24"/>
              </w:rPr>
            </w:pPr>
            <w:r>
              <w:rPr>
                <w:rFonts w:ascii="仿宋" w:eastAsia="仿宋" w:hAnsi="仿宋" w:hint="eastAsia"/>
                <w:color w:val="000000"/>
                <w:sz w:val="24"/>
              </w:rPr>
              <w:t>4</w:t>
            </w:r>
            <w:r>
              <w:rPr>
                <w:rFonts w:ascii="仿宋" w:eastAsia="仿宋" w:hAnsi="仿宋"/>
                <w:color w:val="000000"/>
                <w:sz w:val="24"/>
              </w:rPr>
              <w:t>3.5</w:t>
            </w:r>
          </w:p>
        </w:tc>
        <w:tc>
          <w:tcPr>
            <w:tcW w:w="855" w:type="pct"/>
            <w:vAlign w:val="center"/>
          </w:tcPr>
          <w:p w:rsidR="00310AF1" w:rsidRDefault="00310AF1" w:rsidP="00954173">
            <w:pPr>
              <w:widowControl/>
              <w:jc w:val="center"/>
              <w:rPr>
                <w:rFonts w:ascii="仿宋" w:eastAsia="仿宋" w:hAnsi="仿宋"/>
                <w:color w:val="000000"/>
                <w:sz w:val="24"/>
              </w:rPr>
            </w:pPr>
          </w:p>
        </w:tc>
        <w:tc>
          <w:tcPr>
            <w:tcW w:w="923" w:type="pct"/>
            <w:shd w:val="clear" w:color="auto" w:fill="auto"/>
            <w:vAlign w:val="center"/>
          </w:tcPr>
          <w:p w:rsidR="00310AF1" w:rsidRDefault="00310AF1"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310AF1" w:rsidTr="00954173">
        <w:trPr>
          <w:trHeight w:val="700"/>
          <w:jc w:val="center"/>
        </w:trPr>
        <w:tc>
          <w:tcPr>
            <w:tcW w:w="369" w:type="pct"/>
            <w:shd w:val="clear" w:color="auto" w:fill="auto"/>
            <w:noWrap/>
            <w:vAlign w:val="center"/>
          </w:tcPr>
          <w:p w:rsidR="00310AF1" w:rsidRDefault="00310AF1" w:rsidP="00954173">
            <w:pPr>
              <w:jc w:val="center"/>
              <w:rPr>
                <w:rFonts w:ascii="仿宋" w:eastAsia="仿宋" w:hAnsi="仿宋"/>
                <w:color w:val="000000"/>
                <w:sz w:val="24"/>
              </w:rPr>
            </w:pPr>
          </w:p>
        </w:tc>
        <w:tc>
          <w:tcPr>
            <w:tcW w:w="484" w:type="pct"/>
            <w:vAlign w:val="center"/>
          </w:tcPr>
          <w:p w:rsidR="00310AF1" w:rsidRDefault="00310AF1"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1-3</w:t>
            </w:r>
          </w:p>
        </w:tc>
        <w:tc>
          <w:tcPr>
            <w:tcW w:w="1086" w:type="pct"/>
            <w:shd w:val="clear" w:color="auto" w:fill="auto"/>
            <w:vAlign w:val="center"/>
          </w:tcPr>
          <w:p w:rsidR="00310AF1" w:rsidRDefault="00310AF1"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面板AP</w:t>
            </w:r>
          </w:p>
        </w:tc>
        <w:tc>
          <w:tcPr>
            <w:tcW w:w="428" w:type="pct"/>
            <w:vAlign w:val="center"/>
          </w:tcPr>
          <w:p w:rsidR="00310AF1" w:rsidRDefault="00310AF1" w:rsidP="00954173">
            <w:pPr>
              <w:widowControl/>
              <w:jc w:val="center"/>
              <w:rPr>
                <w:rFonts w:ascii="仿宋" w:eastAsia="仿宋" w:hAnsi="仿宋"/>
                <w:color w:val="000000"/>
                <w:sz w:val="24"/>
              </w:rPr>
            </w:pPr>
            <w:r>
              <w:rPr>
                <w:rFonts w:ascii="仿宋" w:eastAsia="仿宋" w:hAnsi="仿宋" w:hint="eastAsia"/>
                <w:color w:val="000000"/>
                <w:sz w:val="24"/>
              </w:rPr>
              <w:t>335台</w:t>
            </w:r>
          </w:p>
        </w:tc>
        <w:tc>
          <w:tcPr>
            <w:tcW w:w="855" w:type="pct"/>
            <w:vAlign w:val="center"/>
          </w:tcPr>
          <w:p w:rsidR="00310AF1" w:rsidRDefault="00310AF1" w:rsidP="00954173">
            <w:pPr>
              <w:widowControl/>
              <w:jc w:val="center"/>
              <w:rPr>
                <w:rFonts w:ascii="仿宋" w:eastAsia="仿宋" w:hAnsi="仿宋"/>
                <w:color w:val="000000"/>
                <w:sz w:val="24"/>
              </w:rPr>
            </w:pPr>
            <w:r>
              <w:rPr>
                <w:rFonts w:ascii="仿宋" w:eastAsia="仿宋" w:hAnsi="仿宋" w:hint="eastAsia"/>
                <w:color w:val="000000"/>
                <w:sz w:val="24"/>
              </w:rPr>
              <w:t>4</w:t>
            </w:r>
            <w:r>
              <w:rPr>
                <w:rFonts w:ascii="仿宋" w:eastAsia="仿宋" w:hAnsi="仿宋"/>
                <w:color w:val="000000"/>
                <w:sz w:val="24"/>
              </w:rPr>
              <w:t>8</w:t>
            </w:r>
          </w:p>
        </w:tc>
        <w:tc>
          <w:tcPr>
            <w:tcW w:w="855" w:type="pct"/>
            <w:vAlign w:val="center"/>
          </w:tcPr>
          <w:p w:rsidR="00310AF1" w:rsidRDefault="00310AF1" w:rsidP="00954173">
            <w:pPr>
              <w:widowControl/>
              <w:jc w:val="center"/>
              <w:rPr>
                <w:rFonts w:ascii="仿宋" w:eastAsia="仿宋" w:hAnsi="仿宋"/>
                <w:color w:val="000000"/>
                <w:sz w:val="24"/>
              </w:rPr>
            </w:pPr>
          </w:p>
        </w:tc>
        <w:tc>
          <w:tcPr>
            <w:tcW w:w="923" w:type="pct"/>
            <w:shd w:val="clear" w:color="auto" w:fill="auto"/>
            <w:vAlign w:val="center"/>
          </w:tcPr>
          <w:p w:rsidR="00310AF1" w:rsidRDefault="00310AF1"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310AF1" w:rsidTr="00954173">
        <w:trPr>
          <w:trHeight w:val="700"/>
          <w:jc w:val="center"/>
        </w:trPr>
        <w:tc>
          <w:tcPr>
            <w:tcW w:w="369" w:type="pct"/>
            <w:shd w:val="clear" w:color="auto" w:fill="auto"/>
            <w:noWrap/>
            <w:vAlign w:val="center"/>
          </w:tcPr>
          <w:p w:rsidR="00310AF1" w:rsidRDefault="00310AF1" w:rsidP="00954173">
            <w:pPr>
              <w:jc w:val="center"/>
              <w:rPr>
                <w:rFonts w:ascii="仿宋" w:eastAsia="仿宋" w:hAnsi="仿宋"/>
                <w:color w:val="000000"/>
                <w:sz w:val="24"/>
              </w:rPr>
            </w:pPr>
          </w:p>
        </w:tc>
        <w:tc>
          <w:tcPr>
            <w:tcW w:w="484" w:type="pct"/>
            <w:vAlign w:val="center"/>
          </w:tcPr>
          <w:p w:rsidR="00310AF1" w:rsidRDefault="00310AF1"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1-4</w:t>
            </w:r>
          </w:p>
        </w:tc>
        <w:tc>
          <w:tcPr>
            <w:tcW w:w="1086" w:type="pct"/>
            <w:shd w:val="clear" w:color="auto" w:fill="auto"/>
            <w:vAlign w:val="center"/>
          </w:tcPr>
          <w:p w:rsidR="00310AF1" w:rsidRDefault="00310AF1"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授权点</w:t>
            </w:r>
          </w:p>
        </w:tc>
        <w:tc>
          <w:tcPr>
            <w:tcW w:w="428" w:type="pct"/>
            <w:vAlign w:val="center"/>
          </w:tcPr>
          <w:p w:rsidR="00310AF1" w:rsidRDefault="00310AF1" w:rsidP="00954173">
            <w:pPr>
              <w:widowControl/>
              <w:jc w:val="center"/>
              <w:rPr>
                <w:rFonts w:ascii="仿宋" w:eastAsia="仿宋" w:hAnsi="仿宋"/>
                <w:color w:val="000000"/>
                <w:sz w:val="24"/>
              </w:rPr>
            </w:pPr>
            <w:r>
              <w:rPr>
                <w:rFonts w:ascii="仿宋" w:eastAsia="仿宋" w:hAnsi="仿宋" w:hint="eastAsia"/>
                <w:color w:val="000000"/>
                <w:sz w:val="24"/>
              </w:rPr>
              <w:t>250点</w:t>
            </w:r>
          </w:p>
        </w:tc>
        <w:tc>
          <w:tcPr>
            <w:tcW w:w="855" w:type="pct"/>
            <w:vAlign w:val="center"/>
          </w:tcPr>
          <w:p w:rsidR="00310AF1" w:rsidRDefault="00310AF1" w:rsidP="00954173">
            <w:pPr>
              <w:widowControl/>
              <w:jc w:val="center"/>
              <w:rPr>
                <w:rFonts w:ascii="仿宋" w:eastAsia="仿宋" w:hAnsi="仿宋"/>
                <w:color w:val="000000"/>
                <w:sz w:val="24"/>
              </w:rPr>
            </w:pPr>
            <w:r>
              <w:rPr>
                <w:rFonts w:ascii="仿宋" w:eastAsia="仿宋" w:hAnsi="仿宋" w:hint="eastAsia"/>
                <w:color w:val="000000"/>
                <w:sz w:val="24"/>
              </w:rPr>
              <w:t>7</w:t>
            </w:r>
            <w:r>
              <w:rPr>
                <w:rFonts w:ascii="仿宋" w:eastAsia="仿宋" w:hAnsi="仿宋"/>
                <w:color w:val="000000"/>
                <w:sz w:val="24"/>
              </w:rPr>
              <w:t>.9</w:t>
            </w:r>
          </w:p>
        </w:tc>
        <w:tc>
          <w:tcPr>
            <w:tcW w:w="855" w:type="pct"/>
            <w:vAlign w:val="center"/>
          </w:tcPr>
          <w:p w:rsidR="00310AF1" w:rsidRDefault="00310AF1" w:rsidP="00954173">
            <w:pPr>
              <w:widowControl/>
              <w:jc w:val="center"/>
              <w:rPr>
                <w:rFonts w:ascii="仿宋" w:eastAsia="仿宋" w:hAnsi="仿宋"/>
                <w:color w:val="000000"/>
                <w:sz w:val="24"/>
              </w:rPr>
            </w:pPr>
          </w:p>
        </w:tc>
        <w:tc>
          <w:tcPr>
            <w:tcW w:w="923" w:type="pct"/>
            <w:shd w:val="clear" w:color="auto" w:fill="auto"/>
            <w:vAlign w:val="center"/>
          </w:tcPr>
          <w:p w:rsidR="00310AF1" w:rsidRDefault="00310AF1"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310AF1" w:rsidTr="00954173">
        <w:trPr>
          <w:trHeight w:val="700"/>
          <w:jc w:val="center"/>
        </w:trPr>
        <w:tc>
          <w:tcPr>
            <w:tcW w:w="369" w:type="pct"/>
            <w:shd w:val="clear" w:color="auto" w:fill="auto"/>
            <w:noWrap/>
            <w:vAlign w:val="center"/>
          </w:tcPr>
          <w:p w:rsidR="00310AF1" w:rsidRDefault="00310AF1" w:rsidP="00954173">
            <w:pPr>
              <w:jc w:val="center"/>
              <w:rPr>
                <w:rFonts w:ascii="仿宋" w:eastAsia="仿宋" w:hAnsi="仿宋"/>
                <w:color w:val="000000"/>
                <w:sz w:val="24"/>
              </w:rPr>
            </w:pPr>
          </w:p>
        </w:tc>
        <w:tc>
          <w:tcPr>
            <w:tcW w:w="484" w:type="pct"/>
            <w:vAlign w:val="center"/>
          </w:tcPr>
          <w:p w:rsidR="00310AF1" w:rsidRDefault="00310AF1"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1-5</w:t>
            </w:r>
          </w:p>
        </w:tc>
        <w:tc>
          <w:tcPr>
            <w:tcW w:w="1086" w:type="pct"/>
            <w:shd w:val="clear" w:color="auto" w:fill="auto"/>
            <w:vAlign w:val="center"/>
          </w:tcPr>
          <w:p w:rsidR="00310AF1" w:rsidRDefault="00310AF1"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网络管理</w:t>
            </w:r>
          </w:p>
        </w:tc>
        <w:tc>
          <w:tcPr>
            <w:tcW w:w="428" w:type="pct"/>
            <w:vAlign w:val="center"/>
          </w:tcPr>
          <w:p w:rsidR="00310AF1" w:rsidRDefault="00310AF1" w:rsidP="00954173">
            <w:pPr>
              <w:widowControl/>
              <w:jc w:val="center"/>
              <w:rPr>
                <w:rFonts w:ascii="仿宋" w:eastAsia="仿宋" w:hAnsi="仿宋"/>
                <w:color w:val="000000"/>
                <w:sz w:val="24"/>
              </w:rPr>
            </w:pPr>
            <w:r>
              <w:rPr>
                <w:rFonts w:ascii="仿宋" w:eastAsia="仿宋" w:hAnsi="仿宋" w:hint="eastAsia"/>
                <w:color w:val="000000"/>
                <w:sz w:val="24"/>
              </w:rPr>
              <w:t>1套</w:t>
            </w:r>
          </w:p>
        </w:tc>
        <w:tc>
          <w:tcPr>
            <w:tcW w:w="855" w:type="pct"/>
            <w:vAlign w:val="center"/>
          </w:tcPr>
          <w:p w:rsidR="00310AF1" w:rsidRDefault="00310AF1" w:rsidP="00954173">
            <w:pPr>
              <w:widowControl/>
              <w:jc w:val="center"/>
              <w:rPr>
                <w:rFonts w:ascii="仿宋" w:eastAsia="仿宋" w:hAnsi="仿宋"/>
                <w:color w:val="000000"/>
                <w:sz w:val="24"/>
              </w:rPr>
            </w:pPr>
            <w:r>
              <w:rPr>
                <w:rFonts w:ascii="仿宋" w:eastAsia="仿宋" w:hAnsi="仿宋" w:hint="eastAsia"/>
                <w:color w:val="000000"/>
                <w:sz w:val="24"/>
              </w:rPr>
              <w:t>7</w:t>
            </w:r>
            <w:r>
              <w:rPr>
                <w:rFonts w:ascii="仿宋" w:eastAsia="仿宋" w:hAnsi="仿宋"/>
                <w:color w:val="000000"/>
                <w:sz w:val="24"/>
              </w:rPr>
              <w:t>.6</w:t>
            </w:r>
          </w:p>
        </w:tc>
        <w:tc>
          <w:tcPr>
            <w:tcW w:w="855" w:type="pct"/>
            <w:vAlign w:val="center"/>
          </w:tcPr>
          <w:p w:rsidR="00310AF1" w:rsidRDefault="00310AF1" w:rsidP="00954173">
            <w:pPr>
              <w:widowControl/>
              <w:jc w:val="center"/>
              <w:rPr>
                <w:rFonts w:ascii="仿宋" w:eastAsia="仿宋" w:hAnsi="仿宋"/>
                <w:color w:val="000000"/>
                <w:sz w:val="24"/>
              </w:rPr>
            </w:pPr>
          </w:p>
        </w:tc>
        <w:tc>
          <w:tcPr>
            <w:tcW w:w="923" w:type="pct"/>
            <w:shd w:val="clear" w:color="auto" w:fill="auto"/>
            <w:vAlign w:val="center"/>
          </w:tcPr>
          <w:p w:rsidR="00310AF1" w:rsidRDefault="00310AF1"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310AF1" w:rsidTr="00954173">
        <w:trPr>
          <w:trHeight w:val="700"/>
          <w:jc w:val="center"/>
        </w:trPr>
        <w:tc>
          <w:tcPr>
            <w:tcW w:w="369" w:type="pct"/>
            <w:shd w:val="clear" w:color="auto" w:fill="auto"/>
            <w:noWrap/>
            <w:vAlign w:val="center"/>
          </w:tcPr>
          <w:p w:rsidR="00310AF1" w:rsidRDefault="00310AF1" w:rsidP="00954173">
            <w:pPr>
              <w:jc w:val="center"/>
              <w:rPr>
                <w:rFonts w:ascii="仿宋" w:eastAsia="仿宋" w:hAnsi="仿宋"/>
                <w:color w:val="000000"/>
                <w:sz w:val="24"/>
              </w:rPr>
            </w:pPr>
          </w:p>
        </w:tc>
        <w:tc>
          <w:tcPr>
            <w:tcW w:w="484" w:type="pct"/>
            <w:vAlign w:val="center"/>
          </w:tcPr>
          <w:p w:rsidR="00310AF1" w:rsidRDefault="00310AF1"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1-6</w:t>
            </w:r>
          </w:p>
        </w:tc>
        <w:tc>
          <w:tcPr>
            <w:tcW w:w="1086" w:type="pct"/>
            <w:shd w:val="clear" w:color="auto" w:fill="auto"/>
            <w:vAlign w:val="center"/>
          </w:tcPr>
          <w:p w:rsidR="00310AF1" w:rsidRDefault="00310AF1"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机房光纤</w:t>
            </w:r>
          </w:p>
        </w:tc>
        <w:tc>
          <w:tcPr>
            <w:tcW w:w="428" w:type="pct"/>
            <w:vAlign w:val="center"/>
          </w:tcPr>
          <w:p w:rsidR="00310AF1" w:rsidRDefault="00310AF1" w:rsidP="00954173">
            <w:pPr>
              <w:widowControl/>
              <w:jc w:val="center"/>
              <w:rPr>
                <w:rFonts w:ascii="仿宋" w:eastAsia="仿宋" w:hAnsi="仿宋"/>
                <w:color w:val="000000"/>
                <w:sz w:val="24"/>
              </w:rPr>
            </w:pPr>
            <w:r>
              <w:rPr>
                <w:rFonts w:ascii="仿宋" w:eastAsia="仿宋" w:hAnsi="仿宋" w:hint="eastAsia"/>
                <w:color w:val="000000"/>
                <w:sz w:val="24"/>
              </w:rPr>
              <w:t>1批</w:t>
            </w:r>
          </w:p>
        </w:tc>
        <w:tc>
          <w:tcPr>
            <w:tcW w:w="855" w:type="pct"/>
            <w:vMerge w:val="restart"/>
            <w:vAlign w:val="center"/>
          </w:tcPr>
          <w:p w:rsidR="00310AF1" w:rsidRDefault="00310AF1" w:rsidP="00954173">
            <w:pPr>
              <w:widowControl/>
              <w:jc w:val="center"/>
              <w:rPr>
                <w:rFonts w:ascii="仿宋" w:eastAsia="仿宋" w:hAnsi="仿宋"/>
                <w:color w:val="000000"/>
                <w:sz w:val="24"/>
              </w:rPr>
            </w:pPr>
            <w:r>
              <w:rPr>
                <w:rFonts w:ascii="仿宋" w:eastAsia="仿宋" w:hAnsi="仿宋" w:hint="eastAsia"/>
                <w:color w:val="000000"/>
                <w:sz w:val="24"/>
              </w:rPr>
              <w:t>4</w:t>
            </w:r>
            <w:r>
              <w:rPr>
                <w:rFonts w:ascii="仿宋" w:eastAsia="仿宋" w:hAnsi="仿宋"/>
                <w:color w:val="000000"/>
                <w:sz w:val="24"/>
              </w:rPr>
              <w:t>9</w:t>
            </w:r>
          </w:p>
        </w:tc>
        <w:tc>
          <w:tcPr>
            <w:tcW w:w="855" w:type="pct"/>
            <w:vAlign w:val="center"/>
          </w:tcPr>
          <w:p w:rsidR="00310AF1" w:rsidRDefault="00310AF1" w:rsidP="00954173">
            <w:pPr>
              <w:widowControl/>
              <w:jc w:val="center"/>
              <w:rPr>
                <w:rFonts w:ascii="仿宋" w:eastAsia="仿宋" w:hAnsi="仿宋"/>
                <w:color w:val="000000"/>
                <w:sz w:val="24"/>
              </w:rPr>
            </w:pPr>
          </w:p>
        </w:tc>
        <w:tc>
          <w:tcPr>
            <w:tcW w:w="923" w:type="pct"/>
            <w:shd w:val="clear" w:color="auto" w:fill="auto"/>
            <w:vAlign w:val="center"/>
          </w:tcPr>
          <w:p w:rsidR="00310AF1" w:rsidRDefault="00310AF1"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310AF1" w:rsidTr="00954173">
        <w:trPr>
          <w:trHeight w:val="700"/>
          <w:jc w:val="center"/>
        </w:trPr>
        <w:tc>
          <w:tcPr>
            <w:tcW w:w="369" w:type="pct"/>
            <w:shd w:val="clear" w:color="auto" w:fill="auto"/>
            <w:noWrap/>
            <w:vAlign w:val="center"/>
          </w:tcPr>
          <w:p w:rsidR="00310AF1" w:rsidRDefault="00310AF1" w:rsidP="00954173">
            <w:pPr>
              <w:jc w:val="center"/>
              <w:rPr>
                <w:rFonts w:ascii="仿宋" w:eastAsia="仿宋" w:hAnsi="仿宋"/>
                <w:color w:val="000000"/>
                <w:sz w:val="24"/>
              </w:rPr>
            </w:pPr>
          </w:p>
        </w:tc>
        <w:tc>
          <w:tcPr>
            <w:tcW w:w="484" w:type="pct"/>
            <w:vAlign w:val="center"/>
          </w:tcPr>
          <w:p w:rsidR="00310AF1" w:rsidRDefault="00310AF1"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1-7</w:t>
            </w:r>
          </w:p>
        </w:tc>
        <w:tc>
          <w:tcPr>
            <w:tcW w:w="1086" w:type="pct"/>
            <w:shd w:val="clear" w:color="auto" w:fill="auto"/>
            <w:vAlign w:val="center"/>
          </w:tcPr>
          <w:p w:rsidR="00310AF1" w:rsidRDefault="00310AF1"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安装实施</w:t>
            </w:r>
          </w:p>
        </w:tc>
        <w:tc>
          <w:tcPr>
            <w:tcW w:w="428" w:type="pct"/>
            <w:vAlign w:val="center"/>
          </w:tcPr>
          <w:p w:rsidR="00310AF1" w:rsidRDefault="00310AF1" w:rsidP="00954173">
            <w:pPr>
              <w:widowControl/>
              <w:jc w:val="center"/>
              <w:rPr>
                <w:rFonts w:ascii="仿宋" w:eastAsia="仿宋" w:hAnsi="仿宋"/>
                <w:color w:val="000000"/>
                <w:sz w:val="24"/>
              </w:rPr>
            </w:pPr>
            <w:r>
              <w:rPr>
                <w:rFonts w:ascii="仿宋" w:eastAsia="仿宋" w:hAnsi="仿宋" w:hint="eastAsia"/>
                <w:color w:val="000000"/>
                <w:sz w:val="24"/>
              </w:rPr>
              <w:t>1套</w:t>
            </w:r>
          </w:p>
        </w:tc>
        <w:tc>
          <w:tcPr>
            <w:tcW w:w="855" w:type="pct"/>
            <w:vMerge/>
            <w:vAlign w:val="center"/>
          </w:tcPr>
          <w:p w:rsidR="00310AF1" w:rsidRDefault="00310AF1" w:rsidP="00954173">
            <w:pPr>
              <w:widowControl/>
              <w:jc w:val="center"/>
              <w:rPr>
                <w:rFonts w:ascii="仿宋" w:eastAsia="仿宋" w:hAnsi="仿宋"/>
                <w:color w:val="000000"/>
                <w:sz w:val="24"/>
              </w:rPr>
            </w:pPr>
          </w:p>
        </w:tc>
        <w:tc>
          <w:tcPr>
            <w:tcW w:w="855" w:type="pct"/>
            <w:vAlign w:val="center"/>
          </w:tcPr>
          <w:p w:rsidR="00310AF1" w:rsidRDefault="00310AF1" w:rsidP="00954173">
            <w:pPr>
              <w:widowControl/>
              <w:jc w:val="center"/>
              <w:rPr>
                <w:rFonts w:ascii="仿宋" w:eastAsia="仿宋" w:hAnsi="仿宋"/>
                <w:color w:val="000000"/>
                <w:sz w:val="24"/>
              </w:rPr>
            </w:pPr>
          </w:p>
        </w:tc>
        <w:tc>
          <w:tcPr>
            <w:tcW w:w="923" w:type="pct"/>
            <w:shd w:val="clear" w:color="auto" w:fill="auto"/>
            <w:vAlign w:val="center"/>
          </w:tcPr>
          <w:p w:rsidR="00310AF1" w:rsidRDefault="00310AF1"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bl>
    <w:p w:rsidR="00310AF1" w:rsidRDefault="00310AF1" w:rsidP="00310AF1">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5.合同履行期限：</w:t>
      </w:r>
      <w:r>
        <w:rPr>
          <w:rFonts w:ascii="仿宋_GB2312" w:eastAsia="仿宋_GB2312" w:hAnsi="仿宋_GB2312" w:cs="仿宋_GB2312" w:hint="eastAsia"/>
          <w:sz w:val="24"/>
          <w:u w:val="single"/>
        </w:rPr>
        <w:t>详见第五章《采购需求》</w:t>
      </w:r>
    </w:p>
    <w:p w:rsidR="00310AF1" w:rsidRDefault="00310AF1" w:rsidP="00310AF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310AF1" w:rsidRDefault="00310AF1" w:rsidP="00310AF1">
      <w:pPr>
        <w:pStyle w:val="2"/>
        <w:snapToGrid w:val="0"/>
        <w:spacing w:before="0" w:line="540" w:lineRule="exact"/>
        <w:jc w:val="left"/>
        <w:rPr>
          <w:rFonts w:ascii="仿宋_GB2312" w:eastAsia="仿宋_GB2312" w:hAnsi="仿宋_GB2312" w:cs="仿宋_GB2312"/>
          <w:sz w:val="24"/>
          <w:szCs w:val="24"/>
        </w:rPr>
      </w:pPr>
      <w:bookmarkStart w:id="8" w:name="_Toc35393622"/>
      <w:bookmarkStart w:id="9" w:name="_Toc28359080"/>
      <w:bookmarkStart w:id="10" w:name="_Toc35393791"/>
      <w:bookmarkStart w:id="11" w:name="_Toc28359003"/>
      <w:r>
        <w:rPr>
          <w:rFonts w:ascii="仿宋_GB2312" w:eastAsia="仿宋_GB2312" w:hAnsi="仿宋_GB2312" w:cs="仿宋_GB2312" w:hint="eastAsia"/>
          <w:sz w:val="24"/>
          <w:szCs w:val="24"/>
        </w:rPr>
        <w:t>二、申请人的资格要求（须同时满足）</w:t>
      </w:r>
      <w:bookmarkEnd w:id="8"/>
      <w:bookmarkEnd w:id="9"/>
      <w:bookmarkEnd w:id="10"/>
      <w:bookmarkEnd w:id="11"/>
    </w:p>
    <w:p w:rsidR="00310AF1" w:rsidRDefault="00310AF1" w:rsidP="00310AF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310AF1" w:rsidRDefault="00310AF1" w:rsidP="00310AF1">
      <w:pPr>
        <w:snapToGrid w:val="0"/>
        <w:spacing w:line="540" w:lineRule="exact"/>
        <w:ind w:firstLineChars="200" w:firstLine="480"/>
        <w:rPr>
          <w:rFonts w:ascii="仿宋_GB2312" w:eastAsia="仿宋_GB2312" w:hAnsi="仿宋_GB2312" w:cs="仿宋_GB2312"/>
          <w:sz w:val="24"/>
        </w:rPr>
      </w:pPr>
      <w:bookmarkStart w:id="12" w:name="_Toc28359081"/>
      <w:bookmarkStart w:id="13" w:name="_Toc28359004"/>
      <w:r>
        <w:rPr>
          <w:rFonts w:ascii="仿宋_GB2312" w:eastAsia="仿宋_GB2312" w:hAnsi="仿宋_GB2312" w:cs="仿宋_GB2312" w:hint="eastAsia"/>
          <w:sz w:val="24"/>
        </w:rPr>
        <w:t>2.落实政府采购政策需满足的资格要求：</w:t>
      </w:r>
    </w:p>
    <w:p w:rsidR="00310AF1" w:rsidRDefault="00310AF1" w:rsidP="00310AF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2.1中小企业政策</w:t>
      </w:r>
    </w:p>
    <w:p w:rsidR="00310AF1" w:rsidRDefault="00310AF1" w:rsidP="00310AF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310AF1" w:rsidRDefault="00310AF1" w:rsidP="00310AF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310AF1" w:rsidRDefault="00310AF1" w:rsidP="00310AF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310AF1" w:rsidRDefault="00310AF1" w:rsidP="00310AF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2.2其它落实政府采购政策的资格要求（如有）：</w:t>
      </w:r>
      <w:r>
        <w:rPr>
          <w:rFonts w:ascii="仿宋_GB2312" w:eastAsia="仿宋_GB2312" w:hAnsi="仿宋_GB2312" w:cs="仿宋_GB2312" w:hint="eastAsia"/>
          <w:sz w:val="24"/>
          <w:u w:val="single"/>
        </w:rPr>
        <w:t xml:space="preserve"> / </w:t>
      </w:r>
    </w:p>
    <w:p w:rsidR="00310AF1" w:rsidRDefault="00310AF1" w:rsidP="00310AF1">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310AF1" w:rsidRDefault="00310AF1" w:rsidP="00310AF1">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310AF1" w:rsidRDefault="00310AF1" w:rsidP="00310AF1">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310AF1" w:rsidRDefault="00310AF1" w:rsidP="00310AF1">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310AF1" w:rsidRDefault="00310AF1" w:rsidP="00310AF1">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无。</w:t>
      </w:r>
    </w:p>
    <w:p w:rsidR="00310AF1" w:rsidRDefault="00310AF1" w:rsidP="00310AF1">
      <w:pPr>
        <w:pStyle w:val="2"/>
        <w:widowControl/>
        <w:snapToGrid w:val="0"/>
        <w:spacing w:before="0" w:line="540" w:lineRule="exact"/>
        <w:jc w:val="left"/>
        <w:rPr>
          <w:rFonts w:ascii="仿宋_GB2312" w:eastAsia="仿宋_GB2312" w:hAnsi="仿宋_GB2312" w:cs="仿宋_GB2312"/>
          <w:sz w:val="24"/>
          <w:szCs w:val="24"/>
        </w:rPr>
      </w:pPr>
      <w:bookmarkStart w:id="14" w:name="_Toc35393792"/>
      <w:bookmarkStart w:id="15" w:name="_Toc35393623"/>
      <w:bookmarkEnd w:id="12"/>
      <w:bookmarkEnd w:id="13"/>
      <w:r>
        <w:rPr>
          <w:rFonts w:ascii="仿宋_GB2312" w:eastAsia="仿宋_GB2312" w:hAnsi="仿宋_GB2312" w:cs="仿宋_GB2312" w:hint="eastAsia"/>
          <w:sz w:val="24"/>
          <w:szCs w:val="24"/>
        </w:rPr>
        <w:t>三、获取招标文件</w:t>
      </w:r>
      <w:bookmarkEnd w:id="14"/>
      <w:bookmarkEnd w:id="15"/>
    </w:p>
    <w:p w:rsidR="00310AF1" w:rsidRDefault="00310AF1" w:rsidP="00310AF1">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1.时间：2025年8月15日至2025年8月22日，每天上午9:00至11:30，下午13：00至17:00（北京时间，法定节假日除外）。</w:t>
      </w:r>
    </w:p>
    <w:p w:rsidR="00310AF1" w:rsidRDefault="00310AF1" w:rsidP="00310AF1">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2.地点：北京市政府采购电子交易平台</w:t>
      </w:r>
    </w:p>
    <w:p w:rsidR="00310AF1" w:rsidRDefault="00310AF1" w:rsidP="00310AF1">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3.方式：供应商使用CA数字证书或电子营业执照登录北京市政府采购电子交易平</w:t>
      </w:r>
      <w:r>
        <w:rPr>
          <w:rFonts w:ascii="仿宋_GB2312" w:eastAsia="仿宋_GB2312" w:hAnsi="仿宋_GB2312" w:cs="仿宋_GB2312" w:hint="eastAsia"/>
          <w:sz w:val="24"/>
          <w:lang w:bidi="ar"/>
        </w:rPr>
        <w:lastRenderedPageBreak/>
        <w:t>台（http://zbcg-bjzc.zhongcy.com/bjczj-portal-site/index.html#/home）获取电子版招标文件，并在中国通用招标网（</w:t>
      </w:r>
      <w:hyperlink r:id="rId9" w:history="1">
        <w:r>
          <w:rPr>
            <w:rFonts w:ascii="仿宋_GB2312" w:eastAsia="仿宋_GB2312" w:hAnsi="仿宋_GB2312" w:cs="仿宋_GB2312" w:hint="eastAsia"/>
            <w:sz w:val="24"/>
            <w:lang w:bidi="ar"/>
          </w:rPr>
          <w:t>http://cgci.china-tender.com.cn/</w:t>
        </w:r>
      </w:hyperlink>
      <w:r>
        <w:rPr>
          <w:rFonts w:ascii="仿宋_GB2312" w:eastAsia="仿宋_GB2312" w:hAnsi="仿宋_GB2312" w:cs="仿宋_GB2312" w:hint="eastAsia"/>
          <w:sz w:val="24"/>
          <w:lang w:bidi="ar"/>
        </w:rPr>
        <w:t>）进行免费注册报名。</w:t>
      </w:r>
    </w:p>
    <w:p w:rsidR="00310AF1" w:rsidRDefault="00310AF1" w:rsidP="00310AF1">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4.售价：0元。</w:t>
      </w:r>
    </w:p>
    <w:p w:rsidR="00310AF1" w:rsidRDefault="00310AF1" w:rsidP="00310AF1">
      <w:pPr>
        <w:pStyle w:val="2"/>
        <w:widowControl/>
        <w:snapToGrid w:val="0"/>
        <w:spacing w:before="0" w:line="540" w:lineRule="exact"/>
        <w:jc w:val="left"/>
        <w:rPr>
          <w:rFonts w:ascii="仿宋_GB2312" w:eastAsia="仿宋_GB2312" w:hAnsi="仿宋_GB2312" w:cs="仿宋_GB2312"/>
          <w:sz w:val="24"/>
          <w:szCs w:val="24"/>
        </w:rPr>
      </w:pPr>
      <w:bookmarkStart w:id="16" w:name="_Toc28359005"/>
      <w:bookmarkStart w:id="17" w:name="_Toc28359082"/>
      <w:bookmarkStart w:id="18" w:name="_Toc35393624"/>
      <w:bookmarkStart w:id="19" w:name="_Toc35393793"/>
      <w:r>
        <w:rPr>
          <w:rFonts w:ascii="仿宋_GB2312" w:eastAsia="仿宋_GB2312" w:hAnsi="仿宋_GB2312" w:cs="仿宋_GB2312" w:hint="eastAsia"/>
          <w:sz w:val="24"/>
          <w:szCs w:val="24"/>
        </w:rPr>
        <w:t>四、提交投标文件</w:t>
      </w:r>
      <w:bookmarkEnd w:id="16"/>
      <w:bookmarkEnd w:id="17"/>
      <w:r>
        <w:rPr>
          <w:rFonts w:ascii="仿宋_GB2312" w:eastAsia="仿宋_GB2312" w:hAnsi="仿宋_GB2312" w:cs="仿宋_GB2312" w:hint="eastAsia"/>
          <w:sz w:val="24"/>
          <w:szCs w:val="24"/>
        </w:rPr>
        <w:t>截止时间、开标时间和地点</w:t>
      </w:r>
      <w:bookmarkEnd w:id="18"/>
      <w:bookmarkEnd w:id="19"/>
    </w:p>
    <w:p w:rsidR="00310AF1" w:rsidRDefault="00310AF1" w:rsidP="00310AF1">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1.投标截止时间、开标时间：2025年9月5日09点30分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310AF1" w:rsidRDefault="00310AF1" w:rsidP="00310AF1">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2.地点：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bidi="ar"/>
        </w:rPr>
        <w:t>。</w:t>
      </w:r>
    </w:p>
    <w:p w:rsidR="00310AF1" w:rsidRDefault="00310AF1" w:rsidP="00310AF1">
      <w:pPr>
        <w:pStyle w:val="2"/>
        <w:snapToGrid w:val="0"/>
        <w:spacing w:before="0" w:line="540" w:lineRule="exact"/>
        <w:jc w:val="left"/>
        <w:rPr>
          <w:rFonts w:ascii="仿宋_GB2312" w:eastAsia="仿宋_GB2312" w:hAnsi="仿宋_GB2312" w:cs="仿宋_GB2312"/>
          <w:sz w:val="24"/>
          <w:szCs w:val="24"/>
        </w:rPr>
      </w:pPr>
      <w:bookmarkStart w:id="20" w:name="_Toc35393794"/>
      <w:bookmarkStart w:id="21" w:name="_Toc28359007"/>
      <w:bookmarkStart w:id="22" w:name="_Toc35393625"/>
      <w:bookmarkStart w:id="23" w:name="_Toc28359084"/>
      <w:r>
        <w:rPr>
          <w:rFonts w:ascii="仿宋_GB2312" w:eastAsia="仿宋_GB2312" w:hAnsi="仿宋_GB2312" w:cs="仿宋_GB2312" w:hint="eastAsia"/>
          <w:sz w:val="24"/>
          <w:szCs w:val="24"/>
        </w:rPr>
        <w:t>五、公告期限</w:t>
      </w:r>
      <w:bookmarkEnd w:id="20"/>
      <w:bookmarkEnd w:id="21"/>
      <w:bookmarkEnd w:id="22"/>
      <w:bookmarkEnd w:id="23"/>
    </w:p>
    <w:p w:rsidR="00310AF1" w:rsidRDefault="00310AF1" w:rsidP="00310AF1">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4" w:name="_Toc35393795"/>
      <w:bookmarkStart w:id="25" w:name="_Toc35393626"/>
    </w:p>
    <w:p w:rsidR="00310AF1" w:rsidRDefault="00310AF1" w:rsidP="00310AF1">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4"/>
      <w:bookmarkEnd w:id="25"/>
    </w:p>
    <w:p w:rsidR="00310AF1" w:rsidRDefault="00310AF1" w:rsidP="00310AF1">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310AF1" w:rsidRDefault="00310AF1" w:rsidP="00310AF1">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310AF1" w:rsidRDefault="00310AF1" w:rsidP="00310AF1">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扶持中小企业政策：评审时小型和微型企业产品享受10%的价格折扣。监狱企业视同小型、微型企业。残疾人福利性单位视同小型、微型企业。不重复享受政策。</w:t>
      </w:r>
    </w:p>
    <w:p w:rsidR="00310AF1" w:rsidRDefault="00310AF1" w:rsidP="00310AF1">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310AF1" w:rsidRDefault="00310AF1" w:rsidP="00310AF1">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310AF1" w:rsidRDefault="00310AF1" w:rsidP="00310AF1">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w:t>
      </w:r>
      <w:r>
        <w:rPr>
          <w:rFonts w:ascii="仿宋_GB2312" w:eastAsia="仿宋_GB2312" w:hAnsi="仿宋_GB2312" w:cs="仿宋_GB2312" w:hint="eastAsia"/>
          <w:kern w:val="0"/>
          <w:sz w:val="24"/>
        </w:rPr>
        <w:lastRenderedPageBreak/>
        <w:t>列入政府采购严重违法失信行为记录名单（处罚期限尚未届满的）的供应商，不得参与本项目的政府采购活动。</w:t>
      </w:r>
    </w:p>
    <w:p w:rsidR="00310AF1" w:rsidRDefault="00310AF1" w:rsidP="00310AF1">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310AF1" w:rsidRDefault="00310AF1" w:rsidP="00310AF1">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310AF1" w:rsidRDefault="00310AF1" w:rsidP="00310AF1">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310AF1" w:rsidRDefault="00310AF1" w:rsidP="00310AF1">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310AF1" w:rsidRDefault="00310AF1" w:rsidP="00310AF1">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310AF1" w:rsidRDefault="00310AF1" w:rsidP="00310AF1">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310AF1" w:rsidRDefault="00310AF1" w:rsidP="00310AF1">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310AF1" w:rsidRDefault="00310AF1" w:rsidP="00310AF1">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310AF1" w:rsidRDefault="00310AF1" w:rsidP="00310AF1">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310AF1" w:rsidRDefault="00310AF1" w:rsidP="00310AF1">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310AF1" w:rsidRDefault="00310AF1" w:rsidP="00310AF1">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Pr>
          <w:rFonts w:ascii="仿宋_GB2312" w:eastAsia="仿宋_GB2312" w:hAnsi="仿宋_GB2312" w:cs="仿宋_GB2312" w:hint="eastAsia"/>
          <w:b/>
          <w:sz w:val="24"/>
          <w:lang w:bidi="ar"/>
        </w:rPr>
        <w:t>本项目采用电子化与线下流程结合招标方式，</w:t>
      </w:r>
      <w:r>
        <w:rPr>
          <w:rFonts w:ascii="仿宋_GB2312" w:eastAsia="仿宋_GB2312" w:hAnsi="仿宋_GB2312" w:cs="仿宋_GB2312" w:hint="eastAsia"/>
          <w:sz w:val="24"/>
          <w:lang w:bidi="ar"/>
        </w:rPr>
        <w:t>请供应</w:t>
      </w:r>
      <w:proofErr w:type="gramStart"/>
      <w:r>
        <w:rPr>
          <w:rFonts w:ascii="仿宋_GB2312" w:eastAsia="仿宋_GB2312" w:hAnsi="仿宋_GB2312" w:cs="仿宋_GB2312" w:hint="eastAsia"/>
          <w:sz w:val="24"/>
          <w:lang w:bidi="ar"/>
        </w:rPr>
        <w:t>商认真</w:t>
      </w:r>
      <w:proofErr w:type="gramEnd"/>
      <w:r>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310AF1" w:rsidRDefault="00310AF1" w:rsidP="00310AF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CA数字证书服务热线   010-58511086 </w:t>
      </w:r>
    </w:p>
    <w:p w:rsidR="00310AF1" w:rsidRDefault="00310AF1" w:rsidP="00310AF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lastRenderedPageBreak/>
        <w:t xml:space="preserve">电子营业执照服务热线  400-699-7000 </w:t>
      </w:r>
    </w:p>
    <w:p w:rsidR="00310AF1" w:rsidRDefault="00310AF1" w:rsidP="00310AF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技术支持服务热线      010-86483801  </w:t>
      </w:r>
    </w:p>
    <w:p w:rsidR="00310AF1" w:rsidRDefault="00310AF1" w:rsidP="00310AF1">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办理CA数字证书或电子营业执照</w:t>
      </w:r>
    </w:p>
    <w:p w:rsidR="00310AF1" w:rsidRDefault="00310AF1" w:rsidP="00310AF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310AF1" w:rsidRDefault="00310AF1" w:rsidP="00310AF1">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注册</w:t>
      </w:r>
    </w:p>
    <w:p w:rsidR="00310AF1" w:rsidRDefault="00310AF1" w:rsidP="00310AF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310AF1" w:rsidRDefault="00310AF1" w:rsidP="00310AF1">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驱动、客户端下载</w:t>
      </w:r>
    </w:p>
    <w:p w:rsidR="00310AF1" w:rsidRDefault="00310AF1" w:rsidP="00310AF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310AF1" w:rsidRDefault="00310AF1" w:rsidP="00310AF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310AF1" w:rsidRDefault="00310AF1" w:rsidP="00310AF1">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获取电子招标文件</w:t>
      </w:r>
    </w:p>
    <w:p w:rsidR="00310AF1" w:rsidRDefault="00310AF1" w:rsidP="00310AF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供应商使用CA数字证书或电子营业执照登录北京市政府采购电子交易平台获取电子招标文件。</w:t>
      </w:r>
    </w:p>
    <w:p w:rsidR="00310AF1" w:rsidRDefault="00310AF1" w:rsidP="00310AF1">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310AF1" w:rsidRDefault="00310AF1" w:rsidP="00310AF1">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sz w:val="24"/>
          <w:lang w:bidi="ar"/>
        </w:rPr>
      </w:pPr>
      <w:r>
        <w:rPr>
          <w:rFonts w:ascii="仿宋_GB2312" w:eastAsia="仿宋_GB2312" w:hAnsi="仿宋_GB2312" w:cs="仿宋_GB2312" w:hint="eastAsia"/>
          <w:kern w:val="0"/>
          <w:sz w:val="24"/>
        </w:rPr>
        <w:t>编制电子投标文件</w:t>
      </w:r>
      <w:r>
        <w:rPr>
          <w:rFonts w:ascii="仿宋_GB2312" w:eastAsia="仿宋_GB2312" w:hAnsi="仿宋_GB2312" w:cs="仿宋_GB2312" w:hint="eastAsia"/>
          <w:b/>
          <w:kern w:val="0"/>
          <w:sz w:val="24"/>
        </w:rPr>
        <w:t>（本项目不适用）</w:t>
      </w:r>
    </w:p>
    <w:p w:rsidR="00310AF1" w:rsidRDefault="00310AF1" w:rsidP="00310AF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310AF1" w:rsidRDefault="00310AF1" w:rsidP="00310AF1">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提交电子投标文件</w:t>
      </w:r>
      <w:r>
        <w:rPr>
          <w:rFonts w:ascii="仿宋_GB2312" w:eastAsia="仿宋_GB2312" w:hAnsi="仿宋_GB2312" w:cs="仿宋_GB2312" w:hint="eastAsia"/>
          <w:b/>
          <w:kern w:val="0"/>
          <w:sz w:val="24"/>
        </w:rPr>
        <w:t>（本项目不适用）</w:t>
      </w:r>
    </w:p>
    <w:p w:rsidR="00310AF1" w:rsidRDefault="00310AF1" w:rsidP="00310AF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lastRenderedPageBreak/>
        <w:t>供应商应于投标截止时间前在北京市政府采购电子交易平台提交电子投标文件，上 传电子投标文件过程中请保持与互联网的连接畅通。</w:t>
      </w:r>
    </w:p>
    <w:p w:rsidR="00310AF1" w:rsidRDefault="00310AF1" w:rsidP="00310AF1">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电子开标</w:t>
      </w:r>
      <w:r>
        <w:rPr>
          <w:rFonts w:ascii="仿宋_GB2312" w:eastAsia="仿宋_GB2312" w:hAnsi="仿宋_GB2312" w:cs="仿宋_GB2312" w:hint="eastAsia"/>
          <w:b/>
          <w:kern w:val="0"/>
          <w:sz w:val="24"/>
        </w:rPr>
        <w:t>（本项目不适用）</w:t>
      </w:r>
    </w:p>
    <w:p w:rsidR="00310AF1" w:rsidRDefault="00310AF1" w:rsidP="00310AF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供应商在开标地点使用CA数字证书或电子营业执照登录北京市政府采购电子交易平台进行电子开标。</w:t>
      </w:r>
    </w:p>
    <w:p w:rsidR="00310AF1" w:rsidRDefault="00310AF1" w:rsidP="00310AF1">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4.本项目资金情况：财政性资金，资金已落实。</w:t>
      </w:r>
    </w:p>
    <w:p w:rsidR="00310AF1" w:rsidRDefault="00310AF1" w:rsidP="00310AF1">
      <w:pPr>
        <w:pStyle w:val="2"/>
        <w:snapToGrid w:val="0"/>
        <w:spacing w:before="0" w:line="540" w:lineRule="exact"/>
        <w:jc w:val="left"/>
        <w:rPr>
          <w:rFonts w:ascii="仿宋_GB2312" w:eastAsia="仿宋_GB2312" w:hAnsi="仿宋_GB2312" w:cs="仿宋_GB2312"/>
          <w:sz w:val="24"/>
          <w:szCs w:val="24"/>
        </w:rPr>
      </w:pPr>
      <w:bookmarkStart w:id="26" w:name="_Toc35393796"/>
      <w:bookmarkStart w:id="27" w:name="_Toc28359085"/>
      <w:bookmarkStart w:id="28" w:name="_Toc35393627"/>
      <w:bookmarkStart w:id="29" w:name="_Toc28359008"/>
      <w:r>
        <w:rPr>
          <w:rFonts w:ascii="仿宋_GB2312" w:eastAsia="仿宋_GB2312" w:hAnsi="仿宋_GB2312" w:cs="仿宋_GB2312" w:hint="eastAsia"/>
          <w:sz w:val="24"/>
          <w:szCs w:val="24"/>
        </w:rPr>
        <w:t>七、对本次招标提出询问，请按以下方式联系。</w:t>
      </w:r>
      <w:bookmarkEnd w:id="26"/>
      <w:bookmarkEnd w:id="27"/>
      <w:bookmarkEnd w:id="28"/>
      <w:bookmarkEnd w:id="29"/>
    </w:p>
    <w:p w:rsidR="00310AF1" w:rsidRDefault="00310AF1" w:rsidP="00310AF1">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310AF1" w:rsidRDefault="00310AF1" w:rsidP="00310AF1">
      <w:pPr>
        <w:snapToGrid w:val="0"/>
        <w:spacing w:line="540" w:lineRule="exact"/>
        <w:ind w:firstLineChars="200" w:firstLine="480"/>
        <w:jc w:val="left"/>
        <w:rPr>
          <w:rFonts w:ascii="仿宋_GB2312" w:eastAsia="仿宋_GB2312" w:hAnsi="仿宋_GB2312" w:cs="仿宋_GB2312"/>
          <w:sz w:val="24"/>
        </w:rPr>
      </w:pPr>
      <w:bookmarkStart w:id="30" w:name="_Toc28359009"/>
      <w:bookmarkStart w:id="31" w:name="_Toc28359086"/>
      <w:r>
        <w:rPr>
          <w:rFonts w:ascii="仿宋_GB2312" w:eastAsia="仿宋_GB2312" w:hAnsi="仿宋_GB2312" w:cs="仿宋_GB2312"/>
          <w:sz w:val="24"/>
        </w:rPr>
        <w:t>名    称：</w:t>
      </w:r>
      <w:r>
        <w:rPr>
          <w:rFonts w:ascii="仿宋_GB2312" w:eastAsia="仿宋_GB2312" w:hAnsi="仿宋_GB2312" w:cs="仿宋_GB2312" w:hint="eastAsia"/>
          <w:sz w:val="24"/>
        </w:rPr>
        <w:t>北京肿瘤医院</w:t>
      </w:r>
    </w:p>
    <w:p w:rsidR="00310AF1" w:rsidRDefault="00310AF1" w:rsidP="00310AF1">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地    址：</w:t>
      </w:r>
      <w:r>
        <w:rPr>
          <w:rFonts w:ascii="仿宋_GB2312" w:eastAsia="仿宋_GB2312" w:hAnsi="仿宋_GB2312" w:cs="仿宋_GB2312" w:hint="eastAsia"/>
          <w:sz w:val="24"/>
        </w:rPr>
        <w:t>北京市海淀区阜成路52号</w:t>
      </w:r>
    </w:p>
    <w:p w:rsidR="00310AF1" w:rsidRDefault="00310AF1" w:rsidP="00310AF1">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联系方式：</w:t>
      </w:r>
      <w:r>
        <w:rPr>
          <w:rFonts w:ascii="仿宋_GB2312" w:eastAsia="仿宋_GB2312" w:hAnsi="仿宋_GB2312" w:cs="仿宋_GB2312" w:hint="eastAsia"/>
          <w:sz w:val="24"/>
        </w:rPr>
        <w:t>010-88121122</w:t>
      </w:r>
    </w:p>
    <w:p w:rsidR="00310AF1" w:rsidRDefault="00310AF1" w:rsidP="00310AF1">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0"/>
      <w:bookmarkEnd w:id="31"/>
    </w:p>
    <w:p w:rsidR="00310AF1" w:rsidRDefault="00310AF1" w:rsidP="00310AF1">
      <w:pPr>
        <w:snapToGrid w:val="0"/>
        <w:spacing w:line="540" w:lineRule="exact"/>
        <w:ind w:firstLineChars="200" w:firstLine="480"/>
        <w:rPr>
          <w:rFonts w:ascii="仿宋_GB2312" w:eastAsia="仿宋_GB2312" w:hAnsi="仿宋_GB2312" w:cs="仿宋_GB2312"/>
          <w:sz w:val="24"/>
        </w:rPr>
      </w:pPr>
      <w:bookmarkStart w:id="32" w:name="_Toc28359010"/>
      <w:bookmarkStart w:id="33" w:name="_Toc28359087"/>
      <w:r>
        <w:rPr>
          <w:rFonts w:ascii="仿宋_GB2312" w:eastAsia="仿宋_GB2312" w:hAnsi="仿宋_GB2312" w:cs="仿宋_GB2312" w:hint="eastAsia"/>
          <w:sz w:val="24"/>
        </w:rPr>
        <w:t>名    称：中技国际招标有限公司</w:t>
      </w:r>
    </w:p>
    <w:p w:rsidR="00310AF1" w:rsidRDefault="00310AF1" w:rsidP="00310AF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址：北京市丰台区西营街1号院通用时代中心C座9层</w:t>
      </w:r>
    </w:p>
    <w:p w:rsidR="00310AF1" w:rsidRDefault="00310AF1" w:rsidP="00310AF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联系方式：010-81168683</w:t>
      </w:r>
    </w:p>
    <w:p w:rsidR="00310AF1" w:rsidRDefault="00310AF1" w:rsidP="00310AF1">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2"/>
      <w:bookmarkEnd w:id="33"/>
    </w:p>
    <w:p w:rsidR="00310AF1" w:rsidRDefault="00310AF1" w:rsidP="00310AF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项目联系人：张伯涵、孙薇</w:t>
      </w:r>
    </w:p>
    <w:p w:rsidR="00310AF1" w:rsidRDefault="00310AF1" w:rsidP="00310AF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电      话：010-81168683</w:t>
      </w:r>
    </w:p>
    <w:p w:rsidR="006A3F5F" w:rsidRPr="00310F27" w:rsidRDefault="006A3F5F" w:rsidP="00310AF1">
      <w:pPr>
        <w:pStyle w:val="2"/>
        <w:snapToGrid w:val="0"/>
        <w:spacing w:before="0" w:line="540" w:lineRule="exact"/>
        <w:jc w:val="left"/>
        <w:rPr>
          <w:rFonts w:ascii="仿宋" w:eastAsia="仿宋" w:hAnsi="仿宋"/>
          <w:sz w:val="28"/>
          <w:szCs w:val="28"/>
          <w:u w:val="single"/>
        </w:rPr>
      </w:pPr>
    </w:p>
    <w:sectPr w:rsidR="006A3F5F" w:rsidRPr="00310F27"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7F5" w:rsidRDefault="001257F5" w:rsidP="006C23C0">
      <w:r>
        <w:separator/>
      </w:r>
    </w:p>
  </w:endnote>
  <w:endnote w:type="continuationSeparator" w:id="0">
    <w:p w:rsidR="001257F5" w:rsidRDefault="001257F5"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华文中宋">
    <w:altName w:val="汉仪书宋二KW"/>
    <w:panose1 w:val="02010600040101010101"/>
    <w:charset w:val="86"/>
    <w:family w:val="auto"/>
    <w:pitch w:val="variable"/>
    <w:sig w:usb0="00000287" w:usb1="080F0000" w:usb2="00000010" w:usb3="00000000" w:csb0="0004009F" w:csb1="00000000"/>
  </w:font>
  <w:font w:name="ˎ̥">
    <w:altName w:val="Arial Unicode MS"/>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entury Gothic">
    <w:altName w:val="苹方-简"/>
    <w:panose1 w:val="020B0502020202020204"/>
    <w:charset w:val="00"/>
    <w:family w:val="swiss"/>
    <w:pitch w:val="variable"/>
    <w:sig w:usb0="00000287" w:usb1="00000000" w:usb2="00000000" w:usb3="00000000" w:csb0="0000009F" w:csb1="00000000"/>
  </w:font>
  <w:font w:name="Helvetica Neue">
    <w:charset w:val="00"/>
    <w:family w:val="auto"/>
    <w:pitch w:val="default"/>
    <w:sig w:usb0="E50002FF" w:usb1="500079DB" w:usb2="00000010" w:usb3="00000000" w:csb0="00000000"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 w:name="EU-F1">
    <w:altName w:val="微软雅黑"/>
    <w:charset w:val="00"/>
    <w:family w:val="roman"/>
    <w:pitch w:val="default"/>
    <w:sig w:usb0="00000000" w:usb1="00000000" w:usb2="00000000" w:usb3="00000000" w:csb0="00040001"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MT-Extra">
    <w:altName w:val="微软雅黑"/>
    <w:charset w:val="00"/>
    <w:family w:val="roman"/>
    <w:pitch w:val="default"/>
    <w:sig w:usb0="00000000" w:usb1="00000000" w:usb2="00000000" w:usb3="00000000" w:csb0="00040001" w:csb1="00000000"/>
  </w:font>
  <w:font w:name="方正大黑简体">
    <w:altName w:val="黑体"/>
    <w:charset w:val="86"/>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PingFang SC">
    <w:charset w:val="86"/>
    <w:family w:val="auto"/>
    <w:pitch w:val="default"/>
    <w:sig w:usb0="A00002FF" w:usb1="7ACFFDFB" w:usb2="00000017" w:usb3="00000000" w:csb0="00040001"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7F5" w:rsidRDefault="001257F5" w:rsidP="006C23C0">
      <w:r>
        <w:separator/>
      </w:r>
    </w:p>
  </w:footnote>
  <w:footnote w:type="continuationSeparator" w:id="0">
    <w:p w:rsidR="001257F5" w:rsidRDefault="001257F5"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
    <w:nsid w:val="0000000F"/>
    <w:multiLevelType w:val="multilevel"/>
    <w:tmpl w:val="0000000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000001E"/>
    <w:multiLevelType w:val="multilevel"/>
    <w:tmpl w:val="0000001E"/>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0000004B"/>
    <w:multiLevelType w:val="multilevel"/>
    <w:tmpl w:val="0000004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4">
    <w:nsid w:val="0000004F"/>
    <w:multiLevelType w:val="multilevel"/>
    <w:tmpl w:val="0000004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5">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7">
    <w:nsid w:val="6F0A31C4"/>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5"/>
  </w:num>
  <w:num w:numId="2">
    <w:abstractNumId w:val="6"/>
  </w:num>
  <w:num w:numId="3">
    <w:abstractNumId w:val="1"/>
  </w:num>
  <w:num w:numId="4">
    <w:abstractNumId w:val="0"/>
  </w:num>
  <w:num w:numId="5">
    <w:abstractNumId w:val="2"/>
  </w:num>
  <w:num w:numId="6">
    <w:abstractNumId w:val="4"/>
  </w:num>
  <w:num w:numId="7">
    <w:abstractNumId w:val="3"/>
  </w:num>
  <w:num w:numId="8">
    <w:abstractNumId w:val="8"/>
  </w:num>
  <w:num w:numId="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74A2"/>
    <w:rsid w:val="00041237"/>
    <w:rsid w:val="00047FCB"/>
    <w:rsid w:val="000643A1"/>
    <w:rsid w:val="0006690C"/>
    <w:rsid w:val="00086182"/>
    <w:rsid w:val="000A29BE"/>
    <w:rsid w:val="000B4239"/>
    <w:rsid w:val="000B6018"/>
    <w:rsid w:val="000C6C96"/>
    <w:rsid w:val="000C7006"/>
    <w:rsid w:val="000D17FC"/>
    <w:rsid w:val="000D7936"/>
    <w:rsid w:val="000F443C"/>
    <w:rsid w:val="000F5181"/>
    <w:rsid w:val="0010566A"/>
    <w:rsid w:val="0011789B"/>
    <w:rsid w:val="00123159"/>
    <w:rsid w:val="001257F5"/>
    <w:rsid w:val="001269FB"/>
    <w:rsid w:val="00142CD4"/>
    <w:rsid w:val="00146854"/>
    <w:rsid w:val="00151725"/>
    <w:rsid w:val="00152188"/>
    <w:rsid w:val="001654CD"/>
    <w:rsid w:val="001B0FE1"/>
    <w:rsid w:val="001F36C0"/>
    <w:rsid w:val="002009FD"/>
    <w:rsid w:val="0020585B"/>
    <w:rsid w:val="00234737"/>
    <w:rsid w:val="00285F12"/>
    <w:rsid w:val="002A65CD"/>
    <w:rsid w:val="002B0839"/>
    <w:rsid w:val="002B5D16"/>
    <w:rsid w:val="002E5600"/>
    <w:rsid w:val="00300730"/>
    <w:rsid w:val="00301F3D"/>
    <w:rsid w:val="00305379"/>
    <w:rsid w:val="00310AF1"/>
    <w:rsid w:val="00310F27"/>
    <w:rsid w:val="00321AC9"/>
    <w:rsid w:val="00337CAD"/>
    <w:rsid w:val="0037056C"/>
    <w:rsid w:val="00374AD1"/>
    <w:rsid w:val="00391B66"/>
    <w:rsid w:val="00392082"/>
    <w:rsid w:val="0039676A"/>
    <w:rsid w:val="003A10AB"/>
    <w:rsid w:val="003B0780"/>
    <w:rsid w:val="003B1588"/>
    <w:rsid w:val="003E103E"/>
    <w:rsid w:val="0040434C"/>
    <w:rsid w:val="00421FA9"/>
    <w:rsid w:val="00430920"/>
    <w:rsid w:val="00462A65"/>
    <w:rsid w:val="004715F0"/>
    <w:rsid w:val="00475F5F"/>
    <w:rsid w:val="00476AD0"/>
    <w:rsid w:val="00482F5B"/>
    <w:rsid w:val="00487DA0"/>
    <w:rsid w:val="004900C3"/>
    <w:rsid w:val="00496F16"/>
    <w:rsid w:val="004B64FD"/>
    <w:rsid w:val="004D400A"/>
    <w:rsid w:val="004E3CC3"/>
    <w:rsid w:val="004F644E"/>
    <w:rsid w:val="00514D16"/>
    <w:rsid w:val="00515BAC"/>
    <w:rsid w:val="00516DB7"/>
    <w:rsid w:val="00521CAC"/>
    <w:rsid w:val="00522EAA"/>
    <w:rsid w:val="00525977"/>
    <w:rsid w:val="00537851"/>
    <w:rsid w:val="00562380"/>
    <w:rsid w:val="005652E9"/>
    <w:rsid w:val="00576F93"/>
    <w:rsid w:val="00580585"/>
    <w:rsid w:val="00590055"/>
    <w:rsid w:val="00596899"/>
    <w:rsid w:val="005A47F4"/>
    <w:rsid w:val="005A7B14"/>
    <w:rsid w:val="005B074C"/>
    <w:rsid w:val="005B0C88"/>
    <w:rsid w:val="005B193D"/>
    <w:rsid w:val="005C5161"/>
    <w:rsid w:val="005C7498"/>
    <w:rsid w:val="005E65BA"/>
    <w:rsid w:val="005F1CE2"/>
    <w:rsid w:val="00607CAB"/>
    <w:rsid w:val="006330E4"/>
    <w:rsid w:val="00644055"/>
    <w:rsid w:val="006519E5"/>
    <w:rsid w:val="00654B4E"/>
    <w:rsid w:val="00656BE2"/>
    <w:rsid w:val="0065793B"/>
    <w:rsid w:val="00657B47"/>
    <w:rsid w:val="00673DD9"/>
    <w:rsid w:val="006757C9"/>
    <w:rsid w:val="0067716F"/>
    <w:rsid w:val="00694156"/>
    <w:rsid w:val="00696135"/>
    <w:rsid w:val="006A3A0B"/>
    <w:rsid w:val="006A3B85"/>
    <w:rsid w:val="006A3F5F"/>
    <w:rsid w:val="006C23C0"/>
    <w:rsid w:val="006C2E58"/>
    <w:rsid w:val="006D78C6"/>
    <w:rsid w:val="006F51E1"/>
    <w:rsid w:val="007157CC"/>
    <w:rsid w:val="00722BD9"/>
    <w:rsid w:val="00723C55"/>
    <w:rsid w:val="00765258"/>
    <w:rsid w:val="00775793"/>
    <w:rsid w:val="00775EC0"/>
    <w:rsid w:val="00791A93"/>
    <w:rsid w:val="00796726"/>
    <w:rsid w:val="007A2A7D"/>
    <w:rsid w:val="007D3692"/>
    <w:rsid w:val="007D4941"/>
    <w:rsid w:val="007D4FEA"/>
    <w:rsid w:val="007E56E4"/>
    <w:rsid w:val="007F49B2"/>
    <w:rsid w:val="008051F2"/>
    <w:rsid w:val="008327E2"/>
    <w:rsid w:val="008362A4"/>
    <w:rsid w:val="00861086"/>
    <w:rsid w:val="0086710C"/>
    <w:rsid w:val="008710C7"/>
    <w:rsid w:val="00880235"/>
    <w:rsid w:val="008A7D18"/>
    <w:rsid w:val="008F0E0B"/>
    <w:rsid w:val="00900587"/>
    <w:rsid w:val="009113E1"/>
    <w:rsid w:val="009357FF"/>
    <w:rsid w:val="00981B8B"/>
    <w:rsid w:val="009D4E0E"/>
    <w:rsid w:val="00A13C41"/>
    <w:rsid w:val="00A441AB"/>
    <w:rsid w:val="00AA0340"/>
    <w:rsid w:val="00AA0A92"/>
    <w:rsid w:val="00AD6311"/>
    <w:rsid w:val="00AE4784"/>
    <w:rsid w:val="00AF20FB"/>
    <w:rsid w:val="00AF5776"/>
    <w:rsid w:val="00AF69CD"/>
    <w:rsid w:val="00B0145B"/>
    <w:rsid w:val="00B348C5"/>
    <w:rsid w:val="00B4084B"/>
    <w:rsid w:val="00B4256C"/>
    <w:rsid w:val="00B50E81"/>
    <w:rsid w:val="00B766D9"/>
    <w:rsid w:val="00B804B1"/>
    <w:rsid w:val="00B81D47"/>
    <w:rsid w:val="00B8469D"/>
    <w:rsid w:val="00B8561B"/>
    <w:rsid w:val="00B952FD"/>
    <w:rsid w:val="00BC0A39"/>
    <w:rsid w:val="00BE5268"/>
    <w:rsid w:val="00C01914"/>
    <w:rsid w:val="00C22236"/>
    <w:rsid w:val="00C64A73"/>
    <w:rsid w:val="00CD319B"/>
    <w:rsid w:val="00CF565C"/>
    <w:rsid w:val="00D03057"/>
    <w:rsid w:val="00D27B5E"/>
    <w:rsid w:val="00D428F8"/>
    <w:rsid w:val="00D6557E"/>
    <w:rsid w:val="00DA01EB"/>
    <w:rsid w:val="00DA612D"/>
    <w:rsid w:val="00DA67AE"/>
    <w:rsid w:val="00DF0F2F"/>
    <w:rsid w:val="00DF3EE0"/>
    <w:rsid w:val="00E00B1C"/>
    <w:rsid w:val="00E01B9B"/>
    <w:rsid w:val="00E106F4"/>
    <w:rsid w:val="00E14BE2"/>
    <w:rsid w:val="00E35141"/>
    <w:rsid w:val="00E37C5A"/>
    <w:rsid w:val="00E42420"/>
    <w:rsid w:val="00E739EB"/>
    <w:rsid w:val="00E753BA"/>
    <w:rsid w:val="00EB1D06"/>
    <w:rsid w:val="00EB2CB3"/>
    <w:rsid w:val="00EC0994"/>
    <w:rsid w:val="00F070F1"/>
    <w:rsid w:val="00F07D7A"/>
    <w:rsid w:val="00F10E8C"/>
    <w:rsid w:val="00F14FF2"/>
    <w:rsid w:val="00F21EE5"/>
    <w:rsid w:val="00F5177F"/>
    <w:rsid w:val="00F6237D"/>
    <w:rsid w:val="00F7208D"/>
    <w:rsid w:val="00F8104B"/>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B3BBE-6796-42D3-BA36-33502F13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6</Pages>
  <Words>488</Words>
  <Characters>2787</Characters>
  <Application>Microsoft Office Word</Application>
  <DocSecurity>0</DocSecurity>
  <Lines>23</Lines>
  <Paragraphs>6</Paragraphs>
  <ScaleCrop>false</ScaleCrop>
  <Company>Razer</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126</cp:revision>
  <cp:lastPrinted>2024-10-09T12:30:00Z</cp:lastPrinted>
  <dcterms:created xsi:type="dcterms:W3CDTF">2021-01-26T10:30:00Z</dcterms:created>
  <dcterms:modified xsi:type="dcterms:W3CDTF">2025-08-15T05:17:00Z</dcterms:modified>
</cp:coreProperties>
</file>