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8FAD1" w14:textId="77777777" w:rsidR="00C91583" w:rsidRPr="00C91583" w:rsidRDefault="00C91583" w:rsidP="00C9158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eastAsia="宋体" w:hAnsi="宋体" w:cs="Arial"/>
          <w:b/>
          <w:bCs/>
          <w:kern w:val="0"/>
          <w:sz w:val="30"/>
          <w:szCs w:val="30"/>
        </w:rPr>
      </w:pPr>
      <w:bookmarkStart w:id="0" w:name="_Hlk196125464"/>
      <w:r w:rsidRPr="00C91583">
        <w:rPr>
          <w:rFonts w:ascii="宋体" w:eastAsia="宋体" w:hAnsi="宋体" w:cs="Arial" w:hint="eastAsia"/>
          <w:b/>
          <w:bCs/>
          <w:kern w:val="0"/>
          <w:sz w:val="30"/>
          <w:szCs w:val="30"/>
        </w:rPr>
        <w:t>第1包 测试加工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9"/>
        <w:gridCol w:w="1353"/>
        <w:gridCol w:w="7005"/>
      </w:tblGrid>
      <w:tr w:rsidR="00C91583" w:rsidRPr="00C91583" w14:paraId="05DF0EB8" w14:textId="77777777" w:rsidTr="007049D6">
        <w:tc>
          <w:tcPr>
            <w:tcW w:w="709" w:type="dxa"/>
            <w:vAlign w:val="center"/>
          </w:tcPr>
          <w:bookmarkEnd w:id="0"/>
          <w:p w14:paraId="639ADF91" w14:textId="77777777" w:rsidR="00C91583" w:rsidRPr="00C91583" w:rsidRDefault="00C91583" w:rsidP="00C91583">
            <w:pPr>
              <w:widowControl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1353" w:type="dxa"/>
            <w:vAlign w:val="center"/>
          </w:tcPr>
          <w:p w14:paraId="477FADFE" w14:textId="77777777" w:rsidR="00C91583" w:rsidRPr="00C91583" w:rsidRDefault="00C91583" w:rsidP="00C91583">
            <w:pPr>
              <w:widowControl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项目名称</w:t>
            </w:r>
          </w:p>
        </w:tc>
        <w:tc>
          <w:tcPr>
            <w:tcW w:w="7005" w:type="dxa"/>
            <w:vAlign w:val="center"/>
          </w:tcPr>
          <w:p w14:paraId="0842CDD5" w14:textId="77777777" w:rsidR="00C91583" w:rsidRPr="00C91583" w:rsidRDefault="00C91583" w:rsidP="00C91583">
            <w:pPr>
              <w:widowControl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技术要求</w:t>
            </w:r>
          </w:p>
        </w:tc>
      </w:tr>
      <w:tr w:rsidR="00C91583" w:rsidRPr="00C91583" w14:paraId="02B0D47C" w14:textId="77777777" w:rsidTr="007049D6">
        <w:trPr>
          <w:trHeight w:val="3534"/>
        </w:trPr>
        <w:tc>
          <w:tcPr>
            <w:tcW w:w="709" w:type="dxa"/>
            <w:vAlign w:val="center"/>
          </w:tcPr>
          <w:p w14:paraId="59444E02" w14:textId="77777777" w:rsidR="00C91583" w:rsidRPr="00C91583" w:rsidRDefault="00C91583" w:rsidP="00C91583">
            <w:pPr>
              <w:widowControl/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3" w:type="dxa"/>
            <w:vAlign w:val="center"/>
          </w:tcPr>
          <w:p w14:paraId="2C71802A" w14:textId="77777777" w:rsidR="00C91583" w:rsidRPr="00C91583" w:rsidRDefault="00C91583" w:rsidP="00C91583">
            <w:pPr>
              <w:widowControl/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单细胞转录组</w:t>
            </w:r>
          </w:p>
        </w:tc>
        <w:tc>
          <w:tcPr>
            <w:tcW w:w="7005" w:type="dxa"/>
            <w:vAlign w:val="center"/>
          </w:tcPr>
          <w:p w14:paraId="194E9225" w14:textId="77777777" w:rsidR="00C91583" w:rsidRPr="00C91583" w:rsidRDefault="00C91583" w:rsidP="00C91583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样本数量：</w:t>
            </w:r>
          </w:p>
          <w:p w14:paraId="76494278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rFonts w:hint="eastAsia"/>
                <w:sz w:val="24"/>
                <w:szCs w:val="24"/>
              </w:rPr>
              <w:t>投标公司需按要求完成不少于</w:t>
            </w:r>
            <w:r w:rsidRPr="00C91583">
              <w:rPr>
                <w:rFonts w:hint="eastAsia"/>
                <w:sz w:val="24"/>
                <w:szCs w:val="24"/>
              </w:rPr>
              <w:t>10</w:t>
            </w:r>
            <w:r w:rsidRPr="00C91583">
              <w:rPr>
                <w:rFonts w:hint="eastAsia"/>
                <w:sz w:val="24"/>
                <w:szCs w:val="24"/>
              </w:rPr>
              <w:t>例样本单细胞转录组检测。</w:t>
            </w:r>
          </w:p>
          <w:p w14:paraId="7387FC2A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2</w:t>
            </w:r>
            <w:r w:rsidRPr="00C91583">
              <w:rPr>
                <w:b/>
                <w:bCs/>
                <w:sz w:val="24"/>
                <w:szCs w:val="24"/>
              </w:rPr>
              <w:t>、样本质检：</w:t>
            </w:r>
          </w:p>
          <w:p w14:paraId="42E1B9CA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投标公司实验人员需严格按照预约实验时间至指定地址（实验室）进行实验。</w:t>
            </w:r>
          </w:p>
          <w:p w14:paraId="68A14ED3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3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、样本质控要求：</w:t>
            </w:r>
          </w:p>
          <w:p w14:paraId="0F59E9B2" w14:textId="77777777" w:rsidR="00C91583" w:rsidRPr="00C91583" w:rsidRDefault="00C91583" w:rsidP="00C91583">
            <w:pPr>
              <w:widowControl/>
              <w:numPr>
                <w:ilvl w:val="0"/>
                <w:numId w:val="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细胞成活率应大于</w:t>
            </w:r>
            <w:r w:rsidRPr="00C91583">
              <w:rPr>
                <w:sz w:val="24"/>
                <w:szCs w:val="24"/>
                <w:lang w:eastAsia="en-US"/>
              </w:rPr>
              <w:t>85%</w:t>
            </w:r>
          </w:p>
          <w:p w14:paraId="0766FA81" w14:textId="77777777" w:rsidR="00C91583" w:rsidRPr="00C91583" w:rsidRDefault="00C91583" w:rsidP="00C91583">
            <w:pPr>
              <w:widowControl/>
              <w:numPr>
                <w:ilvl w:val="0"/>
                <w:numId w:val="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单细胞（核）悬液中，细胞无粘连结团率应小于</w:t>
            </w:r>
            <w:r w:rsidRPr="00C91583">
              <w:rPr>
                <w:sz w:val="24"/>
                <w:szCs w:val="24"/>
              </w:rPr>
              <w:t>5%</w:t>
            </w:r>
            <w:r w:rsidRPr="00C91583">
              <w:rPr>
                <w:sz w:val="24"/>
                <w:szCs w:val="24"/>
              </w:rPr>
              <w:t>，上样前需过</w:t>
            </w:r>
            <w:r w:rsidRPr="00C91583">
              <w:rPr>
                <w:sz w:val="24"/>
                <w:szCs w:val="24"/>
              </w:rPr>
              <w:t xml:space="preserve">40 </w:t>
            </w:r>
            <w:r w:rsidRPr="00C91583">
              <w:rPr>
                <w:sz w:val="24"/>
                <w:szCs w:val="24"/>
                <w:lang w:eastAsia="en-US"/>
              </w:rPr>
              <w:t>μ</w:t>
            </w:r>
            <w:r w:rsidRPr="00C91583">
              <w:rPr>
                <w:sz w:val="24"/>
                <w:szCs w:val="24"/>
              </w:rPr>
              <w:t>M</w:t>
            </w:r>
            <w:r w:rsidRPr="00C91583">
              <w:rPr>
                <w:sz w:val="24"/>
                <w:szCs w:val="24"/>
              </w:rPr>
              <w:t>细胞滤网确保不会堵塞微流控通道。</w:t>
            </w:r>
          </w:p>
          <w:p w14:paraId="14A4DA1E" w14:textId="77777777" w:rsidR="00C91583" w:rsidRPr="00C91583" w:rsidRDefault="00C91583" w:rsidP="00C91583">
            <w:pPr>
              <w:widowControl/>
              <w:numPr>
                <w:ilvl w:val="0"/>
                <w:numId w:val="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上机单细胞（核）悬液体积应小于</w:t>
            </w:r>
            <w:r w:rsidRPr="00C91583">
              <w:rPr>
                <w:sz w:val="24"/>
                <w:szCs w:val="24"/>
              </w:rPr>
              <w:t xml:space="preserve">30 </w:t>
            </w:r>
            <w:r w:rsidRPr="00C91583">
              <w:rPr>
                <w:sz w:val="24"/>
                <w:szCs w:val="24"/>
                <w:lang w:eastAsia="en-US"/>
              </w:rPr>
              <w:t>μ</w:t>
            </w:r>
            <w:r w:rsidRPr="00C91583">
              <w:rPr>
                <w:sz w:val="24"/>
                <w:szCs w:val="24"/>
              </w:rPr>
              <w:t>l</w:t>
            </w:r>
            <w:r w:rsidRPr="00C91583">
              <w:rPr>
                <w:sz w:val="24"/>
                <w:szCs w:val="24"/>
              </w:rPr>
              <w:t>，建议细胞悬液浓度为</w:t>
            </w:r>
            <w:r w:rsidRPr="00C91583">
              <w:rPr>
                <w:sz w:val="24"/>
                <w:szCs w:val="24"/>
              </w:rPr>
              <w:t>700-1200</w:t>
            </w:r>
            <w:r w:rsidRPr="00C91583">
              <w:rPr>
                <w:sz w:val="24"/>
                <w:szCs w:val="24"/>
              </w:rPr>
              <w:t>个</w:t>
            </w:r>
            <w:r w:rsidRPr="00C91583">
              <w:rPr>
                <w:sz w:val="24"/>
                <w:szCs w:val="24"/>
              </w:rPr>
              <w:t xml:space="preserve">/ </w:t>
            </w:r>
            <w:r w:rsidRPr="00C91583">
              <w:rPr>
                <w:sz w:val="24"/>
                <w:szCs w:val="24"/>
                <w:lang w:eastAsia="en-US"/>
              </w:rPr>
              <w:t>μ</w:t>
            </w:r>
            <w:r w:rsidRPr="00C91583">
              <w:rPr>
                <w:sz w:val="24"/>
                <w:szCs w:val="24"/>
              </w:rPr>
              <w:t>l</w:t>
            </w:r>
            <w:r w:rsidRPr="00C91583">
              <w:rPr>
                <w:sz w:val="24"/>
                <w:szCs w:val="24"/>
              </w:rPr>
              <w:t>之间。</w:t>
            </w:r>
          </w:p>
          <w:p w14:paraId="13506DA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4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文库构建要求：</w:t>
            </w:r>
          </w:p>
          <w:p w14:paraId="0F8BF884" w14:textId="77777777" w:rsidR="00C91583" w:rsidRPr="00C91583" w:rsidRDefault="00C91583" w:rsidP="00C91583">
            <w:pPr>
              <w:widowControl/>
              <w:numPr>
                <w:ilvl w:val="0"/>
                <w:numId w:val="3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投标公司需至少具备两种及以上的捕获平台</w:t>
            </w:r>
            <w:r w:rsidRPr="00C91583">
              <w:rPr>
                <w:rFonts w:ascii="宋体" w:hAnsi="宋体" w:cs="宋体" w:hint="eastAsia"/>
                <w:sz w:val="22"/>
                <w:szCs w:val="24"/>
              </w:rPr>
              <w:t>▲</w:t>
            </w:r>
          </w:p>
          <w:p w14:paraId="07C986B2" w14:textId="77777777" w:rsidR="00C91583" w:rsidRPr="00C91583" w:rsidRDefault="00C91583" w:rsidP="00C91583">
            <w:pPr>
              <w:widowControl/>
              <w:numPr>
                <w:ilvl w:val="0"/>
                <w:numId w:val="3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单次实验可处理</w:t>
            </w:r>
            <w:r w:rsidRPr="00C91583">
              <w:rPr>
                <w:sz w:val="24"/>
                <w:szCs w:val="24"/>
                <w:lang w:eastAsia="en-US"/>
              </w:rPr>
              <w:t>1-10</w:t>
            </w:r>
            <w:r w:rsidRPr="00C91583">
              <w:rPr>
                <w:sz w:val="24"/>
                <w:szCs w:val="24"/>
                <w:lang w:eastAsia="en-US"/>
              </w:rPr>
              <w:t>个样本</w:t>
            </w:r>
          </w:p>
          <w:p w14:paraId="59410A9E" w14:textId="77777777" w:rsidR="00C91583" w:rsidRPr="00C91583" w:rsidRDefault="00C91583" w:rsidP="00C91583">
            <w:pPr>
              <w:widowControl/>
              <w:numPr>
                <w:ilvl w:val="0"/>
                <w:numId w:val="3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反应时间及通量：在</w:t>
            </w:r>
            <w:r w:rsidRPr="00C91583">
              <w:rPr>
                <w:sz w:val="24"/>
                <w:szCs w:val="24"/>
              </w:rPr>
              <w:t>30min</w:t>
            </w:r>
            <w:r w:rsidRPr="00C91583">
              <w:rPr>
                <w:sz w:val="24"/>
                <w:szCs w:val="24"/>
              </w:rPr>
              <w:t>内完成独立样本的细胞包裹裂解过程，针对单个样本可完成</w:t>
            </w:r>
            <w:r w:rsidRPr="00C91583">
              <w:rPr>
                <w:sz w:val="24"/>
                <w:szCs w:val="24"/>
              </w:rPr>
              <w:t>8000-12000</w:t>
            </w:r>
            <w:r w:rsidRPr="00C91583">
              <w:rPr>
                <w:sz w:val="24"/>
                <w:szCs w:val="24"/>
              </w:rPr>
              <w:t>个细胞的捕获制备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2F4132D4" w14:textId="77777777" w:rsidR="00C91583" w:rsidRPr="00C91583" w:rsidRDefault="00C91583" w:rsidP="00C91583">
            <w:pPr>
              <w:widowControl/>
              <w:numPr>
                <w:ilvl w:val="0"/>
                <w:numId w:val="3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在相应测序深度下，检测样本的</w:t>
            </w:r>
            <w:r w:rsidRPr="00C91583">
              <w:rPr>
                <w:rFonts w:hint="eastAsia"/>
                <w:sz w:val="24"/>
                <w:szCs w:val="24"/>
              </w:rPr>
              <w:t>平均细胞</w:t>
            </w:r>
            <w:r w:rsidRPr="00C91583">
              <w:rPr>
                <w:sz w:val="24"/>
                <w:szCs w:val="24"/>
              </w:rPr>
              <w:t>基因</w:t>
            </w:r>
            <w:r w:rsidRPr="00C91583">
              <w:rPr>
                <w:rFonts w:hint="eastAsia"/>
                <w:sz w:val="24"/>
                <w:szCs w:val="24"/>
              </w:rPr>
              <w:t>中位数</w:t>
            </w:r>
            <w:r w:rsidRPr="00C91583">
              <w:rPr>
                <w:sz w:val="24"/>
                <w:szCs w:val="24"/>
              </w:rPr>
              <w:t>应</w:t>
            </w:r>
            <w:r w:rsidRPr="00C91583">
              <w:rPr>
                <w:sz w:val="24"/>
                <w:szCs w:val="24"/>
              </w:rPr>
              <w:t>≥1000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7347CA47" w14:textId="77777777" w:rsidR="00C91583" w:rsidRPr="00C91583" w:rsidRDefault="00C91583" w:rsidP="00C91583">
            <w:pPr>
              <w:widowControl/>
              <w:numPr>
                <w:ilvl w:val="0"/>
                <w:numId w:val="3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所用建库试剂须在质保期内。</w:t>
            </w:r>
          </w:p>
          <w:p w14:paraId="2427E8C6" w14:textId="77777777" w:rsidR="00C91583" w:rsidRPr="00C91583" w:rsidRDefault="00C91583" w:rsidP="00C91583">
            <w:pPr>
              <w:widowControl/>
              <w:numPr>
                <w:ilvl w:val="255"/>
                <w:numId w:val="0"/>
              </w:numPr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5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样本测序：</w:t>
            </w:r>
          </w:p>
          <w:p w14:paraId="2A19CBD2" w14:textId="77777777" w:rsidR="00C91583" w:rsidRPr="00C91583" w:rsidRDefault="00C91583" w:rsidP="00C91583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投标公司需至少具备两种及以上的测序平台，例如</w:t>
            </w:r>
            <w:r w:rsidRPr="00C91583">
              <w:rPr>
                <w:sz w:val="24"/>
                <w:szCs w:val="24"/>
              </w:rPr>
              <w:t>ill</w:t>
            </w:r>
            <w:r w:rsidRPr="00C91583">
              <w:rPr>
                <w:rFonts w:hint="eastAsia"/>
                <w:sz w:val="24"/>
                <w:szCs w:val="24"/>
              </w:rPr>
              <w:t>um</w:t>
            </w:r>
            <w:r w:rsidRPr="00C91583">
              <w:rPr>
                <w:sz w:val="24"/>
                <w:szCs w:val="24"/>
              </w:rPr>
              <w:t>ina</w:t>
            </w:r>
            <w:r w:rsidRPr="00C91583">
              <w:rPr>
                <w:sz w:val="24"/>
                <w:szCs w:val="24"/>
              </w:rPr>
              <w:t>、华大；测序策略满足</w:t>
            </w:r>
            <w:r w:rsidRPr="00C91583">
              <w:rPr>
                <w:sz w:val="24"/>
                <w:szCs w:val="24"/>
              </w:rPr>
              <w:t xml:space="preserve">PE150 </w:t>
            </w:r>
          </w:p>
          <w:p w14:paraId="3AAD139A" w14:textId="77777777" w:rsidR="00C91583" w:rsidRPr="00C91583" w:rsidRDefault="00C91583" w:rsidP="00C91583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每个样本数据量应</w:t>
            </w:r>
            <w:r w:rsidRPr="00C91583">
              <w:rPr>
                <w:sz w:val="24"/>
                <w:szCs w:val="24"/>
                <w:lang w:eastAsia="en-US"/>
              </w:rPr>
              <w:t>≥100G raw date</w:t>
            </w:r>
          </w:p>
          <w:p w14:paraId="1CD5CC65" w14:textId="77777777" w:rsidR="00C91583" w:rsidRPr="00C91583" w:rsidRDefault="00C91583" w:rsidP="00C91583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数据质量要求</w:t>
            </w:r>
            <w:r w:rsidRPr="00C91583">
              <w:rPr>
                <w:sz w:val="24"/>
                <w:szCs w:val="24"/>
              </w:rPr>
              <w:t>Q30≥85%,</w:t>
            </w:r>
            <w:r w:rsidRPr="00C91583">
              <w:rPr>
                <w:sz w:val="24"/>
                <w:szCs w:val="24"/>
              </w:rPr>
              <w:t>碱基类型分布均匀，无</w:t>
            </w:r>
            <w:r w:rsidRPr="00C91583">
              <w:rPr>
                <w:sz w:val="24"/>
                <w:szCs w:val="24"/>
              </w:rPr>
              <w:t>GC</w:t>
            </w:r>
            <w:r w:rsidRPr="00C91583">
              <w:rPr>
                <w:sz w:val="24"/>
                <w:szCs w:val="24"/>
              </w:rPr>
              <w:t>分离</w:t>
            </w:r>
          </w:p>
          <w:p w14:paraId="510F032D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6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信息分析：</w:t>
            </w:r>
          </w:p>
          <w:p w14:paraId="47F9AFF0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投标人需提供官方软件标准分析内容，包括但不限于以下内容：</w:t>
            </w:r>
            <w:r w:rsidRPr="00C91583">
              <w:rPr>
                <w:rFonts w:ascii="宋体" w:hAnsi="宋体" w:cs="宋体" w:hint="eastAsia"/>
                <w:sz w:val="22"/>
                <w:szCs w:val="24"/>
              </w:rPr>
              <w:t>▲</w:t>
            </w:r>
          </w:p>
          <w:p w14:paraId="50DF54D1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测序质量评估</w:t>
            </w:r>
          </w:p>
          <w:p w14:paraId="22C5AC78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Cell Ranger</w:t>
            </w:r>
            <w:r w:rsidRPr="00C91583">
              <w:rPr>
                <w:sz w:val="24"/>
                <w:szCs w:val="24"/>
                <w:lang w:eastAsia="en-US"/>
              </w:rPr>
              <w:t>分析</w:t>
            </w:r>
          </w:p>
          <w:p w14:paraId="14764991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lastRenderedPageBreak/>
              <w:t>Seurat</w:t>
            </w:r>
            <w:r w:rsidRPr="00C91583">
              <w:rPr>
                <w:sz w:val="24"/>
                <w:szCs w:val="24"/>
                <w:lang w:eastAsia="en-US"/>
              </w:rPr>
              <w:t>分析：数据质控</w:t>
            </w:r>
          </w:p>
          <w:p w14:paraId="18F10E94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聚类分析：细胞聚类分析，聚类细胞占比统计，</w:t>
            </w:r>
            <w:r w:rsidRPr="00C91583">
              <w:rPr>
                <w:sz w:val="24"/>
                <w:szCs w:val="24"/>
              </w:rPr>
              <w:t>Marker</w:t>
            </w:r>
            <w:r w:rsidRPr="00C91583">
              <w:rPr>
                <w:sz w:val="24"/>
                <w:szCs w:val="24"/>
              </w:rPr>
              <w:t>基因分析</w:t>
            </w:r>
          </w:p>
          <w:p w14:paraId="72C90181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细胞类型注释：亚群预测热图，亚群注释结果统计，亚群注释</w:t>
            </w:r>
            <w:r w:rsidRPr="00C91583">
              <w:rPr>
                <w:rFonts w:hint="eastAsia"/>
                <w:sz w:val="24"/>
                <w:szCs w:val="24"/>
              </w:rPr>
              <w:t>U</w:t>
            </w:r>
            <w:r w:rsidRPr="00C91583">
              <w:rPr>
                <w:sz w:val="24"/>
                <w:szCs w:val="24"/>
              </w:rPr>
              <w:t>MAP</w:t>
            </w:r>
            <w:r w:rsidRPr="00C91583">
              <w:rPr>
                <w:sz w:val="24"/>
                <w:szCs w:val="24"/>
              </w:rPr>
              <w:t>图谱，聚类细胞占比统计</w:t>
            </w:r>
          </w:p>
          <w:p w14:paraId="244BA57B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差异基因分析：差异基因分析，</w:t>
            </w:r>
            <w:r w:rsidRPr="00C91583">
              <w:rPr>
                <w:sz w:val="24"/>
                <w:szCs w:val="24"/>
                <w:lang w:eastAsia="en-US"/>
              </w:rPr>
              <w:t>GO</w:t>
            </w:r>
            <w:r w:rsidRPr="00C91583">
              <w:rPr>
                <w:sz w:val="24"/>
                <w:szCs w:val="24"/>
                <w:lang w:eastAsia="en-US"/>
              </w:rPr>
              <w:t>富集分析，</w:t>
            </w:r>
            <w:r w:rsidRPr="00C91583">
              <w:rPr>
                <w:sz w:val="24"/>
                <w:szCs w:val="24"/>
                <w:lang w:eastAsia="en-US"/>
              </w:rPr>
              <w:t>KEGG</w:t>
            </w:r>
            <w:r w:rsidRPr="00C91583">
              <w:rPr>
                <w:sz w:val="24"/>
                <w:szCs w:val="24"/>
                <w:lang w:eastAsia="en-US"/>
              </w:rPr>
              <w:t>富集分析，</w:t>
            </w:r>
            <w:r w:rsidRPr="00C91583">
              <w:rPr>
                <w:sz w:val="24"/>
                <w:szCs w:val="24"/>
                <w:lang w:eastAsia="en-US"/>
              </w:rPr>
              <w:t>WikiPathway</w:t>
            </w:r>
            <w:r w:rsidRPr="00C91583">
              <w:rPr>
                <w:sz w:val="24"/>
                <w:szCs w:val="24"/>
                <w:lang w:eastAsia="en-US"/>
              </w:rPr>
              <w:t>富集分析</w:t>
            </w:r>
          </w:p>
          <w:p w14:paraId="05181DA7" w14:textId="77777777" w:rsidR="00C91583" w:rsidRPr="00C91583" w:rsidRDefault="00C91583" w:rsidP="00C91583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拟时间分析：拟时间分析图谱，共表达基因模块热图</w:t>
            </w:r>
          </w:p>
          <w:p w14:paraId="09364B77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项目交付</w:t>
            </w:r>
          </w:p>
          <w:p w14:paraId="02F9C5C3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投标公司需提供全部样本完整的文库质控报告、测序原始数据、标准分析结果文件报告。包括不限于实验流程，实验过程中用到的仪器、试剂、耗材及生产厂商等</w:t>
            </w:r>
            <w:r w:rsidRPr="00C91583">
              <w:rPr>
                <w:rFonts w:hint="eastAsia"/>
                <w:sz w:val="24"/>
                <w:szCs w:val="24"/>
              </w:rPr>
              <w:t>。交付方式需将数据用相关硬盘保密安全的交付到相关负责人；除此之外，还可提供其他交付方式，比如阿里云交付，华为云交付等。</w:t>
            </w:r>
          </w:p>
          <w:p w14:paraId="43247FCA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服务时间：</w:t>
            </w:r>
          </w:p>
          <w:p w14:paraId="6A4739D4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投标公司需在样品送达后</w:t>
            </w:r>
            <w:r w:rsidRPr="00C91583">
              <w:rPr>
                <w:sz w:val="24"/>
                <w:szCs w:val="28"/>
              </w:rPr>
              <w:t>15</w:t>
            </w:r>
            <w:r w:rsidRPr="00C91583">
              <w:rPr>
                <w:sz w:val="24"/>
                <w:szCs w:val="28"/>
              </w:rPr>
              <w:t>个自然日内完成全部样本解离质检、上机建库测序和下机，并生成数据统计报告。要求投标公司在数据交付前按照项目号整理数据交付</w:t>
            </w:r>
            <w:r w:rsidRPr="00C91583">
              <w:rPr>
                <w:rFonts w:hint="eastAsia"/>
                <w:sz w:val="24"/>
                <w:szCs w:val="28"/>
              </w:rPr>
              <w:t>。</w:t>
            </w:r>
          </w:p>
          <w:p w14:paraId="49827BDE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9</w:t>
            </w:r>
            <w:r w:rsidRPr="00C91583">
              <w:rPr>
                <w:b/>
                <w:bCs/>
                <w:sz w:val="24"/>
                <w:szCs w:val="24"/>
              </w:rPr>
              <w:t>、服务经验：</w:t>
            </w:r>
          </w:p>
          <w:p w14:paraId="2DD6C52C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投标公司技术负责人员应具备</w:t>
            </w:r>
            <w:r w:rsidRPr="00C91583">
              <w:rPr>
                <w:sz w:val="24"/>
                <w:szCs w:val="28"/>
              </w:rPr>
              <w:t xml:space="preserve"> 3 </w:t>
            </w:r>
            <w:r w:rsidRPr="00C91583">
              <w:rPr>
                <w:sz w:val="24"/>
                <w:szCs w:val="28"/>
              </w:rPr>
              <w:t>年或以上基因测序研究背景</w:t>
            </w:r>
            <w:r w:rsidRPr="00C91583">
              <w:rPr>
                <w:rFonts w:hint="eastAsia"/>
                <w:sz w:val="24"/>
                <w:szCs w:val="28"/>
              </w:rPr>
              <w:t>。</w:t>
            </w:r>
          </w:p>
          <w:p w14:paraId="2356F470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8"/>
              </w:rPr>
            </w:pPr>
            <w:r w:rsidRPr="00C91583">
              <w:rPr>
                <w:rFonts w:hint="eastAsia"/>
                <w:b/>
                <w:bCs/>
                <w:sz w:val="24"/>
                <w:szCs w:val="28"/>
              </w:rPr>
              <w:t>10</w:t>
            </w:r>
            <w:r w:rsidRPr="00C91583">
              <w:rPr>
                <w:b/>
                <w:bCs/>
                <w:sz w:val="24"/>
                <w:szCs w:val="28"/>
              </w:rPr>
              <w:t>、服务团队：</w:t>
            </w:r>
          </w:p>
          <w:p w14:paraId="59EC4327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投标公司应具备专业的测序技术和生信分析技术团队，以满足服务需求，团队中应至少配备</w:t>
            </w:r>
            <w:r w:rsidRPr="00C91583">
              <w:rPr>
                <w:sz w:val="24"/>
                <w:szCs w:val="28"/>
              </w:rPr>
              <w:t>2</w:t>
            </w:r>
            <w:r w:rsidRPr="00C91583">
              <w:rPr>
                <w:sz w:val="24"/>
                <w:szCs w:val="28"/>
              </w:rPr>
              <w:t>名博士学历的人员。</w:t>
            </w:r>
          </w:p>
          <w:p w14:paraId="57D92089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、售后要求：</w:t>
            </w:r>
          </w:p>
          <w:p w14:paraId="3FC1FACA" w14:textId="77777777" w:rsidR="00C91583" w:rsidRPr="00C91583" w:rsidRDefault="00C91583" w:rsidP="00C91583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投标公司需提供云平台分析服务，可支持客户自主完成部分分析。</w:t>
            </w:r>
          </w:p>
          <w:p w14:paraId="0FBEFB1E" w14:textId="77777777" w:rsidR="00C91583" w:rsidRPr="00C91583" w:rsidRDefault="00C91583" w:rsidP="00C91583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售后周期为完成项目后的</w:t>
            </w:r>
            <w:r w:rsidRPr="00C91583">
              <w:rPr>
                <w:sz w:val="24"/>
                <w:szCs w:val="24"/>
              </w:rPr>
              <w:t>1</w:t>
            </w:r>
            <w:r w:rsidRPr="00C91583">
              <w:rPr>
                <w:sz w:val="24"/>
                <w:szCs w:val="24"/>
              </w:rPr>
              <w:t>年内，期间持续支持本项目分析及相应图表制作和调整等工作</w:t>
            </w:r>
            <w:r w:rsidRPr="00C91583">
              <w:rPr>
                <w:rFonts w:hint="eastAsia"/>
                <w:sz w:val="24"/>
                <w:szCs w:val="24"/>
              </w:rPr>
              <w:t>。</w:t>
            </w:r>
          </w:p>
          <w:p w14:paraId="2CB4584F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12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、保密要求：</w:t>
            </w:r>
          </w:p>
          <w:p w14:paraId="1DACA133" w14:textId="77777777" w:rsidR="00C91583" w:rsidRPr="00C91583" w:rsidRDefault="00C91583" w:rsidP="00C91583">
            <w:pPr>
              <w:widowControl/>
              <w:spacing w:beforeLines="50" w:before="156" w:line="440" w:lineRule="exact"/>
              <w:ind w:firstLineChars="200" w:firstLine="480"/>
              <w:rPr>
                <w:sz w:val="24"/>
                <w:szCs w:val="24"/>
                <w:lang w:eastAsia="zh-Hans"/>
              </w:rPr>
            </w:pPr>
            <w:r w:rsidRPr="00C91583">
              <w:rPr>
                <w:rFonts w:ascii="宋体" w:hAnsi="宋体" w:cs="宋体"/>
                <w:sz w:val="24"/>
                <w:szCs w:val="24"/>
              </w:rPr>
              <w:lastRenderedPageBreak/>
              <w:t>保密内容:仅限项目组成员接触客户数据，服务商需确保相关人员接受保密培训并留存记录。不得将本项目相关的原始资料、技术资料、样品材料、实验数据、服务价格等泄漏给第三方。涉密人员范围：参与项目所有人员。保密期限：自合同生效日起3年。泄密责任：一切责任由泄密方承担。</w:t>
            </w:r>
          </w:p>
        </w:tc>
      </w:tr>
      <w:tr w:rsidR="00C91583" w:rsidRPr="00C91583" w14:paraId="696E3F95" w14:textId="77777777" w:rsidTr="007049D6">
        <w:trPr>
          <w:trHeight w:val="4210"/>
        </w:trPr>
        <w:tc>
          <w:tcPr>
            <w:tcW w:w="709" w:type="dxa"/>
            <w:shd w:val="clear" w:color="auto" w:fill="auto"/>
            <w:vAlign w:val="center"/>
          </w:tcPr>
          <w:p w14:paraId="54D439F1" w14:textId="77777777" w:rsidR="00C91583" w:rsidRPr="00C91583" w:rsidRDefault="00C91583" w:rsidP="00C91583">
            <w:pPr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BFA26D" w14:textId="77777777" w:rsidR="00C91583" w:rsidRPr="00C91583" w:rsidRDefault="00C91583" w:rsidP="00C91583">
            <w:pPr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空间转录组</w:t>
            </w:r>
          </w:p>
        </w:tc>
        <w:tc>
          <w:tcPr>
            <w:tcW w:w="7005" w:type="dxa"/>
            <w:shd w:val="clear" w:color="auto" w:fill="auto"/>
            <w:vAlign w:val="center"/>
          </w:tcPr>
          <w:p w14:paraId="0EC71235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、样本数量：</w:t>
            </w:r>
          </w:p>
          <w:p w14:paraId="0612303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sz w:val="24"/>
                <w:szCs w:val="24"/>
              </w:rPr>
              <w:t>投标公司需按要求完成不少于</w:t>
            </w:r>
            <w:r w:rsidRPr="00C91583">
              <w:rPr>
                <w:rFonts w:hint="eastAsia"/>
                <w:sz w:val="24"/>
                <w:szCs w:val="24"/>
              </w:rPr>
              <w:t>10</w:t>
            </w:r>
            <w:r w:rsidRPr="00C91583">
              <w:rPr>
                <w:rFonts w:hint="eastAsia"/>
                <w:sz w:val="24"/>
                <w:szCs w:val="24"/>
              </w:rPr>
              <w:t>例样本空间转录组检测。</w:t>
            </w:r>
          </w:p>
          <w:p w14:paraId="02D10B06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2</w:t>
            </w:r>
            <w:r w:rsidRPr="00C91583">
              <w:rPr>
                <w:b/>
                <w:bCs/>
                <w:sz w:val="24"/>
                <w:szCs w:val="24"/>
              </w:rPr>
              <w:t>、样本质检：</w:t>
            </w:r>
          </w:p>
          <w:p w14:paraId="28A09283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投标公司需及时对所提供的样品（</w:t>
            </w:r>
            <w:r w:rsidRPr="00C91583">
              <w:rPr>
                <w:sz w:val="24"/>
                <w:szCs w:val="24"/>
              </w:rPr>
              <w:t>FF/FFPE</w:t>
            </w:r>
            <w:r w:rsidRPr="00C91583">
              <w:rPr>
                <w:sz w:val="24"/>
                <w:szCs w:val="24"/>
              </w:rPr>
              <w:t>）确定切片方向，切</w:t>
            </w:r>
            <w:r w:rsidRPr="00C91583">
              <w:rPr>
                <w:sz w:val="24"/>
                <w:szCs w:val="24"/>
              </w:rPr>
              <w:t>10-15</w:t>
            </w:r>
            <w:r w:rsidRPr="00C91583">
              <w:rPr>
                <w:sz w:val="24"/>
                <w:szCs w:val="24"/>
              </w:rPr>
              <w:t>张片子进行</w:t>
            </w:r>
            <w:r w:rsidRPr="00C91583">
              <w:rPr>
                <w:sz w:val="24"/>
                <w:szCs w:val="24"/>
              </w:rPr>
              <w:t>RNA</w:t>
            </w:r>
            <w:r w:rsidRPr="00C91583">
              <w:rPr>
                <w:sz w:val="24"/>
                <w:szCs w:val="24"/>
              </w:rPr>
              <w:t>提取质检。</w:t>
            </w:r>
          </w:p>
          <w:p w14:paraId="33218150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3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样本质控要求：</w:t>
            </w:r>
          </w:p>
          <w:p w14:paraId="276A9CC0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FF</w:t>
            </w:r>
            <w:r w:rsidRPr="00C91583">
              <w:rPr>
                <w:sz w:val="24"/>
                <w:szCs w:val="24"/>
              </w:rPr>
              <w:t>：切片提取的</w:t>
            </w:r>
            <w:r w:rsidRPr="00C91583">
              <w:rPr>
                <w:sz w:val="24"/>
                <w:szCs w:val="24"/>
              </w:rPr>
              <w:t>RNA RIN</w:t>
            </w:r>
            <w:r w:rsidRPr="00C91583">
              <w:rPr>
                <w:sz w:val="24"/>
                <w:szCs w:val="24"/>
              </w:rPr>
              <w:t>值大于</w:t>
            </w:r>
            <w:r w:rsidRPr="00C91583">
              <w:rPr>
                <w:sz w:val="24"/>
                <w:szCs w:val="24"/>
              </w:rPr>
              <w:t>4</w:t>
            </w:r>
            <w:r w:rsidRPr="00C91583">
              <w:rPr>
                <w:sz w:val="24"/>
                <w:szCs w:val="24"/>
              </w:rPr>
              <w:t>，切片进行</w:t>
            </w:r>
            <w:r w:rsidRPr="00C91583">
              <w:rPr>
                <w:sz w:val="24"/>
                <w:szCs w:val="24"/>
              </w:rPr>
              <w:t>HE</w:t>
            </w:r>
            <w:r w:rsidRPr="00C91583">
              <w:rPr>
                <w:sz w:val="24"/>
                <w:szCs w:val="24"/>
              </w:rPr>
              <w:t>染色，要求组织形态学信息完整，切片厚度</w:t>
            </w:r>
            <w:r w:rsidRPr="00C91583">
              <w:rPr>
                <w:sz w:val="24"/>
                <w:szCs w:val="24"/>
              </w:rPr>
              <w:t>10</w:t>
            </w:r>
            <w:r w:rsidRPr="00C91583">
              <w:rPr>
                <w:sz w:val="24"/>
                <w:szCs w:val="24"/>
                <w:lang w:eastAsia="en-US"/>
              </w:rPr>
              <w:t>μ</w:t>
            </w:r>
            <w:r w:rsidRPr="00C91583">
              <w:rPr>
                <w:sz w:val="24"/>
                <w:szCs w:val="24"/>
              </w:rPr>
              <w:t>M</w:t>
            </w:r>
          </w:p>
          <w:p w14:paraId="400C3E8D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FFPE:</w:t>
            </w:r>
            <w:r w:rsidRPr="00C91583">
              <w:rPr>
                <w:sz w:val="24"/>
                <w:szCs w:val="24"/>
              </w:rPr>
              <w:t>切片提取的</w:t>
            </w:r>
            <w:r w:rsidRPr="00C91583">
              <w:rPr>
                <w:sz w:val="24"/>
                <w:szCs w:val="24"/>
              </w:rPr>
              <w:t>RNA DV200</w:t>
            </w:r>
            <w:r w:rsidRPr="00C91583">
              <w:rPr>
                <w:sz w:val="24"/>
                <w:szCs w:val="24"/>
              </w:rPr>
              <w:t>值大于</w:t>
            </w:r>
            <w:r w:rsidRPr="00C91583">
              <w:rPr>
                <w:sz w:val="24"/>
                <w:szCs w:val="24"/>
              </w:rPr>
              <w:t>30%</w:t>
            </w:r>
            <w:r w:rsidRPr="00C91583">
              <w:rPr>
                <w:sz w:val="24"/>
                <w:szCs w:val="24"/>
              </w:rPr>
              <w:t>，切片进行</w:t>
            </w:r>
            <w:r w:rsidRPr="00C91583">
              <w:rPr>
                <w:sz w:val="24"/>
                <w:szCs w:val="24"/>
              </w:rPr>
              <w:t>HE</w:t>
            </w:r>
            <w:r w:rsidRPr="00C91583">
              <w:rPr>
                <w:sz w:val="24"/>
                <w:szCs w:val="24"/>
              </w:rPr>
              <w:t>染色，要求组织形态学信息完整，切片厚度</w:t>
            </w:r>
            <w:r w:rsidRPr="00C91583">
              <w:rPr>
                <w:sz w:val="24"/>
                <w:szCs w:val="24"/>
              </w:rPr>
              <w:t>5</w:t>
            </w:r>
            <w:r w:rsidRPr="00C91583">
              <w:rPr>
                <w:sz w:val="24"/>
                <w:szCs w:val="24"/>
                <w:lang w:eastAsia="en-US"/>
              </w:rPr>
              <w:t>μ</w:t>
            </w:r>
            <w:r w:rsidRPr="00C91583">
              <w:rPr>
                <w:sz w:val="24"/>
                <w:szCs w:val="24"/>
              </w:rPr>
              <w:t>M</w:t>
            </w:r>
          </w:p>
          <w:p w14:paraId="30C88808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4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、文库构建要求：</w:t>
            </w:r>
          </w:p>
          <w:p w14:paraId="18176876" w14:textId="77777777" w:rsidR="00C91583" w:rsidRPr="00C91583" w:rsidRDefault="00C91583" w:rsidP="00C91583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投标公司需至少具备两种及以上的建库平台，例如</w:t>
            </w:r>
            <w:r w:rsidRPr="00C91583">
              <w:rPr>
                <w:sz w:val="24"/>
                <w:szCs w:val="24"/>
              </w:rPr>
              <w:t>10×</w:t>
            </w:r>
            <w:r w:rsidRPr="00C91583">
              <w:rPr>
                <w:sz w:val="24"/>
                <w:szCs w:val="24"/>
              </w:rPr>
              <w:t>、</w:t>
            </w:r>
            <w:r w:rsidRPr="00C91583">
              <w:rPr>
                <w:rFonts w:hint="eastAsia"/>
                <w:sz w:val="24"/>
                <w:szCs w:val="24"/>
              </w:rPr>
              <w:t>STO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550F2A44" w14:textId="77777777" w:rsidR="00C91583" w:rsidRPr="00C91583" w:rsidRDefault="00C91583" w:rsidP="00C91583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单次实验可处理</w:t>
            </w:r>
            <w:r w:rsidRPr="00C91583">
              <w:rPr>
                <w:sz w:val="24"/>
                <w:szCs w:val="24"/>
                <w:lang w:eastAsia="en-US"/>
              </w:rPr>
              <w:t>1-5</w:t>
            </w:r>
            <w:r w:rsidRPr="00C91583">
              <w:rPr>
                <w:sz w:val="24"/>
                <w:szCs w:val="24"/>
                <w:lang w:eastAsia="en-US"/>
              </w:rPr>
              <w:t>个样本</w:t>
            </w:r>
          </w:p>
          <w:p w14:paraId="41D563C5" w14:textId="77777777" w:rsidR="00C91583" w:rsidRPr="00C91583" w:rsidRDefault="00C91583" w:rsidP="00C91583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所用建库试剂必须是原装。试剂必须在质保期内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32615A14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5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、样本测序：</w:t>
            </w:r>
          </w:p>
          <w:p w14:paraId="5BC97F1D" w14:textId="77777777" w:rsidR="00C91583" w:rsidRPr="00C91583" w:rsidRDefault="00C91583" w:rsidP="00C91583">
            <w:pPr>
              <w:widowControl/>
              <w:numPr>
                <w:ilvl w:val="0"/>
                <w:numId w:val="8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投标公司需至少具备两种及以上的测序平台，例如</w:t>
            </w:r>
            <w:r w:rsidRPr="00C91583">
              <w:rPr>
                <w:sz w:val="24"/>
                <w:szCs w:val="24"/>
              </w:rPr>
              <w:t>ill</w:t>
            </w:r>
            <w:r w:rsidRPr="00C91583">
              <w:rPr>
                <w:rFonts w:hint="eastAsia"/>
                <w:sz w:val="24"/>
                <w:szCs w:val="24"/>
              </w:rPr>
              <w:t>um</w:t>
            </w:r>
            <w:r w:rsidRPr="00C91583">
              <w:rPr>
                <w:sz w:val="24"/>
                <w:szCs w:val="24"/>
              </w:rPr>
              <w:t>ina</w:t>
            </w:r>
            <w:r w:rsidRPr="00C91583">
              <w:rPr>
                <w:sz w:val="24"/>
                <w:szCs w:val="24"/>
              </w:rPr>
              <w:t>、华大；测序策略满足</w:t>
            </w:r>
            <w:r w:rsidRPr="00C91583">
              <w:rPr>
                <w:sz w:val="24"/>
                <w:szCs w:val="24"/>
              </w:rPr>
              <w:t xml:space="preserve">PE150 </w:t>
            </w:r>
          </w:p>
          <w:p w14:paraId="5C1E712C" w14:textId="77777777" w:rsidR="00C91583" w:rsidRPr="00C91583" w:rsidRDefault="00C91583" w:rsidP="00C91583">
            <w:pPr>
              <w:widowControl/>
              <w:numPr>
                <w:ilvl w:val="0"/>
                <w:numId w:val="8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每个样本数据量应</w:t>
            </w:r>
            <w:r w:rsidRPr="00C91583">
              <w:rPr>
                <w:sz w:val="24"/>
                <w:szCs w:val="24"/>
                <w:lang w:eastAsia="en-US"/>
              </w:rPr>
              <w:t>≥100G raw date</w:t>
            </w:r>
          </w:p>
          <w:p w14:paraId="16E88592" w14:textId="77777777" w:rsidR="00C91583" w:rsidRPr="00C91583" w:rsidRDefault="00C91583" w:rsidP="00C91583">
            <w:pPr>
              <w:widowControl/>
              <w:numPr>
                <w:ilvl w:val="0"/>
                <w:numId w:val="8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数据质量要求</w:t>
            </w:r>
            <w:r w:rsidRPr="00C91583">
              <w:rPr>
                <w:sz w:val="24"/>
                <w:szCs w:val="24"/>
              </w:rPr>
              <w:t>Q30≥85%</w:t>
            </w:r>
            <w:r w:rsidRPr="00C91583">
              <w:rPr>
                <w:rFonts w:hint="eastAsia"/>
                <w:sz w:val="24"/>
                <w:szCs w:val="24"/>
              </w:rPr>
              <w:t>，</w:t>
            </w:r>
            <w:r w:rsidRPr="00C91583">
              <w:rPr>
                <w:sz w:val="24"/>
                <w:szCs w:val="24"/>
              </w:rPr>
              <w:t>碱基类型分布均匀，无</w:t>
            </w:r>
            <w:r w:rsidRPr="00C91583">
              <w:rPr>
                <w:sz w:val="24"/>
                <w:szCs w:val="24"/>
              </w:rPr>
              <w:t>GC</w:t>
            </w:r>
            <w:r w:rsidRPr="00C91583">
              <w:rPr>
                <w:sz w:val="24"/>
                <w:szCs w:val="24"/>
              </w:rPr>
              <w:t>分离</w:t>
            </w:r>
          </w:p>
          <w:p w14:paraId="7158EAAF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6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信息分析</w:t>
            </w:r>
          </w:p>
          <w:p w14:paraId="7B3021B3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lastRenderedPageBreak/>
              <w:t>投标人需提供官方软件标准分析内容，包括但不限于以下内容：</w:t>
            </w:r>
          </w:p>
          <w:p w14:paraId="0089C00D" w14:textId="77777777" w:rsidR="00C91583" w:rsidRPr="00C91583" w:rsidRDefault="00C91583" w:rsidP="00C91583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测序质量评估</w:t>
            </w:r>
          </w:p>
          <w:p w14:paraId="3F99551D" w14:textId="77777777" w:rsidR="00C91583" w:rsidRPr="00C91583" w:rsidRDefault="00C91583" w:rsidP="00C91583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SAW</w:t>
            </w:r>
            <w:r w:rsidRPr="00C91583">
              <w:rPr>
                <w:sz w:val="24"/>
                <w:szCs w:val="24"/>
                <w:lang w:eastAsia="en-US"/>
              </w:rPr>
              <w:t>分析：比对分析、定量分析；</w:t>
            </w:r>
            <w:r w:rsidRPr="00C91583">
              <w:rPr>
                <w:sz w:val="24"/>
                <w:szCs w:val="24"/>
                <w:lang w:eastAsia="en-US"/>
              </w:rPr>
              <w:t> </w:t>
            </w:r>
          </w:p>
          <w:p w14:paraId="786321AF" w14:textId="77777777" w:rsidR="00C91583" w:rsidRPr="00C91583" w:rsidRDefault="00C91583" w:rsidP="00C91583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sz w:val="24"/>
                <w:szCs w:val="24"/>
              </w:rPr>
              <w:t>Serua</w:t>
            </w:r>
            <w:r w:rsidRPr="00C91583">
              <w:rPr>
                <w:sz w:val="24"/>
                <w:szCs w:val="24"/>
                <w:lang w:eastAsia="en-US"/>
              </w:rPr>
              <w:t>t</w:t>
            </w:r>
            <w:r w:rsidRPr="00C91583">
              <w:rPr>
                <w:sz w:val="24"/>
                <w:szCs w:val="24"/>
                <w:lang w:eastAsia="en-US"/>
              </w:rPr>
              <w:t>数据质控，细胞聚类，</w:t>
            </w:r>
            <w:r w:rsidRPr="00C91583">
              <w:rPr>
                <w:sz w:val="24"/>
                <w:szCs w:val="24"/>
                <w:lang w:eastAsia="en-US"/>
              </w:rPr>
              <w:t>Marker</w:t>
            </w:r>
            <w:r w:rsidRPr="00C91583">
              <w:rPr>
                <w:sz w:val="24"/>
                <w:szCs w:val="24"/>
                <w:lang w:eastAsia="en-US"/>
              </w:rPr>
              <w:t>基因分析；</w:t>
            </w:r>
            <w:r w:rsidRPr="00C91583">
              <w:rPr>
                <w:sz w:val="24"/>
                <w:szCs w:val="24"/>
                <w:lang w:eastAsia="en-US"/>
              </w:rPr>
              <w:t> </w:t>
            </w:r>
          </w:p>
          <w:p w14:paraId="0E102E50" w14:textId="77777777" w:rsidR="00C91583" w:rsidRPr="00C91583" w:rsidRDefault="00C91583" w:rsidP="00C91583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Marker</w:t>
            </w:r>
            <w:r w:rsidRPr="00C91583">
              <w:rPr>
                <w:sz w:val="24"/>
                <w:szCs w:val="24"/>
                <w:lang w:eastAsia="en-US"/>
              </w:rPr>
              <w:t>基因功能分析：</w:t>
            </w:r>
            <w:r w:rsidRPr="00C91583">
              <w:rPr>
                <w:sz w:val="24"/>
                <w:szCs w:val="24"/>
                <w:lang w:eastAsia="en-US"/>
              </w:rPr>
              <w:t>GO</w:t>
            </w:r>
            <w:r w:rsidRPr="00C91583">
              <w:rPr>
                <w:sz w:val="24"/>
                <w:szCs w:val="24"/>
                <w:lang w:eastAsia="en-US"/>
              </w:rPr>
              <w:t>富集分析、</w:t>
            </w:r>
            <w:r w:rsidRPr="00C91583">
              <w:rPr>
                <w:sz w:val="24"/>
                <w:szCs w:val="24"/>
                <w:lang w:eastAsia="en-US"/>
              </w:rPr>
              <w:t>KEGG</w:t>
            </w:r>
            <w:r w:rsidRPr="00C91583">
              <w:rPr>
                <w:sz w:val="24"/>
                <w:szCs w:val="24"/>
                <w:lang w:eastAsia="en-US"/>
              </w:rPr>
              <w:t>通路分析；</w:t>
            </w:r>
          </w:p>
          <w:p w14:paraId="1DCD70BB" w14:textId="77777777" w:rsidR="00C91583" w:rsidRPr="00C91583" w:rsidRDefault="00C91583" w:rsidP="00C91583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比较分析：聚类分析、细胞类型鉴定、</w:t>
            </w:r>
            <w:r w:rsidRPr="00C91583">
              <w:rPr>
                <w:sz w:val="24"/>
                <w:szCs w:val="24"/>
              </w:rPr>
              <w:t>Marker</w:t>
            </w:r>
            <w:r w:rsidRPr="00C91583">
              <w:rPr>
                <w:sz w:val="24"/>
                <w:szCs w:val="24"/>
              </w:rPr>
              <w:t>基因分析、同一聚类中不同样品的差异分析，差异基因富集分析</w:t>
            </w:r>
          </w:p>
          <w:p w14:paraId="6D6A7C37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Pr="00C91583">
              <w:rPr>
                <w:b/>
                <w:bCs/>
                <w:sz w:val="24"/>
                <w:szCs w:val="24"/>
              </w:rPr>
              <w:t>、项目交付</w:t>
            </w:r>
          </w:p>
          <w:p w14:paraId="292C325B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投标公司需提供全部样本完整的文库质控报告、测序原始数据、标准分析结果文件报告。包括不限于实验流程，实验过程中用到的仪器、试剂、耗材及生产厂商等；</w:t>
            </w:r>
            <w:r w:rsidRPr="00C91583">
              <w:rPr>
                <w:rFonts w:hint="eastAsia"/>
                <w:sz w:val="24"/>
                <w:szCs w:val="24"/>
              </w:rPr>
              <w:t>交付方式需将数据用相关硬盘保密安全的交付到相关负责人；除此之外，还可提供其他交付方式，比如阿里云交付，华为云交付等。</w:t>
            </w:r>
          </w:p>
          <w:p w14:paraId="1F94A7F3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Pr="00C91583">
              <w:rPr>
                <w:b/>
                <w:bCs/>
                <w:sz w:val="24"/>
                <w:szCs w:val="24"/>
              </w:rPr>
              <w:t>、服务时间：</w:t>
            </w:r>
          </w:p>
          <w:p w14:paraId="24FBD56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投标公司需在样品送达后</w:t>
            </w:r>
            <w:r w:rsidRPr="00C91583">
              <w:rPr>
                <w:sz w:val="24"/>
                <w:szCs w:val="24"/>
              </w:rPr>
              <w:t>30</w:t>
            </w:r>
            <w:r w:rsidRPr="00C91583">
              <w:rPr>
                <w:sz w:val="24"/>
                <w:szCs w:val="24"/>
              </w:rPr>
              <w:t>个自然日内完成全部指定样本测序及数据分析工作，并生成数据统计报告。要求投标公司在数据交付前按照项目号整理数据交付。</w:t>
            </w:r>
          </w:p>
          <w:p w14:paraId="6C372FED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9</w:t>
            </w:r>
            <w:r w:rsidRPr="00C91583">
              <w:rPr>
                <w:b/>
                <w:bCs/>
                <w:sz w:val="24"/>
                <w:szCs w:val="24"/>
              </w:rPr>
              <w:t>、服务经验：</w:t>
            </w:r>
          </w:p>
          <w:p w14:paraId="1C3690EF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4"/>
              </w:rPr>
              <w:t>投标公司技术负责人员应具备</w:t>
            </w:r>
            <w:r w:rsidRPr="00C91583">
              <w:rPr>
                <w:sz w:val="24"/>
                <w:szCs w:val="24"/>
              </w:rPr>
              <w:t xml:space="preserve"> 3 </w:t>
            </w:r>
            <w:r w:rsidRPr="00C91583">
              <w:rPr>
                <w:sz w:val="24"/>
                <w:szCs w:val="24"/>
              </w:rPr>
              <w:t>年或以上基因</w:t>
            </w:r>
            <w:r w:rsidRPr="00C91583">
              <w:rPr>
                <w:sz w:val="24"/>
                <w:szCs w:val="28"/>
              </w:rPr>
              <w:t>测序研究背景</w:t>
            </w:r>
            <w:r w:rsidRPr="00C91583">
              <w:rPr>
                <w:rFonts w:hint="eastAsia"/>
                <w:sz w:val="24"/>
                <w:szCs w:val="28"/>
              </w:rPr>
              <w:t>。</w:t>
            </w:r>
            <w:r w:rsidRPr="00C91583">
              <w:rPr>
                <w:rFonts w:ascii="宋体" w:hAnsi="宋体" w:cs="宋体" w:hint="eastAsia"/>
                <w:sz w:val="22"/>
                <w:szCs w:val="24"/>
              </w:rPr>
              <w:t>▲</w:t>
            </w:r>
          </w:p>
          <w:p w14:paraId="7462E1C9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11" w:firstLine="26"/>
              <w:jc w:val="left"/>
              <w:rPr>
                <w:sz w:val="24"/>
                <w:szCs w:val="28"/>
              </w:rPr>
            </w:pPr>
            <w:r w:rsidRPr="00C91583">
              <w:rPr>
                <w:rFonts w:hint="eastAsia"/>
                <w:b/>
                <w:bCs/>
                <w:sz w:val="24"/>
                <w:szCs w:val="28"/>
              </w:rPr>
              <w:t>10</w:t>
            </w:r>
            <w:r w:rsidRPr="00C91583">
              <w:rPr>
                <w:b/>
                <w:bCs/>
                <w:sz w:val="24"/>
                <w:szCs w:val="28"/>
              </w:rPr>
              <w:t>、服务团队：</w:t>
            </w:r>
          </w:p>
          <w:p w14:paraId="107CC85E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投标公司应具备专业的测序技术和生信分析技术团队，以满足服务需求，团队中应至少配备</w:t>
            </w:r>
            <w:r w:rsidRPr="00C91583">
              <w:rPr>
                <w:sz w:val="24"/>
                <w:szCs w:val="28"/>
              </w:rPr>
              <w:t>2</w:t>
            </w:r>
            <w:r w:rsidRPr="00C91583">
              <w:rPr>
                <w:sz w:val="24"/>
                <w:szCs w:val="28"/>
              </w:rPr>
              <w:t>名博士学历的人员。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1E1F8ACD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、售后要求：</w:t>
            </w:r>
          </w:p>
          <w:p w14:paraId="3B1CAD58" w14:textId="77777777" w:rsidR="00C91583" w:rsidRPr="00C91583" w:rsidRDefault="00C91583" w:rsidP="00C91583">
            <w:pPr>
              <w:widowControl/>
              <w:numPr>
                <w:ilvl w:val="0"/>
                <w:numId w:val="1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投标公司需提供云平台分析服务，可支持客户自主完成部分分析。</w:t>
            </w:r>
          </w:p>
          <w:p w14:paraId="5632DEC3" w14:textId="77777777" w:rsidR="00C91583" w:rsidRPr="00C91583" w:rsidRDefault="00C91583" w:rsidP="00C91583">
            <w:pPr>
              <w:widowControl/>
              <w:numPr>
                <w:ilvl w:val="0"/>
                <w:numId w:val="1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售后周期为完成项目后的</w:t>
            </w:r>
            <w:r w:rsidRPr="00C91583">
              <w:rPr>
                <w:sz w:val="24"/>
                <w:szCs w:val="24"/>
              </w:rPr>
              <w:t>1</w:t>
            </w:r>
            <w:r w:rsidRPr="00C91583">
              <w:rPr>
                <w:sz w:val="24"/>
                <w:szCs w:val="24"/>
              </w:rPr>
              <w:t>年内，期间持续支持本项目分析及相应图表制作和调整等工作</w:t>
            </w:r>
          </w:p>
          <w:p w14:paraId="7898B7DA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12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、保密要求：</w:t>
            </w:r>
          </w:p>
          <w:p w14:paraId="15D21E4F" w14:textId="77777777" w:rsidR="00C91583" w:rsidRPr="00C91583" w:rsidRDefault="00C91583" w:rsidP="00C91583">
            <w:pPr>
              <w:widowControl/>
              <w:spacing w:beforeLines="50" w:before="156" w:line="440" w:lineRule="exact"/>
              <w:ind w:firstLineChars="200" w:firstLine="480"/>
              <w:rPr>
                <w:sz w:val="24"/>
                <w:szCs w:val="24"/>
                <w:lang w:eastAsia="zh-Hans"/>
              </w:rPr>
            </w:pPr>
            <w:r w:rsidRPr="00C91583">
              <w:rPr>
                <w:rFonts w:ascii="宋体" w:hAnsi="宋体" w:cs="宋体"/>
                <w:sz w:val="24"/>
                <w:szCs w:val="24"/>
              </w:rPr>
              <w:lastRenderedPageBreak/>
              <w:t>保密内容:仅限项目组成员接触客户数据，服务商需确保相关人员接受保密培训并留存记录。不得将本项目相关的原始资料、技术资料、样品材料、实验数据、服务价格等泄漏给第三方。涉密人员范围：参与项目所有人员。保密期限：自合同生效日起3年。泄密责任：一切责任由泄密方承担。</w:t>
            </w:r>
          </w:p>
          <w:p w14:paraId="38E176C5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13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其他要求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14:paraId="3C9634A4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样本寄送：招标人按照投标人要求，将待检测样品寄送至投标人指定地点（投标人也可提供上门取样）。如剩余样品需要返样，则由投标人将样品寄送至招标人指定地点。</w:t>
            </w:r>
          </w:p>
        </w:tc>
      </w:tr>
      <w:tr w:rsidR="00C91583" w:rsidRPr="00C91583" w14:paraId="39ED6E1A" w14:textId="77777777" w:rsidTr="007049D6">
        <w:trPr>
          <w:trHeight w:val="3164"/>
        </w:trPr>
        <w:tc>
          <w:tcPr>
            <w:tcW w:w="709" w:type="dxa"/>
            <w:shd w:val="clear" w:color="auto" w:fill="auto"/>
            <w:vAlign w:val="center"/>
          </w:tcPr>
          <w:p w14:paraId="458A2653" w14:textId="77777777" w:rsidR="00C91583" w:rsidRPr="00C91583" w:rsidRDefault="00C91583" w:rsidP="00C91583">
            <w:pPr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FED06E8" w14:textId="77777777" w:rsidR="00C91583" w:rsidRPr="00C91583" w:rsidRDefault="00C91583" w:rsidP="00C91583">
            <w:pPr>
              <w:widowControl/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普通转录组</w:t>
            </w:r>
          </w:p>
        </w:tc>
        <w:tc>
          <w:tcPr>
            <w:tcW w:w="7005" w:type="dxa"/>
            <w:shd w:val="clear" w:color="auto" w:fill="auto"/>
            <w:vAlign w:val="center"/>
          </w:tcPr>
          <w:p w14:paraId="232EDA6F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、样本数量：</w:t>
            </w:r>
          </w:p>
          <w:p w14:paraId="577E9A3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rFonts w:hint="eastAsia"/>
                <w:sz w:val="24"/>
                <w:szCs w:val="24"/>
              </w:rPr>
              <w:t>投标公司需按要求完成不少于</w:t>
            </w:r>
            <w:r w:rsidRPr="00C91583">
              <w:rPr>
                <w:rFonts w:hint="eastAsia"/>
                <w:sz w:val="24"/>
                <w:szCs w:val="24"/>
              </w:rPr>
              <w:t>10</w:t>
            </w:r>
            <w:r w:rsidRPr="00C91583">
              <w:rPr>
                <w:rFonts w:hint="eastAsia"/>
                <w:sz w:val="24"/>
                <w:szCs w:val="24"/>
              </w:rPr>
              <w:t>例样本普通转录组检测。</w:t>
            </w:r>
          </w:p>
          <w:p w14:paraId="2EEFB555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2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样本质检：</w:t>
            </w:r>
          </w:p>
          <w:p w14:paraId="3D0C46EF" w14:textId="77777777" w:rsidR="00C91583" w:rsidRPr="00C91583" w:rsidRDefault="00C91583" w:rsidP="00C91583">
            <w:pPr>
              <w:widowControl/>
              <w:numPr>
                <w:ilvl w:val="0"/>
                <w:numId w:val="11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投标人需具备上门取样和寄送服务，对所提供的样本进行总</w:t>
            </w:r>
            <w:r w:rsidRPr="00C91583">
              <w:rPr>
                <w:sz w:val="24"/>
                <w:szCs w:val="24"/>
              </w:rPr>
              <w:t>RNA</w:t>
            </w:r>
            <w:r w:rsidRPr="00C91583">
              <w:rPr>
                <w:sz w:val="24"/>
                <w:szCs w:val="24"/>
              </w:rPr>
              <w:t>提取，并按照严格的质检标准质检，保证建库</w:t>
            </w:r>
            <w:r w:rsidRPr="00C91583">
              <w:rPr>
                <w:sz w:val="24"/>
                <w:szCs w:val="24"/>
              </w:rPr>
              <w:t>RNA</w:t>
            </w:r>
            <w:r w:rsidRPr="00C91583">
              <w:rPr>
                <w:sz w:val="24"/>
                <w:szCs w:val="24"/>
              </w:rPr>
              <w:t>样本的质量</w:t>
            </w:r>
          </w:p>
          <w:p w14:paraId="1B0A1C7D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3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样本质控要求：</w:t>
            </w:r>
          </w:p>
          <w:p w14:paraId="6DF39CD5" w14:textId="77777777" w:rsidR="00C91583" w:rsidRPr="00C91583" w:rsidRDefault="00C91583" w:rsidP="00C91583">
            <w:pPr>
              <w:widowControl/>
              <w:numPr>
                <w:ilvl w:val="0"/>
                <w:numId w:val="1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RNA</w:t>
            </w:r>
            <w:r w:rsidRPr="00C91583">
              <w:rPr>
                <w:sz w:val="24"/>
                <w:szCs w:val="24"/>
                <w:lang w:eastAsia="en-US"/>
              </w:rPr>
              <w:t>提取量不低于</w:t>
            </w:r>
            <w:r w:rsidRPr="00C91583">
              <w:rPr>
                <w:sz w:val="24"/>
                <w:szCs w:val="24"/>
                <w:lang w:eastAsia="en-US"/>
              </w:rPr>
              <w:t>100ng</w:t>
            </w:r>
          </w:p>
          <w:p w14:paraId="35D484C6" w14:textId="77777777" w:rsidR="00C91583" w:rsidRPr="00C91583" w:rsidRDefault="00C91583" w:rsidP="00C91583">
            <w:pPr>
              <w:widowControl/>
              <w:numPr>
                <w:ilvl w:val="0"/>
                <w:numId w:val="1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浓度不低于</w:t>
            </w:r>
            <w:r w:rsidRPr="00C91583">
              <w:rPr>
                <w:sz w:val="24"/>
                <w:szCs w:val="24"/>
                <w:lang w:eastAsia="en-US"/>
              </w:rPr>
              <w:t>50ng/µl</w:t>
            </w:r>
          </w:p>
          <w:p w14:paraId="34F68143" w14:textId="77777777" w:rsidR="00C91583" w:rsidRPr="00C91583" w:rsidRDefault="00C91583" w:rsidP="00C91583">
            <w:pPr>
              <w:widowControl/>
              <w:numPr>
                <w:ilvl w:val="0"/>
                <w:numId w:val="1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2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RNA</w:t>
            </w:r>
            <w:r w:rsidRPr="00C91583">
              <w:rPr>
                <w:sz w:val="24"/>
                <w:szCs w:val="24"/>
                <w:lang w:eastAsia="en-US"/>
              </w:rPr>
              <w:t>的</w:t>
            </w:r>
            <w:r w:rsidRPr="00C91583">
              <w:rPr>
                <w:sz w:val="24"/>
                <w:szCs w:val="24"/>
                <w:lang w:eastAsia="en-US"/>
              </w:rPr>
              <w:t>RIN≥4</w:t>
            </w:r>
            <w:r w:rsidRPr="00C91583">
              <w:rPr>
                <w:sz w:val="24"/>
                <w:szCs w:val="24"/>
                <w:lang w:eastAsia="en-US"/>
              </w:rPr>
              <w:t>。</w:t>
            </w:r>
          </w:p>
          <w:p w14:paraId="6FC9BF4E" w14:textId="77777777" w:rsidR="00C91583" w:rsidRPr="00C91583" w:rsidRDefault="00C91583" w:rsidP="00C91583">
            <w:pPr>
              <w:widowControl/>
              <w:numPr>
                <w:ilvl w:val="0"/>
                <w:numId w:val="13"/>
              </w:numPr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b/>
                <w:bCs/>
                <w:sz w:val="24"/>
                <w:szCs w:val="24"/>
                <w:lang w:eastAsia="en-US"/>
              </w:rPr>
              <w:t>文库构建要求：</w:t>
            </w:r>
          </w:p>
          <w:p w14:paraId="29BCF69E" w14:textId="77777777" w:rsidR="00C91583" w:rsidRPr="00C91583" w:rsidRDefault="00C91583" w:rsidP="00C91583">
            <w:pPr>
              <w:widowControl/>
              <w:numPr>
                <w:ilvl w:val="0"/>
                <w:numId w:val="1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投标公司针对合格后的</w:t>
            </w:r>
            <w:r w:rsidRPr="00C91583">
              <w:rPr>
                <w:sz w:val="24"/>
                <w:szCs w:val="24"/>
              </w:rPr>
              <w:t>RNA</w:t>
            </w:r>
            <w:r w:rsidRPr="00C91583">
              <w:rPr>
                <w:sz w:val="24"/>
                <w:szCs w:val="24"/>
              </w:rPr>
              <w:t>样品，富集</w:t>
            </w:r>
            <w:r w:rsidRPr="00C91583">
              <w:rPr>
                <w:sz w:val="24"/>
                <w:szCs w:val="24"/>
              </w:rPr>
              <w:t>mRNA</w:t>
            </w:r>
            <w:r w:rsidRPr="00C91583">
              <w:rPr>
                <w:sz w:val="24"/>
                <w:szCs w:val="24"/>
              </w:rPr>
              <w:t>，严格按照建库试剂盒进行转录组文库构建</w:t>
            </w:r>
          </w:p>
          <w:p w14:paraId="514DD8CC" w14:textId="77777777" w:rsidR="00C91583" w:rsidRPr="00C91583" w:rsidRDefault="00C91583" w:rsidP="00C91583">
            <w:pPr>
              <w:widowControl/>
              <w:numPr>
                <w:ilvl w:val="0"/>
                <w:numId w:val="1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单次实验可处理</w:t>
            </w:r>
            <w:r w:rsidRPr="00C91583">
              <w:rPr>
                <w:sz w:val="24"/>
                <w:szCs w:val="24"/>
              </w:rPr>
              <w:t>1-10</w:t>
            </w:r>
            <w:r w:rsidRPr="00C91583">
              <w:rPr>
                <w:sz w:val="24"/>
                <w:szCs w:val="24"/>
              </w:rPr>
              <w:t>个样本</w:t>
            </w:r>
            <w:r w:rsidRPr="00C91583">
              <w:rPr>
                <w:sz w:val="24"/>
                <w:szCs w:val="24"/>
              </w:rPr>
              <w:t xml:space="preserve"> </w:t>
            </w:r>
          </w:p>
          <w:p w14:paraId="3282FC4D" w14:textId="77777777" w:rsidR="00C91583" w:rsidRPr="00C91583" w:rsidRDefault="00C91583" w:rsidP="00C91583">
            <w:pPr>
              <w:widowControl/>
              <w:numPr>
                <w:ilvl w:val="0"/>
                <w:numId w:val="14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</w:rPr>
              <w:t>所用建库试剂必须是原装。</w:t>
            </w:r>
            <w:r w:rsidRPr="00C91583">
              <w:rPr>
                <w:sz w:val="24"/>
                <w:szCs w:val="24"/>
                <w:lang w:eastAsia="en-US"/>
              </w:rPr>
              <w:t>试剂必须在质保期内。</w:t>
            </w:r>
          </w:p>
          <w:p w14:paraId="6615E8E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5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样本测序：</w:t>
            </w:r>
          </w:p>
          <w:p w14:paraId="71955C21" w14:textId="77777777" w:rsidR="00C91583" w:rsidRPr="00C91583" w:rsidRDefault="00C91583" w:rsidP="00C91583">
            <w:pPr>
              <w:widowControl/>
              <w:numPr>
                <w:ilvl w:val="0"/>
                <w:numId w:val="1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投标公司需至少具备两种及以上的测序平台，例如</w:t>
            </w:r>
            <w:r w:rsidRPr="00C91583">
              <w:rPr>
                <w:sz w:val="24"/>
                <w:szCs w:val="24"/>
              </w:rPr>
              <w:t>ill</w:t>
            </w:r>
            <w:r w:rsidRPr="00C91583">
              <w:rPr>
                <w:rFonts w:hint="eastAsia"/>
                <w:sz w:val="24"/>
                <w:szCs w:val="24"/>
              </w:rPr>
              <w:t>um</w:t>
            </w:r>
            <w:r w:rsidRPr="00C91583">
              <w:rPr>
                <w:sz w:val="24"/>
                <w:szCs w:val="24"/>
              </w:rPr>
              <w:t>ina</w:t>
            </w:r>
            <w:r w:rsidRPr="00C91583">
              <w:rPr>
                <w:sz w:val="24"/>
                <w:szCs w:val="24"/>
              </w:rPr>
              <w:t>、华大；测序策略满足</w:t>
            </w:r>
            <w:r w:rsidRPr="00C91583">
              <w:rPr>
                <w:sz w:val="24"/>
                <w:szCs w:val="24"/>
              </w:rPr>
              <w:t xml:space="preserve">PE150  </w:t>
            </w:r>
          </w:p>
          <w:p w14:paraId="09FC5940" w14:textId="77777777" w:rsidR="00C91583" w:rsidRPr="00C91583" w:rsidRDefault="00C91583" w:rsidP="00C91583">
            <w:pPr>
              <w:widowControl/>
              <w:numPr>
                <w:ilvl w:val="0"/>
                <w:numId w:val="1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每个样本数据量应</w:t>
            </w:r>
            <w:r w:rsidRPr="00C91583">
              <w:rPr>
                <w:sz w:val="24"/>
                <w:szCs w:val="24"/>
                <w:lang w:eastAsia="en-US"/>
              </w:rPr>
              <w:t>≥6G raw date</w:t>
            </w:r>
          </w:p>
          <w:p w14:paraId="30F89816" w14:textId="77777777" w:rsidR="00C91583" w:rsidRPr="00C91583" w:rsidRDefault="00C91583" w:rsidP="00C91583">
            <w:pPr>
              <w:widowControl/>
              <w:numPr>
                <w:ilvl w:val="0"/>
                <w:numId w:val="15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数据质量要求</w:t>
            </w:r>
            <w:r w:rsidRPr="00C91583">
              <w:rPr>
                <w:sz w:val="24"/>
                <w:szCs w:val="24"/>
              </w:rPr>
              <w:t>Q30≥85%,</w:t>
            </w:r>
            <w:r w:rsidRPr="00C91583">
              <w:rPr>
                <w:sz w:val="24"/>
                <w:szCs w:val="24"/>
              </w:rPr>
              <w:t>碱基类型分布均匀，无</w:t>
            </w:r>
            <w:r w:rsidRPr="00C91583">
              <w:rPr>
                <w:sz w:val="24"/>
                <w:szCs w:val="24"/>
              </w:rPr>
              <w:t>GC</w:t>
            </w:r>
            <w:r w:rsidRPr="00C91583">
              <w:rPr>
                <w:sz w:val="24"/>
                <w:szCs w:val="24"/>
              </w:rPr>
              <w:t>分离</w:t>
            </w:r>
            <w:r w:rsidRPr="00C91583">
              <w:rPr>
                <w:rFonts w:ascii="宋体" w:hAnsi="宋体" w:cs="宋体" w:hint="eastAsia"/>
                <w:sz w:val="22"/>
                <w:szCs w:val="24"/>
              </w:rPr>
              <w:t>▲</w:t>
            </w:r>
          </w:p>
          <w:p w14:paraId="4BEF416F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6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信息分析</w:t>
            </w:r>
          </w:p>
          <w:p w14:paraId="34AE1711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lastRenderedPageBreak/>
              <w:t>投标人需提供官方软件标准分析内容，包括但不限于以下内容：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15B7B58E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数据过滤：对原始数据进行去除接头、污染序列及低质量</w:t>
            </w:r>
            <w:r w:rsidRPr="00C91583">
              <w:rPr>
                <w:sz w:val="24"/>
                <w:szCs w:val="24"/>
              </w:rPr>
              <w:t>reads</w:t>
            </w:r>
            <w:r w:rsidRPr="00C91583">
              <w:rPr>
                <w:sz w:val="24"/>
                <w:szCs w:val="24"/>
              </w:rPr>
              <w:t>的处理；</w:t>
            </w:r>
          </w:p>
          <w:p w14:paraId="43BCBBE9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测序数据质量评估：测序质量分布、碱基比例分布；</w:t>
            </w:r>
          </w:p>
          <w:p w14:paraId="3A81C3BE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比对分析：比对率分析、基因区域分布；</w:t>
            </w:r>
          </w:p>
          <w:p w14:paraId="1F3F31A8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基因表达量分析和基因差异表达分析；</w:t>
            </w:r>
          </w:p>
          <w:p w14:paraId="5660C782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蛋白质互作网络分析；</w:t>
            </w:r>
          </w:p>
          <w:p w14:paraId="59D29905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功能富集分析：</w:t>
            </w:r>
            <w:r w:rsidRPr="00C91583">
              <w:rPr>
                <w:sz w:val="24"/>
                <w:szCs w:val="24"/>
                <w:lang w:eastAsia="en-US"/>
              </w:rPr>
              <w:t>GO</w:t>
            </w:r>
            <w:r w:rsidRPr="00C91583">
              <w:rPr>
                <w:sz w:val="24"/>
                <w:szCs w:val="24"/>
                <w:lang w:eastAsia="en-US"/>
              </w:rPr>
              <w:t>和</w:t>
            </w:r>
            <w:r w:rsidRPr="00C91583">
              <w:rPr>
                <w:sz w:val="24"/>
                <w:szCs w:val="24"/>
                <w:lang w:eastAsia="en-US"/>
              </w:rPr>
              <w:t>KEGG</w:t>
            </w:r>
            <w:r w:rsidRPr="00C91583">
              <w:rPr>
                <w:sz w:val="24"/>
                <w:szCs w:val="24"/>
                <w:lang w:eastAsia="en-US"/>
              </w:rPr>
              <w:t>；</w:t>
            </w:r>
          </w:p>
          <w:p w14:paraId="7F454A00" w14:textId="77777777" w:rsidR="00C91583" w:rsidRPr="00C91583" w:rsidRDefault="00C91583" w:rsidP="00C91583">
            <w:pPr>
              <w:widowControl/>
              <w:numPr>
                <w:ilvl w:val="0"/>
                <w:numId w:val="16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可变剪切分析和差异可变剪切分析；</w:t>
            </w:r>
          </w:p>
          <w:p w14:paraId="2034E580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项目交付</w:t>
            </w:r>
          </w:p>
          <w:p w14:paraId="285530F3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投标公司需提供全部样本完整的文库质控报告、测序原始数据、标准分析结果文件报告。包括不限于实验流程，实验过程中用到的仪器、试剂、耗材及生产厂商等；</w:t>
            </w:r>
            <w:r w:rsidRPr="00C91583">
              <w:rPr>
                <w:rFonts w:hint="eastAsia"/>
                <w:sz w:val="24"/>
                <w:szCs w:val="24"/>
              </w:rPr>
              <w:t>交付方式需将数据用相关硬盘保密安全的交付到相关负责人；除此之外，还可提供其他交付方式，比如阿里云交付，华为云交付等。</w:t>
            </w:r>
            <w:r w:rsidRPr="00C91583">
              <w:rPr>
                <w:rFonts w:ascii="宋体" w:hAnsi="宋体" w:cs="宋体" w:hint="eastAsia"/>
                <w:sz w:val="22"/>
                <w:szCs w:val="24"/>
              </w:rPr>
              <w:t>▲</w:t>
            </w:r>
          </w:p>
          <w:p w14:paraId="67439EC2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服务时间：</w:t>
            </w:r>
          </w:p>
          <w:p w14:paraId="282E796E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投标公司需在样品送达后</w:t>
            </w:r>
            <w:r w:rsidRPr="00C91583">
              <w:rPr>
                <w:sz w:val="24"/>
                <w:szCs w:val="24"/>
              </w:rPr>
              <w:t xml:space="preserve"> 30</w:t>
            </w:r>
            <w:r w:rsidRPr="00C91583">
              <w:rPr>
                <w:sz w:val="24"/>
                <w:szCs w:val="24"/>
              </w:rPr>
              <w:t>个自然日内完成全部指定样本测序及数据分析工作，并生成数据统计报告。要求投标公司在数据交付前按照项目号整理数据交付。</w:t>
            </w:r>
          </w:p>
          <w:p w14:paraId="19F53B98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9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服务经验：</w:t>
            </w:r>
          </w:p>
          <w:p w14:paraId="6FFBE665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4"/>
              </w:rPr>
              <w:t>投标公司技术负责人员应具备</w:t>
            </w:r>
            <w:r w:rsidRPr="00C91583">
              <w:rPr>
                <w:sz w:val="24"/>
                <w:szCs w:val="24"/>
              </w:rPr>
              <w:t xml:space="preserve"> 3 </w:t>
            </w:r>
            <w:r w:rsidRPr="00C91583">
              <w:rPr>
                <w:sz w:val="24"/>
                <w:szCs w:val="24"/>
              </w:rPr>
              <w:t>年或以上基因</w:t>
            </w:r>
            <w:r w:rsidRPr="00C91583">
              <w:rPr>
                <w:sz w:val="24"/>
                <w:szCs w:val="28"/>
              </w:rPr>
              <w:t>测序研究背景</w:t>
            </w:r>
            <w:r w:rsidRPr="00C91583">
              <w:rPr>
                <w:rFonts w:hint="eastAsia"/>
                <w:sz w:val="24"/>
                <w:szCs w:val="28"/>
              </w:rPr>
              <w:t>。</w:t>
            </w:r>
          </w:p>
          <w:p w14:paraId="2DC2A907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sz w:val="24"/>
                <w:szCs w:val="28"/>
              </w:rPr>
            </w:pPr>
            <w:r w:rsidRPr="00C91583">
              <w:rPr>
                <w:rFonts w:hint="eastAsia"/>
                <w:b/>
                <w:bCs/>
                <w:sz w:val="24"/>
                <w:szCs w:val="28"/>
              </w:rPr>
              <w:t>10</w:t>
            </w:r>
            <w:r w:rsidRPr="00C91583">
              <w:rPr>
                <w:rFonts w:hint="eastAsia"/>
                <w:b/>
                <w:bCs/>
                <w:sz w:val="24"/>
                <w:szCs w:val="28"/>
              </w:rPr>
              <w:t>、</w:t>
            </w:r>
            <w:r w:rsidRPr="00C91583">
              <w:rPr>
                <w:b/>
                <w:bCs/>
                <w:sz w:val="24"/>
                <w:szCs w:val="28"/>
              </w:rPr>
              <w:t>服务团队：</w:t>
            </w:r>
          </w:p>
          <w:p w14:paraId="1FDB4098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投标公司应具备专业的测序技术和生信分析技术团队，以满足服务需求，团队中应至少配备</w:t>
            </w:r>
            <w:r w:rsidRPr="00C91583">
              <w:rPr>
                <w:sz w:val="24"/>
                <w:szCs w:val="28"/>
              </w:rPr>
              <w:t>2</w:t>
            </w:r>
            <w:r w:rsidRPr="00C91583">
              <w:rPr>
                <w:sz w:val="24"/>
                <w:szCs w:val="28"/>
              </w:rPr>
              <w:t>名博士学历的人员。</w:t>
            </w:r>
          </w:p>
          <w:p w14:paraId="3949D2E6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</w:rPr>
              <w:t>售后要求：</w:t>
            </w:r>
          </w:p>
          <w:p w14:paraId="602C8690" w14:textId="77777777" w:rsidR="00C91583" w:rsidRPr="00C91583" w:rsidRDefault="00C91583" w:rsidP="00C91583">
            <w:pPr>
              <w:widowControl/>
              <w:numPr>
                <w:ilvl w:val="0"/>
                <w:numId w:val="17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投标公司需提供云平台分析服务，可支持客户自主完成部分分析。</w:t>
            </w:r>
          </w:p>
          <w:p w14:paraId="27332751" w14:textId="77777777" w:rsidR="00C91583" w:rsidRPr="00C91583" w:rsidRDefault="00C91583" w:rsidP="00C91583">
            <w:pPr>
              <w:widowControl/>
              <w:numPr>
                <w:ilvl w:val="0"/>
                <w:numId w:val="17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售后周期为完成项目后的</w:t>
            </w:r>
            <w:r w:rsidRPr="00C91583">
              <w:rPr>
                <w:sz w:val="24"/>
                <w:szCs w:val="24"/>
              </w:rPr>
              <w:t>1</w:t>
            </w:r>
            <w:r w:rsidRPr="00C91583">
              <w:rPr>
                <w:sz w:val="24"/>
                <w:szCs w:val="24"/>
              </w:rPr>
              <w:t>年内，期间持续支持本项目分析及相应图表制作和调整等工作</w:t>
            </w:r>
          </w:p>
          <w:p w14:paraId="70782291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lastRenderedPageBreak/>
              <w:t>12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、保密要求：</w:t>
            </w:r>
          </w:p>
          <w:p w14:paraId="4BD31434" w14:textId="77777777" w:rsidR="00C91583" w:rsidRPr="00C91583" w:rsidRDefault="00C91583" w:rsidP="00C91583">
            <w:pPr>
              <w:widowControl/>
              <w:spacing w:beforeLines="50" w:before="156" w:line="440" w:lineRule="exact"/>
              <w:ind w:firstLineChars="200" w:firstLine="480"/>
              <w:rPr>
                <w:b/>
                <w:bCs/>
                <w:sz w:val="24"/>
                <w:szCs w:val="24"/>
                <w:lang w:eastAsia="zh-Hans"/>
              </w:rPr>
            </w:pPr>
            <w:r w:rsidRPr="00C91583">
              <w:rPr>
                <w:rFonts w:ascii="宋体" w:hAnsi="宋体" w:cs="宋体"/>
                <w:sz w:val="24"/>
                <w:szCs w:val="24"/>
              </w:rPr>
              <w:t>保密内容:仅限项目组成员接触客户数据，服务商需确保相关人员接受保密培训并留存记录。不得将本项目相关的原始资料、技术资料、样品材料、实验数据、服务价格等泄漏给第三方。涉密人员范围：参与项目所有人员。保密期限：自合同生效日起3年。泄密责任：一切责任由泄密方承担。</w:t>
            </w:r>
          </w:p>
          <w:p w14:paraId="7BBAEEB8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b/>
                <w:bCs/>
                <w:sz w:val="24"/>
                <w:szCs w:val="24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3</w:t>
            </w:r>
            <w:r w:rsidRPr="00C91583">
              <w:rPr>
                <w:b/>
                <w:bCs/>
                <w:sz w:val="24"/>
                <w:szCs w:val="24"/>
              </w:rPr>
              <w:t>、其他要求</w:t>
            </w:r>
          </w:p>
          <w:p w14:paraId="4D651542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样本寄送：招标人按照投标人要求，将待检测样品寄送至投标人指定地点（投标人也可提供上门取样）。如剩余样品需要返样，则由投标人将样品寄送至招标人指定地点。</w:t>
            </w:r>
          </w:p>
        </w:tc>
      </w:tr>
      <w:tr w:rsidR="00C91583" w:rsidRPr="00C91583" w14:paraId="43F04A24" w14:textId="77777777" w:rsidTr="007049D6">
        <w:trPr>
          <w:trHeight w:val="5315"/>
        </w:trPr>
        <w:tc>
          <w:tcPr>
            <w:tcW w:w="709" w:type="dxa"/>
            <w:shd w:val="clear" w:color="auto" w:fill="auto"/>
            <w:vAlign w:val="center"/>
          </w:tcPr>
          <w:p w14:paraId="64A5AF37" w14:textId="77777777" w:rsidR="00C91583" w:rsidRPr="00C91583" w:rsidRDefault="00C91583" w:rsidP="00C91583">
            <w:pPr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33FADAB" w14:textId="77777777" w:rsidR="00C91583" w:rsidRPr="00C91583" w:rsidRDefault="00C91583" w:rsidP="00C91583">
            <w:pPr>
              <w:widowControl/>
              <w:autoSpaceDE w:val="0"/>
              <w:autoSpaceDN w:val="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基因组重测序</w:t>
            </w:r>
          </w:p>
        </w:tc>
        <w:tc>
          <w:tcPr>
            <w:tcW w:w="7005" w:type="dxa"/>
            <w:shd w:val="clear" w:color="auto" w:fill="auto"/>
            <w:vAlign w:val="center"/>
          </w:tcPr>
          <w:p w14:paraId="7CF6470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、样本数量：</w:t>
            </w:r>
          </w:p>
          <w:p w14:paraId="0F106D9B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sz w:val="24"/>
                <w:szCs w:val="24"/>
              </w:rPr>
              <w:t>投标公司需按要求完成不少于</w:t>
            </w:r>
            <w:r w:rsidRPr="00C91583">
              <w:rPr>
                <w:rFonts w:hint="eastAsia"/>
                <w:sz w:val="24"/>
                <w:szCs w:val="24"/>
              </w:rPr>
              <w:t>10</w:t>
            </w:r>
            <w:r w:rsidRPr="00C91583">
              <w:rPr>
                <w:rFonts w:hint="eastAsia"/>
                <w:sz w:val="24"/>
                <w:szCs w:val="24"/>
              </w:rPr>
              <w:t>例样本基因组重测序检测。</w:t>
            </w:r>
          </w:p>
          <w:p w14:paraId="0449897C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2</w:t>
            </w:r>
            <w:r w:rsidRPr="00C91583">
              <w:rPr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样本质检</w:t>
            </w:r>
          </w:p>
          <w:p w14:paraId="142C1A0A" w14:textId="77777777" w:rsidR="00C91583" w:rsidRPr="00C91583" w:rsidRDefault="00C91583" w:rsidP="00C91583">
            <w:pPr>
              <w:widowControl/>
              <w:numPr>
                <w:ilvl w:val="0"/>
                <w:numId w:val="18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投标人需具备上门取样和寄送服务，对所提供的样本进行总</w:t>
            </w:r>
            <w:r w:rsidRPr="00C91583">
              <w:rPr>
                <w:sz w:val="24"/>
                <w:szCs w:val="24"/>
              </w:rPr>
              <w:t>DNA</w:t>
            </w:r>
            <w:r w:rsidRPr="00C91583">
              <w:rPr>
                <w:sz w:val="24"/>
                <w:szCs w:val="24"/>
              </w:rPr>
              <w:t>提取，并按照严格的质检标准质检，保证建库</w:t>
            </w:r>
            <w:r w:rsidRPr="00C91583">
              <w:rPr>
                <w:sz w:val="24"/>
                <w:szCs w:val="24"/>
              </w:rPr>
              <w:t>DNA</w:t>
            </w:r>
            <w:r w:rsidRPr="00C91583">
              <w:rPr>
                <w:sz w:val="24"/>
                <w:szCs w:val="24"/>
              </w:rPr>
              <w:t>样本的质量；</w:t>
            </w:r>
          </w:p>
          <w:p w14:paraId="7AEFA9C0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2"/>
                <w:lang w:eastAsia="en-US"/>
              </w:rPr>
            </w:pPr>
            <w:r w:rsidRPr="00C91583">
              <w:rPr>
                <w:rFonts w:hint="eastAsia"/>
                <w:b/>
                <w:bCs/>
              </w:rPr>
              <w:t>3</w:t>
            </w:r>
            <w:r w:rsidRPr="00C91583">
              <w:rPr>
                <w:b/>
                <w:bCs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样本质控要求：</w:t>
            </w:r>
          </w:p>
          <w:p w14:paraId="57502CD3" w14:textId="77777777" w:rsidR="00C91583" w:rsidRPr="00C91583" w:rsidRDefault="00C91583" w:rsidP="00C91583">
            <w:pPr>
              <w:widowControl/>
              <w:numPr>
                <w:ilvl w:val="0"/>
                <w:numId w:val="1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样品类型：无降解且无蛋白和</w:t>
            </w:r>
            <w:r w:rsidRPr="00C91583">
              <w:rPr>
                <w:sz w:val="24"/>
                <w:szCs w:val="24"/>
              </w:rPr>
              <w:t xml:space="preserve"> RNA </w:t>
            </w:r>
            <w:r w:rsidRPr="00C91583">
              <w:rPr>
                <w:sz w:val="24"/>
                <w:szCs w:val="24"/>
              </w:rPr>
              <w:t>污染的双链</w:t>
            </w:r>
            <w:r w:rsidRPr="00C91583">
              <w:rPr>
                <w:sz w:val="24"/>
                <w:szCs w:val="24"/>
              </w:rPr>
              <w:t xml:space="preserve"> DNA </w:t>
            </w:r>
            <w:r w:rsidRPr="00C91583">
              <w:rPr>
                <w:sz w:val="24"/>
                <w:szCs w:val="24"/>
              </w:rPr>
              <w:t>样品；</w:t>
            </w:r>
          </w:p>
          <w:p w14:paraId="39D48114" w14:textId="77777777" w:rsidR="00C91583" w:rsidRPr="00C91583" w:rsidRDefault="00C91583" w:rsidP="00C91583">
            <w:pPr>
              <w:widowControl/>
              <w:numPr>
                <w:ilvl w:val="0"/>
                <w:numId w:val="1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样品需求量：</w:t>
            </w:r>
            <w:r w:rsidRPr="00C91583">
              <w:rPr>
                <w:sz w:val="24"/>
                <w:szCs w:val="24"/>
                <w:lang w:eastAsia="en-US"/>
              </w:rPr>
              <w:t xml:space="preserve">gDNA ≥ 0.5µg </w:t>
            </w:r>
            <w:r w:rsidRPr="00C91583">
              <w:rPr>
                <w:sz w:val="24"/>
                <w:szCs w:val="24"/>
                <w:lang w:eastAsia="en-US"/>
              </w:rPr>
              <w:t>；</w:t>
            </w:r>
          </w:p>
          <w:p w14:paraId="2868C1B8" w14:textId="77777777" w:rsidR="00C91583" w:rsidRPr="00C91583" w:rsidRDefault="00C91583" w:rsidP="00C91583">
            <w:pPr>
              <w:widowControl/>
              <w:numPr>
                <w:ilvl w:val="0"/>
                <w:numId w:val="1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样品浓度：</w:t>
            </w:r>
            <w:r w:rsidRPr="00C91583">
              <w:rPr>
                <w:sz w:val="24"/>
                <w:szCs w:val="24"/>
              </w:rPr>
              <w:t>≥ 30ng/µL</w:t>
            </w:r>
            <w:r w:rsidRPr="00C91583">
              <w:rPr>
                <w:sz w:val="24"/>
                <w:szCs w:val="24"/>
              </w:rPr>
              <w:t>；</w:t>
            </w:r>
          </w:p>
          <w:p w14:paraId="55DC876F" w14:textId="77777777" w:rsidR="00C91583" w:rsidRPr="00C91583" w:rsidRDefault="00C91583" w:rsidP="00C91583">
            <w:pPr>
              <w:widowControl/>
              <w:numPr>
                <w:ilvl w:val="0"/>
                <w:numId w:val="1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样品纯度：</w:t>
            </w:r>
            <w:r w:rsidRPr="00C91583">
              <w:rPr>
                <w:sz w:val="24"/>
                <w:szCs w:val="24"/>
                <w:lang w:eastAsia="en-US"/>
              </w:rPr>
              <w:t>OD 260/280 = 1.8~2.2</w:t>
            </w:r>
            <w:r w:rsidRPr="00C91583">
              <w:rPr>
                <w:sz w:val="24"/>
                <w:szCs w:val="24"/>
                <w:lang w:eastAsia="en-US"/>
              </w:rPr>
              <w:t>；</w:t>
            </w:r>
          </w:p>
          <w:p w14:paraId="08449421" w14:textId="77777777" w:rsidR="00C91583" w:rsidRPr="00C91583" w:rsidRDefault="00C91583" w:rsidP="00C91583">
            <w:pPr>
              <w:widowControl/>
              <w:numPr>
                <w:ilvl w:val="0"/>
                <w:numId w:val="19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样品完整性：电泳图需无明显降解和</w:t>
            </w:r>
            <w:r w:rsidRPr="00C91583">
              <w:rPr>
                <w:sz w:val="24"/>
                <w:szCs w:val="24"/>
              </w:rPr>
              <w:t>RNA</w:t>
            </w:r>
            <w:r w:rsidRPr="00C91583">
              <w:rPr>
                <w:sz w:val="24"/>
                <w:szCs w:val="24"/>
              </w:rPr>
              <w:t>污染，基因组完整性等级高于</w:t>
            </w:r>
            <w:r w:rsidRPr="00C91583">
              <w:rPr>
                <w:sz w:val="24"/>
                <w:szCs w:val="24"/>
              </w:rPr>
              <w:t>7</w:t>
            </w:r>
          </w:p>
          <w:p w14:paraId="49F3718E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4</w:t>
            </w:r>
            <w:r w:rsidRPr="00C91583">
              <w:rPr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文库构建要求：</w:t>
            </w:r>
          </w:p>
          <w:p w14:paraId="1B583DF0" w14:textId="77777777" w:rsidR="00C91583" w:rsidRPr="00C91583" w:rsidRDefault="00C91583" w:rsidP="00C91583">
            <w:pPr>
              <w:widowControl/>
              <w:numPr>
                <w:ilvl w:val="0"/>
                <w:numId w:val="2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投标公司针对合格后的</w:t>
            </w:r>
            <w:r w:rsidRPr="00C91583">
              <w:rPr>
                <w:sz w:val="24"/>
                <w:szCs w:val="24"/>
              </w:rPr>
              <w:t>DNA</w:t>
            </w:r>
            <w:r w:rsidRPr="00C91583">
              <w:rPr>
                <w:sz w:val="24"/>
                <w:szCs w:val="24"/>
              </w:rPr>
              <w:t>样品，严格按照建库试剂盒进行</w:t>
            </w:r>
            <w:r w:rsidRPr="00C91583">
              <w:rPr>
                <w:sz w:val="24"/>
                <w:szCs w:val="24"/>
              </w:rPr>
              <w:t>DNA</w:t>
            </w:r>
            <w:r w:rsidRPr="00C91583">
              <w:rPr>
                <w:sz w:val="24"/>
                <w:szCs w:val="24"/>
              </w:rPr>
              <w:t>小片段文库构建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234CE280" w14:textId="77777777" w:rsidR="00C91583" w:rsidRPr="00C91583" w:rsidRDefault="00C91583" w:rsidP="00C91583">
            <w:pPr>
              <w:widowControl/>
              <w:numPr>
                <w:ilvl w:val="0"/>
                <w:numId w:val="2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单次实验可处理</w:t>
            </w:r>
            <w:r w:rsidRPr="00C91583">
              <w:rPr>
                <w:sz w:val="24"/>
                <w:szCs w:val="24"/>
                <w:lang w:eastAsia="en-US"/>
              </w:rPr>
              <w:t>1-10</w:t>
            </w:r>
            <w:r w:rsidRPr="00C91583">
              <w:rPr>
                <w:sz w:val="24"/>
                <w:szCs w:val="24"/>
                <w:lang w:eastAsia="en-US"/>
              </w:rPr>
              <w:t>个样本</w:t>
            </w:r>
          </w:p>
          <w:p w14:paraId="579A18D2" w14:textId="77777777" w:rsidR="00C91583" w:rsidRPr="00C91583" w:rsidRDefault="00C91583" w:rsidP="00C91583">
            <w:pPr>
              <w:widowControl/>
              <w:numPr>
                <w:ilvl w:val="0"/>
                <w:numId w:val="2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</w:rPr>
              <w:t>所用建库试剂必须是原装。</w:t>
            </w:r>
            <w:r w:rsidRPr="00C91583">
              <w:rPr>
                <w:sz w:val="24"/>
                <w:szCs w:val="24"/>
                <w:lang w:eastAsia="en-US"/>
              </w:rPr>
              <w:t>试剂必须在质保期内。</w:t>
            </w:r>
          </w:p>
          <w:p w14:paraId="4DB725B4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5</w:t>
            </w:r>
            <w:r w:rsidRPr="00C91583">
              <w:rPr>
                <w:b/>
                <w:bCs/>
                <w:sz w:val="24"/>
                <w:szCs w:val="24"/>
              </w:rPr>
              <w:t>、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样本测序：</w:t>
            </w:r>
          </w:p>
          <w:p w14:paraId="062E3612" w14:textId="77777777" w:rsidR="00C91583" w:rsidRPr="00C91583" w:rsidRDefault="00C91583" w:rsidP="00C91583">
            <w:pPr>
              <w:widowControl/>
              <w:numPr>
                <w:ilvl w:val="0"/>
                <w:numId w:val="21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lastRenderedPageBreak/>
              <w:t>投标公司需至少具备两种及以上的测序平台，例如</w:t>
            </w:r>
            <w:r w:rsidRPr="00C91583">
              <w:rPr>
                <w:sz w:val="24"/>
                <w:szCs w:val="24"/>
              </w:rPr>
              <w:t>ill</w:t>
            </w:r>
            <w:r w:rsidRPr="00C91583">
              <w:rPr>
                <w:rFonts w:hint="eastAsia"/>
                <w:sz w:val="24"/>
                <w:szCs w:val="24"/>
              </w:rPr>
              <w:t>um</w:t>
            </w:r>
            <w:r w:rsidRPr="00C91583">
              <w:rPr>
                <w:sz w:val="24"/>
                <w:szCs w:val="24"/>
              </w:rPr>
              <w:t>ina</w:t>
            </w:r>
            <w:r w:rsidRPr="00C91583">
              <w:rPr>
                <w:sz w:val="24"/>
                <w:szCs w:val="24"/>
              </w:rPr>
              <w:t>、华大；测序策略满足</w:t>
            </w:r>
            <w:r w:rsidRPr="00C91583">
              <w:rPr>
                <w:sz w:val="24"/>
                <w:szCs w:val="24"/>
              </w:rPr>
              <w:t xml:space="preserve">PE150 </w:t>
            </w:r>
          </w:p>
          <w:p w14:paraId="35DD158D" w14:textId="77777777" w:rsidR="00C91583" w:rsidRPr="00C91583" w:rsidRDefault="00C91583" w:rsidP="00C91583">
            <w:pPr>
              <w:widowControl/>
              <w:numPr>
                <w:ilvl w:val="0"/>
                <w:numId w:val="21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  <w:lang w:eastAsia="en-US"/>
              </w:rPr>
              <w:t>每个样本数据量应</w:t>
            </w:r>
            <w:r w:rsidRPr="00C91583">
              <w:rPr>
                <w:sz w:val="24"/>
                <w:szCs w:val="24"/>
                <w:lang w:eastAsia="en-US"/>
              </w:rPr>
              <w:t>≥90G raw date</w:t>
            </w:r>
          </w:p>
          <w:p w14:paraId="7D9080DC" w14:textId="77777777" w:rsidR="00C91583" w:rsidRPr="00C91583" w:rsidRDefault="00C91583" w:rsidP="00C91583">
            <w:pPr>
              <w:widowControl/>
              <w:numPr>
                <w:ilvl w:val="0"/>
                <w:numId w:val="21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数据质量要求</w:t>
            </w:r>
            <w:r w:rsidRPr="00C91583">
              <w:rPr>
                <w:sz w:val="24"/>
                <w:szCs w:val="24"/>
              </w:rPr>
              <w:t>Q30≥85%,</w:t>
            </w:r>
            <w:r w:rsidRPr="00C91583">
              <w:rPr>
                <w:sz w:val="24"/>
                <w:szCs w:val="24"/>
              </w:rPr>
              <w:t>碱基类型分布均匀，无</w:t>
            </w:r>
            <w:r w:rsidRPr="00C91583">
              <w:rPr>
                <w:sz w:val="24"/>
                <w:szCs w:val="24"/>
              </w:rPr>
              <w:t>GC</w:t>
            </w:r>
            <w:r w:rsidRPr="00C91583">
              <w:rPr>
                <w:sz w:val="24"/>
                <w:szCs w:val="24"/>
              </w:rPr>
              <w:t>分离</w:t>
            </w:r>
          </w:p>
          <w:p w14:paraId="2BAC726E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6</w:t>
            </w:r>
            <w:r w:rsidRPr="00C91583">
              <w:rPr>
                <w:b/>
                <w:bCs/>
                <w:sz w:val="24"/>
                <w:szCs w:val="24"/>
              </w:rPr>
              <w:t>、信息分析</w:t>
            </w:r>
          </w:p>
          <w:p w14:paraId="11AEBF34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投标人需提供官方软件标准分析内容，包括但不限于以下内容：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77E9EE2D" w14:textId="77777777" w:rsidR="00C91583" w:rsidRPr="00C91583" w:rsidRDefault="00C91583" w:rsidP="00C91583">
            <w:pPr>
              <w:widowControl/>
              <w:numPr>
                <w:ilvl w:val="0"/>
                <w:numId w:val="2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val="zh-CN"/>
              </w:rPr>
            </w:pPr>
            <w:r w:rsidRPr="00C91583">
              <w:rPr>
                <w:sz w:val="24"/>
                <w:szCs w:val="24"/>
                <w:lang w:val="zh-CN"/>
              </w:rPr>
              <w:t>去除接头污染和低质量数据；</w:t>
            </w:r>
          </w:p>
          <w:p w14:paraId="64632EB4" w14:textId="77777777" w:rsidR="00C91583" w:rsidRPr="00C91583" w:rsidRDefault="00C91583" w:rsidP="00C91583">
            <w:pPr>
              <w:widowControl/>
              <w:numPr>
                <w:ilvl w:val="0"/>
                <w:numId w:val="2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val="zh-CN" w:eastAsia="en-US"/>
              </w:rPr>
            </w:pPr>
            <w:r w:rsidRPr="00C91583">
              <w:rPr>
                <w:sz w:val="24"/>
                <w:szCs w:val="24"/>
                <w:lang w:val="zh-CN" w:eastAsia="en-US"/>
              </w:rPr>
              <w:t>比对到参考基因组；</w:t>
            </w:r>
          </w:p>
          <w:p w14:paraId="4C03A10E" w14:textId="77777777" w:rsidR="00C91583" w:rsidRPr="00C91583" w:rsidRDefault="00C91583" w:rsidP="00C91583">
            <w:pPr>
              <w:widowControl/>
              <w:numPr>
                <w:ilvl w:val="0"/>
                <w:numId w:val="2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val="zh-CN" w:eastAsia="en-US"/>
              </w:rPr>
            </w:pPr>
            <w:r w:rsidRPr="00C91583">
              <w:rPr>
                <w:sz w:val="24"/>
                <w:szCs w:val="24"/>
                <w:lang w:val="zh-CN" w:eastAsia="en-US"/>
              </w:rPr>
              <w:t>产出数据统计；</w:t>
            </w:r>
          </w:p>
          <w:p w14:paraId="424684FB" w14:textId="77777777" w:rsidR="00C91583" w:rsidRPr="00C91583" w:rsidRDefault="00C91583" w:rsidP="00C91583">
            <w:pPr>
              <w:widowControl/>
              <w:numPr>
                <w:ilvl w:val="0"/>
                <w:numId w:val="2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  <w:lang w:val="zh-CN"/>
              </w:rPr>
            </w:pPr>
            <w:r w:rsidRPr="00C91583">
              <w:rPr>
                <w:sz w:val="24"/>
                <w:szCs w:val="24"/>
                <w:lang w:val="zh-CN"/>
              </w:rPr>
              <w:t>SNP</w:t>
            </w:r>
            <w:r w:rsidRPr="00C91583">
              <w:rPr>
                <w:sz w:val="24"/>
                <w:szCs w:val="24"/>
                <w:lang w:val="zh-CN"/>
              </w:rPr>
              <w:t>检测、注释及统计；</w:t>
            </w:r>
          </w:p>
          <w:p w14:paraId="2668646E" w14:textId="77777777" w:rsidR="00C91583" w:rsidRPr="00C91583" w:rsidRDefault="00C91583" w:rsidP="00C91583">
            <w:pPr>
              <w:widowControl/>
              <w:numPr>
                <w:ilvl w:val="0"/>
                <w:numId w:val="22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  <w:lang w:val="zh-CN"/>
              </w:rPr>
              <w:t>InDel</w:t>
            </w:r>
            <w:r w:rsidRPr="00C91583">
              <w:rPr>
                <w:sz w:val="24"/>
                <w:szCs w:val="24"/>
                <w:lang w:val="zh-CN"/>
              </w:rPr>
              <w:t>检测、注释及统计。</w:t>
            </w:r>
          </w:p>
          <w:p w14:paraId="0DE1A23C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Pr="00C91583">
              <w:rPr>
                <w:b/>
                <w:bCs/>
                <w:sz w:val="24"/>
                <w:szCs w:val="24"/>
              </w:rPr>
              <w:t>、项目交付</w:t>
            </w:r>
          </w:p>
          <w:p w14:paraId="24199C35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投标公司需提供全部样本完整的文库质控报告、测序原始数据、标准分析结果文件报告。包括不限于实验流程，实验过程中用到的仪器、试剂、耗材及生产厂商等；</w:t>
            </w:r>
            <w:r w:rsidRPr="00C91583">
              <w:rPr>
                <w:rFonts w:hint="eastAsia"/>
                <w:sz w:val="24"/>
                <w:szCs w:val="24"/>
              </w:rPr>
              <w:t>交付方式需将数据用相关硬盘保密安全的交付到相关负责人；除此之外，还可提供其他交付方式，比如阿里云交付，华为云交付等。</w:t>
            </w:r>
          </w:p>
          <w:p w14:paraId="058A70E1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Pr="00C91583">
              <w:rPr>
                <w:b/>
                <w:bCs/>
                <w:sz w:val="24"/>
                <w:szCs w:val="24"/>
              </w:rPr>
              <w:t>、服务时间：</w:t>
            </w:r>
          </w:p>
          <w:p w14:paraId="2B191020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投标公司需在样品送达后</w:t>
            </w:r>
            <w:r w:rsidRPr="00C91583">
              <w:rPr>
                <w:sz w:val="24"/>
                <w:szCs w:val="24"/>
              </w:rPr>
              <w:t>30</w:t>
            </w:r>
            <w:r w:rsidRPr="00C91583">
              <w:rPr>
                <w:sz w:val="24"/>
                <w:szCs w:val="24"/>
              </w:rPr>
              <w:t>个自然日内完成全部指定样本测序及数据分析工作，并生成数据统计报告。要求投标公司在数据交付前按照项目号整理数据交付。</w:t>
            </w:r>
          </w:p>
          <w:p w14:paraId="7B8C71CA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9</w:t>
            </w:r>
            <w:r w:rsidRPr="00C91583">
              <w:rPr>
                <w:b/>
                <w:bCs/>
                <w:sz w:val="24"/>
                <w:szCs w:val="24"/>
              </w:rPr>
              <w:t>、服务经验：</w:t>
            </w:r>
          </w:p>
          <w:p w14:paraId="55F64E3D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4"/>
              </w:rPr>
              <w:t>投标公司技术负责人员应具备</w:t>
            </w:r>
            <w:r w:rsidRPr="00C91583">
              <w:rPr>
                <w:sz w:val="24"/>
                <w:szCs w:val="24"/>
              </w:rPr>
              <w:t xml:space="preserve"> 3 </w:t>
            </w:r>
            <w:r w:rsidRPr="00C91583">
              <w:rPr>
                <w:sz w:val="24"/>
                <w:szCs w:val="24"/>
              </w:rPr>
              <w:t>年或以上基因</w:t>
            </w:r>
            <w:r w:rsidRPr="00C91583">
              <w:rPr>
                <w:sz w:val="24"/>
                <w:szCs w:val="28"/>
              </w:rPr>
              <w:t>测序研究背景</w:t>
            </w:r>
            <w:r w:rsidRPr="00C91583">
              <w:rPr>
                <w:rFonts w:hint="eastAsia"/>
                <w:b/>
                <w:bCs/>
                <w:sz w:val="24"/>
                <w:szCs w:val="28"/>
              </w:rPr>
              <w:t>10</w:t>
            </w:r>
            <w:r w:rsidRPr="00C91583">
              <w:rPr>
                <w:b/>
                <w:bCs/>
                <w:sz w:val="24"/>
                <w:szCs w:val="28"/>
              </w:rPr>
              <w:t>、服务团队：</w:t>
            </w:r>
          </w:p>
          <w:p w14:paraId="65245DBD" w14:textId="77777777" w:rsidR="00C91583" w:rsidRPr="00C91583" w:rsidRDefault="00C91583" w:rsidP="00C91583">
            <w:pPr>
              <w:widowControl/>
              <w:spacing w:line="440" w:lineRule="exact"/>
              <w:ind w:firstLineChars="200" w:firstLine="480"/>
              <w:jc w:val="left"/>
              <w:rPr>
                <w:sz w:val="24"/>
                <w:szCs w:val="28"/>
              </w:rPr>
            </w:pPr>
            <w:r w:rsidRPr="00C91583">
              <w:rPr>
                <w:sz w:val="24"/>
                <w:szCs w:val="28"/>
              </w:rPr>
              <w:t>投标公司应具备专业的测序技术和生信分析技术团队，以满足服务需求，团队中应至少配备</w:t>
            </w:r>
            <w:r w:rsidRPr="00C91583">
              <w:rPr>
                <w:sz w:val="24"/>
                <w:szCs w:val="28"/>
              </w:rPr>
              <w:t>2</w:t>
            </w:r>
            <w:r w:rsidRPr="00C91583">
              <w:rPr>
                <w:sz w:val="24"/>
                <w:szCs w:val="28"/>
              </w:rPr>
              <w:t>名博士学历的人员。</w:t>
            </w:r>
          </w:p>
          <w:p w14:paraId="3F2D04DC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1</w:t>
            </w:r>
            <w:r w:rsidRPr="00C91583">
              <w:rPr>
                <w:b/>
                <w:bCs/>
                <w:sz w:val="24"/>
                <w:szCs w:val="24"/>
                <w:lang w:eastAsia="en-US"/>
              </w:rPr>
              <w:t>、售后要求：</w:t>
            </w:r>
          </w:p>
          <w:p w14:paraId="3D2046A9" w14:textId="77777777" w:rsidR="00C91583" w:rsidRPr="00C91583" w:rsidRDefault="00C91583" w:rsidP="00C91583">
            <w:pPr>
              <w:widowControl/>
              <w:numPr>
                <w:ilvl w:val="0"/>
                <w:numId w:val="1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投标公司需提供云平台分析服务，可支持客户自主完成部分分析。</w:t>
            </w:r>
            <w:r w:rsidRPr="00C91583">
              <w:rPr>
                <w:rFonts w:ascii="宋体" w:hAnsi="宋体" w:cs="宋体" w:hint="eastAsia"/>
                <w:sz w:val="24"/>
                <w:szCs w:val="24"/>
              </w:rPr>
              <w:t>▲</w:t>
            </w:r>
          </w:p>
          <w:p w14:paraId="1A4399F6" w14:textId="77777777" w:rsidR="00C91583" w:rsidRPr="00C91583" w:rsidRDefault="00C91583" w:rsidP="00C91583">
            <w:pPr>
              <w:widowControl/>
              <w:numPr>
                <w:ilvl w:val="0"/>
                <w:numId w:val="10"/>
              </w:num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C91583">
              <w:rPr>
                <w:sz w:val="24"/>
                <w:szCs w:val="24"/>
              </w:rPr>
              <w:lastRenderedPageBreak/>
              <w:t>售后周期为完成项目后的</w:t>
            </w:r>
            <w:r w:rsidRPr="00C91583">
              <w:rPr>
                <w:sz w:val="24"/>
                <w:szCs w:val="24"/>
              </w:rPr>
              <w:t>1</w:t>
            </w:r>
            <w:r w:rsidRPr="00C91583">
              <w:rPr>
                <w:sz w:val="24"/>
                <w:szCs w:val="24"/>
              </w:rPr>
              <w:t>年内，期间持续支持本项目分析及相应图表制作和调整等工作</w:t>
            </w:r>
            <w:r w:rsidRPr="00C91583">
              <w:rPr>
                <w:rFonts w:hint="eastAsia"/>
                <w:sz w:val="24"/>
                <w:szCs w:val="24"/>
              </w:rPr>
              <w:t>。</w:t>
            </w:r>
            <w:r w:rsidRPr="00C91583">
              <w:rPr>
                <w:rFonts w:ascii="宋体" w:hAnsi="宋体" w:cs="宋体" w:hint="eastAsia"/>
                <w:sz w:val="22"/>
                <w:szCs w:val="24"/>
                <w:lang w:eastAsia="en-US"/>
              </w:rPr>
              <w:t>▲</w:t>
            </w:r>
          </w:p>
          <w:p w14:paraId="2E7640AB" w14:textId="77777777" w:rsidR="00C91583" w:rsidRPr="00C91583" w:rsidRDefault="00C91583" w:rsidP="00C91583">
            <w:pPr>
              <w:widowControl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rFonts w:hint="eastAsia"/>
                <w:b/>
                <w:bCs/>
                <w:sz w:val="24"/>
                <w:szCs w:val="24"/>
              </w:rPr>
              <w:t>12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、保密要求：</w:t>
            </w:r>
          </w:p>
          <w:p w14:paraId="099BB2D8" w14:textId="77777777" w:rsidR="00C91583" w:rsidRPr="00C91583" w:rsidRDefault="00C91583" w:rsidP="00C91583">
            <w:pPr>
              <w:widowControl/>
              <w:spacing w:beforeLines="50" w:before="156" w:line="440" w:lineRule="exact"/>
              <w:ind w:firstLineChars="200" w:firstLine="480"/>
              <w:rPr>
                <w:sz w:val="24"/>
                <w:szCs w:val="24"/>
                <w:lang w:eastAsia="zh-Hans"/>
              </w:rPr>
            </w:pPr>
            <w:r w:rsidRPr="00C91583">
              <w:rPr>
                <w:rFonts w:ascii="宋体" w:hAnsi="宋体" w:cs="宋体"/>
                <w:sz w:val="24"/>
                <w:szCs w:val="24"/>
              </w:rPr>
              <w:t>保密内容:仅限项目组成员接触客户数据，服务商需确保相关人员接受保密培训并留存记录。不得将本项目相关的原始资料、技术资料、样品材料、实验数据、服务价格等泄漏给第三方。涉密人员范围：参与项目所有人员。保密期限：自合同生效日起3年。泄密责任：一切责任由泄密方承担。</w:t>
            </w:r>
          </w:p>
          <w:p w14:paraId="3528D053" w14:textId="77777777" w:rsidR="00C91583" w:rsidRPr="00C91583" w:rsidRDefault="00C91583" w:rsidP="00C91583">
            <w:pPr>
              <w:widowControl/>
              <w:autoSpaceDE w:val="0"/>
              <w:autoSpaceDN w:val="0"/>
              <w:spacing w:line="440" w:lineRule="exact"/>
              <w:jc w:val="left"/>
              <w:rPr>
                <w:b/>
                <w:bCs/>
                <w:sz w:val="24"/>
                <w:szCs w:val="24"/>
              </w:rPr>
            </w:pPr>
            <w:r w:rsidRPr="00C91583">
              <w:rPr>
                <w:b/>
                <w:bCs/>
                <w:sz w:val="24"/>
                <w:szCs w:val="24"/>
              </w:rPr>
              <w:t>1</w:t>
            </w:r>
            <w:r w:rsidRPr="00C91583">
              <w:rPr>
                <w:rFonts w:hint="eastAsia"/>
                <w:b/>
                <w:bCs/>
                <w:sz w:val="24"/>
                <w:szCs w:val="24"/>
              </w:rPr>
              <w:t>3</w:t>
            </w:r>
            <w:r w:rsidRPr="00C91583">
              <w:rPr>
                <w:b/>
                <w:bCs/>
                <w:sz w:val="24"/>
                <w:szCs w:val="24"/>
              </w:rPr>
              <w:t>、其他要求</w:t>
            </w:r>
          </w:p>
          <w:p w14:paraId="79CCE168" w14:textId="77777777" w:rsidR="00C91583" w:rsidRPr="00C91583" w:rsidRDefault="00C91583" w:rsidP="00C91583">
            <w:pPr>
              <w:autoSpaceDE w:val="0"/>
              <w:autoSpaceDN w:val="0"/>
              <w:spacing w:line="44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C91583">
              <w:rPr>
                <w:sz w:val="24"/>
                <w:szCs w:val="24"/>
              </w:rPr>
              <w:t>样本寄送：招标人按照投标人要求，将待检测样品寄送至投标人指定地点（投标人也可提供上门取样）。如剩余样品需要返样，则由投标人将样品寄送至招标人指定地点。</w:t>
            </w:r>
          </w:p>
        </w:tc>
      </w:tr>
    </w:tbl>
    <w:p w14:paraId="4129AFB2" w14:textId="77777777" w:rsidR="005A3678" w:rsidRPr="00C91583" w:rsidRDefault="005A3678"/>
    <w:sectPr w:rsidR="005A3678" w:rsidRPr="00C91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2583B0"/>
    <w:multiLevelType w:val="singleLevel"/>
    <w:tmpl w:val="862583B0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8E544F75"/>
    <w:multiLevelType w:val="singleLevel"/>
    <w:tmpl w:val="8E544F75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 w15:restartNumberingAfterBreak="0">
    <w:nsid w:val="A0A12A74"/>
    <w:multiLevelType w:val="singleLevel"/>
    <w:tmpl w:val="A0A12A7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 w15:restartNumberingAfterBreak="0">
    <w:nsid w:val="A19C2F1D"/>
    <w:multiLevelType w:val="singleLevel"/>
    <w:tmpl w:val="A19C2F1D"/>
    <w:lvl w:ilvl="0">
      <w:start w:val="4"/>
      <w:numFmt w:val="decimal"/>
      <w:suff w:val="nothing"/>
      <w:lvlText w:val="%1、"/>
      <w:lvlJc w:val="left"/>
    </w:lvl>
  </w:abstractNum>
  <w:abstractNum w:abstractNumId="4" w15:restartNumberingAfterBreak="0">
    <w:nsid w:val="B2D3C534"/>
    <w:multiLevelType w:val="singleLevel"/>
    <w:tmpl w:val="B2D3C53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 w15:restartNumberingAfterBreak="0">
    <w:nsid w:val="B3FB81E1"/>
    <w:multiLevelType w:val="singleLevel"/>
    <w:tmpl w:val="B3FB81E1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 w15:restartNumberingAfterBreak="0">
    <w:nsid w:val="C12D8C02"/>
    <w:multiLevelType w:val="singleLevel"/>
    <w:tmpl w:val="C12D8C0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7" w15:restartNumberingAfterBreak="0">
    <w:nsid w:val="CBD98EE3"/>
    <w:multiLevelType w:val="singleLevel"/>
    <w:tmpl w:val="CBD98EE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8" w15:restartNumberingAfterBreak="0">
    <w:nsid w:val="CC47221E"/>
    <w:multiLevelType w:val="singleLevel"/>
    <w:tmpl w:val="CC47221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9" w15:restartNumberingAfterBreak="0">
    <w:nsid w:val="F840F357"/>
    <w:multiLevelType w:val="singleLevel"/>
    <w:tmpl w:val="F840F357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0" w15:restartNumberingAfterBreak="0">
    <w:nsid w:val="FF4A2654"/>
    <w:multiLevelType w:val="singleLevel"/>
    <w:tmpl w:val="FF4A265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1" w15:restartNumberingAfterBreak="0">
    <w:nsid w:val="0EA0AEC6"/>
    <w:multiLevelType w:val="singleLevel"/>
    <w:tmpl w:val="0EA0AEC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2" w15:restartNumberingAfterBreak="0">
    <w:nsid w:val="1CDEAC5A"/>
    <w:multiLevelType w:val="singleLevel"/>
    <w:tmpl w:val="1CDEAC5A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3" w15:restartNumberingAfterBreak="0">
    <w:nsid w:val="29E3FA56"/>
    <w:multiLevelType w:val="singleLevel"/>
    <w:tmpl w:val="29E3FA5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4" w15:restartNumberingAfterBreak="0">
    <w:nsid w:val="2DF97E49"/>
    <w:multiLevelType w:val="singleLevel"/>
    <w:tmpl w:val="2DF97E49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5" w15:restartNumberingAfterBreak="0">
    <w:nsid w:val="306E5E29"/>
    <w:multiLevelType w:val="singleLevel"/>
    <w:tmpl w:val="306E5E29"/>
    <w:lvl w:ilvl="0">
      <w:start w:val="1"/>
      <w:numFmt w:val="decimal"/>
      <w:suff w:val="nothing"/>
      <w:lvlText w:val="%1、"/>
      <w:lvlJc w:val="left"/>
    </w:lvl>
  </w:abstractNum>
  <w:abstractNum w:abstractNumId="16" w15:restartNumberingAfterBreak="0">
    <w:nsid w:val="3D02FE5E"/>
    <w:multiLevelType w:val="singleLevel"/>
    <w:tmpl w:val="3D02FE5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7" w15:restartNumberingAfterBreak="0">
    <w:nsid w:val="498F71E5"/>
    <w:multiLevelType w:val="singleLevel"/>
    <w:tmpl w:val="498F71E5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8" w15:restartNumberingAfterBreak="0">
    <w:nsid w:val="53D81C06"/>
    <w:multiLevelType w:val="singleLevel"/>
    <w:tmpl w:val="53D81C0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9" w15:restartNumberingAfterBreak="0">
    <w:nsid w:val="57DCB2B6"/>
    <w:multiLevelType w:val="singleLevel"/>
    <w:tmpl w:val="57DCB2B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0" w15:restartNumberingAfterBreak="0">
    <w:nsid w:val="5F73F473"/>
    <w:multiLevelType w:val="singleLevel"/>
    <w:tmpl w:val="5F73F47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1" w15:restartNumberingAfterBreak="0">
    <w:nsid w:val="7BB1618C"/>
    <w:multiLevelType w:val="singleLevel"/>
    <w:tmpl w:val="7BB1618C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8"/>
  </w:num>
  <w:num w:numId="8">
    <w:abstractNumId w:val="2"/>
  </w:num>
  <w:num w:numId="9">
    <w:abstractNumId w:val="10"/>
  </w:num>
  <w:num w:numId="10">
    <w:abstractNumId w:val="12"/>
  </w:num>
  <w:num w:numId="11">
    <w:abstractNumId w:val="1"/>
  </w:num>
  <w:num w:numId="12">
    <w:abstractNumId w:val="4"/>
  </w:num>
  <w:num w:numId="13">
    <w:abstractNumId w:val="3"/>
  </w:num>
  <w:num w:numId="14">
    <w:abstractNumId w:val="5"/>
  </w:num>
  <w:num w:numId="15">
    <w:abstractNumId w:val="19"/>
  </w:num>
  <w:num w:numId="16">
    <w:abstractNumId w:val="6"/>
  </w:num>
  <w:num w:numId="17">
    <w:abstractNumId w:val="17"/>
  </w:num>
  <w:num w:numId="18">
    <w:abstractNumId w:val="16"/>
  </w:num>
  <w:num w:numId="19">
    <w:abstractNumId w:val="13"/>
  </w:num>
  <w:num w:numId="20">
    <w:abstractNumId w:val="20"/>
  </w:num>
  <w:num w:numId="21">
    <w:abstractNumId w:val="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83"/>
    <w:rsid w:val="005A3678"/>
    <w:rsid w:val="00C9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79CE6"/>
  <w15:chartTrackingRefBased/>
  <w15:docId w15:val="{A1379350-4752-43CB-8F03-D46A2561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9158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2305</Words>
  <Characters>2444</Characters>
  <Application>Microsoft Office Word</Application>
  <DocSecurity>0</DocSecurity>
  <Lines>188</Lines>
  <Paragraphs>163</Paragraphs>
  <ScaleCrop>false</ScaleCrop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1</cp:revision>
  <dcterms:created xsi:type="dcterms:W3CDTF">2025-08-29T05:55:00Z</dcterms:created>
  <dcterms:modified xsi:type="dcterms:W3CDTF">2025-08-29T05:55:00Z</dcterms:modified>
</cp:coreProperties>
</file>