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85F6E">
      <w:pPr>
        <w:widowControl/>
        <w:shd w:val="clear" w:color="auto" w:fill="FFFFFF"/>
        <w:spacing w:after="120"/>
        <w:jc w:val="center"/>
        <w:outlineLvl w:val="1"/>
        <w:rPr>
          <w:rFonts w:ascii="Segoe UI" w:hAnsi="Segoe UI" w:eastAsia="宋体" w:cs="Segoe UI"/>
          <w:kern w:val="0"/>
          <w:sz w:val="36"/>
          <w:szCs w:val="36"/>
        </w:rPr>
      </w:pPr>
      <w:r>
        <w:rPr>
          <w:rFonts w:ascii="Segoe UI" w:hAnsi="Segoe UI" w:eastAsia="宋体" w:cs="Segoe UI"/>
          <w:kern w:val="0"/>
          <w:sz w:val="36"/>
          <w:szCs w:val="36"/>
        </w:rPr>
        <w:t>2025-2026学年学生宿舍军事化管理服务采购项目竞争性磋商公告</w:t>
      </w:r>
    </w:p>
    <w:p w14:paraId="0101FABF">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项目概况</w:t>
      </w:r>
    </w:p>
    <w:p w14:paraId="43FD278F">
      <w:pPr>
        <w:widowControl/>
        <w:shd w:val="clear" w:color="auto" w:fill="FFFFFF"/>
        <w:jc w:val="left"/>
        <w:rPr>
          <w:rFonts w:ascii="Segoe UI" w:hAnsi="Segoe UI" w:eastAsia="宋体" w:cs="Segoe UI"/>
          <w:color w:val="606266"/>
          <w:kern w:val="0"/>
          <w:szCs w:val="21"/>
        </w:rPr>
      </w:pPr>
      <w:r>
        <w:rPr>
          <w:rFonts w:ascii="Segoe UI" w:hAnsi="Segoe UI" w:eastAsia="宋体" w:cs="Segoe UI"/>
          <w:color w:val="606266"/>
          <w:kern w:val="0"/>
          <w:szCs w:val="21"/>
        </w:rPr>
        <w:t>2025-2026学年学生宿舍军事化管理服务采购项目采购项目的潜在供应商应在北京市政府采购电子交易平台获取采购文件，并于2025-08-26 13:30（北京时间）前提交响应文件。</w:t>
      </w:r>
    </w:p>
    <w:p w14:paraId="61E37F4D">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一、项目基本情况</w:t>
      </w:r>
    </w:p>
    <w:p w14:paraId="6F9796EB">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项目编号：11000025210200144895-XM001</w:t>
      </w:r>
    </w:p>
    <w:p w14:paraId="2585AF6E">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项目名称：2025-2026学年学生宿舍军事化管理服务采购项目</w:t>
      </w:r>
    </w:p>
    <w:p w14:paraId="14A7E4C2">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采购方式：竞争性磋商</w:t>
      </w:r>
    </w:p>
    <w:p w14:paraId="07FF9922">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预算金额：62.104 万元（人民币）</w:t>
      </w:r>
    </w:p>
    <w:p w14:paraId="73A258BB">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最高限价：62.104 万元（人民币）</w:t>
      </w:r>
    </w:p>
    <w:p w14:paraId="363304A8">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采购需求：</w:t>
      </w:r>
    </w:p>
    <w:tbl>
      <w:tblPr>
        <w:tblStyle w:val="6"/>
        <w:tblW w:w="13165" w:type="dxa"/>
        <w:tblInd w:w="0" w:type="dxa"/>
        <w:shd w:val="clear" w:color="auto" w:fill="FFFFFF"/>
        <w:tblLayout w:type="autofit"/>
        <w:tblCellMar>
          <w:top w:w="15" w:type="dxa"/>
          <w:left w:w="15" w:type="dxa"/>
          <w:bottom w:w="15" w:type="dxa"/>
          <w:right w:w="15" w:type="dxa"/>
        </w:tblCellMar>
      </w:tblPr>
      <w:tblGrid>
        <w:gridCol w:w="2037"/>
        <w:gridCol w:w="3791"/>
        <w:gridCol w:w="2935"/>
        <w:gridCol w:w="2038"/>
        <w:gridCol w:w="2364"/>
      </w:tblGrid>
      <w:tr w14:paraId="2D8917E6">
        <w:tblPrEx>
          <w:shd w:val="clear" w:color="auto" w:fill="FFFFFF"/>
          <w:tblCellMar>
            <w:top w:w="15" w:type="dxa"/>
            <w:left w:w="15" w:type="dxa"/>
            <w:bottom w:w="15" w:type="dxa"/>
            <w:right w:w="15" w:type="dxa"/>
          </w:tblCellMar>
        </w:tblPrEx>
        <w:tc>
          <w:tcPr>
            <w:tcW w:w="750" w:type="dxa"/>
            <w:tcBorders>
              <w:bottom w:val="single" w:color="D8D8D8" w:sz="6" w:space="0"/>
            </w:tcBorders>
            <w:shd w:val="clear" w:color="auto" w:fill="FFFFFF"/>
            <w:tcMar>
              <w:top w:w="225" w:type="dxa"/>
              <w:left w:w="225" w:type="dxa"/>
              <w:bottom w:w="225" w:type="dxa"/>
              <w:right w:w="225" w:type="dxa"/>
            </w:tcMar>
            <w:vAlign w:val="center"/>
          </w:tcPr>
          <w:p w14:paraId="5E466B49">
            <w:pPr>
              <w:widowControl/>
              <w:spacing w:after="240" w:line="360" w:lineRule="atLeast"/>
              <w:jc w:val="left"/>
              <w:rPr>
                <w:rFonts w:ascii="宋体" w:hAnsi="宋体" w:eastAsia="宋体" w:cs="宋体"/>
                <w:kern w:val="0"/>
                <w:szCs w:val="21"/>
              </w:rPr>
            </w:pPr>
            <w:r>
              <w:rPr>
                <w:rFonts w:ascii="宋体" w:hAnsi="宋体" w:eastAsia="宋体" w:cs="宋体"/>
                <w:kern w:val="0"/>
                <w:szCs w:val="21"/>
              </w:rPr>
              <w:t>包号</w:t>
            </w:r>
          </w:p>
        </w:tc>
        <w:tc>
          <w:tcPr>
            <w:tcW w:w="750" w:type="dxa"/>
            <w:tcBorders>
              <w:bottom w:val="single" w:color="D8D8D8" w:sz="6" w:space="0"/>
            </w:tcBorders>
            <w:shd w:val="clear" w:color="auto" w:fill="FFFFFF"/>
            <w:tcMar>
              <w:top w:w="225" w:type="dxa"/>
              <w:left w:w="225" w:type="dxa"/>
              <w:bottom w:w="225" w:type="dxa"/>
              <w:right w:w="225" w:type="dxa"/>
            </w:tcMar>
            <w:vAlign w:val="center"/>
          </w:tcPr>
          <w:p w14:paraId="4E8EA995">
            <w:pPr>
              <w:widowControl/>
              <w:spacing w:after="240" w:line="360" w:lineRule="atLeast"/>
              <w:jc w:val="left"/>
              <w:rPr>
                <w:rFonts w:ascii="宋体" w:hAnsi="宋体" w:eastAsia="宋体" w:cs="宋体"/>
                <w:kern w:val="0"/>
                <w:szCs w:val="21"/>
              </w:rPr>
            </w:pPr>
            <w:r>
              <w:rPr>
                <w:rFonts w:ascii="宋体" w:hAnsi="宋体" w:eastAsia="宋体" w:cs="宋体"/>
                <w:kern w:val="0"/>
                <w:szCs w:val="21"/>
              </w:rPr>
              <w:t>标的名称</w:t>
            </w:r>
          </w:p>
        </w:tc>
        <w:tc>
          <w:tcPr>
            <w:tcW w:w="750" w:type="dxa"/>
            <w:tcBorders>
              <w:bottom w:val="single" w:color="D8D8D8" w:sz="6" w:space="0"/>
            </w:tcBorders>
            <w:shd w:val="clear" w:color="auto" w:fill="FFFFFF"/>
            <w:tcMar>
              <w:top w:w="225" w:type="dxa"/>
              <w:left w:w="225" w:type="dxa"/>
              <w:bottom w:w="225" w:type="dxa"/>
              <w:right w:w="225" w:type="dxa"/>
            </w:tcMar>
            <w:vAlign w:val="center"/>
          </w:tcPr>
          <w:p w14:paraId="520C9FB4">
            <w:pPr>
              <w:widowControl/>
              <w:spacing w:after="240" w:line="360" w:lineRule="atLeast"/>
              <w:jc w:val="left"/>
              <w:rPr>
                <w:rFonts w:ascii="宋体" w:hAnsi="宋体" w:eastAsia="宋体" w:cs="宋体"/>
                <w:kern w:val="0"/>
                <w:szCs w:val="21"/>
              </w:rPr>
            </w:pPr>
            <w:r>
              <w:rPr>
                <w:rFonts w:ascii="宋体" w:hAnsi="宋体" w:eastAsia="宋体" w:cs="宋体"/>
                <w:kern w:val="0"/>
                <w:szCs w:val="21"/>
              </w:rPr>
              <w:t>采购包预算金额</w:t>
            </w:r>
          </w:p>
          <w:p w14:paraId="4957AFC8">
            <w:pPr>
              <w:widowControl/>
              <w:spacing w:after="240" w:line="360" w:lineRule="atLeast"/>
              <w:jc w:val="left"/>
              <w:rPr>
                <w:rFonts w:ascii="宋体" w:hAnsi="宋体" w:eastAsia="宋体" w:cs="宋体"/>
                <w:kern w:val="0"/>
                <w:szCs w:val="21"/>
              </w:rPr>
            </w:pPr>
            <w:r>
              <w:rPr>
                <w:rFonts w:ascii="宋体" w:hAnsi="宋体" w:eastAsia="宋体" w:cs="宋体"/>
                <w:kern w:val="0"/>
                <w:szCs w:val="21"/>
              </w:rPr>
              <w:t>（万元）</w:t>
            </w:r>
          </w:p>
        </w:tc>
        <w:tc>
          <w:tcPr>
            <w:tcW w:w="750" w:type="dxa"/>
            <w:tcBorders>
              <w:bottom w:val="single" w:color="D8D8D8" w:sz="6" w:space="0"/>
            </w:tcBorders>
            <w:shd w:val="clear" w:color="auto" w:fill="FFFFFF"/>
            <w:tcMar>
              <w:top w:w="225" w:type="dxa"/>
              <w:left w:w="225" w:type="dxa"/>
              <w:bottom w:w="225" w:type="dxa"/>
              <w:right w:w="225" w:type="dxa"/>
            </w:tcMar>
            <w:vAlign w:val="center"/>
          </w:tcPr>
          <w:p w14:paraId="43FF5B01">
            <w:pPr>
              <w:widowControl/>
              <w:spacing w:after="240" w:line="360" w:lineRule="atLeast"/>
              <w:jc w:val="left"/>
              <w:rPr>
                <w:rFonts w:ascii="宋体" w:hAnsi="宋体" w:eastAsia="宋体" w:cs="宋体"/>
                <w:kern w:val="0"/>
                <w:szCs w:val="21"/>
              </w:rPr>
            </w:pPr>
            <w:r>
              <w:rPr>
                <w:rFonts w:ascii="宋体" w:hAnsi="宋体" w:eastAsia="宋体" w:cs="宋体"/>
                <w:kern w:val="0"/>
                <w:szCs w:val="21"/>
              </w:rPr>
              <w:t>数量</w:t>
            </w:r>
          </w:p>
        </w:tc>
        <w:tc>
          <w:tcPr>
            <w:tcW w:w="750" w:type="dxa"/>
            <w:tcBorders>
              <w:bottom w:val="single" w:color="D8D8D8" w:sz="6" w:space="0"/>
            </w:tcBorders>
            <w:shd w:val="clear" w:color="auto" w:fill="FFFFFF"/>
            <w:tcMar>
              <w:top w:w="225" w:type="dxa"/>
              <w:left w:w="225" w:type="dxa"/>
              <w:bottom w:w="225" w:type="dxa"/>
              <w:right w:w="225" w:type="dxa"/>
            </w:tcMar>
            <w:vAlign w:val="center"/>
          </w:tcPr>
          <w:p w14:paraId="36531CEA">
            <w:pPr>
              <w:widowControl/>
              <w:spacing w:after="240" w:line="360" w:lineRule="atLeast"/>
              <w:jc w:val="left"/>
              <w:rPr>
                <w:rFonts w:ascii="宋体" w:hAnsi="宋体" w:eastAsia="宋体" w:cs="宋体"/>
                <w:kern w:val="0"/>
                <w:szCs w:val="21"/>
              </w:rPr>
            </w:pPr>
            <w:r>
              <w:rPr>
                <w:rFonts w:ascii="宋体" w:hAnsi="宋体" w:eastAsia="宋体" w:cs="宋体"/>
                <w:kern w:val="0"/>
                <w:szCs w:val="21"/>
              </w:rPr>
              <w:t>简要技术需求或服务要求</w:t>
            </w:r>
          </w:p>
        </w:tc>
      </w:tr>
      <w:tr w14:paraId="09F27CCF">
        <w:tblPrEx>
          <w:shd w:val="clear" w:color="auto" w:fill="FFFFFF"/>
          <w:tblCellMar>
            <w:top w:w="15" w:type="dxa"/>
            <w:left w:w="15" w:type="dxa"/>
            <w:bottom w:w="15" w:type="dxa"/>
            <w:right w:w="15" w:type="dxa"/>
          </w:tblCellMar>
        </w:tblPrEx>
        <w:tc>
          <w:tcPr>
            <w:tcW w:w="750" w:type="dxa"/>
            <w:tcBorders>
              <w:bottom w:val="single" w:color="D8D8D8" w:sz="6" w:space="0"/>
            </w:tcBorders>
            <w:shd w:val="clear" w:color="auto" w:fill="FFFFFF"/>
            <w:tcMar>
              <w:top w:w="225" w:type="dxa"/>
              <w:left w:w="225" w:type="dxa"/>
              <w:bottom w:w="225" w:type="dxa"/>
              <w:right w:w="225" w:type="dxa"/>
            </w:tcMar>
            <w:vAlign w:val="center"/>
          </w:tcPr>
          <w:p w14:paraId="7F6692B1">
            <w:pPr>
              <w:widowControl/>
              <w:spacing w:after="240" w:line="360" w:lineRule="atLeast"/>
              <w:jc w:val="left"/>
              <w:rPr>
                <w:rFonts w:ascii="宋体" w:hAnsi="宋体" w:eastAsia="宋体" w:cs="宋体"/>
                <w:kern w:val="0"/>
                <w:szCs w:val="21"/>
              </w:rPr>
            </w:pPr>
            <w:r>
              <w:rPr>
                <w:rFonts w:ascii="宋体" w:hAnsi="宋体" w:eastAsia="宋体" w:cs="宋体"/>
                <w:kern w:val="0"/>
                <w:szCs w:val="21"/>
              </w:rPr>
              <w:t>01</w:t>
            </w:r>
          </w:p>
        </w:tc>
        <w:tc>
          <w:tcPr>
            <w:tcW w:w="750" w:type="dxa"/>
            <w:tcBorders>
              <w:bottom w:val="single" w:color="D8D8D8" w:sz="6" w:space="0"/>
            </w:tcBorders>
            <w:shd w:val="clear" w:color="auto" w:fill="FFFFFF"/>
            <w:tcMar>
              <w:top w:w="225" w:type="dxa"/>
              <w:left w:w="225" w:type="dxa"/>
              <w:bottom w:w="225" w:type="dxa"/>
              <w:right w:w="225" w:type="dxa"/>
            </w:tcMar>
            <w:vAlign w:val="center"/>
          </w:tcPr>
          <w:p w14:paraId="1D167CB9">
            <w:pPr>
              <w:widowControl/>
              <w:spacing w:after="240" w:line="360" w:lineRule="atLeast"/>
              <w:jc w:val="left"/>
              <w:rPr>
                <w:rFonts w:ascii="宋体" w:hAnsi="宋体" w:eastAsia="宋体" w:cs="宋体"/>
                <w:kern w:val="0"/>
                <w:szCs w:val="21"/>
              </w:rPr>
            </w:pPr>
            <w:r>
              <w:rPr>
                <w:rFonts w:ascii="宋体" w:hAnsi="宋体" w:eastAsia="宋体" w:cs="宋体"/>
                <w:kern w:val="0"/>
                <w:szCs w:val="21"/>
              </w:rPr>
              <w:t>2025-2026学年学生宿舍军事化管理服务采购项目</w:t>
            </w:r>
          </w:p>
        </w:tc>
        <w:tc>
          <w:tcPr>
            <w:tcW w:w="750" w:type="dxa"/>
            <w:tcBorders>
              <w:bottom w:val="single" w:color="D8D8D8" w:sz="6" w:space="0"/>
            </w:tcBorders>
            <w:shd w:val="clear" w:color="auto" w:fill="FFFFFF"/>
            <w:tcMar>
              <w:top w:w="225" w:type="dxa"/>
              <w:left w:w="225" w:type="dxa"/>
              <w:bottom w:w="225" w:type="dxa"/>
              <w:right w:w="225" w:type="dxa"/>
            </w:tcMar>
            <w:vAlign w:val="center"/>
          </w:tcPr>
          <w:p w14:paraId="02BB98C2">
            <w:pPr>
              <w:widowControl/>
              <w:spacing w:after="240" w:line="360" w:lineRule="atLeast"/>
              <w:jc w:val="left"/>
              <w:rPr>
                <w:rFonts w:ascii="宋体" w:hAnsi="宋体" w:eastAsia="宋体" w:cs="宋体"/>
                <w:kern w:val="0"/>
                <w:szCs w:val="21"/>
              </w:rPr>
            </w:pPr>
            <w:r>
              <w:rPr>
                <w:rFonts w:ascii="宋体" w:hAnsi="宋体" w:eastAsia="宋体" w:cs="宋体"/>
                <w:kern w:val="0"/>
                <w:szCs w:val="21"/>
              </w:rPr>
              <w:t>62.104</w:t>
            </w:r>
          </w:p>
        </w:tc>
        <w:tc>
          <w:tcPr>
            <w:tcW w:w="750" w:type="dxa"/>
            <w:tcBorders>
              <w:bottom w:val="single" w:color="D8D8D8" w:sz="6" w:space="0"/>
            </w:tcBorders>
            <w:shd w:val="clear" w:color="auto" w:fill="FFFFFF"/>
            <w:tcMar>
              <w:top w:w="225" w:type="dxa"/>
              <w:left w:w="225" w:type="dxa"/>
              <w:bottom w:w="225" w:type="dxa"/>
              <w:right w:w="225" w:type="dxa"/>
            </w:tcMar>
            <w:vAlign w:val="center"/>
          </w:tcPr>
          <w:p w14:paraId="71DFEBE4">
            <w:pPr>
              <w:widowControl/>
              <w:spacing w:after="240" w:line="360" w:lineRule="atLeast"/>
              <w:jc w:val="left"/>
              <w:rPr>
                <w:rFonts w:ascii="宋体" w:hAnsi="宋体" w:eastAsia="宋体" w:cs="宋体"/>
                <w:kern w:val="0"/>
                <w:szCs w:val="21"/>
              </w:rPr>
            </w:pPr>
            <w:r>
              <w:rPr>
                <w:rFonts w:ascii="宋体" w:hAnsi="宋体" w:eastAsia="宋体" w:cs="宋体"/>
                <w:kern w:val="0"/>
                <w:szCs w:val="21"/>
              </w:rPr>
              <w:t>1</w:t>
            </w:r>
          </w:p>
        </w:tc>
        <w:tc>
          <w:tcPr>
            <w:tcW w:w="750" w:type="dxa"/>
            <w:tcBorders>
              <w:bottom w:val="single" w:color="D8D8D8" w:sz="6" w:space="0"/>
            </w:tcBorders>
            <w:shd w:val="clear" w:color="auto" w:fill="FFFFFF"/>
            <w:tcMar>
              <w:top w:w="225" w:type="dxa"/>
              <w:left w:w="225" w:type="dxa"/>
              <w:bottom w:w="225" w:type="dxa"/>
              <w:right w:w="225" w:type="dxa"/>
            </w:tcMar>
            <w:vAlign w:val="center"/>
          </w:tcPr>
          <w:p w14:paraId="36698A7C">
            <w:pPr>
              <w:widowControl/>
              <w:spacing w:after="240" w:line="360" w:lineRule="atLeast"/>
              <w:jc w:val="left"/>
              <w:rPr>
                <w:rFonts w:ascii="宋体" w:hAnsi="宋体" w:eastAsia="宋体" w:cs="宋体"/>
                <w:kern w:val="0"/>
                <w:szCs w:val="21"/>
              </w:rPr>
            </w:pPr>
            <w:r>
              <w:rPr>
                <w:rFonts w:ascii="宋体" w:hAnsi="宋体" w:eastAsia="宋体" w:cs="宋体"/>
                <w:kern w:val="0"/>
                <w:szCs w:val="21"/>
              </w:rPr>
              <w:t>北京市经贸高级技术学校学生宿舍军事化管理服务，根据工作需要7名教官详见磋商文件技术需求。</w:t>
            </w:r>
          </w:p>
        </w:tc>
      </w:tr>
    </w:tbl>
    <w:p w14:paraId="36AAC8CC">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合同履行期限：2025年9月5日至2026年9月4日</w:t>
      </w:r>
    </w:p>
    <w:p w14:paraId="50E60B68">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本项目不接受联合体投标。</w:t>
      </w:r>
    </w:p>
    <w:p w14:paraId="245071B2">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二、申请人的资格要求：</w:t>
      </w:r>
    </w:p>
    <w:p w14:paraId="3D267622">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1.满足《中华人民共和国政府采购法》第二十二条规定；</w:t>
      </w:r>
    </w:p>
    <w:p w14:paraId="078EC03C">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2.落实政府采购政策需满足的资格要求：</w:t>
      </w:r>
    </w:p>
    <w:p w14:paraId="0A717506">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  中小企业政策</w:t>
      </w:r>
    </w:p>
    <w:p w14:paraId="3DA315A3">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■本项目不专门面向中小企业预留采购份额。</w:t>
      </w:r>
    </w:p>
    <w:p w14:paraId="3481D95E">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□本项目专门面向   □中小  □小微企业   采购。即 ：提供的货物全部由符合政策要 求的中小/小微企业制造、服务全部由符合政策要求的中小/小微企业承接。</w:t>
      </w:r>
    </w:p>
    <w:p w14:paraId="747CCC1A">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□本项目预留部分采购项目预算专门面向中小企业采购 。对于预留份额 ，提供的货 物由符合政策要求的中小企业制造、服务由符合政策要求的中小企业承接。预留份额通</w:t>
      </w:r>
    </w:p>
    <w:p w14:paraId="72AF034B">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过以下措施进行： / 。                           </w:t>
      </w:r>
    </w:p>
    <w:p w14:paraId="3F1E4C35">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2.2 其它落实政府采购政策的资格要求（如有）：         /         。</w:t>
      </w:r>
    </w:p>
    <w:p w14:paraId="085E5FC1">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3.本项目的特定资格要求：</w:t>
      </w:r>
    </w:p>
    <w:p w14:paraId="278C2211">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 1 本项目是否属于政府购买服务：</w:t>
      </w:r>
    </w:p>
    <w:p w14:paraId="4603AD6F">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 ■否</w:t>
      </w:r>
    </w:p>
    <w:p w14:paraId="16214B33">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□是，公益一类事业单位、使用事业编制且由财政拨款保障的群团组织，不得 作为承接主体；</w:t>
      </w:r>
    </w:p>
    <w:p w14:paraId="164EAF22">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3.2 其他特定资格要求： /。</w:t>
      </w:r>
    </w:p>
    <w:p w14:paraId="63A16964">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（1）供应商没有处于被责令停业，投标资格被取消，财产被接管、冻结，破产状态；在最近三年内没有骗取中标和严重违约及重大质量、安全问题；</w:t>
      </w:r>
    </w:p>
    <w:p w14:paraId="42550A74">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（2）供应商被“信用中国”网站、“中国政府采购网”网站列入失信被执行人、政府采购严重违法失信行为记录名单、重大税收违法失信主体之一的，不得参加本次项目的投标；</w:t>
      </w:r>
    </w:p>
    <w:p w14:paraId="537ED7E9">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三、获取采购文件</w:t>
      </w:r>
    </w:p>
    <w:p w14:paraId="442DE255">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时间：2025-08-15至2025-08-21， ，每天上午09:00至12:00，下午13:00至16:00（北京时间，法定节假日除外）</w:t>
      </w:r>
    </w:p>
    <w:p w14:paraId="2F50A4CE">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w:t>
      </w:r>
    </w:p>
    <w:p w14:paraId="43CF4914">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方式：</w:t>
      </w:r>
    </w:p>
    <w:p w14:paraId="023360BB">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供应商持CA数字认证证书登录北京市政府采购电子交易平台（http://zbcg-bjzc.zhongcy.com/bjczj-portal-site/index.html#/home）获取电子版招标文件。</w:t>
      </w:r>
    </w:p>
    <w:p w14:paraId="08129EF5">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售价：￥0元</w:t>
      </w:r>
    </w:p>
    <w:p w14:paraId="4D68D940">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四、响应文件提交</w:t>
      </w:r>
    </w:p>
    <w:p w14:paraId="4A633838">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截止时间：2025-08-26 13:30（北京时间）</w:t>
      </w:r>
    </w:p>
    <w:p w14:paraId="5B708DF0">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地点：北京市丰台区方庄日月天地B座204</w:t>
      </w:r>
    </w:p>
    <w:p w14:paraId="080228FA">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五、开启</w:t>
      </w:r>
    </w:p>
    <w:p w14:paraId="55EAAACD">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时间：2025-08-26 13:30（北京时间）</w:t>
      </w:r>
    </w:p>
    <w:p w14:paraId="26A76C37">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地点：北京市丰台区方庄日月天地B座204</w:t>
      </w:r>
    </w:p>
    <w:p w14:paraId="7FEF497A">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六、公告期限</w:t>
      </w:r>
    </w:p>
    <w:p w14:paraId="19E2C2CF">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自本公告发布之日起3个工作日。</w:t>
      </w:r>
    </w:p>
    <w:p w14:paraId="2B5851D9">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七、其他补充事宜</w:t>
      </w:r>
    </w:p>
    <w:p w14:paraId="7648B2B8">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1.本项目需要落实的政府采购政策：</w:t>
      </w:r>
    </w:p>
    <w:p w14:paraId="5DFD2238">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（1）节能产品强制采购；</w:t>
      </w:r>
    </w:p>
    <w:p w14:paraId="5316B567">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（2）节能产品、环境标志产品优先采购；</w:t>
      </w:r>
    </w:p>
    <w:p w14:paraId="293A2250">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（3）政府采购促进中小企业发展；</w:t>
      </w:r>
    </w:p>
    <w:p w14:paraId="36430E23">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（4）政府采购支持监狱企业发展；</w:t>
      </w:r>
    </w:p>
    <w:p w14:paraId="45821B99">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（5）政府采购促进残疾人就业；</w:t>
      </w:r>
    </w:p>
    <w:p w14:paraId="2B698FFB">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（6）政府采购扶持贫困地区；</w:t>
      </w:r>
    </w:p>
    <w:p w14:paraId="0BC54A08">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（7）政府采购信用担保；</w:t>
      </w:r>
    </w:p>
    <w:p w14:paraId="2AB5D113">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（8）进口产品管理：进口产品规定：依据财政部关于印发《政府采购进口产品管理办法》的通知（财库〔2007〕119号）的规定，本项目不允许进口产品参加投标；</w:t>
      </w:r>
    </w:p>
    <w:p w14:paraId="1C229A46">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2.本项目采用电子化与线下流程结合招标方式，请供应商认真学习北京市政府采购电子交易平台发布的相关操作手册，办理CA认证证书、进行北京市政府采购电子交易平台注册绑定，下载招标文件。</w:t>
      </w:r>
    </w:p>
    <w:p w14:paraId="76853722">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CA认证证书服务热线 010-58511086</w:t>
      </w:r>
    </w:p>
    <w:p w14:paraId="6FA10D08">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技术支持服务热线 010-86483801</w:t>
      </w:r>
    </w:p>
    <w:p w14:paraId="107DEB83">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2.1办理CA认证证书</w:t>
      </w:r>
    </w:p>
    <w:p w14:paraId="49C0C0F4">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供应商登录北京市政府采购电子交易平台查阅 “用户指南”—“操作指南”—“市场主体CA办理操作流程指引”，按照程序要求办理。</w:t>
      </w:r>
    </w:p>
    <w:p w14:paraId="02B72B9C">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2.2注册</w:t>
      </w:r>
    </w:p>
    <w:p w14:paraId="4810A06A">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供应商登录北京市政府采购电子交易平台“用户指南”—“操作指南”—“市场主体注册入库操作流程指引”进行自助注册绑定。</w:t>
      </w:r>
    </w:p>
    <w:p w14:paraId="40E6EAD0">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2.3驱动、客户端下载</w:t>
      </w:r>
    </w:p>
    <w:p w14:paraId="75CAF20B">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供应商登录北京市政府采购电子交易平台“用户指南”—“工具下载”—“招标采购系统文件驱动安装包”下载相关驱动。</w:t>
      </w:r>
    </w:p>
    <w:p w14:paraId="05B490F4">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供应商登录北京市政府采购电子交易平台“用户指南”—“工具下载”—“投标文件编制工具”下载相关客户端。</w:t>
      </w:r>
    </w:p>
    <w:p w14:paraId="7B2984FA">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2.4 获取电子招标文件</w:t>
      </w:r>
    </w:p>
    <w:p w14:paraId="02DF6EB3">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供应商持CA数字认证证书登录北京市政府采购电子交易平台获取电子招标文件。未在规定期限内通过北京市政府采购电子交易平台获取招标文件的投标无效。</w:t>
      </w:r>
    </w:p>
    <w:p w14:paraId="50A67084">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八、凡对本次采购提出询问，请按以下方式联系。</w:t>
      </w:r>
    </w:p>
    <w:p w14:paraId="1C37473B">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1.采购人信息</w:t>
      </w:r>
    </w:p>
    <w:p w14:paraId="0FB473A9">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名 称：北京市经贸高级技术学校　　　　　</w:t>
      </w:r>
    </w:p>
    <w:p w14:paraId="18C5C9FA">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地址：北京市房山区兴东大街269号　　　　　　　　</w:t>
      </w:r>
    </w:p>
    <w:p w14:paraId="76E23C68">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联系方式：</w:t>
      </w:r>
      <w:r>
        <w:rPr>
          <w:rFonts w:hint="eastAsia" w:ascii="Segoe UI" w:hAnsi="Segoe UI" w:eastAsia="宋体" w:cs="Segoe UI"/>
          <w:color w:val="606266"/>
          <w:kern w:val="0"/>
          <w:szCs w:val="21"/>
          <w:lang w:val="en-US" w:eastAsia="zh-CN"/>
        </w:rPr>
        <w:t>李泽阳</w:t>
      </w:r>
      <w:bookmarkStart w:id="0" w:name="_GoBack"/>
      <w:bookmarkEnd w:id="0"/>
      <w:r>
        <w:rPr>
          <w:rFonts w:ascii="Segoe UI" w:hAnsi="Segoe UI" w:eastAsia="宋体" w:cs="Segoe UI"/>
          <w:color w:val="606266"/>
          <w:kern w:val="0"/>
          <w:szCs w:val="21"/>
        </w:rPr>
        <w:t>,80339665　　　　　　</w:t>
      </w:r>
    </w:p>
    <w:p w14:paraId="603451A6">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2.采购代理机构信息</w:t>
      </w:r>
    </w:p>
    <w:p w14:paraId="522D2E7C">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名 称：北京鼎鑫国泰招标咨询有限公司　　　　　　　　　　　　</w:t>
      </w:r>
    </w:p>
    <w:p w14:paraId="2A5D3B71">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　址：北京市丰台区方庄日月天地B座204　　　　　　　　　　　　</w:t>
      </w:r>
    </w:p>
    <w:p w14:paraId="55BE2335">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联系方式：李宽，13301275263　　　　　　　　　　　　</w:t>
      </w:r>
    </w:p>
    <w:p w14:paraId="7A599B31">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3.项目联系方式</w:t>
      </w:r>
    </w:p>
    <w:p w14:paraId="5AA39911">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项目联系人：李宽</w:t>
      </w:r>
    </w:p>
    <w:p w14:paraId="5133FB2A">
      <w:pPr>
        <w:widowControl/>
        <w:shd w:val="clear" w:color="auto" w:fill="FFFFFF"/>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　话：　　13301275263</w:t>
      </w:r>
    </w:p>
    <w:p w14:paraId="19B35F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A8"/>
    <w:rsid w:val="00066662"/>
    <w:rsid w:val="00702EA8"/>
    <w:rsid w:val="00C354E1"/>
    <w:rsid w:val="4A9F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2 字符"/>
    <w:basedOn w:val="7"/>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1730</Words>
  <Characters>2052</Characters>
  <Lines>16</Lines>
  <Paragraphs>4</Paragraphs>
  <TotalTime>0</TotalTime>
  <ScaleCrop>false</ScaleCrop>
  <LinksUpToDate>false</LinksUpToDate>
  <CharactersWithSpaces>2192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2025-08-14T03:04:00Z</dcterms:created>
  <dc:creator>Administrator</dc:creator>
  <cp:lastModifiedBy>嘟</cp:lastModifiedBy>
  <dcterms:modified xsi:type="dcterms:W3CDTF">2025-08-14T03:08:42Z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eyJoZGlkIjoiYjRmYmE4OWNkNzY1ZmJjMzcyMTc2ZGZiYTdiMzA0NGMiLCJ1c2VySWQiOiIxMzg3MDI5OTI5In0=</vt:lpwstr>
  </property>
  <property fmtid="{D5CDD505-2E9C-101B-9397-08002B2CF9AE}" pid="3" name="KSOProductBuildVer">
    <vt:lpwstr>2052-12.1.0.22215</vt:lpwstr>
  </property>
  <property fmtid="{D5CDD505-2E9C-101B-9397-08002B2CF9AE}" pid="4" name="ICV">
    <vt:lpwstr>66C892DB0FFB429BB88EB8A891DAC6F4_12</vt:lpwstr>
  </property>
</Properties>
</file>