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64" w:rsidRDefault="00B31B64" w:rsidP="00B31B64">
      <w:pPr>
        <w:spacing w:line="360" w:lineRule="auto"/>
        <w:jc w:val="center"/>
        <w:outlineLvl w:val="0"/>
        <w:rPr>
          <w:rFonts w:ascii="宋体" w:hAnsi="宋体"/>
          <w:b/>
          <w:sz w:val="36"/>
          <w:szCs w:val="36"/>
        </w:rPr>
      </w:pPr>
      <w:r>
        <w:rPr>
          <w:rFonts w:ascii="宋体" w:hAnsi="宋体" w:hint="eastAsia"/>
          <w:b/>
          <w:sz w:val="36"/>
          <w:szCs w:val="36"/>
        </w:rPr>
        <w:t>谈判公告</w:t>
      </w:r>
    </w:p>
    <w:p w:rsidR="00B31B64" w:rsidRDefault="00B31B64" w:rsidP="00B31B64">
      <w:pPr>
        <w:pStyle w:val="2"/>
        <w:spacing w:before="0" w:line="360" w:lineRule="auto"/>
        <w:jc w:val="left"/>
        <w:rPr>
          <w:rFonts w:ascii="宋体" w:eastAsia="宋体" w:hAnsi="宋体"/>
          <w:sz w:val="24"/>
          <w:szCs w:val="24"/>
        </w:rPr>
      </w:pPr>
      <w:bookmarkStart w:id="0" w:name="_Toc35393790"/>
      <w:bookmarkStart w:id="1" w:name="_Toc28359002"/>
      <w:bookmarkStart w:id="2" w:name="_Toc35393621"/>
      <w:bookmarkStart w:id="3" w:name="_Toc28359079"/>
      <w:bookmarkStart w:id="4" w:name="_Hlk24379207"/>
      <w:bookmarkStart w:id="5" w:name="_GoBack"/>
      <w:bookmarkEnd w:id="5"/>
      <w:r>
        <w:rPr>
          <w:rFonts w:ascii="宋体" w:eastAsia="宋体" w:hAnsi="宋体"/>
          <w:sz w:val="24"/>
          <w:szCs w:val="24"/>
        </w:rPr>
        <w:t>一、项目基本情况</w:t>
      </w:r>
      <w:bookmarkEnd w:id="0"/>
      <w:bookmarkEnd w:id="1"/>
      <w:bookmarkEnd w:id="2"/>
      <w:bookmarkEnd w:id="3"/>
    </w:p>
    <w:p w:rsidR="00B31B64" w:rsidRDefault="00B31B64" w:rsidP="00B31B64">
      <w:pPr>
        <w:spacing w:line="360" w:lineRule="auto"/>
        <w:ind w:firstLineChars="200" w:firstLine="480"/>
        <w:rPr>
          <w:rFonts w:ascii="宋体" w:hAnsi="宋体" w:hint="eastAsia"/>
          <w:sz w:val="24"/>
          <w:u w:val="single"/>
        </w:rPr>
      </w:pPr>
      <w:r>
        <w:rPr>
          <w:rFonts w:ascii="宋体" w:hAnsi="宋体"/>
          <w:sz w:val="24"/>
        </w:rPr>
        <w:t>1.</w:t>
      </w:r>
      <w:r>
        <w:rPr>
          <w:rFonts w:ascii="宋体" w:hAnsi="宋体" w:hint="eastAsia"/>
          <w:sz w:val="24"/>
        </w:rPr>
        <w:t>项目</w:t>
      </w:r>
      <w:r>
        <w:rPr>
          <w:rFonts w:ascii="宋体" w:hAnsi="宋体"/>
          <w:sz w:val="24"/>
        </w:rPr>
        <w:t>编号：</w:t>
      </w:r>
      <w:r>
        <w:rPr>
          <w:rFonts w:ascii="宋体" w:hAnsi="宋体"/>
          <w:sz w:val="24"/>
          <w:u w:val="single"/>
        </w:rPr>
        <w:t>11000025210200142243-XM001</w:t>
      </w:r>
    </w:p>
    <w:p w:rsidR="00B31B64" w:rsidRDefault="00B31B64" w:rsidP="00B31B64">
      <w:pPr>
        <w:spacing w:line="360" w:lineRule="auto"/>
        <w:ind w:firstLineChars="200" w:firstLine="480"/>
        <w:rPr>
          <w:rFonts w:ascii="宋体" w:hAnsi="宋体"/>
          <w:sz w:val="24"/>
        </w:rPr>
      </w:pPr>
      <w:r>
        <w:rPr>
          <w:rFonts w:ascii="宋体" w:hAnsi="宋体"/>
          <w:sz w:val="24"/>
        </w:rPr>
        <w:t>2.项目名称：</w:t>
      </w:r>
      <w:bookmarkStart w:id="6" w:name="OLE_LINK5"/>
      <w:bookmarkStart w:id="7" w:name="OLE_LINK6"/>
      <w:r>
        <w:rPr>
          <w:rFonts w:ascii="宋体" w:hAnsi="宋体" w:hint="eastAsia"/>
          <w:sz w:val="24"/>
          <w:u w:val="single"/>
        </w:rPr>
        <w:t>冰球教学课程其他体育服务采购项目</w:t>
      </w:r>
      <w:bookmarkEnd w:id="6"/>
      <w:bookmarkEnd w:id="7"/>
    </w:p>
    <w:p w:rsidR="00B31B64" w:rsidRDefault="00B31B64" w:rsidP="00B31B64">
      <w:pPr>
        <w:spacing w:line="360" w:lineRule="auto"/>
        <w:ind w:firstLineChars="200" w:firstLine="480"/>
        <w:rPr>
          <w:rFonts w:ascii="宋体" w:hAnsi="宋体"/>
          <w:sz w:val="24"/>
          <w:u w:val="single"/>
        </w:rPr>
      </w:pPr>
      <w:r>
        <w:rPr>
          <w:rFonts w:ascii="宋体" w:hAnsi="宋体"/>
          <w:sz w:val="24"/>
        </w:rPr>
        <w:t>3.采购方式：</w:t>
      </w:r>
      <w:r>
        <w:rPr>
          <w:rFonts w:ascii="宋体" w:hAnsi="宋体"/>
          <w:sz w:val="24"/>
          <w:u w:val="single"/>
        </w:rPr>
        <w:t>竞争性谈判</w:t>
      </w:r>
    </w:p>
    <w:p w:rsidR="00B31B64" w:rsidRDefault="00B31B64" w:rsidP="00B31B64">
      <w:pPr>
        <w:spacing w:line="360" w:lineRule="auto"/>
        <w:ind w:firstLineChars="200" w:firstLine="480"/>
        <w:rPr>
          <w:rFonts w:ascii="宋体" w:hAnsi="宋体"/>
          <w:sz w:val="24"/>
        </w:rPr>
      </w:pPr>
      <w:r>
        <w:rPr>
          <w:rFonts w:ascii="宋体" w:hAnsi="宋体"/>
          <w:sz w:val="24"/>
        </w:rPr>
        <w:t>4.项目预算金额：</w:t>
      </w:r>
      <w:r>
        <w:rPr>
          <w:rFonts w:ascii="宋体" w:hAnsi="宋体" w:hint="eastAsia"/>
          <w:sz w:val="24"/>
          <w:u w:val="single"/>
        </w:rPr>
        <w:t>20.979</w:t>
      </w:r>
      <w:r>
        <w:rPr>
          <w:rFonts w:ascii="宋体" w:hAnsi="宋体"/>
          <w:sz w:val="24"/>
        </w:rPr>
        <w:t>万元、项目最高限价：</w:t>
      </w:r>
      <w:r>
        <w:rPr>
          <w:rFonts w:ascii="宋体" w:hAnsi="宋体" w:hint="eastAsia"/>
          <w:sz w:val="24"/>
          <w:u w:val="single"/>
        </w:rPr>
        <w:t>20.979</w:t>
      </w:r>
      <w:r>
        <w:rPr>
          <w:rFonts w:ascii="宋体" w:hAnsi="宋体"/>
          <w:sz w:val="24"/>
        </w:rPr>
        <w:t>万元</w:t>
      </w:r>
    </w:p>
    <w:p w:rsidR="00B31B64" w:rsidRDefault="00B31B64" w:rsidP="00B31B64">
      <w:pPr>
        <w:spacing w:line="360" w:lineRule="auto"/>
        <w:ind w:firstLineChars="200" w:firstLine="480"/>
        <w:rPr>
          <w:rFonts w:ascii="宋体" w:hAnsi="宋体"/>
          <w:sz w:val="24"/>
        </w:rPr>
      </w:pPr>
      <w:r>
        <w:rPr>
          <w:rFonts w:ascii="宋体" w:hAnsi="宋体"/>
          <w:sz w:val="24"/>
        </w:rPr>
        <w:t>5.采购需求：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53"/>
        <w:gridCol w:w="5469"/>
      </w:tblGrid>
      <w:tr w:rsidR="00B31B64" w:rsidTr="0014628C">
        <w:trPr>
          <w:jc w:val="center"/>
        </w:trPr>
        <w:tc>
          <w:tcPr>
            <w:tcW w:w="1791" w:type="pct"/>
            <w:vAlign w:val="center"/>
          </w:tcPr>
          <w:bookmarkEnd w:id="4"/>
          <w:p w:rsidR="00B31B64" w:rsidRDefault="00B31B64" w:rsidP="0014628C">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标的名称</w:t>
            </w:r>
          </w:p>
        </w:tc>
        <w:tc>
          <w:tcPr>
            <w:tcW w:w="3209" w:type="pct"/>
            <w:vAlign w:val="center"/>
          </w:tcPr>
          <w:p w:rsidR="00B31B64" w:rsidRDefault="00B31B64" w:rsidP="0014628C">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需求内容</w:t>
            </w:r>
          </w:p>
        </w:tc>
      </w:tr>
      <w:tr w:rsidR="00B31B64" w:rsidTr="0014628C">
        <w:trPr>
          <w:jc w:val="center"/>
        </w:trPr>
        <w:tc>
          <w:tcPr>
            <w:tcW w:w="1791" w:type="pct"/>
            <w:vAlign w:val="center"/>
          </w:tcPr>
          <w:p w:rsidR="00B31B64" w:rsidRDefault="00B31B64" w:rsidP="0014628C">
            <w:pPr>
              <w:pStyle w:val="a8"/>
              <w:spacing w:line="360" w:lineRule="auto"/>
              <w:jc w:val="center"/>
              <w:rPr>
                <w:rFonts w:ascii="宋体" w:hAnsi="宋体" w:cs="等线" w:hint="eastAsia"/>
                <w:color w:val="000000"/>
                <w:sz w:val="24"/>
                <w:szCs w:val="24"/>
                <w:lang w:eastAsia="zh-CN" w:bidi="ar"/>
              </w:rPr>
            </w:pPr>
            <w:r>
              <w:rPr>
                <w:rFonts w:ascii="宋体" w:hAnsi="宋体" w:cs="等线" w:hint="eastAsia"/>
                <w:color w:val="000000"/>
                <w:sz w:val="24"/>
                <w:szCs w:val="24"/>
                <w:lang w:eastAsia="zh-CN" w:bidi="ar"/>
              </w:rPr>
              <w:t>冰球教学课程其他体育服务</w:t>
            </w:r>
          </w:p>
        </w:tc>
        <w:tc>
          <w:tcPr>
            <w:tcW w:w="3209" w:type="pct"/>
            <w:vAlign w:val="center"/>
          </w:tcPr>
          <w:p w:rsidR="00B31B64" w:rsidRDefault="00B31B64" w:rsidP="0014628C">
            <w:pPr>
              <w:pStyle w:val="a8"/>
              <w:spacing w:line="360" w:lineRule="auto"/>
              <w:jc w:val="center"/>
              <w:rPr>
                <w:rFonts w:ascii="宋体" w:hAnsi="宋体" w:cs="等线" w:hint="eastAsia"/>
                <w:color w:val="000000"/>
                <w:sz w:val="24"/>
                <w:szCs w:val="24"/>
                <w:lang w:eastAsia="zh-CN" w:bidi="ar"/>
              </w:rPr>
            </w:pPr>
            <w:r>
              <w:rPr>
                <w:rFonts w:ascii="宋体" w:hAnsi="宋体" w:cs="等线" w:hint="eastAsia"/>
                <w:color w:val="000000"/>
                <w:sz w:val="24"/>
                <w:szCs w:val="24"/>
                <w:lang w:eastAsia="zh-CN" w:bidi="ar"/>
              </w:rPr>
              <w:t>提供冰球教学课程，具体要求详见第五章</w:t>
            </w:r>
          </w:p>
        </w:tc>
      </w:tr>
    </w:tbl>
    <w:p w:rsidR="00B31B64" w:rsidRDefault="00B31B64" w:rsidP="00B31B64">
      <w:pPr>
        <w:spacing w:line="360" w:lineRule="auto"/>
        <w:ind w:firstLineChars="200" w:firstLine="480"/>
        <w:rPr>
          <w:rFonts w:ascii="宋体" w:hAnsi="宋体"/>
          <w:sz w:val="24"/>
          <w:u w:val="single"/>
        </w:rPr>
      </w:pPr>
      <w:r>
        <w:rPr>
          <w:rFonts w:ascii="宋体" w:hAnsi="宋体"/>
          <w:sz w:val="24"/>
        </w:rPr>
        <w:t>6.合同履行期限：</w:t>
      </w:r>
      <w:r>
        <w:rPr>
          <w:rFonts w:ascii="宋体" w:hAnsi="宋体" w:hint="eastAsia"/>
          <w:sz w:val="24"/>
        </w:rPr>
        <w:t>2025年11月-</w:t>
      </w:r>
      <w:r>
        <w:rPr>
          <w:rFonts w:ascii="宋体" w:hAnsi="宋体"/>
          <w:sz w:val="24"/>
        </w:rPr>
        <w:t>2025</w:t>
      </w:r>
      <w:r>
        <w:rPr>
          <w:rFonts w:ascii="宋体" w:hAnsi="宋体" w:hint="eastAsia"/>
          <w:sz w:val="24"/>
        </w:rPr>
        <w:t>年12月。</w:t>
      </w:r>
    </w:p>
    <w:p w:rsidR="00B31B64" w:rsidRDefault="00B31B64" w:rsidP="00B31B64">
      <w:pPr>
        <w:spacing w:line="360" w:lineRule="auto"/>
        <w:ind w:firstLineChars="200" w:firstLine="480"/>
        <w:rPr>
          <w:rFonts w:ascii="宋体" w:hAnsi="宋体"/>
          <w:sz w:val="24"/>
        </w:rPr>
      </w:pPr>
      <w:r>
        <w:rPr>
          <w:rFonts w:ascii="宋体" w:hAnsi="宋体"/>
          <w:sz w:val="24"/>
        </w:rPr>
        <w:t xml:space="preserve">7.本项目是否接受联合体响应：□是  </w:t>
      </w:r>
      <w:r>
        <w:rPr>
          <w:rFonts w:ascii="宋体" w:hAnsi="宋体" w:hint="eastAsia"/>
          <w:sz w:val="24"/>
        </w:rPr>
        <w:t>■</w:t>
      </w:r>
      <w:r>
        <w:rPr>
          <w:rFonts w:ascii="宋体" w:hAnsi="宋体"/>
          <w:sz w:val="24"/>
        </w:rPr>
        <w:t>否。</w:t>
      </w:r>
    </w:p>
    <w:p w:rsidR="00B31B64" w:rsidRDefault="00B31B64" w:rsidP="00B31B64">
      <w:pPr>
        <w:spacing w:line="360" w:lineRule="auto"/>
        <w:ind w:firstLineChars="200" w:firstLine="480"/>
        <w:rPr>
          <w:rFonts w:ascii="宋体" w:hAnsi="宋体"/>
          <w:sz w:val="24"/>
        </w:rPr>
      </w:pPr>
      <w:r>
        <w:rPr>
          <w:rFonts w:ascii="宋体" w:hAnsi="宋体" w:hint="eastAsia"/>
          <w:sz w:val="24"/>
        </w:rPr>
        <w:t>8.</w:t>
      </w:r>
      <w:r>
        <w:rPr>
          <w:rFonts w:ascii="宋体" w:hAnsi="宋体"/>
          <w:sz w:val="24"/>
        </w:rPr>
        <w:t>本项目是否接受</w:t>
      </w:r>
      <w:r>
        <w:rPr>
          <w:rFonts w:ascii="宋体" w:hAnsi="宋体" w:hint="eastAsia"/>
          <w:sz w:val="24"/>
        </w:rPr>
        <w:t>进口产品响应</w:t>
      </w:r>
      <w:r>
        <w:rPr>
          <w:rFonts w:ascii="宋体" w:hAnsi="宋体"/>
          <w:sz w:val="24"/>
        </w:rPr>
        <w:t>：</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B31B64" w:rsidRDefault="00B31B64" w:rsidP="00B31B64">
      <w:pPr>
        <w:pStyle w:val="2"/>
        <w:spacing w:before="0" w:line="360" w:lineRule="auto"/>
        <w:jc w:val="left"/>
        <w:rPr>
          <w:rFonts w:ascii="宋体" w:eastAsia="宋体" w:hAnsi="宋体"/>
          <w:sz w:val="24"/>
          <w:szCs w:val="24"/>
        </w:rPr>
      </w:pPr>
      <w:bookmarkStart w:id="8" w:name="_Toc35393622"/>
      <w:bookmarkStart w:id="9" w:name="_Toc28359080"/>
      <w:bookmarkStart w:id="10" w:name="_Toc28359003"/>
      <w:bookmarkStart w:id="11" w:name="_Toc35393791"/>
      <w:r>
        <w:rPr>
          <w:rFonts w:ascii="宋体" w:eastAsia="宋体" w:hAnsi="宋体"/>
          <w:sz w:val="24"/>
          <w:szCs w:val="24"/>
        </w:rPr>
        <w:t>二、申请人的资格要求（须同时满足）</w:t>
      </w:r>
      <w:bookmarkEnd w:id="8"/>
      <w:bookmarkEnd w:id="9"/>
      <w:bookmarkEnd w:id="10"/>
      <w:bookmarkEnd w:id="11"/>
    </w:p>
    <w:p w:rsidR="00B31B64" w:rsidRDefault="00B31B64" w:rsidP="00B31B64">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B31B64" w:rsidRDefault="00B31B64" w:rsidP="00B31B64">
      <w:pPr>
        <w:spacing w:line="360" w:lineRule="auto"/>
        <w:ind w:firstLineChars="200" w:firstLine="480"/>
        <w:rPr>
          <w:rFonts w:ascii="宋体" w:hAnsi="宋体"/>
          <w:sz w:val="24"/>
        </w:rPr>
      </w:pPr>
      <w:bookmarkStart w:id="12" w:name="_Toc28359081"/>
      <w:bookmarkStart w:id="13" w:name="_Toc28359004"/>
      <w:r>
        <w:rPr>
          <w:rFonts w:ascii="宋体" w:hAnsi="宋体"/>
          <w:sz w:val="24"/>
        </w:rPr>
        <w:t>2.落实政府采购政策需满足的资格要求：</w:t>
      </w:r>
    </w:p>
    <w:p w:rsidR="00B31B64" w:rsidRDefault="00B31B64" w:rsidP="00B31B64">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：■本项目不专门面向中小企业采购。即服务由中小企业承接，提供服务的人员为中小企业依照《中华人民共和国劳动合同法》订立劳动合同的从业人员。</w:t>
      </w:r>
    </w:p>
    <w:p w:rsidR="00B31B64" w:rsidRDefault="00B31B64" w:rsidP="00B31B64">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rsidR="00B31B64" w:rsidRDefault="00B31B64" w:rsidP="00B31B64">
      <w:pPr>
        <w:spacing w:line="360" w:lineRule="auto"/>
        <w:ind w:firstLineChars="200" w:firstLine="480"/>
        <w:rPr>
          <w:rFonts w:ascii="宋体" w:hAnsi="宋体"/>
          <w:i/>
          <w:iCs/>
          <w:sz w:val="24"/>
          <w:u w:val="single"/>
        </w:rPr>
      </w:pPr>
      <w:r>
        <w:rPr>
          <w:rFonts w:ascii="宋体" w:hAnsi="宋体"/>
          <w:sz w:val="24"/>
        </w:rPr>
        <w:t>3.本项目的特定资格要求：</w:t>
      </w:r>
    </w:p>
    <w:p w:rsidR="00B31B64" w:rsidRDefault="00B31B64" w:rsidP="00B31B6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3.1本项目是否接受分支机构参与响应：□是   </w:t>
      </w:r>
      <w:r>
        <w:rPr>
          <w:rFonts w:ascii="宋体" w:hAnsi="宋体" w:hint="eastAsia"/>
          <w:sz w:val="24"/>
        </w:rPr>
        <w:t>■</w:t>
      </w:r>
      <w:r>
        <w:rPr>
          <w:rFonts w:ascii="宋体" w:hAnsi="宋体"/>
          <w:sz w:val="24"/>
        </w:rPr>
        <w:t>否；</w:t>
      </w:r>
    </w:p>
    <w:p w:rsidR="00B31B64" w:rsidRDefault="00B31B64" w:rsidP="00B31B6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B31B64" w:rsidRDefault="00B31B64" w:rsidP="00B31B64">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B31B64" w:rsidRDefault="00B31B64" w:rsidP="00B31B64">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rsidR="00B31B64" w:rsidRDefault="00B31B64" w:rsidP="00B31B64">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r>
        <w:rPr>
          <w:rFonts w:ascii="宋体" w:hAnsi="宋体" w:hint="eastAsia"/>
          <w:color w:val="000000"/>
          <w:sz w:val="24"/>
        </w:rPr>
        <w:t>通过“信用中国”网站（www.creditchina.gov.cn）和中国政府采购网（www.ccgp.gov.cn）查询信用记录（截止时点为响应文件递交截止时间），被列入失信被执行人、重大税收违法案件当事人名单、政府采购</w:t>
      </w:r>
      <w:r>
        <w:rPr>
          <w:rFonts w:ascii="宋体" w:hAnsi="宋体" w:hint="eastAsia"/>
          <w:color w:val="000000"/>
          <w:sz w:val="24"/>
        </w:rPr>
        <w:lastRenderedPageBreak/>
        <w:t>严重违法失信行为记录名单的供应商，没有资格参加本项目的采购活动。</w:t>
      </w:r>
    </w:p>
    <w:p w:rsidR="00B31B64" w:rsidRDefault="00B31B64" w:rsidP="00B31B64">
      <w:pPr>
        <w:pStyle w:val="2"/>
        <w:widowControl/>
        <w:spacing w:before="0" w:line="360" w:lineRule="auto"/>
        <w:jc w:val="left"/>
        <w:rPr>
          <w:rFonts w:ascii="宋体" w:eastAsia="宋体" w:hAnsi="宋体"/>
          <w:sz w:val="24"/>
          <w:szCs w:val="24"/>
        </w:rPr>
      </w:pPr>
      <w:bookmarkStart w:id="14" w:name="_Toc35393623"/>
      <w:bookmarkStart w:id="15" w:name="_Toc35393792"/>
      <w:bookmarkEnd w:id="12"/>
      <w:bookmarkEnd w:id="13"/>
      <w:r>
        <w:rPr>
          <w:rFonts w:ascii="宋体" w:eastAsia="宋体" w:hAnsi="宋体"/>
          <w:sz w:val="24"/>
          <w:szCs w:val="24"/>
        </w:rPr>
        <w:t>三、获取</w:t>
      </w:r>
      <w:bookmarkEnd w:id="14"/>
      <w:bookmarkEnd w:id="15"/>
      <w:r>
        <w:rPr>
          <w:rFonts w:ascii="宋体" w:eastAsia="宋体" w:hAnsi="宋体"/>
          <w:sz w:val="24"/>
          <w:szCs w:val="24"/>
        </w:rPr>
        <w:t>采购文件</w:t>
      </w:r>
    </w:p>
    <w:p w:rsidR="00B31B64" w:rsidRDefault="00B31B64" w:rsidP="00B31B64">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1.时间：</w:t>
      </w:r>
      <w:r>
        <w:rPr>
          <w:rFonts w:ascii="宋体" w:hAnsi="宋体" w:hint="eastAsia"/>
          <w:sz w:val="24"/>
          <w:u w:val="single"/>
        </w:rPr>
        <w:t>2025年</w:t>
      </w:r>
      <w:r>
        <w:rPr>
          <w:rFonts w:ascii="宋体" w:hAnsi="宋体"/>
          <w:sz w:val="24"/>
          <w:u w:val="single"/>
        </w:rPr>
        <w:t>8</w:t>
      </w:r>
      <w:r>
        <w:rPr>
          <w:rFonts w:ascii="宋体" w:hAnsi="宋体" w:hint="eastAsia"/>
          <w:sz w:val="24"/>
          <w:u w:val="single"/>
        </w:rPr>
        <w:t>月</w:t>
      </w:r>
      <w:r>
        <w:rPr>
          <w:rFonts w:ascii="宋体" w:hAnsi="宋体"/>
          <w:sz w:val="24"/>
          <w:u w:val="single"/>
        </w:rPr>
        <w:t>26</w:t>
      </w:r>
      <w:r>
        <w:rPr>
          <w:rFonts w:ascii="宋体" w:hAnsi="宋体" w:hint="eastAsia"/>
          <w:sz w:val="24"/>
          <w:u w:val="single"/>
        </w:rPr>
        <w:t>日至2025年</w:t>
      </w:r>
      <w:r>
        <w:rPr>
          <w:rFonts w:ascii="宋体" w:hAnsi="宋体"/>
          <w:sz w:val="24"/>
          <w:u w:val="single"/>
        </w:rPr>
        <w:t>8</w:t>
      </w:r>
      <w:r>
        <w:rPr>
          <w:rFonts w:ascii="宋体" w:hAnsi="宋体" w:hint="eastAsia"/>
          <w:sz w:val="24"/>
          <w:u w:val="single"/>
        </w:rPr>
        <w:t>月</w:t>
      </w:r>
      <w:r>
        <w:rPr>
          <w:rFonts w:ascii="宋体" w:hAnsi="宋体"/>
          <w:sz w:val="24"/>
          <w:u w:val="single"/>
        </w:rPr>
        <w:t>28</w:t>
      </w:r>
      <w:r>
        <w:rPr>
          <w:rFonts w:ascii="宋体" w:hAnsi="宋体" w:hint="eastAsia"/>
          <w:sz w:val="24"/>
          <w:u w:val="single"/>
        </w:rPr>
        <w:t>日</w:t>
      </w:r>
      <w:r>
        <w:rPr>
          <w:rFonts w:ascii="宋体" w:hAnsi="宋体" w:hint="eastAsia"/>
          <w:sz w:val="24"/>
        </w:rPr>
        <w:t>，每天上午9时00分至</w:t>
      </w:r>
      <w:r>
        <w:rPr>
          <w:rFonts w:ascii="宋体" w:hAnsi="宋体"/>
          <w:sz w:val="24"/>
        </w:rPr>
        <w:t>17</w:t>
      </w:r>
      <w:r>
        <w:rPr>
          <w:rFonts w:ascii="宋体" w:hAnsi="宋体" w:hint="eastAsia"/>
          <w:sz w:val="24"/>
        </w:rPr>
        <w:t>时</w:t>
      </w:r>
      <w:r>
        <w:rPr>
          <w:rFonts w:ascii="宋体" w:hAnsi="宋体"/>
          <w:sz w:val="24"/>
        </w:rPr>
        <w:t>0</w:t>
      </w:r>
      <w:r>
        <w:rPr>
          <w:rFonts w:ascii="宋体" w:hAnsi="宋体" w:hint="eastAsia"/>
          <w:sz w:val="24"/>
        </w:rPr>
        <w:t>0分（北京时间，法定节假日除外）。</w:t>
      </w:r>
    </w:p>
    <w:p w:rsidR="00B31B64" w:rsidRDefault="00B31B64" w:rsidP="00B31B64">
      <w:pPr>
        <w:adjustRightInd w:val="0"/>
        <w:snapToGrid w:val="0"/>
        <w:spacing w:line="360" w:lineRule="auto"/>
        <w:ind w:firstLineChars="200" w:firstLine="480"/>
        <w:rPr>
          <w:rFonts w:ascii="宋体" w:hAnsi="宋体"/>
          <w:sz w:val="24"/>
          <w:lang w:bidi="ar"/>
        </w:rPr>
      </w:pPr>
      <w:bookmarkStart w:id="16" w:name="_Toc35393793"/>
      <w:bookmarkStart w:id="17" w:name="_Toc28359005"/>
      <w:bookmarkStart w:id="18" w:name="_Toc28359082"/>
      <w:bookmarkStart w:id="19" w:name="_Toc35393624"/>
      <w:r>
        <w:rPr>
          <w:rFonts w:ascii="宋体" w:hAnsi="宋体"/>
          <w:sz w:val="24"/>
          <w:lang w:bidi="ar"/>
        </w:rPr>
        <w:t>2.地点：</w:t>
      </w:r>
      <w:r>
        <w:rPr>
          <w:rFonts w:ascii="宋体" w:hAnsi="宋体" w:hint="eastAsia"/>
          <w:sz w:val="24"/>
          <w:lang w:bidi="ar"/>
        </w:rPr>
        <w:t>北京市政府采购电子交易平台,具体方式详见“其他补充事宜”</w:t>
      </w:r>
    </w:p>
    <w:p w:rsidR="00B31B64" w:rsidRDefault="00B31B64" w:rsidP="00B31B64">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供应商按照规定办理CA数字认证证书（北京一证通数字证书）或电子营业执照登录北京市政府采购电子交易平台（http://zbcg-bjzc.zhongcy.com/bjczj-portal-site/index.html#/home）获取电子版招标文件。</w:t>
      </w:r>
    </w:p>
    <w:p w:rsidR="00B31B64" w:rsidRDefault="00B31B64" w:rsidP="00B31B64">
      <w:pPr>
        <w:adjustRightInd w:val="0"/>
        <w:snapToGrid w:val="0"/>
        <w:spacing w:line="360" w:lineRule="auto"/>
        <w:ind w:firstLineChars="200" w:firstLine="480"/>
        <w:rPr>
          <w:rFonts w:ascii="宋体" w:hAnsi="宋体"/>
          <w:sz w:val="24"/>
        </w:rPr>
      </w:pPr>
      <w:r>
        <w:rPr>
          <w:rFonts w:ascii="宋体" w:hAnsi="宋体"/>
          <w:sz w:val="24"/>
          <w:lang w:bidi="ar"/>
        </w:rPr>
        <w:t>4.售价：0元。</w:t>
      </w:r>
    </w:p>
    <w:p w:rsidR="00B31B64" w:rsidRDefault="00B31B64" w:rsidP="00B31B64">
      <w:pPr>
        <w:pStyle w:val="2"/>
        <w:widowControl/>
        <w:spacing w:before="0" w:line="360" w:lineRule="auto"/>
        <w:jc w:val="left"/>
        <w:rPr>
          <w:rFonts w:ascii="宋体" w:eastAsia="宋体" w:hAnsi="宋体"/>
          <w:sz w:val="24"/>
          <w:szCs w:val="24"/>
        </w:rPr>
      </w:pPr>
      <w:r>
        <w:rPr>
          <w:rFonts w:ascii="宋体" w:eastAsia="宋体" w:hAnsi="宋体"/>
          <w:sz w:val="24"/>
          <w:szCs w:val="24"/>
        </w:rPr>
        <w:t>四、</w:t>
      </w:r>
      <w:bookmarkEnd w:id="16"/>
      <w:bookmarkEnd w:id="17"/>
      <w:bookmarkEnd w:id="18"/>
      <w:bookmarkEnd w:id="19"/>
      <w:r>
        <w:rPr>
          <w:rFonts w:ascii="宋体" w:eastAsia="宋体" w:hAnsi="宋体"/>
          <w:sz w:val="24"/>
          <w:szCs w:val="24"/>
        </w:rPr>
        <w:t>响应文件提交</w:t>
      </w:r>
    </w:p>
    <w:p w:rsidR="00B31B64" w:rsidRDefault="00B31B64" w:rsidP="00B31B64">
      <w:pPr>
        <w:spacing w:line="360" w:lineRule="auto"/>
        <w:ind w:firstLineChars="200" w:firstLine="480"/>
        <w:rPr>
          <w:rFonts w:ascii="宋体" w:hAnsi="宋体" w:hint="eastAsia"/>
          <w:bCs/>
          <w:sz w:val="24"/>
          <w:u w:val="single"/>
        </w:rPr>
      </w:pPr>
      <w:bookmarkStart w:id="20" w:name="OLE_LINK72"/>
      <w:bookmarkStart w:id="21" w:name="OLE_LINK73"/>
      <w:r>
        <w:rPr>
          <w:rFonts w:ascii="宋体" w:hAnsi="宋体"/>
          <w:sz w:val="24"/>
        </w:rPr>
        <w:t>截止时间：</w:t>
      </w:r>
      <w:r>
        <w:rPr>
          <w:rFonts w:ascii="宋体" w:hAnsi="宋体" w:hint="eastAsia"/>
          <w:sz w:val="24"/>
          <w:u w:val="single"/>
        </w:rPr>
        <w:t>2025年</w:t>
      </w:r>
      <w:r>
        <w:rPr>
          <w:rFonts w:ascii="宋体" w:hAnsi="宋体"/>
          <w:sz w:val="24"/>
          <w:u w:val="single"/>
        </w:rPr>
        <w:t>9</w:t>
      </w:r>
      <w:r>
        <w:rPr>
          <w:rFonts w:ascii="宋体" w:hAnsi="宋体" w:hint="eastAsia"/>
          <w:sz w:val="24"/>
          <w:u w:val="single"/>
        </w:rPr>
        <w:t>月</w:t>
      </w:r>
      <w:r>
        <w:rPr>
          <w:rFonts w:ascii="宋体" w:hAnsi="宋体"/>
          <w:sz w:val="24"/>
          <w:u w:val="single"/>
        </w:rPr>
        <w:t>8</w:t>
      </w:r>
      <w:r>
        <w:rPr>
          <w:rFonts w:ascii="宋体" w:hAnsi="宋体" w:hint="eastAsia"/>
          <w:sz w:val="24"/>
          <w:u w:val="single"/>
        </w:rPr>
        <w:t>日</w:t>
      </w:r>
      <w:r>
        <w:rPr>
          <w:rFonts w:ascii="宋体" w:hAnsi="宋体"/>
          <w:sz w:val="24"/>
          <w:u w:val="single"/>
        </w:rPr>
        <w:t>09:30</w:t>
      </w:r>
      <w:r>
        <w:rPr>
          <w:rFonts w:ascii="宋体" w:hAnsi="宋体"/>
          <w:bCs/>
          <w:sz w:val="24"/>
        </w:rPr>
        <w:t>（北京时间）</w:t>
      </w:r>
      <w:r>
        <w:rPr>
          <w:rFonts w:ascii="宋体" w:hAnsi="宋体"/>
          <w:iCs/>
          <w:sz w:val="24"/>
        </w:rPr>
        <w:t>。</w:t>
      </w:r>
    </w:p>
    <w:p w:rsidR="00B31B64" w:rsidRDefault="00B31B64" w:rsidP="00B31B64">
      <w:pPr>
        <w:spacing w:line="360" w:lineRule="auto"/>
        <w:ind w:firstLineChars="200" w:firstLine="480"/>
        <w:rPr>
          <w:rFonts w:ascii="宋体" w:hAnsi="宋体" w:hint="eastAsia"/>
          <w:sz w:val="24"/>
          <w:lang w:val="zh-TW"/>
        </w:rPr>
      </w:pPr>
      <w:r>
        <w:rPr>
          <w:rFonts w:ascii="宋体" w:hAnsi="宋体"/>
          <w:sz w:val="24"/>
        </w:rPr>
        <w:t>地点：</w:t>
      </w:r>
      <w:r>
        <w:rPr>
          <w:rFonts w:ascii="宋体" w:hAnsi="宋体" w:hint="eastAsia"/>
          <w:sz w:val="24"/>
          <w:u w:val="single"/>
        </w:rPr>
        <w:t>北京市海淀区学院路30号科大天工大厦B座17层1706第四会议室。</w:t>
      </w:r>
    </w:p>
    <w:p w:rsidR="00B31B64" w:rsidRDefault="00B31B64" w:rsidP="00B31B64">
      <w:pPr>
        <w:pStyle w:val="2"/>
        <w:spacing w:before="0" w:line="360" w:lineRule="auto"/>
        <w:jc w:val="left"/>
        <w:rPr>
          <w:rFonts w:ascii="宋体" w:eastAsia="宋体" w:hAnsi="宋体"/>
          <w:sz w:val="24"/>
          <w:szCs w:val="24"/>
        </w:rPr>
      </w:pPr>
      <w:bookmarkStart w:id="22" w:name="_Toc35393626"/>
      <w:bookmarkStart w:id="23" w:name="_Toc35393795"/>
      <w:bookmarkEnd w:id="20"/>
      <w:bookmarkEnd w:id="21"/>
      <w:r>
        <w:rPr>
          <w:rFonts w:ascii="宋体" w:eastAsia="宋体" w:hAnsi="宋体" w:hint="eastAsia"/>
          <w:sz w:val="24"/>
          <w:szCs w:val="24"/>
        </w:rPr>
        <w:t>五</w:t>
      </w:r>
      <w:r>
        <w:rPr>
          <w:rFonts w:ascii="宋体" w:eastAsia="宋体" w:hAnsi="宋体"/>
          <w:sz w:val="24"/>
          <w:szCs w:val="24"/>
        </w:rPr>
        <w:t>、其他补充事宜</w:t>
      </w:r>
      <w:bookmarkEnd w:id="22"/>
      <w:bookmarkEnd w:id="23"/>
    </w:p>
    <w:p w:rsidR="00B31B64" w:rsidRDefault="00B31B64" w:rsidP="00B31B64">
      <w:pPr>
        <w:spacing w:line="360" w:lineRule="auto"/>
        <w:ind w:firstLineChars="200" w:firstLine="480"/>
        <w:rPr>
          <w:rFonts w:ascii="宋体" w:hAnsi="宋体" w:hint="eastAsia"/>
          <w:sz w:val="24"/>
        </w:rPr>
      </w:pPr>
      <w:r>
        <w:rPr>
          <w:rFonts w:ascii="宋体" w:hAnsi="宋体" w:hint="eastAsia"/>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w:t>
      </w:r>
    </w:p>
    <w:p w:rsidR="00B31B64" w:rsidRDefault="00B31B64" w:rsidP="00B31B64">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本项目采用电子招标电子化与线下流程相结合的招标方式</w:t>
      </w:r>
      <w:r>
        <w:rPr>
          <w:rFonts w:ascii="宋体" w:hAnsi="宋体" w:hint="eastAsia"/>
          <w:sz w:val="24"/>
        </w:rPr>
        <w:t>，线上获取电子版采购文件，线下递交纸质版响应文件。获取</w:t>
      </w:r>
      <w:bookmarkStart w:id="24" w:name="OLE_LINK2"/>
      <w:r>
        <w:rPr>
          <w:rFonts w:ascii="宋体" w:hAnsi="宋体" w:hint="eastAsia"/>
          <w:sz w:val="24"/>
        </w:rPr>
        <w:t>采购</w:t>
      </w:r>
      <w:bookmarkEnd w:id="24"/>
      <w:r>
        <w:rPr>
          <w:rFonts w:ascii="宋体" w:hAnsi="宋体" w:hint="eastAsia"/>
          <w:sz w:val="24"/>
        </w:rPr>
        <w:t>文件的相关操作如下：</w:t>
      </w:r>
    </w:p>
    <w:p w:rsidR="00B31B64" w:rsidRDefault="00B31B64" w:rsidP="00B31B64">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B31B64" w:rsidRDefault="00B31B64" w:rsidP="00B31B64">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B31B64" w:rsidRDefault="00B31B64" w:rsidP="00B31B64">
      <w:pPr>
        <w:spacing w:line="360" w:lineRule="auto"/>
        <w:ind w:firstLineChars="200" w:firstLine="480"/>
        <w:rPr>
          <w:rFonts w:ascii="宋体" w:hAnsi="宋体"/>
          <w:sz w:val="24"/>
        </w:rPr>
      </w:pPr>
      <w:r>
        <w:rPr>
          <w:rFonts w:ascii="宋体" w:hAnsi="宋体" w:hint="eastAsia"/>
          <w:sz w:val="24"/>
        </w:rPr>
        <w:t>（3）驱动、客户端下载：</w:t>
      </w:r>
    </w:p>
    <w:p w:rsidR="00B31B64" w:rsidRDefault="00B31B64" w:rsidP="00B31B64">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B31B64" w:rsidRDefault="00B31B64" w:rsidP="00B31B64">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B31B64" w:rsidRDefault="00B31B64" w:rsidP="00B31B64">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B31B64" w:rsidRDefault="00B31B64" w:rsidP="00B31B64">
      <w:pPr>
        <w:spacing w:line="360" w:lineRule="auto"/>
        <w:ind w:firstLineChars="200" w:firstLine="480"/>
        <w:rPr>
          <w:rFonts w:ascii="宋体" w:hAnsi="宋体"/>
          <w:sz w:val="24"/>
        </w:rPr>
      </w:pPr>
      <w:r>
        <w:rPr>
          <w:rFonts w:ascii="宋体" w:hAnsi="宋体" w:hint="eastAsia"/>
          <w:sz w:val="24"/>
        </w:rPr>
        <w:lastRenderedPageBreak/>
        <w:t>电子营业执照服务热线：4</w:t>
      </w:r>
      <w:r>
        <w:rPr>
          <w:rFonts w:ascii="宋体" w:hAnsi="宋体"/>
          <w:sz w:val="24"/>
        </w:rPr>
        <w:t>00-699-7000</w:t>
      </w:r>
    </w:p>
    <w:p w:rsidR="00B31B64" w:rsidRDefault="00B31B64" w:rsidP="00B31B64">
      <w:pPr>
        <w:spacing w:line="360" w:lineRule="auto"/>
        <w:ind w:firstLineChars="200" w:firstLine="480"/>
        <w:rPr>
          <w:rFonts w:ascii="宋体" w:hAnsi="宋体"/>
          <w:sz w:val="24"/>
        </w:rPr>
      </w:pPr>
      <w:r>
        <w:rPr>
          <w:rFonts w:ascii="宋体" w:hAnsi="宋体" w:hint="eastAsia"/>
          <w:sz w:val="24"/>
        </w:rPr>
        <w:t>技术支持服务热线010-86483801</w:t>
      </w:r>
    </w:p>
    <w:p w:rsidR="00B31B64" w:rsidRDefault="00B31B64" w:rsidP="00B31B64">
      <w:pPr>
        <w:spacing w:line="360" w:lineRule="auto"/>
        <w:ind w:firstLineChars="200" w:firstLine="480"/>
        <w:rPr>
          <w:rFonts w:ascii="宋体" w:hAnsi="宋体"/>
          <w:sz w:val="24"/>
        </w:rPr>
      </w:pPr>
      <w:r>
        <w:rPr>
          <w:rFonts w:ascii="宋体" w:hAnsi="宋体" w:hint="eastAsia"/>
          <w:sz w:val="24"/>
        </w:rPr>
        <w:t>（4）获取电子采购文件：供应商使用 CA 数字证书或电子营业执照登录北京市政府采购电子交易平台获取电子采购文件。</w:t>
      </w:r>
    </w:p>
    <w:p w:rsidR="00B31B64" w:rsidRDefault="00B31B64" w:rsidP="00B31B64">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）下载时间：同采购邀请中“获取采购文件”的时间。</w:t>
      </w:r>
    </w:p>
    <w:p w:rsidR="00B31B64" w:rsidRDefault="00B31B64" w:rsidP="00B31B64">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）未按上述获取方式和期限下载采购文件的响应无效。</w:t>
      </w:r>
    </w:p>
    <w:p w:rsidR="00B31B64" w:rsidRDefault="00B31B64" w:rsidP="00B31B64">
      <w:pPr>
        <w:spacing w:line="360" w:lineRule="auto"/>
        <w:ind w:firstLineChars="200" w:firstLine="480"/>
        <w:rPr>
          <w:rFonts w:ascii="宋体" w:hAnsi="宋体" w:hint="eastAsia"/>
          <w:sz w:val="24"/>
        </w:rPr>
      </w:pPr>
      <w:r>
        <w:rPr>
          <w:rFonts w:ascii="宋体" w:hAnsi="宋体" w:hint="eastAsia"/>
          <w:sz w:val="24"/>
        </w:rPr>
        <w:t>3.响应文件请于投标当日（</w:t>
      </w:r>
      <w:r>
        <w:rPr>
          <w:rFonts w:ascii="宋体" w:hAnsi="宋体"/>
          <w:sz w:val="24"/>
        </w:rPr>
        <w:t>提交</w:t>
      </w:r>
      <w:r>
        <w:rPr>
          <w:rFonts w:ascii="宋体" w:hAnsi="宋体" w:hint="eastAsia"/>
          <w:sz w:val="24"/>
        </w:rPr>
        <w:t>响应</w:t>
      </w:r>
      <w:r>
        <w:rPr>
          <w:rFonts w:ascii="宋体" w:hAnsi="宋体"/>
          <w:sz w:val="24"/>
        </w:rPr>
        <w:t>文件截止时间</w:t>
      </w:r>
      <w:r>
        <w:rPr>
          <w:rFonts w:ascii="宋体" w:hAnsi="宋体" w:hint="eastAsia"/>
          <w:sz w:val="24"/>
        </w:rPr>
        <w:t>之前）递交至指定地点，逾期递交的文件恕不接收。</w:t>
      </w:r>
    </w:p>
    <w:p w:rsidR="00B31B64" w:rsidRDefault="00B31B64" w:rsidP="00B31B64">
      <w:pPr>
        <w:spacing w:line="360" w:lineRule="auto"/>
        <w:ind w:firstLineChars="200" w:firstLine="480"/>
        <w:rPr>
          <w:rFonts w:ascii="宋体" w:hAnsi="宋体"/>
          <w:sz w:val="24"/>
        </w:rPr>
      </w:pPr>
      <w:r>
        <w:rPr>
          <w:rFonts w:ascii="宋体" w:hAnsi="宋体" w:hint="eastAsia"/>
          <w:sz w:val="24"/>
        </w:rPr>
        <w:t>届时请供应商派代表参加谈判环节，应携带身份证。请各供应商提前做好相应准备，预留充足时间，请预留递交响应文件时间提前到场，避免递交响应文件迟到。</w:t>
      </w:r>
    </w:p>
    <w:p w:rsidR="00B31B64" w:rsidRDefault="00B31B64" w:rsidP="00B31B64">
      <w:pPr>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本项目公告仅在《北京市政府采购网》发布。</w:t>
      </w:r>
    </w:p>
    <w:p w:rsidR="00B31B64" w:rsidRDefault="00B31B64" w:rsidP="00B31B6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.凡对本次采购提出询问，请与北京明德致信咨询有限公司联系。</w:t>
      </w:r>
    </w:p>
    <w:p w:rsidR="00B31B64" w:rsidRDefault="00B31B64" w:rsidP="00B31B64">
      <w:pPr>
        <w:spacing w:line="360" w:lineRule="auto"/>
        <w:ind w:firstLineChars="200" w:firstLine="480"/>
        <w:rPr>
          <w:rFonts w:ascii="宋体" w:hAnsi="宋体"/>
          <w:sz w:val="24"/>
        </w:rPr>
      </w:pPr>
      <w:r>
        <w:rPr>
          <w:rFonts w:ascii="宋体" w:hAnsi="宋体"/>
          <w:sz w:val="24"/>
        </w:rPr>
        <w:t>6</w:t>
      </w:r>
      <w:r>
        <w:rPr>
          <w:rFonts w:ascii="宋体" w:hAnsi="宋体" w:hint="eastAsia"/>
          <w:sz w:val="24"/>
        </w:rPr>
        <w:t>.如本采购公告内容和竞争性谈判文件内容不一致，以竞争性谈判文件为准。</w:t>
      </w:r>
    </w:p>
    <w:p w:rsidR="00B31B64" w:rsidRDefault="00B31B64" w:rsidP="00B31B64">
      <w:pPr>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本项目招标编号为：</w:t>
      </w:r>
      <w:r>
        <w:rPr>
          <w:rFonts w:ascii="宋体" w:hAnsi="宋体"/>
          <w:sz w:val="24"/>
        </w:rPr>
        <w:t>BMCC-ZC25-1004</w:t>
      </w:r>
    </w:p>
    <w:p w:rsidR="00B31B64" w:rsidRDefault="00B31B64" w:rsidP="00B31B64">
      <w:pPr>
        <w:pStyle w:val="2"/>
        <w:spacing w:before="0" w:line="360" w:lineRule="auto"/>
        <w:jc w:val="left"/>
        <w:rPr>
          <w:rFonts w:ascii="宋体" w:eastAsia="宋体" w:hAnsi="宋体"/>
          <w:sz w:val="24"/>
          <w:szCs w:val="24"/>
        </w:rPr>
      </w:pPr>
      <w:bookmarkStart w:id="25" w:name="_Toc35393627"/>
      <w:bookmarkStart w:id="26" w:name="_Toc28359008"/>
      <w:bookmarkStart w:id="27" w:name="_Toc28359085"/>
      <w:bookmarkStart w:id="28" w:name="_Toc35393796"/>
      <w:r>
        <w:rPr>
          <w:rFonts w:ascii="宋体" w:eastAsia="宋体" w:hAnsi="宋体" w:hint="eastAsia"/>
          <w:sz w:val="24"/>
          <w:szCs w:val="24"/>
        </w:rPr>
        <w:t>六</w:t>
      </w:r>
      <w:r>
        <w:rPr>
          <w:rFonts w:ascii="宋体" w:eastAsia="宋体" w:hAnsi="宋体"/>
          <w:sz w:val="24"/>
          <w:szCs w:val="24"/>
        </w:rPr>
        <w:t>、对本次采购提出询问，请按以下方式联系。</w:t>
      </w:r>
      <w:bookmarkEnd w:id="25"/>
      <w:bookmarkEnd w:id="26"/>
      <w:bookmarkEnd w:id="27"/>
      <w:bookmarkEnd w:id="28"/>
    </w:p>
    <w:p w:rsidR="00B31B64" w:rsidRDefault="00B31B64" w:rsidP="00B31B64">
      <w:pPr>
        <w:spacing w:line="360" w:lineRule="auto"/>
        <w:ind w:firstLineChars="200" w:firstLine="482"/>
        <w:rPr>
          <w:rFonts w:ascii="宋体" w:hAnsi="宋体" w:hint="eastAsia"/>
          <w:b/>
          <w:sz w:val="24"/>
        </w:rPr>
      </w:pPr>
      <w:r>
        <w:rPr>
          <w:rFonts w:ascii="宋体" w:hAnsi="宋体"/>
          <w:b/>
          <w:sz w:val="24"/>
        </w:rPr>
        <w:t>1.采购人信息</w:t>
      </w:r>
    </w:p>
    <w:p w:rsidR="00B31B64" w:rsidRDefault="00B31B64" w:rsidP="00B31B64">
      <w:pPr>
        <w:spacing w:line="360" w:lineRule="auto"/>
        <w:ind w:firstLineChars="200" w:firstLine="480"/>
        <w:rPr>
          <w:rFonts w:ascii="宋体" w:hAnsi="宋体"/>
          <w:sz w:val="24"/>
        </w:rPr>
      </w:pPr>
      <w:bookmarkStart w:id="29" w:name="_Toc28359009"/>
      <w:bookmarkStart w:id="30" w:name="_Toc28359086"/>
      <w:r>
        <w:rPr>
          <w:rFonts w:ascii="宋体" w:hAnsi="宋体"/>
          <w:sz w:val="24"/>
        </w:rPr>
        <w:t>名    称：</w:t>
      </w:r>
      <w:r>
        <w:rPr>
          <w:rFonts w:ascii="宋体" w:hAnsi="宋体" w:hint="eastAsia"/>
          <w:sz w:val="24"/>
        </w:rPr>
        <w:t xml:space="preserve">北京体育职业学院 </w:t>
      </w:r>
    </w:p>
    <w:p w:rsidR="00B31B64" w:rsidRDefault="00B31B64" w:rsidP="00B31B64">
      <w:pPr>
        <w:spacing w:line="360" w:lineRule="auto"/>
        <w:ind w:firstLineChars="200" w:firstLine="480"/>
        <w:rPr>
          <w:rFonts w:ascii="宋体" w:hAnsi="宋体"/>
          <w:sz w:val="24"/>
        </w:rPr>
      </w:pPr>
      <w:r>
        <w:rPr>
          <w:rFonts w:ascii="宋体" w:hAnsi="宋体"/>
          <w:sz w:val="24"/>
        </w:rPr>
        <w:t>地    址：</w:t>
      </w:r>
      <w:r>
        <w:rPr>
          <w:rFonts w:ascii="宋体" w:hAnsi="宋体" w:hint="eastAsia"/>
          <w:sz w:val="24"/>
        </w:rPr>
        <w:t>北京市丰台区光彩北路4号</w:t>
      </w:r>
    </w:p>
    <w:p w:rsidR="00B31B64" w:rsidRDefault="00B31B64" w:rsidP="00B31B64">
      <w:pPr>
        <w:spacing w:line="360" w:lineRule="auto"/>
        <w:ind w:firstLineChars="200" w:firstLine="480"/>
        <w:rPr>
          <w:rFonts w:ascii="宋体" w:hAnsi="宋体"/>
          <w:sz w:val="24"/>
        </w:rPr>
      </w:pPr>
      <w:r>
        <w:rPr>
          <w:rFonts w:ascii="宋体" w:hAnsi="宋体" w:hint="eastAsia"/>
          <w:sz w:val="24"/>
        </w:rPr>
        <w:t>联系人/</w:t>
      </w:r>
      <w:r>
        <w:rPr>
          <w:rFonts w:ascii="宋体" w:hAnsi="宋体"/>
          <w:sz w:val="24"/>
        </w:rPr>
        <w:t>联系方式：</w:t>
      </w:r>
      <w:r>
        <w:rPr>
          <w:rFonts w:ascii="宋体" w:hAnsi="宋体" w:hint="eastAsia"/>
          <w:sz w:val="24"/>
        </w:rPr>
        <w:t>高兵、</w:t>
      </w:r>
      <w:r w:rsidRPr="00F9639F">
        <w:rPr>
          <w:rFonts w:ascii="宋体" w:hAnsi="宋体"/>
          <w:sz w:val="24"/>
        </w:rPr>
        <w:t>87806950</w:t>
      </w:r>
      <w:r>
        <w:rPr>
          <w:rFonts w:ascii="宋体" w:hAnsi="宋体" w:hint="eastAsia"/>
          <w:sz w:val="24"/>
        </w:rPr>
        <w:t xml:space="preserve"> </w:t>
      </w:r>
    </w:p>
    <w:p w:rsidR="00B31B64" w:rsidRDefault="00B31B64" w:rsidP="00B31B64">
      <w:pPr>
        <w:spacing w:line="360" w:lineRule="auto"/>
        <w:ind w:firstLineChars="200" w:firstLine="482"/>
        <w:rPr>
          <w:rFonts w:ascii="宋体" w:hAnsi="宋体" w:hint="eastAsia"/>
          <w:b/>
          <w:sz w:val="24"/>
        </w:rPr>
      </w:pPr>
      <w:r>
        <w:rPr>
          <w:rFonts w:ascii="宋体" w:hAnsi="宋体"/>
          <w:b/>
          <w:sz w:val="24"/>
        </w:rPr>
        <w:t>2.采购代理机构信息</w:t>
      </w:r>
      <w:bookmarkEnd w:id="29"/>
      <w:bookmarkEnd w:id="30"/>
    </w:p>
    <w:p w:rsidR="00B31B64" w:rsidRDefault="00B31B64" w:rsidP="00B31B64">
      <w:pPr>
        <w:spacing w:line="360" w:lineRule="auto"/>
        <w:ind w:firstLineChars="200" w:firstLine="480"/>
        <w:rPr>
          <w:rFonts w:ascii="宋体" w:hAnsi="宋体"/>
          <w:sz w:val="24"/>
        </w:rPr>
      </w:pPr>
      <w:bookmarkStart w:id="31" w:name="_Toc28359010"/>
      <w:bookmarkStart w:id="32" w:name="_Toc28359087"/>
      <w:r>
        <w:rPr>
          <w:rFonts w:ascii="宋体" w:hAnsi="宋体" w:hint="eastAsia"/>
          <w:sz w:val="24"/>
        </w:rPr>
        <w:t xml:space="preserve">名 </w:t>
      </w:r>
      <w:r>
        <w:rPr>
          <w:rFonts w:ascii="宋体" w:hAnsi="宋体"/>
          <w:sz w:val="24"/>
        </w:rPr>
        <w:t xml:space="preserve">   </w:t>
      </w:r>
      <w:r>
        <w:rPr>
          <w:rFonts w:ascii="宋体" w:hAnsi="宋体" w:hint="eastAsia"/>
          <w:sz w:val="24"/>
        </w:rPr>
        <w:t>称：北京明德致信咨询有限公司</w:t>
      </w:r>
    </w:p>
    <w:p w:rsidR="00B31B64" w:rsidRDefault="00B31B64" w:rsidP="00B31B64">
      <w:pPr>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址：北京市海淀区学院路30号科大天工大厦B座1709室</w:t>
      </w:r>
    </w:p>
    <w:p w:rsidR="00B31B64" w:rsidRDefault="00B31B64" w:rsidP="00B31B64">
      <w:pPr>
        <w:spacing w:line="360" w:lineRule="auto"/>
        <w:ind w:firstLineChars="200" w:firstLine="480"/>
        <w:rPr>
          <w:rFonts w:ascii="宋体" w:hAnsi="宋体"/>
          <w:sz w:val="24"/>
        </w:rPr>
      </w:pPr>
      <w:r>
        <w:rPr>
          <w:rFonts w:ascii="宋体" w:hAnsi="宋体"/>
          <w:sz w:val="24"/>
        </w:rPr>
        <w:t>联系方式：</w:t>
      </w:r>
      <w:r>
        <w:rPr>
          <w:rFonts w:ascii="宋体" w:hAnsi="宋体" w:hint="eastAsia"/>
          <w:sz w:val="24"/>
        </w:rPr>
        <w:t>010－61196170</w:t>
      </w:r>
    </w:p>
    <w:p w:rsidR="00B31B64" w:rsidRDefault="00B31B64" w:rsidP="00B31B64">
      <w:pPr>
        <w:spacing w:line="360" w:lineRule="auto"/>
        <w:ind w:firstLineChars="200" w:firstLine="482"/>
        <w:rPr>
          <w:rFonts w:ascii="宋体" w:hAnsi="宋体" w:hint="eastAsia"/>
          <w:b/>
          <w:sz w:val="24"/>
        </w:rPr>
      </w:pPr>
      <w:r>
        <w:rPr>
          <w:rFonts w:ascii="宋体" w:hAnsi="宋体"/>
          <w:b/>
          <w:sz w:val="24"/>
        </w:rPr>
        <w:t>3.项目联系方式</w:t>
      </w:r>
      <w:bookmarkEnd w:id="31"/>
      <w:bookmarkEnd w:id="32"/>
    </w:p>
    <w:p w:rsidR="00B31B64" w:rsidRDefault="00B31B64" w:rsidP="00B31B64">
      <w:pPr>
        <w:spacing w:line="360" w:lineRule="auto"/>
        <w:ind w:firstLineChars="200" w:firstLine="480"/>
        <w:rPr>
          <w:rFonts w:ascii="宋体" w:hAnsi="宋体" w:hint="eastAsia"/>
          <w:sz w:val="24"/>
        </w:rPr>
      </w:pPr>
      <w:r>
        <w:rPr>
          <w:rFonts w:ascii="宋体" w:hAnsi="宋体" w:hint="eastAsia"/>
          <w:sz w:val="24"/>
        </w:rPr>
        <w:t>项目联系人：杨梦雪、杨欢、吕绍山</w:t>
      </w:r>
    </w:p>
    <w:p w:rsidR="00B31B64" w:rsidRDefault="00B31B64" w:rsidP="00B31B64">
      <w:pPr>
        <w:spacing w:line="360" w:lineRule="auto"/>
        <w:ind w:firstLineChars="200" w:firstLine="480"/>
        <w:rPr>
          <w:rFonts w:ascii="宋体" w:hAnsi="宋体" w:hint="eastAsia"/>
          <w:sz w:val="24"/>
        </w:rPr>
      </w:pPr>
      <w:r>
        <w:rPr>
          <w:rFonts w:ascii="宋体" w:hAnsi="宋体" w:hint="eastAsia"/>
          <w:sz w:val="24"/>
        </w:rPr>
        <w:t>电      话：010－61196170</w:t>
      </w:r>
    </w:p>
    <w:p w:rsidR="00B31B64" w:rsidRDefault="00B31B64" w:rsidP="00B31B64">
      <w:pPr>
        <w:spacing w:line="360" w:lineRule="auto"/>
        <w:ind w:firstLineChars="200" w:firstLine="480"/>
        <w:rPr>
          <w:rFonts w:ascii="宋体" w:hAnsi="宋体"/>
          <w:sz w:val="24"/>
        </w:rPr>
      </w:pPr>
      <w:r>
        <w:rPr>
          <w:rFonts w:ascii="宋体" w:hAnsi="宋体" w:hint="eastAsia"/>
          <w:sz w:val="24"/>
        </w:rPr>
        <w:t>电子邮箱：</w:t>
      </w:r>
      <w:r>
        <w:rPr>
          <w:rFonts w:ascii="宋体" w:hAnsi="宋体"/>
          <w:sz w:val="24"/>
        </w:rPr>
        <w:t xml:space="preserve">ymx@zbbmcc.com </w:t>
      </w:r>
    </w:p>
    <w:p w:rsidR="00BD0639" w:rsidRPr="00B31B64" w:rsidRDefault="00BD0639"/>
    <w:sectPr w:rsidR="00BD0639" w:rsidRPr="00B31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74" w:rsidRDefault="003B4074" w:rsidP="00B31B64">
      <w:r>
        <w:separator/>
      </w:r>
    </w:p>
  </w:endnote>
  <w:endnote w:type="continuationSeparator" w:id="0">
    <w:p w:rsidR="003B4074" w:rsidRDefault="003B4074" w:rsidP="00B3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74" w:rsidRDefault="003B4074" w:rsidP="00B31B64">
      <w:r>
        <w:separator/>
      </w:r>
    </w:p>
  </w:footnote>
  <w:footnote w:type="continuationSeparator" w:id="0">
    <w:p w:rsidR="003B4074" w:rsidRDefault="003B4074" w:rsidP="00B3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40"/>
    <w:rsid w:val="001C3C98"/>
    <w:rsid w:val="0025441A"/>
    <w:rsid w:val="003B4074"/>
    <w:rsid w:val="00590440"/>
    <w:rsid w:val="00B31B64"/>
    <w:rsid w:val="00BD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C71297-4448-42FD-8F8D-2DB7EB6F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B64"/>
    <w:pPr>
      <w:widowControl w:val="0"/>
      <w:jc w:val="both"/>
    </w:pPr>
    <w:rPr>
      <w:rFonts w:ascii="Times New Roman" w:eastAsia="宋体" w:hAnsi="Times New Roman" w:cs="Times New Roman"/>
      <w:szCs w:val="24"/>
    </w:rPr>
  </w:style>
  <w:style w:type="paragraph" w:styleId="2">
    <w:name w:val="heading 2"/>
    <w:basedOn w:val="a"/>
    <w:next w:val="a0"/>
    <w:link w:val="20"/>
    <w:uiPriority w:val="9"/>
    <w:qFormat/>
    <w:rsid w:val="00B31B6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31B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31B64"/>
    <w:rPr>
      <w:sz w:val="18"/>
      <w:szCs w:val="18"/>
    </w:rPr>
  </w:style>
  <w:style w:type="paragraph" w:styleId="a6">
    <w:name w:val="footer"/>
    <w:basedOn w:val="a"/>
    <w:link w:val="a7"/>
    <w:uiPriority w:val="99"/>
    <w:unhideWhenUsed/>
    <w:rsid w:val="00B31B64"/>
    <w:pPr>
      <w:tabs>
        <w:tab w:val="center" w:pos="4153"/>
        <w:tab w:val="right" w:pos="8306"/>
      </w:tabs>
      <w:snapToGrid w:val="0"/>
      <w:jc w:val="left"/>
    </w:pPr>
    <w:rPr>
      <w:sz w:val="18"/>
      <w:szCs w:val="18"/>
    </w:rPr>
  </w:style>
  <w:style w:type="character" w:customStyle="1" w:styleId="a7">
    <w:name w:val="页脚 字符"/>
    <w:basedOn w:val="a1"/>
    <w:link w:val="a6"/>
    <w:uiPriority w:val="99"/>
    <w:rsid w:val="00B31B64"/>
    <w:rPr>
      <w:sz w:val="18"/>
      <w:szCs w:val="18"/>
    </w:rPr>
  </w:style>
  <w:style w:type="character" w:customStyle="1" w:styleId="20">
    <w:name w:val="标题 2 字符"/>
    <w:basedOn w:val="a1"/>
    <w:link w:val="2"/>
    <w:uiPriority w:val="9"/>
    <w:qFormat/>
    <w:rsid w:val="00B31B64"/>
    <w:rPr>
      <w:rFonts w:ascii="Arial" w:eastAsia="黑体" w:hAnsi="Arial" w:cs="Times New Roman"/>
      <w:b/>
      <w:kern w:val="0"/>
      <w:sz w:val="30"/>
      <w:szCs w:val="20"/>
    </w:rPr>
  </w:style>
  <w:style w:type="paragraph" w:styleId="a8">
    <w:name w:val="footnote text"/>
    <w:basedOn w:val="a"/>
    <w:link w:val="a9"/>
    <w:uiPriority w:val="99"/>
    <w:unhideWhenUsed/>
    <w:qFormat/>
    <w:rsid w:val="00B31B64"/>
    <w:pPr>
      <w:snapToGrid w:val="0"/>
      <w:jc w:val="left"/>
    </w:pPr>
    <w:rPr>
      <w:rFonts w:ascii="Calibri" w:hAnsi="Calibri"/>
      <w:kern w:val="0"/>
      <w:sz w:val="18"/>
      <w:szCs w:val="22"/>
      <w:lang w:eastAsia="en-US"/>
    </w:rPr>
  </w:style>
  <w:style w:type="character" w:customStyle="1" w:styleId="a9">
    <w:name w:val="脚注文本 字符"/>
    <w:basedOn w:val="a1"/>
    <w:link w:val="a8"/>
    <w:uiPriority w:val="99"/>
    <w:rsid w:val="00B31B64"/>
    <w:rPr>
      <w:rFonts w:ascii="Calibri" w:eastAsia="宋体" w:hAnsi="Calibri" w:cs="Times New Roman"/>
      <w:kern w:val="0"/>
      <w:sz w:val="18"/>
      <w:lang w:eastAsia="en-US"/>
    </w:rPr>
  </w:style>
  <w:style w:type="paragraph" w:styleId="a0">
    <w:name w:val="Normal Indent"/>
    <w:basedOn w:val="a"/>
    <w:uiPriority w:val="99"/>
    <w:semiHidden/>
    <w:unhideWhenUsed/>
    <w:rsid w:val="00B31B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1774</Characters>
  <Application>Microsoft Office Word</Application>
  <DocSecurity>0</DocSecurity>
  <Lines>14</Lines>
  <Paragraphs>4</Paragraphs>
  <ScaleCrop>false</ScaleCrop>
  <Company>Organization</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2025-08-25T11:07:00Z</dcterms:created>
  <dcterms:modified xsi:type="dcterms:W3CDTF">2025-08-25T11:08:00Z</dcterms:modified>
</cp:coreProperties>
</file>