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72E" w:rsidRDefault="0089172E" w:rsidP="0089172E">
      <w:pPr>
        <w:spacing w:line="360" w:lineRule="auto"/>
        <w:jc w:val="center"/>
        <w:outlineLvl w:val="0"/>
        <w:rPr>
          <w:rFonts w:asciiTheme="minorEastAsia" w:eastAsiaTheme="minorEastAsia" w:hAnsiTheme="minorEastAsia" w:hint="eastAsia"/>
          <w:b/>
          <w:sz w:val="36"/>
          <w:szCs w:val="36"/>
        </w:rPr>
      </w:pPr>
      <w:bookmarkStart w:id="0" w:name="OLE_LINK14"/>
      <w:bookmarkStart w:id="1" w:name="_Hlk154757469"/>
      <w:bookmarkStart w:id="2" w:name="_Toc35393790"/>
      <w:bookmarkStart w:id="3" w:name="_Toc28359002"/>
      <w:bookmarkStart w:id="4" w:name="_Toc35393621"/>
      <w:bookmarkStart w:id="5" w:name="_Toc28359079"/>
      <w:bookmarkStart w:id="6" w:name="_Hlk24379207"/>
      <w:r>
        <w:rPr>
          <w:rFonts w:asciiTheme="minorEastAsia" w:eastAsiaTheme="minorEastAsia" w:hAnsiTheme="minorEastAsia" w:hint="eastAsia"/>
          <w:b/>
          <w:sz w:val="36"/>
          <w:szCs w:val="36"/>
        </w:rPr>
        <w:t>磋商公告</w:t>
      </w:r>
      <w:bookmarkStart w:id="7" w:name="_GoBack"/>
      <w:bookmarkEnd w:id="7"/>
    </w:p>
    <w:p w:rsidR="0089172E" w:rsidRDefault="0089172E" w:rsidP="0089172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rsidR="0089172E" w:rsidRPr="00407754" w:rsidRDefault="0089172E" w:rsidP="0089172E">
      <w:pPr>
        <w:spacing w:line="360" w:lineRule="auto"/>
        <w:ind w:firstLineChars="200" w:firstLine="480"/>
        <w:rPr>
          <w:rFonts w:asciiTheme="minorEastAsia" w:eastAsiaTheme="minorEastAsia" w:hAnsiTheme="minorEastAsia"/>
          <w:sz w:val="24"/>
          <w:u w:val="single"/>
        </w:rPr>
      </w:pPr>
      <w:r w:rsidRPr="00407754">
        <w:rPr>
          <w:rFonts w:asciiTheme="minorEastAsia" w:eastAsiaTheme="minorEastAsia" w:hAnsiTheme="minorEastAsia"/>
          <w:sz w:val="24"/>
        </w:rPr>
        <w:t>1.</w:t>
      </w:r>
      <w:bookmarkStart w:id="8" w:name="OLE_LINK5"/>
      <w:r w:rsidRPr="00407754">
        <w:rPr>
          <w:rFonts w:asciiTheme="minorEastAsia" w:eastAsiaTheme="minorEastAsia" w:hAnsiTheme="minorEastAsia"/>
          <w:sz w:val="24"/>
        </w:rPr>
        <w:t>项目编号：</w:t>
      </w:r>
      <w:bookmarkEnd w:id="8"/>
      <w:r w:rsidRPr="00407754">
        <w:rPr>
          <w:rFonts w:asciiTheme="minorEastAsia" w:eastAsiaTheme="minorEastAsia" w:hAnsiTheme="minorEastAsia"/>
          <w:sz w:val="24"/>
          <w:u w:val="single"/>
        </w:rPr>
        <w:t>11000025210200142584-XM001</w:t>
      </w:r>
    </w:p>
    <w:p w:rsidR="0089172E" w:rsidRPr="00407754" w:rsidRDefault="0089172E" w:rsidP="0089172E">
      <w:pPr>
        <w:spacing w:line="360" w:lineRule="auto"/>
        <w:ind w:firstLineChars="200" w:firstLine="480"/>
        <w:rPr>
          <w:rFonts w:asciiTheme="minorEastAsia" w:eastAsiaTheme="minorEastAsia" w:hAnsiTheme="minorEastAsia"/>
          <w:sz w:val="24"/>
        </w:rPr>
      </w:pPr>
      <w:r w:rsidRPr="00407754">
        <w:rPr>
          <w:rFonts w:asciiTheme="minorEastAsia" w:eastAsiaTheme="minorEastAsia" w:hAnsiTheme="minorEastAsia"/>
          <w:sz w:val="24"/>
        </w:rPr>
        <w:t>2.项目名称：</w:t>
      </w:r>
      <w:r w:rsidRPr="00407754">
        <w:rPr>
          <w:rFonts w:asciiTheme="minorEastAsia" w:eastAsiaTheme="minorEastAsia" w:hAnsiTheme="minorEastAsia" w:hint="eastAsia"/>
          <w:sz w:val="24"/>
          <w:u w:val="single"/>
        </w:rPr>
        <w:t>通州校区洗浴服务设备采购项目</w:t>
      </w:r>
    </w:p>
    <w:p w:rsidR="0089172E" w:rsidRPr="00407754" w:rsidRDefault="0089172E" w:rsidP="0089172E">
      <w:pPr>
        <w:spacing w:line="360" w:lineRule="auto"/>
        <w:ind w:firstLineChars="200" w:firstLine="480"/>
        <w:rPr>
          <w:rFonts w:asciiTheme="minorEastAsia" w:eastAsiaTheme="minorEastAsia" w:hAnsiTheme="minorEastAsia"/>
          <w:sz w:val="24"/>
        </w:rPr>
      </w:pPr>
      <w:r w:rsidRPr="00407754">
        <w:rPr>
          <w:rFonts w:asciiTheme="minorEastAsia" w:eastAsiaTheme="minorEastAsia" w:hAnsiTheme="minorEastAsia"/>
          <w:sz w:val="24"/>
        </w:rPr>
        <w:t>3.采购方式：</w:t>
      </w:r>
      <w:r w:rsidRPr="00407754">
        <w:rPr>
          <w:rFonts w:asciiTheme="minorEastAsia" w:eastAsiaTheme="minorEastAsia" w:hAnsiTheme="minorEastAsia"/>
          <w:sz w:val="24"/>
          <w:u w:val="single"/>
        </w:rPr>
        <w:t>竞争性磋商</w:t>
      </w:r>
    </w:p>
    <w:bookmarkEnd w:id="6"/>
    <w:p w:rsidR="0089172E" w:rsidRPr="00407754" w:rsidRDefault="0089172E" w:rsidP="0089172E">
      <w:pPr>
        <w:spacing w:line="360" w:lineRule="auto"/>
        <w:ind w:firstLineChars="200" w:firstLine="480"/>
        <w:rPr>
          <w:rFonts w:asciiTheme="minorEastAsia" w:eastAsiaTheme="minorEastAsia" w:hAnsiTheme="minorEastAsia"/>
          <w:sz w:val="24"/>
        </w:rPr>
      </w:pPr>
      <w:r w:rsidRPr="00407754">
        <w:rPr>
          <w:rFonts w:asciiTheme="minorEastAsia" w:eastAsiaTheme="minorEastAsia" w:hAnsiTheme="minorEastAsia"/>
          <w:sz w:val="24"/>
        </w:rPr>
        <w:t>4.项目预算金额：</w:t>
      </w:r>
      <w:r w:rsidRPr="00407754">
        <w:rPr>
          <w:rFonts w:asciiTheme="minorEastAsia" w:eastAsiaTheme="minorEastAsia" w:hAnsiTheme="minorEastAsia"/>
          <w:sz w:val="24"/>
          <w:u w:val="single"/>
        </w:rPr>
        <w:t>176.297271</w:t>
      </w:r>
      <w:r w:rsidRPr="00407754">
        <w:rPr>
          <w:rFonts w:asciiTheme="minorEastAsia" w:eastAsiaTheme="minorEastAsia" w:hAnsiTheme="minorEastAsia"/>
          <w:sz w:val="24"/>
        </w:rPr>
        <w:t>万元，项目最高限价：</w:t>
      </w:r>
      <w:r w:rsidRPr="00407754">
        <w:rPr>
          <w:rFonts w:asciiTheme="minorEastAsia" w:eastAsiaTheme="minorEastAsia" w:hAnsiTheme="minorEastAsia"/>
          <w:sz w:val="24"/>
          <w:u w:val="single"/>
        </w:rPr>
        <w:t>176.297271</w:t>
      </w:r>
      <w:r w:rsidRPr="00407754">
        <w:rPr>
          <w:rFonts w:asciiTheme="minorEastAsia" w:eastAsiaTheme="minorEastAsia" w:hAnsiTheme="minorEastAsia"/>
          <w:sz w:val="24"/>
        </w:rPr>
        <w:t>万元</w:t>
      </w:r>
      <w:r w:rsidRPr="00407754">
        <w:rPr>
          <w:rFonts w:asciiTheme="minorEastAsia" w:eastAsiaTheme="minorEastAsia" w:hAnsiTheme="minorEastAsia" w:hint="eastAsia"/>
          <w:sz w:val="24"/>
        </w:rPr>
        <w:t>。</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0" w:type="auto"/>
        <w:jc w:val="center"/>
        <w:tblLook w:val="04A0" w:firstRow="1" w:lastRow="0" w:firstColumn="1" w:lastColumn="0" w:noHBand="0" w:noVBand="1"/>
      </w:tblPr>
      <w:tblGrid>
        <w:gridCol w:w="866"/>
        <w:gridCol w:w="2994"/>
        <w:gridCol w:w="945"/>
        <w:gridCol w:w="945"/>
        <w:gridCol w:w="945"/>
      </w:tblGrid>
      <w:tr w:rsidR="0089172E" w:rsidTr="00BC39D7">
        <w:trPr>
          <w:trHeight w:val="327"/>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textAlignment w:val="center"/>
              <w:rPr>
                <w:rFonts w:asciiTheme="minorEastAsia" w:eastAsiaTheme="minorEastAsia" w:hAnsiTheme="minorEastAsia" w:cs="楷体_GB2312"/>
                <w:b/>
                <w:bCs/>
                <w:color w:val="000000"/>
                <w:sz w:val="24"/>
              </w:rPr>
            </w:pPr>
            <w:bookmarkStart w:id="9" w:name="OLE_LINK53"/>
            <w:bookmarkStart w:id="10" w:name="OLE_LINK54"/>
            <w:r>
              <w:rPr>
                <w:rFonts w:asciiTheme="minorEastAsia" w:eastAsiaTheme="minorEastAsia" w:hAnsiTheme="minorEastAsia" w:cs="楷体_GB2312"/>
                <w:b/>
                <w:bCs/>
                <w:color w:val="000000"/>
                <w:kern w:val="0"/>
                <w:sz w:val="24"/>
                <w:lang w:bidi="ar"/>
              </w:rPr>
              <w:t>序号</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jc w:val="center"/>
              <w:textAlignment w:val="center"/>
              <w:rPr>
                <w:rFonts w:asciiTheme="minorEastAsia" w:eastAsiaTheme="minorEastAsia" w:hAnsiTheme="minorEastAsia" w:cs="楷体_GB2312"/>
                <w:b/>
                <w:bCs/>
                <w:color w:val="000000"/>
                <w:sz w:val="24"/>
              </w:rPr>
            </w:pPr>
            <w:r>
              <w:rPr>
                <w:rFonts w:asciiTheme="minorEastAsia" w:eastAsiaTheme="minorEastAsia" w:hAnsiTheme="minorEastAsia" w:cs="楷体_GB2312"/>
                <w:b/>
                <w:bCs/>
                <w:color w:val="000000"/>
                <w:kern w:val="0"/>
                <w:sz w:val="24"/>
                <w:lang w:bidi="ar"/>
              </w:rPr>
              <w:t>标的名称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jc w:val="center"/>
              <w:textAlignment w:val="center"/>
              <w:rPr>
                <w:rFonts w:asciiTheme="minorEastAsia" w:eastAsiaTheme="minorEastAsia" w:hAnsiTheme="minorEastAsia" w:cs="楷体_GB2312"/>
                <w:b/>
                <w:bCs/>
                <w:color w:val="000000"/>
                <w:kern w:val="0"/>
                <w:sz w:val="24"/>
                <w:lang w:bidi="ar"/>
              </w:rPr>
            </w:pPr>
            <w:r>
              <w:rPr>
                <w:rFonts w:asciiTheme="minorEastAsia" w:eastAsiaTheme="minorEastAsia" w:hAnsiTheme="minorEastAsia" w:cs="楷体_GB2312"/>
                <w:b/>
                <w:bCs/>
                <w:color w:val="000000"/>
                <w:kern w:val="0"/>
                <w:sz w:val="24"/>
                <w:lang w:bidi="ar"/>
              </w:rPr>
              <w:t>数量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jc w:val="center"/>
              <w:textAlignment w:val="center"/>
              <w:rPr>
                <w:rFonts w:asciiTheme="minorEastAsia" w:eastAsiaTheme="minorEastAsia" w:hAnsiTheme="minorEastAsia" w:cs="楷体_GB2312"/>
                <w:b/>
                <w:bCs/>
                <w:color w:val="000000"/>
                <w:sz w:val="24"/>
              </w:rPr>
            </w:pPr>
            <w:r>
              <w:rPr>
                <w:rFonts w:asciiTheme="minorEastAsia" w:eastAsiaTheme="minorEastAsia" w:hAnsiTheme="minorEastAsia" w:cs="楷体_GB2312"/>
                <w:b/>
                <w:bCs/>
                <w:color w:val="000000"/>
                <w:kern w:val="0"/>
                <w:sz w:val="24"/>
                <w:lang w:bidi="ar"/>
              </w:rPr>
              <w:t>单位</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jc w:val="center"/>
              <w:textAlignment w:val="center"/>
              <w:rPr>
                <w:rFonts w:asciiTheme="minorEastAsia" w:eastAsiaTheme="minorEastAsia" w:hAnsiTheme="minorEastAsia" w:cs="楷体_GB2312"/>
                <w:b/>
                <w:bCs/>
                <w:color w:val="000000"/>
                <w:kern w:val="0"/>
                <w:sz w:val="24"/>
                <w:lang w:bidi="ar"/>
              </w:rPr>
            </w:pPr>
            <w:r>
              <w:rPr>
                <w:rFonts w:asciiTheme="minorEastAsia" w:eastAsiaTheme="minorEastAsia" w:hAnsiTheme="minorEastAsia" w:cs="楷体_GB2312" w:hint="eastAsia"/>
                <w:b/>
                <w:bCs/>
                <w:color w:val="000000"/>
                <w:kern w:val="0"/>
                <w:sz w:val="24"/>
                <w:lang w:bidi="ar"/>
              </w:rPr>
              <w:t>是否接受进口产品投标</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10P水源热泵热水机</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2</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20P水源热泵热水机</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3</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水源机废水泵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套</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4</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10P超低温空气源热泵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5</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空气源循环泵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6</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空气源循环泵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7</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空气源循环泵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8</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热泵机组连接管道</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18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套</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9</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热泵机组</w:t>
            </w:r>
            <w:bookmarkStart w:id="11" w:name="OLE_LINK41"/>
            <w:bookmarkStart w:id="12" w:name="OLE_LINK42"/>
            <w:r>
              <w:rPr>
                <w:rFonts w:asciiTheme="minorEastAsia" w:eastAsiaTheme="minorEastAsia" w:hAnsiTheme="minorEastAsia" w:cs="仿宋_GB2312"/>
                <w:color w:val="000000"/>
                <w:kern w:val="0"/>
                <w:sz w:val="24"/>
                <w:lang w:bidi="ar"/>
              </w:rPr>
              <w:t>连接电线</w:t>
            </w:r>
            <w:bookmarkEnd w:id="11"/>
            <w:bookmarkEnd w:id="12"/>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18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套</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10</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变频供水泵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个</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11</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变频供水泵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个</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12</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变频供水泵</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个</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13</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不锈钢供热水箱</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Style w:val="font21"/>
                <w:rFonts w:asciiTheme="minorEastAsia" w:eastAsiaTheme="minorEastAsia" w:hAnsiTheme="minorEastAsia"/>
                <w:lang w:bidi="ar"/>
              </w:rPr>
            </w:pPr>
            <w:r>
              <w:rPr>
                <w:rFonts w:asciiTheme="minorEastAsia" w:eastAsiaTheme="minorEastAsia" w:hAnsiTheme="minorEastAsia" w:cs="仿宋_GB2312"/>
                <w:color w:val="000000"/>
                <w:kern w:val="0"/>
                <w:sz w:val="24"/>
                <w:lang w:bidi="ar"/>
              </w:rPr>
              <w:t>124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Style w:val="font21"/>
                <w:rFonts w:asciiTheme="minorEastAsia" w:eastAsiaTheme="minorEastAsia" w:hAnsiTheme="minorEastAsia"/>
                <w:lang w:bidi="ar"/>
              </w:rPr>
              <w:t>m</w:t>
            </w:r>
            <w:r>
              <w:rPr>
                <w:rStyle w:val="font51"/>
                <w:rFonts w:asciiTheme="minorEastAsia" w:eastAsiaTheme="minorEastAsia" w:hAnsiTheme="minorEastAsia" w:hint="default"/>
                <w:lang w:bidi="ar"/>
              </w:rPr>
              <w:t>³</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Style w:val="font21"/>
                <w:rFonts w:asciiTheme="minorEastAsia" w:eastAsiaTheme="minorEastAsia" w:hAnsiTheme="minorEastAsia"/>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14</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不锈钢废水箱</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Style w:val="font21"/>
                <w:rFonts w:asciiTheme="minorEastAsia" w:eastAsiaTheme="minorEastAsia" w:hAnsiTheme="minorEastAsia"/>
                <w:lang w:bidi="ar"/>
              </w:rPr>
            </w:pPr>
            <w:r w:rsidRPr="009B7677">
              <w:rPr>
                <w:rFonts w:asciiTheme="minorEastAsia" w:eastAsiaTheme="minorEastAsia" w:hAnsiTheme="minorEastAsia" w:cs="仿宋_GB2312"/>
                <w:color w:val="000000"/>
                <w:kern w:val="0"/>
                <w:sz w:val="24"/>
                <w:lang w:bidi="ar"/>
              </w:rPr>
              <w:t>93.125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Style w:val="font21"/>
                <w:rFonts w:asciiTheme="minorEastAsia" w:eastAsiaTheme="minorEastAsia" w:hAnsiTheme="minorEastAsia"/>
                <w:lang w:bidi="ar"/>
              </w:rPr>
              <w:t>m</w:t>
            </w:r>
            <w:r>
              <w:rPr>
                <w:rStyle w:val="font51"/>
                <w:rFonts w:asciiTheme="minorEastAsia" w:eastAsiaTheme="minorEastAsia" w:hAnsiTheme="minorEastAsia" w:hint="default"/>
                <w:lang w:bidi="ar"/>
              </w:rPr>
              <w:t>³</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Style w:val="font21"/>
                <w:rFonts w:asciiTheme="minorEastAsia" w:eastAsiaTheme="minorEastAsia" w:hAnsiTheme="minorEastAsia"/>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15</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水箱条形砼基础</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123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米</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16</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控制柜及控制系统</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套</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17</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硅凝晶水处理器</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18</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硅凝晶水处理器</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19</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自来水管道对接</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项</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lastRenderedPageBreak/>
              <w:t>20</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废水收集管道对接</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项</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21</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浴室供回水管道对接</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台</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22</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淋浴屏</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393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个</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r w:rsidR="0089172E" w:rsidTr="00BC39D7">
        <w:trPr>
          <w:cantSplit/>
          <w:trHeight w:val="113"/>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23</w:t>
            </w:r>
          </w:p>
        </w:tc>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水控一体机(含电源)</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color w:val="000000"/>
                <w:kern w:val="0"/>
                <w:sz w:val="24"/>
                <w:lang w:bidi="ar"/>
              </w:rPr>
              <w:t>393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color w:val="000000"/>
                <w:kern w:val="0"/>
                <w:sz w:val="24"/>
                <w:lang w:bidi="ar"/>
              </w:rPr>
              <w:t>个</w:t>
            </w:r>
          </w:p>
        </w:tc>
        <w:tc>
          <w:tcPr>
            <w:tcW w:w="945" w:type="dxa"/>
            <w:tcBorders>
              <w:top w:val="single" w:sz="4" w:space="0" w:color="000000"/>
              <w:left w:val="single" w:sz="4" w:space="0" w:color="000000"/>
              <w:bottom w:val="single" w:sz="4" w:space="0" w:color="000000"/>
              <w:right w:val="single" w:sz="4" w:space="0" w:color="000000"/>
            </w:tcBorders>
            <w:vAlign w:val="center"/>
          </w:tcPr>
          <w:p w:rsidR="0089172E" w:rsidRDefault="0089172E" w:rsidP="00BC39D7">
            <w:pPr>
              <w:widowControl/>
              <w:spacing w:line="360" w:lineRule="auto"/>
              <w:jc w:val="center"/>
              <w:textAlignment w:val="center"/>
              <w:rPr>
                <w:rFonts w:asciiTheme="minorEastAsia" w:eastAsiaTheme="minorEastAsia" w:hAnsiTheme="minorEastAsia" w:cs="仿宋_GB2312"/>
                <w:color w:val="000000"/>
                <w:kern w:val="0"/>
                <w:sz w:val="24"/>
                <w:lang w:bidi="ar"/>
              </w:rPr>
            </w:pPr>
            <w:r>
              <w:rPr>
                <w:rFonts w:asciiTheme="minorEastAsia" w:eastAsiaTheme="minorEastAsia" w:hAnsiTheme="minorEastAsia" w:cs="仿宋_GB2312" w:hint="eastAsia"/>
                <w:color w:val="000000"/>
                <w:kern w:val="0"/>
                <w:sz w:val="24"/>
                <w:lang w:bidi="ar"/>
              </w:rPr>
              <w:t>否</w:t>
            </w:r>
          </w:p>
        </w:tc>
      </w:tr>
    </w:tbl>
    <w:bookmarkEnd w:id="9"/>
    <w:bookmarkEnd w:id="10"/>
    <w:p w:rsidR="0089172E" w:rsidRDefault="0089172E" w:rsidP="0089172E">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asciiTheme="minorEastAsia" w:eastAsiaTheme="minorEastAsia" w:hAnsiTheme="minorEastAsia" w:hint="eastAsia"/>
          <w:sz w:val="24"/>
        </w:rPr>
        <w:t>合同签订后25日内完成供货、安装、调试、验收。</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7.本项目是否接受联合体：否。</w:t>
      </w:r>
    </w:p>
    <w:p w:rsidR="0089172E" w:rsidRDefault="0089172E" w:rsidP="0089172E">
      <w:pPr>
        <w:pStyle w:val="2"/>
        <w:spacing w:before="0" w:line="360" w:lineRule="auto"/>
        <w:jc w:val="left"/>
        <w:rPr>
          <w:rFonts w:asciiTheme="minorEastAsia" w:eastAsiaTheme="minorEastAsia" w:hAnsiTheme="minorEastAsia"/>
          <w:sz w:val="24"/>
          <w:szCs w:val="24"/>
        </w:rPr>
      </w:pPr>
      <w:bookmarkStart w:id="13" w:name="_Toc35393791"/>
      <w:bookmarkStart w:id="14" w:name="_Toc35393622"/>
      <w:bookmarkStart w:id="15" w:name="_Toc28359080"/>
      <w:bookmarkStart w:id="16" w:name="_Toc28359003"/>
      <w:r>
        <w:rPr>
          <w:rFonts w:asciiTheme="minorEastAsia" w:eastAsiaTheme="minorEastAsia" w:hAnsiTheme="minorEastAsia"/>
          <w:sz w:val="24"/>
          <w:szCs w:val="24"/>
        </w:rPr>
        <w:t>二、申请人的资格要求（须同时满足）</w:t>
      </w:r>
      <w:bookmarkEnd w:id="13"/>
      <w:bookmarkEnd w:id="14"/>
      <w:bookmarkEnd w:id="15"/>
      <w:bookmarkEnd w:id="16"/>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89172E" w:rsidRDefault="0089172E" w:rsidP="0089172E">
      <w:pPr>
        <w:spacing w:line="360" w:lineRule="auto"/>
        <w:ind w:firstLineChars="200" w:firstLine="480"/>
        <w:rPr>
          <w:rFonts w:asciiTheme="minorEastAsia" w:eastAsiaTheme="minorEastAsia" w:hAnsiTheme="minorEastAsia"/>
          <w:sz w:val="24"/>
        </w:rPr>
      </w:pPr>
      <w:bookmarkStart w:id="17" w:name="_Toc28359004"/>
      <w:bookmarkStart w:id="18" w:name="_Toc28359081"/>
      <w:r>
        <w:rPr>
          <w:rFonts w:asciiTheme="minorEastAsia" w:eastAsiaTheme="minorEastAsia" w:hAnsiTheme="minorEastAsia"/>
          <w:sz w:val="24"/>
        </w:rPr>
        <w:t>2.落实政府采购政策需满足的资格要求：</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.1本项目</w:t>
      </w:r>
      <w:r>
        <w:rPr>
          <w:rFonts w:asciiTheme="minorEastAsia" w:eastAsiaTheme="minorEastAsia" w:hAnsiTheme="minorEastAsia" w:hint="eastAsia"/>
          <w:sz w:val="24"/>
        </w:rPr>
        <w:t>不</w:t>
      </w:r>
      <w:r>
        <w:rPr>
          <w:rFonts w:asciiTheme="minorEastAsia" w:eastAsiaTheme="minorEastAsia" w:hAnsiTheme="minorEastAsia"/>
          <w:sz w:val="24"/>
        </w:rPr>
        <w:t>专门面向</w:t>
      </w:r>
      <w:r>
        <w:rPr>
          <w:rFonts w:asciiTheme="minorEastAsia" w:eastAsiaTheme="minorEastAsia" w:hAnsiTheme="minorEastAsia" w:hint="eastAsia"/>
          <w:sz w:val="24"/>
        </w:rPr>
        <w:t>中</w:t>
      </w:r>
      <w:r>
        <w:rPr>
          <w:rFonts w:asciiTheme="minorEastAsia" w:eastAsiaTheme="minorEastAsia" w:hAnsiTheme="minorEastAsia"/>
          <w:sz w:val="24"/>
        </w:rPr>
        <w:t>小企业采购</w:t>
      </w:r>
      <w:r>
        <w:rPr>
          <w:rFonts w:asciiTheme="minorEastAsia" w:eastAsiaTheme="minorEastAsia" w:hAnsiTheme="minorEastAsia" w:hint="eastAsia"/>
          <w:sz w:val="24"/>
        </w:rPr>
        <w:t>。</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rsidR="0089172E" w:rsidRDefault="0089172E" w:rsidP="0089172E">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89172E" w:rsidRDefault="0089172E" w:rsidP="0089172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 本项目是否属于政府购买服务：</w:t>
      </w:r>
      <w:r>
        <w:rPr>
          <w:rFonts w:asciiTheme="minorEastAsia" w:eastAsiaTheme="minorEastAsia" w:hAnsiTheme="minorEastAsia" w:hint="eastAsia"/>
          <w:sz w:val="24"/>
        </w:rPr>
        <w:t>■</w:t>
      </w:r>
      <w:r>
        <w:rPr>
          <w:rFonts w:asciiTheme="minorEastAsia" w:eastAsiaTheme="minorEastAsia" w:hAnsiTheme="minorEastAsia"/>
          <w:sz w:val="24"/>
        </w:rPr>
        <w:t>否</w:t>
      </w:r>
    </w:p>
    <w:p w:rsidR="0089172E" w:rsidRDefault="0089172E" w:rsidP="0089172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p>
    <w:p w:rsidR="0089172E" w:rsidRDefault="0089172E" w:rsidP="0089172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1）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9172E" w:rsidRDefault="0089172E" w:rsidP="0089172E">
      <w:pPr>
        <w:pStyle w:val="2"/>
        <w:widowControl/>
        <w:spacing w:before="0" w:line="360" w:lineRule="auto"/>
        <w:jc w:val="left"/>
        <w:rPr>
          <w:rFonts w:asciiTheme="minorEastAsia" w:eastAsiaTheme="minorEastAsia" w:hAnsiTheme="minorEastAsia"/>
          <w:sz w:val="24"/>
          <w:szCs w:val="24"/>
        </w:rPr>
      </w:pPr>
      <w:bookmarkStart w:id="19" w:name="_Toc35393623"/>
      <w:bookmarkStart w:id="20" w:name="_Toc35393792"/>
      <w:bookmarkEnd w:id="17"/>
      <w:bookmarkEnd w:id="18"/>
      <w:r>
        <w:rPr>
          <w:rFonts w:asciiTheme="minorEastAsia" w:eastAsiaTheme="minorEastAsia" w:hAnsiTheme="minorEastAsia"/>
          <w:sz w:val="24"/>
          <w:szCs w:val="24"/>
        </w:rPr>
        <w:t>三、获取磋商文件</w:t>
      </w:r>
      <w:bookmarkEnd w:id="19"/>
      <w:bookmarkEnd w:id="20"/>
    </w:p>
    <w:p w:rsidR="0089172E" w:rsidRDefault="0089172E" w:rsidP="0089172E">
      <w:pPr>
        <w:tabs>
          <w:tab w:val="left" w:pos="900"/>
          <w:tab w:val="left" w:pos="1980"/>
        </w:tabs>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1.时间：202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11</w:t>
      </w:r>
      <w:r>
        <w:rPr>
          <w:rFonts w:asciiTheme="minorEastAsia" w:eastAsiaTheme="minorEastAsia" w:hAnsiTheme="minorEastAsia" w:hint="eastAsia"/>
          <w:sz w:val="24"/>
        </w:rPr>
        <w:t>日至202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18</w:t>
      </w:r>
      <w:r>
        <w:rPr>
          <w:rFonts w:asciiTheme="minorEastAsia" w:eastAsiaTheme="minorEastAsia" w:hAnsiTheme="minorEastAsia" w:hint="eastAsia"/>
          <w:sz w:val="24"/>
        </w:rPr>
        <w:t>日，</w:t>
      </w:r>
      <w:r>
        <w:rPr>
          <w:rFonts w:asciiTheme="minorEastAsia" w:eastAsiaTheme="minorEastAsia" w:hAnsiTheme="minorEastAsia"/>
          <w:sz w:val="24"/>
          <w:lang w:bidi="ar"/>
        </w:rPr>
        <w:t>每天上午</w:t>
      </w:r>
      <w:r>
        <w:rPr>
          <w:rFonts w:asciiTheme="minorEastAsia" w:eastAsiaTheme="minorEastAsia" w:hAnsiTheme="minorEastAsia"/>
          <w:sz w:val="24"/>
          <w:u w:val="single"/>
          <w:lang w:bidi="ar"/>
        </w:rPr>
        <w:t>9:00</w:t>
      </w:r>
      <w:r>
        <w:rPr>
          <w:rFonts w:asciiTheme="minorEastAsia" w:eastAsiaTheme="minorEastAsia" w:hAnsiTheme="minorEastAsia"/>
          <w:sz w:val="24"/>
          <w:lang w:bidi="ar"/>
        </w:rPr>
        <w:t>至</w:t>
      </w:r>
      <w:r>
        <w:rPr>
          <w:rFonts w:asciiTheme="minorEastAsia" w:eastAsiaTheme="minorEastAsia" w:hAnsiTheme="minorEastAsia"/>
          <w:sz w:val="24"/>
          <w:u w:val="single"/>
        </w:rPr>
        <w:t>11:</w:t>
      </w:r>
      <w:r>
        <w:rPr>
          <w:rFonts w:asciiTheme="minorEastAsia" w:eastAsiaTheme="minorEastAsia" w:hAnsiTheme="minorEastAsia" w:hint="eastAsia"/>
          <w:sz w:val="24"/>
          <w:u w:val="single"/>
        </w:rPr>
        <w:t>3</w:t>
      </w:r>
      <w:r>
        <w:rPr>
          <w:rFonts w:asciiTheme="minorEastAsia" w:eastAsiaTheme="minorEastAsia" w:hAnsiTheme="minorEastAsia"/>
          <w:sz w:val="24"/>
          <w:u w:val="single"/>
        </w:rPr>
        <w:t>0</w:t>
      </w:r>
      <w:r>
        <w:rPr>
          <w:rFonts w:asciiTheme="minorEastAsia" w:eastAsiaTheme="minorEastAsia" w:hAnsiTheme="minorEastAsia"/>
          <w:sz w:val="24"/>
          <w:lang w:bidi="ar"/>
        </w:rPr>
        <w:t>，下午</w:t>
      </w:r>
      <w:r>
        <w:rPr>
          <w:rFonts w:asciiTheme="minorEastAsia" w:eastAsiaTheme="minorEastAsia" w:hAnsiTheme="minorEastAsia" w:hint="eastAsia"/>
          <w:sz w:val="24"/>
          <w:u w:val="single"/>
          <w:lang w:bidi="ar"/>
        </w:rPr>
        <w:t>13:00</w:t>
      </w:r>
      <w:r>
        <w:rPr>
          <w:rFonts w:asciiTheme="minorEastAsia" w:eastAsiaTheme="minorEastAsia" w:hAnsiTheme="minorEastAsia" w:hint="eastAsia"/>
          <w:sz w:val="24"/>
          <w:lang w:bidi="ar"/>
        </w:rPr>
        <w:t>至</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7</w:t>
      </w:r>
      <w:r>
        <w:rPr>
          <w:rFonts w:asciiTheme="minorEastAsia" w:eastAsiaTheme="minorEastAsia" w:hAnsiTheme="minorEastAsia" w:hint="eastAsia"/>
          <w:sz w:val="24"/>
          <w:u w:val="single"/>
          <w:lang w:bidi="ar"/>
        </w:rPr>
        <w:t>:</w:t>
      </w:r>
      <w:r>
        <w:rPr>
          <w:rFonts w:asciiTheme="minorEastAsia" w:eastAsiaTheme="minorEastAsia" w:hAnsiTheme="minorEastAsia"/>
          <w:sz w:val="24"/>
          <w:u w:val="single"/>
          <w:lang w:bidi="ar"/>
        </w:rPr>
        <w:t>0</w:t>
      </w:r>
      <w:r>
        <w:rPr>
          <w:rFonts w:asciiTheme="minorEastAsia" w:eastAsiaTheme="minorEastAsia" w:hAnsiTheme="minorEastAsia" w:hint="eastAsia"/>
          <w:sz w:val="24"/>
          <w:u w:val="single"/>
          <w:lang w:bidi="ar"/>
        </w:rPr>
        <w:t>0</w:t>
      </w:r>
      <w:r>
        <w:rPr>
          <w:rFonts w:asciiTheme="minorEastAsia" w:eastAsiaTheme="minorEastAsia" w:hAnsiTheme="minorEastAsia"/>
          <w:sz w:val="24"/>
          <w:lang w:bidi="ar"/>
        </w:rPr>
        <w:t>（北京时间，法定节假日除外）</w:t>
      </w:r>
      <w:r>
        <w:rPr>
          <w:rFonts w:asciiTheme="minorEastAsia" w:eastAsiaTheme="minorEastAsia" w:hAnsiTheme="minorEastAsia" w:hint="eastAsia"/>
          <w:sz w:val="24"/>
          <w:lang w:bidi="ar"/>
        </w:rPr>
        <w:t>。</w:t>
      </w:r>
    </w:p>
    <w:p w:rsidR="0089172E" w:rsidRDefault="0089172E" w:rsidP="0089172E">
      <w:pPr>
        <w:widowControl/>
        <w:adjustRightInd w:val="0"/>
        <w:snapToGrid w:val="0"/>
        <w:spacing w:line="360" w:lineRule="auto"/>
        <w:ind w:firstLineChars="200" w:firstLine="480"/>
        <w:jc w:val="left"/>
        <w:rPr>
          <w:rFonts w:asciiTheme="minorEastAsia" w:eastAsiaTheme="minorEastAsia" w:hAnsiTheme="minorEastAsia"/>
          <w:sz w:val="24"/>
          <w:lang w:bidi="ar"/>
        </w:rPr>
      </w:pPr>
      <w:bookmarkStart w:id="21" w:name="_Toc35393793"/>
      <w:bookmarkStart w:id="22" w:name="_Toc35393624"/>
      <w:bookmarkStart w:id="23" w:name="_Toc28359082"/>
      <w:bookmarkStart w:id="24" w:name="_Toc28359005"/>
      <w:r>
        <w:rPr>
          <w:rFonts w:asciiTheme="minorEastAsia" w:eastAsiaTheme="minorEastAsia" w:hAnsiTheme="minorEastAsia" w:hint="eastAsia"/>
          <w:sz w:val="24"/>
          <w:lang w:bidi="ar"/>
        </w:rPr>
        <w:t>2.地点：北京市政府采购电子交易平台,具体方式详见“其他补充事宜”。</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方式：</w:t>
      </w:r>
      <w:r>
        <w:rPr>
          <w:rFonts w:asciiTheme="minorEastAsia" w:eastAsiaTheme="minorEastAsia" w:hAnsiTheme="minorEastAsia" w:hint="eastAsia"/>
          <w:sz w:val="24"/>
          <w:lang w:bidi="ar"/>
        </w:rPr>
        <w:t>供应商按照规定办理CA数字认证证书（北京一证通数字证书）或电子营业执照登录北京市政府采购电子交易平台（http://zbcg-bjzc.zhongcy.com/bjczj-portal-site/index.html#/home）获取电子版磋商文件。</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售价：人民币0元/本（售后不退）</w:t>
      </w:r>
    </w:p>
    <w:p w:rsidR="0089172E" w:rsidRDefault="0089172E" w:rsidP="0089172E">
      <w:pPr>
        <w:pStyle w:val="2"/>
        <w:widowControl/>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四、</w:t>
      </w:r>
      <w:bookmarkEnd w:id="21"/>
      <w:bookmarkEnd w:id="22"/>
      <w:bookmarkEnd w:id="23"/>
      <w:bookmarkEnd w:id="24"/>
      <w:r>
        <w:rPr>
          <w:rFonts w:asciiTheme="minorEastAsia" w:eastAsiaTheme="minorEastAsia" w:hAnsiTheme="minorEastAsia"/>
          <w:sz w:val="24"/>
          <w:szCs w:val="24"/>
        </w:rPr>
        <w:t>响应文件提交</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提交时间：202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22</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00-09</w:t>
      </w:r>
      <w:r>
        <w:rPr>
          <w:rFonts w:asciiTheme="minorEastAsia" w:eastAsiaTheme="minorEastAsia" w:hAnsiTheme="minorEastAsia" w:hint="eastAsia"/>
          <w:sz w:val="24"/>
        </w:rPr>
        <w:t>:</w:t>
      </w:r>
      <w:r>
        <w:rPr>
          <w:rFonts w:asciiTheme="minorEastAsia" w:eastAsiaTheme="minorEastAsia" w:hAnsiTheme="minorEastAsia"/>
          <w:sz w:val="24"/>
        </w:rPr>
        <w:t>30</w:t>
      </w:r>
    </w:p>
    <w:p w:rsidR="0089172E" w:rsidRDefault="0089172E" w:rsidP="0089172E">
      <w:pPr>
        <w:spacing w:line="360" w:lineRule="auto"/>
        <w:ind w:firstLineChars="200" w:firstLine="480"/>
        <w:rPr>
          <w:rFonts w:asciiTheme="minorEastAsia" w:eastAsiaTheme="minorEastAsia" w:hAnsiTheme="minorEastAsia"/>
          <w:bCs/>
          <w:sz w:val="24"/>
          <w:u w:val="single"/>
        </w:rPr>
      </w:pPr>
      <w:bookmarkStart w:id="25" w:name="OLE_LINK49"/>
      <w:bookmarkStart w:id="26" w:name="OLE_LINK50"/>
      <w:r>
        <w:rPr>
          <w:rFonts w:asciiTheme="minorEastAsia" w:eastAsiaTheme="minorEastAsia" w:hAnsiTheme="minorEastAsia"/>
          <w:sz w:val="24"/>
        </w:rPr>
        <w:lastRenderedPageBreak/>
        <w:t>截止时间</w:t>
      </w:r>
      <w:bookmarkEnd w:id="25"/>
      <w:bookmarkEnd w:id="26"/>
      <w:r>
        <w:rPr>
          <w:rFonts w:asciiTheme="minorEastAsia" w:eastAsiaTheme="minorEastAsia" w:hAnsiTheme="minorEastAsia"/>
          <w:sz w:val="24"/>
        </w:rPr>
        <w:t>：</w:t>
      </w:r>
      <w:bookmarkStart w:id="27" w:name="OLE_LINK64"/>
      <w:r>
        <w:rPr>
          <w:rFonts w:asciiTheme="minorEastAsia" w:eastAsiaTheme="minorEastAsia" w:hAnsiTheme="minorEastAsia" w:hint="eastAsia"/>
          <w:sz w:val="24"/>
        </w:rPr>
        <w:t>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22</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bookmarkEnd w:id="27"/>
      <w:r>
        <w:rPr>
          <w:rFonts w:asciiTheme="minorEastAsia" w:eastAsiaTheme="minorEastAsia" w:hAnsiTheme="minorEastAsia"/>
          <w:bCs/>
          <w:sz w:val="24"/>
        </w:rPr>
        <w:t>（北京时间）</w:t>
      </w:r>
      <w:r>
        <w:rPr>
          <w:rFonts w:asciiTheme="minorEastAsia" w:eastAsiaTheme="minorEastAsia" w:hAnsiTheme="minorEastAsia"/>
          <w:iCs/>
          <w:sz w:val="24"/>
        </w:rPr>
        <w:t>。</w:t>
      </w:r>
    </w:p>
    <w:p w:rsidR="0089172E" w:rsidRDefault="0089172E" w:rsidP="0089172E">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bookmarkStart w:id="28" w:name="OLE_LINK44"/>
      <w:bookmarkStart w:id="29" w:name="OLE_LINK45"/>
      <w:r>
        <w:rPr>
          <w:rFonts w:asciiTheme="minorEastAsia" w:eastAsiaTheme="minorEastAsia" w:hAnsiTheme="minorEastAsia" w:hint="eastAsia"/>
          <w:sz w:val="24"/>
        </w:rPr>
        <w:t>北京市海淀区学院路30号科大天工大厦B座三层第三会议室</w:t>
      </w:r>
      <w:bookmarkEnd w:id="28"/>
      <w:bookmarkEnd w:id="29"/>
      <w:r>
        <w:rPr>
          <w:rFonts w:asciiTheme="minorEastAsia" w:eastAsiaTheme="minorEastAsia" w:hAnsiTheme="minorEastAsia" w:hint="eastAsia"/>
          <w:sz w:val="24"/>
        </w:rPr>
        <w:t>。</w:t>
      </w:r>
    </w:p>
    <w:p w:rsidR="0089172E" w:rsidRDefault="0089172E" w:rsidP="0089172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89172E" w:rsidRDefault="0089172E" w:rsidP="0089172E">
      <w:pPr>
        <w:spacing w:line="360" w:lineRule="auto"/>
        <w:ind w:firstLineChars="200" w:firstLine="480"/>
        <w:rPr>
          <w:rFonts w:asciiTheme="minorEastAsia" w:eastAsiaTheme="minorEastAsia" w:hAnsiTheme="minorEastAsia"/>
          <w:bCs/>
          <w:sz w:val="24"/>
          <w:u w:val="single"/>
        </w:rPr>
      </w:pPr>
      <w:bookmarkStart w:id="30" w:name="_Toc35393794"/>
      <w:bookmarkStart w:id="31" w:name="_Toc28359007"/>
      <w:bookmarkStart w:id="32" w:name="_Toc35393625"/>
      <w:bookmarkStart w:id="33" w:name="_Toc28359084"/>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8</w:t>
      </w:r>
      <w:r>
        <w:rPr>
          <w:rFonts w:asciiTheme="minorEastAsia" w:eastAsiaTheme="minorEastAsia" w:hAnsiTheme="minorEastAsia" w:hint="eastAsia"/>
          <w:sz w:val="24"/>
        </w:rPr>
        <w:t>月</w:t>
      </w:r>
      <w:r>
        <w:rPr>
          <w:rFonts w:asciiTheme="minorEastAsia" w:eastAsiaTheme="minorEastAsia" w:hAnsiTheme="minorEastAsia"/>
          <w:sz w:val="24"/>
        </w:rPr>
        <w:t>22</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bCs/>
          <w:sz w:val="24"/>
        </w:rPr>
        <w:t>（北京时间）</w:t>
      </w:r>
      <w:r>
        <w:rPr>
          <w:rFonts w:asciiTheme="minorEastAsia" w:eastAsiaTheme="minorEastAsia" w:hAnsiTheme="minorEastAsia"/>
          <w:iCs/>
          <w:sz w:val="24"/>
        </w:rPr>
        <w:t>。</w:t>
      </w:r>
    </w:p>
    <w:p w:rsidR="0089172E" w:rsidRDefault="0089172E" w:rsidP="0089172E">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北京市海淀区学院路30号科大天工大厦B座三层第三会议室。</w:t>
      </w:r>
    </w:p>
    <w:p w:rsidR="0089172E" w:rsidRDefault="0089172E" w:rsidP="0089172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六、公告期限</w:t>
      </w:r>
      <w:bookmarkEnd w:id="30"/>
      <w:bookmarkEnd w:id="31"/>
      <w:bookmarkEnd w:id="32"/>
      <w:bookmarkEnd w:id="33"/>
    </w:p>
    <w:p w:rsidR="0089172E" w:rsidRDefault="0089172E" w:rsidP="0089172E">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89172E" w:rsidRDefault="0089172E" w:rsidP="0089172E">
      <w:pPr>
        <w:pStyle w:val="2"/>
        <w:spacing w:before="0" w:line="360" w:lineRule="auto"/>
        <w:jc w:val="left"/>
        <w:rPr>
          <w:rFonts w:asciiTheme="minorEastAsia" w:eastAsiaTheme="minorEastAsia" w:hAnsiTheme="minorEastAsia"/>
          <w:sz w:val="24"/>
          <w:szCs w:val="24"/>
        </w:rPr>
      </w:pPr>
      <w:bookmarkStart w:id="34" w:name="_Toc35393626"/>
      <w:bookmarkStart w:id="35" w:name="_Toc35393795"/>
      <w:r>
        <w:rPr>
          <w:rFonts w:asciiTheme="minorEastAsia" w:eastAsiaTheme="minorEastAsia" w:hAnsiTheme="minorEastAsia"/>
          <w:sz w:val="24"/>
          <w:szCs w:val="24"/>
        </w:rPr>
        <w:t>七、其他补充事宜</w:t>
      </w:r>
      <w:bookmarkEnd w:id="34"/>
      <w:bookmarkEnd w:id="35"/>
    </w:p>
    <w:p w:rsidR="0089172E" w:rsidRDefault="0089172E" w:rsidP="0089172E">
      <w:pPr>
        <w:spacing w:line="360" w:lineRule="auto"/>
        <w:ind w:firstLineChars="200" w:firstLine="480"/>
        <w:rPr>
          <w:rFonts w:asciiTheme="minorEastAsia" w:eastAsiaTheme="minorEastAsia" w:hAnsiTheme="minorEastAsia"/>
          <w:sz w:val="24"/>
        </w:rPr>
      </w:pPr>
      <w:bookmarkStart w:id="36" w:name="_Toc28359008"/>
      <w:bookmarkStart w:id="37" w:name="_Toc28359085"/>
      <w:bookmarkStart w:id="38" w:name="_Toc35393796"/>
      <w:bookmarkStart w:id="39" w:name="_Toc35393627"/>
      <w:r>
        <w:rPr>
          <w:rFonts w:asciiTheme="minorEastAsia" w:eastAsiaTheme="minorEastAsia" w:hAnsiTheme="minorEastAsia" w:cs="宋体" w:hint="eastAsia"/>
          <w:sz w:val="24"/>
        </w:rPr>
        <w:t>1</w:t>
      </w:r>
      <w:r>
        <w:rPr>
          <w:rFonts w:asciiTheme="minorEastAsia" w:eastAsiaTheme="minorEastAsia" w:hAnsiTheme="minorEastAsia" w:cs="宋体"/>
          <w:sz w:val="24"/>
        </w:rPr>
        <w:t>.</w:t>
      </w:r>
      <w:r>
        <w:rPr>
          <w:rFonts w:asciiTheme="minorEastAsia" w:eastAsiaTheme="minorEastAsia" w:hAnsiTheme="minorEastAsia" w:cs="宋体" w:hint="eastAsia"/>
          <w:sz w:val="24"/>
        </w:rPr>
        <w:t>本项目采用电子招标电子化与线下流程相结合的招标方式</w:t>
      </w:r>
      <w:r>
        <w:rPr>
          <w:rFonts w:asciiTheme="minorEastAsia" w:eastAsiaTheme="minorEastAsia" w:hAnsiTheme="minorEastAsia" w:hint="eastAsia"/>
          <w:sz w:val="24"/>
        </w:rPr>
        <w:t>，线上获取电子版磋商文件，线下递交纸质版响应文件。获取磋商文件的相关操作如下：</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（1）办理 CA 数字证书或电子营业执照：供应商登录北京市政府采购电子交易平台查阅“用户指南”-“操作指南”-“市场主体 CA 办理操作流程指引”/“电子营业执照使用指南”，按照程序要求办理。</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（2）注册：</w:t>
      </w:r>
      <w:r>
        <w:rPr>
          <w:rFonts w:asciiTheme="minorEastAsia" w:eastAsiaTheme="minorEastAsia" w:hAnsiTheme="minorEastAsia"/>
          <w:sz w:val="24"/>
          <w:lang w:bidi="ar"/>
        </w:rPr>
        <w:t>供应商</w:t>
      </w:r>
      <w:r>
        <w:rPr>
          <w:rFonts w:asciiTheme="minorEastAsia" w:eastAsiaTheme="minorEastAsia" w:hAnsiTheme="minorEastAsia" w:hint="eastAsia"/>
          <w:sz w:val="24"/>
        </w:rPr>
        <w:t>于北京市政府采购电子交易平台“用户指南”-“操作指南”-“市场主体注册入库操作流程指引”进行自助注册绑定。</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（3）驱动、客户端下载：</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供应商登录北京市政府采购电子交易平台“用户指南”-“工具下载”-“招标采购系统文件驱动安装包”下载相关驱动。</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CA认证证书服务热线010-5851</w:t>
      </w:r>
      <w:r>
        <w:rPr>
          <w:rFonts w:asciiTheme="minorEastAsia" w:eastAsiaTheme="minorEastAsia" w:hAnsiTheme="minorEastAsia"/>
          <w:sz w:val="24"/>
        </w:rPr>
        <w:t>1086</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电子营业执照服务热线：4</w:t>
      </w:r>
      <w:r>
        <w:rPr>
          <w:rFonts w:asciiTheme="minorEastAsia" w:eastAsiaTheme="minorEastAsia" w:hAnsiTheme="minorEastAsia"/>
          <w:sz w:val="24"/>
        </w:rPr>
        <w:t>00-699-7000</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技术支持服务热线010-86483801</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（4）获取电子磋商文件：供应商使用 CA 数字证书或电子营业执照登录北京市政府采购电子交易平台获取电子磋商文件。</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供应商如计划参与多个采购包的投标，应在登录北京市政府采购电子交易平台后，在[我的项目] 栏目依次选择对应采购包，进入项目工作台招标/采购文件环节分别按采购包下载磋商文件电子版。</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）下载时间：同磋商公告中“获取磋商文件”的时间。</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）未按上述获取方式和期限下载磋商文件的响应无效。</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.银行账户信息，</w:t>
      </w:r>
      <w:r>
        <w:rPr>
          <w:rFonts w:asciiTheme="minorEastAsia" w:eastAsiaTheme="minorEastAsia" w:hAnsiTheme="minorEastAsia"/>
          <w:sz w:val="24"/>
        </w:rPr>
        <w:t>磋商</w:t>
      </w:r>
      <w:r>
        <w:rPr>
          <w:rFonts w:asciiTheme="minorEastAsia" w:eastAsiaTheme="minorEastAsia" w:hAnsiTheme="minorEastAsia" w:hint="eastAsia"/>
          <w:sz w:val="24"/>
        </w:rPr>
        <w:t>保证金及成交服务费收取的唯一账户：汇款或转账时</w:t>
      </w:r>
      <w:r>
        <w:rPr>
          <w:rFonts w:asciiTheme="minorEastAsia" w:eastAsiaTheme="minorEastAsia" w:hAnsiTheme="minorEastAsia" w:hint="eastAsia"/>
          <w:sz w:val="24"/>
        </w:rPr>
        <w:lastRenderedPageBreak/>
        <w:t>请务必附言“磋商编号+用途”，例如：ZC25-1144保证金或服务费。</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4.供应商法定代表人或其本项目的授权代表须参加磋商，需出示本人身份证件。 </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6.本项目公告仅在北京市政府采购网上发布。对其他网站转发本公告可能引起的信息误导、造成投标人的经济或其他损失的，采购人及采购代理不负任何责任。</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0045；有关磋商文件技术部分的问题咨询：请拨打公告“项目联系方式”中项目负责人的电话号码。</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本项目磋商编号：</w:t>
      </w:r>
      <w:r>
        <w:rPr>
          <w:rFonts w:asciiTheme="minorEastAsia" w:eastAsiaTheme="minorEastAsia" w:hAnsiTheme="minorEastAsia"/>
          <w:sz w:val="24"/>
        </w:rPr>
        <w:t>BMCC-ZC25-1144</w:t>
      </w:r>
    </w:p>
    <w:p w:rsidR="0089172E" w:rsidRDefault="0089172E" w:rsidP="0089172E">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36"/>
      <w:bookmarkEnd w:id="37"/>
      <w:bookmarkEnd w:id="38"/>
      <w:bookmarkEnd w:id="39"/>
    </w:p>
    <w:p w:rsidR="0089172E" w:rsidRDefault="0089172E" w:rsidP="0089172E">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1.采购人信息</w:t>
      </w:r>
    </w:p>
    <w:p w:rsidR="0089172E" w:rsidRDefault="0089172E" w:rsidP="0089172E">
      <w:pPr>
        <w:spacing w:line="360" w:lineRule="auto"/>
        <w:ind w:firstLineChars="200" w:firstLine="480"/>
        <w:rPr>
          <w:rFonts w:asciiTheme="minorEastAsia" w:eastAsiaTheme="minorEastAsia" w:hAnsiTheme="minorEastAsia"/>
          <w:sz w:val="24"/>
        </w:rPr>
      </w:pPr>
      <w:bookmarkStart w:id="40" w:name="_Toc28359086"/>
      <w:bookmarkStart w:id="41" w:name="_Toc28359009"/>
      <w:r>
        <w:rPr>
          <w:rFonts w:asciiTheme="minorEastAsia" w:eastAsiaTheme="minorEastAsia" w:hAnsiTheme="minorEastAsia"/>
          <w:sz w:val="24"/>
        </w:rPr>
        <w:t>名    称：</w:t>
      </w:r>
      <w:r>
        <w:rPr>
          <w:rFonts w:asciiTheme="minorEastAsia" w:eastAsiaTheme="minorEastAsia" w:hAnsiTheme="minorEastAsia" w:hint="eastAsia"/>
          <w:sz w:val="24"/>
        </w:rPr>
        <w:t>北京服装学院</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    址：</w:t>
      </w:r>
      <w:r w:rsidRPr="00AC1FE3">
        <w:rPr>
          <w:rFonts w:asciiTheme="minorEastAsia" w:eastAsiaTheme="minorEastAsia" w:hAnsiTheme="minorEastAsia" w:hint="eastAsia"/>
          <w:sz w:val="24"/>
        </w:rPr>
        <w:t>北京市朝阳区和平街北口樱花园路甲2号</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联系方式：吕老师,64288334</w:t>
      </w:r>
    </w:p>
    <w:p w:rsidR="0089172E" w:rsidRDefault="0089172E" w:rsidP="0089172E">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2.采购代理机构信息</w:t>
      </w:r>
      <w:bookmarkEnd w:id="40"/>
      <w:bookmarkEnd w:id="41"/>
    </w:p>
    <w:p w:rsidR="0089172E" w:rsidRDefault="0089172E" w:rsidP="0089172E">
      <w:pPr>
        <w:spacing w:line="360" w:lineRule="auto"/>
        <w:ind w:firstLineChars="200" w:firstLine="480"/>
        <w:rPr>
          <w:rFonts w:asciiTheme="minorEastAsia" w:eastAsiaTheme="minorEastAsia" w:hAnsiTheme="minorEastAsia"/>
          <w:sz w:val="24"/>
        </w:rPr>
      </w:pPr>
      <w:bookmarkStart w:id="42" w:name="_Toc28359087"/>
      <w:bookmarkStart w:id="43" w:name="_Toc28359010"/>
      <w:r>
        <w:rPr>
          <w:rFonts w:asciiTheme="minorEastAsia" w:eastAsiaTheme="minorEastAsia" w:hAnsiTheme="minorEastAsia"/>
          <w:sz w:val="24"/>
        </w:rPr>
        <w:lastRenderedPageBreak/>
        <w:t>名称：</w:t>
      </w:r>
      <w:r>
        <w:rPr>
          <w:rFonts w:asciiTheme="minorEastAsia" w:eastAsiaTheme="minorEastAsia" w:hAnsiTheme="minorEastAsia" w:hint="eastAsia"/>
          <w:sz w:val="24"/>
        </w:rPr>
        <w:t>北京明德致信咨询有限公司</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rPr>
        <w:t>北京市海淀区学院路30号科大天工大厦B座1709室</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联系方式：</w:t>
      </w:r>
      <w:bookmarkStart w:id="44" w:name="OLE_LINK36"/>
      <w:bookmarkStart w:id="45" w:name="OLE_LINK27"/>
      <w:r>
        <w:rPr>
          <w:rFonts w:asciiTheme="minorEastAsia" w:eastAsiaTheme="minorEastAsia" w:hAnsiTheme="minorEastAsia" w:hint="eastAsia"/>
          <w:sz w:val="24"/>
        </w:rPr>
        <w:t>杨梦雪、王蕾蕾、赵文宇、吕绍山</w:t>
      </w:r>
      <w:bookmarkStart w:id="46" w:name="OLE_LINK38"/>
      <w:bookmarkStart w:id="47" w:name="OLE_LINK37"/>
      <w:bookmarkEnd w:id="44"/>
      <w:bookmarkEnd w:id="45"/>
      <w:r>
        <w:rPr>
          <w:rFonts w:asciiTheme="minorEastAsia" w:eastAsiaTheme="minorEastAsia" w:hAnsiTheme="minorEastAsia" w:hint="eastAsia"/>
          <w:sz w:val="24"/>
        </w:rPr>
        <w:t>010－61196170</w:t>
      </w:r>
      <w:bookmarkEnd w:id="46"/>
      <w:bookmarkEnd w:id="47"/>
    </w:p>
    <w:p w:rsidR="0089172E" w:rsidRDefault="0089172E" w:rsidP="0089172E">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3.项目联系方式</w:t>
      </w:r>
      <w:bookmarkEnd w:id="42"/>
      <w:bookmarkEnd w:id="43"/>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项目联系人：杨梦雪、王蕾蕾、</w:t>
      </w:r>
      <w:r>
        <w:rPr>
          <w:rFonts w:asciiTheme="minorEastAsia" w:eastAsiaTheme="minorEastAsia" w:hAnsiTheme="minorEastAsia" w:hint="eastAsia"/>
          <w:sz w:val="24"/>
        </w:rPr>
        <w:t>王希、杨欢</w:t>
      </w:r>
      <w:r>
        <w:rPr>
          <w:rFonts w:asciiTheme="minorEastAsia" w:eastAsiaTheme="minorEastAsia" w:hAnsiTheme="minorEastAsia"/>
          <w:sz w:val="24"/>
        </w:rPr>
        <w:t>、吕绍山</w:t>
      </w:r>
    </w:p>
    <w:p w:rsidR="0089172E" w:rsidRDefault="0089172E" w:rsidP="0089172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电话：</w:t>
      </w:r>
      <w:r>
        <w:rPr>
          <w:rFonts w:asciiTheme="minorEastAsia" w:eastAsiaTheme="minorEastAsia" w:hAnsiTheme="minorEastAsia" w:hint="eastAsia"/>
          <w:sz w:val="24"/>
        </w:rPr>
        <w:t>010－</w:t>
      </w:r>
      <w:r>
        <w:rPr>
          <w:rFonts w:asciiTheme="minorEastAsia" w:eastAsiaTheme="minorEastAsia" w:hAnsiTheme="minorEastAsia"/>
          <w:sz w:val="24"/>
        </w:rPr>
        <w:t>61196029</w:t>
      </w:r>
      <w:r>
        <w:rPr>
          <w:rFonts w:asciiTheme="minorEastAsia" w:eastAsiaTheme="minorEastAsia" w:hAnsiTheme="minorEastAsia" w:hint="eastAsia"/>
          <w:sz w:val="24"/>
        </w:rPr>
        <w:t>、61196170</w:t>
      </w:r>
    </w:p>
    <w:p w:rsidR="00BD0639" w:rsidRPr="0089172E" w:rsidRDefault="0089172E" w:rsidP="0089172E">
      <w:pPr>
        <w:spacing w:line="360" w:lineRule="auto"/>
        <w:ind w:firstLineChars="200" w:firstLine="480"/>
        <w:rPr>
          <w:rFonts w:asciiTheme="minorEastAsia" w:eastAsiaTheme="minorEastAsia" w:hAnsiTheme="minorEastAsia" w:hint="eastAsia"/>
          <w:b/>
          <w:sz w:val="36"/>
          <w:szCs w:val="36"/>
        </w:rPr>
      </w:pPr>
      <w:r>
        <w:rPr>
          <w:rFonts w:asciiTheme="minorEastAsia" w:eastAsiaTheme="minorEastAsia" w:hAnsiTheme="minorEastAsia" w:hint="eastAsia"/>
          <w:sz w:val="24"/>
        </w:rPr>
        <w:t>邮箱：</w:t>
      </w:r>
      <w:r>
        <w:rPr>
          <w:rFonts w:asciiTheme="minorEastAsia" w:eastAsiaTheme="minorEastAsia" w:hAnsiTheme="minorEastAsia"/>
          <w:sz w:val="24"/>
        </w:rPr>
        <w:t>ymx@zbbmcc.com</w:t>
      </w:r>
      <w:bookmarkEnd w:id="0"/>
      <w:bookmarkEnd w:id="1"/>
    </w:p>
    <w:sectPr w:rsidR="00BD0639" w:rsidRPr="0089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082" w:rsidRDefault="004E7082" w:rsidP="0089172E">
      <w:r>
        <w:separator/>
      </w:r>
    </w:p>
  </w:endnote>
  <w:endnote w:type="continuationSeparator" w:id="0">
    <w:p w:rsidR="004E7082" w:rsidRDefault="004E7082" w:rsidP="0089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082" w:rsidRDefault="004E7082" w:rsidP="0089172E">
      <w:r>
        <w:separator/>
      </w:r>
    </w:p>
  </w:footnote>
  <w:footnote w:type="continuationSeparator" w:id="0">
    <w:p w:rsidR="004E7082" w:rsidRDefault="004E7082" w:rsidP="0089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C8"/>
    <w:rsid w:val="001C3C98"/>
    <w:rsid w:val="004E7082"/>
    <w:rsid w:val="0089172E"/>
    <w:rsid w:val="00BD0639"/>
    <w:rsid w:val="00BD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13DA"/>
  <w15:chartTrackingRefBased/>
  <w15:docId w15:val="{5A262F51-B832-438E-8A08-7D1FE1F0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72E"/>
    <w:pPr>
      <w:widowControl w:val="0"/>
      <w:jc w:val="both"/>
    </w:pPr>
    <w:rPr>
      <w:rFonts w:ascii="Times New Roman" w:eastAsia="宋体" w:hAnsi="Times New Roman" w:cs="Times New Roman"/>
      <w:szCs w:val="24"/>
    </w:rPr>
  </w:style>
  <w:style w:type="paragraph" w:styleId="2">
    <w:name w:val="heading 2"/>
    <w:basedOn w:val="a"/>
    <w:next w:val="a"/>
    <w:link w:val="20"/>
    <w:qFormat/>
    <w:rsid w:val="0089172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7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172E"/>
    <w:rPr>
      <w:sz w:val="18"/>
      <w:szCs w:val="18"/>
    </w:rPr>
  </w:style>
  <w:style w:type="paragraph" w:styleId="a5">
    <w:name w:val="footer"/>
    <w:basedOn w:val="a"/>
    <w:link w:val="a6"/>
    <w:uiPriority w:val="99"/>
    <w:unhideWhenUsed/>
    <w:rsid w:val="0089172E"/>
    <w:pPr>
      <w:tabs>
        <w:tab w:val="center" w:pos="4153"/>
        <w:tab w:val="right" w:pos="8306"/>
      </w:tabs>
      <w:snapToGrid w:val="0"/>
      <w:jc w:val="left"/>
    </w:pPr>
    <w:rPr>
      <w:sz w:val="18"/>
      <w:szCs w:val="18"/>
    </w:rPr>
  </w:style>
  <w:style w:type="character" w:customStyle="1" w:styleId="a6">
    <w:name w:val="页脚 字符"/>
    <w:basedOn w:val="a0"/>
    <w:link w:val="a5"/>
    <w:uiPriority w:val="99"/>
    <w:rsid w:val="0089172E"/>
    <w:rPr>
      <w:sz w:val="18"/>
      <w:szCs w:val="18"/>
    </w:rPr>
  </w:style>
  <w:style w:type="character" w:customStyle="1" w:styleId="20">
    <w:name w:val="标题 2 字符"/>
    <w:basedOn w:val="a0"/>
    <w:link w:val="2"/>
    <w:qFormat/>
    <w:rsid w:val="0089172E"/>
    <w:rPr>
      <w:rFonts w:ascii="Arial" w:eastAsia="黑体" w:hAnsi="Arial" w:cs="Times New Roman"/>
      <w:b/>
      <w:kern w:val="0"/>
      <w:sz w:val="30"/>
      <w:szCs w:val="20"/>
    </w:rPr>
  </w:style>
  <w:style w:type="character" w:customStyle="1" w:styleId="font21">
    <w:name w:val="font21"/>
    <w:basedOn w:val="a0"/>
    <w:qFormat/>
    <w:rsid w:val="0089172E"/>
    <w:rPr>
      <w:rFonts w:ascii="仿宋_GB2312" w:eastAsia="仿宋_GB2312" w:hAnsi="仿宋_GB2312" w:cs="仿宋_GB2312"/>
      <w:color w:val="000000"/>
      <w:sz w:val="24"/>
      <w:szCs w:val="24"/>
      <w:u w:val="none"/>
    </w:rPr>
  </w:style>
  <w:style w:type="character" w:customStyle="1" w:styleId="font51">
    <w:name w:val="font51"/>
    <w:basedOn w:val="a0"/>
    <w:qFormat/>
    <w:rsid w:val="0089172E"/>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432</Words>
  <Characters>2468</Characters>
  <Application>Microsoft Office Word</Application>
  <DocSecurity>0</DocSecurity>
  <Lines>20</Lines>
  <Paragraphs>5</Paragraphs>
  <ScaleCrop>false</ScaleCrop>
  <Company>Organization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2025-08-11T03:29:00Z</dcterms:created>
  <dcterms:modified xsi:type="dcterms:W3CDTF">2025-08-11T03:31:00Z</dcterms:modified>
</cp:coreProperties>
</file>