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815BFA" w:rsidP="00BE50BF">
      <w:pPr>
        <w:snapToGrid w:val="0"/>
        <w:spacing w:line="540" w:lineRule="exact"/>
        <w:jc w:val="center"/>
        <w:outlineLvl w:val="0"/>
        <w:rPr>
          <w:b/>
          <w:sz w:val="36"/>
          <w:szCs w:val="36"/>
        </w:rPr>
      </w:pPr>
      <w:bookmarkStart w:id="0" w:name="OLE_LINK1"/>
      <w:r>
        <w:rPr>
          <w:rFonts w:hint="eastAsia"/>
          <w:b/>
          <w:sz w:val="36"/>
          <w:szCs w:val="36"/>
        </w:rPr>
        <w:t>临床医学研究所开办费—信息化（</w:t>
      </w:r>
      <w:proofErr w:type="gramStart"/>
      <w:r>
        <w:rPr>
          <w:rFonts w:hint="eastAsia"/>
          <w:b/>
          <w:sz w:val="36"/>
          <w:szCs w:val="36"/>
        </w:rPr>
        <w:t>非集采</w:t>
      </w:r>
      <w:proofErr w:type="gramEnd"/>
      <w:r>
        <w:rPr>
          <w:rFonts w:hint="eastAsia"/>
          <w:b/>
          <w:sz w:val="36"/>
          <w:szCs w:val="36"/>
        </w:rPr>
        <w:t>）</w:t>
      </w:r>
      <w:r w:rsidR="00BE50BF">
        <w:rPr>
          <w:rFonts w:hint="eastAsia"/>
          <w:b/>
          <w:sz w:val="36"/>
          <w:szCs w:val="36"/>
        </w:rPr>
        <w:t>招标公告</w:t>
      </w:r>
    </w:p>
    <w:bookmarkEnd w:id="0"/>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815BFA"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临床医学研究所开办费—信息化（</w:t>
      </w:r>
      <w:proofErr w:type="gramStart"/>
      <w:r>
        <w:rPr>
          <w:rFonts w:ascii="仿宋" w:eastAsia="仿宋" w:hAnsi="仿宋" w:hint="eastAsia"/>
          <w:sz w:val="28"/>
          <w:szCs w:val="28"/>
          <w:u w:val="single"/>
        </w:rPr>
        <w:t>非集采</w:t>
      </w:r>
      <w:proofErr w:type="gramEnd"/>
      <w:r>
        <w:rPr>
          <w:rFonts w:ascii="仿宋" w:eastAsia="仿宋" w:hAnsi="仿宋" w:hint="eastAsia"/>
          <w:sz w:val="28"/>
          <w:szCs w:val="28"/>
          <w:u w:val="single"/>
        </w:rPr>
        <w:t>）</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sidR="002D5150">
        <w:rPr>
          <w:rFonts w:ascii="仿宋" w:eastAsia="仿宋" w:hAnsi="仿宋" w:hint="eastAsia"/>
          <w:bCs/>
          <w:sz w:val="28"/>
          <w:szCs w:val="28"/>
          <w:u w:val="single"/>
        </w:rPr>
        <w:t>9</w:t>
      </w:r>
      <w:r w:rsidR="00BE50BF" w:rsidRPr="00A1797F">
        <w:rPr>
          <w:rFonts w:ascii="仿宋" w:eastAsia="仿宋" w:hAnsi="仿宋" w:hint="eastAsia"/>
          <w:bCs/>
          <w:sz w:val="28"/>
          <w:szCs w:val="28"/>
          <w:u w:val="single"/>
        </w:rPr>
        <w:t>月</w:t>
      </w:r>
      <w:r w:rsidR="002D5150">
        <w:rPr>
          <w:rFonts w:ascii="仿宋" w:eastAsia="仿宋" w:hAnsi="仿宋" w:hint="eastAsia"/>
          <w:bCs/>
          <w:sz w:val="28"/>
          <w:szCs w:val="28"/>
          <w:u w:val="single"/>
        </w:rPr>
        <w:t>19</w:t>
      </w:r>
      <w:r w:rsidR="00BE50BF" w:rsidRPr="00A1797F">
        <w:rPr>
          <w:rFonts w:ascii="仿宋" w:eastAsia="仿宋" w:hAnsi="仿宋" w:hint="eastAsia"/>
          <w:bCs/>
          <w:sz w:val="28"/>
          <w:szCs w:val="28"/>
          <w:u w:val="single"/>
        </w:rPr>
        <w:t>日</w:t>
      </w:r>
      <w:r w:rsidR="000B4A1C">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2D5150">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2D5150" w:rsidRDefault="002D5150" w:rsidP="002D5150">
      <w:pPr>
        <w:pStyle w:val="20"/>
        <w:snapToGrid w:val="0"/>
        <w:spacing w:before="0" w:line="540" w:lineRule="exact"/>
        <w:jc w:val="left"/>
        <w:rPr>
          <w:rFonts w:ascii="仿宋_GB2312" w:eastAsia="仿宋_GB2312" w:hAnsi="仿宋_GB2312" w:cs="仿宋_GB2312"/>
          <w:sz w:val="24"/>
          <w:szCs w:val="24"/>
        </w:rPr>
      </w:pPr>
      <w:bookmarkStart w:id="1" w:name="_Toc35393621"/>
      <w:bookmarkStart w:id="2" w:name="_Toc28359002"/>
      <w:bookmarkStart w:id="3" w:name="_Toc35393790"/>
      <w:bookmarkStart w:id="4" w:name="_Toc28359079"/>
      <w:bookmarkStart w:id="5" w:name="_Hlk24379207"/>
      <w:bookmarkStart w:id="6" w:name="OLE_LINK4"/>
      <w:r>
        <w:rPr>
          <w:rFonts w:ascii="仿宋_GB2312" w:eastAsia="仿宋_GB2312" w:hAnsi="仿宋_GB2312" w:cs="仿宋_GB2312" w:hint="eastAsia"/>
          <w:sz w:val="24"/>
          <w:szCs w:val="24"/>
        </w:rPr>
        <w:t>一、项目基本情况</w:t>
      </w:r>
      <w:bookmarkStart w:id="7" w:name="_GoBack"/>
      <w:bookmarkEnd w:id="1"/>
      <w:bookmarkEnd w:id="2"/>
      <w:bookmarkEnd w:id="3"/>
      <w:bookmarkEnd w:id="4"/>
      <w:bookmarkEnd w:id="7"/>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0701-254106140774</w:t>
      </w:r>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sidR="00815BFA">
        <w:rPr>
          <w:rFonts w:ascii="仿宋_GB2312" w:eastAsia="仿宋_GB2312" w:hAnsi="仿宋_GB2312" w:cs="仿宋_GB2312" w:hint="eastAsia"/>
          <w:sz w:val="24"/>
        </w:rPr>
        <w:t>临床医学研究所开办费—信息化（</w:t>
      </w:r>
      <w:proofErr w:type="gramStart"/>
      <w:r w:rsidR="00815BFA">
        <w:rPr>
          <w:rFonts w:ascii="仿宋_GB2312" w:eastAsia="仿宋_GB2312" w:hAnsi="仿宋_GB2312" w:cs="仿宋_GB2312" w:hint="eastAsia"/>
          <w:sz w:val="24"/>
        </w:rPr>
        <w:t>非集采</w:t>
      </w:r>
      <w:proofErr w:type="gramEnd"/>
      <w:r w:rsidR="00815BFA">
        <w:rPr>
          <w:rFonts w:ascii="仿宋_GB2312" w:eastAsia="仿宋_GB2312" w:hAnsi="仿宋_GB2312" w:cs="仿宋_GB2312" w:hint="eastAsia"/>
          <w:sz w:val="24"/>
        </w:rPr>
        <w:t>）</w:t>
      </w:r>
    </w:p>
    <w:bookmarkEnd w:id="5"/>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 w:eastAsia="仿宋" w:hAnsi="仿宋" w:cs="宋体"/>
          <w:kern w:val="0"/>
          <w:sz w:val="24"/>
          <w:u w:val="single"/>
        </w:rPr>
        <w:fldChar w:fldCharType="begin"/>
      </w:r>
      <w:r>
        <w:rPr>
          <w:rFonts w:ascii="仿宋" w:eastAsia="仿宋" w:hAnsi="仿宋" w:cs="宋体"/>
          <w:kern w:val="0"/>
          <w:sz w:val="24"/>
          <w:u w:val="single"/>
        </w:rPr>
        <w:instrText xml:space="preserve"> </w:instrText>
      </w:r>
      <w:r>
        <w:rPr>
          <w:rFonts w:ascii="仿宋" w:eastAsia="仿宋" w:hAnsi="仿宋" w:cs="宋体" w:hint="eastAsia"/>
          <w:kern w:val="0"/>
          <w:sz w:val="24"/>
          <w:u w:val="single"/>
        </w:rPr>
        <w:instrText>=SUM(ABOVE)</w:instrText>
      </w:r>
      <w:r>
        <w:rPr>
          <w:rFonts w:ascii="仿宋" w:eastAsia="仿宋" w:hAnsi="仿宋" w:cs="宋体"/>
          <w:kern w:val="0"/>
          <w:sz w:val="24"/>
          <w:u w:val="single"/>
        </w:rPr>
        <w:instrText xml:space="preserve"> </w:instrText>
      </w:r>
      <w:r>
        <w:rPr>
          <w:rFonts w:ascii="仿宋" w:eastAsia="仿宋" w:hAnsi="仿宋" w:cs="宋体"/>
          <w:kern w:val="0"/>
          <w:sz w:val="24"/>
          <w:u w:val="single"/>
        </w:rPr>
        <w:fldChar w:fldCharType="separate"/>
      </w:r>
      <w:r>
        <w:rPr>
          <w:rFonts w:ascii="仿宋" w:eastAsia="仿宋" w:hAnsi="仿宋" w:cs="宋体"/>
          <w:kern w:val="0"/>
          <w:sz w:val="24"/>
          <w:u w:val="single"/>
        </w:rPr>
        <w:t>392.935</w:t>
      </w:r>
      <w:r>
        <w:rPr>
          <w:rFonts w:ascii="仿宋" w:eastAsia="仿宋" w:hAnsi="仿宋" w:cs="宋体"/>
          <w:kern w:val="0"/>
          <w:sz w:val="24"/>
          <w:u w:val="single"/>
        </w:rPr>
        <w:fldChar w:fldCharType="end"/>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996"/>
        <w:gridCol w:w="2692"/>
        <w:gridCol w:w="1417"/>
        <w:gridCol w:w="1133"/>
        <w:gridCol w:w="2376"/>
      </w:tblGrid>
      <w:tr w:rsidR="002D5150" w:rsidTr="006C53BC">
        <w:trPr>
          <w:trHeight w:val="57"/>
        </w:trPr>
        <w:tc>
          <w:tcPr>
            <w:tcW w:w="674" w:type="dxa"/>
            <w:shd w:val="clear" w:color="auto" w:fill="auto"/>
            <w:vAlign w:val="center"/>
          </w:tcPr>
          <w:p w:rsidR="002D5150" w:rsidRDefault="002D5150" w:rsidP="006C53BC">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996" w:type="dxa"/>
            <w:shd w:val="clear" w:color="auto" w:fill="auto"/>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692" w:type="dxa"/>
            <w:shd w:val="clear" w:color="auto" w:fill="auto"/>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417" w:type="dxa"/>
            <w:shd w:val="clear" w:color="auto" w:fill="auto"/>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133" w:type="dxa"/>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2376" w:type="dxa"/>
            <w:shd w:val="clear" w:color="auto" w:fill="auto"/>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2D5150" w:rsidTr="006C53BC">
        <w:trPr>
          <w:trHeight w:val="790"/>
        </w:trPr>
        <w:tc>
          <w:tcPr>
            <w:tcW w:w="674" w:type="dxa"/>
            <w:shd w:val="clear" w:color="auto" w:fill="auto"/>
            <w:noWrap/>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1</w:t>
            </w:r>
          </w:p>
        </w:tc>
        <w:tc>
          <w:tcPr>
            <w:tcW w:w="996" w:type="dxa"/>
            <w:shd w:val="clear" w:color="auto" w:fill="auto"/>
            <w:noWrap/>
            <w:vAlign w:val="center"/>
          </w:tcPr>
          <w:p w:rsidR="002D5150" w:rsidRDefault="002D5150" w:rsidP="006C53BC">
            <w:pPr>
              <w:jc w:val="center"/>
              <w:rPr>
                <w:rFonts w:ascii="仿宋" w:eastAsia="仿宋" w:hAnsi="仿宋" w:cs="宋体"/>
                <w:kern w:val="0"/>
                <w:sz w:val="24"/>
              </w:rPr>
            </w:pPr>
            <w:r>
              <w:rPr>
                <w:rFonts w:ascii="仿宋" w:eastAsia="仿宋" w:hAnsi="仿宋" w:cs="宋体" w:hint="eastAsia"/>
                <w:kern w:val="0"/>
                <w:sz w:val="24"/>
              </w:rPr>
              <w:t>1-1</w:t>
            </w:r>
          </w:p>
        </w:tc>
        <w:tc>
          <w:tcPr>
            <w:tcW w:w="2692" w:type="dxa"/>
            <w:shd w:val="clear" w:color="000000" w:fill="FFFFFF"/>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影像科研平台</w:t>
            </w:r>
          </w:p>
        </w:tc>
        <w:tc>
          <w:tcPr>
            <w:tcW w:w="1417" w:type="dxa"/>
            <w:shd w:val="clear" w:color="auto" w:fill="auto"/>
            <w:noWrap/>
            <w:vAlign w:val="center"/>
          </w:tcPr>
          <w:p w:rsidR="002D5150" w:rsidRDefault="002D5150" w:rsidP="006C53BC">
            <w:pPr>
              <w:jc w:val="center"/>
              <w:rPr>
                <w:rFonts w:ascii="仿宋" w:eastAsia="仿宋" w:hAnsi="仿宋" w:cs="宋体"/>
                <w:kern w:val="0"/>
                <w:sz w:val="24"/>
              </w:rPr>
            </w:pPr>
            <w:r>
              <w:rPr>
                <w:rFonts w:ascii="仿宋" w:eastAsia="仿宋" w:hAnsi="仿宋" w:cs="宋体" w:hint="eastAsia"/>
                <w:kern w:val="0"/>
                <w:sz w:val="24"/>
              </w:rPr>
              <w:t>95</w:t>
            </w:r>
          </w:p>
        </w:tc>
        <w:tc>
          <w:tcPr>
            <w:tcW w:w="1133" w:type="dxa"/>
            <w:vAlign w:val="center"/>
          </w:tcPr>
          <w:p w:rsidR="002D5150" w:rsidRDefault="002D5150" w:rsidP="006C53BC">
            <w:pPr>
              <w:jc w:val="center"/>
              <w:rPr>
                <w:rFonts w:ascii="仿宋" w:eastAsia="仿宋" w:hAnsi="仿宋" w:cs="宋体"/>
                <w:kern w:val="0"/>
                <w:sz w:val="24"/>
              </w:rPr>
            </w:pPr>
            <w:r>
              <w:rPr>
                <w:rFonts w:ascii="仿宋" w:eastAsia="仿宋" w:hAnsi="仿宋" w:cs="宋体"/>
                <w:kern w:val="0"/>
                <w:sz w:val="24"/>
              </w:rPr>
              <w:t>1项</w:t>
            </w:r>
          </w:p>
        </w:tc>
        <w:tc>
          <w:tcPr>
            <w:tcW w:w="2376" w:type="dxa"/>
            <w:shd w:val="clear" w:color="auto" w:fill="auto"/>
            <w:noWrap/>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kern w:val="0"/>
                <w:sz w:val="24"/>
              </w:rPr>
              <w:t>详见第五章采购需求</w:t>
            </w:r>
          </w:p>
        </w:tc>
      </w:tr>
      <w:tr w:rsidR="002D5150" w:rsidTr="006C53BC">
        <w:trPr>
          <w:trHeight w:val="790"/>
        </w:trPr>
        <w:tc>
          <w:tcPr>
            <w:tcW w:w="674" w:type="dxa"/>
            <w:shd w:val="clear" w:color="auto" w:fill="auto"/>
            <w:noWrap/>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2</w:t>
            </w:r>
          </w:p>
        </w:tc>
        <w:tc>
          <w:tcPr>
            <w:tcW w:w="996" w:type="dxa"/>
            <w:shd w:val="clear" w:color="auto" w:fill="auto"/>
            <w:noWrap/>
            <w:vAlign w:val="center"/>
          </w:tcPr>
          <w:p w:rsidR="002D5150" w:rsidRDefault="002D5150" w:rsidP="006C53BC">
            <w:pPr>
              <w:jc w:val="center"/>
              <w:rPr>
                <w:rFonts w:ascii="仿宋" w:eastAsia="仿宋" w:hAnsi="仿宋" w:cs="宋体"/>
                <w:kern w:val="0"/>
                <w:sz w:val="24"/>
              </w:rPr>
            </w:pPr>
            <w:r>
              <w:rPr>
                <w:rFonts w:ascii="仿宋" w:eastAsia="仿宋" w:hAnsi="仿宋" w:cs="宋体" w:hint="eastAsia"/>
                <w:kern w:val="0"/>
                <w:sz w:val="24"/>
              </w:rPr>
              <w:t>2-1</w:t>
            </w:r>
          </w:p>
        </w:tc>
        <w:tc>
          <w:tcPr>
            <w:tcW w:w="2692" w:type="dxa"/>
            <w:shd w:val="clear" w:color="000000" w:fill="FFFFFF"/>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科研实验设备与实验动物开放共享管理服务系统</w:t>
            </w:r>
          </w:p>
        </w:tc>
        <w:tc>
          <w:tcPr>
            <w:tcW w:w="1417" w:type="dxa"/>
            <w:shd w:val="clear" w:color="auto" w:fill="auto"/>
            <w:noWrap/>
            <w:vAlign w:val="center"/>
          </w:tcPr>
          <w:p w:rsidR="002D5150" w:rsidRDefault="002D5150" w:rsidP="006C53BC">
            <w:pPr>
              <w:jc w:val="center"/>
              <w:rPr>
                <w:rFonts w:ascii="仿宋" w:eastAsia="仿宋" w:hAnsi="仿宋" w:cs="宋体"/>
                <w:kern w:val="0"/>
                <w:sz w:val="24"/>
              </w:rPr>
            </w:pPr>
            <w:r>
              <w:rPr>
                <w:rFonts w:ascii="仿宋" w:eastAsia="仿宋" w:hAnsi="仿宋" w:cs="宋体" w:hint="eastAsia"/>
                <w:kern w:val="0"/>
                <w:sz w:val="24"/>
              </w:rPr>
              <w:t>122.635</w:t>
            </w:r>
          </w:p>
        </w:tc>
        <w:tc>
          <w:tcPr>
            <w:tcW w:w="1133" w:type="dxa"/>
            <w:vAlign w:val="center"/>
          </w:tcPr>
          <w:p w:rsidR="002D5150" w:rsidRDefault="002D5150" w:rsidP="006C53BC">
            <w:pPr>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套</w:t>
            </w:r>
          </w:p>
        </w:tc>
        <w:tc>
          <w:tcPr>
            <w:tcW w:w="2376" w:type="dxa"/>
            <w:shd w:val="clear" w:color="auto" w:fill="auto"/>
            <w:noWrap/>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kern w:val="0"/>
                <w:sz w:val="24"/>
              </w:rPr>
              <w:t>详见第五章采购需求</w:t>
            </w:r>
          </w:p>
        </w:tc>
      </w:tr>
      <w:tr w:rsidR="002D5150" w:rsidTr="006C53BC">
        <w:trPr>
          <w:trHeight w:val="790"/>
        </w:trPr>
        <w:tc>
          <w:tcPr>
            <w:tcW w:w="674" w:type="dxa"/>
            <w:shd w:val="clear" w:color="auto" w:fill="auto"/>
            <w:noWrap/>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3</w:t>
            </w:r>
          </w:p>
        </w:tc>
        <w:tc>
          <w:tcPr>
            <w:tcW w:w="996" w:type="dxa"/>
            <w:shd w:val="clear" w:color="auto" w:fill="auto"/>
            <w:noWrap/>
            <w:vAlign w:val="center"/>
          </w:tcPr>
          <w:p w:rsidR="002D5150" w:rsidRDefault="002D5150" w:rsidP="006C53BC">
            <w:pPr>
              <w:jc w:val="center"/>
              <w:rPr>
                <w:rFonts w:ascii="仿宋" w:eastAsia="仿宋" w:hAnsi="仿宋" w:cs="宋体"/>
                <w:kern w:val="0"/>
                <w:sz w:val="24"/>
              </w:rPr>
            </w:pPr>
            <w:r>
              <w:rPr>
                <w:rFonts w:ascii="仿宋" w:eastAsia="仿宋" w:hAnsi="仿宋" w:cs="宋体" w:hint="eastAsia"/>
                <w:kern w:val="0"/>
                <w:sz w:val="24"/>
              </w:rPr>
              <w:t>3-1</w:t>
            </w:r>
          </w:p>
        </w:tc>
        <w:tc>
          <w:tcPr>
            <w:tcW w:w="2692" w:type="dxa"/>
            <w:shd w:val="clear" w:color="000000" w:fill="FFFFFF"/>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hint="eastAsia"/>
                <w:kern w:val="0"/>
                <w:sz w:val="24"/>
              </w:rPr>
              <w:t>虚拟化存储资源扩容</w:t>
            </w:r>
          </w:p>
        </w:tc>
        <w:tc>
          <w:tcPr>
            <w:tcW w:w="1417" w:type="dxa"/>
            <w:shd w:val="clear" w:color="auto" w:fill="auto"/>
            <w:noWrap/>
            <w:vAlign w:val="center"/>
          </w:tcPr>
          <w:p w:rsidR="002D5150" w:rsidRDefault="002D5150" w:rsidP="006C53BC">
            <w:pPr>
              <w:jc w:val="center"/>
              <w:rPr>
                <w:rFonts w:ascii="仿宋" w:eastAsia="仿宋" w:hAnsi="仿宋" w:cs="宋体"/>
                <w:kern w:val="0"/>
                <w:sz w:val="24"/>
              </w:rPr>
            </w:pPr>
            <w:r>
              <w:rPr>
                <w:rFonts w:ascii="仿宋" w:eastAsia="仿宋" w:hAnsi="仿宋" w:cs="宋体" w:hint="eastAsia"/>
                <w:kern w:val="0"/>
                <w:sz w:val="24"/>
              </w:rPr>
              <w:t>175.3</w:t>
            </w:r>
          </w:p>
        </w:tc>
        <w:tc>
          <w:tcPr>
            <w:tcW w:w="1133" w:type="dxa"/>
            <w:vAlign w:val="center"/>
          </w:tcPr>
          <w:p w:rsidR="002D5150" w:rsidRDefault="002D5150" w:rsidP="006C53BC">
            <w:pPr>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套</w:t>
            </w:r>
          </w:p>
        </w:tc>
        <w:tc>
          <w:tcPr>
            <w:tcW w:w="2376" w:type="dxa"/>
            <w:shd w:val="clear" w:color="auto" w:fill="auto"/>
            <w:noWrap/>
            <w:vAlign w:val="center"/>
          </w:tcPr>
          <w:p w:rsidR="002D5150" w:rsidRDefault="002D5150" w:rsidP="006C53BC">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2D5150" w:rsidRDefault="002D5150" w:rsidP="002D5150">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2D5150" w:rsidRDefault="002D5150" w:rsidP="002D5150">
      <w:pPr>
        <w:pStyle w:val="20"/>
        <w:snapToGrid w:val="0"/>
        <w:spacing w:before="0" w:line="540" w:lineRule="exact"/>
        <w:jc w:val="left"/>
        <w:rPr>
          <w:rFonts w:ascii="仿宋_GB2312" w:eastAsia="仿宋_GB2312" w:hAnsi="仿宋_GB2312" w:cs="仿宋_GB2312"/>
          <w:sz w:val="24"/>
          <w:szCs w:val="24"/>
        </w:rPr>
      </w:pPr>
      <w:bookmarkStart w:id="8" w:name="_Toc28359003"/>
      <w:bookmarkStart w:id="9" w:name="_Toc28359080"/>
      <w:bookmarkStart w:id="10" w:name="_Toc35393791"/>
      <w:bookmarkStart w:id="11" w:name="_Toc35393622"/>
      <w:r>
        <w:rPr>
          <w:rFonts w:ascii="仿宋_GB2312" w:eastAsia="仿宋_GB2312" w:hAnsi="仿宋_GB2312" w:cs="仿宋_GB2312" w:hint="eastAsia"/>
          <w:sz w:val="24"/>
          <w:szCs w:val="24"/>
        </w:rPr>
        <w:t>二、申请人的资格要求（须同时满足）</w:t>
      </w:r>
      <w:bookmarkEnd w:id="8"/>
      <w:bookmarkEnd w:id="9"/>
      <w:bookmarkEnd w:id="10"/>
      <w:bookmarkEnd w:id="11"/>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2D5150" w:rsidRDefault="002D5150" w:rsidP="002D5150">
      <w:pPr>
        <w:snapToGrid w:val="0"/>
        <w:spacing w:line="540" w:lineRule="exact"/>
        <w:ind w:firstLineChars="200" w:firstLine="480"/>
        <w:rPr>
          <w:rFonts w:ascii="仿宋_GB2312" w:eastAsia="仿宋_GB2312" w:hAnsi="仿宋_GB2312" w:cs="仿宋_GB2312"/>
          <w:sz w:val="24"/>
        </w:rPr>
      </w:pPr>
      <w:bookmarkStart w:id="12" w:name="_Toc28359081"/>
      <w:bookmarkStart w:id="13" w:name="_Toc28359004"/>
      <w:r>
        <w:rPr>
          <w:rFonts w:ascii="仿宋_GB2312" w:eastAsia="仿宋_GB2312" w:hAnsi="仿宋_GB2312" w:cs="仿宋_GB2312" w:hint="eastAsia"/>
          <w:sz w:val="24"/>
        </w:rPr>
        <w:t>2.落实政府采购政策需满足的资格要求：</w:t>
      </w:r>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w:t>
      </w:r>
      <w:r>
        <w:rPr>
          <w:rFonts w:ascii="仿宋_GB2312" w:eastAsia="仿宋_GB2312" w:hAnsi="仿宋_GB2312" w:cs="仿宋_GB2312" w:hint="eastAsia"/>
          <w:sz w:val="24"/>
        </w:rPr>
        <w:lastRenderedPageBreak/>
        <w:t>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2D5150" w:rsidRDefault="002D5150" w:rsidP="002D51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2D5150" w:rsidRDefault="002D5150" w:rsidP="002D5150">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2D5150" w:rsidRDefault="002D5150" w:rsidP="002D515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2D5150" w:rsidRDefault="002D5150" w:rsidP="002D515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2D5150" w:rsidRDefault="002D5150" w:rsidP="002D515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2D5150" w:rsidRDefault="002D5150" w:rsidP="002D515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2D5150" w:rsidRDefault="002D5150" w:rsidP="002D5150">
      <w:pPr>
        <w:pStyle w:val="20"/>
        <w:widowControl/>
        <w:snapToGrid w:val="0"/>
        <w:spacing w:before="0" w:line="540" w:lineRule="exact"/>
        <w:jc w:val="left"/>
        <w:rPr>
          <w:rFonts w:ascii="仿宋_GB2312" w:eastAsia="仿宋_GB2312" w:hAnsi="仿宋_GB2312" w:cs="仿宋_GB2312"/>
          <w:sz w:val="24"/>
          <w:szCs w:val="24"/>
        </w:rPr>
      </w:pPr>
      <w:bookmarkStart w:id="14" w:name="_Toc35393623"/>
      <w:bookmarkStart w:id="15" w:name="_Toc35393792"/>
      <w:bookmarkEnd w:id="12"/>
      <w:bookmarkEnd w:id="13"/>
      <w:r>
        <w:rPr>
          <w:rFonts w:ascii="仿宋_GB2312" w:eastAsia="仿宋_GB2312" w:hAnsi="仿宋_GB2312" w:cs="仿宋_GB2312" w:hint="eastAsia"/>
          <w:sz w:val="24"/>
          <w:szCs w:val="24"/>
        </w:rPr>
        <w:t>三、获取招标文件</w:t>
      </w:r>
      <w:bookmarkEnd w:id="14"/>
      <w:bookmarkEnd w:id="15"/>
    </w:p>
    <w:p w:rsidR="002D5150" w:rsidRDefault="002D5150" w:rsidP="002D5150">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w:t>
      </w:r>
      <w:r w:rsidR="00EC6591">
        <w:rPr>
          <w:rFonts w:ascii="仿宋_GB2312" w:eastAsia="仿宋_GB2312" w:hAnsi="仿宋_GB2312" w:cs="仿宋_GB2312" w:hint="eastAsia"/>
          <w:sz w:val="24"/>
          <w:lang w:bidi="ar"/>
        </w:rPr>
        <w:t>8</w:t>
      </w:r>
      <w:r>
        <w:rPr>
          <w:rFonts w:ascii="仿宋_GB2312" w:eastAsia="仿宋_GB2312" w:hAnsi="仿宋_GB2312" w:cs="仿宋_GB2312" w:hint="eastAsia"/>
          <w:sz w:val="24"/>
          <w:lang w:bidi="ar"/>
        </w:rPr>
        <w:t>月</w:t>
      </w:r>
      <w:r w:rsidR="00EC6591">
        <w:rPr>
          <w:rFonts w:ascii="仿宋_GB2312" w:eastAsia="仿宋_GB2312" w:hAnsi="仿宋_GB2312" w:cs="仿宋_GB2312" w:hint="eastAsia"/>
          <w:sz w:val="24"/>
          <w:lang w:bidi="ar"/>
        </w:rPr>
        <w:t>29</w:t>
      </w:r>
      <w:r>
        <w:rPr>
          <w:rFonts w:ascii="仿宋_GB2312" w:eastAsia="仿宋_GB2312" w:hAnsi="仿宋_GB2312" w:cs="仿宋_GB2312" w:hint="eastAsia"/>
          <w:sz w:val="24"/>
          <w:lang w:bidi="ar"/>
        </w:rPr>
        <w:t>日至2025年</w:t>
      </w:r>
      <w:r w:rsidR="00EC6591">
        <w:rPr>
          <w:rFonts w:ascii="仿宋_GB2312" w:eastAsia="仿宋_GB2312" w:hAnsi="仿宋_GB2312" w:cs="仿宋_GB2312" w:hint="eastAsia"/>
          <w:sz w:val="24"/>
          <w:lang w:bidi="ar"/>
        </w:rPr>
        <w:t>9</w:t>
      </w:r>
      <w:r>
        <w:rPr>
          <w:rFonts w:ascii="仿宋_GB2312" w:eastAsia="仿宋_GB2312" w:hAnsi="仿宋_GB2312" w:cs="仿宋_GB2312" w:hint="eastAsia"/>
          <w:sz w:val="24"/>
          <w:lang w:bidi="ar"/>
        </w:rPr>
        <w:t>月</w:t>
      </w:r>
      <w:r w:rsidR="00EC6591">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日，每日上午9:00至11:30，下午13：00至17:00（北京时间，法定节假日除外）。</w:t>
      </w:r>
    </w:p>
    <w:p w:rsidR="002D5150" w:rsidRDefault="002D5150" w:rsidP="002D5150">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2D5150" w:rsidRDefault="002D5150" w:rsidP="002D5150">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2D5150" w:rsidRDefault="002D5150" w:rsidP="002D51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2D5150" w:rsidRDefault="002D5150" w:rsidP="002D5150">
      <w:pPr>
        <w:pStyle w:val="20"/>
        <w:widowControl/>
        <w:snapToGrid w:val="0"/>
        <w:spacing w:before="0" w:line="540" w:lineRule="exact"/>
        <w:jc w:val="left"/>
        <w:rPr>
          <w:rFonts w:ascii="仿宋_GB2312" w:eastAsia="仿宋_GB2312" w:hAnsi="仿宋_GB2312" w:cs="仿宋_GB2312"/>
          <w:sz w:val="24"/>
          <w:szCs w:val="24"/>
        </w:rPr>
      </w:pPr>
      <w:bookmarkStart w:id="16" w:name="_Toc28359005"/>
      <w:bookmarkStart w:id="17" w:name="_Toc28359082"/>
      <w:bookmarkStart w:id="18" w:name="_Toc35393793"/>
      <w:bookmarkStart w:id="19" w:name="_Toc35393624"/>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2D5150" w:rsidRDefault="002D5150" w:rsidP="002D5150">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w:t>
      </w:r>
      <w:r w:rsidR="00EC6591">
        <w:rPr>
          <w:rFonts w:ascii="仿宋_GB2312" w:eastAsia="仿宋_GB2312" w:hAnsi="仿宋_GB2312" w:cs="仿宋_GB2312" w:hint="eastAsia"/>
          <w:sz w:val="24"/>
          <w:lang w:bidi="ar"/>
        </w:rPr>
        <w:t>9</w:t>
      </w:r>
      <w:r>
        <w:rPr>
          <w:rFonts w:ascii="仿宋_GB2312" w:eastAsia="仿宋_GB2312" w:hAnsi="仿宋_GB2312" w:cs="仿宋_GB2312" w:hint="eastAsia"/>
          <w:sz w:val="24"/>
          <w:lang w:bidi="ar"/>
        </w:rPr>
        <w:t>月</w:t>
      </w:r>
      <w:r w:rsidR="00EC6591">
        <w:rPr>
          <w:rFonts w:ascii="仿宋_GB2312" w:eastAsia="仿宋_GB2312" w:hAnsi="仿宋_GB2312" w:cs="仿宋_GB2312" w:hint="eastAsia"/>
          <w:sz w:val="24"/>
          <w:lang w:bidi="ar"/>
        </w:rPr>
        <w:t>19</w:t>
      </w:r>
      <w:r>
        <w:rPr>
          <w:rFonts w:ascii="仿宋_GB2312" w:eastAsia="仿宋_GB2312" w:hAnsi="仿宋_GB2312" w:cs="仿宋_GB2312" w:hint="eastAsia"/>
          <w:sz w:val="24"/>
          <w:lang w:bidi="ar"/>
        </w:rPr>
        <w:t>日09点00分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2D5150" w:rsidRDefault="002D5150" w:rsidP="002D5150">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w:t>
      </w:r>
      <w:r>
        <w:rPr>
          <w:rFonts w:ascii="仿宋_GB2312" w:eastAsia="仿宋_GB2312" w:hAnsi="仿宋_GB2312" w:cs="仿宋_GB2312" w:hint="eastAsia"/>
          <w:sz w:val="24"/>
        </w:rPr>
        <w:lastRenderedPageBreak/>
        <w:t>招标有限公司会议中心</w:t>
      </w:r>
      <w:r>
        <w:rPr>
          <w:rFonts w:ascii="仿宋_GB2312" w:eastAsia="仿宋_GB2312" w:hAnsi="仿宋_GB2312" w:cs="仿宋_GB2312" w:hint="eastAsia"/>
          <w:sz w:val="24"/>
          <w:lang w:bidi="ar"/>
        </w:rPr>
        <w:t>。</w:t>
      </w:r>
    </w:p>
    <w:p w:rsidR="002D5150" w:rsidRDefault="002D5150" w:rsidP="002D5150">
      <w:pPr>
        <w:pStyle w:val="20"/>
        <w:snapToGrid w:val="0"/>
        <w:spacing w:before="0" w:line="540" w:lineRule="exact"/>
        <w:jc w:val="left"/>
        <w:rPr>
          <w:rFonts w:ascii="仿宋_GB2312" w:eastAsia="仿宋_GB2312" w:hAnsi="仿宋_GB2312" w:cs="仿宋_GB2312"/>
          <w:sz w:val="24"/>
          <w:szCs w:val="24"/>
        </w:rPr>
      </w:pPr>
      <w:bookmarkStart w:id="20" w:name="_Toc35393625"/>
      <w:bookmarkStart w:id="21" w:name="_Toc35393794"/>
      <w:bookmarkStart w:id="22" w:name="_Toc28359084"/>
      <w:bookmarkStart w:id="23" w:name="_Toc28359007"/>
      <w:r>
        <w:rPr>
          <w:rFonts w:ascii="仿宋_GB2312" w:eastAsia="仿宋_GB2312" w:hAnsi="仿宋_GB2312" w:cs="仿宋_GB2312" w:hint="eastAsia"/>
          <w:sz w:val="24"/>
          <w:szCs w:val="24"/>
        </w:rPr>
        <w:t>五、公告期限</w:t>
      </w:r>
      <w:bookmarkEnd w:id="20"/>
      <w:bookmarkEnd w:id="21"/>
      <w:bookmarkEnd w:id="22"/>
      <w:bookmarkEnd w:id="23"/>
    </w:p>
    <w:p w:rsidR="002D5150" w:rsidRDefault="002D5150" w:rsidP="002D5150">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795"/>
      <w:bookmarkStart w:id="25" w:name="_Toc35393626"/>
    </w:p>
    <w:p w:rsidR="002D5150" w:rsidRDefault="002D5150" w:rsidP="002D5150">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2D5150" w:rsidRDefault="002D5150" w:rsidP="002D51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2D5150" w:rsidRDefault="002D5150" w:rsidP="002D5150">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2D5150" w:rsidRDefault="002D5150" w:rsidP="002D5150">
      <w:pPr>
        <w:widowControl/>
        <w:numPr>
          <w:ilvl w:val="0"/>
          <w:numId w:val="1"/>
        </w:numPr>
        <w:tabs>
          <w:tab w:val="clear" w:pos="168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2D5150" w:rsidRDefault="002D5150" w:rsidP="002D5150">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2D5150" w:rsidRDefault="002D5150" w:rsidP="002D51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2D5150" w:rsidRDefault="002D5150" w:rsidP="002D5150">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2D5150" w:rsidRDefault="002D5150" w:rsidP="002D5150">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2D5150" w:rsidRDefault="002D5150" w:rsidP="002D515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2D5150" w:rsidRDefault="002D5150" w:rsidP="002D5150">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2D5150" w:rsidRDefault="002D5150" w:rsidP="002D515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2D5150" w:rsidRDefault="002D5150" w:rsidP="002D515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lastRenderedPageBreak/>
        <w:t>b.出资额或者持有股份的比例不足百分之五十，但其出资额或者持有的股份所享有的表决权已足以对股东会、股东大会的决议产生重大影响的股东。</w:t>
      </w:r>
    </w:p>
    <w:p w:rsidR="002D5150" w:rsidRDefault="002D5150" w:rsidP="002D515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2D5150" w:rsidRDefault="002D5150" w:rsidP="002D5150">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2D5150" w:rsidRDefault="002D5150" w:rsidP="002D5150">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2D5150" w:rsidRDefault="002D5150" w:rsidP="002D5150">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2D5150" w:rsidRDefault="002D5150" w:rsidP="002D5150">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2D5150" w:rsidRDefault="002D5150" w:rsidP="002D5150">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w:t>
      </w:r>
      <w:r>
        <w:rPr>
          <w:rFonts w:ascii="仿宋" w:eastAsia="仿宋" w:hAnsi="仿宋" w:cs="仿宋_GB2312" w:hint="eastAsia"/>
          <w:kern w:val="0"/>
          <w:sz w:val="24"/>
        </w:rPr>
        <w:lastRenderedPageBreak/>
        <w:t>场主体注册入库操作流程指引”进行自助注册绑定。</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2D5150" w:rsidRDefault="002D5150" w:rsidP="002D5150">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2D5150" w:rsidRDefault="002D5150" w:rsidP="002D5150">
      <w:pPr>
        <w:pStyle w:val="20"/>
        <w:snapToGrid w:val="0"/>
        <w:spacing w:before="0" w:line="540" w:lineRule="exact"/>
        <w:jc w:val="left"/>
        <w:rPr>
          <w:rFonts w:ascii="仿宋_GB2312" w:eastAsia="仿宋_GB2312" w:hAnsi="仿宋_GB2312" w:cs="仿宋_GB2312"/>
          <w:sz w:val="24"/>
          <w:szCs w:val="24"/>
        </w:rPr>
      </w:pPr>
      <w:bookmarkStart w:id="26" w:name="_Toc35393796"/>
      <w:bookmarkStart w:id="27" w:name="_Toc28359085"/>
      <w:bookmarkStart w:id="28" w:name="_Toc35393627"/>
      <w:bookmarkStart w:id="29" w:name="_Toc28359008"/>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2D5150" w:rsidRDefault="002D5150" w:rsidP="002D5150">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2D5150" w:rsidRDefault="002D5150" w:rsidP="002D5150">
      <w:pPr>
        <w:snapToGrid w:val="0"/>
        <w:spacing w:line="540" w:lineRule="exact"/>
        <w:ind w:firstLineChars="200" w:firstLine="480"/>
        <w:jc w:val="left"/>
        <w:rPr>
          <w:rFonts w:ascii="仿宋_GB2312" w:eastAsia="仿宋_GB2312" w:hAnsi="仿宋_GB2312" w:cs="仿宋_GB2312"/>
          <w:sz w:val="24"/>
        </w:rPr>
      </w:pPr>
      <w:bookmarkStart w:id="30" w:name="_Toc28359086"/>
      <w:bookmarkStart w:id="31" w:name="_Toc28359009"/>
      <w:r>
        <w:rPr>
          <w:rFonts w:ascii="仿宋_GB2312" w:eastAsia="仿宋_GB2312" w:hAnsi="仿宋_GB2312" w:cs="仿宋_GB2312" w:hint="eastAsia"/>
          <w:sz w:val="24"/>
        </w:rPr>
        <w:t>名    称：北京市临床医学研究所</w:t>
      </w:r>
    </w:p>
    <w:p w:rsidR="002D5150" w:rsidRDefault="002D5150" w:rsidP="002D51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2D5150" w:rsidRDefault="002D5150" w:rsidP="002D51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2D5150" w:rsidRDefault="002D5150" w:rsidP="002D5150">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2D5150" w:rsidRDefault="002D5150" w:rsidP="002D5150">
      <w:pPr>
        <w:snapToGrid w:val="0"/>
        <w:spacing w:line="540" w:lineRule="exact"/>
        <w:ind w:firstLineChars="200" w:firstLine="480"/>
        <w:jc w:val="left"/>
        <w:rPr>
          <w:rFonts w:ascii="仿宋_GB2312" w:eastAsia="仿宋_GB2312" w:hAnsi="仿宋_GB2312" w:cs="仿宋_GB2312"/>
          <w:sz w:val="24"/>
        </w:rPr>
      </w:pPr>
      <w:bookmarkStart w:id="32" w:name="_Toc28359010"/>
      <w:bookmarkStart w:id="33" w:name="_Toc28359087"/>
      <w:r>
        <w:rPr>
          <w:rFonts w:ascii="仿宋_GB2312" w:eastAsia="仿宋_GB2312" w:hAnsi="仿宋_GB2312" w:cs="仿宋_GB2312" w:hint="eastAsia"/>
          <w:sz w:val="24"/>
        </w:rPr>
        <w:t>名    称：中技国际招标有限公司</w:t>
      </w:r>
    </w:p>
    <w:p w:rsidR="002D5150" w:rsidRDefault="002D5150" w:rsidP="002D51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2D5150" w:rsidRDefault="002D5150" w:rsidP="002D51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2D5150" w:rsidRDefault="002D5150" w:rsidP="002D5150">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2D5150" w:rsidRDefault="002D5150" w:rsidP="002D5150">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2D5150" w:rsidRDefault="002D5150" w:rsidP="002D5150">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lastRenderedPageBreak/>
        <w:t>电      话：010－81168697、81168260</w:t>
      </w:r>
    </w:p>
    <w:bookmarkEnd w:id="6"/>
    <w:p w:rsidR="001B7B3C" w:rsidRPr="002859F3" w:rsidRDefault="001B7B3C" w:rsidP="001B7B3C">
      <w:pPr>
        <w:snapToGrid w:val="0"/>
        <w:spacing w:line="540" w:lineRule="exact"/>
        <w:ind w:firstLineChars="2450" w:firstLine="5880"/>
        <w:jc w:val="righ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E1" w:rsidRDefault="00A96AE1" w:rsidP="00AA7ACD">
      <w:r>
        <w:separator/>
      </w:r>
    </w:p>
  </w:endnote>
  <w:endnote w:type="continuationSeparator" w:id="0">
    <w:p w:rsidR="00A96AE1" w:rsidRDefault="00A96AE1"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Noto Serif SC"/>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swiss"/>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0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E1" w:rsidRDefault="00A96AE1" w:rsidP="00AA7ACD">
      <w:r>
        <w:separator/>
      </w:r>
    </w:p>
  </w:footnote>
  <w:footnote w:type="continuationSeparator" w:id="0">
    <w:p w:rsidR="00A96AE1" w:rsidRDefault="00A96AE1"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B4446"/>
    <w:rsid w:val="000B4A1C"/>
    <w:rsid w:val="000F1F33"/>
    <w:rsid w:val="000F50F1"/>
    <w:rsid w:val="001042AB"/>
    <w:rsid w:val="00116812"/>
    <w:rsid w:val="00150CB0"/>
    <w:rsid w:val="001656A3"/>
    <w:rsid w:val="001A4250"/>
    <w:rsid w:val="001B7B3C"/>
    <w:rsid w:val="001D7E80"/>
    <w:rsid w:val="001F057F"/>
    <w:rsid w:val="00207A63"/>
    <w:rsid w:val="00231A64"/>
    <w:rsid w:val="002436EC"/>
    <w:rsid w:val="00262A95"/>
    <w:rsid w:val="002C7D85"/>
    <w:rsid w:val="002D5150"/>
    <w:rsid w:val="002E303E"/>
    <w:rsid w:val="002E392F"/>
    <w:rsid w:val="002F5305"/>
    <w:rsid w:val="003172E2"/>
    <w:rsid w:val="00383282"/>
    <w:rsid w:val="00390CFF"/>
    <w:rsid w:val="003F210A"/>
    <w:rsid w:val="0040244B"/>
    <w:rsid w:val="00406F7A"/>
    <w:rsid w:val="004349B2"/>
    <w:rsid w:val="00446705"/>
    <w:rsid w:val="00467D92"/>
    <w:rsid w:val="00487BDC"/>
    <w:rsid w:val="004A25D8"/>
    <w:rsid w:val="004B1BF9"/>
    <w:rsid w:val="00520E1D"/>
    <w:rsid w:val="00523145"/>
    <w:rsid w:val="005271CB"/>
    <w:rsid w:val="00527EB0"/>
    <w:rsid w:val="005964C4"/>
    <w:rsid w:val="005B02F8"/>
    <w:rsid w:val="005D5E44"/>
    <w:rsid w:val="00604AAD"/>
    <w:rsid w:val="00661013"/>
    <w:rsid w:val="00685E3C"/>
    <w:rsid w:val="00686563"/>
    <w:rsid w:val="006A4CA2"/>
    <w:rsid w:val="006A72CC"/>
    <w:rsid w:val="006C5080"/>
    <w:rsid w:val="006C6038"/>
    <w:rsid w:val="006D2790"/>
    <w:rsid w:val="006E5014"/>
    <w:rsid w:val="00710060"/>
    <w:rsid w:val="00760AEA"/>
    <w:rsid w:val="00771E89"/>
    <w:rsid w:val="007A7E5E"/>
    <w:rsid w:val="007C29D7"/>
    <w:rsid w:val="007C6E8E"/>
    <w:rsid w:val="007D225C"/>
    <w:rsid w:val="007D6C72"/>
    <w:rsid w:val="008037B4"/>
    <w:rsid w:val="008104C1"/>
    <w:rsid w:val="0081144D"/>
    <w:rsid w:val="00815BFA"/>
    <w:rsid w:val="00822136"/>
    <w:rsid w:val="00830A06"/>
    <w:rsid w:val="00832028"/>
    <w:rsid w:val="008C7FC3"/>
    <w:rsid w:val="008D10AA"/>
    <w:rsid w:val="0090374D"/>
    <w:rsid w:val="00941BCE"/>
    <w:rsid w:val="00962055"/>
    <w:rsid w:val="009A4897"/>
    <w:rsid w:val="009D3FF8"/>
    <w:rsid w:val="009E7DE2"/>
    <w:rsid w:val="00A321A4"/>
    <w:rsid w:val="00A537EC"/>
    <w:rsid w:val="00A5520F"/>
    <w:rsid w:val="00A56FCD"/>
    <w:rsid w:val="00A7541C"/>
    <w:rsid w:val="00A96AE1"/>
    <w:rsid w:val="00AA7ACD"/>
    <w:rsid w:val="00AB2F1E"/>
    <w:rsid w:val="00AD119A"/>
    <w:rsid w:val="00AF4DC6"/>
    <w:rsid w:val="00B60C15"/>
    <w:rsid w:val="00B76913"/>
    <w:rsid w:val="00BD7ADB"/>
    <w:rsid w:val="00BE50BF"/>
    <w:rsid w:val="00C104DF"/>
    <w:rsid w:val="00C3230D"/>
    <w:rsid w:val="00C5430A"/>
    <w:rsid w:val="00CB4471"/>
    <w:rsid w:val="00CB5EE6"/>
    <w:rsid w:val="00D21E02"/>
    <w:rsid w:val="00D7281D"/>
    <w:rsid w:val="00D939C8"/>
    <w:rsid w:val="00DC098F"/>
    <w:rsid w:val="00DD3BD7"/>
    <w:rsid w:val="00EC6591"/>
    <w:rsid w:val="00ED63B8"/>
    <w:rsid w:val="00EE66A7"/>
    <w:rsid w:val="00EF1AEB"/>
    <w:rsid w:val="00F14EAC"/>
    <w:rsid w:val="00F52654"/>
    <w:rsid w:val="00F6521D"/>
    <w:rsid w:val="00F7281D"/>
    <w:rsid w:val="00F93E6B"/>
    <w:rsid w:val="00F943C7"/>
    <w:rsid w:val="00FB51FF"/>
    <w:rsid w:val="00FD150C"/>
    <w:rsid w:val="00FD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6</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208</cp:revision>
  <dcterms:created xsi:type="dcterms:W3CDTF">2022-07-12T08:21:00Z</dcterms:created>
  <dcterms:modified xsi:type="dcterms:W3CDTF">2025-08-29T08:53:00Z</dcterms:modified>
</cp:coreProperties>
</file>