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89FAD">
      <w:pPr>
        <w:keepNext w:val="0"/>
        <w:keepLines w:val="0"/>
        <w:pageBreakBefore w:val="0"/>
        <w:kinsoku/>
        <w:wordWrap/>
        <w:overflowPunct/>
        <w:topLinePunct w:val="0"/>
        <w:autoSpaceDE/>
        <w:autoSpaceDN/>
        <w:bidi w:val="0"/>
        <w:adjustRightInd/>
        <w:snapToGrid w:val="0"/>
        <w:spacing w:line="360" w:lineRule="auto"/>
        <w:jc w:val="center"/>
        <w:outlineLvl w:val="0"/>
        <w:rPr>
          <w:rFonts w:hint="eastAsia" w:ascii="Times New Roman" w:hAnsi="Times New Roman" w:eastAsia="宋体" w:cs="Times New Roman"/>
          <w:b/>
          <w:bCs/>
          <w:color w:val="auto"/>
          <w:sz w:val="28"/>
          <w:szCs w:val="28"/>
          <w:highlight w:val="none"/>
          <w:lang w:val="en-US" w:eastAsia="zh-CN"/>
        </w:rPr>
      </w:pPr>
      <w:bookmarkStart w:id="31" w:name="_GoBack"/>
      <w:bookmarkEnd w:id="31"/>
      <w:r>
        <w:rPr>
          <w:rFonts w:hint="default" w:ascii="Times New Roman" w:hAnsi="Times New Roman" w:eastAsia="宋体" w:cs="Times New Roman"/>
          <w:b/>
          <w:bCs/>
          <w:color w:val="auto"/>
          <w:sz w:val="28"/>
          <w:szCs w:val="28"/>
          <w:highlight w:val="none"/>
        </w:rPr>
        <w:t>2025年服贸会宣传推广及相关保障项目（第1</w:t>
      </w:r>
      <w:r>
        <w:rPr>
          <w:rFonts w:hint="eastAsia" w:cs="Times New Roman"/>
          <w:b/>
          <w:bCs/>
          <w:color w:val="auto"/>
          <w:sz w:val="28"/>
          <w:szCs w:val="28"/>
          <w:highlight w:val="none"/>
          <w:lang w:eastAsia="zh-CN"/>
        </w:rPr>
        <w:t>、</w:t>
      </w:r>
      <w:r>
        <w:rPr>
          <w:rFonts w:hint="eastAsia" w:cs="Times New Roman"/>
          <w:b/>
          <w:bCs/>
          <w:color w:val="auto"/>
          <w:sz w:val="28"/>
          <w:szCs w:val="28"/>
          <w:highlight w:val="none"/>
          <w:lang w:val="en-US" w:eastAsia="zh-CN"/>
        </w:rPr>
        <w:t>2、4</w:t>
      </w:r>
      <w:r>
        <w:rPr>
          <w:rFonts w:hint="default" w:ascii="Times New Roman" w:hAnsi="Times New Roman" w:eastAsia="宋体" w:cs="Times New Roman"/>
          <w:b/>
          <w:bCs/>
          <w:color w:val="auto"/>
          <w:sz w:val="28"/>
          <w:szCs w:val="28"/>
          <w:highlight w:val="none"/>
        </w:rPr>
        <w:t>~10包）</w:t>
      </w:r>
      <w:r>
        <w:rPr>
          <w:rFonts w:hint="eastAsia" w:ascii="Times New Roman" w:hAnsi="Times New Roman" w:eastAsia="宋体" w:cs="Times New Roman"/>
          <w:b/>
          <w:bCs/>
          <w:color w:val="auto"/>
          <w:sz w:val="28"/>
          <w:szCs w:val="28"/>
          <w:highlight w:val="none"/>
          <w:lang w:val="en-US" w:eastAsia="zh-CN"/>
        </w:rPr>
        <w:t>招标公告</w:t>
      </w:r>
    </w:p>
    <w:p w14:paraId="39D02512">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0" w:name="_Toc28359002"/>
      <w:bookmarkStart w:id="1" w:name="_Toc35393621"/>
      <w:bookmarkStart w:id="2" w:name="_Toc28359079"/>
      <w:bookmarkStart w:id="3" w:name="_Toc35393790"/>
      <w:bookmarkStart w:id="4" w:name="_Hlk24379207"/>
      <w:r>
        <w:rPr>
          <w:rFonts w:hint="default" w:ascii="Times New Roman" w:hAnsi="Times New Roman" w:eastAsia="宋体" w:cs="Times New Roman"/>
          <w:b/>
          <w:bCs/>
          <w:color w:val="auto"/>
          <w:sz w:val="24"/>
          <w:szCs w:val="24"/>
          <w:highlight w:val="none"/>
        </w:rPr>
        <w:t>一、项目基本情况</w:t>
      </w:r>
      <w:bookmarkEnd w:id="0"/>
      <w:bookmarkEnd w:id="1"/>
      <w:bookmarkEnd w:id="2"/>
      <w:bookmarkEnd w:id="3"/>
    </w:p>
    <w:p w14:paraId="17EC386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1.项目编号：BJJQ-</w:t>
      </w:r>
      <w:r>
        <w:rPr>
          <w:rFonts w:hint="default" w:ascii="Times New Roman" w:hAnsi="Times New Roman" w:eastAsia="宋体" w:cs="Times New Roman"/>
          <w:color w:val="auto"/>
          <w:sz w:val="24"/>
          <w:szCs w:val="24"/>
          <w:highlight w:val="none"/>
          <w:lang w:eastAsia="zh-CN"/>
        </w:rPr>
        <w:t>2025-922/01、02、04、05、06、07、08、09、10</w:t>
      </w:r>
    </w:p>
    <w:p w14:paraId="6E7052F0">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2.项目名称：</w:t>
      </w:r>
      <w:r>
        <w:rPr>
          <w:rFonts w:hint="default" w:ascii="Times New Roman" w:hAnsi="Times New Roman" w:eastAsia="宋体" w:cs="Times New Roman"/>
          <w:color w:val="auto"/>
          <w:sz w:val="24"/>
          <w:szCs w:val="24"/>
          <w:highlight w:val="none"/>
          <w:lang w:eastAsia="zh-CN"/>
        </w:rPr>
        <w:t>2025年服贸会宣传推广及相关保障项目（第1</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lang w:eastAsia="zh-CN"/>
        </w:rPr>
        <w:t>~10包）</w:t>
      </w:r>
    </w:p>
    <w:bookmarkEnd w:id="4"/>
    <w:p w14:paraId="2516D0F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3.项目预算金额：</w:t>
      </w:r>
      <w:r>
        <w:rPr>
          <w:rFonts w:hint="default" w:ascii="Times New Roman" w:hAnsi="Times New Roman" w:eastAsia="宋体" w:cs="Times New Roman"/>
          <w:color w:val="auto"/>
          <w:sz w:val="24"/>
          <w:szCs w:val="24"/>
          <w:highlight w:val="none"/>
          <w:lang w:val="en-US" w:eastAsia="zh-CN"/>
        </w:rPr>
        <w:t>552.9</w:t>
      </w:r>
      <w:r>
        <w:rPr>
          <w:rFonts w:hint="default" w:ascii="Times New Roman" w:hAnsi="Times New Roman" w:eastAsia="宋体" w:cs="Times New Roman"/>
          <w:color w:val="auto"/>
          <w:sz w:val="24"/>
          <w:szCs w:val="24"/>
          <w:highlight w:val="none"/>
        </w:rPr>
        <w:t>万元、项目最高限价（如有）：____万元</w:t>
      </w:r>
    </w:p>
    <w:p w14:paraId="53292288">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4.采购需求：</w:t>
      </w:r>
    </w:p>
    <w:tbl>
      <w:tblPr>
        <w:tblStyle w:val="2"/>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742"/>
        <w:gridCol w:w="1891"/>
        <w:gridCol w:w="1305"/>
        <w:gridCol w:w="3132"/>
      </w:tblGrid>
      <w:tr w14:paraId="2451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5548C3A8">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包号</w:t>
            </w:r>
          </w:p>
        </w:tc>
        <w:tc>
          <w:tcPr>
            <w:tcW w:w="1378" w:type="pct"/>
            <w:vAlign w:val="center"/>
          </w:tcPr>
          <w:p w14:paraId="352434B1">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标的名称</w:t>
            </w:r>
          </w:p>
        </w:tc>
        <w:tc>
          <w:tcPr>
            <w:tcW w:w="950" w:type="pct"/>
            <w:vAlign w:val="center"/>
          </w:tcPr>
          <w:p w14:paraId="36907836">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采购包预算金额</w:t>
            </w:r>
          </w:p>
          <w:p w14:paraId="05AE5DFF">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（万元）</w:t>
            </w:r>
          </w:p>
        </w:tc>
        <w:tc>
          <w:tcPr>
            <w:tcW w:w="656" w:type="pct"/>
            <w:vAlign w:val="center"/>
          </w:tcPr>
          <w:p w14:paraId="1E3938A4">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数量</w:t>
            </w:r>
          </w:p>
        </w:tc>
        <w:tc>
          <w:tcPr>
            <w:tcW w:w="1574" w:type="pct"/>
            <w:shd w:val="clear" w:color="auto" w:fill="auto"/>
            <w:vAlign w:val="center"/>
          </w:tcPr>
          <w:p w14:paraId="5CBA8F4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bCs w:val="0"/>
                <w:i w:val="0"/>
                <w:iCs w:val="0"/>
                <w:color w:val="000000"/>
                <w:kern w:val="2"/>
                <w:sz w:val="22"/>
                <w:szCs w:val="22"/>
                <w:highlight w:val="none"/>
                <w:u w:val="none"/>
                <w:lang w:val="en-US" w:eastAsia="zh-CN" w:bidi="ar-SA"/>
              </w:rPr>
            </w:pPr>
            <w:r>
              <w:rPr>
                <w:rFonts w:hint="default" w:ascii="Times New Roman" w:hAnsi="Times New Roman" w:eastAsia="宋体" w:cs="Times New Roman"/>
                <w:b/>
                <w:bCs w:val="0"/>
                <w:i w:val="0"/>
                <w:iCs w:val="0"/>
                <w:color w:val="000000"/>
                <w:kern w:val="0"/>
                <w:sz w:val="22"/>
                <w:szCs w:val="22"/>
                <w:highlight w:val="none"/>
                <w:u w:val="none"/>
                <w:lang w:val="en-US" w:eastAsia="zh-CN" w:bidi="ar"/>
              </w:rPr>
              <w:t>中小企业政策</w:t>
            </w:r>
          </w:p>
        </w:tc>
      </w:tr>
      <w:tr w14:paraId="4A65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4936BDFC">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rPr>
              <w:t>01</w:t>
            </w:r>
          </w:p>
        </w:tc>
        <w:tc>
          <w:tcPr>
            <w:tcW w:w="1378" w:type="pct"/>
            <w:vAlign w:val="center"/>
          </w:tcPr>
          <w:p w14:paraId="0B4DBB1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宣传推广（包1）</w:t>
            </w:r>
          </w:p>
        </w:tc>
        <w:tc>
          <w:tcPr>
            <w:tcW w:w="950" w:type="pct"/>
            <w:vAlign w:val="center"/>
          </w:tcPr>
          <w:p w14:paraId="01A59AD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70.00</w:t>
            </w:r>
          </w:p>
        </w:tc>
        <w:tc>
          <w:tcPr>
            <w:tcW w:w="656" w:type="pct"/>
            <w:vAlign w:val="center"/>
          </w:tcPr>
          <w:p w14:paraId="6F1BF34A">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7A69116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kern w:val="0"/>
                <w:sz w:val="22"/>
                <w:szCs w:val="22"/>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不专门面向中小企业</w:t>
            </w:r>
          </w:p>
        </w:tc>
      </w:tr>
      <w:tr w14:paraId="1C62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286806EB">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rPr>
              <w:t>02</w:t>
            </w:r>
          </w:p>
        </w:tc>
        <w:tc>
          <w:tcPr>
            <w:tcW w:w="1378" w:type="pct"/>
            <w:vAlign w:val="center"/>
          </w:tcPr>
          <w:p w14:paraId="1AFCA64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宣传推广（包2）</w:t>
            </w:r>
          </w:p>
        </w:tc>
        <w:tc>
          <w:tcPr>
            <w:tcW w:w="950" w:type="pct"/>
            <w:vAlign w:val="center"/>
          </w:tcPr>
          <w:p w14:paraId="59758E1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20.00</w:t>
            </w:r>
          </w:p>
        </w:tc>
        <w:tc>
          <w:tcPr>
            <w:tcW w:w="656" w:type="pct"/>
            <w:vAlign w:val="center"/>
          </w:tcPr>
          <w:p w14:paraId="2D3B3AD9">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5B0C86E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kern w:val="0"/>
                <w:sz w:val="22"/>
                <w:szCs w:val="22"/>
                <w:highlight w:val="none"/>
                <w:lang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不专门面向中小企业</w:t>
            </w:r>
          </w:p>
        </w:tc>
      </w:tr>
      <w:tr w14:paraId="5D33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01ECD98B">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bCs/>
                <w:sz w:val="22"/>
                <w:szCs w:val="22"/>
                <w:highlight w:val="none"/>
                <w:lang w:val="en-US" w:eastAsia="zh-CN"/>
              </w:rPr>
              <w:t>04</w:t>
            </w:r>
          </w:p>
        </w:tc>
        <w:tc>
          <w:tcPr>
            <w:tcW w:w="1378" w:type="pct"/>
            <w:vAlign w:val="center"/>
          </w:tcPr>
          <w:p w14:paraId="66EB826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宣传推广（包4）</w:t>
            </w:r>
          </w:p>
        </w:tc>
        <w:tc>
          <w:tcPr>
            <w:tcW w:w="950" w:type="pct"/>
            <w:vAlign w:val="center"/>
          </w:tcPr>
          <w:p w14:paraId="275AEA9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40.00</w:t>
            </w:r>
          </w:p>
        </w:tc>
        <w:tc>
          <w:tcPr>
            <w:tcW w:w="656" w:type="pct"/>
            <w:vAlign w:val="center"/>
          </w:tcPr>
          <w:p w14:paraId="70690F4E">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720DF1C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不专门面向中小企业</w:t>
            </w:r>
          </w:p>
        </w:tc>
      </w:tr>
      <w:tr w14:paraId="7C6F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08D7D49A">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bCs/>
                <w:sz w:val="22"/>
                <w:szCs w:val="22"/>
                <w:highlight w:val="none"/>
                <w:lang w:val="en-US" w:eastAsia="zh-CN"/>
              </w:rPr>
              <w:t>05</w:t>
            </w:r>
          </w:p>
        </w:tc>
        <w:tc>
          <w:tcPr>
            <w:tcW w:w="1378" w:type="pct"/>
            <w:vAlign w:val="center"/>
          </w:tcPr>
          <w:p w14:paraId="7E99137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宣传推广（包5）</w:t>
            </w:r>
          </w:p>
        </w:tc>
        <w:tc>
          <w:tcPr>
            <w:tcW w:w="950" w:type="pct"/>
            <w:vAlign w:val="center"/>
          </w:tcPr>
          <w:p w14:paraId="034C65A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20.00</w:t>
            </w:r>
          </w:p>
        </w:tc>
        <w:tc>
          <w:tcPr>
            <w:tcW w:w="656" w:type="pct"/>
            <w:vAlign w:val="center"/>
          </w:tcPr>
          <w:p w14:paraId="7B108CCE">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1CACAFB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b/>
                <w:bCs/>
                <w:i w:val="0"/>
                <w:iCs w:val="0"/>
                <w:color w:val="000000"/>
                <w:kern w:val="0"/>
                <w:sz w:val="22"/>
                <w:szCs w:val="22"/>
                <w:highlight w:val="none"/>
                <w:u w:val="none"/>
                <w:lang w:val="en-US" w:eastAsia="zh-CN" w:bidi="ar"/>
              </w:rPr>
              <w:t>专门面向小微企业</w:t>
            </w:r>
          </w:p>
        </w:tc>
      </w:tr>
      <w:tr w14:paraId="6AA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101D546C">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bCs/>
                <w:sz w:val="22"/>
                <w:szCs w:val="22"/>
                <w:highlight w:val="none"/>
                <w:lang w:val="en-US" w:eastAsia="zh-CN"/>
              </w:rPr>
              <w:t>06</w:t>
            </w:r>
          </w:p>
        </w:tc>
        <w:tc>
          <w:tcPr>
            <w:tcW w:w="1378" w:type="pct"/>
            <w:vAlign w:val="center"/>
          </w:tcPr>
          <w:p w14:paraId="0A2A23A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宣传推广（包6）</w:t>
            </w:r>
          </w:p>
        </w:tc>
        <w:tc>
          <w:tcPr>
            <w:tcW w:w="950" w:type="pct"/>
            <w:vAlign w:val="center"/>
          </w:tcPr>
          <w:p w14:paraId="23F13C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42.00</w:t>
            </w:r>
          </w:p>
        </w:tc>
        <w:tc>
          <w:tcPr>
            <w:tcW w:w="656" w:type="pct"/>
            <w:vAlign w:val="center"/>
          </w:tcPr>
          <w:p w14:paraId="5F6D7A6D">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26F4EAD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不专门面向中小企业</w:t>
            </w:r>
          </w:p>
        </w:tc>
      </w:tr>
      <w:tr w14:paraId="7844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117F2DA4">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bCs/>
                <w:sz w:val="22"/>
                <w:szCs w:val="22"/>
                <w:highlight w:val="none"/>
                <w:lang w:val="en-US" w:eastAsia="zh-CN"/>
              </w:rPr>
              <w:t>07</w:t>
            </w:r>
          </w:p>
        </w:tc>
        <w:tc>
          <w:tcPr>
            <w:tcW w:w="1378" w:type="pct"/>
            <w:vAlign w:val="center"/>
          </w:tcPr>
          <w:p w14:paraId="11262C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宣传推广（包7）</w:t>
            </w:r>
          </w:p>
        </w:tc>
        <w:tc>
          <w:tcPr>
            <w:tcW w:w="950" w:type="pct"/>
            <w:vAlign w:val="center"/>
          </w:tcPr>
          <w:p w14:paraId="3D29138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30.00</w:t>
            </w:r>
          </w:p>
        </w:tc>
        <w:tc>
          <w:tcPr>
            <w:tcW w:w="656" w:type="pct"/>
            <w:vAlign w:val="center"/>
          </w:tcPr>
          <w:p w14:paraId="446173C9">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360D436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不专门面向中小企业</w:t>
            </w:r>
          </w:p>
        </w:tc>
      </w:tr>
      <w:tr w14:paraId="3B55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06091FBD">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bCs/>
                <w:sz w:val="22"/>
                <w:szCs w:val="22"/>
                <w:highlight w:val="none"/>
                <w:lang w:val="en-US" w:eastAsia="zh-CN"/>
              </w:rPr>
              <w:t>08</w:t>
            </w:r>
          </w:p>
        </w:tc>
        <w:tc>
          <w:tcPr>
            <w:tcW w:w="1378" w:type="pct"/>
            <w:vAlign w:val="center"/>
          </w:tcPr>
          <w:p w14:paraId="7ABCEBF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路旗制作与挂装（包8）</w:t>
            </w:r>
          </w:p>
        </w:tc>
        <w:tc>
          <w:tcPr>
            <w:tcW w:w="950" w:type="pct"/>
            <w:vAlign w:val="center"/>
          </w:tcPr>
          <w:p w14:paraId="563FA40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216.90</w:t>
            </w:r>
          </w:p>
        </w:tc>
        <w:tc>
          <w:tcPr>
            <w:tcW w:w="656" w:type="pct"/>
            <w:vAlign w:val="center"/>
          </w:tcPr>
          <w:p w14:paraId="05EDB1A2">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1316BF0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b/>
                <w:bCs/>
                <w:i w:val="0"/>
                <w:iCs w:val="0"/>
                <w:color w:val="000000"/>
                <w:kern w:val="0"/>
                <w:sz w:val="22"/>
                <w:szCs w:val="22"/>
                <w:highlight w:val="none"/>
                <w:u w:val="none"/>
                <w:lang w:val="en-US" w:eastAsia="zh-CN" w:bidi="ar"/>
              </w:rPr>
              <w:t>专门面向小微企业</w:t>
            </w:r>
          </w:p>
        </w:tc>
      </w:tr>
      <w:tr w14:paraId="6A6C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65BCB908">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bCs/>
                <w:sz w:val="22"/>
                <w:szCs w:val="22"/>
                <w:highlight w:val="none"/>
                <w:lang w:val="en-US" w:eastAsia="zh-CN"/>
              </w:rPr>
              <w:t>09</w:t>
            </w:r>
          </w:p>
        </w:tc>
        <w:tc>
          <w:tcPr>
            <w:tcW w:w="1378" w:type="pct"/>
            <w:vAlign w:val="center"/>
          </w:tcPr>
          <w:p w14:paraId="08ACDE6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摄影摄像（包9）</w:t>
            </w:r>
          </w:p>
        </w:tc>
        <w:tc>
          <w:tcPr>
            <w:tcW w:w="950" w:type="pct"/>
            <w:vAlign w:val="center"/>
          </w:tcPr>
          <w:p w14:paraId="089A734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22.00</w:t>
            </w:r>
          </w:p>
        </w:tc>
        <w:tc>
          <w:tcPr>
            <w:tcW w:w="656" w:type="pct"/>
            <w:vAlign w:val="center"/>
          </w:tcPr>
          <w:p w14:paraId="16EC1C5E">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27C924E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bCs/>
                <w:sz w:val="22"/>
                <w:szCs w:val="22"/>
                <w:highlight w:val="none"/>
                <w:lang w:val="en-US" w:eastAsia="zh-CN"/>
              </w:rPr>
            </w:pPr>
            <w:r>
              <w:rPr>
                <w:rFonts w:hint="default" w:ascii="Times New Roman" w:hAnsi="Times New Roman" w:eastAsia="宋体" w:cs="Times New Roman"/>
                <w:b/>
                <w:bCs/>
                <w:i w:val="0"/>
                <w:iCs w:val="0"/>
                <w:color w:val="000000"/>
                <w:kern w:val="0"/>
                <w:sz w:val="22"/>
                <w:szCs w:val="22"/>
                <w:highlight w:val="none"/>
                <w:u w:val="none"/>
                <w:lang w:val="en-US" w:eastAsia="zh-CN" w:bidi="ar"/>
              </w:rPr>
              <w:t>专门面向小微企业</w:t>
            </w:r>
          </w:p>
        </w:tc>
      </w:tr>
      <w:tr w14:paraId="0261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6AFED662">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lang w:val="en-US" w:eastAsia="zh-CN"/>
              </w:rPr>
            </w:pPr>
            <w:r>
              <w:rPr>
                <w:rFonts w:hint="default" w:ascii="Times New Roman" w:hAnsi="Times New Roman" w:eastAsia="宋体" w:cs="Times New Roman"/>
                <w:bCs/>
                <w:sz w:val="22"/>
                <w:szCs w:val="22"/>
                <w:highlight w:val="none"/>
                <w:lang w:val="en-US" w:eastAsia="zh-CN"/>
              </w:rPr>
              <w:t>10</w:t>
            </w:r>
          </w:p>
        </w:tc>
        <w:tc>
          <w:tcPr>
            <w:tcW w:w="1378" w:type="pct"/>
            <w:vAlign w:val="center"/>
          </w:tcPr>
          <w:p w14:paraId="558552B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官方专刊（包10）</w:t>
            </w:r>
          </w:p>
        </w:tc>
        <w:tc>
          <w:tcPr>
            <w:tcW w:w="950" w:type="pct"/>
            <w:vAlign w:val="center"/>
          </w:tcPr>
          <w:p w14:paraId="0B45EB6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Cs/>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30.00</w:t>
            </w:r>
          </w:p>
        </w:tc>
        <w:tc>
          <w:tcPr>
            <w:tcW w:w="656" w:type="pct"/>
            <w:vAlign w:val="center"/>
          </w:tcPr>
          <w:p w14:paraId="55DB4890">
            <w:pPr>
              <w:keepNext w:val="0"/>
              <w:keepLines w:val="0"/>
              <w:pageBreakBefore w:val="0"/>
              <w:kinsoku/>
              <w:wordWrap/>
              <w:overflowPunct/>
              <w:topLinePunct w:val="0"/>
              <w:autoSpaceDE/>
              <w:autoSpaceDN/>
              <w:bidi w:val="0"/>
              <w:adjustRightInd/>
              <w:snapToGrid w:val="0"/>
              <w:spacing w:line="360" w:lineRule="auto"/>
              <w:jc w:val="cente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val="en-US" w:eastAsia="zh-CN"/>
              </w:rPr>
              <w:t>1项</w:t>
            </w:r>
          </w:p>
        </w:tc>
        <w:tc>
          <w:tcPr>
            <w:tcW w:w="1574" w:type="pct"/>
            <w:vAlign w:val="center"/>
          </w:tcPr>
          <w:p w14:paraId="6BFC051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bCs/>
                <w:sz w:val="22"/>
                <w:szCs w:val="22"/>
                <w:highlight w:val="no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不专门面向中小企业</w:t>
            </w:r>
          </w:p>
        </w:tc>
      </w:tr>
    </w:tbl>
    <w:p w14:paraId="1FDA7F2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5.合同履行期限：从签订合同之日起至本合同项下工作任务全部完成之日为止。</w:t>
      </w:r>
    </w:p>
    <w:p w14:paraId="51124DA0">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6.本项目是否接受联合体投标：□是  ■否。</w:t>
      </w:r>
    </w:p>
    <w:p w14:paraId="6CA33D57">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5" w:name="_Toc28359080"/>
      <w:bookmarkStart w:id="6" w:name="_Toc35393791"/>
      <w:bookmarkStart w:id="7" w:name="_Toc35393622"/>
      <w:bookmarkStart w:id="8" w:name="_Toc28359003"/>
      <w:r>
        <w:rPr>
          <w:rFonts w:hint="default" w:ascii="Times New Roman" w:hAnsi="Times New Roman" w:eastAsia="宋体" w:cs="Times New Roman"/>
          <w:b/>
          <w:bCs/>
          <w:color w:val="auto"/>
          <w:sz w:val="24"/>
          <w:szCs w:val="24"/>
          <w:highlight w:val="none"/>
        </w:rPr>
        <w:t>二、申请人的资格要求（须同时满足）</w:t>
      </w:r>
      <w:bookmarkEnd w:id="5"/>
      <w:bookmarkEnd w:id="6"/>
      <w:bookmarkEnd w:id="7"/>
      <w:bookmarkEnd w:id="8"/>
    </w:p>
    <w:p w14:paraId="3ADDD68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0F5A3A6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9" w:name="_Toc28359004"/>
      <w:bookmarkStart w:id="10" w:name="_Toc28359081"/>
      <w:r>
        <w:rPr>
          <w:rFonts w:hint="default" w:ascii="Times New Roman" w:hAnsi="Times New Roman" w:eastAsia="宋体" w:cs="Times New Roman"/>
          <w:color w:val="auto"/>
          <w:sz w:val="24"/>
          <w:szCs w:val="24"/>
          <w:highlight w:val="none"/>
        </w:rPr>
        <w:t>2.落实政府采购政策需满足的资格要求：</w:t>
      </w:r>
    </w:p>
    <w:p w14:paraId="7F2036B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2.1中小企业政策</w:t>
      </w:r>
    </w:p>
    <w:p w14:paraId="738E20C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0EAB373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6A3BBB8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b/>
          <w:bCs/>
          <w:sz w:val="24"/>
          <w:szCs w:val="24"/>
          <w:highlight w:val="none"/>
          <w:u w:val="single"/>
        </w:rPr>
        <w:t>设置采购包专门面向中小企业采购：本项目</w:t>
      </w:r>
      <w:r>
        <w:rPr>
          <w:rFonts w:hint="default" w:ascii="Times New Roman" w:hAnsi="Times New Roman" w:eastAsia="宋体" w:cs="Times New Roman"/>
          <w:b/>
          <w:bCs/>
          <w:sz w:val="24"/>
          <w:szCs w:val="24"/>
          <w:highlight w:val="none"/>
          <w:u w:val="single"/>
          <w:lang w:eastAsia="zh-CN"/>
        </w:rPr>
        <w:t>第</w:t>
      </w:r>
      <w:r>
        <w:rPr>
          <w:rFonts w:hint="default" w:ascii="Times New Roman" w:hAnsi="Times New Roman" w:eastAsia="宋体" w:cs="Times New Roman"/>
          <w:b/>
          <w:bCs/>
          <w:sz w:val="24"/>
          <w:szCs w:val="24"/>
          <w:highlight w:val="none"/>
          <w:u w:val="single"/>
          <w:lang w:val="en-US" w:eastAsia="zh-CN"/>
        </w:rPr>
        <w:t>5</w:t>
      </w:r>
      <w:r>
        <w:rPr>
          <w:rFonts w:hint="default" w:ascii="Times New Roman" w:hAnsi="Times New Roman" w:eastAsia="宋体" w:cs="Times New Roman"/>
          <w:b/>
          <w:bCs/>
          <w:sz w:val="24"/>
          <w:szCs w:val="24"/>
          <w:highlight w:val="none"/>
          <w:u w:val="single"/>
          <w:lang w:eastAsia="zh-CN"/>
        </w:rPr>
        <w:t>包、第</w:t>
      </w:r>
      <w:r>
        <w:rPr>
          <w:rFonts w:hint="default" w:ascii="Times New Roman" w:hAnsi="Times New Roman" w:eastAsia="宋体" w:cs="Times New Roman"/>
          <w:b/>
          <w:bCs/>
          <w:sz w:val="24"/>
          <w:szCs w:val="24"/>
          <w:highlight w:val="none"/>
          <w:u w:val="single"/>
          <w:lang w:val="en-US" w:eastAsia="zh-CN"/>
        </w:rPr>
        <w:t>8</w:t>
      </w:r>
      <w:r>
        <w:rPr>
          <w:rFonts w:hint="default" w:ascii="Times New Roman" w:hAnsi="Times New Roman" w:eastAsia="宋体" w:cs="Times New Roman"/>
          <w:b/>
          <w:bCs/>
          <w:sz w:val="24"/>
          <w:szCs w:val="24"/>
          <w:highlight w:val="none"/>
          <w:u w:val="single"/>
          <w:lang w:eastAsia="zh-CN"/>
        </w:rPr>
        <w:t>包、</w:t>
      </w:r>
      <w:r>
        <w:rPr>
          <w:rFonts w:hint="default" w:ascii="Times New Roman" w:hAnsi="Times New Roman" w:eastAsia="宋体" w:cs="Times New Roman"/>
          <w:b/>
          <w:bCs/>
          <w:sz w:val="24"/>
          <w:szCs w:val="24"/>
          <w:highlight w:val="none"/>
          <w:u w:val="single"/>
          <w:lang w:val="en-US" w:eastAsia="zh-CN"/>
        </w:rPr>
        <w:t>第9包</w:t>
      </w:r>
      <w:r>
        <w:rPr>
          <w:rFonts w:hint="default" w:ascii="Times New Roman" w:hAnsi="Times New Roman" w:eastAsia="宋体" w:cs="Times New Roman"/>
          <w:b/>
          <w:bCs/>
          <w:sz w:val="24"/>
          <w:szCs w:val="24"/>
          <w:highlight w:val="none"/>
          <w:u w:val="single"/>
        </w:rPr>
        <w:t>专门面向</w:t>
      </w:r>
      <w:r>
        <w:rPr>
          <w:rFonts w:hint="default" w:ascii="Times New Roman" w:hAnsi="Times New Roman" w:eastAsia="宋体" w:cs="Times New Roman"/>
          <w:b/>
          <w:bCs/>
          <w:sz w:val="24"/>
          <w:szCs w:val="24"/>
          <w:highlight w:val="none"/>
          <w:u w:val="single"/>
          <w:lang w:val="en-US" w:eastAsia="zh-CN"/>
        </w:rPr>
        <w:t>小微</w:t>
      </w:r>
      <w:r>
        <w:rPr>
          <w:rFonts w:hint="default" w:ascii="Times New Roman" w:hAnsi="Times New Roman" w:eastAsia="宋体" w:cs="Times New Roman"/>
          <w:b/>
          <w:bCs/>
          <w:sz w:val="24"/>
          <w:szCs w:val="24"/>
          <w:highlight w:val="none"/>
          <w:u w:val="single"/>
        </w:rPr>
        <w:t>企业采购</w:t>
      </w:r>
      <w:r>
        <w:rPr>
          <w:rFonts w:hint="default" w:ascii="Times New Roman" w:hAnsi="Times New Roman" w:eastAsia="宋体" w:cs="Times New Roman"/>
          <w:b/>
          <w:bCs/>
          <w:sz w:val="24"/>
          <w:szCs w:val="24"/>
          <w:highlight w:val="none"/>
          <w:u w:val="single"/>
          <w:lang w:eastAsia="zh-CN"/>
        </w:rPr>
        <w:t>；</w:t>
      </w:r>
      <w:r>
        <w:rPr>
          <w:rFonts w:hint="default" w:ascii="Times New Roman" w:hAnsi="Times New Roman" w:eastAsia="宋体" w:cs="Times New Roman"/>
          <w:b/>
          <w:bCs/>
          <w:sz w:val="24"/>
          <w:szCs w:val="24"/>
          <w:highlight w:val="none"/>
          <w:u w:val="single"/>
        </w:rPr>
        <w:t>本项目</w:t>
      </w:r>
      <w:r>
        <w:rPr>
          <w:rFonts w:hint="default" w:ascii="Times New Roman" w:hAnsi="Times New Roman" w:eastAsia="宋体" w:cs="Times New Roman"/>
          <w:b/>
          <w:bCs/>
          <w:sz w:val="24"/>
          <w:szCs w:val="24"/>
          <w:highlight w:val="none"/>
          <w:u w:val="single"/>
          <w:lang w:eastAsia="zh-CN"/>
        </w:rPr>
        <w:t>第</w:t>
      </w:r>
      <w:r>
        <w:rPr>
          <w:rFonts w:hint="default" w:ascii="Times New Roman" w:hAnsi="Times New Roman" w:eastAsia="宋体" w:cs="Times New Roman"/>
          <w:b/>
          <w:bCs/>
          <w:sz w:val="24"/>
          <w:szCs w:val="24"/>
          <w:highlight w:val="none"/>
          <w:u w:val="single"/>
          <w:lang w:val="en-US" w:eastAsia="zh-CN"/>
        </w:rPr>
        <w:t>1</w:t>
      </w:r>
      <w:r>
        <w:rPr>
          <w:rFonts w:hint="default" w:ascii="Times New Roman" w:hAnsi="Times New Roman" w:eastAsia="宋体" w:cs="Times New Roman"/>
          <w:b/>
          <w:bCs/>
          <w:sz w:val="24"/>
          <w:szCs w:val="24"/>
          <w:highlight w:val="none"/>
          <w:u w:val="single"/>
          <w:lang w:eastAsia="zh-CN"/>
        </w:rPr>
        <w:t>包、</w:t>
      </w:r>
      <w:r>
        <w:rPr>
          <w:rFonts w:hint="default" w:ascii="Times New Roman" w:hAnsi="Times New Roman" w:eastAsia="宋体" w:cs="Times New Roman"/>
          <w:b/>
          <w:bCs/>
          <w:sz w:val="24"/>
          <w:szCs w:val="24"/>
          <w:highlight w:val="none"/>
          <w:u w:val="single"/>
          <w:lang w:val="en-US" w:eastAsia="zh-CN"/>
        </w:rPr>
        <w:t>第2包、第4包、第6包、第7包、第10包非专门面向中小</w:t>
      </w:r>
      <w:r>
        <w:rPr>
          <w:rFonts w:hint="default" w:ascii="Times New Roman" w:hAnsi="Times New Roman" w:eastAsia="宋体" w:cs="Times New Roman"/>
          <w:b/>
          <w:bCs/>
          <w:sz w:val="24"/>
          <w:szCs w:val="24"/>
          <w:highlight w:val="none"/>
          <w:u w:val="single"/>
        </w:rPr>
        <w:t>企业采购</w:t>
      </w:r>
      <w:r>
        <w:rPr>
          <w:rFonts w:hint="default" w:ascii="Times New Roman" w:hAnsi="Times New Roman" w:eastAsia="宋体" w:cs="Times New Roman"/>
          <w:color w:val="auto"/>
          <w:sz w:val="24"/>
          <w:szCs w:val="24"/>
          <w:highlight w:val="none"/>
        </w:rPr>
        <w:t>。</w:t>
      </w:r>
    </w:p>
    <w:p w14:paraId="4F2D33D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2.2其它落实政府采购政策的资格要求（如有）：</w:t>
      </w:r>
      <w:r>
        <w:rPr>
          <w:rFonts w:hint="default" w:ascii="Times New Roman" w:hAnsi="Times New Roman" w:eastAsia="宋体"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lang w:val="en-US" w:eastAsia="zh-CN"/>
        </w:rPr>
        <w:t>。</w:t>
      </w:r>
    </w:p>
    <w:p w14:paraId="5BC3A88F">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3.本项目的特定资格要求：</w:t>
      </w:r>
    </w:p>
    <w:p w14:paraId="182AB9DB">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08EF5B3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54D98A44">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10ECDC4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3.2其他特定资格要求：</w:t>
      </w:r>
      <w:r>
        <w:rPr>
          <w:rFonts w:hint="default" w:ascii="Times New Roman" w:hAnsi="Times New Roman" w:eastAsia="宋体" w:cs="Times New Roman"/>
          <w:color w:val="auto"/>
          <w:sz w:val="24"/>
          <w:szCs w:val="24"/>
          <w:highlight w:val="none"/>
          <w:lang w:val="en-US" w:eastAsia="zh-CN"/>
        </w:rPr>
        <w:t>第9包投标人须具有有效的《广播电视节目制作经营许可证》</w:t>
      </w:r>
      <w:r>
        <w:rPr>
          <w:rFonts w:hint="default" w:ascii="Times New Roman" w:hAnsi="Times New Roman" w:eastAsia="宋体" w:cs="Times New Roman"/>
          <w:color w:val="auto"/>
          <w:sz w:val="24"/>
          <w:szCs w:val="24"/>
          <w:highlight w:val="none"/>
        </w:rPr>
        <w:t>。</w:t>
      </w:r>
    </w:p>
    <w:bookmarkEnd w:id="9"/>
    <w:bookmarkEnd w:id="10"/>
    <w:p w14:paraId="1D85544A">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1" w:name="_Toc35393623"/>
      <w:bookmarkStart w:id="12" w:name="_Toc35393792"/>
      <w:r>
        <w:rPr>
          <w:rFonts w:hint="default" w:ascii="Times New Roman" w:hAnsi="Times New Roman" w:eastAsia="宋体" w:cs="Times New Roman"/>
          <w:b/>
          <w:bCs/>
          <w:color w:val="auto"/>
          <w:sz w:val="24"/>
          <w:szCs w:val="24"/>
          <w:highlight w:val="none"/>
        </w:rPr>
        <w:t>三、获取招标文件</w:t>
      </w:r>
      <w:bookmarkEnd w:id="11"/>
      <w:bookmarkEnd w:id="12"/>
    </w:p>
    <w:p w14:paraId="44F1329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1.时间：</w:t>
      </w:r>
      <w:r>
        <w:rPr>
          <w:rFonts w:hint="default" w:ascii="Times New Roman" w:hAnsi="Times New Roman" w:eastAsia="宋体"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rPr>
        <w:t>日至</w:t>
      </w:r>
      <w:r>
        <w:rPr>
          <w:rFonts w:hint="default" w:ascii="Times New Roman" w:hAnsi="Times New Roman" w:eastAsia="宋体"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rPr>
        <w:t>日，每天上午09:00至12:00，下午12:00至17:00（北京时间，法定节假日除外）。</w:t>
      </w:r>
    </w:p>
    <w:p w14:paraId="0E6C6C9F">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2.地点：北京市政府采购电子交易平台</w:t>
      </w:r>
    </w:p>
    <w:p w14:paraId="06FD66A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3.方式：供应商使用CA数字证书或电子营业执照登录北京市政府采购电子交易平台（http://zbcg-bjzc.zhongcy.com/bjczj-portal-site/index.html#/home）获取电子版招标文件。</w:t>
      </w:r>
    </w:p>
    <w:p w14:paraId="5D82AE4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4.售价：0元。</w:t>
      </w:r>
    </w:p>
    <w:p w14:paraId="406D7EC4">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3" w:name="_Toc28359082"/>
      <w:bookmarkStart w:id="14" w:name="_Toc28359005"/>
      <w:bookmarkStart w:id="15" w:name="_Toc35393793"/>
      <w:bookmarkStart w:id="16" w:name="_Toc35393624"/>
      <w:r>
        <w:rPr>
          <w:rFonts w:hint="default" w:ascii="Times New Roman" w:hAnsi="Times New Roman" w:eastAsia="宋体" w:cs="Times New Roman"/>
          <w:b/>
          <w:bCs/>
          <w:color w:val="auto"/>
          <w:sz w:val="24"/>
          <w:szCs w:val="24"/>
          <w:highlight w:val="none"/>
        </w:rPr>
        <w:t>四、提交投标文件</w:t>
      </w:r>
      <w:bookmarkEnd w:id="13"/>
      <w:bookmarkEnd w:id="14"/>
      <w:r>
        <w:rPr>
          <w:rFonts w:hint="default" w:ascii="Times New Roman" w:hAnsi="Times New Roman" w:eastAsia="宋体" w:cs="Times New Roman"/>
          <w:b/>
          <w:bCs/>
          <w:color w:val="auto"/>
          <w:sz w:val="24"/>
          <w:szCs w:val="24"/>
          <w:highlight w:val="none"/>
        </w:rPr>
        <w:t>截止时间、开标时间和地点</w:t>
      </w:r>
      <w:bookmarkEnd w:id="15"/>
      <w:bookmarkEnd w:id="16"/>
    </w:p>
    <w:p w14:paraId="095438C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投标截止时间、开标时间：</w:t>
      </w:r>
      <w:r>
        <w:rPr>
          <w:rFonts w:hint="default" w:ascii="Times New Roman" w:hAnsi="Times New Roman" w:eastAsia="宋体"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29</w:t>
      </w:r>
      <w:r>
        <w:rPr>
          <w:rFonts w:hint="default"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09</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0（北京时间）。</w:t>
      </w:r>
    </w:p>
    <w:p w14:paraId="38A6764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rPr>
        <w:t>会议室</w:t>
      </w:r>
      <w:r>
        <w:rPr>
          <w:rFonts w:hint="default" w:ascii="Times New Roman" w:hAnsi="Times New Roman" w:eastAsia="宋体" w:cs="Times New Roman"/>
          <w:color w:val="auto"/>
          <w:sz w:val="24"/>
          <w:szCs w:val="24"/>
          <w:highlight w:val="none"/>
        </w:rPr>
        <w:t>（地铁2号线、6号线，朝阳门站H口出，向南200米）</w:t>
      </w:r>
      <w:r>
        <w:rPr>
          <w:rFonts w:hint="default" w:ascii="Times New Roman" w:hAnsi="Times New Roman" w:eastAsia="宋体" w:cs="Times New Roman"/>
          <w:color w:val="auto"/>
          <w:sz w:val="24"/>
          <w:szCs w:val="24"/>
          <w:highlight w:val="none"/>
          <w:lang w:val="zh-TW"/>
        </w:rPr>
        <w:t>。</w:t>
      </w:r>
    </w:p>
    <w:p w14:paraId="5BD7F8AB">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7" w:name="_Toc28359084"/>
      <w:bookmarkStart w:id="18" w:name="_Toc28359007"/>
      <w:bookmarkStart w:id="19" w:name="_Toc35393625"/>
      <w:bookmarkStart w:id="20" w:name="_Toc35393794"/>
      <w:r>
        <w:rPr>
          <w:rFonts w:hint="default" w:ascii="Times New Roman" w:hAnsi="Times New Roman" w:eastAsia="宋体" w:cs="Times New Roman"/>
          <w:b/>
          <w:bCs/>
          <w:color w:val="auto"/>
          <w:sz w:val="24"/>
          <w:szCs w:val="24"/>
          <w:highlight w:val="none"/>
        </w:rPr>
        <w:t>五、公告期限</w:t>
      </w:r>
      <w:bookmarkEnd w:id="17"/>
      <w:bookmarkEnd w:id="18"/>
      <w:bookmarkEnd w:id="19"/>
      <w:bookmarkEnd w:id="20"/>
    </w:p>
    <w:p w14:paraId="683B5788">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自本公告发布之日起5个工作日。</w:t>
      </w:r>
    </w:p>
    <w:p w14:paraId="6C5C7C9C">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1" w:name="_Toc35393795"/>
      <w:bookmarkStart w:id="22" w:name="_Toc35393626"/>
      <w:r>
        <w:rPr>
          <w:rFonts w:hint="default" w:ascii="Times New Roman" w:hAnsi="Times New Roman" w:eastAsia="宋体" w:cs="Times New Roman"/>
          <w:b/>
          <w:bCs/>
          <w:color w:val="auto"/>
          <w:sz w:val="24"/>
          <w:szCs w:val="24"/>
          <w:highlight w:val="none"/>
        </w:rPr>
        <w:t>六、其他补充事宜</w:t>
      </w:r>
      <w:bookmarkEnd w:id="21"/>
      <w:bookmarkEnd w:id="22"/>
    </w:p>
    <w:p w14:paraId="4244DAEF">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1.本项目需要落实的政府采购政策：</w:t>
      </w:r>
    </w:p>
    <w:p w14:paraId="292B883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（1）节能产品强制采购</w:t>
      </w:r>
    </w:p>
    <w:p w14:paraId="00C9131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（2）节能产品、环境标志产品优先采购</w:t>
      </w:r>
    </w:p>
    <w:p w14:paraId="4FAB6CAB">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（3）政府采购促进中小企业发展</w:t>
      </w:r>
    </w:p>
    <w:p w14:paraId="7B4E7A9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（4）政府采购支持监狱企业发展</w:t>
      </w:r>
    </w:p>
    <w:p w14:paraId="233DD79C">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（5）政府采购促进残疾人就业</w:t>
      </w:r>
    </w:p>
    <w:p w14:paraId="4ABFD83A">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（6）进口产品管理</w:t>
      </w:r>
    </w:p>
    <w:p w14:paraId="7E85BE4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BA28A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CA数字证书服务热线 010-58511086</w:t>
      </w:r>
    </w:p>
    <w:p w14:paraId="09EDFBFD">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电子营业执照服务热线 400-699-7000</w:t>
      </w:r>
    </w:p>
    <w:p w14:paraId="6B24325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技术支持服务热线    010-86483801</w:t>
      </w:r>
    </w:p>
    <w:p w14:paraId="702E1CF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.1办理CA数字证书或电子营业执照</w:t>
      </w:r>
    </w:p>
    <w:p w14:paraId="4DB17CA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供应商登录北京市政府采购电子交易平台查阅“用户指南”—“操作指南”—“市场主体CA办理操作流程指引”/“电子营业执照使用指南”，按照程序要求办理。</w:t>
      </w:r>
    </w:p>
    <w:p w14:paraId="6250A2E8">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.2注册</w:t>
      </w:r>
    </w:p>
    <w:p w14:paraId="0DE08E3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供应商登录北京市政府采购电子交易平台“用户指南”—“操作指南”—“市场主体注册入库操作流程指引”进行自助注册绑定。</w:t>
      </w:r>
    </w:p>
    <w:p w14:paraId="71EA322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.3驱动、客户端下载</w:t>
      </w:r>
    </w:p>
    <w:p w14:paraId="605931BA">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供应商登录北京市政府采购电子交易平台“用户指南”—“工具下载”—“招标采购系统文件驱动安装包”下载相关驱动。</w:t>
      </w:r>
    </w:p>
    <w:p w14:paraId="4E9AA5C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供应商登录北京市政府采购电子交易平台“用户指南”—“工具下载”—“投标文件编制工具”下载相关客户端。</w:t>
      </w:r>
    </w:p>
    <w:p w14:paraId="52A2C5E3">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.4获取电子招标文件</w:t>
      </w:r>
    </w:p>
    <w:p w14:paraId="4F556935">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供应商使用CA数字证书或电子营业执照登录北京市政府采购电子交易平台获取电子招标文件。未在规定期限内通过北京市政府采购电子交易平台获取招标文件的投标无效。</w:t>
      </w:r>
    </w:p>
    <w:p w14:paraId="4FCE49A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供应商如计划参与多个采购包的投标，应在登录北京市政府采购电子交易平台后，在【我的项目】栏目依次选择对应采购包，进入项目工作台招标/采购文件环节分别按采购包下载招标文件电子版。</w:t>
      </w:r>
    </w:p>
    <w:p w14:paraId="44CE917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w:t>
      </w:r>
      <w:r>
        <w:rPr>
          <w:rFonts w:hint="default" w:ascii="Times New Roman" w:hAnsi="Times New Roman" w:eastAsia="宋体"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rPr>
        <w:t>北京市政府采购电子交易平台</w:t>
      </w:r>
      <w:r>
        <w:rPr>
          <w:rFonts w:hint="default" w:ascii="Times New Roman" w:hAnsi="Times New Roman" w:eastAsia="宋体" w:cs="Times New Roman"/>
          <w:color w:val="auto"/>
          <w:sz w:val="24"/>
          <w:szCs w:val="24"/>
          <w:highlight w:val="none"/>
          <w:lang w:val="en-US" w:eastAsia="zh-CN"/>
        </w:rPr>
        <w:t>成功下载</w:t>
      </w:r>
      <w:r>
        <w:rPr>
          <w:rFonts w:hint="default" w:ascii="Times New Roman" w:hAnsi="Times New Roman" w:eastAsia="宋体" w:cs="Times New Roman"/>
          <w:color w:val="auto"/>
          <w:sz w:val="24"/>
          <w:szCs w:val="24"/>
          <w:highlight w:val="none"/>
        </w:rPr>
        <w:t>招标文件</w:t>
      </w:r>
      <w:r>
        <w:rPr>
          <w:rFonts w:hint="default" w:ascii="Times New Roman" w:hAnsi="Times New Roman" w:eastAsia="宋体" w:cs="Times New Roman"/>
          <w:color w:val="auto"/>
          <w:sz w:val="24"/>
          <w:szCs w:val="24"/>
          <w:highlight w:val="none"/>
          <w:lang w:val="en-US" w:eastAsia="zh-CN"/>
        </w:rPr>
        <w:t>后，请扫描</w:t>
      </w:r>
      <w:r>
        <w:rPr>
          <w:rFonts w:hint="eastAsia" w:ascii="Times New Roman" w:hAnsi="Times New Roman" w:eastAsia="宋体" w:cs="Times New Roman"/>
          <w:color w:val="auto"/>
          <w:sz w:val="24"/>
          <w:szCs w:val="24"/>
          <w:highlight w:val="none"/>
          <w:lang w:val="en-US" w:eastAsia="zh-CN"/>
        </w:rPr>
        <w:t>招标文件中的</w:t>
      </w:r>
      <w:r>
        <w:rPr>
          <w:rFonts w:hint="default" w:ascii="Times New Roman" w:hAnsi="Times New Roman" w:eastAsia="宋体" w:cs="Times New Roman"/>
          <w:color w:val="auto"/>
          <w:sz w:val="24"/>
          <w:szCs w:val="24"/>
          <w:highlight w:val="none"/>
          <w:lang w:val="en-US" w:eastAsia="zh-CN"/>
        </w:rPr>
        <w:t>二维码，录入详细信息。</w:t>
      </w:r>
    </w:p>
    <w:p w14:paraId="1031AD2C">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采购代理机构项目编号：BJJQ-</w:t>
      </w:r>
      <w:r>
        <w:rPr>
          <w:rFonts w:hint="default" w:ascii="Times New Roman" w:hAnsi="Times New Roman" w:eastAsia="宋体" w:cs="Times New Roman"/>
          <w:color w:val="auto"/>
          <w:sz w:val="24"/>
          <w:szCs w:val="24"/>
          <w:highlight w:val="none"/>
          <w:lang w:val="en-US" w:eastAsia="zh-CN"/>
        </w:rPr>
        <w:t>2025-922/01、02、04、05、06、07、08、09、10</w:t>
      </w:r>
    </w:p>
    <w:p w14:paraId="3C577C57">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采购代理机构项目联系邮箱：</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"mailto:yw01@hcjq.net"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yw0</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@hcjq.net</w:t>
      </w:r>
      <w:r>
        <w:rPr>
          <w:rFonts w:hint="default" w:ascii="Times New Roman" w:hAnsi="Times New Roman" w:eastAsia="宋体" w:cs="Times New Roman"/>
          <w:color w:val="auto"/>
          <w:sz w:val="24"/>
          <w:szCs w:val="24"/>
          <w:highlight w:val="none"/>
        </w:rPr>
        <w:fldChar w:fldCharType="end"/>
      </w:r>
    </w:p>
    <w:p w14:paraId="44F2E2C1">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5.本公告同时在中国政府采购网（http://www.ccgp.gov.cn）、北京市政府采购网（http://www.ccgp-beijing.gov.cn/）发布。</w:t>
      </w:r>
    </w:p>
    <w:p w14:paraId="4EDBC0CE">
      <w:pPr>
        <w:keepNext w:val="0"/>
        <w:keepLines w:val="0"/>
        <w:pageBreakBefore w:val="0"/>
        <w:kinsoku/>
        <w:wordWrap/>
        <w:overflowPunct/>
        <w:topLinePunct w:val="0"/>
        <w:autoSpaceDE/>
        <w:autoSpaceDN/>
        <w:bidi w:val="0"/>
        <w:adjustRightInd/>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3" w:name="_Toc35393627"/>
      <w:bookmarkStart w:id="24" w:name="_Toc28359008"/>
      <w:bookmarkStart w:id="25" w:name="_Toc35393796"/>
      <w:bookmarkStart w:id="26" w:name="_Toc28359085"/>
      <w:r>
        <w:rPr>
          <w:rFonts w:hint="default" w:ascii="Times New Roman" w:hAnsi="Times New Roman" w:eastAsia="宋体" w:cs="Times New Roman"/>
          <w:b/>
          <w:bCs/>
          <w:color w:val="auto"/>
          <w:sz w:val="24"/>
          <w:szCs w:val="24"/>
          <w:highlight w:val="none"/>
        </w:rPr>
        <w:t>七、对本次招标提出询问，请按以下方式联系。</w:t>
      </w:r>
      <w:bookmarkEnd w:id="23"/>
      <w:bookmarkEnd w:id="24"/>
      <w:bookmarkEnd w:id="25"/>
      <w:bookmarkEnd w:id="26"/>
    </w:p>
    <w:p w14:paraId="005A32A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1.采购人信息</w:t>
      </w:r>
    </w:p>
    <w:p w14:paraId="18142F4E">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27" w:name="_Toc28359086"/>
      <w:bookmarkStart w:id="28" w:name="_Toc28359009"/>
      <w:r>
        <w:rPr>
          <w:rFonts w:hint="default" w:ascii="Times New Roman" w:hAnsi="Times New Roman" w:eastAsia="宋体" w:cs="Times New Roman"/>
          <w:color w:val="auto"/>
          <w:sz w:val="24"/>
          <w:szCs w:val="24"/>
          <w:highlight w:val="none"/>
        </w:rPr>
        <w:t>名    称：北京市国际服务贸易事务中心</w:t>
      </w:r>
    </w:p>
    <w:p w14:paraId="09FB91C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址：北京市丰台区芳星园三区16-17号楼</w:t>
      </w:r>
    </w:p>
    <w:p w14:paraId="0AB4141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sz w:val="24"/>
          <w:szCs w:val="24"/>
          <w:lang w:val="en-US" w:eastAsia="zh-CN"/>
        </w:rPr>
        <w:t>张</w:t>
      </w:r>
      <w:r>
        <w:rPr>
          <w:rFonts w:hint="default" w:ascii="Times New Roman" w:hAnsi="Times New Roman" w:eastAsia="宋体" w:cs="Times New Roman"/>
          <w:sz w:val="24"/>
          <w:szCs w:val="24"/>
        </w:rPr>
        <w:t>老师，</w:t>
      </w:r>
      <w:r>
        <w:rPr>
          <w:rFonts w:hint="default" w:ascii="Times New Roman" w:hAnsi="Times New Roman" w:eastAsia="宋体" w:cs="Times New Roman"/>
          <w:color w:val="auto"/>
          <w:sz w:val="24"/>
          <w:szCs w:val="24"/>
          <w:highlight w:val="none"/>
          <w:u w:val="none"/>
          <w:lang w:val="en-US" w:eastAsia="zh-CN"/>
        </w:rPr>
        <w:t>010-</w:t>
      </w:r>
      <w:r>
        <w:rPr>
          <w:rFonts w:hint="default" w:ascii="Times New Roman" w:hAnsi="Times New Roman" w:eastAsia="宋体" w:cs="Times New Roman"/>
          <w:color w:val="auto"/>
          <w:sz w:val="24"/>
          <w:szCs w:val="24"/>
          <w:highlight w:val="none"/>
          <w:u w:val="none"/>
        </w:rPr>
        <w:t>67909387</w:t>
      </w:r>
    </w:p>
    <w:p w14:paraId="66BC5C39">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2.采购代理机构信息</w:t>
      </w:r>
      <w:bookmarkEnd w:id="27"/>
      <w:bookmarkEnd w:id="28"/>
    </w:p>
    <w:p w14:paraId="0978CA84">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29" w:name="_Toc28359010"/>
      <w:bookmarkStart w:id="30" w:name="_Toc28359087"/>
      <w:r>
        <w:rPr>
          <w:rFonts w:hint="default" w:ascii="Times New Roman" w:hAnsi="Times New Roman" w:eastAsia="宋体" w:cs="Times New Roman"/>
          <w:color w:val="auto"/>
          <w:sz w:val="24"/>
          <w:szCs w:val="24"/>
          <w:highlight w:val="none"/>
        </w:rPr>
        <w:t>名    称：北京汇诚金桥国际招标咨询有限公司</w:t>
      </w:r>
    </w:p>
    <w:p w14:paraId="261E8684">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址：北京市东城区朝内大街南竹杆胡同6号北京INN3号楼9层</w:t>
      </w:r>
    </w:p>
    <w:p w14:paraId="65368D24">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eastAsia="zh-CN"/>
        </w:rPr>
        <w:t>杜豫</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李辰，</w:t>
      </w:r>
      <w:r>
        <w:rPr>
          <w:rFonts w:hint="default" w:ascii="Times New Roman" w:hAnsi="Times New Roman" w:eastAsia="宋体" w:cs="Times New Roman"/>
          <w:color w:val="auto"/>
          <w:sz w:val="24"/>
          <w:szCs w:val="24"/>
          <w:highlight w:val="none"/>
        </w:rPr>
        <w:t>010-65699122</w:t>
      </w:r>
    </w:p>
    <w:p w14:paraId="515FE7A2">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3.项目联系方式</w:t>
      </w:r>
      <w:bookmarkEnd w:id="29"/>
      <w:bookmarkEnd w:id="30"/>
    </w:p>
    <w:p w14:paraId="46AFC4DB">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项目联系人：</w:t>
      </w:r>
      <w:r>
        <w:rPr>
          <w:rFonts w:hint="default" w:ascii="Times New Roman" w:hAnsi="Times New Roman" w:eastAsia="宋体" w:cs="Times New Roman"/>
          <w:color w:val="auto"/>
          <w:sz w:val="24"/>
          <w:szCs w:val="24"/>
          <w:highlight w:val="none"/>
          <w:lang w:eastAsia="zh-CN"/>
        </w:rPr>
        <w:t>杜豫</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李辰</w:t>
      </w:r>
    </w:p>
    <w:p w14:paraId="0872A576">
      <w:pPr>
        <w:keepNext w:val="0"/>
        <w:keepLines w:val="0"/>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t>电      话：010-65699122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F0DFC"/>
    <w:rsid w:val="79202B9B"/>
    <w:rsid w:val="79332B20"/>
    <w:rsid w:val="7D1C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2086</Words>
  <Characters>2515</Characters>
  <Lines>0</Lines>
  <Paragraphs>0</Paragraphs>
  <TotalTime>4</TotalTime>
  <ScaleCrop>false</ScaleCrop>
  <LinksUpToDate>false</LinksUpToDate>
  <CharactersWithSpaces>2553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2025-08-06T10:13:00Z</dcterms:created>
  <dc:creator>Lenovo</dc:creator>
  <cp:lastModifiedBy>李辰</cp:lastModifiedBy>
  <dcterms:modified xsi:type="dcterms:W3CDTF">2025-08-06T10:30:50Z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eyJoZGlkIjoiMGE5ZDk3MjFiMjNhOGE4YWFmOTJkZTIzYmQxNzIyOTkiLCJ1c2VySWQiOiIyNTU5NTkyMDgifQ==</vt:lpwstr>
  </property>
  <property fmtid="{D5CDD505-2E9C-101B-9397-08002B2CF9AE}" pid="4" name="ICV">
    <vt:lpwstr>63D3152797BA401CACE10EB50F7F492F_12</vt:lpwstr>
  </property>
</Properties>
</file>