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AAC" w:rsidRDefault="00383A57" w:rsidP="00A46AAC">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90"/>
      <w:bookmarkStart w:id="1" w:name="_Toc28359079"/>
      <w:bookmarkStart w:id="2" w:name="_Toc35393621"/>
      <w:bookmarkStart w:id="3" w:name="_Toc28359002"/>
      <w:bookmarkStart w:id="4" w:name="_Hlk24379207"/>
      <w:r>
        <w:rPr>
          <w:rFonts w:ascii="华文中宋" w:eastAsia="华文中宋" w:hAnsi="华文中宋" w:hint="eastAsia"/>
        </w:rPr>
        <w:t>2025年自有资金购置医用设备</w:t>
      </w:r>
      <w:r w:rsidR="00A46AAC" w:rsidRPr="00A46AAC">
        <w:rPr>
          <w:rFonts w:ascii="华文中宋" w:eastAsia="华文中宋" w:hAnsi="华文中宋" w:hint="eastAsia"/>
        </w:rPr>
        <w:t>招标公告</w:t>
      </w:r>
    </w:p>
    <w:p w:rsidR="00732865" w:rsidRPr="00A1797F" w:rsidRDefault="00732865" w:rsidP="00732865">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sidRPr="00A1797F">
        <w:rPr>
          <w:rFonts w:ascii="仿宋" w:eastAsia="仿宋" w:hAnsi="仿宋" w:hint="eastAsia"/>
          <w:sz w:val="28"/>
          <w:szCs w:val="28"/>
        </w:rPr>
        <w:t>项目概况</w:t>
      </w:r>
    </w:p>
    <w:p w:rsidR="00732865" w:rsidRPr="001D1304" w:rsidRDefault="00383A57" w:rsidP="001D1304">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Pr>
          <w:rFonts w:ascii="仿宋" w:eastAsia="仿宋" w:hAnsi="仿宋" w:hint="eastAsia"/>
          <w:sz w:val="28"/>
          <w:szCs w:val="28"/>
          <w:u w:val="single"/>
        </w:rPr>
        <w:t>2025年自有资金购置医用设备</w:t>
      </w:r>
      <w:r w:rsidR="001D1304" w:rsidRPr="00A1797F">
        <w:rPr>
          <w:rFonts w:ascii="仿宋" w:eastAsia="仿宋" w:hAnsi="仿宋" w:hint="eastAsia"/>
          <w:sz w:val="28"/>
          <w:szCs w:val="28"/>
        </w:rPr>
        <w:t>的潜在投标人应在</w:t>
      </w:r>
      <w:r w:rsidR="001D1304" w:rsidRPr="00F21EE5">
        <w:rPr>
          <w:rFonts w:ascii="仿宋" w:eastAsia="仿宋" w:hAnsi="仿宋" w:hint="eastAsia"/>
          <w:sz w:val="28"/>
          <w:szCs w:val="28"/>
          <w:u w:val="single"/>
        </w:rPr>
        <w:t>北京市政府采购电子交易平台注册下载电子版招标文件</w:t>
      </w:r>
      <w:r w:rsidR="001D1304" w:rsidRPr="00A1797F">
        <w:rPr>
          <w:rFonts w:ascii="仿宋" w:eastAsia="仿宋" w:hAnsi="仿宋" w:hint="eastAsia"/>
          <w:sz w:val="28"/>
          <w:szCs w:val="28"/>
        </w:rPr>
        <w:t>，并于</w:t>
      </w:r>
      <w:r w:rsidR="005B1515">
        <w:rPr>
          <w:rFonts w:ascii="仿宋" w:eastAsia="仿宋" w:hAnsi="仿宋" w:hint="eastAsia"/>
          <w:sz w:val="28"/>
          <w:szCs w:val="28"/>
        </w:rPr>
        <w:t>2025年</w:t>
      </w:r>
      <w:r>
        <w:rPr>
          <w:rFonts w:ascii="仿宋" w:eastAsia="仿宋" w:hAnsi="仿宋" w:hint="eastAsia"/>
          <w:sz w:val="28"/>
          <w:szCs w:val="28"/>
        </w:rPr>
        <w:t>9月4日13点30分</w:t>
      </w:r>
      <w:r w:rsidR="001D1304" w:rsidRPr="00152188">
        <w:rPr>
          <w:rFonts w:ascii="仿宋" w:eastAsia="仿宋" w:hAnsi="仿宋" w:hint="eastAsia"/>
          <w:bCs/>
          <w:sz w:val="28"/>
          <w:szCs w:val="28"/>
        </w:rPr>
        <w:t>（北京时间）</w:t>
      </w:r>
      <w:r w:rsidR="001D1304" w:rsidRPr="00A1797F">
        <w:rPr>
          <w:rFonts w:ascii="仿宋" w:eastAsia="仿宋" w:hAnsi="仿宋" w:hint="eastAsia"/>
          <w:bCs/>
          <w:sz w:val="28"/>
          <w:szCs w:val="28"/>
        </w:rPr>
        <w:t>前递交投标文件</w:t>
      </w:r>
      <w:r w:rsidR="001D1304" w:rsidRPr="00A1797F">
        <w:rPr>
          <w:rFonts w:ascii="仿宋" w:eastAsia="仿宋" w:hAnsi="仿宋" w:hint="eastAsia"/>
          <w:sz w:val="28"/>
          <w:szCs w:val="28"/>
        </w:rPr>
        <w:t>。</w:t>
      </w:r>
    </w:p>
    <w:bookmarkEnd w:id="0"/>
    <w:bookmarkEnd w:id="1"/>
    <w:bookmarkEnd w:id="2"/>
    <w:bookmarkEnd w:id="3"/>
    <w:bookmarkEnd w:id="4"/>
    <w:p w:rsidR="005B1515" w:rsidRDefault="005B1515" w:rsidP="005B1515">
      <w:pPr>
        <w:pStyle w:val="a1"/>
        <w:rPr>
          <w:rFonts w:hint="eastAsia"/>
        </w:rPr>
      </w:pPr>
    </w:p>
    <w:p w:rsidR="00383A57" w:rsidRDefault="00383A57" w:rsidP="00383A57">
      <w:pPr>
        <w:pStyle w:val="2"/>
        <w:snapToGrid w:val="0"/>
        <w:spacing w:before="0" w:line="54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一、项目基本情况</w:t>
      </w:r>
    </w:p>
    <w:p w:rsidR="00383A57" w:rsidRDefault="00383A57" w:rsidP="00383A57">
      <w:pPr>
        <w:snapToGrid w:val="0"/>
        <w:spacing w:line="540" w:lineRule="exact"/>
        <w:ind w:firstLineChars="200" w:firstLine="480"/>
        <w:rPr>
          <w:rFonts w:ascii="仿宋_GB2312" w:eastAsia="仿宋_GB2312" w:hAnsi="仿宋_GB2312" w:cs="仿宋_GB2312"/>
          <w:sz w:val="24"/>
          <w:u w:val="single"/>
        </w:rPr>
      </w:pPr>
      <w:r>
        <w:rPr>
          <w:rFonts w:ascii="仿宋_GB2312" w:eastAsia="仿宋_GB2312" w:hAnsi="仿宋_GB2312" w:cs="仿宋_GB2312" w:hint="eastAsia"/>
          <w:sz w:val="24"/>
        </w:rPr>
        <w:t>1.项目编号/包号：</w:t>
      </w:r>
      <w:r>
        <w:rPr>
          <w:rFonts w:ascii="仿宋_GB2312" w:eastAsia="仿宋_GB2312" w:hAnsi="仿宋_GB2312" w:cs="仿宋_GB2312" w:hint="eastAsia"/>
          <w:sz w:val="24"/>
          <w:u w:val="single"/>
        </w:rPr>
        <w:t>0701-254106090857</w:t>
      </w:r>
    </w:p>
    <w:p w:rsidR="00383A57" w:rsidRDefault="00383A57" w:rsidP="00383A57">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2.项目名称：</w:t>
      </w:r>
      <w:bookmarkStart w:id="5" w:name="OLE_LINK12"/>
      <w:bookmarkStart w:id="6" w:name="OLE_LINK13"/>
      <w:r>
        <w:rPr>
          <w:rFonts w:ascii="仿宋_GB2312" w:eastAsia="仿宋_GB2312" w:hAnsi="仿宋_GB2312" w:cs="仿宋_GB2312" w:hint="eastAsia"/>
          <w:sz w:val="24"/>
          <w:u w:val="single"/>
        </w:rPr>
        <w:t>2025年自有资金购置医用设备</w:t>
      </w:r>
    </w:p>
    <w:bookmarkEnd w:id="5"/>
    <w:bookmarkEnd w:id="6"/>
    <w:p w:rsidR="00383A57" w:rsidRDefault="00383A57" w:rsidP="00383A57">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3.项目预算金额：</w:t>
      </w:r>
      <w:r>
        <w:rPr>
          <w:rFonts w:ascii="仿宋_GB2312" w:eastAsia="仿宋_GB2312" w:hAnsi="仿宋_GB2312" w:cs="仿宋_GB2312" w:hint="eastAsia"/>
          <w:sz w:val="24"/>
          <w:u w:val="single"/>
        </w:rPr>
        <w:t>283.48</w:t>
      </w:r>
      <w:r>
        <w:rPr>
          <w:rFonts w:ascii="仿宋_GB2312" w:eastAsia="仿宋_GB2312" w:hAnsi="仿宋_GB2312" w:cs="仿宋_GB2312" w:hint="eastAsia"/>
          <w:sz w:val="24"/>
        </w:rPr>
        <w:t>万元、项目最高限价（如有）：</w:t>
      </w:r>
      <w:r>
        <w:rPr>
          <w:rFonts w:ascii="仿宋_GB2312" w:eastAsia="仿宋_GB2312" w:hAnsi="仿宋_GB2312" w:cs="仿宋_GB2312" w:hint="eastAsia"/>
          <w:sz w:val="24"/>
          <w:u w:val="single"/>
        </w:rPr>
        <w:t>/</w:t>
      </w:r>
      <w:r>
        <w:rPr>
          <w:rFonts w:ascii="仿宋_GB2312" w:eastAsia="仿宋_GB2312" w:hAnsi="仿宋_GB2312" w:cs="仿宋_GB2312" w:hint="eastAsia"/>
          <w:sz w:val="24"/>
        </w:rPr>
        <w:t>万元</w:t>
      </w:r>
    </w:p>
    <w:p w:rsidR="00383A57" w:rsidRDefault="00383A57" w:rsidP="00383A57">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4.采购需求：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936"/>
        <w:gridCol w:w="2551"/>
        <w:gridCol w:w="825"/>
        <w:gridCol w:w="1945"/>
        <w:gridCol w:w="1705"/>
      </w:tblGrid>
      <w:tr w:rsidR="00383A57" w:rsidTr="00B36A8A">
        <w:trPr>
          <w:trHeight w:val="746"/>
        </w:trPr>
        <w:tc>
          <w:tcPr>
            <w:tcW w:w="0" w:type="auto"/>
            <w:shd w:val="clear" w:color="auto" w:fill="auto"/>
            <w:vAlign w:val="center"/>
          </w:tcPr>
          <w:p w:rsidR="00383A57" w:rsidRDefault="00383A57" w:rsidP="00B36A8A">
            <w:pPr>
              <w:widowControl/>
              <w:jc w:val="center"/>
              <w:rPr>
                <w:rFonts w:ascii="仿宋_GB2312" w:eastAsia="仿宋_GB2312" w:hAnsi="仿宋" w:cs="宋体"/>
                <w:kern w:val="0"/>
                <w:sz w:val="24"/>
              </w:rPr>
            </w:pPr>
            <w:proofErr w:type="gramStart"/>
            <w:r>
              <w:rPr>
                <w:rFonts w:ascii="仿宋_GB2312" w:eastAsia="仿宋_GB2312" w:hAnsi="仿宋" w:cs="宋体" w:hint="eastAsia"/>
                <w:kern w:val="0"/>
                <w:sz w:val="24"/>
              </w:rPr>
              <w:t>包号</w:t>
            </w:r>
            <w:proofErr w:type="gramEnd"/>
          </w:p>
        </w:tc>
        <w:tc>
          <w:tcPr>
            <w:tcW w:w="936" w:type="dxa"/>
            <w:shd w:val="clear" w:color="auto" w:fill="auto"/>
            <w:vAlign w:val="center"/>
          </w:tcPr>
          <w:p w:rsidR="00383A57" w:rsidRDefault="00383A57" w:rsidP="00B36A8A">
            <w:pPr>
              <w:widowControl/>
              <w:jc w:val="center"/>
              <w:rPr>
                <w:rFonts w:ascii="仿宋_GB2312" w:eastAsia="仿宋_GB2312" w:hAnsi="仿宋" w:cs="宋体"/>
                <w:kern w:val="0"/>
                <w:sz w:val="24"/>
              </w:rPr>
            </w:pPr>
            <w:r>
              <w:rPr>
                <w:rFonts w:ascii="仿宋_GB2312" w:eastAsia="仿宋_GB2312" w:hAnsi="仿宋" w:cs="宋体"/>
                <w:kern w:val="0"/>
                <w:sz w:val="24"/>
              </w:rPr>
              <w:t>品目号</w:t>
            </w:r>
          </w:p>
        </w:tc>
        <w:tc>
          <w:tcPr>
            <w:tcW w:w="2551" w:type="dxa"/>
            <w:vAlign w:val="center"/>
          </w:tcPr>
          <w:p w:rsidR="00383A57" w:rsidRDefault="00383A57" w:rsidP="00B36A8A">
            <w:pPr>
              <w:widowControl/>
              <w:jc w:val="center"/>
              <w:rPr>
                <w:rFonts w:ascii="仿宋_GB2312" w:eastAsia="仿宋_GB2312" w:hAnsi="仿宋" w:cs="宋体"/>
                <w:kern w:val="0"/>
                <w:sz w:val="24"/>
              </w:rPr>
            </w:pPr>
            <w:r>
              <w:rPr>
                <w:rFonts w:ascii="仿宋_GB2312" w:eastAsia="仿宋_GB2312" w:hAnsi="仿宋" w:cs="宋体" w:hint="eastAsia"/>
                <w:kern w:val="0"/>
                <w:sz w:val="24"/>
              </w:rPr>
              <w:t>标的名称</w:t>
            </w:r>
          </w:p>
        </w:tc>
        <w:tc>
          <w:tcPr>
            <w:tcW w:w="825" w:type="dxa"/>
            <w:shd w:val="clear" w:color="auto" w:fill="auto"/>
            <w:vAlign w:val="center"/>
          </w:tcPr>
          <w:p w:rsidR="00383A57" w:rsidRDefault="00383A57" w:rsidP="00B36A8A">
            <w:pPr>
              <w:widowControl/>
              <w:jc w:val="center"/>
              <w:rPr>
                <w:rFonts w:ascii="仿宋_GB2312" w:eastAsia="仿宋_GB2312" w:hAnsi="仿宋" w:cs="宋体"/>
                <w:kern w:val="0"/>
                <w:sz w:val="24"/>
              </w:rPr>
            </w:pPr>
            <w:r>
              <w:rPr>
                <w:rFonts w:ascii="仿宋_GB2312" w:eastAsia="仿宋_GB2312" w:hAnsi="仿宋" w:cs="宋体"/>
                <w:kern w:val="0"/>
                <w:sz w:val="24"/>
              </w:rPr>
              <w:t>数量（台</w:t>
            </w:r>
            <w:r>
              <w:rPr>
                <w:rFonts w:ascii="仿宋_GB2312" w:eastAsia="仿宋_GB2312" w:hAnsi="仿宋" w:cs="宋体" w:hint="eastAsia"/>
                <w:kern w:val="0"/>
                <w:sz w:val="24"/>
              </w:rPr>
              <w:t>/套</w:t>
            </w:r>
            <w:r>
              <w:rPr>
                <w:rFonts w:ascii="仿宋_GB2312" w:eastAsia="仿宋_GB2312" w:hAnsi="仿宋" w:cs="宋体"/>
                <w:kern w:val="0"/>
                <w:sz w:val="24"/>
              </w:rPr>
              <w:t>）</w:t>
            </w:r>
          </w:p>
        </w:tc>
        <w:tc>
          <w:tcPr>
            <w:tcW w:w="0" w:type="auto"/>
            <w:shd w:val="clear" w:color="auto" w:fill="auto"/>
            <w:vAlign w:val="center"/>
          </w:tcPr>
          <w:p w:rsidR="00383A57" w:rsidRDefault="00383A57" w:rsidP="00B36A8A">
            <w:pPr>
              <w:widowControl/>
              <w:jc w:val="center"/>
              <w:rPr>
                <w:rFonts w:ascii="仿宋_GB2312" w:eastAsia="仿宋_GB2312" w:hAnsi="仿宋" w:cs="宋体"/>
                <w:kern w:val="0"/>
                <w:sz w:val="24"/>
              </w:rPr>
            </w:pPr>
            <w:r>
              <w:rPr>
                <w:rFonts w:ascii="仿宋_GB2312" w:eastAsia="仿宋_GB2312" w:hAnsi="仿宋" w:cs="宋体" w:hint="eastAsia"/>
                <w:kern w:val="0"/>
                <w:sz w:val="24"/>
              </w:rPr>
              <w:t>采购包分品目预算金额（万元）</w:t>
            </w:r>
          </w:p>
        </w:tc>
        <w:tc>
          <w:tcPr>
            <w:tcW w:w="0" w:type="auto"/>
            <w:vAlign w:val="center"/>
          </w:tcPr>
          <w:p w:rsidR="00383A57" w:rsidRDefault="00383A57" w:rsidP="00B36A8A">
            <w:pPr>
              <w:widowControl/>
              <w:jc w:val="center"/>
              <w:rPr>
                <w:rFonts w:ascii="仿宋_GB2312" w:eastAsia="仿宋_GB2312" w:hAnsi="仿宋" w:cs="宋体"/>
                <w:kern w:val="0"/>
                <w:sz w:val="24"/>
              </w:rPr>
            </w:pPr>
            <w:r>
              <w:rPr>
                <w:rFonts w:ascii="仿宋_GB2312" w:eastAsia="仿宋_GB2312" w:hAnsi="仿宋" w:cs="宋体" w:hint="eastAsia"/>
                <w:kern w:val="0"/>
                <w:sz w:val="24"/>
              </w:rPr>
              <w:t>简要技术需求或服务要求</w:t>
            </w:r>
          </w:p>
        </w:tc>
      </w:tr>
      <w:tr w:rsidR="00383A57" w:rsidTr="00B36A8A">
        <w:trPr>
          <w:trHeight w:val="54"/>
        </w:trPr>
        <w:tc>
          <w:tcPr>
            <w:tcW w:w="0" w:type="auto"/>
            <w:vMerge w:val="restart"/>
            <w:shd w:val="clear" w:color="auto" w:fill="auto"/>
            <w:noWrap/>
            <w:vAlign w:val="center"/>
          </w:tcPr>
          <w:p w:rsidR="00383A57" w:rsidRDefault="00383A57" w:rsidP="00B36A8A">
            <w:pPr>
              <w:jc w:val="center"/>
              <w:rPr>
                <w:rFonts w:ascii="仿宋" w:eastAsia="仿宋" w:hAnsi="仿宋"/>
                <w:sz w:val="24"/>
              </w:rPr>
            </w:pPr>
            <w:r>
              <w:rPr>
                <w:rFonts w:ascii="仿宋" w:eastAsia="仿宋" w:hAnsi="仿宋" w:hint="eastAsia"/>
                <w:sz w:val="24"/>
              </w:rPr>
              <w:t>1</w:t>
            </w:r>
          </w:p>
        </w:tc>
        <w:tc>
          <w:tcPr>
            <w:tcW w:w="936" w:type="dxa"/>
            <w:shd w:val="clear" w:color="auto" w:fill="auto"/>
            <w:vAlign w:val="center"/>
          </w:tcPr>
          <w:p w:rsidR="00383A57" w:rsidRDefault="00383A57" w:rsidP="00B36A8A">
            <w:pPr>
              <w:widowControl/>
              <w:jc w:val="center"/>
              <w:rPr>
                <w:rFonts w:ascii="仿宋" w:eastAsia="仿宋" w:hAnsi="仿宋"/>
                <w:kern w:val="0"/>
                <w:sz w:val="24"/>
              </w:rPr>
            </w:pPr>
            <w:r>
              <w:rPr>
                <w:rFonts w:ascii="仿宋" w:eastAsia="仿宋" w:hAnsi="仿宋" w:hint="eastAsia"/>
                <w:kern w:val="0"/>
                <w:sz w:val="24"/>
              </w:rPr>
              <w:t>1-1</w:t>
            </w:r>
          </w:p>
        </w:tc>
        <w:tc>
          <w:tcPr>
            <w:tcW w:w="2551" w:type="dxa"/>
            <w:vAlign w:val="center"/>
          </w:tcPr>
          <w:p w:rsidR="00383A57" w:rsidRDefault="00383A57" w:rsidP="00B36A8A">
            <w:pPr>
              <w:jc w:val="center"/>
              <w:rPr>
                <w:rFonts w:ascii="仿宋" w:eastAsia="仿宋" w:hAnsi="仿宋" w:cs="宋体"/>
                <w:sz w:val="22"/>
                <w:szCs w:val="22"/>
              </w:rPr>
            </w:pPr>
            <w:r>
              <w:rPr>
                <w:rFonts w:ascii="仿宋" w:eastAsia="仿宋" w:hAnsi="仿宋" w:hint="eastAsia"/>
                <w:sz w:val="22"/>
                <w:szCs w:val="22"/>
              </w:rPr>
              <w:t>微波消融治疗仪</w:t>
            </w:r>
          </w:p>
        </w:tc>
        <w:tc>
          <w:tcPr>
            <w:tcW w:w="825" w:type="dxa"/>
            <w:shd w:val="clear" w:color="auto" w:fill="auto"/>
            <w:noWrap/>
            <w:vAlign w:val="center"/>
          </w:tcPr>
          <w:p w:rsidR="00383A57" w:rsidRDefault="00383A57" w:rsidP="00B36A8A">
            <w:pPr>
              <w:jc w:val="center"/>
              <w:rPr>
                <w:rFonts w:ascii="仿宋" w:eastAsia="仿宋" w:hAnsi="仿宋" w:cs="宋体"/>
                <w:sz w:val="22"/>
                <w:szCs w:val="22"/>
              </w:rPr>
            </w:pPr>
            <w:r>
              <w:rPr>
                <w:rFonts w:ascii="仿宋" w:eastAsia="仿宋" w:hAnsi="仿宋" w:hint="eastAsia"/>
                <w:sz w:val="22"/>
                <w:szCs w:val="22"/>
              </w:rPr>
              <w:t>1</w:t>
            </w:r>
          </w:p>
        </w:tc>
        <w:tc>
          <w:tcPr>
            <w:tcW w:w="0" w:type="auto"/>
            <w:shd w:val="clear" w:color="auto" w:fill="auto"/>
            <w:noWrap/>
            <w:vAlign w:val="center"/>
          </w:tcPr>
          <w:p w:rsidR="00383A57" w:rsidRDefault="00383A57" w:rsidP="00B36A8A">
            <w:pPr>
              <w:jc w:val="center"/>
              <w:rPr>
                <w:rFonts w:ascii="仿宋" w:eastAsia="仿宋" w:hAnsi="仿宋" w:cs="宋体"/>
                <w:sz w:val="22"/>
                <w:szCs w:val="22"/>
              </w:rPr>
            </w:pPr>
            <w:r>
              <w:rPr>
                <w:rFonts w:ascii="仿宋" w:eastAsia="仿宋" w:hAnsi="仿宋" w:hint="eastAsia"/>
                <w:sz w:val="22"/>
                <w:szCs w:val="22"/>
              </w:rPr>
              <w:t>8.8</w:t>
            </w:r>
          </w:p>
        </w:tc>
        <w:tc>
          <w:tcPr>
            <w:tcW w:w="0" w:type="auto"/>
            <w:vMerge w:val="restart"/>
            <w:shd w:val="clear" w:color="auto" w:fill="auto"/>
            <w:vAlign w:val="center"/>
          </w:tcPr>
          <w:p w:rsidR="00383A57" w:rsidRDefault="00383A57" w:rsidP="00B36A8A">
            <w:pPr>
              <w:widowControl/>
              <w:jc w:val="center"/>
              <w:rPr>
                <w:rFonts w:ascii="仿宋" w:eastAsia="仿宋" w:hAnsi="仿宋" w:cs="宋体"/>
                <w:kern w:val="0"/>
                <w:sz w:val="24"/>
              </w:rPr>
            </w:pPr>
            <w:r>
              <w:rPr>
                <w:rFonts w:ascii="仿宋" w:eastAsia="仿宋" w:hAnsi="仿宋" w:cs="宋体"/>
                <w:kern w:val="0"/>
                <w:sz w:val="24"/>
              </w:rPr>
              <w:t>详见招标文件第五章采购需求</w:t>
            </w:r>
          </w:p>
        </w:tc>
      </w:tr>
      <w:tr w:rsidR="00383A57" w:rsidTr="00B36A8A">
        <w:trPr>
          <w:trHeight w:val="46"/>
        </w:trPr>
        <w:tc>
          <w:tcPr>
            <w:tcW w:w="0" w:type="auto"/>
            <w:vMerge/>
            <w:shd w:val="clear" w:color="auto" w:fill="auto"/>
            <w:noWrap/>
            <w:vAlign w:val="center"/>
          </w:tcPr>
          <w:p w:rsidR="00383A57" w:rsidRDefault="00383A57" w:rsidP="00B36A8A">
            <w:pPr>
              <w:jc w:val="center"/>
              <w:rPr>
                <w:rFonts w:ascii="仿宋" w:eastAsia="仿宋" w:hAnsi="仿宋"/>
                <w:sz w:val="24"/>
              </w:rPr>
            </w:pPr>
          </w:p>
        </w:tc>
        <w:tc>
          <w:tcPr>
            <w:tcW w:w="936" w:type="dxa"/>
            <w:shd w:val="clear" w:color="auto" w:fill="auto"/>
            <w:vAlign w:val="center"/>
          </w:tcPr>
          <w:p w:rsidR="00383A57" w:rsidRDefault="00383A57" w:rsidP="00B36A8A">
            <w:pPr>
              <w:widowControl/>
              <w:jc w:val="center"/>
              <w:rPr>
                <w:rFonts w:ascii="仿宋" w:eastAsia="仿宋" w:hAnsi="仿宋"/>
                <w:kern w:val="0"/>
                <w:sz w:val="24"/>
              </w:rPr>
            </w:pPr>
            <w:r>
              <w:rPr>
                <w:rFonts w:ascii="仿宋" w:eastAsia="仿宋" w:hAnsi="仿宋" w:hint="eastAsia"/>
                <w:kern w:val="0"/>
                <w:sz w:val="24"/>
              </w:rPr>
              <w:t>1-2</w:t>
            </w:r>
          </w:p>
        </w:tc>
        <w:tc>
          <w:tcPr>
            <w:tcW w:w="2551" w:type="dxa"/>
            <w:vAlign w:val="center"/>
          </w:tcPr>
          <w:p w:rsidR="00383A57" w:rsidRDefault="00383A57" w:rsidP="00B36A8A">
            <w:pPr>
              <w:jc w:val="center"/>
              <w:rPr>
                <w:rFonts w:ascii="仿宋" w:eastAsia="仿宋" w:hAnsi="仿宋" w:cs="宋体"/>
                <w:sz w:val="22"/>
                <w:szCs w:val="22"/>
              </w:rPr>
            </w:pPr>
            <w:r>
              <w:rPr>
                <w:rFonts w:ascii="仿宋" w:eastAsia="仿宋" w:hAnsi="仿宋" w:hint="eastAsia"/>
                <w:sz w:val="22"/>
                <w:szCs w:val="22"/>
              </w:rPr>
              <w:t>多功能妇科检查床</w:t>
            </w:r>
          </w:p>
        </w:tc>
        <w:tc>
          <w:tcPr>
            <w:tcW w:w="825" w:type="dxa"/>
            <w:shd w:val="clear" w:color="auto" w:fill="auto"/>
            <w:noWrap/>
            <w:vAlign w:val="center"/>
          </w:tcPr>
          <w:p w:rsidR="00383A57" w:rsidRDefault="00383A57" w:rsidP="00B36A8A">
            <w:pPr>
              <w:jc w:val="center"/>
              <w:rPr>
                <w:rFonts w:ascii="仿宋" w:eastAsia="仿宋" w:hAnsi="仿宋" w:cs="宋体"/>
                <w:sz w:val="22"/>
                <w:szCs w:val="22"/>
              </w:rPr>
            </w:pPr>
            <w:r>
              <w:rPr>
                <w:rFonts w:ascii="仿宋" w:eastAsia="仿宋" w:hAnsi="仿宋" w:hint="eastAsia"/>
                <w:sz w:val="22"/>
                <w:szCs w:val="22"/>
              </w:rPr>
              <w:t>2</w:t>
            </w:r>
          </w:p>
        </w:tc>
        <w:tc>
          <w:tcPr>
            <w:tcW w:w="0" w:type="auto"/>
            <w:shd w:val="clear" w:color="auto" w:fill="auto"/>
            <w:noWrap/>
            <w:vAlign w:val="center"/>
          </w:tcPr>
          <w:p w:rsidR="00383A57" w:rsidRDefault="00383A57" w:rsidP="00B36A8A">
            <w:pPr>
              <w:jc w:val="center"/>
              <w:rPr>
                <w:rFonts w:ascii="仿宋" w:eastAsia="仿宋" w:hAnsi="仿宋" w:cs="宋体"/>
                <w:sz w:val="22"/>
                <w:szCs w:val="22"/>
              </w:rPr>
            </w:pPr>
            <w:r>
              <w:rPr>
                <w:rFonts w:ascii="仿宋" w:eastAsia="仿宋" w:hAnsi="仿宋" w:hint="eastAsia"/>
                <w:sz w:val="22"/>
                <w:szCs w:val="22"/>
              </w:rPr>
              <w:t>12</w:t>
            </w:r>
          </w:p>
        </w:tc>
        <w:tc>
          <w:tcPr>
            <w:tcW w:w="0" w:type="auto"/>
            <w:vMerge/>
            <w:shd w:val="clear" w:color="auto" w:fill="auto"/>
            <w:vAlign w:val="center"/>
          </w:tcPr>
          <w:p w:rsidR="00383A57" w:rsidRDefault="00383A57" w:rsidP="00B36A8A">
            <w:pPr>
              <w:widowControl/>
              <w:jc w:val="center"/>
              <w:rPr>
                <w:rFonts w:ascii="仿宋" w:eastAsia="仿宋" w:hAnsi="仿宋" w:cs="宋体"/>
                <w:kern w:val="0"/>
                <w:sz w:val="24"/>
              </w:rPr>
            </w:pPr>
          </w:p>
        </w:tc>
      </w:tr>
      <w:tr w:rsidR="00383A57" w:rsidTr="00B36A8A">
        <w:trPr>
          <w:trHeight w:val="46"/>
        </w:trPr>
        <w:tc>
          <w:tcPr>
            <w:tcW w:w="0" w:type="auto"/>
            <w:vMerge/>
            <w:shd w:val="clear" w:color="auto" w:fill="auto"/>
            <w:noWrap/>
            <w:vAlign w:val="center"/>
          </w:tcPr>
          <w:p w:rsidR="00383A57" w:rsidRDefault="00383A57" w:rsidP="00B36A8A">
            <w:pPr>
              <w:jc w:val="center"/>
              <w:rPr>
                <w:rFonts w:ascii="仿宋" w:eastAsia="仿宋" w:hAnsi="仿宋"/>
                <w:sz w:val="24"/>
              </w:rPr>
            </w:pPr>
          </w:p>
        </w:tc>
        <w:tc>
          <w:tcPr>
            <w:tcW w:w="936" w:type="dxa"/>
            <w:shd w:val="clear" w:color="auto" w:fill="auto"/>
            <w:vAlign w:val="center"/>
          </w:tcPr>
          <w:p w:rsidR="00383A57" w:rsidRDefault="00383A57" w:rsidP="00B36A8A">
            <w:pPr>
              <w:widowControl/>
              <w:jc w:val="center"/>
              <w:rPr>
                <w:rFonts w:ascii="仿宋" w:eastAsia="仿宋" w:hAnsi="仿宋"/>
                <w:kern w:val="0"/>
                <w:sz w:val="24"/>
              </w:rPr>
            </w:pPr>
            <w:r>
              <w:rPr>
                <w:rFonts w:ascii="仿宋" w:eastAsia="仿宋" w:hAnsi="仿宋" w:hint="eastAsia"/>
                <w:kern w:val="0"/>
                <w:sz w:val="24"/>
              </w:rPr>
              <w:t>1-3</w:t>
            </w:r>
          </w:p>
        </w:tc>
        <w:tc>
          <w:tcPr>
            <w:tcW w:w="2551" w:type="dxa"/>
            <w:vAlign w:val="center"/>
          </w:tcPr>
          <w:p w:rsidR="00383A57" w:rsidRDefault="00383A57" w:rsidP="00B36A8A">
            <w:pPr>
              <w:jc w:val="center"/>
              <w:rPr>
                <w:rFonts w:ascii="仿宋" w:eastAsia="仿宋" w:hAnsi="仿宋" w:cs="宋体"/>
                <w:sz w:val="22"/>
                <w:szCs w:val="22"/>
              </w:rPr>
            </w:pPr>
            <w:r>
              <w:rPr>
                <w:rFonts w:ascii="仿宋" w:eastAsia="仿宋" w:hAnsi="仿宋" w:hint="eastAsia"/>
                <w:sz w:val="22"/>
                <w:szCs w:val="22"/>
              </w:rPr>
              <w:t>多功能高档电动护理床</w:t>
            </w:r>
          </w:p>
        </w:tc>
        <w:tc>
          <w:tcPr>
            <w:tcW w:w="825" w:type="dxa"/>
            <w:shd w:val="clear" w:color="auto" w:fill="auto"/>
            <w:noWrap/>
            <w:vAlign w:val="center"/>
          </w:tcPr>
          <w:p w:rsidR="00383A57" w:rsidRDefault="00383A57" w:rsidP="00B36A8A">
            <w:pPr>
              <w:jc w:val="center"/>
              <w:rPr>
                <w:rFonts w:ascii="仿宋" w:eastAsia="仿宋" w:hAnsi="仿宋" w:cs="宋体"/>
                <w:sz w:val="22"/>
                <w:szCs w:val="22"/>
              </w:rPr>
            </w:pPr>
            <w:r>
              <w:rPr>
                <w:rFonts w:ascii="仿宋" w:eastAsia="仿宋" w:hAnsi="仿宋" w:hint="eastAsia"/>
                <w:sz w:val="22"/>
                <w:szCs w:val="22"/>
              </w:rPr>
              <w:t>4</w:t>
            </w:r>
          </w:p>
        </w:tc>
        <w:tc>
          <w:tcPr>
            <w:tcW w:w="0" w:type="auto"/>
            <w:shd w:val="clear" w:color="auto" w:fill="auto"/>
            <w:noWrap/>
            <w:vAlign w:val="center"/>
          </w:tcPr>
          <w:p w:rsidR="00383A57" w:rsidRDefault="00383A57" w:rsidP="00B36A8A">
            <w:pPr>
              <w:jc w:val="center"/>
              <w:rPr>
                <w:rFonts w:ascii="仿宋" w:eastAsia="仿宋" w:hAnsi="仿宋" w:cs="宋体"/>
                <w:sz w:val="22"/>
                <w:szCs w:val="22"/>
              </w:rPr>
            </w:pPr>
            <w:r>
              <w:rPr>
                <w:rFonts w:ascii="仿宋" w:eastAsia="仿宋" w:hAnsi="仿宋" w:hint="eastAsia"/>
                <w:sz w:val="22"/>
                <w:szCs w:val="22"/>
              </w:rPr>
              <w:t>7.2</w:t>
            </w:r>
          </w:p>
        </w:tc>
        <w:tc>
          <w:tcPr>
            <w:tcW w:w="0" w:type="auto"/>
            <w:vMerge/>
            <w:shd w:val="clear" w:color="auto" w:fill="auto"/>
            <w:vAlign w:val="center"/>
          </w:tcPr>
          <w:p w:rsidR="00383A57" w:rsidRDefault="00383A57" w:rsidP="00B36A8A">
            <w:pPr>
              <w:widowControl/>
              <w:jc w:val="center"/>
              <w:rPr>
                <w:rFonts w:ascii="仿宋" w:eastAsia="仿宋" w:hAnsi="仿宋" w:cs="宋体"/>
                <w:kern w:val="0"/>
                <w:sz w:val="24"/>
              </w:rPr>
            </w:pPr>
          </w:p>
        </w:tc>
      </w:tr>
      <w:tr w:rsidR="00383A57" w:rsidTr="00B36A8A">
        <w:trPr>
          <w:trHeight w:val="46"/>
        </w:trPr>
        <w:tc>
          <w:tcPr>
            <w:tcW w:w="0" w:type="auto"/>
            <w:vMerge/>
            <w:shd w:val="clear" w:color="auto" w:fill="auto"/>
            <w:noWrap/>
            <w:vAlign w:val="center"/>
          </w:tcPr>
          <w:p w:rsidR="00383A57" w:rsidRDefault="00383A57" w:rsidP="00B36A8A">
            <w:pPr>
              <w:jc w:val="center"/>
              <w:rPr>
                <w:rFonts w:ascii="仿宋" w:eastAsia="仿宋" w:hAnsi="仿宋"/>
                <w:sz w:val="24"/>
              </w:rPr>
            </w:pPr>
          </w:p>
        </w:tc>
        <w:tc>
          <w:tcPr>
            <w:tcW w:w="936" w:type="dxa"/>
            <w:shd w:val="clear" w:color="auto" w:fill="auto"/>
            <w:vAlign w:val="center"/>
          </w:tcPr>
          <w:p w:rsidR="00383A57" w:rsidRDefault="00383A57" w:rsidP="00B36A8A">
            <w:pPr>
              <w:widowControl/>
              <w:jc w:val="center"/>
              <w:rPr>
                <w:rFonts w:ascii="仿宋" w:eastAsia="仿宋" w:hAnsi="仿宋"/>
                <w:kern w:val="0"/>
                <w:sz w:val="24"/>
              </w:rPr>
            </w:pPr>
            <w:r>
              <w:rPr>
                <w:rFonts w:ascii="仿宋" w:eastAsia="仿宋" w:hAnsi="仿宋" w:hint="eastAsia"/>
                <w:kern w:val="0"/>
                <w:sz w:val="24"/>
              </w:rPr>
              <w:t>1-4</w:t>
            </w:r>
          </w:p>
        </w:tc>
        <w:tc>
          <w:tcPr>
            <w:tcW w:w="2551" w:type="dxa"/>
            <w:vAlign w:val="center"/>
          </w:tcPr>
          <w:p w:rsidR="00383A57" w:rsidRDefault="00383A57" w:rsidP="00B36A8A">
            <w:pPr>
              <w:jc w:val="center"/>
              <w:rPr>
                <w:rFonts w:ascii="仿宋" w:eastAsia="仿宋" w:hAnsi="仿宋" w:cs="宋体"/>
                <w:sz w:val="22"/>
                <w:szCs w:val="22"/>
              </w:rPr>
            </w:pPr>
            <w:r>
              <w:rPr>
                <w:rFonts w:ascii="仿宋" w:eastAsia="仿宋" w:hAnsi="仿宋" w:hint="eastAsia"/>
                <w:sz w:val="22"/>
                <w:szCs w:val="22"/>
              </w:rPr>
              <w:t>治疗车（小）</w:t>
            </w:r>
          </w:p>
        </w:tc>
        <w:tc>
          <w:tcPr>
            <w:tcW w:w="825" w:type="dxa"/>
            <w:shd w:val="clear" w:color="auto" w:fill="auto"/>
            <w:noWrap/>
            <w:vAlign w:val="center"/>
          </w:tcPr>
          <w:p w:rsidR="00383A57" w:rsidRDefault="00383A57" w:rsidP="00B36A8A">
            <w:pPr>
              <w:jc w:val="center"/>
              <w:rPr>
                <w:rFonts w:ascii="仿宋" w:eastAsia="仿宋" w:hAnsi="仿宋" w:cs="宋体"/>
                <w:sz w:val="22"/>
                <w:szCs w:val="22"/>
              </w:rPr>
            </w:pPr>
            <w:r>
              <w:rPr>
                <w:rFonts w:ascii="仿宋" w:eastAsia="仿宋" w:hAnsi="仿宋" w:hint="eastAsia"/>
                <w:sz w:val="22"/>
                <w:szCs w:val="22"/>
              </w:rPr>
              <w:t>14</w:t>
            </w:r>
          </w:p>
        </w:tc>
        <w:tc>
          <w:tcPr>
            <w:tcW w:w="0" w:type="auto"/>
            <w:shd w:val="clear" w:color="auto" w:fill="auto"/>
            <w:noWrap/>
            <w:vAlign w:val="center"/>
          </w:tcPr>
          <w:p w:rsidR="00383A57" w:rsidRDefault="00383A57" w:rsidP="00B36A8A">
            <w:pPr>
              <w:jc w:val="center"/>
              <w:rPr>
                <w:rFonts w:ascii="仿宋" w:eastAsia="仿宋" w:hAnsi="仿宋" w:cs="宋体"/>
                <w:sz w:val="22"/>
                <w:szCs w:val="22"/>
              </w:rPr>
            </w:pPr>
            <w:r>
              <w:rPr>
                <w:rFonts w:ascii="仿宋" w:eastAsia="仿宋" w:hAnsi="仿宋" w:hint="eastAsia"/>
                <w:sz w:val="22"/>
                <w:szCs w:val="22"/>
              </w:rPr>
              <w:t>4.2</w:t>
            </w:r>
          </w:p>
        </w:tc>
        <w:tc>
          <w:tcPr>
            <w:tcW w:w="0" w:type="auto"/>
            <w:vMerge/>
            <w:shd w:val="clear" w:color="auto" w:fill="auto"/>
            <w:vAlign w:val="center"/>
          </w:tcPr>
          <w:p w:rsidR="00383A57" w:rsidRDefault="00383A57" w:rsidP="00B36A8A">
            <w:pPr>
              <w:widowControl/>
              <w:jc w:val="center"/>
              <w:rPr>
                <w:rFonts w:ascii="仿宋" w:eastAsia="仿宋" w:hAnsi="仿宋" w:cs="宋体"/>
                <w:kern w:val="0"/>
                <w:sz w:val="24"/>
              </w:rPr>
            </w:pPr>
          </w:p>
        </w:tc>
      </w:tr>
      <w:tr w:rsidR="00383A57" w:rsidTr="00B36A8A">
        <w:trPr>
          <w:trHeight w:val="46"/>
        </w:trPr>
        <w:tc>
          <w:tcPr>
            <w:tcW w:w="0" w:type="auto"/>
            <w:vMerge/>
            <w:shd w:val="clear" w:color="auto" w:fill="auto"/>
            <w:noWrap/>
            <w:vAlign w:val="center"/>
          </w:tcPr>
          <w:p w:rsidR="00383A57" w:rsidRDefault="00383A57" w:rsidP="00B36A8A">
            <w:pPr>
              <w:jc w:val="center"/>
              <w:rPr>
                <w:rFonts w:ascii="仿宋" w:eastAsia="仿宋" w:hAnsi="仿宋"/>
                <w:sz w:val="24"/>
              </w:rPr>
            </w:pPr>
          </w:p>
        </w:tc>
        <w:tc>
          <w:tcPr>
            <w:tcW w:w="936" w:type="dxa"/>
            <w:shd w:val="clear" w:color="auto" w:fill="auto"/>
            <w:vAlign w:val="center"/>
          </w:tcPr>
          <w:p w:rsidR="00383A57" w:rsidRDefault="00383A57" w:rsidP="00B36A8A">
            <w:pPr>
              <w:widowControl/>
              <w:jc w:val="center"/>
              <w:rPr>
                <w:rFonts w:ascii="仿宋" w:eastAsia="仿宋" w:hAnsi="仿宋"/>
                <w:kern w:val="0"/>
                <w:sz w:val="24"/>
              </w:rPr>
            </w:pPr>
            <w:r>
              <w:rPr>
                <w:rFonts w:ascii="仿宋" w:eastAsia="仿宋" w:hAnsi="仿宋" w:hint="eastAsia"/>
                <w:kern w:val="0"/>
                <w:sz w:val="24"/>
              </w:rPr>
              <w:t>1-5</w:t>
            </w:r>
          </w:p>
        </w:tc>
        <w:tc>
          <w:tcPr>
            <w:tcW w:w="2551" w:type="dxa"/>
            <w:vAlign w:val="center"/>
          </w:tcPr>
          <w:p w:rsidR="00383A57" w:rsidRDefault="00383A57" w:rsidP="00B36A8A">
            <w:pPr>
              <w:jc w:val="center"/>
              <w:rPr>
                <w:rFonts w:ascii="仿宋" w:eastAsia="仿宋" w:hAnsi="仿宋" w:cs="宋体"/>
                <w:sz w:val="22"/>
                <w:szCs w:val="22"/>
              </w:rPr>
            </w:pPr>
            <w:r>
              <w:rPr>
                <w:rFonts w:ascii="仿宋" w:eastAsia="仿宋" w:hAnsi="仿宋" w:hint="eastAsia"/>
                <w:sz w:val="22"/>
                <w:szCs w:val="22"/>
              </w:rPr>
              <w:t>治疗车（中）</w:t>
            </w:r>
          </w:p>
        </w:tc>
        <w:tc>
          <w:tcPr>
            <w:tcW w:w="825" w:type="dxa"/>
            <w:shd w:val="clear" w:color="auto" w:fill="auto"/>
            <w:noWrap/>
            <w:vAlign w:val="center"/>
          </w:tcPr>
          <w:p w:rsidR="00383A57" w:rsidRDefault="00383A57" w:rsidP="00B36A8A">
            <w:pPr>
              <w:jc w:val="center"/>
              <w:rPr>
                <w:rFonts w:ascii="仿宋" w:eastAsia="仿宋" w:hAnsi="仿宋" w:cs="宋体"/>
                <w:sz w:val="22"/>
                <w:szCs w:val="22"/>
              </w:rPr>
            </w:pPr>
            <w:r>
              <w:rPr>
                <w:rFonts w:ascii="仿宋" w:eastAsia="仿宋" w:hAnsi="仿宋" w:hint="eastAsia"/>
                <w:sz w:val="22"/>
                <w:szCs w:val="22"/>
              </w:rPr>
              <w:t>23</w:t>
            </w:r>
          </w:p>
        </w:tc>
        <w:tc>
          <w:tcPr>
            <w:tcW w:w="0" w:type="auto"/>
            <w:shd w:val="clear" w:color="auto" w:fill="auto"/>
            <w:noWrap/>
            <w:vAlign w:val="center"/>
          </w:tcPr>
          <w:p w:rsidR="00383A57" w:rsidRDefault="00383A57" w:rsidP="00B36A8A">
            <w:pPr>
              <w:jc w:val="center"/>
              <w:rPr>
                <w:rFonts w:ascii="仿宋" w:eastAsia="仿宋" w:hAnsi="仿宋" w:cs="宋体"/>
                <w:sz w:val="22"/>
                <w:szCs w:val="22"/>
              </w:rPr>
            </w:pPr>
            <w:r>
              <w:rPr>
                <w:rFonts w:ascii="仿宋" w:eastAsia="仿宋" w:hAnsi="仿宋" w:hint="eastAsia"/>
                <w:sz w:val="22"/>
                <w:szCs w:val="22"/>
              </w:rPr>
              <w:t>7.82</w:t>
            </w:r>
          </w:p>
        </w:tc>
        <w:tc>
          <w:tcPr>
            <w:tcW w:w="0" w:type="auto"/>
            <w:vMerge/>
            <w:shd w:val="clear" w:color="auto" w:fill="auto"/>
            <w:vAlign w:val="center"/>
          </w:tcPr>
          <w:p w:rsidR="00383A57" w:rsidRDefault="00383A57" w:rsidP="00B36A8A">
            <w:pPr>
              <w:widowControl/>
              <w:jc w:val="center"/>
              <w:rPr>
                <w:rFonts w:ascii="仿宋" w:eastAsia="仿宋" w:hAnsi="仿宋" w:cs="宋体"/>
                <w:kern w:val="0"/>
                <w:sz w:val="24"/>
              </w:rPr>
            </w:pPr>
          </w:p>
        </w:tc>
      </w:tr>
      <w:tr w:rsidR="00383A57" w:rsidTr="00B36A8A">
        <w:trPr>
          <w:trHeight w:val="46"/>
        </w:trPr>
        <w:tc>
          <w:tcPr>
            <w:tcW w:w="0" w:type="auto"/>
            <w:vMerge/>
            <w:shd w:val="clear" w:color="auto" w:fill="auto"/>
            <w:noWrap/>
            <w:vAlign w:val="center"/>
          </w:tcPr>
          <w:p w:rsidR="00383A57" w:rsidRDefault="00383A57" w:rsidP="00B36A8A">
            <w:pPr>
              <w:jc w:val="center"/>
              <w:rPr>
                <w:rFonts w:ascii="仿宋" w:eastAsia="仿宋" w:hAnsi="仿宋"/>
                <w:sz w:val="24"/>
              </w:rPr>
            </w:pPr>
          </w:p>
        </w:tc>
        <w:tc>
          <w:tcPr>
            <w:tcW w:w="936" w:type="dxa"/>
            <w:shd w:val="clear" w:color="auto" w:fill="auto"/>
            <w:vAlign w:val="center"/>
          </w:tcPr>
          <w:p w:rsidR="00383A57" w:rsidRDefault="00383A57" w:rsidP="00B36A8A">
            <w:pPr>
              <w:widowControl/>
              <w:jc w:val="center"/>
              <w:rPr>
                <w:rFonts w:ascii="仿宋" w:eastAsia="仿宋" w:hAnsi="仿宋"/>
                <w:kern w:val="0"/>
                <w:sz w:val="24"/>
              </w:rPr>
            </w:pPr>
            <w:r>
              <w:rPr>
                <w:rFonts w:ascii="仿宋" w:eastAsia="仿宋" w:hAnsi="仿宋" w:hint="eastAsia"/>
                <w:kern w:val="0"/>
                <w:sz w:val="24"/>
              </w:rPr>
              <w:t>1-6</w:t>
            </w:r>
          </w:p>
        </w:tc>
        <w:tc>
          <w:tcPr>
            <w:tcW w:w="2551" w:type="dxa"/>
            <w:vAlign w:val="center"/>
          </w:tcPr>
          <w:p w:rsidR="00383A57" w:rsidRDefault="00383A57" w:rsidP="00B36A8A">
            <w:pPr>
              <w:jc w:val="center"/>
              <w:rPr>
                <w:rFonts w:ascii="仿宋" w:eastAsia="仿宋" w:hAnsi="仿宋" w:cs="宋体"/>
                <w:sz w:val="22"/>
                <w:szCs w:val="22"/>
              </w:rPr>
            </w:pPr>
            <w:r>
              <w:rPr>
                <w:rFonts w:ascii="仿宋" w:eastAsia="仿宋" w:hAnsi="仿宋" w:hint="eastAsia"/>
                <w:sz w:val="22"/>
                <w:szCs w:val="22"/>
              </w:rPr>
              <w:t>治疗车（大）</w:t>
            </w:r>
          </w:p>
        </w:tc>
        <w:tc>
          <w:tcPr>
            <w:tcW w:w="825" w:type="dxa"/>
            <w:shd w:val="clear" w:color="auto" w:fill="auto"/>
            <w:noWrap/>
            <w:vAlign w:val="center"/>
          </w:tcPr>
          <w:p w:rsidR="00383A57" w:rsidRDefault="00383A57" w:rsidP="00B36A8A">
            <w:pPr>
              <w:jc w:val="center"/>
              <w:rPr>
                <w:rFonts w:ascii="仿宋" w:eastAsia="仿宋" w:hAnsi="仿宋" w:cs="宋体"/>
                <w:sz w:val="22"/>
                <w:szCs w:val="22"/>
              </w:rPr>
            </w:pPr>
            <w:r>
              <w:rPr>
                <w:rFonts w:ascii="仿宋" w:eastAsia="仿宋" w:hAnsi="仿宋" w:hint="eastAsia"/>
                <w:sz w:val="22"/>
                <w:szCs w:val="22"/>
              </w:rPr>
              <w:t>3</w:t>
            </w:r>
          </w:p>
        </w:tc>
        <w:tc>
          <w:tcPr>
            <w:tcW w:w="0" w:type="auto"/>
            <w:shd w:val="clear" w:color="auto" w:fill="auto"/>
            <w:noWrap/>
            <w:vAlign w:val="center"/>
          </w:tcPr>
          <w:p w:rsidR="00383A57" w:rsidRDefault="00383A57" w:rsidP="00B36A8A">
            <w:pPr>
              <w:jc w:val="center"/>
              <w:rPr>
                <w:rFonts w:ascii="仿宋" w:eastAsia="仿宋" w:hAnsi="仿宋" w:cs="宋体"/>
                <w:sz w:val="22"/>
                <w:szCs w:val="22"/>
              </w:rPr>
            </w:pPr>
            <w:r>
              <w:rPr>
                <w:rFonts w:ascii="仿宋" w:eastAsia="仿宋" w:hAnsi="仿宋" w:hint="eastAsia"/>
                <w:sz w:val="22"/>
                <w:szCs w:val="22"/>
              </w:rPr>
              <w:t>1.08</w:t>
            </w:r>
          </w:p>
        </w:tc>
        <w:tc>
          <w:tcPr>
            <w:tcW w:w="0" w:type="auto"/>
            <w:vMerge/>
            <w:shd w:val="clear" w:color="auto" w:fill="auto"/>
            <w:vAlign w:val="center"/>
          </w:tcPr>
          <w:p w:rsidR="00383A57" w:rsidRDefault="00383A57" w:rsidP="00B36A8A">
            <w:pPr>
              <w:widowControl/>
              <w:jc w:val="center"/>
              <w:rPr>
                <w:rFonts w:ascii="仿宋" w:eastAsia="仿宋" w:hAnsi="仿宋" w:cs="宋体"/>
                <w:kern w:val="0"/>
                <w:sz w:val="24"/>
              </w:rPr>
            </w:pPr>
          </w:p>
        </w:tc>
      </w:tr>
      <w:tr w:rsidR="00383A57" w:rsidTr="00B36A8A">
        <w:trPr>
          <w:trHeight w:val="46"/>
        </w:trPr>
        <w:tc>
          <w:tcPr>
            <w:tcW w:w="0" w:type="auto"/>
            <w:vMerge/>
            <w:shd w:val="clear" w:color="auto" w:fill="auto"/>
            <w:noWrap/>
            <w:vAlign w:val="center"/>
          </w:tcPr>
          <w:p w:rsidR="00383A57" w:rsidRDefault="00383A57" w:rsidP="00B36A8A">
            <w:pPr>
              <w:jc w:val="center"/>
              <w:rPr>
                <w:rFonts w:ascii="仿宋" w:eastAsia="仿宋" w:hAnsi="仿宋"/>
                <w:sz w:val="24"/>
              </w:rPr>
            </w:pPr>
          </w:p>
        </w:tc>
        <w:tc>
          <w:tcPr>
            <w:tcW w:w="936" w:type="dxa"/>
            <w:shd w:val="clear" w:color="auto" w:fill="auto"/>
            <w:vAlign w:val="center"/>
          </w:tcPr>
          <w:p w:rsidR="00383A57" w:rsidRDefault="00383A57" w:rsidP="00B36A8A">
            <w:pPr>
              <w:widowControl/>
              <w:jc w:val="center"/>
              <w:rPr>
                <w:rFonts w:ascii="仿宋" w:eastAsia="仿宋" w:hAnsi="仿宋"/>
                <w:kern w:val="0"/>
                <w:sz w:val="24"/>
              </w:rPr>
            </w:pPr>
            <w:r>
              <w:rPr>
                <w:rFonts w:ascii="仿宋" w:eastAsia="仿宋" w:hAnsi="仿宋" w:hint="eastAsia"/>
                <w:kern w:val="0"/>
                <w:sz w:val="24"/>
              </w:rPr>
              <w:t>1-7</w:t>
            </w:r>
          </w:p>
        </w:tc>
        <w:tc>
          <w:tcPr>
            <w:tcW w:w="2551" w:type="dxa"/>
            <w:vAlign w:val="center"/>
          </w:tcPr>
          <w:p w:rsidR="00383A57" w:rsidRDefault="00383A57" w:rsidP="00B36A8A">
            <w:pPr>
              <w:jc w:val="center"/>
              <w:rPr>
                <w:rFonts w:ascii="仿宋" w:eastAsia="仿宋" w:hAnsi="仿宋" w:cs="宋体"/>
                <w:sz w:val="22"/>
                <w:szCs w:val="22"/>
              </w:rPr>
            </w:pPr>
            <w:r>
              <w:rPr>
                <w:rFonts w:ascii="仿宋" w:eastAsia="仿宋" w:hAnsi="仿宋" w:hint="eastAsia"/>
                <w:sz w:val="22"/>
                <w:szCs w:val="22"/>
              </w:rPr>
              <w:t>抢救车</w:t>
            </w:r>
          </w:p>
        </w:tc>
        <w:tc>
          <w:tcPr>
            <w:tcW w:w="825" w:type="dxa"/>
            <w:shd w:val="clear" w:color="auto" w:fill="auto"/>
            <w:noWrap/>
            <w:vAlign w:val="center"/>
          </w:tcPr>
          <w:p w:rsidR="00383A57" w:rsidRDefault="00383A57" w:rsidP="00B36A8A">
            <w:pPr>
              <w:jc w:val="center"/>
              <w:rPr>
                <w:rFonts w:ascii="仿宋" w:eastAsia="仿宋" w:hAnsi="仿宋" w:cs="宋体"/>
                <w:sz w:val="22"/>
                <w:szCs w:val="22"/>
              </w:rPr>
            </w:pPr>
            <w:r>
              <w:rPr>
                <w:rFonts w:ascii="仿宋" w:eastAsia="仿宋" w:hAnsi="仿宋" w:hint="eastAsia"/>
                <w:sz w:val="22"/>
                <w:szCs w:val="22"/>
              </w:rPr>
              <w:t>1</w:t>
            </w:r>
          </w:p>
        </w:tc>
        <w:tc>
          <w:tcPr>
            <w:tcW w:w="0" w:type="auto"/>
            <w:shd w:val="clear" w:color="auto" w:fill="auto"/>
            <w:noWrap/>
            <w:vAlign w:val="center"/>
          </w:tcPr>
          <w:p w:rsidR="00383A57" w:rsidRDefault="00383A57" w:rsidP="00B36A8A">
            <w:pPr>
              <w:jc w:val="center"/>
              <w:rPr>
                <w:rFonts w:ascii="仿宋" w:eastAsia="仿宋" w:hAnsi="仿宋" w:cs="宋体"/>
                <w:sz w:val="22"/>
                <w:szCs w:val="22"/>
              </w:rPr>
            </w:pPr>
            <w:r>
              <w:rPr>
                <w:rFonts w:ascii="仿宋" w:eastAsia="仿宋" w:hAnsi="仿宋" w:hint="eastAsia"/>
                <w:sz w:val="22"/>
                <w:szCs w:val="22"/>
              </w:rPr>
              <w:t>0.58</w:t>
            </w:r>
          </w:p>
        </w:tc>
        <w:tc>
          <w:tcPr>
            <w:tcW w:w="0" w:type="auto"/>
            <w:vMerge/>
            <w:shd w:val="clear" w:color="auto" w:fill="auto"/>
            <w:vAlign w:val="center"/>
          </w:tcPr>
          <w:p w:rsidR="00383A57" w:rsidRDefault="00383A57" w:rsidP="00B36A8A">
            <w:pPr>
              <w:widowControl/>
              <w:jc w:val="center"/>
              <w:rPr>
                <w:rFonts w:ascii="仿宋" w:eastAsia="仿宋" w:hAnsi="仿宋" w:cs="宋体"/>
                <w:kern w:val="0"/>
                <w:sz w:val="24"/>
              </w:rPr>
            </w:pPr>
          </w:p>
        </w:tc>
      </w:tr>
      <w:tr w:rsidR="00383A57" w:rsidTr="00B36A8A">
        <w:trPr>
          <w:trHeight w:val="46"/>
        </w:trPr>
        <w:tc>
          <w:tcPr>
            <w:tcW w:w="0" w:type="auto"/>
            <w:vMerge/>
            <w:shd w:val="clear" w:color="auto" w:fill="auto"/>
            <w:noWrap/>
            <w:vAlign w:val="center"/>
          </w:tcPr>
          <w:p w:rsidR="00383A57" w:rsidRDefault="00383A57" w:rsidP="00B36A8A">
            <w:pPr>
              <w:jc w:val="center"/>
              <w:rPr>
                <w:rFonts w:ascii="仿宋" w:eastAsia="仿宋" w:hAnsi="仿宋"/>
                <w:sz w:val="24"/>
              </w:rPr>
            </w:pPr>
          </w:p>
        </w:tc>
        <w:tc>
          <w:tcPr>
            <w:tcW w:w="936" w:type="dxa"/>
            <w:shd w:val="clear" w:color="auto" w:fill="auto"/>
            <w:vAlign w:val="center"/>
          </w:tcPr>
          <w:p w:rsidR="00383A57" w:rsidRDefault="00383A57" w:rsidP="00B36A8A">
            <w:pPr>
              <w:widowControl/>
              <w:jc w:val="center"/>
              <w:rPr>
                <w:rFonts w:ascii="仿宋" w:eastAsia="仿宋" w:hAnsi="仿宋"/>
                <w:kern w:val="0"/>
                <w:sz w:val="24"/>
              </w:rPr>
            </w:pPr>
            <w:r>
              <w:rPr>
                <w:rFonts w:ascii="仿宋" w:eastAsia="仿宋" w:hAnsi="仿宋" w:hint="eastAsia"/>
                <w:kern w:val="0"/>
                <w:sz w:val="24"/>
              </w:rPr>
              <w:t>1-8</w:t>
            </w:r>
          </w:p>
        </w:tc>
        <w:tc>
          <w:tcPr>
            <w:tcW w:w="2551" w:type="dxa"/>
            <w:vAlign w:val="center"/>
          </w:tcPr>
          <w:p w:rsidR="00383A57" w:rsidRDefault="00383A57" w:rsidP="00B36A8A">
            <w:pPr>
              <w:jc w:val="center"/>
              <w:rPr>
                <w:rFonts w:ascii="仿宋" w:eastAsia="仿宋" w:hAnsi="仿宋" w:cs="宋体"/>
                <w:sz w:val="22"/>
                <w:szCs w:val="22"/>
              </w:rPr>
            </w:pPr>
            <w:r>
              <w:rPr>
                <w:rFonts w:ascii="仿宋" w:eastAsia="仿宋" w:hAnsi="仿宋" w:hint="eastAsia"/>
                <w:sz w:val="22"/>
                <w:szCs w:val="22"/>
              </w:rPr>
              <w:t>除颤监护仪</w:t>
            </w:r>
          </w:p>
        </w:tc>
        <w:tc>
          <w:tcPr>
            <w:tcW w:w="825" w:type="dxa"/>
            <w:shd w:val="clear" w:color="auto" w:fill="auto"/>
            <w:noWrap/>
            <w:vAlign w:val="center"/>
          </w:tcPr>
          <w:p w:rsidR="00383A57" w:rsidRDefault="00383A57" w:rsidP="00B36A8A">
            <w:pPr>
              <w:jc w:val="center"/>
              <w:rPr>
                <w:rFonts w:ascii="仿宋" w:eastAsia="仿宋" w:hAnsi="仿宋" w:cs="宋体"/>
                <w:sz w:val="22"/>
                <w:szCs w:val="22"/>
              </w:rPr>
            </w:pPr>
            <w:r>
              <w:rPr>
                <w:rFonts w:ascii="仿宋" w:eastAsia="仿宋" w:hAnsi="仿宋" w:hint="eastAsia"/>
                <w:sz w:val="22"/>
                <w:szCs w:val="22"/>
              </w:rPr>
              <w:t>1</w:t>
            </w:r>
          </w:p>
        </w:tc>
        <w:tc>
          <w:tcPr>
            <w:tcW w:w="0" w:type="auto"/>
            <w:shd w:val="clear" w:color="auto" w:fill="auto"/>
            <w:noWrap/>
            <w:vAlign w:val="center"/>
          </w:tcPr>
          <w:p w:rsidR="00383A57" w:rsidRDefault="00383A57" w:rsidP="00B36A8A">
            <w:pPr>
              <w:jc w:val="center"/>
              <w:rPr>
                <w:rFonts w:ascii="仿宋" w:eastAsia="仿宋" w:hAnsi="仿宋" w:cs="宋体"/>
                <w:sz w:val="22"/>
                <w:szCs w:val="22"/>
              </w:rPr>
            </w:pPr>
            <w:r>
              <w:rPr>
                <w:rFonts w:ascii="仿宋" w:eastAsia="仿宋" w:hAnsi="仿宋" w:hint="eastAsia"/>
                <w:sz w:val="22"/>
                <w:szCs w:val="22"/>
              </w:rPr>
              <w:t>4.8</w:t>
            </w:r>
          </w:p>
        </w:tc>
        <w:tc>
          <w:tcPr>
            <w:tcW w:w="0" w:type="auto"/>
            <w:vMerge/>
            <w:shd w:val="clear" w:color="auto" w:fill="auto"/>
            <w:vAlign w:val="center"/>
          </w:tcPr>
          <w:p w:rsidR="00383A57" w:rsidRDefault="00383A57" w:rsidP="00B36A8A">
            <w:pPr>
              <w:widowControl/>
              <w:jc w:val="center"/>
              <w:rPr>
                <w:rFonts w:ascii="仿宋" w:eastAsia="仿宋" w:hAnsi="仿宋" w:cs="宋体"/>
                <w:kern w:val="0"/>
                <w:sz w:val="24"/>
              </w:rPr>
            </w:pPr>
          </w:p>
        </w:tc>
      </w:tr>
      <w:tr w:rsidR="00383A57" w:rsidTr="00B36A8A">
        <w:trPr>
          <w:trHeight w:val="46"/>
        </w:trPr>
        <w:tc>
          <w:tcPr>
            <w:tcW w:w="0" w:type="auto"/>
            <w:vMerge/>
            <w:shd w:val="clear" w:color="auto" w:fill="auto"/>
            <w:noWrap/>
            <w:vAlign w:val="center"/>
          </w:tcPr>
          <w:p w:rsidR="00383A57" w:rsidRDefault="00383A57" w:rsidP="00B36A8A">
            <w:pPr>
              <w:jc w:val="center"/>
              <w:rPr>
                <w:rFonts w:ascii="仿宋" w:eastAsia="仿宋" w:hAnsi="仿宋"/>
                <w:sz w:val="24"/>
              </w:rPr>
            </w:pPr>
          </w:p>
        </w:tc>
        <w:tc>
          <w:tcPr>
            <w:tcW w:w="936" w:type="dxa"/>
            <w:shd w:val="clear" w:color="auto" w:fill="auto"/>
            <w:vAlign w:val="center"/>
          </w:tcPr>
          <w:p w:rsidR="00383A57" w:rsidRDefault="00383A57" w:rsidP="00B36A8A">
            <w:pPr>
              <w:widowControl/>
              <w:jc w:val="center"/>
              <w:rPr>
                <w:rFonts w:ascii="仿宋" w:eastAsia="仿宋" w:hAnsi="仿宋"/>
                <w:kern w:val="0"/>
                <w:sz w:val="24"/>
              </w:rPr>
            </w:pPr>
            <w:r>
              <w:rPr>
                <w:rFonts w:ascii="仿宋" w:eastAsia="仿宋" w:hAnsi="仿宋" w:hint="eastAsia"/>
                <w:kern w:val="0"/>
                <w:sz w:val="24"/>
              </w:rPr>
              <w:t>1-9</w:t>
            </w:r>
          </w:p>
        </w:tc>
        <w:tc>
          <w:tcPr>
            <w:tcW w:w="2551" w:type="dxa"/>
            <w:vAlign w:val="center"/>
          </w:tcPr>
          <w:p w:rsidR="00383A57" w:rsidRDefault="00383A57" w:rsidP="00B36A8A">
            <w:pPr>
              <w:jc w:val="center"/>
              <w:rPr>
                <w:rFonts w:ascii="仿宋" w:eastAsia="仿宋" w:hAnsi="仿宋" w:cs="宋体"/>
                <w:sz w:val="22"/>
                <w:szCs w:val="22"/>
              </w:rPr>
            </w:pPr>
            <w:r>
              <w:rPr>
                <w:rFonts w:ascii="仿宋" w:eastAsia="仿宋" w:hAnsi="仿宋" w:hint="eastAsia"/>
                <w:sz w:val="22"/>
                <w:szCs w:val="22"/>
              </w:rPr>
              <w:t>病理切片柜</w:t>
            </w:r>
          </w:p>
        </w:tc>
        <w:tc>
          <w:tcPr>
            <w:tcW w:w="825" w:type="dxa"/>
            <w:shd w:val="clear" w:color="auto" w:fill="auto"/>
            <w:noWrap/>
            <w:vAlign w:val="center"/>
          </w:tcPr>
          <w:p w:rsidR="00383A57" w:rsidRDefault="00383A57" w:rsidP="00B36A8A">
            <w:pPr>
              <w:jc w:val="center"/>
              <w:rPr>
                <w:rFonts w:ascii="仿宋" w:eastAsia="仿宋" w:hAnsi="仿宋" w:cs="宋体"/>
                <w:sz w:val="22"/>
                <w:szCs w:val="22"/>
              </w:rPr>
            </w:pPr>
            <w:r>
              <w:rPr>
                <w:rFonts w:ascii="仿宋" w:eastAsia="仿宋" w:hAnsi="仿宋" w:hint="eastAsia"/>
                <w:sz w:val="22"/>
                <w:szCs w:val="22"/>
              </w:rPr>
              <w:t>4</w:t>
            </w:r>
          </w:p>
        </w:tc>
        <w:tc>
          <w:tcPr>
            <w:tcW w:w="0" w:type="auto"/>
            <w:shd w:val="clear" w:color="auto" w:fill="auto"/>
            <w:noWrap/>
            <w:vAlign w:val="center"/>
          </w:tcPr>
          <w:p w:rsidR="00383A57" w:rsidRDefault="00383A57" w:rsidP="00B36A8A">
            <w:pPr>
              <w:jc w:val="center"/>
              <w:rPr>
                <w:rFonts w:ascii="仿宋" w:eastAsia="仿宋" w:hAnsi="仿宋" w:cs="宋体"/>
                <w:sz w:val="22"/>
                <w:szCs w:val="22"/>
              </w:rPr>
            </w:pPr>
            <w:r>
              <w:rPr>
                <w:rFonts w:ascii="仿宋" w:eastAsia="仿宋" w:hAnsi="仿宋" w:hint="eastAsia"/>
                <w:sz w:val="22"/>
                <w:szCs w:val="22"/>
              </w:rPr>
              <w:t>2.8</w:t>
            </w:r>
          </w:p>
        </w:tc>
        <w:tc>
          <w:tcPr>
            <w:tcW w:w="0" w:type="auto"/>
            <w:vMerge/>
            <w:shd w:val="clear" w:color="auto" w:fill="auto"/>
            <w:vAlign w:val="center"/>
          </w:tcPr>
          <w:p w:rsidR="00383A57" w:rsidRDefault="00383A57" w:rsidP="00B36A8A">
            <w:pPr>
              <w:widowControl/>
              <w:jc w:val="center"/>
              <w:rPr>
                <w:rFonts w:ascii="仿宋" w:eastAsia="仿宋" w:hAnsi="仿宋" w:cs="宋体"/>
                <w:kern w:val="0"/>
                <w:sz w:val="24"/>
              </w:rPr>
            </w:pPr>
          </w:p>
        </w:tc>
      </w:tr>
      <w:tr w:rsidR="00383A57" w:rsidTr="00B36A8A">
        <w:trPr>
          <w:trHeight w:val="46"/>
        </w:trPr>
        <w:tc>
          <w:tcPr>
            <w:tcW w:w="0" w:type="auto"/>
            <w:vMerge/>
            <w:shd w:val="clear" w:color="auto" w:fill="auto"/>
            <w:noWrap/>
            <w:vAlign w:val="center"/>
          </w:tcPr>
          <w:p w:rsidR="00383A57" w:rsidRDefault="00383A57" w:rsidP="00B36A8A">
            <w:pPr>
              <w:jc w:val="center"/>
              <w:rPr>
                <w:rFonts w:ascii="仿宋" w:eastAsia="仿宋" w:hAnsi="仿宋"/>
                <w:sz w:val="24"/>
              </w:rPr>
            </w:pPr>
          </w:p>
        </w:tc>
        <w:tc>
          <w:tcPr>
            <w:tcW w:w="936" w:type="dxa"/>
            <w:shd w:val="clear" w:color="auto" w:fill="auto"/>
            <w:vAlign w:val="center"/>
          </w:tcPr>
          <w:p w:rsidR="00383A57" w:rsidRDefault="00383A57" w:rsidP="00B36A8A">
            <w:pPr>
              <w:widowControl/>
              <w:jc w:val="center"/>
              <w:rPr>
                <w:rFonts w:ascii="仿宋" w:eastAsia="仿宋" w:hAnsi="仿宋"/>
                <w:kern w:val="0"/>
                <w:sz w:val="24"/>
              </w:rPr>
            </w:pPr>
            <w:r>
              <w:rPr>
                <w:rFonts w:ascii="仿宋" w:eastAsia="仿宋" w:hAnsi="仿宋" w:hint="eastAsia"/>
                <w:kern w:val="0"/>
                <w:sz w:val="24"/>
              </w:rPr>
              <w:t>1-10</w:t>
            </w:r>
          </w:p>
        </w:tc>
        <w:tc>
          <w:tcPr>
            <w:tcW w:w="2551" w:type="dxa"/>
            <w:vAlign w:val="center"/>
          </w:tcPr>
          <w:p w:rsidR="00383A57" w:rsidRDefault="00383A57" w:rsidP="00B36A8A">
            <w:pPr>
              <w:jc w:val="center"/>
              <w:rPr>
                <w:rFonts w:ascii="仿宋" w:eastAsia="仿宋" w:hAnsi="仿宋" w:cs="宋体"/>
                <w:sz w:val="22"/>
                <w:szCs w:val="22"/>
              </w:rPr>
            </w:pPr>
            <w:r>
              <w:rPr>
                <w:rFonts w:ascii="仿宋" w:eastAsia="仿宋" w:hAnsi="仿宋" w:hint="eastAsia"/>
                <w:sz w:val="22"/>
                <w:szCs w:val="22"/>
              </w:rPr>
              <w:t>病理蜡块柜</w:t>
            </w:r>
          </w:p>
        </w:tc>
        <w:tc>
          <w:tcPr>
            <w:tcW w:w="825" w:type="dxa"/>
            <w:shd w:val="clear" w:color="auto" w:fill="auto"/>
            <w:noWrap/>
            <w:vAlign w:val="center"/>
          </w:tcPr>
          <w:p w:rsidR="00383A57" w:rsidRDefault="00383A57" w:rsidP="00B36A8A">
            <w:pPr>
              <w:jc w:val="center"/>
              <w:rPr>
                <w:rFonts w:ascii="仿宋" w:eastAsia="仿宋" w:hAnsi="仿宋" w:cs="宋体"/>
                <w:sz w:val="22"/>
                <w:szCs w:val="22"/>
              </w:rPr>
            </w:pPr>
            <w:r>
              <w:rPr>
                <w:rFonts w:ascii="仿宋" w:eastAsia="仿宋" w:hAnsi="仿宋" w:hint="eastAsia"/>
                <w:sz w:val="22"/>
                <w:szCs w:val="22"/>
              </w:rPr>
              <w:t>4</w:t>
            </w:r>
          </w:p>
        </w:tc>
        <w:tc>
          <w:tcPr>
            <w:tcW w:w="0" w:type="auto"/>
            <w:shd w:val="clear" w:color="auto" w:fill="auto"/>
            <w:noWrap/>
            <w:vAlign w:val="center"/>
          </w:tcPr>
          <w:p w:rsidR="00383A57" w:rsidRDefault="00383A57" w:rsidP="00B36A8A">
            <w:pPr>
              <w:jc w:val="center"/>
              <w:rPr>
                <w:rFonts w:ascii="仿宋" w:eastAsia="仿宋" w:hAnsi="仿宋" w:cs="宋体"/>
                <w:sz w:val="22"/>
                <w:szCs w:val="22"/>
              </w:rPr>
            </w:pPr>
            <w:r>
              <w:rPr>
                <w:rFonts w:ascii="仿宋" w:eastAsia="仿宋" w:hAnsi="仿宋" w:hint="eastAsia"/>
                <w:sz w:val="22"/>
                <w:szCs w:val="22"/>
              </w:rPr>
              <w:t>2</w:t>
            </w:r>
          </w:p>
        </w:tc>
        <w:tc>
          <w:tcPr>
            <w:tcW w:w="0" w:type="auto"/>
            <w:vMerge/>
            <w:shd w:val="clear" w:color="auto" w:fill="auto"/>
            <w:vAlign w:val="center"/>
          </w:tcPr>
          <w:p w:rsidR="00383A57" w:rsidRDefault="00383A57" w:rsidP="00B36A8A">
            <w:pPr>
              <w:widowControl/>
              <w:jc w:val="center"/>
              <w:rPr>
                <w:rFonts w:ascii="仿宋" w:eastAsia="仿宋" w:hAnsi="仿宋" w:cs="宋体"/>
                <w:kern w:val="0"/>
                <w:sz w:val="24"/>
              </w:rPr>
            </w:pPr>
          </w:p>
        </w:tc>
      </w:tr>
      <w:tr w:rsidR="00383A57" w:rsidTr="00B36A8A">
        <w:trPr>
          <w:trHeight w:val="46"/>
        </w:trPr>
        <w:tc>
          <w:tcPr>
            <w:tcW w:w="0" w:type="auto"/>
            <w:vMerge/>
            <w:shd w:val="clear" w:color="auto" w:fill="auto"/>
            <w:noWrap/>
            <w:vAlign w:val="center"/>
          </w:tcPr>
          <w:p w:rsidR="00383A57" w:rsidRDefault="00383A57" w:rsidP="00B36A8A">
            <w:pPr>
              <w:jc w:val="center"/>
              <w:rPr>
                <w:rFonts w:ascii="仿宋" w:eastAsia="仿宋" w:hAnsi="仿宋"/>
                <w:sz w:val="24"/>
              </w:rPr>
            </w:pPr>
          </w:p>
        </w:tc>
        <w:tc>
          <w:tcPr>
            <w:tcW w:w="936" w:type="dxa"/>
            <w:shd w:val="clear" w:color="auto" w:fill="auto"/>
            <w:vAlign w:val="center"/>
          </w:tcPr>
          <w:p w:rsidR="00383A57" w:rsidRDefault="00383A57" w:rsidP="00B36A8A">
            <w:pPr>
              <w:widowControl/>
              <w:jc w:val="center"/>
              <w:rPr>
                <w:rFonts w:ascii="仿宋" w:eastAsia="仿宋" w:hAnsi="仿宋"/>
                <w:kern w:val="0"/>
                <w:sz w:val="24"/>
              </w:rPr>
            </w:pPr>
            <w:r>
              <w:rPr>
                <w:rFonts w:ascii="仿宋" w:eastAsia="仿宋" w:hAnsi="仿宋" w:hint="eastAsia"/>
                <w:kern w:val="0"/>
                <w:sz w:val="24"/>
              </w:rPr>
              <w:t>1-11</w:t>
            </w:r>
          </w:p>
        </w:tc>
        <w:tc>
          <w:tcPr>
            <w:tcW w:w="2551" w:type="dxa"/>
            <w:vAlign w:val="center"/>
          </w:tcPr>
          <w:p w:rsidR="00383A57" w:rsidRDefault="00383A57" w:rsidP="00B36A8A">
            <w:pPr>
              <w:jc w:val="center"/>
              <w:rPr>
                <w:rFonts w:ascii="仿宋" w:eastAsia="仿宋" w:hAnsi="仿宋" w:cs="宋体"/>
                <w:sz w:val="22"/>
                <w:szCs w:val="22"/>
              </w:rPr>
            </w:pPr>
            <w:r>
              <w:rPr>
                <w:rFonts w:ascii="仿宋" w:eastAsia="仿宋" w:hAnsi="仿宋" w:hint="eastAsia"/>
                <w:sz w:val="22"/>
                <w:szCs w:val="22"/>
              </w:rPr>
              <w:t>医用冷藏柜</w:t>
            </w:r>
          </w:p>
        </w:tc>
        <w:tc>
          <w:tcPr>
            <w:tcW w:w="825" w:type="dxa"/>
            <w:shd w:val="clear" w:color="auto" w:fill="auto"/>
            <w:noWrap/>
            <w:vAlign w:val="center"/>
          </w:tcPr>
          <w:p w:rsidR="00383A57" w:rsidRDefault="00383A57" w:rsidP="00B36A8A">
            <w:pPr>
              <w:jc w:val="center"/>
              <w:rPr>
                <w:rFonts w:ascii="仿宋" w:eastAsia="仿宋" w:hAnsi="仿宋" w:cs="宋体"/>
                <w:sz w:val="22"/>
                <w:szCs w:val="22"/>
              </w:rPr>
            </w:pPr>
            <w:r>
              <w:rPr>
                <w:rFonts w:ascii="仿宋" w:eastAsia="仿宋" w:hAnsi="仿宋" w:hint="eastAsia"/>
                <w:sz w:val="22"/>
                <w:szCs w:val="22"/>
              </w:rPr>
              <w:t>1</w:t>
            </w:r>
          </w:p>
        </w:tc>
        <w:tc>
          <w:tcPr>
            <w:tcW w:w="0" w:type="auto"/>
            <w:shd w:val="clear" w:color="auto" w:fill="auto"/>
            <w:noWrap/>
            <w:vAlign w:val="center"/>
          </w:tcPr>
          <w:p w:rsidR="00383A57" w:rsidRDefault="00383A57" w:rsidP="00B36A8A">
            <w:pPr>
              <w:jc w:val="center"/>
              <w:rPr>
                <w:rFonts w:ascii="仿宋" w:eastAsia="仿宋" w:hAnsi="仿宋" w:cs="宋体"/>
                <w:sz w:val="22"/>
                <w:szCs w:val="22"/>
              </w:rPr>
            </w:pPr>
            <w:r>
              <w:rPr>
                <w:rFonts w:ascii="仿宋" w:eastAsia="仿宋" w:hAnsi="仿宋" w:hint="eastAsia"/>
                <w:sz w:val="22"/>
                <w:szCs w:val="22"/>
              </w:rPr>
              <w:t>1.4</w:t>
            </w:r>
          </w:p>
        </w:tc>
        <w:tc>
          <w:tcPr>
            <w:tcW w:w="0" w:type="auto"/>
            <w:vMerge/>
            <w:shd w:val="clear" w:color="auto" w:fill="auto"/>
            <w:vAlign w:val="center"/>
          </w:tcPr>
          <w:p w:rsidR="00383A57" w:rsidRDefault="00383A57" w:rsidP="00B36A8A">
            <w:pPr>
              <w:widowControl/>
              <w:jc w:val="center"/>
              <w:rPr>
                <w:rFonts w:ascii="仿宋" w:eastAsia="仿宋" w:hAnsi="仿宋" w:cs="宋体"/>
                <w:kern w:val="0"/>
                <w:sz w:val="24"/>
              </w:rPr>
            </w:pPr>
          </w:p>
        </w:tc>
      </w:tr>
      <w:tr w:rsidR="00383A57" w:rsidTr="00B36A8A">
        <w:trPr>
          <w:trHeight w:val="46"/>
        </w:trPr>
        <w:tc>
          <w:tcPr>
            <w:tcW w:w="0" w:type="auto"/>
            <w:vMerge/>
            <w:shd w:val="clear" w:color="auto" w:fill="auto"/>
            <w:noWrap/>
            <w:vAlign w:val="center"/>
          </w:tcPr>
          <w:p w:rsidR="00383A57" w:rsidRDefault="00383A57" w:rsidP="00B36A8A">
            <w:pPr>
              <w:jc w:val="center"/>
              <w:rPr>
                <w:rFonts w:ascii="仿宋" w:eastAsia="仿宋" w:hAnsi="仿宋"/>
                <w:sz w:val="24"/>
              </w:rPr>
            </w:pPr>
          </w:p>
        </w:tc>
        <w:tc>
          <w:tcPr>
            <w:tcW w:w="936" w:type="dxa"/>
            <w:shd w:val="clear" w:color="auto" w:fill="auto"/>
            <w:vAlign w:val="center"/>
          </w:tcPr>
          <w:p w:rsidR="00383A57" w:rsidRDefault="00383A57" w:rsidP="00B36A8A">
            <w:pPr>
              <w:widowControl/>
              <w:jc w:val="center"/>
              <w:rPr>
                <w:rFonts w:ascii="仿宋" w:eastAsia="仿宋" w:hAnsi="仿宋"/>
                <w:kern w:val="0"/>
                <w:sz w:val="24"/>
              </w:rPr>
            </w:pPr>
            <w:r>
              <w:rPr>
                <w:rFonts w:ascii="仿宋" w:eastAsia="仿宋" w:hAnsi="仿宋" w:hint="eastAsia"/>
                <w:kern w:val="0"/>
                <w:sz w:val="24"/>
              </w:rPr>
              <w:t>1-12</w:t>
            </w:r>
          </w:p>
        </w:tc>
        <w:tc>
          <w:tcPr>
            <w:tcW w:w="2551" w:type="dxa"/>
            <w:vAlign w:val="center"/>
          </w:tcPr>
          <w:p w:rsidR="00383A57" w:rsidRDefault="00383A57" w:rsidP="00B36A8A">
            <w:pPr>
              <w:jc w:val="center"/>
              <w:rPr>
                <w:rFonts w:ascii="仿宋" w:eastAsia="仿宋" w:hAnsi="仿宋" w:cs="宋体"/>
                <w:sz w:val="22"/>
                <w:szCs w:val="22"/>
              </w:rPr>
            </w:pPr>
            <w:r>
              <w:rPr>
                <w:rFonts w:ascii="仿宋" w:eastAsia="仿宋" w:hAnsi="仿宋" w:hint="eastAsia"/>
                <w:sz w:val="22"/>
                <w:szCs w:val="22"/>
              </w:rPr>
              <w:t>电动吸引器</w:t>
            </w:r>
          </w:p>
        </w:tc>
        <w:tc>
          <w:tcPr>
            <w:tcW w:w="825" w:type="dxa"/>
            <w:shd w:val="clear" w:color="auto" w:fill="auto"/>
            <w:noWrap/>
            <w:vAlign w:val="center"/>
          </w:tcPr>
          <w:p w:rsidR="00383A57" w:rsidRDefault="00383A57" w:rsidP="00B36A8A">
            <w:pPr>
              <w:jc w:val="center"/>
              <w:rPr>
                <w:rFonts w:ascii="仿宋" w:eastAsia="仿宋" w:hAnsi="仿宋" w:cs="宋体"/>
                <w:sz w:val="22"/>
                <w:szCs w:val="22"/>
              </w:rPr>
            </w:pPr>
            <w:r>
              <w:rPr>
                <w:rFonts w:ascii="仿宋" w:eastAsia="仿宋" w:hAnsi="仿宋" w:hint="eastAsia"/>
                <w:sz w:val="22"/>
                <w:szCs w:val="22"/>
              </w:rPr>
              <w:t>3</w:t>
            </w:r>
          </w:p>
        </w:tc>
        <w:tc>
          <w:tcPr>
            <w:tcW w:w="0" w:type="auto"/>
            <w:shd w:val="clear" w:color="auto" w:fill="auto"/>
            <w:noWrap/>
            <w:vAlign w:val="center"/>
          </w:tcPr>
          <w:p w:rsidR="00383A57" w:rsidRDefault="00383A57" w:rsidP="00B36A8A">
            <w:pPr>
              <w:jc w:val="center"/>
              <w:rPr>
                <w:rFonts w:ascii="仿宋" w:eastAsia="仿宋" w:hAnsi="仿宋" w:cs="宋体"/>
                <w:sz w:val="22"/>
                <w:szCs w:val="22"/>
              </w:rPr>
            </w:pPr>
            <w:r>
              <w:rPr>
                <w:rFonts w:ascii="仿宋" w:eastAsia="仿宋" w:hAnsi="仿宋" w:hint="eastAsia"/>
                <w:sz w:val="22"/>
                <w:szCs w:val="22"/>
              </w:rPr>
              <w:t>4.5</w:t>
            </w:r>
          </w:p>
        </w:tc>
        <w:tc>
          <w:tcPr>
            <w:tcW w:w="0" w:type="auto"/>
            <w:vMerge/>
            <w:shd w:val="clear" w:color="auto" w:fill="auto"/>
            <w:vAlign w:val="center"/>
          </w:tcPr>
          <w:p w:rsidR="00383A57" w:rsidRDefault="00383A57" w:rsidP="00B36A8A">
            <w:pPr>
              <w:widowControl/>
              <w:jc w:val="center"/>
              <w:rPr>
                <w:rFonts w:ascii="仿宋" w:eastAsia="仿宋" w:hAnsi="仿宋" w:cs="宋体"/>
                <w:kern w:val="0"/>
                <w:sz w:val="24"/>
              </w:rPr>
            </w:pPr>
          </w:p>
        </w:tc>
      </w:tr>
      <w:tr w:rsidR="00383A57" w:rsidTr="00B36A8A">
        <w:trPr>
          <w:trHeight w:val="46"/>
        </w:trPr>
        <w:tc>
          <w:tcPr>
            <w:tcW w:w="0" w:type="auto"/>
            <w:vMerge/>
            <w:shd w:val="clear" w:color="auto" w:fill="auto"/>
            <w:noWrap/>
            <w:vAlign w:val="center"/>
          </w:tcPr>
          <w:p w:rsidR="00383A57" w:rsidRDefault="00383A57" w:rsidP="00B36A8A">
            <w:pPr>
              <w:jc w:val="center"/>
              <w:rPr>
                <w:rFonts w:ascii="仿宋" w:eastAsia="仿宋" w:hAnsi="仿宋"/>
                <w:sz w:val="24"/>
              </w:rPr>
            </w:pPr>
          </w:p>
        </w:tc>
        <w:tc>
          <w:tcPr>
            <w:tcW w:w="936" w:type="dxa"/>
            <w:shd w:val="clear" w:color="auto" w:fill="auto"/>
            <w:vAlign w:val="center"/>
          </w:tcPr>
          <w:p w:rsidR="00383A57" w:rsidRDefault="00383A57" w:rsidP="00B36A8A">
            <w:pPr>
              <w:widowControl/>
              <w:jc w:val="center"/>
              <w:rPr>
                <w:rFonts w:ascii="仿宋" w:eastAsia="仿宋" w:hAnsi="仿宋"/>
                <w:kern w:val="0"/>
                <w:sz w:val="24"/>
              </w:rPr>
            </w:pPr>
            <w:r>
              <w:rPr>
                <w:rFonts w:ascii="仿宋" w:eastAsia="仿宋" w:hAnsi="仿宋" w:hint="eastAsia"/>
                <w:kern w:val="0"/>
                <w:sz w:val="24"/>
              </w:rPr>
              <w:t>1-13</w:t>
            </w:r>
          </w:p>
        </w:tc>
        <w:tc>
          <w:tcPr>
            <w:tcW w:w="2551" w:type="dxa"/>
            <w:vAlign w:val="center"/>
          </w:tcPr>
          <w:p w:rsidR="00383A57" w:rsidRDefault="00383A57" w:rsidP="00B36A8A">
            <w:pPr>
              <w:jc w:val="center"/>
              <w:rPr>
                <w:rFonts w:ascii="仿宋" w:eastAsia="仿宋" w:hAnsi="仿宋" w:cs="宋体"/>
                <w:sz w:val="22"/>
                <w:szCs w:val="22"/>
              </w:rPr>
            </w:pPr>
            <w:r>
              <w:rPr>
                <w:rFonts w:ascii="仿宋" w:eastAsia="仿宋" w:hAnsi="仿宋" w:hint="eastAsia"/>
                <w:sz w:val="22"/>
                <w:szCs w:val="22"/>
              </w:rPr>
              <w:t>牙科微动力系统</w:t>
            </w:r>
          </w:p>
        </w:tc>
        <w:tc>
          <w:tcPr>
            <w:tcW w:w="825" w:type="dxa"/>
            <w:shd w:val="clear" w:color="auto" w:fill="auto"/>
            <w:noWrap/>
            <w:vAlign w:val="center"/>
          </w:tcPr>
          <w:p w:rsidR="00383A57" w:rsidRDefault="00383A57" w:rsidP="00B36A8A">
            <w:pPr>
              <w:jc w:val="center"/>
              <w:rPr>
                <w:rFonts w:ascii="仿宋" w:eastAsia="仿宋" w:hAnsi="仿宋" w:cs="宋体"/>
                <w:sz w:val="22"/>
                <w:szCs w:val="22"/>
              </w:rPr>
            </w:pPr>
            <w:r>
              <w:rPr>
                <w:rFonts w:ascii="仿宋" w:eastAsia="仿宋" w:hAnsi="仿宋" w:hint="eastAsia"/>
                <w:sz w:val="22"/>
                <w:szCs w:val="22"/>
              </w:rPr>
              <w:t>1</w:t>
            </w:r>
          </w:p>
        </w:tc>
        <w:tc>
          <w:tcPr>
            <w:tcW w:w="0" w:type="auto"/>
            <w:shd w:val="clear" w:color="auto" w:fill="auto"/>
            <w:noWrap/>
            <w:vAlign w:val="center"/>
          </w:tcPr>
          <w:p w:rsidR="00383A57" w:rsidRDefault="00383A57" w:rsidP="00B36A8A">
            <w:pPr>
              <w:jc w:val="center"/>
              <w:rPr>
                <w:rFonts w:ascii="仿宋" w:eastAsia="仿宋" w:hAnsi="仿宋" w:cs="宋体"/>
                <w:sz w:val="22"/>
                <w:szCs w:val="22"/>
              </w:rPr>
            </w:pPr>
            <w:r>
              <w:rPr>
                <w:rFonts w:ascii="仿宋" w:eastAsia="仿宋" w:hAnsi="仿宋" w:hint="eastAsia"/>
                <w:sz w:val="22"/>
                <w:szCs w:val="22"/>
              </w:rPr>
              <w:t>6.2</w:t>
            </w:r>
          </w:p>
        </w:tc>
        <w:tc>
          <w:tcPr>
            <w:tcW w:w="0" w:type="auto"/>
            <w:vMerge/>
            <w:shd w:val="clear" w:color="auto" w:fill="auto"/>
            <w:vAlign w:val="center"/>
          </w:tcPr>
          <w:p w:rsidR="00383A57" w:rsidRDefault="00383A57" w:rsidP="00B36A8A">
            <w:pPr>
              <w:widowControl/>
              <w:jc w:val="center"/>
              <w:rPr>
                <w:rFonts w:ascii="仿宋" w:eastAsia="仿宋" w:hAnsi="仿宋" w:cs="宋体"/>
                <w:kern w:val="0"/>
                <w:sz w:val="24"/>
              </w:rPr>
            </w:pPr>
          </w:p>
        </w:tc>
      </w:tr>
      <w:tr w:rsidR="00383A57" w:rsidTr="00B36A8A">
        <w:trPr>
          <w:trHeight w:val="46"/>
        </w:trPr>
        <w:tc>
          <w:tcPr>
            <w:tcW w:w="0" w:type="auto"/>
            <w:vMerge/>
            <w:shd w:val="clear" w:color="auto" w:fill="auto"/>
            <w:noWrap/>
            <w:vAlign w:val="center"/>
          </w:tcPr>
          <w:p w:rsidR="00383A57" w:rsidRDefault="00383A57" w:rsidP="00B36A8A">
            <w:pPr>
              <w:jc w:val="center"/>
              <w:rPr>
                <w:rFonts w:ascii="仿宋" w:eastAsia="仿宋" w:hAnsi="仿宋"/>
                <w:sz w:val="24"/>
              </w:rPr>
            </w:pPr>
          </w:p>
        </w:tc>
        <w:tc>
          <w:tcPr>
            <w:tcW w:w="936" w:type="dxa"/>
            <w:shd w:val="clear" w:color="auto" w:fill="auto"/>
            <w:vAlign w:val="center"/>
          </w:tcPr>
          <w:p w:rsidR="00383A57" w:rsidRPr="006C311E" w:rsidRDefault="00383A57" w:rsidP="00B36A8A">
            <w:pPr>
              <w:widowControl/>
              <w:jc w:val="center"/>
              <w:rPr>
                <w:rFonts w:ascii="仿宋" w:eastAsia="仿宋" w:hAnsi="仿宋"/>
                <w:kern w:val="0"/>
                <w:sz w:val="24"/>
              </w:rPr>
            </w:pPr>
            <w:r w:rsidRPr="006C311E">
              <w:rPr>
                <w:rFonts w:ascii="仿宋" w:eastAsia="仿宋" w:hAnsi="仿宋" w:hint="eastAsia"/>
                <w:kern w:val="0"/>
                <w:sz w:val="24"/>
              </w:rPr>
              <w:t>1-14</w:t>
            </w:r>
          </w:p>
        </w:tc>
        <w:tc>
          <w:tcPr>
            <w:tcW w:w="2551" w:type="dxa"/>
            <w:vAlign w:val="center"/>
          </w:tcPr>
          <w:p w:rsidR="00383A57" w:rsidRDefault="00383A57" w:rsidP="00B36A8A">
            <w:pPr>
              <w:jc w:val="center"/>
              <w:rPr>
                <w:rFonts w:ascii="仿宋" w:eastAsia="仿宋" w:hAnsi="仿宋" w:cs="宋体"/>
                <w:sz w:val="22"/>
                <w:szCs w:val="22"/>
              </w:rPr>
            </w:pPr>
            <w:r>
              <w:rPr>
                <w:rFonts w:ascii="仿宋" w:eastAsia="仿宋" w:hAnsi="仿宋" w:hint="eastAsia"/>
                <w:sz w:val="22"/>
                <w:szCs w:val="22"/>
              </w:rPr>
              <w:t>遥测监护系统</w:t>
            </w:r>
          </w:p>
        </w:tc>
        <w:tc>
          <w:tcPr>
            <w:tcW w:w="825" w:type="dxa"/>
            <w:shd w:val="clear" w:color="auto" w:fill="auto"/>
            <w:noWrap/>
            <w:vAlign w:val="center"/>
          </w:tcPr>
          <w:p w:rsidR="00383A57" w:rsidRDefault="00383A57" w:rsidP="00B36A8A">
            <w:pPr>
              <w:jc w:val="center"/>
              <w:rPr>
                <w:rFonts w:ascii="仿宋" w:eastAsia="仿宋" w:hAnsi="仿宋" w:cs="宋体"/>
                <w:sz w:val="22"/>
                <w:szCs w:val="22"/>
              </w:rPr>
            </w:pPr>
            <w:r>
              <w:rPr>
                <w:rFonts w:ascii="仿宋" w:eastAsia="仿宋" w:hAnsi="仿宋" w:hint="eastAsia"/>
                <w:sz w:val="22"/>
                <w:szCs w:val="22"/>
              </w:rPr>
              <w:t>1</w:t>
            </w:r>
          </w:p>
        </w:tc>
        <w:tc>
          <w:tcPr>
            <w:tcW w:w="0" w:type="auto"/>
            <w:shd w:val="clear" w:color="auto" w:fill="auto"/>
            <w:noWrap/>
            <w:vAlign w:val="center"/>
          </w:tcPr>
          <w:p w:rsidR="00383A57" w:rsidRDefault="00383A57" w:rsidP="00B36A8A">
            <w:pPr>
              <w:jc w:val="center"/>
              <w:rPr>
                <w:rFonts w:ascii="仿宋" w:eastAsia="仿宋" w:hAnsi="仿宋" w:cs="宋体"/>
                <w:sz w:val="22"/>
                <w:szCs w:val="22"/>
              </w:rPr>
            </w:pPr>
            <w:r>
              <w:rPr>
                <w:rFonts w:ascii="仿宋" w:eastAsia="仿宋" w:hAnsi="仿宋" w:hint="eastAsia"/>
                <w:sz w:val="22"/>
                <w:szCs w:val="22"/>
              </w:rPr>
              <w:t>21</w:t>
            </w:r>
          </w:p>
        </w:tc>
        <w:tc>
          <w:tcPr>
            <w:tcW w:w="0" w:type="auto"/>
            <w:vMerge/>
            <w:shd w:val="clear" w:color="auto" w:fill="auto"/>
            <w:vAlign w:val="center"/>
          </w:tcPr>
          <w:p w:rsidR="00383A57" w:rsidRDefault="00383A57" w:rsidP="00B36A8A">
            <w:pPr>
              <w:widowControl/>
              <w:jc w:val="center"/>
              <w:rPr>
                <w:rFonts w:ascii="仿宋" w:eastAsia="仿宋" w:hAnsi="仿宋" w:cs="宋体"/>
                <w:kern w:val="0"/>
                <w:sz w:val="24"/>
              </w:rPr>
            </w:pPr>
          </w:p>
        </w:tc>
      </w:tr>
      <w:tr w:rsidR="00383A57" w:rsidTr="00B36A8A">
        <w:trPr>
          <w:trHeight w:val="46"/>
        </w:trPr>
        <w:tc>
          <w:tcPr>
            <w:tcW w:w="0" w:type="auto"/>
            <w:vMerge/>
            <w:shd w:val="clear" w:color="auto" w:fill="auto"/>
            <w:noWrap/>
            <w:vAlign w:val="center"/>
          </w:tcPr>
          <w:p w:rsidR="00383A57" w:rsidRDefault="00383A57" w:rsidP="00B36A8A">
            <w:pPr>
              <w:jc w:val="center"/>
              <w:rPr>
                <w:rFonts w:ascii="仿宋" w:eastAsia="仿宋" w:hAnsi="仿宋"/>
                <w:sz w:val="24"/>
              </w:rPr>
            </w:pPr>
          </w:p>
        </w:tc>
        <w:tc>
          <w:tcPr>
            <w:tcW w:w="936" w:type="dxa"/>
            <w:shd w:val="clear" w:color="auto" w:fill="auto"/>
            <w:vAlign w:val="center"/>
          </w:tcPr>
          <w:p w:rsidR="00383A57" w:rsidRPr="006C311E" w:rsidRDefault="00383A57" w:rsidP="00B36A8A">
            <w:pPr>
              <w:widowControl/>
              <w:jc w:val="center"/>
              <w:rPr>
                <w:rFonts w:ascii="仿宋" w:eastAsia="仿宋" w:hAnsi="仿宋"/>
                <w:kern w:val="0"/>
                <w:sz w:val="24"/>
              </w:rPr>
            </w:pPr>
            <w:r w:rsidRPr="006C311E">
              <w:rPr>
                <w:rFonts w:ascii="仿宋" w:eastAsia="仿宋" w:hAnsi="仿宋" w:hint="eastAsia"/>
                <w:kern w:val="0"/>
                <w:sz w:val="24"/>
              </w:rPr>
              <w:t>1-15</w:t>
            </w:r>
          </w:p>
        </w:tc>
        <w:tc>
          <w:tcPr>
            <w:tcW w:w="2551" w:type="dxa"/>
            <w:vAlign w:val="center"/>
          </w:tcPr>
          <w:p w:rsidR="00383A57" w:rsidRDefault="00383A57" w:rsidP="00B36A8A">
            <w:pPr>
              <w:jc w:val="center"/>
              <w:rPr>
                <w:rFonts w:ascii="仿宋" w:eastAsia="仿宋" w:hAnsi="仿宋" w:cs="宋体"/>
                <w:sz w:val="22"/>
                <w:szCs w:val="22"/>
              </w:rPr>
            </w:pPr>
            <w:r>
              <w:rPr>
                <w:rFonts w:ascii="仿宋" w:eastAsia="仿宋" w:hAnsi="仿宋" w:hint="eastAsia"/>
                <w:sz w:val="22"/>
                <w:szCs w:val="22"/>
              </w:rPr>
              <w:t>封口机</w:t>
            </w:r>
          </w:p>
        </w:tc>
        <w:tc>
          <w:tcPr>
            <w:tcW w:w="825" w:type="dxa"/>
            <w:shd w:val="clear" w:color="auto" w:fill="auto"/>
            <w:noWrap/>
            <w:vAlign w:val="center"/>
          </w:tcPr>
          <w:p w:rsidR="00383A57" w:rsidRDefault="00383A57" w:rsidP="00B36A8A">
            <w:pPr>
              <w:jc w:val="center"/>
              <w:rPr>
                <w:rFonts w:ascii="仿宋" w:eastAsia="仿宋" w:hAnsi="仿宋" w:cs="宋体"/>
                <w:sz w:val="22"/>
                <w:szCs w:val="22"/>
              </w:rPr>
            </w:pPr>
            <w:r>
              <w:rPr>
                <w:rFonts w:ascii="仿宋" w:eastAsia="仿宋" w:hAnsi="仿宋" w:hint="eastAsia"/>
                <w:sz w:val="22"/>
                <w:szCs w:val="22"/>
              </w:rPr>
              <w:t>1</w:t>
            </w:r>
          </w:p>
        </w:tc>
        <w:tc>
          <w:tcPr>
            <w:tcW w:w="0" w:type="auto"/>
            <w:shd w:val="clear" w:color="auto" w:fill="auto"/>
            <w:noWrap/>
            <w:vAlign w:val="center"/>
          </w:tcPr>
          <w:p w:rsidR="00383A57" w:rsidRDefault="00383A57" w:rsidP="00B36A8A">
            <w:pPr>
              <w:jc w:val="center"/>
              <w:rPr>
                <w:rFonts w:ascii="仿宋" w:eastAsia="仿宋" w:hAnsi="仿宋" w:cs="宋体"/>
                <w:sz w:val="22"/>
                <w:szCs w:val="22"/>
              </w:rPr>
            </w:pPr>
            <w:r>
              <w:rPr>
                <w:rFonts w:ascii="仿宋" w:eastAsia="仿宋" w:hAnsi="仿宋" w:hint="eastAsia"/>
                <w:sz w:val="22"/>
                <w:szCs w:val="22"/>
              </w:rPr>
              <w:t>3</w:t>
            </w:r>
          </w:p>
        </w:tc>
        <w:tc>
          <w:tcPr>
            <w:tcW w:w="0" w:type="auto"/>
            <w:vMerge/>
            <w:shd w:val="clear" w:color="auto" w:fill="auto"/>
            <w:vAlign w:val="center"/>
          </w:tcPr>
          <w:p w:rsidR="00383A57" w:rsidRDefault="00383A57" w:rsidP="00B36A8A">
            <w:pPr>
              <w:widowControl/>
              <w:jc w:val="center"/>
              <w:rPr>
                <w:rFonts w:ascii="仿宋" w:eastAsia="仿宋" w:hAnsi="仿宋" w:cs="宋体"/>
                <w:kern w:val="0"/>
                <w:sz w:val="24"/>
              </w:rPr>
            </w:pPr>
          </w:p>
        </w:tc>
      </w:tr>
      <w:tr w:rsidR="00383A57" w:rsidTr="00B36A8A">
        <w:trPr>
          <w:trHeight w:val="255"/>
        </w:trPr>
        <w:tc>
          <w:tcPr>
            <w:tcW w:w="0" w:type="auto"/>
            <w:vMerge w:val="restart"/>
            <w:shd w:val="clear" w:color="auto" w:fill="auto"/>
            <w:noWrap/>
            <w:vAlign w:val="center"/>
          </w:tcPr>
          <w:p w:rsidR="00383A57" w:rsidRDefault="00383A57" w:rsidP="00B36A8A">
            <w:pPr>
              <w:jc w:val="center"/>
              <w:rPr>
                <w:rFonts w:ascii="仿宋" w:eastAsia="仿宋" w:hAnsi="仿宋"/>
                <w:sz w:val="24"/>
              </w:rPr>
            </w:pPr>
            <w:r>
              <w:rPr>
                <w:rFonts w:ascii="仿宋" w:eastAsia="仿宋" w:hAnsi="仿宋" w:hint="eastAsia"/>
                <w:sz w:val="24"/>
              </w:rPr>
              <w:t>2</w:t>
            </w:r>
          </w:p>
        </w:tc>
        <w:tc>
          <w:tcPr>
            <w:tcW w:w="936" w:type="dxa"/>
            <w:shd w:val="clear" w:color="auto" w:fill="auto"/>
            <w:vAlign w:val="center"/>
          </w:tcPr>
          <w:p w:rsidR="00383A57" w:rsidRPr="006C311E" w:rsidRDefault="00383A57" w:rsidP="00B36A8A">
            <w:pPr>
              <w:widowControl/>
              <w:jc w:val="center"/>
              <w:rPr>
                <w:rFonts w:ascii="仿宋" w:eastAsia="仿宋" w:hAnsi="仿宋"/>
                <w:kern w:val="0"/>
                <w:sz w:val="24"/>
              </w:rPr>
            </w:pPr>
            <w:r w:rsidRPr="006C311E">
              <w:rPr>
                <w:rFonts w:ascii="仿宋" w:eastAsia="仿宋" w:hAnsi="仿宋" w:hint="eastAsia"/>
                <w:kern w:val="0"/>
                <w:sz w:val="24"/>
              </w:rPr>
              <w:t>2-1</w:t>
            </w:r>
          </w:p>
        </w:tc>
        <w:tc>
          <w:tcPr>
            <w:tcW w:w="2551" w:type="dxa"/>
            <w:vAlign w:val="center"/>
          </w:tcPr>
          <w:p w:rsidR="00383A57" w:rsidRDefault="00383A57" w:rsidP="00B36A8A">
            <w:pPr>
              <w:jc w:val="center"/>
              <w:rPr>
                <w:rFonts w:ascii="仿宋" w:eastAsia="仿宋" w:hAnsi="仿宋" w:cs="宋体"/>
                <w:sz w:val="22"/>
                <w:szCs w:val="22"/>
              </w:rPr>
            </w:pPr>
            <w:r>
              <w:rPr>
                <w:rFonts w:ascii="仿宋" w:eastAsia="仿宋" w:hAnsi="仿宋" w:hint="eastAsia"/>
                <w:sz w:val="22"/>
                <w:szCs w:val="22"/>
              </w:rPr>
              <w:t>生物显微镜</w:t>
            </w:r>
          </w:p>
        </w:tc>
        <w:tc>
          <w:tcPr>
            <w:tcW w:w="825" w:type="dxa"/>
            <w:shd w:val="clear" w:color="auto" w:fill="auto"/>
            <w:noWrap/>
            <w:vAlign w:val="center"/>
          </w:tcPr>
          <w:p w:rsidR="00383A57" w:rsidRDefault="00383A57" w:rsidP="00B36A8A">
            <w:pPr>
              <w:jc w:val="center"/>
              <w:rPr>
                <w:rFonts w:ascii="仿宋" w:eastAsia="仿宋" w:hAnsi="仿宋" w:cs="宋体"/>
                <w:sz w:val="22"/>
                <w:szCs w:val="22"/>
              </w:rPr>
            </w:pPr>
            <w:r>
              <w:rPr>
                <w:rFonts w:ascii="仿宋" w:eastAsia="仿宋" w:hAnsi="仿宋" w:hint="eastAsia"/>
                <w:sz w:val="22"/>
                <w:szCs w:val="22"/>
              </w:rPr>
              <w:t>1</w:t>
            </w:r>
          </w:p>
        </w:tc>
        <w:tc>
          <w:tcPr>
            <w:tcW w:w="0" w:type="auto"/>
            <w:shd w:val="clear" w:color="auto" w:fill="auto"/>
            <w:noWrap/>
            <w:vAlign w:val="center"/>
          </w:tcPr>
          <w:p w:rsidR="00383A57" w:rsidRDefault="00383A57" w:rsidP="00B36A8A">
            <w:pPr>
              <w:jc w:val="center"/>
              <w:rPr>
                <w:rFonts w:ascii="仿宋" w:eastAsia="仿宋" w:hAnsi="仿宋" w:cs="宋体"/>
                <w:sz w:val="22"/>
                <w:szCs w:val="22"/>
              </w:rPr>
            </w:pPr>
            <w:r>
              <w:rPr>
                <w:rFonts w:ascii="仿宋" w:eastAsia="仿宋" w:hAnsi="仿宋" w:hint="eastAsia"/>
                <w:sz w:val="22"/>
                <w:szCs w:val="22"/>
              </w:rPr>
              <w:t>4</w:t>
            </w:r>
          </w:p>
        </w:tc>
        <w:tc>
          <w:tcPr>
            <w:tcW w:w="0" w:type="auto"/>
            <w:vMerge w:val="restart"/>
            <w:shd w:val="clear" w:color="auto" w:fill="auto"/>
            <w:vAlign w:val="center"/>
          </w:tcPr>
          <w:p w:rsidR="00383A57" w:rsidRDefault="00383A57" w:rsidP="00B36A8A">
            <w:pPr>
              <w:widowControl/>
              <w:jc w:val="center"/>
              <w:rPr>
                <w:rFonts w:ascii="仿宋" w:eastAsia="仿宋" w:hAnsi="仿宋" w:cs="宋体"/>
                <w:kern w:val="0"/>
                <w:sz w:val="24"/>
              </w:rPr>
            </w:pPr>
            <w:r>
              <w:rPr>
                <w:rFonts w:ascii="仿宋" w:eastAsia="仿宋" w:hAnsi="仿宋" w:cs="宋体"/>
                <w:kern w:val="0"/>
                <w:sz w:val="24"/>
              </w:rPr>
              <w:t>详见招标文件第五章采购需求</w:t>
            </w:r>
          </w:p>
        </w:tc>
      </w:tr>
      <w:tr w:rsidR="00383A57" w:rsidTr="00B36A8A">
        <w:trPr>
          <w:trHeight w:val="251"/>
        </w:trPr>
        <w:tc>
          <w:tcPr>
            <w:tcW w:w="0" w:type="auto"/>
            <w:vMerge/>
            <w:shd w:val="clear" w:color="auto" w:fill="auto"/>
            <w:noWrap/>
            <w:vAlign w:val="center"/>
          </w:tcPr>
          <w:p w:rsidR="00383A57" w:rsidRDefault="00383A57" w:rsidP="00B36A8A">
            <w:pPr>
              <w:jc w:val="center"/>
              <w:rPr>
                <w:rFonts w:ascii="仿宋" w:eastAsia="仿宋" w:hAnsi="仿宋"/>
                <w:sz w:val="24"/>
              </w:rPr>
            </w:pPr>
          </w:p>
        </w:tc>
        <w:tc>
          <w:tcPr>
            <w:tcW w:w="936" w:type="dxa"/>
            <w:shd w:val="clear" w:color="auto" w:fill="auto"/>
            <w:vAlign w:val="center"/>
          </w:tcPr>
          <w:p w:rsidR="00383A57" w:rsidRPr="006C311E" w:rsidRDefault="00383A57" w:rsidP="00B36A8A">
            <w:pPr>
              <w:widowControl/>
              <w:jc w:val="center"/>
              <w:rPr>
                <w:rFonts w:ascii="仿宋" w:eastAsia="仿宋" w:hAnsi="仿宋"/>
                <w:kern w:val="0"/>
                <w:sz w:val="24"/>
              </w:rPr>
            </w:pPr>
            <w:r w:rsidRPr="006C311E">
              <w:rPr>
                <w:rFonts w:ascii="仿宋" w:eastAsia="仿宋" w:hAnsi="仿宋" w:hint="eastAsia"/>
                <w:kern w:val="0"/>
                <w:sz w:val="24"/>
              </w:rPr>
              <w:t>2-2</w:t>
            </w:r>
          </w:p>
        </w:tc>
        <w:tc>
          <w:tcPr>
            <w:tcW w:w="2551" w:type="dxa"/>
            <w:vAlign w:val="center"/>
          </w:tcPr>
          <w:p w:rsidR="00383A57" w:rsidRDefault="00383A57" w:rsidP="00B36A8A">
            <w:pPr>
              <w:jc w:val="center"/>
              <w:rPr>
                <w:rFonts w:ascii="仿宋" w:eastAsia="仿宋" w:hAnsi="仿宋" w:cs="宋体"/>
                <w:sz w:val="22"/>
                <w:szCs w:val="22"/>
              </w:rPr>
            </w:pPr>
            <w:r>
              <w:rPr>
                <w:rFonts w:ascii="仿宋" w:eastAsia="仿宋" w:hAnsi="仿宋" w:hint="eastAsia"/>
                <w:sz w:val="22"/>
                <w:szCs w:val="22"/>
              </w:rPr>
              <w:t>全自动酶标仪</w:t>
            </w:r>
          </w:p>
        </w:tc>
        <w:tc>
          <w:tcPr>
            <w:tcW w:w="825" w:type="dxa"/>
            <w:shd w:val="clear" w:color="auto" w:fill="auto"/>
            <w:noWrap/>
            <w:vAlign w:val="center"/>
          </w:tcPr>
          <w:p w:rsidR="00383A57" w:rsidRDefault="00383A57" w:rsidP="00B36A8A">
            <w:pPr>
              <w:jc w:val="center"/>
              <w:rPr>
                <w:rFonts w:ascii="仿宋" w:eastAsia="仿宋" w:hAnsi="仿宋" w:cs="宋体"/>
                <w:sz w:val="22"/>
                <w:szCs w:val="22"/>
              </w:rPr>
            </w:pPr>
            <w:r>
              <w:rPr>
                <w:rFonts w:ascii="仿宋" w:eastAsia="仿宋" w:hAnsi="仿宋" w:hint="eastAsia"/>
                <w:sz w:val="22"/>
                <w:szCs w:val="22"/>
              </w:rPr>
              <w:t>1</w:t>
            </w:r>
          </w:p>
        </w:tc>
        <w:tc>
          <w:tcPr>
            <w:tcW w:w="0" w:type="auto"/>
            <w:shd w:val="clear" w:color="auto" w:fill="auto"/>
            <w:noWrap/>
            <w:vAlign w:val="center"/>
          </w:tcPr>
          <w:p w:rsidR="00383A57" w:rsidRDefault="00383A57" w:rsidP="00B36A8A">
            <w:pPr>
              <w:jc w:val="center"/>
              <w:rPr>
                <w:rFonts w:ascii="仿宋" w:eastAsia="仿宋" w:hAnsi="仿宋" w:cs="宋体"/>
                <w:sz w:val="22"/>
                <w:szCs w:val="22"/>
              </w:rPr>
            </w:pPr>
            <w:r>
              <w:rPr>
                <w:rFonts w:ascii="仿宋" w:eastAsia="仿宋" w:hAnsi="仿宋" w:hint="eastAsia"/>
                <w:sz w:val="22"/>
                <w:szCs w:val="22"/>
              </w:rPr>
              <w:t>5</w:t>
            </w:r>
          </w:p>
        </w:tc>
        <w:tc>
          <w:tcPr>
            <w:tcW w:w="0" w:type="auto"/>
            <w:vMerge/>
            <w:shd w:val="clear" w:color="auto" w:fill="auto"/>
            <w:vAlign w:val="center"/>
          </w:tcPr>
          <w:p w:rsidR="00383A57" w:rsidRDefault="00383A57" w:rsidP="00B36A8A">
            <w:pPr>
              <w:widowControl/>
              <w:jc w:val="center"/>
              <w:rPr>
                <w:rFonts w:ascii="仿宋" w:eastAsia="仿宋" w:hAnsi="仿宋" w:cs="宋体"/>
                <w:kern w:val="0"/>
                <w:sz w:val="24"/>
              </w:rPr>
            </w:pPr>
          </w:p>
        </w:tc>
      </w:tr>
      <w:tr w:rsidR="00383A57" w:rsidTr="00B36A8A">
        <w:trPr>
          <w:trHeight w:val="251"/>
        </w:trPr>
        <w:tc>
          <w:tcPr>
            <w:tcW w:w="0" w:type="auto"/>
            <w:vMerge/>
            <w:shd w:val="clear" w:color="auto" w:fill="auto"/>
            <w:noWrap/>
            <w:vAlign w:val="center"/>
          </w:tcPr>
          <w:p w:rsidR="00383A57" w:rsidRDefault="00383A57" w:rsidP="00B36A8A">
            <w:pPr>
              <w:jc w:val="center"/>
              <w:rPr>
                <w:rFonts w:ascii="仿宋" w:eastAsia="仿宋" w:hAnsi="仿宋"/>
                <w:sz w:val="24"/>
              </w:rPr>
            </w:pPr>
          </w:p>
        </w:tc>
        <w:tc>
          <w:tcPr>
            <w:tcW w:w="936" w:type="dxa"/>
            <w:shd w:val="clear" w:color="auto" w:fill="auto"/>
            <w:vAlign w:val="center"/>
          </w:tcPr>
          <w:p w:rsidR="00383A57" w:rsidRPr="006C311E" w:rsidRDefault="00383A57" w:rsidP="00B36A8A">
            <w:pPr>
              <w:widowControl/>
              <w:jc w:val="center"/>
              <w:rPr>
                <w:rFonts w:ascii="仿宋" w:eastAsia="仿宋" w:hAnsi="仿宋"/>
                <w:kern w:val="0"/>
                <w:sz w:val="24"/>
              </w:rPr>
            </w:pPr>
            <w:r w:rsidRPr="006C311E">
              <w:rPr>
                <w:rFonts w:ascii="仿宋" w:eastAsia="仿宋" w:hAnsi="仿宋" w:hint="eastAsia"/>
                <w:kern w:val="0"/>
                <w:sz w:val="24"/>
              </w:rPr>
              <w:t>2-3</w:t>
            </w:r>
          </w:p>
        </w:tc>
        <w:tc>
          <w:tcPr>
            <w:tcW w:w="2551" w:type="dxa"/>
            <w:vAlign w:val="center"/>
          </w:tcPr>
          <w:p w:rsidR="00383A57" w:rsidRDefault="00383A57" w:rsidP="00B36A8A">
            <w:pPr>
              <w:jc w:val="center"/>
              <w:rPr>
                <w:rFonts w:ascii="仿宋" w:eastAsia="仿宋" w:hAnsi="仿宋" w:cs="宋体"/>
                <w:sz w:val="22"/>
                <w:szCs w:val="22"/>
              </w:rPr>
            </w:pPr>
            <w:r>
              <w:rPr>
                <w:rFonts w:ascii="仿宋" w:eastAsia="仿宋" w:hAnsi="仿宋" w:hint="eastAsia"/>
                <w:sz w:val="22"/>
                <w:szCs w:val="22"/>
              </w:rPr>
              <w:t>离心机</w:t>
            </w:r>
          </w:p>
        </w:tc>
        <w:tc>
          <w:tcPr>
            <w:tcW w:w="825" w:type="dxa"/>
            <w:shd w:val="clear" w:color="auto" w:fill="auto"/>
            <w:noWrap/>
            <w:vAlign w:val="center"/>
          </w:tcPr>
          <w:p w:rsidR="00383A57" w:rsidRDefault="00383A57" w:rsidP="00B36A8A">
            <w:pPr>
              <w:jc w:val="center"/>
              <w:rPr>
                <w:rFonts w:ascii="仿宋" w:eastAsia="仿宋" w:hAnsi="仿宋" w:cs="宋体"/>
                <w:sz w:val="22"/>
                <w:szCs w:val="22"/>
              </w:rPr>
            </w:pPr>
            <w:r>
              <w:rPr>
                <w:rFonts w:ascii="仿宋" w:eastAsia="仿宋" w:hAnsi="仿宋" w:hint="eastAsia"/>
                <w:sz w:val="22"/>
                <w:szCs w:val="22"/>
              </w:rPr>
              <w:t>3</w:t>
            </w:r>
          </w:p>
        </w:tc>
        <w:tc>
          <w:tcPr>
            <w:tcW w:w="0" w:type="auto"/>
            <w:shd w:val="clear" w:color="auto" w:fill="auto"/>
            <w:noWrap/>
            <w:vAlign w:val="center"/>
          </w:tcPr>
          <w:p w:rsidR="00383A57" w:rsidRDefault="00383A57" w:rsidP="00B36A8A">
            <w:pPr>
              <w:jc w:val="center"/>
              <w:rPr>
                <w:rFonts w:ascii="仿宋" w:eastAsia="仿宋" w:hAnsi="仿宋" w:cs="宋体"/>
                <w:sz w:val="22"/>
                <w:szCs w:val="22"/>
              </w:rPr>
            </w:pPr>
            <w:r>
              <w:rPr>
                <w:rFonts w:ascii="仿宋" w:eastAsia="仿宋" w:hAnsi="仿宋" w:hint="eastAsia"/>
                <w:sz w:val="22"/>
                <w:szCs w:val="22"/>
              </w:rPr>
              <w:t>4.5</w:t>
            </w:r>
          </w:p>
        </w:tc>
        <w:tc>
          <w:tcPr>
            <w:tcW w:w="0" w:type="auto"/>
            <w:vMerge/>
            <w:shd w:val="clear" w:color="auto" w:fill="auto"/>
            <w:vAlign w:val="center"/>
          </w:tcPr>
          <w:p w:rsidR="00383A57" w:rsidRDefault="00383A57" w:rsidP="00B36A8A">
            <w:pPr>
              <w:widowControl/>
              <w:jc w:val="center"/>
              <w:rPr>
                <w:rFonts w:ascii="仿宋" w:eastAsia="仿宋" w:hAnsi="仿宋" w:cs="宋体"/>
                <w:kern w:val="0"/>
                <w:sz w:val="24"/>
              </w:rPr>
            </w:pPr>
          </w:p>
        </w:tc>
      </w:tr>
      <w:tr w:rsidR="00383A57" w:rsidTr="00B36A8A">
        <w:trPr>
          <w:trHeight w:val="251"/>
        </w:trPr>
        <w:tc>
          <w:tcPr>
            <w:tcW w:w="0" w:type="auto"/>
            <w:vMerge/>
            <w:shd w:val="clear" w:color="auto" w:fill="auto"/>
            <w:noWrap/>
            <w:vAlign w:val="center"/>
          </w:tcPr>
          <w:p w:rsidR="00383A57" w:rsidRDefault="00383A57" w:rsidP="00B36A8A">
            <w:pPr>
              <w:jc w:val="center"/>
              <w:rPr>
                <w:rFonts w:ascii="仿宋" w:eastAsia="仿宋" w:hAnsi="仿宋"/>
                <w:sz w:val="24"/>
              </w:rPr>
            </w:pPr>
          </w:p>
        </w:tc>
        <w:tc>
          <w:tcPr>
            <w:tcW w:w="936" w:type="dxa"/>
            <w:shd w:val="clear" w:color="auto" w:fill="auto"/>
            <w:vAlign w:val="center"/>
          </w:tcPr>
          <w:p w:rsidR="00383A57" w:rsidRPr="006C311E" w:rsidRDefault="00383A57" w:rsidP="00B36A8A">
            <w:pPr>
              <w:widowControl/>
              <w:jc w:val="center"/>
              <w:rPr>
                <w:rFonts w:ascii="仿宋" w:eastAsia="仿宋" w:hAnsi="仿宋"/>
                <w:kern w:val="0"/>
                <w:sz w:val="24"/>
              </w:rPr>
            </w:pPr>
            <w:r w:rsidRPr="006C311E">
              <w:rPr>
                <w:rFonts w:ascii="仿宋" w:eastAsia="仿宋" w:hAnsi="仿宋" w:hint="eastAsia"/>
                <w:kern w:val="0"/>
                <w:sz w:val="24"/>
              </w:rPr>
              <w:t>2-4</w:t>
            </w:r>
          </w:p>
        </w:tc>
        <w:tc>
          <w:tcPr>
            <w:tcW w:w="2551" w:type="dxa"/>
            <w:vAlign w:val="center"/>
          </w:tcPr>
          <w:p w:rsidR="00383A57" w:rsidRDefault="00383A57" w:rsidP="00B36A8A">
            <w:pPr>
              <w:jc w:val="center"/>
              <w:rPr>
                <w:rFonts w:ascii="仿宋" w:eastAsia="仿宋" w:hAnsi="仿宋" w:cs="宋体"/>
                <w:sz w:val="22"/>
                <w:szCs w:val="22"/>
              </w:rPr>
            </w:pPr>
            <w:r>
              <w:rPr>
                <w:rFonts w:ascii="仿宋" w:eastAsia="仿宋" w:hAnsi="仿宋" w:hint="eastAsia"/>
                <w:sz w:val="22"/>
                <w:szCs w:val="22"/>
              </w:rPr>
              <w:t>免疫蛋白印记仪</w:t>
            </w:r>
          </w:p>
        </w:tc>
        <w:tc>
          <w:tcPr>
            <w:tcW w:w="825" w:type="dxa"/>
            <w:shd w:val="clear" w:color="auto" w:fill="auto"/>
            <w:noWrap/>
            <w:vAlign w:val="center"/>
          </w:tcPr>
          <w:p w:rsidR="00383A57" w:rsidRDefault="00383A57" w:rsidP="00B36A8A">
            <w:pPr>
              <w:jc w:val="center"/>
              <w:rPr>
                <w:rFonts w:ascii="仿宋" w:eastAsia="仿宋" w:hAnsi="仿宋" w:cs="宋体"/>
                <w:sz w:val="22"/>
                <w:szCs w:val="22"/>
              </w:rPr>
            </w:pPr>
            <w:r>
              <w:rPr>
                <w:rFonts w:ascii="仿宋" w:eastAsia="仿宋" w:hAnsi="仿宋" w:hint="eastAsia"/>
                <w:sz w:val="22"/>
                <w:szCs w:val="22"/>
              </w:rPr>
              <w:t>1</w:t>
            </w:r>
          </w:p>
        </w:tc>
        <w:tc>
          <w:tcPr>
            <w:tcW w:w="0" w:type="auto"/>
            <w:shd w:val="clear" w:color="auto" w:fill="auto"/>
            <w:noWrap/>
            <w:vAlign w:val="center"/>
          </w:tcPr>
          <w:p w:rsidR="00383A57" w:rsidRDefault="00383A57" w:rsidP="00B36A8A">
            <w:pPr>
              <w:jc w:val="center"/>
              <w:rPr>
                <w:rFonts w:ascii="仿宋" w:eastAsia="仿宋" w:hAnsi="仿宋" w:cs="宋体"/>
                <w:sz w:val="22"/>
                <w:szCs w:val="22"/>
              </w:rPr>
            </w:pPr>
            <w:r>
              <w:rPr>
                <w:rFonts w:ascii="仿宋" w:eastAsia="仿宋" w:hAnsi="仿宋" w:hint="eastAsia"/>
                <w:sz w:val="22"/>
                <w:szCs w:val="22"/>
              </w:rPr>
              <w:t>28.9</w:t>
            </w:r>
          </w:p>
        </w:tc>
        <w:tc>
          <w:tcPr>
            <w:tcW w:w="0" w:type="auto"/>
            <w:vMerge/>
            <w:shd w:val="clear" w:color="auto" w:fill="auto"/>
            <w:vAlign w:val="center"/>
          </w:tcPr>
          <w:p w:rsidR="00383A57" w:rsidRDefault="00383A57" w:rsidP="00B36A8A">
            <w:pPr>
              <w:widowControl/>
              <w:jc w:val="center"/>
              <w:rPr>
                <w:rFonts w:ascii="仿宋" w:eastAsia="仿宋" w:hAnsi="仿宋" w:cs="宋体"/>
                <w:kern w:val="0"/>
                <w:sz w:val="24"/>
              </w:rPr>
            </w:pPr>
          </w:p>
        </w:tc>
      </w:tr>
      <w:tr w:rsidR="00383A57" w:rsidTr="00B36A8A">
        <w:trPr>
          <w:trHeight w:val="251"/>
        </w:trPr>
        <w:tc>
          <w:tcPr>
            <w:tcW w:w="0" w:type="auto"/>
            <w:vMerge/>
            <w:shd w:val="clear" w:color="auto" w:fill="auto"/>
            <w:noWrap/>
            <w:vAlign w:val="center"/>
          </w:tcPr>
          <w:p w:rsidR="00383A57" w:rsidRDefault="00383A57" w:rsidP="00B36A8A">
            <w:pPr>
              <w:jc w:val="center"/>
              <w:rPr>
                <w:rFonts w:ascii="仿宋" w:eastAsia="仿宋" w:hAnsi="仿宋"/>
                <w:sz w:val="24"/>
              </w:rPr>
            </w:pPr>
          </w:p>
        </w:tc>
        <w:tc>
          <w:tcPr>
            <w:tcW w:w="936" w:type="dxa"/>
            <w:shd w:val="clear" w:color="auto" w:fill="auto"/>
            <w:vAlign w:val="center"/>
          </w:tcPr>
          <w:p w:rsidR="00383A57" w:rsidRPr="006C311E" w:rsidRDefault="00383A57" w:rsidP="00B36A8A">
            <w:pPr>
              <w:widowControl/>
              <w:jc w:val="center"/>
              <w:rPr>
                <w:rFonts w:ascii="仿宋" w:eastAsia="仿宋" w:hAnsi="仿宋"/>
                <w:kern w:val="0"/>
                <w:sz w:val="24"/>
              </w:rPr>
            </w:pPr>
            <w:r w:rsidRPr="006C311E">
              <w:rPr>
                <w:rFonts w:ascii="仿宋" w:eastAsia="仿宋" w:hAnsi="仿宋" w:hint="eastAsia"/>
                <w:kern w:val="0"/>
                <w:sz w:val="24"/>
              </w:rPr>
              <w:t>2-5</w:t>
            </w:r>
          </w:p>
        </w:tc>
        <w:tc>
          <w:tcPr>
            <w:tcW w:w="2551" w:type="dxa"/>
            <w:vAlign w:val="center"/>
          </w:tcPr>
          <w:p w:rsidR="00383A57" w:rsidRDefault="00383A57" w:rsidP="00B36A8A">
            <w:pPr>
              <w:jc w:val="center"/>
              <w:rPr>
                <w:rFonts w:ascii="仿宋" w:eastAsia="仿宋" w:hAnsi="仿宋" w:cs="宋体"/>
                <w:sz w:val="22"/>
                <w:szCs w:val="22"/>
              </w:rPr>
            </w:pPr>
            <w:bookmarkStart w:id="7" w:name="OLE_LINK7"/>
            <w:r>
              <w:rPr>
                <w:rFonts w:ascii="仿宋" w:eastAsia="仿宋" w:hAnsi="仿宋" w:hint="eastAsia"/>
                <w:sz w:val="22"/>
                <w:szCs w:val="22"/>
              </w:rPr>
              <w:t>全自动血型</w:t>
            </w:r>
            <w:proofErr w:type="gramStart"/>
            <w:r>
              <w:rPr>
                <w:rFonts w:ascii="仿宋" w:eastAsia="仿宋" w:hAnsi="仿宋" w:hint="eastAsia"/>
                <w:sz w:val="22"/>
                <w:szCs w:val="22"/>
              </w:rPr>
              <w:t>配血仪</w:t>
            </w:r>
            <w:bookmarkEnd w:id="7"/>
            <w:proofErr w:type="gramEnd"/>
          </w:p>
        </w:tc>
        <w:tc>
          <w:tcPr>
            <w:tcW w:w="825" w:type="dxa"/>
            <w:shd w:val="clear" w:color="auto" w:fill="auto"/>
            <w:noWrap/>
            <w:vAlign w:val="center"/>
          </w:tcPr>
          <w:p w:rsidR="00383A57" w:rsidRDefault="00383A57" w:rsidP="00B36A8A">
            <w:pPr>
              <w:jc w:val="center"/>
              <w:rPr>
                <w:rFonts w:ascii="仿宋" w:eastAsia="仿宋" w:hAnsi="仿宋" w:cs="宋体"/>
                <w:sz w:val="22"/>
                <w:szCs w:val="22"/>
              </w:rPr>
            </w:pPr>
            <w:r>
              <w:rPr>
                <w:rFonts w:ascii="仿宋" w:eastAsia="仿宋" w:hAnsi="仿宋" w:hint="eastAsia"/>
                <w:sz w:val="22"/>
                <w:szCs w:val="22"/>
              </w:rPr>
              <w:t>1</w:t>
            </w:r>
          </w:p>
        </w:tc>
        <w:tc>
          <w:tcPr>
            <w:tcW w:w="0" w:type="auto"/>
            <w:shd w:val="clear" w:color="auto" w:fill="auto"/>
            <w:noWrap/>
            <w:vAlign w:val="center"/>
          </w:tcPr>
          <w:p w:rsidR="00383A57" w:rsidRDefault="00383A57" w:rsidP="00B36A8A">
            <w:pPr>
              <w:jc w:val="center"/>
              <w:rPr>
                <w:rFonts w:ascii="仿宋" w:eastAsia="仿宋" w:hAnsi="仿宋" w:cs="宋体"/>
                <w:sz w:val="22"/>
                <w:szCs w:val="22"/>
              </w:rPr>
            </w:pPr>
            <w:r>
              <w:rPr>
                <w:rFonts w:ascii="仿宋" w:eastAsia="仿宋" w:hAnsi="仿宋" w:hint="eastAsia"/>
                <w:sz w:val="22"/>
                <w:szCs w:val="22"/>
              </w:rPr>
              <w:t>20</w:t>
            </w:r>
          </w:p>
        </w:tc>
        <w:tc>
          <w:tcPr>
            <w:tcW w:w="0" w:type="auto"/>
            <w:vMerge/>
            <w:shd w:val="clear" w:color="auto" w:fill="auto"/>
            <w:vAlign w:val="center"/>
          </w:tcPr>
          <w:p w:rsidR="00383A57" w:rsidRDefault="00383A57" w:rsidP="00B36A8A">
            <w:pPr>
              <w:widowControl/>
              <w:jc w:val="center"/>
              <w:rPr>
                <w:rFonts w:ascii="仿宋" w:eastAsia="仿宋" w:hAnsi="仿宋" w:cs="宋体"/>
                <w:kern w:val="0"/>
                <w:sz w:val="24"/>
              </w:rPr>
            </w:pPr>
          </w:p>
        </w:tc>
      </w:tr>
      <w:tr w:rsidR="00383A57" w:rsidTr="00B36A8A">
        <w:trPr>
          <w:trHeight w:val="251"/>
        </w:trPr>
        <w:tc>
          <w:tcPr>
            <w:tcW w:w="0" w:type="auto"/>
            <w:vMerge/>
            <w:shd w:val="clear" w:color="auto" w:fill="auto"/>
            <w:noWrap/>
            <w:vAlign w:val="center"/>
          </w:tcPr>
          <w:p w:rsidR="00383A57" w:rsidRDefault="00383A57" w:rsidP="00B36A8A">
            <w:pPr>
              <w:jc w:val="center"/>
              <w:rPr>
                <w:rFonts w:ascii="仿宋" w:eastAsia="仿宋" w:hAnsi="仿宋"/>
                <w:sz w:val="24"/>
              </w:rPr>
            </w:pPr>
          </w:p>
        </w:tc>
        <w:tc>
          <w:tcPr>
            <w:tcW w:w="936" w:type="dxa"/>
            <w:shd w:val="clear" w:color="auto" w:fill="auto"/>
            <w:vAlign w:val="center"/>
          </w:tcPr>
          <w:p w:rsidR="00383A57" w:rsidRPr="006C311E" w:rsidRDefault="00383A57" w:rsidP="00B36A8A">
            <w:pPr>
              <w:widowControl/>
              <w:jc w:val="center"/>
              <w:rPr>
                <w:rFonts w:ascii="仿宋" w:eastAsia="仿宋" w:hAnsi="仿宋"/>
                <w:kern w:val="0"/>
                <w:sz w:val="24"/>
              </w:rPr>
            </w:pPr>
            <w:r w:rsidRPr="006C311E">
              <w:rPr>
                <w:rFonts w:ascii="仿宋" w:eastAsia="仿宋" w:hAnsi="仿宋" w:hint="eastAsia"/>
                <w:kern w:val="0"/>
                <w:sz w:val="24"/>
              </w:rPr>
              <w:t>2-6</w:t>
            </w:r>
          </w:p>
        </w:tc>
        <w:tc>
          <w:tcPr>
            <w:tcW w:w="2551" w:type="dxa"/>
            <w:vAlign w:val="center"/>
          </w:tcPr>
          <w:p w:rsidR="00383A57" w:rsidRDefault="00383A57" w:rsidP="00B36A8A">
            <w:pPr>
              <w:jc w:val="center"/>
              <w:rPr>
                <w:rFonts w:ascii="仿宋" w:eastAsia="仿宋" w:hAnsi="仿宋" w:cs="宋体"/>
                <w:sz w:val="22"/>
                <w:szCs w:val="22"/>
              </w:rPr>
            </w:pPr>
            <w:r>
              <w:rPr>
                <w:rFonts w:ascii="仿宋" w:eastAsia="仿宋" w:hAnsi="仿宋" w:hint="eastAsia"/>
                <w:sz w:val="22"/>
                <w:szCs w:val="22"/>
              </w:rPr>
              <w:t>射频消融治疗仪</w:t>
            </w:r>
          </w:p>
        </w:tc>
        <w:tc>
          <w:tcPr>
            <w:tcW w:w="825" w:type="dxa"/>
            <w:shd w:val="clear" w:color="auto" w:fill="auto"/>
            <w:noWrap/>
            <w:vAlign w:val="center"/>
          </w:tcPr>
          <w:p w:rsidR="00383A57" w:rsidRDefault="00383A57" w:rsidP="00B36A8A">
            <w:pPr>
              <w:jc w:val="center"/>
              <w:rPr>
                <w:rFonts w:ascii="仿宋" w:eastAsia="仿宋" w:hAnsi="仿宋" w:cs="宋体"/>
                <w:sz w:val="22"/>
                <w:szCs w:val="22"/>
              </w:rPr>
            </w:pPr>
            <w:r>
              <w:rPr>
                <w:rFonts w:ascii="仿宋" w:eastAsia="仿宋" w:hAnsi="仿宋" w:hint="eastAsia"/>
                <w:sz w:val="22"/>
                <w:szCs w:val="22"/>
              </w:rPr>
              <w:t>1</w:t>
            </w:r>
          </w:p>
        </w:tc>
        <w:tc>
          <w:tcPr>
            <w:tcW w:w="0" w:type="auto"/>
            <w:shd w:val="clear" w:color="auto" w:fill="auto"/>
            <w:noWrap/>
            <w:vAlign w:val="center"/>
          </w:tcPr>
          <w:p w:rsidR="00383A57" w:rsidRDefault="00383A57" w:rsidP="00B36A8A">
            <w:pPr>
              <w:jc w:val="center"/>
              <w:rPr>
                <w:rFonts w:ascii="仿宋" w:eastAsia="仿宋" w:hAnsi="仿宋" w:cs="宋体"/>
                <w:sz w:val="22"/>
                <w:szCs w:val="22"/>
              </w:rPr>
            </w:pPr>
            <w:r>
              <w:rPr>
                <w:rFonts w:ascii="仿宋" w:eastAsia="仿宋" w:hAnsi="仿宋" w:hint="eastAsia"/>
                <w:sz w:val="22"/>
                <w:szCs w:val="22"/>
              </w:rPr>
              <w:t>8.8</w:t>
            </w:r>
          </w:p>
        </w:tc>
        <w:tc>
          <w:tcPr>
            <w:tcW w:w="0" w:type="auto"/>
            <w:vMerge/>
            <w:shd w:val="clear" w:color="auto" w:fill="auto"/>
            <w:vAlign w:val="center"/>
          </w:tcPr>
          <w:p w:rsidR="00383A57" w:rsidRDefault="00383A57" w:rsidP="00B36A8A">
            <w:pPr>
              <w:widowControl/>
              <w:jc w:val="center"/>
              <w:rPr>
                <w:rFonts w:ascii="仿宋" w:eastAsia="仿宋" w:hAnsi="仿宋" w:cs="宋体"/>
                <w:kern w:val="0"/>
                <w:sz w:val="24"/>
              </w:rPr>
            </w:pPr>
          </w:p>
        </w:tc>
      </w:tr>
      <w:tr w:rsidR="00383A57" w:rsidTr="00B36A8A">
        <w:trPr>
          <w:trHeight w:val="251"/>
        </w:trPr>
        <w:tc>
          <w:tcPr>
            <w:tcW w:w="0" w:type="auto"/>
            <w:vMerge/>
            <w:shd w:val="clear" w:color="auto" w:fill="auto"/>
            <w:noWrap/>
            <w:vAlign w:val="center"/>
          </w:tcPr>
          <w:p w:rsidR="00383A57" w:rsidRDefault="00383A57" w:rsidP="00B36A8A">
            <w:pPr>
              <w:jc w:val="center"/>
              <w:rPr>
                <w:rFonts w:ascii="仿宋" w:eastAsia="仿宋" w:hAnsi="仿宋"/>
                <w:sz w:val="24"/>
              </w:rPr>
            </w:pPr>
          </w:p>
        </w:tc>
        <w:tc>
          <w:tcPr>
            <w:tcW w:w="936" w:type="dxa"/>
            <w:shd w:val="clear" w:color="auto" w:fill="auto"/>
            <w:vAlign w:val="center"/>
          </w:tcPr>
          <w:p w:rsidR="00383A57" w:rsidRPr="006C311E" w:rsidRDefault="00383A57" w:rsidP="00B36A8A">
            <w:pPr>
              <w:widowControl/>
              <w:jc w:val="center"/>
              <w:rPr>
                <w:rFonts w:ascii="仿宋" w:eastAsia="仿宋" w:hAnsi="仿宋"/>
                <w:kern w:val="0"/>
                <w:sz w:val="24"/>
              </w:rPr>
            </w:pPr>
            <w:r w:rsidRPr="006C311E">
              <w:rPr>
                <w:rFonts w:ascii="仿宋" w:eastAsia="仿宋" w:hAnsi="仿宋" w:hint="eastAsia"/>
                <w:kern w:val="0"/>
                <w:sz w:val="24"/>
              </w:rPr>
              <w:t>2-7</w:t>
            </w:r>
          </w:p>
        </w:tc>
        <w:tc>
          <w:tcPr>
            <w:tcW w:w="2551" w:type="dxa"/>
            <w:vAlign w:val="center"/>
          </w:tcPr>
          <w:p w:rsidR="00383A57" w:rsidRDefault="00383A57" w:rsidP="00B36A8A">
            <w:pPr>
              <w:jc w:val="center"/>
              <w:rPr>
                <w:rFonts w:ascii="仿宋" w:eastAsia="仿宋" w:hAnsi="仿宋" w:cs="宋体"/>
                <w:sz w:val="22"/>
                <w:szCs w:val="22"/>
              </w:rPr>
            </w:pPr>
            <w:r>
              <w:rPr>
                <w:rFonts w:ascii="仿宋" w:eastAsia="仿宋" w:hAnsi="仿宋" w:hint="eastAsia"/>
                <w:sz w:val="22"/>
                <w:szCs w:val="22"/>
              </w:rPr>
              <w:t>全自动免疫组化染色机</w:t>
            </w:r>
          </w:p>
        </w:tc>
        <w:tc>
          <w:tcPr>
            <w:tcW w:w="825" w:type="dxa"/>
            <w:shd w:val="clear" w:color="auto" w:fill="auto"/>
            <w:noWrap/>
            <w:vAlign w:val="center"/>
          </w:tcPr>
          <w:p w:rsidR="00383A57" w:rsidRDefault="00383A57" w:rsidP="00B36A8A">
            <w:pPr>
              <w:jc w:val="center"/>
              <w:rPr>
                <w:rFonts w:ascii="仿宋" w:eastAsia="仿宋" w:hAnsi="仿宋" w:cs="宋体"/>
                <w:sz w:val="22"/>
                <w:szCs w:val="22"/>
              </w:rPr>
            </w:pPr>
            <w:r>
              <w:rPr>
                <w:rFonts w:ascii="仿宋" w:eastAsia="仿宋" w:hAnsi="仿宋" w:hint="eastAsia"/>
                <w:sz w:val="22"/>
                <w:szCs w:val="22"/>
              </w:rPr>
              <w:t>1</w:t>
            </w:r>
          </w:p>
        </w:tc>
        <w:tc>
          <w:tcPr>
            <w:tcW w:w="0" w:type="auto"/>
            <w:shd w:val="clear" w:color="auto" w:fill="auto"/>
            <w:noWrap/>
            <w:vAlign w:val="center"/>
          </w:tcPr>
          <w:p w:rsidR="00383A57" w:rsidRDefault="00383A57" w:rsidP="00B36A8A">
            <w:pPr>
              <w:jc w:val="center"/>
              <w:rPr>
                <w:rFonts w:ascii="仿宋" w:eastAsia="仿宋" w:hAnsi="仿宋" w:cs="宋体"/>
                <w:sz w:val="22"/>
                <w:szCs w:val="22"/>
              </w:rPr>
            </w:pPr>
            <w:r>
              <w:rPr>
                <w:rFonts w:ascii="仿宋" w:eastAsia="仿宋" w:hAnsi="仿宋" w:hint="eastAsia"/>
                <w:sz w:val="22"/>
                <w:szCs w:val="22"/>
              </w:rPr>
              <w:t>20</w:t>
            </w:r>
          </w:p>
        </w:tc>
        <w:tc>
          <w:tcPr>
            <w:tcW w:w="0" w:type="auto"/>
            <w:vMerge/>
            <w:shd w:val="clear" w:color="auto" w:fill="auto"/>
            <w:vAlign w:val="center"/>
          </w:tcPr>
          <w:p w:rsidR="00383A57" w:rsidRDefault="00383A57" w:rsidP="00B36A8A">
            <w:pPr>
              <w:widowControl/>
              <w:jc w:val="center"/>
              <w:rPr>
                <w:rFonts w:ascii="仿宋" w:eastAsia="仿宋" w:hAnsi="仿宋" w:cs="宋体"/>
                <w:kern w:val="0"/>
                <w:sz w:val="24"/>
              </w:rPr>
            </w:pPr>
          </w:p>
        </w:tc>
      </w:tr>
      <w:tr w:rsidR="00383A57" w:rsidTr="00B36A8A">
        <w:trPr>
          <w:trHeight w:val="117"/>
        </w:trPr>
        <w:tc>
          <w:tcPr>
            <w:tcW w:w="0" w:type="auto"/>
            <w:vMerge w:val="restart"/>
            <w:shd w:val="clear" w:color="auto" w:fill="auto"/>
            <w:noWrap/>
            <w:vAlign w:val="center"/>
          </w:tcPr>
          <w:p w:rsidR="00383A57" w:rsidRDefault="00383A57" w:rsidP="00B36A8A">
            <w:pPr>
              <w:jc w:val="center"/>
              <w:rPr>
                <w:rFonts w:ascii="仿宋" w:eastAsia="仿宋" w:hAnsi="仿宋"/>
                <w:sz w:val="24"/>
              </w:rPr>
            </w:pPr>
            <w:r>
              <w:rPr>
                <w:rFonts w:ascii="仿宋" w:eastAsia="仿宋" w:hAnsi="仿宋" w:hint="eastAsia"/>
                <w:sz w:val="24"/>
              </w:rPr>
              <w:t>3</w:t>
            </w:r>
          </w:p>
        </w:tc>
        <w:tc>
          <w:tcPr>
            <w:tcW w:w="936" w:type="dxa"/>
            <w:shd w:val="clear" w:color="auto" w:fill="auto"/>
            <w:vAlign w:val="center"/>
          </w:tcPr>
          <w:p w:rsidR="00383A57" w:rsidRPr="006C311E" w:rsidRDefault="00383A57" w:rsidP="00B36A8A">
            <w:pPr>
              <w:widowControl/>
              <w:jc w:val="center"/>
              <w:rPr>
                <w:rFonts w:ascii="仿宋" w:eastAsia="仿宋" w:hAnsi="仿宋"/>
                <w:kern w:val="0"/>
                <w:sz w:val="24"/>
              </w:rPr>
            </w:pPr>
            <w:r w:rsidRPr="006C311E">
              <w:rPr>
                <w:rFonts w:ascii="仿宋" w:eastAsia="仿宋" w:hAnsi="仿宋" w:hint="eastAsia"/>
                <w:kern w:val="0"/>
                <w:sz w:val="24"/>
              </w:rPr>
              <w:t>3-1</w:t>
            </w:r>
          </w:p>
        </w:tc>
        <w:tc>
          <w:tcPr>
            <w:tcW w:w="2551" w:type="dxa"/>
            <w:vAlign w:val="center"/>
          </w:tcPr>
          <w:p w:rsidR="00383A57" w:rsidRDefault="00383A57" w:rsidP="00B36A8A">
            <w:pPr>
              <w:jc w:val="center"/>
              <w:rPr>
                <w:rFonts w:ascii="仿宋" w:eastAsia="仿宋" w:hAnsi="仿宋" w:cs="宋体"/>
                <w:sz w:val="22"/>
                <w:szCs w:val="22"/>
              </w:rPr>
            </w:pPr>
            <w:r>
              <w:rPr>
                <w:rFonts w:ascii="仿宋" w:eastAsia="仿宋" w:hAnsi="仿宋" w:hint="eastAsia"/>
                <w:sz w:val="22"/>
                <w:szCs w:val="22"/>
              </w:rPr>
              <w:t>输尿管内窥镜</w:t>
            </w:r>
          </w:p>
        </w:tc>
        <w:tc>
          <w:tcPr>
            <w:tcW w:w="825" w:type="dxa"/>
            <w:shd w:val="clear" w:color="auto" w:fill="auto"/>
            <w:noWrap/>
            <w:vAlign w:val="center"/>
          </w:tcPr>
          <w:p w:rsidR="00383A57" w:rsidRDefault="00383A57" w:rsidP="00B36A8A">
            <w:pPr>
              <w:jc w:val="center"/>
              <w:rPr>
                <w:rFonts w:ascii="仿宋" w:eastAsia="仿宋" w:hAnsi="仿宋" w:cs="宋体"/>
                <w:sz w:val="22"/>
                <w:szCs w:val="22"/>
              </w:rPr>
            </w:pPr>
            <w:r>
              <w:rPr>
                <w:rFonts w:ascii="仿宋" w:eastAsia="仿宋" w:hAnsi="仿宋" w:hint="eastAsia"/>
                <w:sz w:val="22"/>
                <w:szCs w:val="22"/>
              </w:rPr>
              <w:t>1</w:t>
            </w:r>
          </w:p>
        </w:tc>
        <w:tc>
          <w:tcPr>
            <w:tcW w:w="0" w:type="auto"/>
            <w:shd w:val="clear" w:color="auto" w:fill="auto"/>
            <w:noWrap/>
            <w:vAlign w:val="center"/>
          </w:tcPr>
          <w:p w:rsidR="00383A57" w:rsidRDefault="00383A57" w:rsidP="00B36A8A">
            <w:pPr>
              <w:jc w:val="center"/>
              <w:rPr>
                <w:rFonts w:ascii="仿宋" w:eastAsia="仿宋" w:hAnsi="仿宋" w:cs="宋体"/>
                <w:sz w:val="22"/>
                <w:szCs w:val="22"/>
              </w:rPr>
            </w:pPr>
            <w:r>
              <w:rPr>
                <w:rFonts w:ascii="仿宋" w:eastAsia="仿宋" w:hAnsi="仿宋" w:hint="eastAsia"/>
                <w:sz w:val="22"/>
                <w:szCs w:val="22"/>
              </w:rPr>
              <w:t>13.5</w:t>
            </w:r>
          </w:p>
        </w:tc>
        <w:tc>
          <w:tcPr>
            <w:tcW w:w="0" w:type="auto"/>
            <w:vMerge w:val="restart"/>
            <w:shd w:val="clear" w:color="auto" w:fill="auto"/>
            <w:vAlign w:val="center"/>
          </w:tcPr>
          <w:p w:rsidR="00383A57" w:rsidRDefault="00383A57" w:rsidP="00B36A8A">
            <w:pPr>
              <w:widowControl/>
              <w:jc w:val="center"/>
              <w:rPr>
                <w:rFonts w:ascii="仿宋" w:eastAsia="仿宋" w:hAnsi="仿宋" w:cs="宋体"/>
                <w:kern w:val="0"/>
                <w:sz w:val="24"/>
              </w:rPr>
            </w:pPr>
            <w:r>
              <w:rPr>
                <w:rFonts w:ascii="仿宋" w:eastAsia="仿宋" w:hAnsi="仿宋" w:cs="宋体"/>
                <w:kern w:val="0"/>
                <w:sz w:val="24"/>
              </w:rPr>
              <w:t>详见招标文件第五章采购需求</w:t>
            </w:r>
          </w:p>
        </w:tc>
      </w:tr>
      <w:tr w:rsidR="00383A57" w:rsidTr="00B36A8A">
        <w:trPr>
          <w:trHeight w:val="114"/>
        </w:trPr>
        <w:tc>
          <w:tcPr>
            <w:tcW w:w="0" w:type="auto"/>
            <w:vMerge/>
            <w:shd w:val="clear" w:color="auto" w:fill="auto"/>
            <w:noWrap/>
            <w:vAlign w:val="center"/>
          </w:tcPr>
          <w:p w:rsidR="00383A57" w:rsidRDefault="00383A57" w:rsidP="00B36A8A">
            <w:pPr>
              <w:jc w:val="center"/>
              <w:rPr>
                <w:rFonts w:ascii="仿宋" w:eastAsia="仿宋" w:hAnsi="仿宋"/>
                <w:sz w:val="24"/>
              </w:rPr>
            </w:pPr>
          </w:p>
        </w:tc>
        <w:tc>
          <w:tcPr>
            <w:tcW w:w="936" w:type="dxa"/>
            <w:shd w:val="clear" w:color="auto" w:fill="auto"/>
            <w:vAlign w:val="center"/>
          </w:tcPr>
          <w:p w:rsidR="00383A57" w:rsidRPr="006C311E" w:rsidRDefault="00383A57" w:rsidP="00B36A8A">
            <w:pPr>
              <w:widowControl/>
              <w:jc w:val="center"/>
              <w:rPr>
                <w:rFonts w:ascii="仿宋" w:eastAsia="仿宋" w:hAnsi="仿宋"/>
                <w:kern w:val="0"/>
                <w:sz w:val="24"/>
              </w:rPr>
            </w:pPr>
            <w:r w:rsidRPr="006C311E">
              <w:rPr>
                <w:rFonts w:ascii="仿宋" w:eastAsia="仿宋" w:hAnsi="仿宋" w:hint="eastAsia"/>
                <w:kern w:val="0"/>
                <w:sz w:val="24"/>
              </w:rPr>
              <w:t>3-2</w:t>
            </w:r>
          </w:p>
        </w:tc>
        <w:tc>
          <w:tcPr>
            <w:tcW w:w="2551" w:type="dxa"/>
            <w:vAlign w:val="center"/>
          </w:tcPr>
          <w:p w:rsidR="00383A57" w:rsidRDefault="00383A57" w:rsidP="00B36A8A">
            <w:pPr>
              <w:jc w:val="center"/>
              <w:rPr>
                <w:rFonts w:ascii="仿宋" w:eastAsia="仿宋" w:hAnsi="仿宋" w:cs="宋体"/>
                <w:sz w:val="22"/>
                <w:szCs w:val="22"/>
              </w:rPr>
            </w:pPr>
            <w:r>
              <w:rPr>
                <w:rFonts w:ascii="仿宋" w:eastAsia="仿宋" w:hAnsi="仿宋" w:hint="eastAsia"/>
                <w:sz w:val="22"/>
                <w:szCs w:val="22"/>
              </w:rPr>
              <w:t>医用心理量表评估系统</w:t>
            </w:r>
          </w:p>
        </w:tc>
        <w:tc>
          <w:tcPr>
            <w:tcW w:w="825" w:type="dxa"/>
            <w:shd w:val="clear" w:color="auto" w:fill="auto"/>
            <w:noWrap/>
            <w:vAlign w:val="center"/>
          </w:tcPr>
          <w:p w:rsidR="00383A57" w:rsidRDefault="00383A57" w:rsidP="00B36A8A">
            <w:pPr>
              <w:jc w:val="center"/>
              <w:rPr>
                <w:rFonts w:ascii="仿宋" w:eastAsia="仿宋" w:hAnsi="仿宋" w:cs="宋体"/>
                <w:sz w:val="22"/>
                <w:szCs w:val="22"/>
              </w:rPr>
            </w:pPr>
            <w:r>
              <w:rPr>
                <w:rFonts w:ascii="仿宋" w:eastAsia="仿宋" w:hAnsi="仿宋" w:hint="eastAsia"/>
                <w:sz w:val="22"/>
                <w:szCs w:val="22"/>
              </w:rPr>
              <w:t>1</w:t>
            </w:r>
          </w:p>
        </w:tc>
        <w:tc>
          <w:tcPr>
            <w:tcW w:w="0" w:type="auto"/>
            <w:shd w:val="clear" w:color="auto" w:fill="auto"/>
            <w:noWrap/>
            <w:vAlign w:val="center"/>
          </w:tcPr>
          <w:p w:rsidR="00383A57" w:rsidRDefault="00383A57" w:rsidP="00B36A8A">
            <w:pPr>
              <w:jc w:val="center"/>
              <w:rPr>
                <w:rFonts w:ascii="仿宋" w:eastAsia="仿宋" w:hAnsi="仿宋" w:cs="宋体"/>
                <w:sz w:val="22"/>
                <w:szCs w:val="22"/>
              </w:rPr>
            </w:pPr>
            <w:r>
              <w:rPr>
                <w:rFonts w:ascii="仿宋" w:eastAsia="仿宋" w:hAnsi="仿宋" w:hint="eastAsia"/>
                <w:sz w:val="22"/>
                <w:szCs w:val="22"/>
              </w:rPr>
              <w:t>28.9</w:t>
            </w:r>
          </w:p>
        </w:tc>
        <w:tc>
          <w:tcPr>
            <w:tcW w:w="0" w:type="auto"/>
            <w:vMerge/>
            <w:shd w:val="clear" w:color="auto" w:fill="auto"/>
            <w:vAlign w:val="center"/>
          </w:tcPr>
          <w:p w:rsidR="00383A57" w:rsidRDefault="00383A57" w:rsidP="00B36A8A">
            <w:pPr>
              <w:widowControl/>
              <w:jc w:val="center"/>
              <w:rPr>
                <w:rFonts w:ascii="仿宋" w:eastAsia="仿宋" w:hAnsi="仿宋" w:cs="宋体"/>
                <w:kern w:val="0"/>
                <w:sz w:val="24"/>
              </w:rPr>
            </w:pPr>
          </w:p>
        </w:tc>
      </w:tr>
      <w:tr w:rsidR="00383A57" w:rsidTr="00B36A8A">
        <w:trPr>
          <w:trHeight w:val="114"/>
        </w:trPr>
        <w:tc>
          <w:tcPr>
            <w:tcW w:w="0" w:type="auto"/>
            <w:vMerge/>
            <w:shd w:val="clear" w:color="auto" w:fill="auto"/>
            <w:noWrap/>
            <w:vAlign w:val="center"/>
          </w:tcPr>
          <w:p w:rsidR="00383A57" w:rsidRDefault="00383A57" w:rsidP="00B36A8A">
            <w:pPr>
              <w:jc w:val="center"/>
              <w:rPr>
                <w:rFonts w:ascii="仿宋" w:eastAsia="仿宋" w:hAnsi="仿宋"/>
                <w:sz w:val="24"/>
              </w:rPr>
            </w:pPr>
          </w:p>
        </w:tc>
        <w:tc>
          <w:tcPr>
            <w:tcW w:w="936" w:type="dxa"/>
            <w:shd w:val="clear" w:color="auto" w:fill="auto"/>
            <w:vAlign w:val="center"/>
          </w:tcPr>
          <w:p w:rsidR="00383A57" w:rsidRPr="006C311E" w:rsidRDefault="00383A57" w:rsidP="00B36A8A">
            <w:pPr>
              <w:widowControl/>
              <w:jc w:val="center"/>
              <w:rPr>
                <w:rFonts w:ascii="仿宋" w:eastAsia="仿宋" w:hAnsi="仿宋"/>
                <w:kern w:val="0"/>
                <w:sz w:val="24"/>
              </w:rPr>
            </w:pPr>
            <w:r w:rsidRPr="006C311E">
              <w:rPr>
                <w:rFonts w:ascii="仿宋" w:eastAsia="仿宋" w:hAnsi="仿宋" w:hint="eastAsia"/>
                <w:kern w:val="0"/>
                <w:sz w:val="24"/>
              </w:rPr>
              <w:t>3-3</w:t>
            </w:r>
          </w:p>
        </w:tc>
        <w:tc>
          <w:tcPr>
            <w:tcW w:w="2551" w:type="dxa"/>
            <w:vAlign w:val="center"/>
          </w:tcPr>
          <w:p w:rsidR="00383A57" w:rsidRDefault="00383A57" w:rsidP="00B36A8A">
            <w:pPr>
              <w:jc w:val="center"/>
              <w:rPr>
                <w:rFonts w:ascii="仿宋" w:eastAsia="仿宋" w:hAnsi="仿宋" w:cs="宋体"/>
                <w:sz w:val="22"/>
                <w:szCs w:val="22"/>
              </w:rPr>
            </w:pPr>
            <w:r>
              <w:rPr>
                <w:rFonts w:ascii="仿宋" w:eastAsia="仿宋" w:hAnsi="仿宋" w:hint="eastAsia"/>
                <w:sz w:val="22"/>
                <w:szCs w:val="22"/>
              </w:rPr>
              <w:t>视频喉镜</w:t>
            </w:r>
          </w:p>
        </w:tc>
        <w:tc>
          <w:tcPr>
            <w:tcW w:w="825" w:type="dxa"/>
            <w:shd w:val="clear" w:color="auto" w:fill="auto"/>
            <w:noWrap/>
            <w:vAlign w:val="center"/>
          </w:tcPr>
          <w:p w:rsidR="00383A57" w:rsidRDefault="00383A57" w:rsidP="00B36A8A">
            <w:pPr>
              <w:jc w:val="center"/>
              <w:rPr>
                <w:rFonts w:ascii="仿宋" w:eastAsia="仿宋" w:hAnsi="仿宋" w:cs="宋体"/>
                <w:sz w:val="22"/>
                <w:szCs w:val="22"/>
              </w:rPr>
            </w:pPr>
            <w:r>
              <w:rPr>
                <w:rFonts w:ascii="仿宋" w:eastAsia="仿宋" w:hAnsi="仿宋" w:hint="eastAsia"/>
                <w:sz w:val="22"/>
                <w:szCs w:val="22"/>
              </w:rPr>
              <w:t>3</w:t>
            </w:r>
          </w:p>
        </w:tc>
        <w:tc>
          <w:tcPr>
            <w:tcW w:w="0" w:type="auto"/>
            <w:shd w:val="clear" w:color="auto" w:fill="auto"/>
            <w:noWrap/>
            <w:vAlign w:val="center"/>
          </w:tcPr>
          <w:p w:rsidR="00383A57" w:rsidRDefault="00383A57" w:rsidP="00B36A8A">
            <w:pPr>
              <w:jc w:val="center"/>
              <w:rPr>
                <w:rFonts w:ascii="仿宋" w:eastAsia="仿宋" w:hAnsi="仿宋" w:cs="宋体"/>
                <w:sz w:val="22"/>
                <w:szCs w:val="22"/>
              </w:rPr>
            </w:pPr>
            <w:r>
              <w:rPr>
                <w:rFonts w:ascii="仿宋" w:eastAsia="仿宋" w:hAnsi="仿宋" w:hint="eastAsia"/>
                <w:sz w:val="22"/>
                <w:szCs w:val="22"/>
              </w:rPr>
              <w:t>10.5</w:t>
            </w:r>
          </w:p>
        </w:tc>
        <w:tc>
          <w:tcPr>
            <w:tcW w:w="0" w:type="auto"/>
            <w:vMerge/>
            <w:shd w:val="clear" w:color="auto" w:fill="auto"/>
            <w:vAlign w:val="center"/>
          </w:tcPr>
          <w:p w:rsidR="00383A57" w:rsidRDefault="00383A57" w:rsidP="00B36A8A">
            <w:pPr>
              <w:widowControl/>
              <w:jc w:val="center"/>
              <w:rPr>
                <w:rFonts w:ascii="仿宋" w:eastAsia="仿宋" w:hAnsi="仿宋" w:cs="宋体"/>
                <w:kern w:val="0"/>
                <w:sz w:val="24"/>
              </w:rPr>
            </w:pPr>
          </w:p>
        </w:tc>
      </w:tr>
      <w:tr w:rsidR="00383A57" w:rsidTr="00B36A8A">
        <w:trPr>
          <w:trHeight w:val="114"/>
        </w:trPr>
        <w:tc>
          <w:tcPr>
            <w:tcW w:w="0" w:type="auto"/>
            <w:vMerge/>
            <w:shd w:val="clear" w:color="auto" w:fill="auto"/>
            <w:noWrap/>
            <w:vAlign w:val="center"/>
          </w:tcPr>
          <w:p w:rsidR="00383A57" w:rsidRDefault="00383A57" w:rsidP="00B36A8A">
            <w:pPr>
              <w:jc w:val="center"/>
              <w:rPr>
                <w:rFonts w:ascii="仿宋" w:eastAsia="仿宋" w:hAnsi="仿宋"/>
                <w:sz w:val="24"/>
              </w:rPr>
            </w:pPr>
          </w:p>
        </w:tc>
        <w:tc>
          <w:tcPr>
            <w:tcW w:w="936" w:type="dxa"/>
            <w:shd w:val="clear" w:color="auto" w:fill="auto"/>
            <w:vAlign w:val="center"/>
          </w:tcPr>
          <w:p w:rsidR="00383A57" w:rsidRPr="006C311E" w:rsidRDefault="00383A57" w:rsidP="00B36A8A">
            <w:pPr>
              <w:widowControl/>
              <w:jc w:val="center"/>
              <w:rPr>
                <w:rFonts w:ascii="仿宋" w:eastAsia="仿宋" w:hAnsi="仿宋"/>
                <w:kern w:val="0"/>
                <w:sz w:val="24"/>
              </w:rPr>
            </w:pPr>
            <w:r w:rsidRPr="006C311E">
              <w:rPr>
                <w:rFonts w:ascii="仿宋" w:eastAsia="仿宋" w:hAnsi="仿宋" w:hint="eastAsia"/>
                <w:kern w:val="0"/>
                <w:sz w:val="24"/>
              </w:rPr>
              <w:t>3-4</w:t>
            </w:r>
          </w:p>
        </w:tc>
        <w:tc>
          <w:tcPr>
            <w:tcW w:w="2551" w:type="dxa"/>
            <w:vAlign w:val="center"/>
          </w:tcPr>
          <w:p w:rsidR="00383A57" w:rsidRDefault="00383A57" w:rsidP="00B36A8A">
            <w:pPr>
              <w:jc w:val="center"/>
              <w:rPr>
                <w:rFonts w:ascii="仿宋" w:eastAsia="仿宋" w:hAnsi="仿宋" w:cs="宋体"/>
                <w:sz w:val="22"/>
                <w:szCs w:val="22"/>
              </w:rPr>
            </w:pPr>
            <w:r>
              <w:rPr>
                <w:rFonts w:ascii="仿宋" w:eastAsia="仿宋" w:hAnsi="仿宋" w:hint="eastAsia"/>
                <w:sz w:val="22"/>
                <w:szCs w:val="22"/>
              </w:rPr>
              <w:t>凝血和血小板功能分析仪</w:t>
            </w:r>
          </w:p>
        </w:tc>
        <w:tc>
          <w:tcPr>
            <w:tcW w:w="825" w:type="dxa"/>
            <w:shd w:val="clear" w:color="auto" w:fill="auto"/>
            <w:noWrap/>
            <w:vAlign w:val="center"/>
          </w:tcPr>
          <w:p w:rsidR="00383A57" w:rsidRDefault="00383A57" w:rsidP="00B36A8A">
            <w:pPr>
              <w:jc w:val="center"/>
              <w:rPr>
                <w:rFonts w:ascii="仿宋" w:eastAsia="仿宋" w:hAnsi="仿宋" w:cs="宋体"/>
                <w:sz w:val="22"/>
                <w:szCs w:val="22"/>
              </w:rPr>
            </w:pPr>
            <w:r>
              <w:rPr>
                <w:rFonts w:ascii="仿宋" w:eastAsia="仿宋" w:hAnsi="仿宋" w:hint="eastAsia"/>
                <w:sz w:val="22"/>
                <w:szCs w:val="22"/>
              </w:rPr>
              <w:t>1</w:t>
            </w:r>
          </w:p>
        </w:tc>
        <w:tc>
          <w:tcPr>
            <w:tcW w:w="0" w:type="auto"/>
            <w:shd w:val="clear" w:color="auto" w:fill="auto"/>
            <w:noWrap/>
            <w:vAlign w:val="center"/>
          </w:tcPr>
          <w:p w:rsidR="00383A57" w:rsidRDefault="00383A57" w:rsidP="00B36A8A">
            <w:pPr>
              <w:jc w:val="center"/>
              <w:rPr>
                <w:rFonts w:ascii="仿宋" w:eastAsia="仿宋" w:hAnsi="仿宋" w:cs="宋体"/>
                <w:sz w:val="22"/>
                <w:szCs w:val="22"/>
              </w:rPr>
            </w:pPr>
            <w:r>
              <w:rPr>
                <w:rFonts w:ascii="仿宋" w:eastAsia="仿宋" w:hAnsi="仿宋" w:hint="eastAsia"/>
                <w:sz w:val="22"/>
                <w:szCs w:val="22"/>
              </w:rPr>
              <w:t>22</w:t>
            </w:r>
          </w:p>
        </w:tc>
        <w:tc>
          <w:tcPr>
            <w:tcW w:w="0" w:type="auto"/>
            <w:vMerge/>
            <w:shd w:val="clear" w:color="auto" w:fill="auto"/>
            <w:vAlign w:val="center"/>
          </w:tcPr>
          <w:p w:rsidR="00383A57" w:rsidRDefault="00383A57" w:rsidP="00B36A8A">
            <w:pPr>
              <w:widowControl/>
              <w:jc w:val="center"/>
              <w:rPr>
                <w:rFonts w:ascii="仿宋" w:eastAsia="仿宋" w:hAnsi="仿宋" w:cs="宋体"/>
                <w:kern w:val="0"/>
                <w:sz w:val="24"/>
              </w:rPr>
            </w:pPr>
          </w:p>
        </w:tc>
      </w:tr>
      <w:tr w:rsidR="00383A57" w:rsidTr="00B36A8A">
        <w:trPr>
          <w:trHeight w:val="114"/>
        </w:trPr>
        <w:tc>
          <w:tcPr>
            <w:tcW w:w="0" w:type="auto"/>
            <w:vMerge/>
            <w:shd w:val="clear" w:color="auto" w:fill="auto"/>
            <w:noWrap/>
            <w:vAlign w:val="center"/>
          </w:tcPr>
          <w:p w:rsidR="00383A57" w:rsidRDefault="00383A57" w:rsidP="00B36A8A">
            <w:pPr>
              <w:jc w:val="center"/>
              <w:rPr>
                <w:rFonts w:ascii="仿宋" w:eastAsia="仿宋" w:hAnsi="仿宋"/>
                <w:sz w:val="24"/>
              </w:rPr>
            </w:pPr>
          </w:p>
        </w:tc>
        <w:tc>
          <w:tcPr>
            <w:tcW w:w="936" w:type="dxa"/>
            <w:shd w:val="clear" w:color="auto" w:fill="auto"/>
            <w:vAlign w:val="center"/>
          </w:tcPr>
          <w:p w:rsidR="00383A57" w:rsidRDefault="00383A57" w:rsidP="00B36A8A">
            <w:pPr>
              <w:widowControl/>
              <w:jc w:val="center"/>
              <w:rPr>
                <w:rFonts w:ascii="仿宋" w:eastAsia="仿宋" w:hAnsi="仿宋"/>
                <w:kern w:val="0"/>
                <w:sz w:val="24"/>
              </w:rPr>
            </w:pPr>
            <w:r>
              <w:rPr>
                <w:rFonts w:ascii="仿宋" w:eastAsia="仿宋" w:hAnsi="仿宋" w:hint="eastAsia"/>
                <w:kern w:val="0"/>
                <w:sz w:val="24"/>
              </w:rPr>
              <w:t>3-5</w:t>
            </w:r>
          </w:p>
        </w:tc>
        <w:tc>
          <w:tcPr>
            <w:tcW w:w="2551" w:type="dxa"/>
            <w:vAlign w:val="center"/>
          </w:tcPr>
          <w:p w:rsidR="00383A57" w:rsidRDefault="00383A57" w:rsidP="00B36A8A">
            <w:pPr>
              <w:jc w:val="center"/>
              <w:rPr>
                <w:rFonts w:ascii="仿宋" w:eastAsia="仿宋" w:hAnsi="仿宋" w:cs="宋体"/>
                <w:sz w:val="22"/>
                <w:szCs w:val="22"/>
              </w:rPr>
            </w:pPr>
            <w:r>
              <w:rPr>
                <w:rFonts w:ascii="仿宋" w:eastAsia="仿宋" w:hAnsi="仿宋" w:hint="eastAsia"/>
                <w:sz w:val="22"/>
                <w:szCs w:val="22"/>
              </w:rPr>
              <w:t>鼻窦手术动力系统</w:t>
            </w:r>
          </w:p>
        </w:tc>
        <w:tc>
          <w:tcPr>
            <w:tcW w:w="825" w:type="dxa"/>
            <w:shd w:val="clear" w:color="auto" w:fill="auto"/>
            <w:noWrap/>
            <w:vAlign w:val="center"/>
          </w:tcPr>
          <w:p w:rsidR="00383A57" w:rsidRDefault="00383A57" w:rsidP="00B36A8A">
            <w:pPr>
              <w:jc w:val="center"/>
              <w:rPr>
                <w:rFonts w:ascii="仿宋" w:eastAsia="仿宋" w:hAnsi="仿宋" w:cs="宋体"/>
                <w:sz w:val="22"/>
                <w:szCs w:val="22"/>
              </w:rPr>
            </w:pPr>
            <w:r>
              <w:rPr>
                <w:rFonts w:ascii="仿宋" w:eastAsia="仿宋" w:hAnsi="仿宋" w:hint="eastAsia"/>
                <w:sz w:val="22"/>
                <w:szCs w:val="22"/>
              </w:rPr>
              <w:t>1</w:t>
            </w:r>
          </w:p>
        </w:tc>
        <w:tc>
          <w:tcPr>
            <w:tcW w:w="0" w:type="auto"/>
            <w:shd w:val="clear" w:color="auto" w:fill="auto"/>
            <w:noWrap/>
            <w:vAlign w:val="center"/>
          </w:tcPr>
          <w:p w:rsidR="00383A57" w:rsidRDefault="00383A57" w:rsidP="00B36A8A">
            <w:pPr>
              <w:jc w:val="center"/>
              <w:rPr>
                <w:rFonts w:ascii="仿宋" w:eastAsia="仿宋" w:hAnsi="仿宋" w:cs="宋体"/>
                <w:sz w:val="22"/>
                <w:szCs w:val="22"/>
              </w:rPr>
            </w:pPr>
            <w:r>
              <w:rPr>
                <w:rFonts w:ascii="仿宋" w:eastAsia="仿宋" w:hAnsi="仿宋" w:hint="eastAsia"/>
                <w:sz w:val="22"/>
                <w:szCs w:val="22"/>
              </w:rPr>
              <w:t>30</w:t>
            </w:r>
          </w:p>
        </w:tc>
        <w:tc>
          <w:tcPr>
            <w:tcW w:w="0" w:type="auto"/>
            <w:vMerge/>
            <w:shd w:val="clear" w:color="auto" w:fill="auto"/>
            <w:vAlign w:val="center"/>
          </w:tcPr>
          <w:p w:rsidR="00383A57" w:rsidRDefault="00383A57" w:rsidP="00B36A8A">
            <w:pPr>
              <w:widowControl/>
              <w:jc w:val="center"/>
              <w:rPr>
                <w:rFonts w:ascii="仿宋" w:eastAsia="仿宋" w:hAnsi="仿宋" w:cs="宋体"/>
                <w:kern w:val="0"/>
                <w:sz w:val="24"/>
              </w:rPr>
            </w:pPr>
          </w:p>
        </w:tc>
      </w:tr>
    </w:tbl>
    <w:p w:rsidR="00383A57" w:rsidRDefault="00383A57" w:rsidP="00383A57">
      <w:pPr>
        <w:tabs>
          <w:tab w:val="left" w:pos="2014"/>
        </w:tabs>
        <w:snapToGrid w:val="0"/>
        <w:spacing w:line="540" w:lineRule="exact"/>
        <w:ind w:firstLineChars="200" w:firstLine="480"/>
        <w:rPr>
          <w:rFonts w:ascii="仿宋_GB2312" w:eastAsia="仿宋_GB2312" w:hAnsi="仿宋_GB2312" w:cs="仿宋_GB2312"/>
          <w:sz w:val="24"/>
          <w:u w:val="single"/>
        </w:rPr>
      </w:pPr>
      <w:r>
        <w:rPr>
          <w:rFonts w:ascii="仿宋_GB2312" w:eastAsia="仿宋_GB2312" w:hAnsi="仿宋_GB2312" w:cs="仿宋_GB2312" w:hint="eastAsia"/>
          <w:sz w:val="24"/>
        </w:rPr>
        <w:t>5.合同履行期限：</w:t>
      </w:r>
      <w:r>
        <w:rPr>
          <w:rFonts w:ascii="仿宋_GB2312" w:eastAsia="仿宋_GB2312" w:hAnsi="仿宋_GB2312" w:cs="仿宋_GB2312" w:hint="eastAsia"/>
          <w:sz w:val="24"/>
          <w:u w:val="single"/>
        </w:rPr>
        <w:t>详见第五章《采购需求》中各包技术要求。</w:t>
      </w:r>
    </w:p>
    <w:p w:rsidR="00383A57" w:rsidRDefault="00383A57" w:rsidP="00383A57">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6.本项目是否接受联合体投标：□是  ■否。</w:t>
      </w:r>
    </w:p>
    <w:p w:rsidR="00383A57" w:rsidRDefault="00383A57" w:rsidP="00383A57">
      <w:pPr>
        <w:pStyle w:val="2"/>
        <w:snapToGrid w:val="0"/>
        <w:spacing w:before="0" w:line="540" w:lineRule="exact"/>
        <w:jc w:val="left"/>
        <w:rPr>
          <w:rFonts w:ascii="仿宋_GB2312" w:eastAsia="仿宋_GB2312" w:hAnsi="仿宋_GB2312" w:cs="仿宋_GB2312"/>
          <w:sz w:val="24"/>
          <w:szCs w:val="24"/>
        </w:rPr>
      </w:pPr>
      <w:bookmarkStart w:id="8" w:name="_Toc35393791"/>
      <w:bookmarkStart w:id="9" w:name="_Toc35393622"/>
      <w:bookmarkStart w:id="10" w:name="_Toc28359080"/>
      <w:bookmarkStart w:id="11" w:name="_Toc28359003"/>
      <w:r>
        <w:rPr>
          <w:rFonts w:ascii="仿宋_GB2312" w:eastAsia="仿宋_GB2312" w:hAnsi="仿宋_GB2312" w:cs="仿宋_GB2312" w:hint="eastAsia"/>
          <w:sz w:val="24"/>
          <w:szCs w:val="24"/>
        </w:rPr>
        <w:t>二、申请人的资格要求（须同时满足）</w:t>
      </w:r>
      <w:bookmarkEnd w:id="8"/>
      <w:bookmarkEnd w:id="9"/>
      <w:bookmarkEnd w:id="10"/>
      <w:bookmarkEnd w:id="11"/>
    </w:p>
    <w:p w:rsidR="00383A57" w:rsidRDefault="00383A57" w:rsidP="00383A57">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1.满足《中华人民共和国政府采购法》第二十二条规定；</w:t>
      </w:r>
    </w:p>
    <w:p w:rsidR="00383A57" w:rsidRDefault="00383A57" w:rsidP="00383A57">
      <w:pPr>
        <w:snapToGrid w:val="0"/>
        <w:spacing w:line="540" w:lineRule="exact"/>
        <w:ind w:firstLineChars="200" w:firstLine="480"/>
        <w:rPr>
          <w:rFonts w:ascii="仿宋_GB2312" w:eastAsia="仿宋_GB2312" w:hAnsi="仿宋_GB2312" w:cs="仿宋_GB2312"/>
          <w:sz w:val="24"/>
        </w:rPr>
      </w:pPr>
      <w:bookmarkStart w:id="12" w:name="_Toc28359081"/>
      <w:bookmarkStart w:id="13" w:name="_Toc28359004"/>
      <w:r>
        <w:rPr>
          <w:rFonts w:ascii="仿宋_GB2312" w:eastAsia="仿宋_GB2312" w:hAnsi="仿宋_GB2312" w:cs="仿宋_GB2312" w:hint="eastAsia"/>
          <w:sz w:val="24"/>
        </w:rPr>
        <w:t>2.落实政府采购政策需满足的资格要求：</w:t>
      </w:r>
    </w:p>
    <w:p w:rsidR="00383A57" w:rsidRDefault="00383A57" w:rsidP="00383A57">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2.1 中小企业政策</w:t>
      </w:r>
    </w:p>
    <w:p w:rsidR="00383A57" w:rsidRDefault="00383A57" w:rsidP="00383A57">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w:t>
      </w:r>
      <w:proofErr w:type="gramStart"/>
      <w:r>
        <w:rPr>
          <w:rFonts w:ascii="仿宋_GB2312" w:eastAsia="仿宋_GB2312" w:hAnsi="仿宋_GB2312" w:cs="仿宋_GB2312" w:hint="eastAsia"/>
          <w:sz w:val="24"/>
        </w:rPr>
        <w:t>不</w:t>
      </w:r>
      <w:proofErr w:type="gramEnd"/>
      <w:r>
        <w:rPr>
          <w:rFonts w:ascii="仿宋_GB2312" w:eastAsia="仿宋_GB2312" w:hAnsi="仿宋_GB2312" w:cs="仿宋_GB2312" w:hint="eastAsia"/>
          <w:sz w:val="24"/>
        </w:rPr>
        <w:t>专门面向中小企业预留采购份额。</w:t>
      </w:r>
    </w:p>
    <w:p w:rsidR="00383A57" w:rsidRDefault="00383A57" w:rsidP="00383A57">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□本项目专门面向  □中小 □小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 xml:space="preserve">  采购。即：提供的货物全部由符合政策要求的中小/小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制造、服务全部由符合政策要求的中小/小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承接。</w:t>
      </w:r>
    </w:p>
    <w:p w:rsidR="00383A57" w:rsidRDefault="00383A57" w:rsidP="00383A57">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□本项目预留部分采购项目预算专门面向中小企业采购。对于预留份额，提供的货物由符合政策要求的中小企业制造、服务由符合政策要求的中小企业承接。预留份额通过以下措施进行：无。</w:t>
      </w:r>
    </w:p>
    <w:p w:rsidR="00383A57" w:rsidRDefault="00383A57" w:rsidP="00383A57">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2.2 其它落实政府采购政策的资格要求（如有）：</w:t>
      </w:r>
      <w:r>
        <w:rPr>
          <w:rFonts w:ascii="仿宋_GB2312" w:eastAsia="仿宋_GB2312" w:hAnsi="仿宋_GB2312" w:cs="仿宋_GB2312" w:hint="eastAsia"/>
          <w:sz w:val="24"/>
          <w:u w:val="single"/>
        </w:rPr>
        <w:t xml:space="preserve">/ </w:t>
      </w:r>
    </w:p>
    <w:p w:rsidR="00383A57" w:rsidRDefault="00383A57" w:rsidP="00383A57">
      <w:pPr>
        <w:snapToGrid w:val="0"/>
        <w:spacing w:line="540" w:lineRule="exact"/>
        <w:ind w:firstLineChars="200" w:firstLine="480"/>
        <w:rPr>
          <w:rFonts w:ascii="仿宋_GB2312" w:eastAsia="仿宋_GB2312" w:hAnsi="仿宋_GB2312" w:cs="仿宋_GB2312"/>
          <w:i/>
          <w:iCs/>
          <w:sz w:val="24"/>
          <w:u w:val="single"/>
        </w:rPr>
      </w:pPr>
      <w:r>
        <w:rPr>
          <w:rFonts w:ascii="仿宋_GB2312" w:eastAsia="仿宋_GB2312" w:hAnsi="仿宋_GB2312" w:cs="仿宋_GB2312" w:hint="eastAsia"/>
          <w:sz w:val="24"/>
        </w:rPr>
        <w:t>3.本项目的特定资格要求：</w:t>
      </w:r>
    </w:p>
    <w:p w:rsidR="00383A57" w:rsidRDefault="00383A57" w:rsidP="00383A57">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3.1本项目是否属于政府购买服务：</w:t>
      </w:r>
    </w:p>
    <w:p w:rsidR="00383A57" w:rsidRDefault="00383A57" w:rsidP="00383A57">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■否</w:t>
      </w:r>
    </w:p>
    <w:p w:rsidR="00383A57" w:rsidRDefault="00383A57" w:rsidP="00383A57">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□是，公益一类事业单位、使用事业编制且由财政拨款保障的群团组织，不得作为承接主体；</w:t>
      </w:r>
    </w:p>
    <w:p w:rsidR="00383A57" w:rsidRDefault="00383A57" w:rsidP="00383A57">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u w:val="single"/>
        </w:rPr>
      </w:pPr>
      <w:r>
        <w:rPr>
          <w:rFonts w:ascii="仿宋_GB2312" w:eastAsia="仿宋_GB2312" w:hAnsi="仿宋_GB2312" w:cs="仿宋_GB2312" w:hint="eastAsia"/>
          <w:sz w:val="24"/>
        </w:rPr>
        <w:t>3.2其他特定资格要求：投标产品属于医疗器械的，投标人如为代理商，投标人应具有合法的医疗器械经营资格；投标人如为制造商，使用自身生产的产品投标时，投标人应具有合法的医疗器械生产资格。</w:t>
      </w:r>
    </w:p>
    <w:p w:rsidR="00383A57" w:rsidRDefault="00383A57" w:rsidP="00383A57">
      <w:pPr>
        <w:pStyle w:val="2"/>
        <w:widowControl/>
        <w:snapToGrid w:val="0"/>
        <w:spacing w:before="0" w:line="540" w:lineRule="exact"/>
        <w:jc w:val="left"/>
        <w:rPr>
          <w:rFonts w:ascii="仿宋_GB2312" w:eastAsia="仿宋_GB2312" w:hAnsi="仿宋_GB2312" w:cs="仿宋_GB2312"/>
          <w:sz w:val="24"/>
          <w:szCs w:val="24"/>
        </w:rPr>
      </w:pPr>
      <w:bookmarkStart w:id="14" w:name="_Toc35393623"/>
      <w:bookmarkStart w:id="15" w:name="_Toc35393792"/>
      <w:bookmarkEnd w:id="12"/>
      <w:bookmarkEnd w:id="13"/>
      <w:r>
        <w:rPr>
          <w:rFonts w:ascii="仿宋_GB2312" w:eastAsia="仿宋_GB2312" w:hAnsi="仿宋_GB2312" w:cs="仿宋_GB2312" w:hint="eastAsia"/>
          <w:sz w:val="24"/>
          <w:szCs w:val="24"/>
        </w:rPr>
        <w:t>三、获取招标文件</w:t>
      </w:r>
      <w:bookmarkEnd w:id="14"/>
      <w:bookmarkEnd w:id="15"/>
    </w:p>
    <w:p w:rsidR="00383A57" w:rsidRDefault="00383A57" w:rsidP="00383A57">
      <w:pPr>
        <w:adjustRightInd w:val="0"/>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1.时间：2025年</w:t>
      </w:r>
      <w:r w:rsidRPr="00EE391A">
        <w:rPr>
          <w:rFonts w:ascii="仿宋_GB2312" w:eastAsia="仿宋_GB2312" w:hAnsi="仿宋_GB2312" w:cs="仿宋_GB2312" w:hint="eastAsia"/>
          <w:sz w:val="24"/>
        </w:rPr>
        <w:t>8月13日</w:t>
      </w:r>
      <w:r>
        <w:rPr>
          <w:rFonts w:ascii="仿宋_GB2312" w:eastAsia="仿宋_GB2312" w:hAnsi="仿宋_GB2312" w:cs="仿宋_GB2312" w:hint="eastAsia"/>
          <w:sz w:val="24"/>
        </w:rPr>
        <w:t>至2025</w:t>
      </w:r>
      <w:r w:rsidRPr="00EE391A">
        <w:rPr>
          <w:rFonts w:ascii="仿宋_GB2312" w:eastAsia="仿宋_GB2312" w:hAnsi="仿宋_GB2312" w:cs="仿宋_GB2312" w:hint="eastAsia"/>
          <w:sz w:val="24"/>
        </w:rPr>
        <w:t>年8月20日</w:t>
      </w:r>
      <w:r>
        <w:rPr>
          <w:rFonts w:ascii="仿宋_GB2312" w:eastAsia="仿宋_GB2312" w:hAnsi="仿宋_GB2312" w:cs="仿宋_GB2312" w:hint="eastAsia"/>
          <w:sz w:val="24"/>
        </w:rPr>
        <w:t>，每天上午9:00至11:30，下午13：30至17:00（北京时间，法定节假日除外）。</w:t>
      </w:r>
    </w:p>
    <w:p w:rsidR="00383A57" w:rsidRDefault="00383A57" w:rsidP="00383A57">
      <w:pPr>
        <w:adjustRightInd w:val="0"/>
        <w:snapToGrid w:val="0"/>
        <w:spacing w:line="540" w:lineRule="exact"/>
        <w:ind w:firstLineChars="200" w:firstLine="480"/>
        <w:contextualSpacing/>
        <w:rPr>
          <w:rFonts w:ascii="仿宋_GB2312" w:eastAsia="仿宋_GB2312" w:hAnsi="仿宋_GB2312" w:cs="仿宋_GB2312"/>
          <w:sz w:val="24"/>
          <w:lang w:bidi="ar"/>
        </w:rPr>
      </w:pPr>
      <w:r>
        <w:rPr>
          <w:rFonts w:ascii="仿宋_GB2312" w:eastAsia="仿宋_GB2312" w:hAnsi="仿宋_GB2312" w:cs="仿宋_GB2312" w:hint="eastAsia"/>
          <w:sz w:val="24"/>
        </w:rPr>
        <w:t>2.地点：</w:t>
      </w:r>
      <w:r>
        <w:rPr>
          <w:rFonts w:ascii="仿宋_GB2312" w:eastAsia="仿宋_GB2312" w:hAnsi="仿宋_GB2312" w:cs="仿宋_GB2312" w:hint="eastAsia"/>
          <w:sz w:val="24"/>
          <w:lang w:bidi="ar"/>
        </w:rPr>
        <w:t>北京市政府采购电子交易平台</w:t>
      </w:r>
    </w:p>
    <w:p w:rsidR="00383A57" w:rsidRDefault="00383A57" w:rsidP="00383A57">
      <w:pPr>
        <w:adjustRightInd w:val="0"/>
        <w:snapToGrid w:val="0"/>
        <w:spacing w:line="540" w:lineRule="exact"/>
        <w:ind w:firstLineChars="200" w:firstLine="480"/>
        <w:contextualSpacing/>
        <w:rPr>
          <w:rFonts w:ascii="仿宋_GB2312" w:eastAsia="仿宋_GB2312" w:hAnsi="仿宋_GB2312" w:cs="仿宋_GB2312"/>
          <w:sz w:val="24"/>
          <w:lang w:bidi="ar"/>
        </w:rPr>
      </w:pPr>
      <w:r>
        <w:rPr>
          <w:rFonts w:ascii="仿宋_GB2312" w:eastAsia="仿宋_GB2312" w:hAnsi="仿宋_GB2312" w:cs="仿宋_GB2312" w:hint="eastAsia"/>
          <w:sz w:val="24"/>
        </w:rPr>
        <w:t>3.方式：</w:t>
      </w:r>
      <w:proofErr w:type="gramStart"/>
      <w:r>
        <w:rPr>
          <w:rFonts w:ascii="仿宋_GB2312" w:eastAsia="仿宋_GB2312" w:hAnsi="仿宋_GB2312" w:cs="仿宋_GB2312" w:hint="eastAsia"/>
          <w:sz w:val="24"/>
          <w:lang w:bidi="ar"/>
        </w:rPr>
        <w:t>供应商持</w:t>
      </w:r>
      <w:proofErr w:type="gramEnd"/>
      <w:r>
        <w:rPr>
          <w:rFonts w:ascii="仿宋_GB2312" w:eastAsia="仿宋_GB2312" w:hAnsi="仿宋_GB2312" w:cs="仿宋_GB2312" w:hint="eastAsia"/>
          <w:sz w:val="24"/>
          <w:lang w:bidi="ar"/>
        </w:rPr>
        <w:t>CA数字认证证书登录北京市政府采购电子交易平台（http://zbcg-bjzc.zhongcy.com/bjczj-portal-site/index.html#/home）获取电子版招标文件。并在中国通用招标网（http://cgci.china-tender.com.cn/）进行免费注册报名。</w:t>
      </w:r>
    </w:p>
    <w:p w:rsidR="00383A57" w:rsidRDefault="00383A57" w:rsidP="00383A57">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lang w:bidi="ar"/>
        </w:rPr>
        <w:t>4.售价：0元。</w:t>
      </w:r>
    </w:p>
    <w:p w:rsidR="00383A57" w:rsidRDefault="00383A57" w:rsidP="00383A57">
      <w:pPr>
        <w:pStyle w:val="2"/>
        <w:widowControl/>
        <w:snapToGrid w:val="0"/>
        <w:spacing w:before="0" w:line="540" w:lineRule="exact"/>
        <w:jc w:val="left"/>
        <w:rPr>
          <w:rFonts w:ascii="仿宋_GB2312" w:eastAsia="仿宋_GB2312" w:hAnsi="仿宋_GB2312" w:cs="仿宋_GB2312"/>
          <w:sz w:val="24"/>
          <w:szCs w:val="24"/>
        </w:rPr>
      </w:pPr>
      <w:bookmarkStart w:id="16" w:name="_Toc28359005"/>
      <w:bookmarkStart w:id="17" w:name="_Toc28359082"/>
      <w:bookmarkStart w:id="18" w:name="_Toc35393624"/>
      <w:bookmarkStart w:id="19" w:name="_Toc35393793"/>
      <w:r>
        <w:rPr>
          <w:rFonts w:ascii="仿宋_GB2312" w:eastAsia="仿宋_GB2312" w:hAnsi="仿宋_GB2312" w:cs="仿宋_GB2312" w:hint="eastAsia"/>
          <w:sz w:val="24"/>
          <w:szCs w:val="24"/>
        </w:rPr>
        <w:t>四、提交投标文件</w:t>
      </w:r>
      <w:bookmarkEnd w:id="16"/>
      <w:bookmarkEnd w:id="17"/>
      <w:r>
        <w:rPr>
          <w:rFonts w:ascii="仿宋_GB2312" w:eastAsia="仿宋_GB2312" w:hAnsi="仿宋_GB2312" w:cs="仿宋_GB2312" w:hint="eastAsia"/>
          <w:sz w:val="24"/>
          <w:szCs w:val="24"/>
        </w:rPr>
        <w:t>截止时间、开标时间和地点</w:t>
      </w:r>
      <w:bookmarkEnd w:id="18"/>
      <w:bookmarkEnd w:id="19"/>
    </w:p>
    <w:p w:rsidR="00383A57" w:rsidRDefault="00383A57" w:rsidP="00383A57">
      <w:pPr>
        <w:snapToGrid w:val="0"/>
        <w:spacing w:line="540" w:lineRule="exact"/>
        <w:ind w:firstLineChars="200" w:firstLine="480"/>
        <w:rPr>
          <w:rFonts w:ascii="仿宋_GB2312" w:eastAsia="仿宋_GB2312" w:hAnsi="仿宋_GB2312" w:cs="仿宋_GB2312"/>
          <w:bCs/>
          <w:sz w:val="24"/>
          <w:u w:val="single"/>
        </w:rPr>
      </w:pPr>
      <w:r>
        <w:rPr>
          <w:rFonts w:ascii="仿宋_GB2312" w:eastAsia="仿宋_GB2312" w:hAnsi="仿宋_GB2312" w:cs="仿宋_GB2312" w:hint="eastAsia"/>
          <w:sz w:val="24"/>
        </w:rPr>
        <w:t>投标截止时间、开标时间：202</w:t>
      </w:r>
      <w:r w:rsidRPr="00EE391A">
        <w:rPr>
          <w:rFonts w:ascii="仿宋_GB2312" w:eastAsia="仿宋_GB2312" w:hAnsi="仿宋_GB2312" w:cs="仿宋_GB2312" w:hint="eastAsia"/>
          <w:sz w:val="24"/>
        </w:rPr>
        <w:t>5年9月4日1</w:t>
      </w:r>
      <w:r>
        <w:rPr>
          <w:rFonts w:ascii="仿宋_GB2312" w:eastAsia="仿宋_GB2312" w:hAnsi="仿宋_GB2312" w:cs="仿宋_GB2312" w:hint="eastAsia"/>
          <w:sz w:val="24"/>
        </w:rPr>
        <w:t>3点30分</w:t>
      </w:r>
      <w:r>
        <w:rPr>
          <w:rFonts w:ascii="仿宋_GB2312" w:eastAsia="仿宋_GB2312" w:hAnsi="仿宋_GB2312" w:cs="仿宋_GB2312" w:hint="eastAsia"/>
          <w:bCs/>
          <w:sz w:val="24"/>
        </w:rPr>
        <w:t>（北京时间）</w:t>
      </w:r>
      <w:r>
        <w:rPr>
          <w:rFonts w:ascii="仿宋_GB2312" w:eastAsia="仿宋_GB2312" w:hAnsi="仿宋_GB2312" w:cs="仿宋_GB2312" w:hint="eastAsia"/>
          <w:iCs/>
          <w:sz w:val="24"/>
        </w:rPr>
        <w:t>。</w:t>
      </w:r>
    </w:p>
    <w:p w:rsidR="00383A57" w:rsidRDefault="00383A57" w:rsidP="00383A57">
      <w:pPr>
        <w:snapToGrid w:val="0"/>
        <w:spacing w:line="540" w:lineRule="exact"/>
        <w:ind w:firstLineChars="200" w:firstLine="480"/>
        <w:rPr>
          <w:rFonts w:ascii="仿宋_GB2312" w:eastAsia="仿宋_GB2312" w:hAnsi="仿宋_GB2312" w:cs="仿宋_GB2312"/>
          <w:bCs/>
          <w:sz w:val="24"/>
          <w:u w:val="single"/>
        </w:rPr>
      </w:pPr>
      <w:r>
        <w:rPr>
          <w:rFonts w:ascii="仿宋_GB2312" w:eastAsia="仿宋_GB2312" w:hAnsi="仿宋_GB2312" w:cs="仿宋_GB2312" w:hint="eastAsia"/>
          <w:sz w:val="24"/>
        </w:rPr>
        <w:t>地点：北京市丰台区西三环南路</w:t>
      </w:r>
      <w:proofErr w:type="gramStart"/>
      <w:r>
        <w:rPr>
          <w:rFonts w:ascii="仿宋_GB2312" w:eastAsia="仿宋_GB2312" w:hAnsi="仿宋_GB2312" w:cs="仿宋_GB2312" w:hint="eastAsia"/>
          <w:sz w:val="24"/>
        </w:rPr>
        <w:t>14号院首科大</w:t>
      </w:r>
      <w:proofErr w:type="gramEnd"/>
      <w:r>
        <w:rPr>
          <w:rFonts w:ascii="仿宋_GB2312" w:eastAsia="仿宋_GB2312" w:hAnsi="仿宋_GB2312" w:cs="仿宋_GB2312" w:hint="eastAsia"/>
          <w:sz w:val="24"/>
        </w:rPr>
        <w:t>厦A座4层405号中技国际招标有限公司会议中心</w:t>
      </w:r>
      <w:r>
        <w:rPr>
          <w:rFonts w:ascii="仿宋_GB2312" w:eastAsia="仿宋_GB2312" w:hAnsi="仿宋_GB2312" w:cs="仿宋_GB2312" w:hint="eastAsia"/>
          <w:sz w:val="24"/>
          <w:lang w:val="zh-TW"/>
        </w:rPr>
        <w:t>。</w:t>
      </w:r>
    </w:p>
    <w:p w:rsidR="00383A57" w:rsidRDefault="00383A57" w:rsidP="00383A57">
      <w:pPr>
        <w:pStyle w:val="2"/>
        <w:snapToGrid w:val="0"/>
        <w:spacing w:before="0" w:line="540" w:lineRule="exact"/>
        <w:jc w:val="left"/>
        <w:rPr>
          <w:rFonts w:ascii="仿宋_GB2312" w:eastAsia="仿宋_GB2312" w:hAnsi="仿宋_GB2312" w:cs="仿宋_GB2312"/>
          <w:sz w:val="24"/>
          <w:szCs w:val="24"/>
        </w:rPr>
      </w:pPr>
      <w:bookmarkStart w:id="20" w:name="_Toc28359007"/>
      <w:bookmarkStart w:id="21" w:name="_Toc35393794"/>
      <w:bookmarkStart w:id="22" w:name="_Toc35393625"/>
      <w:bookmarkStart w:id="23" w:name="_Toc28359084"/>
      <w:r>
        <w:rPr>
          <w:rFonts w:ascii="仿宋_GB2312" w:eastAsia="仿宋_GB2312" w:hAnsi="仿宋_GB2312" w:cs="仿宋_GB2312" w:hint="eastAsia"/>
          <w:sz w:val="24"/>
          <w:szCs w:val="24"/>
        </w:rPr>
        <w:t>五、公告期限</w:t>
      </w:r>
      <w:bookmarkEnd w:id="20"/>
      <w:bookmarkEnd w:id="21"/>
      <w:bookmarkEnd w:id="22"/>
      <w:bookmarkEnd w:id="23"/>
    </w:p>
    <w:p w:rsidR="00383A57" w:rsidRDefault="00383A57" w:rsidP="00383A57">
      <w:pPr>
        <w:snapToGrid w:val="0"/>
        <w:spacing w:line="540" w:lineRule="exact"/>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自本公告发布之日起5个工作日。</w:t>
      </w:r>
      <w:bookmarkStart w:id="24" w:name="_Toc35393795"/>
      <w:bookmarkStart w:id="25" w:name="_Toc35393626"/>
    </w:p>
    <w:p w:rsidR="00383A57" w:rsidRDefault="00383A57" w:rsidP="00383A57">
      <w:pPr>
        <w:snapToGrid w:val="0"/>
        <w:spacing w:line="540" w:lineRule="exact"/>
        <w:rPr>
          <w:rFonts w:ascii="仿宋_GB2312" w:eastAsia="仿宋_GB2312" w:hAnsi="仿宋_GB2312" w:cs="仿宋_GB2312"/>
          <w:sz w:val="24"/>
        </w:rPr>
      </w:pPr>
      <w:r>
        <w:rPr>
          <w:rFonts w:ascii="仿宋_GB2312" w:eastAsia="仿宋_GB2312" w:hAnsi="仿宋_GB2312" w:cs="仿宋_GB2312" w:hint="eastAsia"/>
          <w:b/>
          <w:kern w:val="0"/>
          <w:sz w:val="24"/>
        </w:rPr>
        <w:t>六、其他补充事宜</w:t>
      </w:r>
      <w:bookmarkEnd w:id="24"/>
      <w:bookmarkEnd w:id="25"/>
    </w:p>
    <w:p w:rsidR="00383A57" w:rsidRDefault="00383A57" w:rsidP="00383A57">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1.本项目需要落实的政府采购政策：</w:t>
      </w:r>
    </w:p>
    <w:p w:rsidR="00383A57" w:rsidRDefault="00383A57" w:rsidP="00383A57">
      <w:pPr>
        <w:widowControl/>
        <w:numPr>
          <w:ilvl w:val="0"/>
          <w:numId w:val="1"/>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鼓励节能、环保政策：依据《财政部发展改革委生态环境部市场监管总局关于调整优化节能产品、环境标志产品政府采购执行机制的通知（财库（2019）9号）》执行。</w:t>
      </w:r>
    </w:p>
    <w:p w:rsidR="00383A57" w:rsidRDefault="00383A57" w:rsidP="00383A57">
      <w:pPr>
        <w:widowControl/>
        <w:numPr>
          <w:ilvl w:val="0"/>
          <w:numId w:val="1"/>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扶持中小企业政策：评审时小型和微型企业产品享受10%的价格折扣。监狱企业视同小型、微型企业。残疾人福利性单位视同小型、微型企业。不重复享受政策。</w:t>
      </w:r>
    </w:p>
    <w:p w:rsidR="00383A57" w:rsidRDefault="00383A57" w:rsidP="00383A57">
      <w:pPr>
        <w:widowControl/>
        <w:numPr>
          <w:ilvl w:val="0"/>
          <w:numId w:val="1"/>
        </w:numPr>
        <w:tabs>
          <w:tab w:val="clear" w:pos="1680"/>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本项目采购标的接受进口产品情况：本项目是否接受进口产品见第五章《采购需求》。</w:t>
      </w:r>
    </w:p>
    <w:p w:rsidR="00383A57" w:rsidRDefault="00383A57" w:rsidP="00383A57">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2.申请人的资格要求补充：</w:t>
      </w:r>
    </w:p>
    <w:p w:rsidR="00383A57" w:rsidRDefault="00383A57" w:rsidP="00383A57">
      <w:pPr>
        <w:numPr>
          <w:ilvl w:val="2"/>
          <w:numId w:val="2"/>
        </w:numPr>
        <w:tabs>
          <w:tab w:val="clear" w:pos="704"/>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383A57" w:rsidRDefault="00383A57" w:rsidP="00383A57">
      <w:pPr>
        <w:numPr>
          <w:ilvl w:val="2"/>
          <w:numId w:val="2"/>
        </w:numPr>
        <w:tabs>
          <w:tab w:val="clear" w:pos="704"/>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单位负责人为同一人或者存在直接控股、管理关系的不同供应商，不得参加同一包的投标或者未划分包的同一招标项目的投标。</w:t>
      </w:r>
    </w:p>
    <w:p w:rsidR="00383A57" w:rsidRDefault="00383A57" w:rsidP="00383A57">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t>1)本条所指单位负责人指单位法定代表人或者法律、行政法规规定代表单位行使职权的主要负责人。</w:t>
      </w:r>
    </w:p>
    <w:p w:rsidR="00383A57" w:rsidRDefault="00383A57" w:rsidP="00383A57">
      <w:pPr>
        <w:tabs>
          <w:tab w:val="left" w:pos="1050"/>
          <w:tab w:val="left" w:pos="1134"/>
          <w:tab w:val="left" w:pos="1260"/>
        </w:tabs>
        <w:snapToGrid w:val="0"/>
        <w:spacing w:line="540" w:lineRule="exact"/>
        <w:ind w:firstLineChars="400" w:firstLine="960"/>
        <w:rPr>
          <w:rFonts w:ascii="仿宋_GB2312" w:eastAsia="仿宋_GB2312" w:hAnsi="仿宋_GB2312" w:cs="仿宋_GB2312"/>
          <w:sz w:val="24"/>
        </w:rPr>
      </w:pPr>
      <w:r>
        <w:rPr>
          <w:rFonts w:ascii="仿宋_GB2312" w:eastAsia="仿宋_GB2312" w:hAnsi="仿宋_GB2312" w:cs="仿宋_GB2312" w:hint="eastAsia"/>
          <w:sz w:val="24"/>
        </w:rPr>
        <w:t>2)本条所指控股关系指单位或股东的控股关系。控股股东指:</w:t>
      </w:r>
    </w:p>
    <w:p w:rsidR="00383A57" w:rsidRDefault="00383A57" w:rsidP="00383A57">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a.出资额占有限责任公司资本总额百分之五十以上或者其持有的股份占股份有限公司股本总额百分之五十以上的股东；</w:t>
      </w:r>
    </w:p>
    <w:p w:rsidR="00383A57" w:rsidRDefault="00383A57" w:rsidP="00383A57">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b.出资额或者持有股份的比例不足百分之五十，但其出资额或者持有的股份所享有的表决权已足以对股东会、股东大会的决议产生重大影响的股东。</w:t>
      </w:r>
    </w:p>
    <w:p w:rsidR="00383A57" w:rsidRDefault="00383A57" w:rsidP="00383A57">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3)本条所指管理关系指不具有出资持股关系的其他单位之间存在的管理与被管理关系。</w:t>
      </w:r>
    </w:p>
    <w:p w:rsidR="00383A57" w:rsidRDefault="00383A57" w:rsidP="00383A57">
      <w:pPr>
        <w:tabs>
          <w:tab w:val="left" w:pos="945"/>
          <w:tab w:val="left" w:pos="1050"/>
          <w:tab w:val="left" w:pos="1260"/>
          <w:tab w:val="left" w:pos="1365"/>
          <w:tab w:val="left" w:pos="1413"/>
        </w:tabs>
        <w:snapToGrid w:val="0"/>
        <w:spacing w:line="540" w:lineRule="exact"/>
        <w:ind w:left="1050"/>
        <w:rPr>
          <w:rFonts w:ascii="仿宋_GB2312" w:eastAsia="仿宋_GB2312" w:hAnsi="仿宋_GB2312" w:cs="仿宋_GB2312"/>
          <w:kern w:val="0"/>
          <w:sz w:val="24"/>
        </w:rPr>
      </w:pPr>
      <w:r>
        <w:rPr>
          <w:rFonts w:ascii="仿宋_GB2312" w:eastAsia="仿宋_GB2312" w:hAnsi="仿宋_GB2312" w:cs="仿宋_GB2312" w:hint="eastAsia"/>
          <w:sz w:val="24"/>
        </w:rPr>
        <w:t>注：本条所指的控股、管理关系仅限于直接控股、直接管理关系，不包括间接控股或管理关系。</w:t>
      </w:r>
    </w:p>
    <w:p w:rsidR="00383A57" w:rsidRDefault="00383A57" w:rsidP="00383A57">
      <w:pPr>
        <w:numPr>
          <w:ilvl w:val="2"/>
          <w:numId w:val="2"/>
        </w:numPr>
        <w:tabs>
          <w:tab w:val="clear" w:pos="704"/>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为本采购项目提供</w:t>
      </w:r>
      <w:proofErr w:type="gramStart"/>
      <w:r>
        <w:rPr>
          <w:rFonts w:ascii="仿宋_GB2312" w:eastAsia="仿宋_GB2312" w:hAnsi="仿宋_GB2312" w:cs="仿宋_GB2312" w:hint="eastAsia"/>
          <w:kern w:val="0"/>
          <w:sz w:val="24"/>
        </w:rPr>
        <w:t>过整体</w:t>
      </w:r>
      <w:proofErr w:type="gramEnd"/>
      <w:r>
        <w:rPr>
          <w:rFonts w:ascii="仿宋_GB2312" w:eastAsia="仿宋_GB2312" w:hAnsi="仿宋_GB2312" w:cs="仿宋_GB2312" w:hint="eastAsia"/>
          <w:kern w:val="0"/>
          <w:sz w:val="24"/>
        </w:rPr>
        <w:t>设计、规范编制或者项目管理、监理、检测等服务的供应商及其附属机构，不得再参加本采购项目的投标活动。</w:t>
      </w:r>
    </w:p>
    <w:p w:rsidR="00383A57" w:rsidRDefault="00383A57" w:rsidP="00383A57">
      <w:pPr>
        <w:numPr>
          <w:ilvl w:val="2"/>
          <w:numId w:val="2"/>
        </w:numPr>
        <w:tabs>
          <w:tab w:val="clear" w:pos="704"/>
          <w:tab w:val="left" w:pos="600"/>
          <w:tab w:val="left" w:pos="945"/>
          <w:tab w:val="left" w:pos="1050"/>
          <w:tab w:val="left" w:pos="1365"/>
          <w:tab w:val="left" w:pos="1413"/>
        </w:tabs>
        <w:snapToGrid w:val="0"/>
        <w:spacing w:line="540" w:lineRule="exact"/>
        <w:ind w:left="420" w:hanging="105"/>
        <w:rPr>
          <w:rFonts w:ascii="仿宋_GB2312" w:eastAsia="仿宋_GB2312" w:hAnsi="仿宋_GB2312" w:cs="仿宋_GB2312"/>
          <w:kern w:val="0"/>
          <w:sz w:val="24"/>
        </w:rPr>
      </w:pPr>
      <w:r>
        <w:rPr>
          <w:rFonts w:ascii="仿宋_GB2312" w:eastAsia="仿宋_GB2312" w:hAnsi="仿宋_GB2312" w:cs="仿宋_GB2312" w:hint="eastAsia"/>
          <w:kern w:val="0"/>
          <w:sz w:val="24"/>
        </w:rPr>
        <w:t>按照招标公告要求购买了招标文件。</w:t>
      </w:r>
    </w:p>
    <w:p w:rsidR="00383A57" w:rsidRDefault="00383A57" w:rsidP="00383A57">
      <w:pPr>
        <w:numPr>
          <w:ilvl w:val="2"/>
          <w:numId w:val="2"/>
        </w:numPr>
        <w:tabs>
          <w:tab w:val="clear" w:pos="704"/>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符合法律、行政法规规定的其他要求。</w:t>
      </w:r>
    </w:p>
    <w:p w:rsidR="00383A57" w:rsidRDefault="00383A57" w:rsidP="00383A57">
      <w:pPr>
        <w:widowControl/>
        <w:adjustRightInd w:val="0"/>
        <w:snapToGrid w:val="0"/>
        <w:spacing w:line="540" w:lineRule="exact"/>
        <w:ind w:firstLineChars="200" w:firstLine="480"/>
        <w:jc w:val="left"/>
        <w:rPr>
          <w:rFonts w:ascii="仿宋_GB2312" w:eastAsia="仿宋_GB2312" w:hAnsi="仿宋_GB2312" w:cs="仿宋_GB2312"/>
          <w:sz w:val="24"/>
          <w:lang w:val="zh-TW"/>
        </w:rPr>
      </w:pPr>
      <w:r>
        <w:rPr>
          <w:rFonts w:ascii="仿宋_GB2312" w:eastAsia="仿宋_GB2312" w:hAnsi="仿宋_GB2312" w:cs="仿宋_GB2312" w:hint="eastAsia"/>
          <w:sz w:val="24"/>
          <w:lang w:val="zh-TW"/>
        </w:rPr>
        <w:t>3.本项目采用电子化与线下流程结合招标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383A57" w:rsidRDefault="00383A57" w:rsidP="00383A57">
      <w:pPr>
        <w:widowControl/>
        <w:adjustRightInd w:val="0"/>
        <w:snapToGrid w:val="0"/>
        <w:spacing w:line="540" w:lineRule="exact"/>
        <w:ind w:firstLineChars="200" w:firstLine="480"/>
        <w:jc w:val="left"/>
        <w:rPr>
          <w:rFonts w:ascii="仿宋_GB2312" w:eastAsia="仿宋_GB2312" w:hAnsi="仿宋_GB2312" w:cs="仿宋_GB2312"/>
          <w:sz w:val="24"/>
          <w:lang w:val="zh-TW"/>
        </w:rPr>
      </w:pPr>
      <w:r>
        <w:rPr>
          <w:rFonts w:ascii="仿宋_GB2312" w:eastAsia="仿宋_GB2312" w:hAnsi="仿宋_GB2312" w:cs="仿宋_GB2312" w:hint="eastAsia"/>
          <w:sz w:val="24"/>
          <w:lang w:val="zh-TW"/>
        </w:rPr>
        <w:t xml:space="preserve">CA数字证书服务热线   010-58511086 </w:t>
      </w:r>
    </w:p>
    <w:p w:rsidR="00383A57" w:rsidRDefault="00383A57" w:rsidP="00383A57">
      <w:pPr>
        <w:widowControl/>
        <w:adjustRightInd w:val="0"/>
        <w:snapToGrid w:val="0"/>
        <w:spacing w:line="540" w:lineRule="exact"/>
        <w:ind w:firstLineChars="200" w:firstLine="480"/>
        <w:jc w:val="left"/>
        <w:rPr>
          <w:rFonts w:ascii="仿宋_GB2312" w:eastAsia="仿宋_GB2312" w:hAnsi="仿宋_GB2312" w:cs="仿宋_GB2312"/>
          <w:sz w:val="24"/>
          <w:lang w:val="zh-TW"/>
        </w:rPr>
      </w:pPr>
      <w:r>
        <w:rPr>
          <w:rFonts w:ascii="仿宋_GB2312" w:eastAsia="仿宋_GB2312" w:hAnsi="仿宋_GB2312" w:cs="仿宋_GB2312" w:hint="eastAsia"/>
          <w:sz w:val="24"/>
          <w:lang w:val="zh-TW"/>
        </w:rPr>
        <w:t xml:space="preserve">电子营业执照服务热线  400-699-7000 </w:t>
      </w:r>
    </w:p>
    <w:p w:rsidR="00383A57" w:rsidRDefault="00383A57" w:rsidP="00383A57">
      <w:pPr>
        <w:widowControl/>
        <w:adjustRightInd w:val="0"/>
        <w:snapToGrid w:val="0"/>
        <w:spacing w:line="540" w:lineRule="exact"/>
        <w:ind w:firstLineChars="200" w:firstLine="480"/>
        <w:jc w:val="left"/>
        <w:rPr>
          <w:rFonts w:ascii="仿宋_GB2312" w:eastAsia="仿宋_GB2312" w:hAnsi="仿宋_GB2312" w:cs="仿宋_GB2312"/>
          <w:sz w:val="24"/>
          <w:lang w:val="zh-TW"/>
        </w:rPr>
      </w:pPr>
      <w:r>
        <w:rPr>
          <w:rFonts w:ascii="仿宋_GB2312" w:eastAsia="仿宋_GB2312" w:hAnsi="仿宋_GB2312" w:cs="仿宋_GB2312" w:hint="eastAsia"/>
          <w:sz w:val="24"/>
          <w:lang w:val="zh-TW"/>
        </w:rPr>
        <w:t xml:space="preserve">技术支持服务热线      010-86483801  </w:t>
      </w:r>
    </w:p>
    <w:p w:rsidR="00383A57" w:rsidRDefault="00383A57" w:rsidP="00383A57">
      <w:pPr>
        <w:widowControl/>
        <w:adjustRightInd w:val="0"/>
        <w:snapToGrid w:val="0"/>
        <w:spacing w:line="540" w:lineRule="exact"/>
        <w:ind w:firstLineChars="200" w:firstLine="480"/>
        <w:jc w:val="left"/>
        <w:rPr>
          <w:rFonts w:ascii="仿宋_GB2312" w:eastAsia="仿宋_GB2312" w:hAnsi="仿宋_GB2312" w:cs="仿宋_GB2312"/>
          <w:sz w:val="24"/>
          <w:lang w:val="zh-TW"/>
        </w:rPr>
      </w:pPr>
      <w:r>
        <w:rPr>
          <w:rFonts w:ascii="仿宋_GB2312" w:eastAsia="仿宋_GB2312" w:hAnsi="仿宋_GB2312" w:cs="仿宋_GB2312" w:hint="eastAsia"/>
          <w:sz w:val="24"/>
          <w:lang w:val="zh-TW"/>
        </w:rPr>
        <w:t>3.1 办理CA数字证书或电子营业执照</w:t>
      </w:r>
    </w:p>
    <w:p w:rsidR="00383A57" w:rsidRDefault="00383A57" w:rsidP="00383A57">
      <w:pPr>
        <w:widowControl/>
        <w:adjustRightInd w:val="0"/>
        <w:snapToGrid w:val="0"/>
        <w:spacing w:line="540" w:lineRule="exact"/>
        <w:ind w:firstLineChars="200" w:firstLine="480"/>
        <w:jc w:val="left"/>
        <w:rPr>
          <w:rFonts w:ascii="仿宋_GB2312" w:eastAsia="仿宋_GB2312" w:hAnsi="仿宋_GB2312" w:cs="仿宋_GB2312"/>
          <w:sz w:val="24"/>
          <w:lang w:val="zh-TW"/>
        </w:rPr>
      </w:pPr>
      <w:r>
        <w:rPr>
          <w:rFonts w:ascii="仿宋_GB2312" w:eastAsia="仿宋_GB2312" w:hAnsi="仿宋_GB2312" w:cs="仿宋_GB2312" w:hint="eastAsia"/>
          <w:sz w:val="24"/>
          <w:lang w:val="zh-TW"/>
        </w:rPr>
        <w:t>供应商登录北京市政府采购电子交易平台查阅“用户指南”—“操作指南”—“市场主体CA办理操作流程指引”/“电子营业执照使用指南”，按照程序要求办理。</w:t>
      </w:r>
    </w:p>
    <w:p w:rsidR="00383A57" w:rsidRDefault="00383A57" w:rsidP="00383A57">
      <w:pPr>
        <w:widowControl/>
        <w:adjustRightInd w:val="0"/>
        <w:snapToGrid w:val="0"/>
        <w:spacing w:line="540" w:lineRule="exact"/>
        <w:ind w:firstLineChars="200" w:firstLine="480"/>
        <w:jc w:val="left"/>
        <w:rPr>
          <w:rFonts w:ascii="仿宋_GB2312" w:eastAsia="仿宋_GB2312" w:hAnsi="仿宋_GB2312" w:cs="仿宋_GB2312"/>
          <w:sz w:val="24"/>
          <w:lang w:val="zh-TW"/>
        </w:rPr>
      </w:pPr>
      <w:r>
        <w:rPr>
          <w:rFonts w:ascii="仿宋_GB2312" w:eastAsia="仿宋_GB2312" w:hAnsi="仿宋_GB2312" w:cs="仿宋_GB2312" w:hint="eastAsia"/>
          <w:sz w:val="24"/>
          <w:lang w:val="zh-TW"/>
        </w:rPr>
        <w:t>3.2 注册</w:t>
      </w:r>
    </w:p>
    <w:p w:rsidR="00383A57" w:rsidRDefault="00383A57" w:rsidP="00383A57">
      <w:pPr>
        <w:widowControl/>
        <w:adjustRightInd w:val="0"/>
        <w:snapToGrid w:val="0"/>
        <w:spacing w:line="540" w:lineRule="exact"/>
        <w:ind w:firstLineChars="200" w:firstLine="480"/>
        <w:jc w:val="left"/>
        <w:rPr>
          <w:rFonts w:ascii="仿宋_GB2312" w:eastAsia="仿宋_GB2312" w:hAnsi="仿宋_GB2312" w:cs="仿宋_GB2312"/>
          <w:sz w:val="24"/>
          <w:lang w:val="zh-TW"/>
        </w:rPr>
      </w:pPr>
      <w:r>
        <w:rPr>
          <w:rFonts w:ascii="仿宋_GB2312" w:eastAsia="仿宋_GB2312" w:hAnsi="仿宋_GB2312" w:cs="仿宋_GB2312" w:hint="eastAsia"/>
          <w:sz w:val="24"/>
          <w:lang w:val="zh-TW"/>
        </w:rPr>
        <w:t>供应商登录北京市政府采购电子交易平台“用户指南”—“操作指南”—“市场主体注册入库操作流程指引”进行自助注册绑定。</w:t>
      </w:r>
    </w:p>
    <w:p w:rsidR="00383A57" w:rsidRDefault="00383A57" w:rsidP="00383A57">
      <w:pPr>
        <w:widowControl/>
        <w:adjustRightInd w:val="0"/>
        <w:snapToGrid w:val="0"/>
        <w:spacing w:line="540" w:lineRule="exact"/>
        <w:ind w:firstLineChars="200" w:firstLine="480"/>
        <w:jc w:val="left"/>
        <w:rPr>
          <w:rFonts w:ascii="仿宋_GB2312" w:eastAsia="仿宋_GB2312" w:hAnsi="仿宋_GB2312" w:cs="仿宋_GB2312"/>
          <w:sz w:val="24"/>
          <w:lang w:val="zh-TW"/>
        </w:rPr>
      </w:pPr>
      <w:r>
        <w:rPr>
          <w:rFonts w:ascii="仿宋_GB2312" w:eastAsia="仿宋_GB2312" w:hAnsi="仿宋_GB2312" w:cs="仿宋_GB2312" w:hint="eastAsia"/>
          <w:sz w:val="24"/>
          <w:lang w:val="zh-TW"/>
        </w:rPr>
        <w:t>3.3 驱动、客户端下载</w:t>
      </w:r>
    </w:p>
    <w:p w:rsidR="00383A57" w:rsidRDefault="00383A57" w:rsidP="00383A57">
      <w:pPr>
        <w:widowControl/>
        <w:adjustRightInd w:val="0"/>
        <w:snapToGrid w:val="0"/>
        <w:spacing w:line="540" w:lineRule="exact"/>
        <w:ind w:firstLineChars="200" w:firstLine="480"/>
        <w:jc w:val="left"/>
        <w:rPr>
          <w:rFonts w:ascii="仿宋_GB2312" w:eastAsia="仿宋_GB2312" w:hAnsi="仿宋_GB2312" w:cs="仿宋_GB2312"/>
          <w:sz w:val="24"/>
          <w:lang w:val="zh-TW"/>
        </w:rPr>
      </w:pPr>
      <w:r>
        <w:rPr>
          <w:rFonts w:ascii="仿宋_GB2312" w:eastAsia="仿宋_GB2312" w:hAnsi="仿宋_GB2312" w:cs="仿宋_GB2312" w:hint="eastAsia"/>
          <w:sz w:val="24"/>
          <w:lang w:val="zh-TW"/>
        </w:rPr>
        <w:t>供应商登录北京市政府采购电子交易平台“用户指南”—“工具下载”—“招标采购系统文件驱动安装包”下载相关驱动。</w:t>
      </w:r>
    </w:p>
    <w:p w:rsidR="00383A57" w:rsidRDefault="00383A57" w:rsidP="00383A57">
      <w:pPr>
        <w:widowControl/>
        <w:adjustRightInd w:val="0"/>
        <w:snapToGrid w:val="0"/>
        <w:spacing w:line="540" w:lineRule="exact"/>
        <w:ind w:firstLineChars="200" w:firstLine="480"/>
        <w:jc w:val="left"/>
        <w:rPr>
          <w:rFonts w:ascii="仿宋_GB2312" w:eastAsia="仿宋_GB2312" w:hAnsi="仿宋_GB2312" w:cs="仿宋_GB2312"/>
          <w:sz w:val="24"/>
          <w:lang w:val="zh-TW"/>
        </w:rPr>
      </w:pPr>
      <w:r>
        <w:rPr>
          <w:rFonts w:ascii="仿宋_GB2312" w:eastAsia="仿宋_GB2312" w:hAnsi="仿宋_GB2312" w:cs="仿宋_GB2312" w:hint="eastAsia"/>
          <w:sz w:val="24"/>
          <w:lang w:val="zh-TW"/>
        </w:rPr>
        <w:t>供应商登录北京市政府采购电子交易平台“用户指南”—“工具下载”—“投标文件编制工具”下载相关客户端。</w:t>
      </w:r>
    </w:p>
    <w:p w:rsidR="00383A57" w:rsidRDefault="00383A57" w:rsidP="00383A57">
      <w:pPr>
        <w:widowControl/>
        <w:adjustRightInd w:val="0"/>
        <w:snapToGrid w:val="0"/>
        <w:spacing w:line="540" w:lineRule="exact"/>
        <w:ind w:firstLineChars="200" w:firstLine="480"/>
        <w:jc w:val="left"/>
        <w:rPr>
          <w:rFonts w:ascii="仿宋_GB2312" w:eastAsia="仿宋_GB2312" w:hAnsi="仿宋_GB2312" w:cs="仿宋_GB2312"/>
          <w:sz w:val="24"/>
          <w:lang w:val="zh-TW"/>
        </w:rPr>
      </w:pPr>
      <w:r>
        <w:rPr>
          <w:rFonts w:ascii="仿宋_GB2312" w:eastAsia="仿宋_GB2312" w:hAnsi="仿宋_GB2312" w:cs="仿宋_GB2312" w:hint="eastAsia"/>
          <w:sz w:val="24"/>
          <w:lang w:val="zh-TW"/>
        </w:rPr>
        <w:t>3.4 获取电子招标文件</w:t>
      </w:r>
    </w:p>
    <w:p w:rsidR="00383A57" w:rsidRDefault="00383A57" w:rsidP="00383A57">
      <w:pPr>
        <w:widowControl/>
        <w:adjustRightInd w:val="0"/>
        <w:snapToGrid w:val="0"/>
        <w:spacing w:line="540" w:lineRule="exact"/>
        <w:ind w:firstLineChars="200" w:firstLine="480"/>
        <w:jc w:val="left"/>
        <w:rPr>
          <w:rFonts w:ascii="仿宋_GB2312" w:eastAsia="仿宋_GB2312" w:hAnsi="仿宋_GB2312" w:cs="仿宋_GB2312"/>
          <w:sz w:val="24"/>
          <w:lang w:val="zh-TW"/>
        </w:rPr>
      </w:pPr>
      <w:r>
        <w:rPr>
          <w:rFonts w:ascii="仿宋_GB2312" w:eastAsia="仿宋_GB2312" w:hAnsi="仿宋_GB2312" w:cs="仿宋_GB2312" w:hint="eastAsia"/>
          <w:sz w:val="24"/>
          <w:lang w:val="zh-TW"/>
        </w:rPr>
        <w:t>供应商使用CA数字证书或电子营业执照登录北京市政府采购电子交易平台获取电子招标文件。</w:t>
      </w:r>
    </w:p>
    <w:p w:rsidR="00383A57" w:rsidRDefault="00383A57" w:rsidP="00383A57">
      <w:pPr>
        <w:widowControl/>
        <w:adjustRightInd w:val="0"/>
        <w:snapToGrid w:val="0"/>
        <w:spacing w:line="540" w:lineRule="exact"/>
        <w:ind w:firstLineChars="200" w:firstLine="480"/>
        <w:jc w:val="left"/>
        <w:rPr>
          <w:rFonts w:ascii="仿宋_GB2312" w:eastAsia="仿宋_GB2312" w:hAnsi="仿宋_GB2312" w:cs="仿宋_GB2312"/>
          <w:sz w:val="24"/>
          <w:lang w:val="zh-TW"/>
        </w:rPr>
      </w:pPr>
      <w:r>
        <w:rPr>
          <w:rFonts w:ascii="仿宋_GB2312" w:eastAsia="仿宋_GB2312" w:hAnsi="仿宋_GB2312" w:cs="仿宋_GB2312" w:hint="eastAsia"/>
          <w:sz w:val="24"/>
          <w:lang w:val="zh-TW"/>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投标无效。</w:t>
      </w:r>
    </w:p>
    <w:p w:rsidR="00383A57" w:rsidRDefault="00383A57" w:rsidP="00383A57">
      <w:pPr>
        <w:widowControl/>
        <w:adjustRightInd w:val="0"/>
        <w:snapToGrid w:val="0"/>
        <w:spacing w:line="540" w:lineRule="exact"/>
        <w:ind w:firstLineChars="200" w:firstLine="480"/>
        <w:jc w:val="left"/>
        <w:rPr>
          <w:rFonts w:ascii="仿宋_GB2312" w:eastAsia="仿宋_GB2312" w:hAnsi="仿宋_GB2312" w:cs="仿宋_GB2312"/>
          <w:sz w:val="24"/>
          <w:lang w:val="zh-TW"/>
        </w:rPr>
      </w:pPr>
      <w:r>
        <w:rPr>
          <w:rFonts w:ascii="仿宋_GB2312" w:eastAsia="仿宋_GB2312" w:hAnsi="仿宋_GB2312" w:cs="仿宋_GB2312" w:hint="eastAsia"/>
          <w:sz w:val="24"/>
          <w:lang w:val="zh-TW"/>
        </w:rPr>
        <w:t>3.5 编制电子投标文件（本项目不适用）</w:t>
      </w:r>
    </w:p>
    <w:p w:rsidR="00383A57" w:rsidRDefault="00383A57" w:rsidP="00383A57">
      <w:pPr>
        <w:widowControl/>
        <w:adjustRightInd w:val="0"/>
        <w:snapToGrid w:val="0"/>
        <w:spacing w:line="540" w:lineRule="exact"/>
        <w:ind w:firstLineChars="200" w:firstLine="480"/>
        <w:jc w:val="left"/>
        <w:rPr>
          <w:rFonts w:ascii="仿宋_GB2312" w:eastAsia="仿宋_GB2312" w:hAnsi="仿宋_GB2312" w:cs="仿宋_GB2312"/>
          <w:sz w:val="24"/>
          <w:lang w:val="zh-TW"/>
        </w:rPr>
      </w:pPr>
      <w:r>
        <w:rPr>
          <w:rFonts w:ascii="仿宋_GB2312" w:eastAsia="仿宋_GB2312" w:hAnsi="仿宋_GB2312" w:cs="仿宋_GB2312" w:hint="eastAsia"/>
          <w:sz w:val="24"/>
          <w:lang w:val="zh-TW"/>
        </w:rPr>
        <w:t>供应商应使用电子投标客户端编制电子投标文件并进行线上投标，供应商电子投标文件需要加密并加盖电子签章，如无法按照要求在电子投标文件中加盖电子签章和加密， 请及时通过技术支持服务热线联系技术人员。</w:t>
      </w:r>
    </w:p>
    <w:p w:rsidR="00383A57" w:rsidRDefault="00383A57" w:rsidP="00383A57">
      <w:pPr>
        <w:widowControl/>
        <w:adjustRightInd w:val="0"/>
        <w:snapToGrid w:val="0"/>
        <w:spacing w:line="540" w:lineRule="exact"/>
        <w:ind w:firstLineChars="200" w:firstLine="480"/>
        <w:jc w:val="left"/>
        <w:rPr>
          <w:rFonts w:ascii="仿宋_GB2312" w:eastAsia="仿宋_GB2312" w:hAnsi="仿宋_GB2312" w:cs="仿宋_GB2312"/>
          <w:sz w:val="24"/>
          <w:lang w:val="zh-TW"/>
        </w:rPr>
      </w:pPr>
      <w:r>
        <w:rPr>
          <w:rFonts w:ascii="仿宋_GB2312" w:eastAsia="仿宋_GB2312" w:hAnsi="仿宋_GB2312" w:cs="仿宋_GB2312" w:hint="eastAsia"/>
          <w:sz w:val="24"/>
          <w:lang w:val="zh-TW"/>
        </w:rPr>
        <w:t>3.6 提交电子投标文件（本项目不适用）</w:t>
      </w:r>
    </w:p>
    <w:p w:rsidR="00383A57" w:rsidRDefault="00383A57" w:rsidP="00383A57">
      <w:pPr>
        <w:widowControl/>
        <w:adjustRightInd w:val="0"/>
        <w:snapToGrid w:val="0"/>
        <w:spacing w:line="540" w:lineRule="exact"/>
        <w:ind w:firstLineChars="200" w:firstLine="480"/>
        <w:jc w:val="left"/>
        <w:rPr>
          <w:rFonts w:ascii="仿宋_GB2312" w:eastAsia="仿宋_GB2312" w:hAnsi="仿宋_GB2312" w:cs="仿宋_GB2312"/>
          <w:sz w:val="24"/>
          <w:lang w:val="zh-TW"/>
        </w:rPr>
      </w:pPr>
      <w:r>
        <w:rPr>
          <w:rFonts w:ascii="仿宋_GB2312" w:eastAsia="仿宋_GB2312" w:hAnsi="仿宋_GB2312" w:cs="仿宋_GB2312" w:hint="eastAsia"/>
          <w:sz w:val="24"/>
          <w:lang w:val="zh-TW"/>
        </w:rPr>
        <w:t>供应商应于投标截止时间前在北京市政府采购电子交易平台提交电子投标文件，上 传电子投标文件过程中请保持与互联网的连接畅通。</w:t>
      </w:r>
    </w:p>
    <w:p w:rsidR="00383A57" w:rsidRDefault="00383A57" w:rsidP="00383A57">
      <w:pPr>
        <w:widowControl/>
        <w:adjustRightInd w:val="0"/>
        <w:snapToGrid w:val="0"/>
        <w:spacing w:line="540" w:lineRule="exact"/>
        <w:ind w:firstLineChars="200" w:firstLine="480"/>
        <w:jc w:val="left"/>
        <w:rPr>
          <w:rFonts w:ascii="仿宋_GB2312" w:eastAsia="仿宋_GB2312" w:hAnsi="仿宋_GB2312" w:cs="仿宋_GB2312"/>
          <w:sz w:val="24"/>
          <w:lang w:val="zh-TW"/>
        </w:rPr>
      </w:pPr>
      <w:r>
        <w:rPr>
          <w:rFonts w:ascii="仿宋_GB2312" w:eastAsia="仿宋_GB2312" w:hAnsi="仿宋_GB2312" w:cs="仿宋_GB2312" w:hint="eastAsia"/>
          <w:sz w:val="24"/>
          <w:lang w:val="zh-TW"/>
        </w:rPr>
        <w:t>3.7 电子开标（本项目不适用）</w:t>
      </w:r>
    </w:p>
    <w:p w:rsidR="00383A57" w:rsidRDefault="00383A57" w:rsidP="00383A57">
      <w:pPr>
        <w:widowControl/>
        <w:adjustRightInd w:val="0"/>
        <w:snapToGrid w:val="0"/>
        <w:spacing w:line="540" w:lineRule="exact"/>
        <w:ind w:firstLineChars="200" w:firstLine="480"/>
        <w:jc w:val="left"/>
        <w:rPr>
          <w:rFonts w:ascii="仿宋_GB2312" w:eastAsia="仿宋_GB2312" w:hAnsi="仿宋_GB2312" w:cs="仿宋_GB2312"/>
          <w:sz w:val="24"/>
          <w:lang w:val="zh-TW"/>
        </w:rPr>
      </w:pPr>
      <w:r>
        <w:rPr>
          <w:rFonts w:ascii="仿宋_GB2312" w:eastAsia="仿宋_GB2312" w:hAnsi="仿宋_GB2312" w:cs="仿宋_GB2312" w:hint="eastAsia"/>
          <w:sz w:val="24"/>
          <w:lang w:val="zh-TW"/>
        </w:rPr>
        <w:t>供应商在开标地点使用CA数字证书或电子营业执照登录北京市政府采购电子交易平台进行电子开标。</w:t>
      </w:r>
    </w:p>
    <w:p w:rsidR="00383A57" w:rsidRDefault="00383A57" w:rsidP="00383A57">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lang w:val="zh-TW"/>
        </w:rPr>
        <w:t>4.本项目资金情况：财政性资金，资金已落实。</w:t>
      </w:r>
    </w:p>
    <w:p w:rsidR="00383A57" w:rsidRDefault="00383A57" w:rsidP="00383A57">
      <w:pPr>
        <w:pStyle w:val="2"/>
        <w:snapToGrid w:val="0"/>
        <w:spacing w:before="0" w:line="540" w:lineRule="exact"/>
        <w:jc w:val="left"/>
        <w:rPr>
          <w:rFonts w:ascii="仿宋_GB2312" w:eastAsia="仿宋_GB2312" w:hAnsi="仿宋_GB2312" w:cs="仿宋_GB2312"/>
          <w:sz w:val="24"/>
          <w:szCs w:val="24"/>
        </w:rPr>
      </w:pPr>
      <w:bookmarkStart w:id="26" w:name="_Toc28359008"/>
      <w:bookmarkStart w:id="27" w:name="_Toc35393627"/>
      <w:bookmarkStart w:id="28" w:name="_Toc35393796"/>
      <w:bookmarkStart w:id="29" w:name="_Toc28359085"/>
      <w:r>
        <w:rPr>
          <w:rFonts w:ascii="仿宋_GB2312" w:eastAsia="仿宋_GB2312" w:hAnsi="仿宋_GB2312" w:cs="仿宋_GB2312" w:hint="eastAsia"/>
          <w:sz w:val="24"/>
          <w:szCs w:val="24"/>
        </w:rPr>
        <w:t>七、对本次招标提出询问，请按以下方式联系。</w:t>
      </w:r>
      <w:bookmarkEnd w:id="26"/>
      <w:bookmarkEnd w:id="27"/>
      <w:bookmarkEnd w:id="28"/>
      <w:bookmarkEnd w:id="29"/>
    </w:p>
    <w:p w:rsidR="00383A57" w:rsidRDefault="00383A57" w:rsidP="00383A57">
      <w:pPr>
        <w:widowControl/>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1.采购人信息</w:t>
      </w:r>
    </w:p>
    <w:p w:rsidR="00383A57" w:rsidRDefault="00383A57" w:rsidP="00383A57">
      <w:pPr>
        <w:snapToGrid w:val="0"/>
        <w:spacing w:line="540" w:lineRule="exact"/>
        <w:ind w:firstLineChars="200" w:firstLine="480"/>
        <w:jc w:val="left"/>
        <w:rPr>
          <w:rFonts w:ascii="仿宋_GB2312" w:eastAsia="仿宋_GB2312" w:hAnsi="仿宋_GB2312" w:cs="仿宋_GB2312"/>
          <w:sz w:val="24"/>
        </w:rPr>
      </w:pPr>
      <w:bookmarkStart w:id="30" w:name="_Toc28359009"/>
      <w:bookmarkStart w:id="31" w:name="_Toc28359086"/>
      <w:r>
        <w:rPr>
          <w:rFonts w:ascii="仿宋_GB2312" w:eastAsia="仿宋_GB2312" w:hAnsi="仿宋_GB2312" w:cs="仿宋_GB2312" w:hint="eastAsia"/>
          <w:sz w:val="24"/>
        </w:rPr>
        <w:t>名    称：首都医科大学附属北京佑安医院</w:t>
      </w:r>
    </w:p>
    <w:p w:rsidR="00383A57" w:rsidRDefault="00383A57" w:rsidP="00383A57">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地    址：北京市丰台区右安门外西头条8号</w:t>
      </w:r>
    </w:p>
    <w:p w:rsidR="00383A57" w:rsidRDefault="00383A57" w:rsidP="00383A57">
      <w:pPr>
        <w:snapToGrid w:val="0"/>
        <w:spacing w:line="540" w:lineRule="exact"/>
        <w:ind w:firstLineChars="200" w:firstLine="480"/>
        <w:jc w:val="left"/>
        <w:rPr>
          <w:rFonts w:ascii="仿宋_GB2312" w:eastAsia="仿宋_GB2312" w:hAnsi="仿宋_GB2312" w:cs="仿宋_GB2312"/>
          <w:sz w:val="24"/>
          <w:u w:val="single"/>
        </w:rPr>
      </w:pPr>
      <w:r>
        <w:rPr>
          <w:rFonts w:ascii="仿宋_GB2312" w:eastAsia="仿宋_GB2312" w:hAnsi="仿宋_GB2312" w:cs="仿宋_GB2312" w:hint="eastAsia"/>
          <w:sz w:val="24"/>
        </w:rPr>
        <w:t>联系方式：</w:t>
      </w:r>
      <w:r>
        <w:rPr>
          <w:rFonts w:ascii="仿宋_GB2312" w:eastAsia="仿宋_GB2312" w:hAnsi="仿宋_GB2312" w:cs="仿宋_GB2312"/>
          <w:sz w:val="24"/>
        </w:rPr>
        <w:t xml:space="preserve">010-83997047 </w:t>
      </w:r>
    </w:p>
    <w:p w:rsidR="00383A57" w:rsidRDefault="00383A57" w:rsidP="00383A57">
      <w:pPr>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2.采购代理机构信息</w:t>
      </w:r>
      <w:bookmarkEnd w:id="30"/>
      <w:bookmarkEnd w:id="31"/>
    </w:p>
    <w:p w:rsidR="00383A57" w:rsidRDefault="00383A57" w:rsidP="00383A57">
      <w:pPr>
        <w:snapToGrid w:val="0"/>
        <w:spacing w:line="540" w:lineRule="exact"/>
        <w:ind w:firstLineChars="200" w:firstLine="480"/>
        <w:jc w:val="left"/>
        <w:rPr>
          <w:rFonts w:ascii="仿宋_GB2312" w:eastAsia="仿宋_GB2312" w:hAnsi="仿宋_GB2312" w:cs="仿宋_GB2312"/>
          <w:sz w:val="24"/>
        </w:rPr>
      </w:pPr>
      <w:bookmarkStart w:id="32" w:name="_Toc28359087"/>
      <w:bookmarkStart w:id="33" w:name="_Toc28359010"/>
      <w:r>
        <w:rPr>
          <w:rFonts w:ascii="仿宋_GB2312" w:eastAsia="仿宋_GB2312" w:hAnsi="仿宋_GB2312" w:cs="仿宋_GB2312" w:hint="eastAsia"/>
          <w:sz w:val="24"/>
        </w:rPr>
        <w:t>名    称：中技国际招标有限公司</w:t>
      </w:r>
    </w:p>
    <w:p w:rsidR="00383A57" w:rsidRDefault="00383A57" w:rsidP="00383A57">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地    址：北京市丰台区西营街1号院通用时代中心C座9层</w:t>
      </w:r>
    </w:p>
    <w:p w:rsidR="00383A57" w:rsidRDefault="00383A57" w:rsidP="00383A57">
      <w:pPr>
        <w:snapToGrid w:val="0"/>
        <w:spacing w:line="540" w:lineRule="exact"/>
        <w:ind w:firstLineChars="200" w:firstLine="480"/>
        <w:jc w:val="left"/>
        <w:rPr>
          <w:rFonts w:ascii="仿宋_GB2312" w:eastAsia="仿宋_GB2312" w:hAnsi="仿宋_GB2312" w:cs="仿宋_GB2312"/>
          <w:sz w:val="24"/>
          <w:u w:val="single"/>
        </w:rPr>
      </w:pPr>
      <w:r>
        <w:rPr>
          <w:rFonts w:ascii="仿宋_GB2312" w:eastAsia="仿宋_GB2312" w:hAnsi="仿宋_GB2312" w:cs="仿宋_GB2312" w:hint="eastAsia"/>
          <w:sz w:val="24"/>
        </w:rPr>
        <w:t>联系方式：010－81168618</w:t>
      </w:r>
    </w:p>
    <w:p w:rsidR="00383A57" w:rsidRDefault="00383A57" w:rsidP="00383A57">
      <w:pPr>
        <w:snapToGrid w:val="0"/>
        <w:spacing w:line="540" w:lineRule="exact"/>
        <w:ind w:firstLineChars="200" w:firstLine="482"/>
        <w:rPr>
          <w:rFonts w:ascii="仿宋_GB2312" w:eastAsia="仿宋_GB2312" w:hAnsi="仿宋_GB2312" w:cs="仿宋_GB2312"/>
          <w:b/>
          <w:sz w:val="24"/>
          <w:u w:val="single"/>
        </w:rPr>
      </w:pPr>
      <w:r>
        <w:rPr>
          <w:rFonts w:ascii="仿宋_GB2312" w:eastAsia="仿宋_GB2312" w:hAnsi="仿宋_GB2312" w:cs="仿宋_GB2312" w:hint="eastAsia"/>
          <w:b/>
          <w:sz w:val="24"/>
        </w:rPr>
        <w:t>3.项目联系方式</w:t>
      </w:r>
      <w:bookmarkEnd w:id="32"/>
      <w:bookmarkEnd w:id="33"/>
    </w:p>
    <w:p w:rsidR="00383A57" w:rsidRDefault="00383A57" w:rsidP="00383A57">
      <w:pPr>
        <w:pStyle w:val="a5"/>
        <w:snapToGrid w:val="0"/>
        <w:spacing w:line="540" w:lineRule="exact"/>
        <w:ind w:firstLineChars="200" w:firstLine="480"/>
        <w:rPr>
          <w:rFonts w:ascii="仿宋_GB2312" w:eastAsia="仿宋_GB2312" w:hAnsi="仿宋_GB2312" w:cs="仿宋_GB2312" w:hint="default"/>
          <w:sz w:val="24"/>
          <w:szCs w:val="24"/>
        </w:rPr>
      </w:pPr>
      <w:r>
        <w:rPr>
          <w:rFonts w:ascii="仿宋_GB2312" w:eastAsia="仿宋_GB2312" w:hAnsi="仿宋_GB2312" w:cs="仿宋_GB2312"/>
          <w:sz w:val="24"/>
          <w:szCs w:val="24"/>
        </w:rPr>
        <w:t>项目联系人：侯雅雯、孙薇</w:t>
      </w:r>
    </w:p>
    <w:p w:rsidR="00383A57" w:rsidRDefault="00383A57" w:rsidP="00383A57">
      <w:pPr>
        <w:pStyle w:val="a5"/>
        <w:snapToGrid w:val="0"/>
        <w:spacing w:line="540" w:lineRule="exact"/>
        <w:ind w:firstLineChars="200" w:firstLine="480"/>
      </w:pPr>
      <w:r>
        <w:rPr>
          <w:rFonts w:ascii="仿宋_GB2312" w:eastAsia="仿宋_GB2312" w:hAnsi="仿宋_GB2312" w:cs="仿宋_GB2312"/>
          <w:sz w:val="24"/>
          <w:szCs w:val="24"/>
        </w:rPr>
        <w:t>电      话：010－81168618</w:t>
      </w:r>
      <w:bookmarkStart w:id="34" w:name="_GoBack"/>
      <w:bookmarkEnd w:id="34"/>
    </w:p>
    <w:sectPr w:rsidR="00383A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2115A"/>
    <w:multiLevelType w:val="multilevel"/>
    <w:tmpl w:val="0AB2115A"/>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1C9A6E7B"/>
    <w:multiLevelType w:val="multilevel"/>
    <w:tmpl w:val="1C9A6E7B"/>
    <w:lvl w:ilvl="0">
      <w:start w:val="1"/>
      <w:numFmt w:val="decimal"/>
      <w:lvlText w:val="（%1）"/>
      <w:lvlJc w:val="left"/>
      <w:pPr>
        <w:tabs>
          <w:tab w:val="left" w:pos="1680"/>
        </w:tabs>
        <w:ind w:left="1680"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2">
    <w:nsid w:val="516A09D8"/>
    <w:multiLevelType w:val="multilevel"/>
    <w:tmpl w:val="0AB2115A"/>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46C"/>
    <w:rsid w:val="000001FD"/>
    <w:rsid w:val="000523C6"/>
    <w:rsid w:val="0007482F"/>
    <w:rsid w:val="000A6827"/>
    <w:rsid w:val="001A0D01"/>
    <w:rsid w:val="001A28B5"/>
    <w:rsid w:val="001C1374"/>
    <w:rsid w:val="001C71E2"/>
    <w:rsid w:val="001D1304"/>
    <w:rsid w:val="001D6DDD"/>
    <w:rsid w:val="002033DB"/>
    <w:rsid w:val="0021332A"/>
    <w:rsid w:val="00215C1C"/>
    <w:rsid w:val="0021780C"/>
    <w:rsid w:val="002B41C3"/>
    <w:rsid w:val="00383A57"/>
    <w:rsid w:val="003E03DC"/>
    <w:rsid w:val="00411533"/>
    <w:rsid w:val="0044328A"/>
    <w:rsid w:val="004D1E01"/>
    <w:rsid w:val="004D5F44"/>
    <w:rsid w:val="005B1515"/>
    <w:rsid w:val="005C7FCE"/>
    <w:rsid w:val="005D0B11"/>
    <w:rsid w:val="006B70CA"/>
    <w:rsid w:val="00706493"/>
    <w:rsid w:val="00711DBD"/>
    <w:rsid w:val="0072080C"/>
    <w:rsid w:val="007310C5"/>
    <w:rsid w:val="00732865"/>
    <w:rsid w:val="0075247E"/>
    <w:rsid w:val="008D6400"/>
    <w:rsid w:val="00901A85"/>
    <w:rsid w:val="00910354"/>
    <w:rsid w:val="00940E9E"/>
    <w:rsid w:val="00A46AAC"/>
    <w:rsid w:val="00A815CA"/>
    <w:rsid w:val="00B07F0D"/>
    <w:rsid w:val="00B91127"/>
    <w:rsid w:val="00C5492E"/>
    <w:rsid w:val="00C77597"/>
    <w:rsid w:val="00CA51F9"/>
    <w:rsid w:val="00CF1D5C"/>
    <w:rsid w:val="00D1094F"/>
    <w:rsid w:val="00D376D6"/>
    <w:rsid w:val="00D604ED"/>
    <w:rsid w:val="00E21825"/>
    <w:rsid w:val="00EB2968"/>
    <w:rsid w:val="00EC010F"/>
    <w:rsid w:val="00EC05C1"/>
    <w:rsid w:val="00EC6519"/>
    <w:rsid w:val="00F1246C"/>
    <w:rsid w:val="00FC2A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List 2"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46AAC"/>
    <w:pPr>
      <w:widowControl w:val="0"/>
      <w:jc w:val="both"/>
    </w:pPr>
    <w:rPr>
      <w:rFonts w:ascii="Times New Roman" w:eastAsia="宋体" w:hAnsi="Times New Roman" w:cs="Times New Roman"/>
      <w:szCs w:val="24"/>
    </w:rPr>
  </w:style>
  <w:style w:type="paragraph" w:styleId="1">
    <w:name w:val="heading 1"/>
    <w:basedOn w:val="a"/>
    <w:next w:val="a"/>
    <w:link w:val="1Char"/>
    <w:qFormat/>
    <w:rsid w:val="00A46AAC"/>
    <w:pPr>
      <w:keepNext/>
      <w:keepLines/>
      <w:spacing w:before="340" w:after="330" w:line="578" w:lineRule="auto"/>
      <w:outlineLvl w:val="0"/>
    </w:pPr>
    <w:rPr>
      <w:b/>
      <w:bCs/>
      <w:kern w:val="44"/>
      <w:sz w:val="44"/>
      <w:szCs w:val="44"/>
    </w:rPr>
  </w:style>
  <w:style w:type="paragraph" w:styleId="2">
    <w:name w:val="heading 2"/>
    <w:basedOn w:val="a"/>
    <w:next w:val="a1"/>
    <w:link w:val="2Char1"/>
    <w:qFormat/>
    <w:rsid w:val="00A46AAC"/>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Char">
    <w:name w:val="标题 2 Char"/>
    <w:basedOn w:val="a2"/>
    <w:uiPriority w:val="9"/>
    <w:semiHidden/>
    <w:rsid w:val="00A46AAC"/>
    <w:rPr>
      <w:rFonts w:asciiTheme="majorHAnsi" w:eastAsiaTheme="majorEastAsia" w:hAnsiTheme="majorHAnsi" w:cstheme="majorBidi"/>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
    <w:qFormat/>
    <w:rsid w:val="00A46AAC"/>
    <w:rPr>
      <w:rFonts w:ascii="宋体" w:hAnsi="Courier New" w:hint="eastAsia"/>
      <w:szCs w:val="20"/>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2"/>
    <w:link w:val="a5"/>
    <w:qFormat/>
    <w:rsid w:val="00A46AAC"/>
    <w:rPr>
      <w:rFonts w:ascii="宋体" w:eastAsia="宋体" w:hAnsi="Courier New" w:cs="Times New Roman"/>
      <w:szCs w:val="20"/>
    </w:rPr>
  </w:style>
  <w:style w:type="character" w:customStyle="1" w:styleId="2Char1">
    <w:name w:val="标题 2 Char1"/>
    <w:link w:val="2"/>
    <w:qFormat/>
    <w:rsid w:val="00A46AAC"/>
    <w:rPr>
      <w:rFonts w:ascii="Arial" w:eastAsia="黑体" w:hAnsi="Arial" w:cs="Times New Roman"/>
      <w:b/>
      <w:kern w:val="0"/>
      <w:sz w:val="30"/>
      <w:szCs w:val="20"/>
    </w:rPr>
  </w:style>
  <w:style w:type="paragraph" w:customStyle="1" w:styleId="a6">
    <w:name w:val="目录用"/>
    <w:basedOn w:val="a"/>
    <w:link w:val="Char0"/>
    <w:qFormat/>
    <w:rsid w:val="00A46AAC"/>
    <w:pPr>
      <w:snapToGrid w:val="0"/>
      <w:spacing w:line="540" w:lineRule="exact"/>
      <w:jc w:val="center"/>
      <w:outlineLvl w:val="0"/>
    </w:pPr>
    <w:rPr>
      <w:b/>
      <w:sz w:val="36"/>
      <w:szCs w:val="36"/>
    </w:rPr>
  </w:style>
  <w:style w:type="character" w:customStyle="1" w:styleId="Char0">
    <w:name w:val="目录用 Char"/>
    <w:link w:val="a6"/>
    <w:qFormat/>
    <w:rsid w:val="00A46AAC"/>
    <w:rPr>
      <w:rFonts w:ascii="Times New Roman" w:eastAsia="宋体" w:hAnsi="Times New Roman" w:cs="Times New Roman"/>
      <w:b/>
      <w:sz w:val="36"/>
      <w:szCs w:val="36"/>
    </w:rPr>
  </w:style>
  <w:style w:type="paragraph" w:styleId="a0">
    <w:name w:val="Body Text"/>
    <w:basedOn w:val="a"/>
    <w:link w:val="Char1"/>
    <w:uiPriority w:val="99"/>
    <w:semiHidden/>
    <w:unhideWhenUsed/>
    <w:rsid w:val="00A46AAC"/>
    <w:pPr>
      <w:spacing w:after="120"/>
    </w:pPr>
  </w:style>
  <w:style w:type="character" w:customStyle="1" w:styleId="Char1">
    <w:name w:val="正文文本 Char"/>
    <w:basedOn w:val="a2"/>
    <w:link w:val="a0"/>
    <w:uiPriority w:val="99"/>
    <w:semiHidden/>
    <w:rsid w:val="00A46AAC"/>
    <w:rPr>
      <w:rFonts w:ascii="Times New Roman" w:eastAsia="宋体" w:hAnsi="Times New Roman" w:cs="Times New Roman"/>
      <w:szCs w:val="24"/>
    </w:rPr>
  </w:style>
  <w:style w:type="paragraph" w:styleId="a1">
    <w:name w:val="Normal Indent"/>
    <w:basedOn w:val="a"/>
    <w:link w:val="Char2"/>
    <w:unhideWhenUsed/>
    <w:qFormat/>
    <w:rsid w:val="00A46AAC"/>
    <w:pPr>
      <w:ind w:firstLineChars="200" w:firstLine="420"/>
    </w:pPr>
  </w:style>
  <w:style w:type="character" w:customStyle="1" w:styleId="1Char">
    <w:name w:val="标题 1 Char"/>
    <w:basedOn w:val="a2"/>
    <w:link w:val="1"/>
    <w:rsid w:val="00A46AAC"/>
    <w:rPr>
      <w:rFonts w:ascii="Times New Roman" w:eastAsia="宋体" w:hAnsi="Times New Roman" w:cs="Times New Roman"/>
      <w:b/>
      <w:bCs/>
      <w:kern w:val="44"/>
      <w:sz w:val="44"/>
      <w:szCs w:val="44"/>
    </w:rPr>
  </w:style>
  <w:style w:type="character" w:customStyle="1" w:styleId="Char2">
    <w:name w:val="正文缩进 Char"/>
    <w:link w:val="a1"/>
    <w:qFormat/>
    <w:rsid w:val="00CA51F9"/>
    <w:rPr>
      <w:rFonts w:ascii="Times New Roman" w:eastAsia="宋体" w:hAnsi="Times New Roman" w:cs="Times New Roman"/>
      <w:szCs w:val="24"/>
    </w:rPr>
  </w:style>
  <w:style w:type="character" w:customStyle="1" w:styleId="Char10">
    <w:name w:val="正文缩进 Char1"/>
    <w:qFormat/>
    <w:rsid w:val="00C5492E"/>
    <w:rPr>
      <w:rFonts w:ascii="宋体" w:eastAsia="宋体"/>
      <w:kern w:val="2"/>
      <w:sz w:val="24"/>
      <w:szCs w:val="24"/>
      <w:lang w:val="en-US" w:eastAsia="zh-CN" w:bidi="ar-SA"/>
    </w:rPr>
  </w:style>
  <w:style w:type="paragraph" w:customStyle="1" w:styleId="TableParagraph">
    <w:name w:val="Table Paragraph"/>
    <w:basedOn w:val="a"/>
    <w:uiPriority w:val="1"/>
    <w:qFormat/>
    <w:rsid w:val="0075247E"/>
    <w:pPr>
      <w:autoSpaceDE w:val="0"/>
      <w:autoSpaceDN w:val="0"/>
      <w:jc w:val="left"/>
    </w:pPr>
    <w:rPr>
      <w:rFonts w:ascii="宋体" w:hAnsi="宋体" w:cs="宋体"/>
      <w:kern w:val="0"/>
      <w:sz w:val="22"/>
      <w:szCs w:val="22"/>
      <w:lang w:eastAsia="en-US"/>
    </w:rPr>
  </w:style>
  <w:style w:type="paragraph" w:styleId="20">
    <w:name w:val="List 2"/>
    <w:basedOn w:val="a"/>
    <w:qFormat/>
    <w:rsid w:val="00383A57"/>
    <w:pPr>
      <w:ind w:leftChars="200" w:left="100" w:hangingChars="200" w:hanging="200"/>
    </w:pPr>
    <w:rPr>
      <w:rFonts w:ascii="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List 2"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46AAC"/>
    <w:pPr>
      <w:widowControl w:val="0"/>
      <w:jc w:val="both"/>
    </w:pPr>
    <w:rPr>
      <w:rFonts w:ascii="Times New Roman" w:eastAsia="宋体" w:hAnsi="Times New Roman" w:cs="Times New Roman"/>
      <w:szCs w:val="24"/>
    </w:rPr>
  </w:style>
  <w:style w:type="paragraph" w:styleId="1">
    <w:name w:val="heading 1"/>
    <w:basedOn w:val="a"/>
    <w:next w:val="a"/>
    <w:link w:val="1Char"/>
    <w:qFormat/>
    <w:rsid w:val="00A46AAC"/>
    <w:pPr>
      <w:keepNext/>
      <w:keepLines/>
      <w:spacing w:before="340" w:after="330" w:line="578" w:lineRule="auto"/>
      <w:outlineLvl w:val="0"/>
    </w:pPr>
    <w:rPr>
      <w:b/>
      <w:bCs/>
      <w:kern w:val="44"/>
      <w:sz w:val="44"/>
      <w:szCs w:val="44"/>
    </w:rPr>
  </w:style>
  <w:style w:type="paragraph" w:styleId="2">
    <w:name w:val="heading 2"/>
    <w:basedOn w:val="a"/>
    <w:next w:val="a1"/>
    <w:link w:val="2Char1"/>
    <w:qFormat/>
    <w:rsid w:val="00A46AAC"/>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Char">
    <w:name w:val="标题 2 Char"/>
    <w:basedOn w:val="a2"/>
    <w:uiPriority w:val="9"/>
    <w:semiHidden/>
    <w:rsid w:val="00A46AAC"/>
    <w:rPr>
      <w:rFonts w:asciiTheme="majorHAnsi" w:eastAsiaTheme="majorEastAsia" w:hAnsiTheme="majorHAnsi" w:cstheme="majorBidi"/>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
    <w:qFormat/>
    <w:rsid w:val="00A46AAC"/>
    <w:rPr>
      <w:rFonts w:ascii="宋体" w:hAnsi="Courier New" w:hint="eastAsia"/>
      <w:szCs w:val="20"/>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2"/>
    <w:link w:val="a5"/>
    <w:qFormat/>
    <w:rsid w:val="00A46AAC"/>
    <w:rPr>
      <w:rFonts w:ascii="宋体" w:eastAsia="宋体" w:hAnsi="Courier New" w:cs="Times New Roman"/>
      <w:szCs w:val="20"/>
    </w:rPr>
  </w:style>
  <w:style w:type="character" w:customStyle="1" w:styleId="2Char1">
    <w:name w:val="标题 2 Char1"/>
    <w:link w:val="2"/>
    <w:qFormat/>
    <w:rsid w:val="00A46AAC"/>
    <w:rPr>
      <w:rFonts w:ascii="Arial" w:eastAsia="黑体" w:hAnsi="Arial" w:cs="Times New Roman"/>
      <w:b/>
      <w:kern w:val="0"/>
      <w:sz w:val="30"/>
      <w:szCs w:val="20"/>
    </w:rPr>
  </w:style>
  <w:style w:type="paragraph" w:customStyle="1" w:styleId="a6">
    <w:name w:val="目录用"/>
    <w:basedOn w:val="a"/>
    <w:link w:val="Char0"/>
    <w:qFormat/>
    <w:rsid w:val="00A46AAC"/>
    <w:pPr>
      <w:snapToGrid w:val="0"/>
      <w:spacing w:line="540" w:lineRule="exact"/>
      <w:jc w:val="center"/>
      <w:outlineLvl w:val="0"/>
    </w:pPr>
    <w:rPr>
      <w:b/>
      <w:sz w:val="36"/>
      <w:szCs w:val="36"/>
    </w:rPr>
  </w:style>
  <w:style w:type="character" w:customStyle="1" w:styleId="Char0">
    <w:name w:val="目录用 Char"/>
    <w:link w:val="a6"/>
    <w:qFormat/>
    <w:rsid w:val="00A46AAC"/>
    <w:rPr>
      <w:rFonts w:ascii="Times New Roman" w:eastAsia="宋体" w:hAnsi="Times New Roman" w:cs="Times New Roman"/>
      <w:b/>
      <w:sz w:val="36"/>
      <w:szCs w:val="36"/>
    </w:rPr>
  </w:style>
  <w:style w:type="paragraph" w:styleId="a0">
    <w:name w:val="Body Text"/>
    <w:basedOn w:val="a"/>
    <w:link w:val="Char1"/>
    <w:uiPriority w:val="99"/>
    <w:semiHidden/>
    <w:unhideWhenUsed/>
    <w:rsid w:val="00A46AAC"/>
    <w:pPr>
      <w:spacing w:after="120"/>
    </w:pPr>
  </w:style>
  <w:style w:type="character" w:customStyle="1" w:styleId="Char1">
    <w:name w:val="正文文本 Char"/>
    <w:basedOn w:val="a2"/>
    <w:link w:val="a0"/>
    <w:uiPriority w:val="99"/>
    <w:semiHidden/>
    <w:rsid w:val="00A46AAC"/>
    <w:rPr>
      <w:rFonts w:ascii="Times New Roman" w:eastAsia="宋体" w:hAnsi="Times New Roman" w:cs="Times New Roman"/>
      <w:szCs w:val="24"/>
    </w:rPr>
  </w:style>
  <w:style w:type="paragraph" w:styleId="a1">
    <w:name w:val="Normal Indent"/>
    <w:basedOn w:val="a"/>
    <w:link w:val="Char2"/>
    <w:unhideWhenUsed/>
    <w:qFormat/>
    <w:rsid w:val="00A46AAC"/>
    <w:pPr>
      <w:ind w:firstLineChars="200" w:firstLine="420"/>
    </w:pPr>
  </w:style>
  <w:style w:type="character" w:customStyle="1" w:styleId="1Char">
    <w:name w:val="标题 1 Char"/>
    <w:basedOn w:val="a2"/>
    <w:link w:val="1"/>
    <w:rsid w:val="00A46AAC"/>
    <w:rPr>
      <w:rFonts w:ascii="Times New Roman" w:eastAsia="宋体" w:hAnsi="Times New Roman" w:cs="Times New Roman"/>
      <w:b/>
      <w:bCs/>
      <w:kern w:val="44"/>
      <w:sz w:val="44"/>
      <w:szCs w:val="44"/>
    </w:rPr>
  </w:style>
  <w:style w:type="character" w:customStyle="1" w:styleId="Char2">
    <w:name w:val="正文缩进 Char"/>
    <w:link w:val="a1"/>
    <w:qFormat/>
    <w:rsid w:val="00CA51F9"/>
    <w:rPr>
      <w:rFonts w:ascii="Times New Roman" w:eastAsia="宋体" w:hAnsi="Times New Roman" w:cs="Times New Roman"/>
      <w:szCs w:val="24"/>
    </w:rPr>
  </w:style>
  <w:style w:type="character" w:customStyle="1" w:styleId="Char10">
    <w:name w:val="正文缩进 Char1"/>
    <w:qFormat/>
    <w:rsid w:val="00C5492E"/>
    <w:rPr>
      <w:rFonts w:ascii="宋体" w:eastAsia="宋体"/>
      <w:kern w:val="2"/>
      <w:sz w:val="24"/>
      <w:szCs w:val="24"/>
      <w:lang w:val="en-US" w:eastAsia="zh-CN" w:bidi="ar-SA"/>
    </w:rPr>
  </w:style>
  <w:style w:type="paragraph" w:customStyle="1" w:styleId="TableParagraph">
    <w:name w:val="Table Paragraph"/>
    <w:basedOn w:val="a"/>
    <w:uiPriority w:val="1"/>
    <w:qFormat/>
    <w:rsid w:val="0075247E"/>
    <w:pPr>
      <w:autoSpaceDE w:val="0"/>
      <w:autoSpaceDN w:val="0"/>
      <w:jc w:val="left"/>
    </w:pPr>
    <w:rPr>
      <w:rFonts w:ascii="宋体" w:hAnsi="宋体" w:cs="宋体"/>
      <w:kern w:val="0"/>
      <w:sz w:val="22"/>
      <w:szCs w:val="22"/>
      <w:lang w:eastAsia="en-US"/>
    </w:rPr>
  </w:style>
  <w:style w:type="paragraph" w:styleId="20">
    <w:name w:val="List 2"/>
    <w:basedOn w:val="a"/>
    <w:qFormat/>
    <w:rsid w:val="00383A57"/>
    <w:pPr>
      <w:ind w:leftChars="200" w:left="100" w:hangingChars="200" w:hanging="200"/>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6</Pages>
  <Words>554</Words>
  <Characters>3162</Characters>
  <Application>Microsoft Office Word</Application>
  <DocSecurity>0</DocSecurity>
  <Lines>26</Lines>
  <Paragraphs>7</Paragraphs>
  <ScaleCrop>false</ScaleCrop>
  <Company/>
  <LinksUpToDate>false</LinksUpToDate>
  <CharactersWithSpaces>3709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creator>
  <cp:keywords/>
  <dc:description/>
  <cp:lastModifiedBy>L</cp:lastModifiedBy>
  <cp:revision>67</cp:revision>
  <dcterms:created xsi:type="dcterms:W3CDTF">2022-08-24T09:32:00Z</dcterms:created>
  <dcterms:modified xsi:type="dcterms:W3CDTF">2025-08-13T05:47:00Z</dcterms:modified>
</cp:coreProperties>
</file>