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7FA9">
      <w:pPr>
        <w:spacing w:line="360" w:lineRule="auto"/>
        <w:outlineLvl w:val="0"/>
        <w:rPr>
          <w:b/>
          <w:sz w:val="36"/>
          <w:szCs w:val="36"/>
          <w:highlight w:val="none"/>
        </w:rPr>
      </w:pPr>
    </w:p>
    <w:p w14:paraId="6F417FAA">
      <w:pPr>
        <w:spacing w:line="360" w:lineRule="auto"/>
        <w:ind w:firstLine="2891" w:firstLineChars="800"/>
        <w:outlineLvl w:val="0"/>
        <w:rPr>
          <w:highlight w:val="none"/>
        </w:rPr>
      </w:pPr>
      <w:r>
        <w:rPr>
          <w:b/>
          <w:sz w:val="36"/>
          <w:szCs w:val="36"/>
          <w:highlight w:val="none"/>
        </w:rPr>
        <w:t>第五章   采购需求</w:t>
      </w:r>
    </w:p>
    <w:p w14:paraId="6F417FAD">
      <w:pPr>
        <w:pStyle w:val="4"/>
        <w:rPr>
          <w:highlight w:val="none"/>
        </w:rPr>
      </w:pPr>
      <w:r>
        <w:rPr>
          <w:rFonts w:hint="eastAsia"/>
          <w:highlight w:val="none"/>
        </w:rPr>
        <w:t>采购标的</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6F41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F417FAE">
            <w:pPr>
              <w:jc w:val="center"/>
              <w:rPr>
                <w:rFonts w:hint="eastAsia" w:ascii="宋体" w:hAnsi="宋体" w:cs="仿宋"/>
                <w:b/>
                <w:highlight w:val="none"/>
              </w:rPr>
            </w:pPr>
            <w:r>
              <w:rPr>
                <w:rFonts w:hint="eastAsia" w:ascii="宋体" w:hAnsi="宋体" w:cs="仿宋"/>
                <w:b/>
                <w:highlight w:val="none"/>
              </w:rPr>
              <w:t>序号</w:t>
            </w:r>
          </w:p>
        </w:tc>
        <w:tc>
          <w:tcPr>
            <w:tcW w:w="2343" w:type="dxa"/>
            <w:vAlign w:val="center"/>
          </w:tcPr>
          <w:p w14:paraId="6F417FAF">
            <w:pPr>
              <w:jc w:val="center"/>
              <w:rPr>
                <w:rFonts w:hint="eastAsia" w:ascii="宋体" w:hAnsi="宋体" w:cs="仿宋"/>
                <w:b/>
                <w:highlight w:val="none"/>
              </w:rPr>
            </w:pPr>
            <w:r>
              <w:rPr>
                <w:rFonts w:hint="eastAsia" w:ascii="宋体" w:hAnsi="宋体" w:cs="仿宋"/>
                <w:b/>
                <w:highlight w:val="none"/>
              </w:rPr>
              <w:t>货物或服务名称</w:t>
            </w:r>
          </w:p>
        </w:tc>
        <w:tc>
          <w:tcPr>
            <w:tcW w:w="1701" w:type="dxa"/>
            <w:vAlign w:val="center"/>
          </w:tcPr>
          <w:p w14:paraId="6F417FB0">
            <w:pPr>
              <w:jc w:val="center"/>
              <w:rPr>
                <w:rFonts w:hint="eastAsia" w:ascii="宋体" w:hAnsi="宋体" w:cs="仿宋"/>
                <w:b/>
                <w:highlight w:val="none"/>
              </w:rPr>
            </w:pPr>
            <w:r>
              <w:rPr>
                <w:rFonts w:hint="eastAsia" w:ascii="宋体" w:hAnsi="宋体" w:cs="仿宋"/>
                <w:b/>
                <w:highlight w:val="none"/>
              </w:rPr>
              <w:t>数量</w:t>
            </w:r>
          </w:p>
        </w:tc>
        <w:tc>
          <w:tcPr>
            <w:tcW w:w="1473" w:type="dxa"/>
            <w:vAlign w:val="center"/>
          </w:tcPr>
          <w:p w14:paraId="6F417FB1">
            <w:pPr>
              <w:jc w:val="center"/>
              <w:rPr>
                <w:rFonts w:hint="eastAsia" w:ascii="宋体" w:hAnsi="宋体" w:cs="仿宋"/>
                <w:b/>
                <w:highlight w:val="none"/>
              </w:rPr>
            </w:pPr>
            <w:r>
              <w:rPr>
                <w:rFonts w:hint="eastAsia" w:ascii="宋体" w:hAnsi="宋体" w:cs="仿宋"/>
                <w:b/>
                <w:highlight w:val="none"/>
              </w:rPr>
              <w:t>单位</w:t>
            </w:r>
          </w:p>
        </w:tc>
        <w:tc>
          <w:tcPr>
            <w:tcW w:w="1947" w:type="dxa"/>
            <w:vAlign w:val="center"/>
          </w:tcPr>
          <w:p w14:paraId="6F417FB2">
            <w:pPr>
              <w:jc w:val="center"/>
              <w:rPr>
                <w:rFonts w:hint="eastAsia" w:ascii="宋体" w:hAnsi="宋体" w:cs="仿宋"/>
                <w:b/>
                <w:highlight w:val="none"/>
              </w:rPr>
            </w:pPr>
            <w:r>
              <w:rPr>
                <w:rFonts w:hint="eastAsia" w:ascii="宋体" w:hAnsi="宋体" w:cs="仿宋"/>
                <w:b/>
                <w:highlight w:val="none"/>
              </w:rPr>
              <w:t>备注（核心产品）</w:t>
            </w:r>
          </w:p>
        </w:tc>
      </w:tr>
      <w:tr w14:paraId="6F41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F417FB4">
            <w:pPr>
              <w:jc w:val="center"/>
              <w:rPr>
                <w:rFonts w:hint="eastAsia" w:ascii="仿宋" w:hAnsi="仿宋" w:eastAsia="仿宋" w:cs="仿宋"/>
                <w:highlight w:val="none"/>
              </w:rPr>
            </w:pPr>
            <w:r>
              <w:rPr>
                <w:rFonts w:hint="eastAsia" w:ascii="仿宋" w:hAnsi="仿宋" w:eastAsia="仿宋" w:cs="仿宋"/>
                <w:highlight w:val="none"/>
              </w:rPr>
              <w:t>1</w:t>
            </w:r>
          </w:p>
        </w:tc>
        <w:tc>
          <w:tcPr>
            <w:tcW w:w="2343" w:type="dxa"/>
            <w:vAlign w:val="center"/>
          </w:tcPr>
          <w:p w14:paraId="6F417FB5">
            <w:pPr>
              <w:jc w:val="center"/>
              <w:rPr>
                <w:bCs/>
                <w:szCs w:val="21"/>
                <w:highlight w:val="none"/>
              </w:rPr>
            </w:pPr>
            <w:r>
              <w:rPr>
                <w:rFonts w:hint="eastAsia"/>
                <w:bCs/>
                <w:szCs w:val="21"/>
                <w:highlight w:val="none"/>
              </w:rPr>
              <w:t>北京市经济和信息化局综合事务中心2025年数字北京大厦公共区域</w:t>
            </w:r>
          </w:p>
          <w:p w14:paraId="6F417FB6">
            <w:pPr>
              <w:jc w:val="center"/>
              <w:rPr>
                <w:rFonts w:hint="eastAsia" w:ascii="宋体" w:hAnsi="宋体" w:cs="仿宋"/>
                <w:highlight w:val="none"/>
              </w:rPr>
            </w:pPr>
            <w:r>
              <w:rPr>
                <w:rFonts w:hint="eastAsia"/>
                <w:bCs/>
                <w:szCs w:val="21"/>
                <w:highlight w:val="none"/>
              </w:rPr>
              <w:t>物业管理服务</w:t>
            </w:r>
          </w:p>
        </w:tc>
        <w:tc>
          <w:tcPr>
            <w:tcW w:w="1701" w:type="dxa"/>
            <w:vAlign w:val="center"/>
          </w:tcPr>
          <w:p w14:paraId="6F417FB7">
            <w:pPr>
              <w:jc w:val="center"/>
              <w:rPr>
                <w:rFonts w:hint="eastAsia" w:ascii="仿宋" w:hAnsi="仿宋" w:eastAsia="仿宋" w:cs="仿宋"/>
                <w:highlight w:val="none"/>
              </w:rPr>
            </w:pPr>
            <w:r>
              <w:rPr>
                <w:rFonts w:hint="eastAsia" w:ascii="仿宋" w:hAnsi="仿宋" w:eastAsia="仿宋" w:cs="仿宋"/>
                <w:highlight w:val="none"/>
              </w:rPr>
              <w:t>1</w:t>
            </w:r>
          </w:p>
        </w:tc>
        <w:tc>
          <w:tcPr>
            <w:tcW w:w="1473" w:type="dxa"/>
            <w:vAlign w:val="center"/>
          </w:tcPr>
          <w:p w14:paraId="6F417FB8">
            <w:pPr>
              <w:jc w:val="center"/>
              <w:rPr>
                <w:rFonts w:hint="eastAsia" w:ascii="仿宋" w:hAnsi="仿宋" w:eastAsia="仿宋" w:cs="仿宋"/>
                <w:highlight w:val="none"/>
              </w:rPr>
            </w:pPr>
            <w:r>
              <w:rPr>
                <w:rFonts w:hint="eastAsia" w:ascii="仿宋" w:hAnsi="仿宋" w:eastAsia="仿宋" w:cs="仿宋"/>
                <w:highlight w:val="none"/>
              </w:rPr>
              <w:t>项</w:t>
            </w:r>
          </w:p>
        </w:tc>
        <w:tc>
          <w:tcPr>
            <w:tcW w:w="1947" w:type="dxa"/>
            <w:vAlign w:val="center"/>
          </w:tcPr>
          <w:p w14:paraId="6F417FB9">
            <w:pPr>
              <w:jc w:val="center"/>
              <w:rPr>
                <w:rFonts w:hint="eastAsia" w:ascii="仿宋" w:hAnsi="仿宋" w:eastAsia="仿宋" w:cs="仿宋"/>
                <w:highlight w:val="none"/>
              </w:rPr>
            </w:pPr>
          </w:p>
        </w:tc>
      </w:tr>
    </w:tbl>
    <w:p w14:paraId="6F417FBB">
      <w:pPr>
        <w:pStyle w:val="4"/>
        <w:rPr>
          <w:highlight w:val="none"/>
        </w:rPr>
      </w:pPr>
      <w:r>
        <w:rPr>
          <w:rFonts w:hint="eastAsia"/>
          <w:highlight w:val="none"/>
        </w:rPr>
        <w:t>项目概述</w:t>
      </w:r>
    </w:p>
    <w:p w14:paraId="6F417FBC">
      <w:pPr>
        <w:pStyle w:val="10"/>
        <w:ind w:firstLine="420"/>
        <w:rPr>
          <w:highlight w:val="none"/>
        </w:rPr>
      </w:pPr>
      <w:r>
        <w:rPr>
          <w:rFonts w:hint="eastAsia"/>
          <w:highlight w:val="none"/>
        </w:rPr>
        <w:t>本项目位于北京市朝阳区北辰西路12号。作为北京北部地区通信枢纽，为2008年北京奥运会提供技术支持和服务，并在奥运会后，作为首都信息化基础设施的核心工程之一，为数字北京的规划建设和协调管理发挥重要作用。整个工程地上11层（高度56.35m），其中A座为办公用房，B、C座为通信机房。地下共两层，其中地下2层战时为六级人防，平时为机械立体停车库和设备用房，地下一层为设备机房（本工程总建筑面积：95780.61㎡；其中地上面积：74104㎡，地下面积：22414㎡，用地面积：16018㎡）。</w:t>
      </w:r>
    </w:p>
    <w:p w14:paraId="6F417FBD">
      <w:pPr>
        <w:pStyle w:val="11"/>
        <w:rPr>
          <w:highlight w:val="none"/>
        </w:rPr>
      </w:pPr>
      <w:r>
        <w:rPr>
          <w:rFonts w:hint="eastAsia"/>
          <w:highlight w:val="none"/>
        </w:rPr>
        <w:t>主要技术指标：</w:t>
      </w:r>
    </w:p>
    <w:p w14:paraId="6F417FBE">
      <w:pPr>
        <w:pStyle w:val="10"/>
        <w:ind w:firstLine="420"/>
        <w:rPr>
          <w:highlight w:val="none"/>
        </w:rPr>
      </w:pPr>
      <w:r>
        <w:rPr>
          <w:rFonts w:hint="eastAsia"/>
          <w:highlight w:val="none"/>
        </w:rPr>
        <w:t>规划用地面积：16018 ㎡；</w:t>
      </w:r>
    </w:p>
    <w:p w14:paraId="6F417FBF">
      <w:pPr>
        <w:pStyle w:val="10"/>
        <w:ind w:firstLine="420"/>
        <w:rPr>
          <w:highlight w:val="none"/>
        </w:rPr>
      </w:pPr>
      <w:r>
        <w:rPr>
          <w:rFonts w:hint="eastAsia"/>
          <w:highlight w:val="none"/>
        </w:rPr>
        <w:t>总配电室面积580㎡，中控室120㎡；</w:t>
      </w:r>
    </w:p>
    <w:p w14:paraId="6F417FC0">
      <w:pPr>
        <w:pStyle w:val="10"/>
        <w:ind w:firstLine="420"/>
        <w:rPr>
          <w:highlight w:val="none"/>
        </w:rPr>
      </w:pPr>
      <w:r>
        <w:rPr>
          <w:rFonts w:hint="eastAsia"/>
          <w:highlight w:val="none"/>
        </w:rPr>
        <w:t>绿化面积：4000㎡，绿化率：25％；</w:t>
      </w:r>
    </w:p>
    <w:p w14:paraId="6F417FC1">
      <w:pPr>
        <w:pStyle w:val="10"/>
        <w:ind w:firstLine="420"/>
        <w:rPr>
          <w:highlight w:val="none"/>
        </w:rPr>
      </w:pPr>
      <w:r>
        <w:rPr>
          <w:rFonts w:hint="eastAsia"/>
          <w:highlight w:val="none"/>
        </w:rPr>
        <w:t>建筑类别：为一类建筑，耐火等级一级，抗震设防烈度：8度；</w:t>
      </w:r>
    </w:p>
    <w:p w14:paraId="6F417FC2">
      <w:pPr>
        <w:pStyle w:val="10"/>
        <w:ind w:firstLine="420"/>
        <w:rPr>
          <w:highlight w:val="none"/>
        </w:rPr>
      </w:pPr>
      <w:r>
        <w:rPr>
          <w:rFonts w:hint="eastAsia"/>
          <w:highlight w:val="none"/>
        </w:rPr>
        <w:t>自行车停车位：约400辆，共270㎡，（北车库100㎡，南车库170㎡）；</w:t>
      </w:r>
    </w:p>
    <w:p w14:paraId="6F417FC3">
      <w:pPr>
        <w:pStyle w:val="10"/>
        <w:ind w:firstLine="420"/>
        <w:rPr>
          <w:highlight w:val="none"/>
        </w:rPr>
      </w:pPr>
      <w:r>
        <w:rPr>
          <w:rFonts w:hint="eastAsia"/>
          <w:highlight w:val="none"/>
        </w:rPr>
        <w:t>大楼跨度：南北137m，东西66.9m</w:t>
      </w:r>
    </w:p>
    <w:p w14:paraId="6F417FC4">
      <w:pPr>
        <w:pStyle w:val="10"/>
        <w:ind w:firstLine="420"/>
        <w:rPr>
          <w:highlight w:val="none"/>
        </w:rPr>
      </w:pPr>
      <w:r>
        <w:rPr>
          <w:rFonts w:hint="eastAsia"/>
          <w:highlight w:val="none"/>
        </w:rPr>
        <w:t>结构形式：主体为梁板式筏基，钢筋混凝土框架--(筒体)剪力墙结构体系；</w:t>
      </w:r>
    </w:p>
    <w:p w14:paraId="6F417FC5">
      <w:pPr>
        <w:pStyle w:val="10"/>
        <w:ind w:firstLine="420"/>
        <w:rPr>
          <w:highlight w:val="none"/>
        </w:rPr>
      </w:pPr>
      <w:r>
        <w:rPr>
          <w:rFonts w:hint="eastAsia"/>
          <w:highlight w:val="none"/>
        </w:rPr>
        <w:t>首层安全出口：12个；</w:t>
      </w:r>
    </w:p>
    <w:p w14:paraId="6F417FC6">
      <w:pPr>
        <w:pStyle w:val="10"/>
        <w:ind w:firstLine="420"/>
        <w:rPr>
          <w:highlight w:val="none"/>
        </w:rPr>
      </w:pPr>
      <w:r>
        <w:rPr>
          <w:rFonts w:hint="eastAsia"/>
          <w:highlight w:val="none"/>
        </w:rPr>
        <w:t>疏散楼梯：8个。</w:t>
      </w:r>
    </w:p>
    <w:p w14:paraId="6F417FC7">
      <w:pPr>
        <w:pStyle w:val="11"/>
        <w:rPr>
          <w:highlight w:val="none"/>
        </w:rPr>
      </w:pPr>
      <w:r>
        <w:rPr>
          <w:rFonts w:hint="eastAsia"/>
          <w:highlight w:val="none"/>
        </w:rPr>
        <w:t>本项目内产权情况</w:t>
      </w:r>
    </w:p>
    <w:p w14:paraId="6F417FC8">
      <w:pPr>
        <w:pStyle w:val="10"/>
        <w:ind w:firstLine="420"/>
        <w:rPr>
          <w:highlight w:val="none"/>
        </w:rPr>
      </w:pPr>
      <w:r>
        <w:rPr>
          <w:rFonts w:hint="eastAsia"/>
          <w:highlight w:val="none"/>
        </w:rPr>
        <w:t>本项目内有五家产权单位，分别为：</w:t>
      </w:r>
    </w:p>
    <w:p w14:paraId="6F417FC9">
      <w:pPr>
        <w:pStyle w:val="10"/>
        <w:ind w:firstLine="420"/>
        <w:rPr>
          <w:highlight w:val="none"/>
        </w:rPr>
      </w:pPr>
      <w:r>
        <w:rPr>
          <w:rFonts w:hint="eastAsia"/>
          <w:highlight w:val="none"/>
        </w:rPr>
        <w:t>北京市经济和信息化局；</w:t>
      </w:r>
    </w:p>
    <w:p w14:paraId="6F417FCA">
      <w:pPr>
        <w:pStyle w:val="10"/>
        <w:ind w:firstLine="420"/>
        <w:rPr>
          <w:highlight w:val="none"/>
        </w:rPr>
      </w:pPr>
      <w:r>
        <w:rPr>
          <w:rFonts w:hint="eastAsia"/>
          <w:highlight w:val="none"/>
        </w:rPr>
        <w:t>中国联合网络通信有限公司北京市分公司；</w:t>
      </w:r>
    </w:p>
    <w:p w14:paraId="6F417FCB">
      <w:pPr>
        <w:pStyle w:val="10"/>
        <w:ind w:firstLine="420"/>
        <w:rPr>
          <w:highlight w:val="none"/>
        </w:rPr>
      </w:pPr>
      <w:r>
        <w:rPr>
          <w:rFonts w:hint="eastAsia"/>
          <w:highlight w:val="none"/>
        </w:rPr>
        <w:t>中国电信股份有限公司北京分公司；</w:t>
      </w:r>
    </w:p>
    <w:p w14:paraId="6F417FCC">
      <w:pPr>
        <w:pStyle w:val="10"/>
        <w:ind w:firstLine="420"/>
        <w:rPr>
          <w:highlight w:val="none"/>
        </w:rPr>
      </w:pPr>
      <w:r>
        <w:rPr>
          <w:rFonts w:hint="eastAsia"/>
          <w:highlight w:val="none"/>
        </w:rPr>
        <w:t>中国移动通信集团北京有限公司；</w:t>
      </w:r>
    </w:p>
    <w:p w14:paraId="6F417FCD">
      <w:pPr>
        <w:pStyle w:val="10"/>
        <w:ind w:firstLine="420"/>
        <w:rPr>
          <w:highlight w:val="none"/>
        </w:rPr>
      </w:pPr>
      <w:r>
        <w:rPr>
          <w:rFonts w:hint="eastAsia"/>
          <w:highlight w:val="none"/>
        </w:rPr>
        <w:t>首都信息发展股份有限公司。</w:t>
      </w:r>
    </w:p>
    <w:p w14:paraId="6F417FCE">
      <w:pPr>
        <w:pStyle w:val="4"/>
        <w:spacing w:before="156" w:after="156"/>
        <w:rPr>
          <w:highlight w:val="none"/>
        </w:rPr>
      </w:pPr>
      <w:r>
        <w:rPr>
          <w:rFonts w:hint="eastAsia"/>
          <w:highlight w:val="none"/>
        </w:rPr>
        <w:t>设备设施情况</w:t>
      </w:r>
      <w:r>
        <w:rPr>
          <w:rFonts w:hint="eastAsia"/>
          <w:highlight w:val="none"/>
        </w:rPr>
        <w:br w:type="page"/>
      </w:r>
    </w:p>
    <w:tbl>
      <w:tblPr>
        <w:tblStyle w:val="7"/>
        <w:tblpPr w:leftFromText="180" w:rightFromText="180" w:horzAnchor="margin" w:tblpXSpec="center" w:tblpY="-1440"/>
        <w:tblW w:w="10200" w:type="dxa"/>
        <w:tblInd w:w="0" w:type="dxa"/>
        <w:tblLayout w:type="fixed"/>
        <w:tblCellMar>
          <w:top w:w="0" w:type="dxa"/>
          <w:left w:w="108" w:type="dxa"/>
          <w:bottom w:w="0" w:type="dxa"/>
          <w:right w:w="108" w:type="dxa"/>
        </w:tblCellMar>
      </w:tblPr>
      <w:tblGrid>
        <w:gridCol w:w="2100"/>
        <w:gridCol w:w="2640"/>
        <w:gridCol w:w="1096"/>
        <w:gridCol w:w="1080"/>
        <w:gridCol w:w="3284"/>
      </w:tblGrid>
      <w:tr w14:paraId="6F417FD2">
        <w:tblPrEx>
          <w:tblCellMar>
            <w:top w:w="0" w:type="dxa"/>
            <w:left w:w="108" w:type="dxa"/>
            <w:bottom w:w="0" w:type="dxa"/>
            <w:right w:w="108" w:type="dxa"/>
          </w:tblCellMar>
        </w:tblPrEx>
        <w:trPr>
          <w:trHeight w:val="840" w:hRule="atLeast"/>
        </w:trPr>
        <w:tc>
          <w:tcPr>
            <w:tcW w:w="10200" w:type="dxa"/>
            <w:gridSpan w:val="5"/>
            <w:tcBorders>
              <w:top w:val="nil"/>
              <w:left w:val="nil"/>
              <w:bottom w:val="single" w:color="auto" w:sz="4" w:space="0"/>
              <w:right w:val="nil"/>
            </w:tcBorders>
            <w:noWrap/>
            <w:vAlign w:val="center"/>
          </w:tcPr>
          <w:p w14:paraId="6F417FCF">
            <w:pPr>
              <w:widowControl/>
              <w:jc w:val="center"/>
              <w:rPr>
                <w:rFonts w:hint="eastAsia" w:ascii="宋体" w:hAnsi="宋体" w:cs="仿宋"/>
                <w:b/>
                <w:bCs/>
                <w:color w:val="000000"/>
                <w:kern w:val="0"/>
                <w:sz w:val="40"/>
                <w:szCs w:val="40"/>
                <w:highlight w:val="none"/>
              </w:rPr>
            </w:pPr>
          </w:p>
          <w:p w14:paraId="6F417FD0">
            <w:pPr>
              <w:widowControl/>
              <w:jc w:val="center"/>
              <w:rPr>
                <w:rFonts w:hint="eastAsia" w:ascii="宋体" w:hAnsi="宋体" w:cs="仿宋"/>
                <w:b/>
                <w:bCs/>
                <w:color w:val="000000"/>
                <w:kern w:val="0"/>
                <w:sz w:val="40"/>
                <w:szCs w:val="40"/>
                <w:highlight w:val="none"/>
              </w:rPr>
            </w:pPr>
          </w:p>
          <w:p w14:paraId="6F417FD1">
            <w:pPr>
              <w:widowControl/>
              <w:jc w:val="center"/>
              <w:rPr>
                <w:rFonts w:hint="eastAsia" w:ascii="宋体" w:hAnsi="宋体" w:cs="仿宋"/>
                <w:b/>
                <w:bCs/>
                <w:color w:val="000000"/>
                <w:kern w:val="0"/>
                <w:sz w:val="40"/>
                <w:szCs w:val="40"/>
                <w:highlight w:val="none"/>
              </w:rPr>
            </w:pPr>
          </w:p>
        </w:tc>
      </w:tr>
      <w:tr w14:paraId="6F417FD4">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7FD3">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主要技术指标</w:t>
            </w:r>
          </w:p>
        </w:tc>
      </w:tr>
      <w:tr w14:paraId="6F417FD9">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D5">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7FD6">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7FD7">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7FD8">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7FDE">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D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建筑面积</w:t>
            </w:r>
          </w:p>
        </w:tc>
        <w:tc>
          <w:tcPr>
            <w:tcW w:w="1096" w:type="dxa"/>
            <w:tcBorders>
              <w:top w:val="nil"/>
              <w:left w:val="nil"/>
              <w:bottom w:val="single" w:color="auto" w:sz="4" w:space="0"/>
              <w:right w:val="single" w:color="auto" w:sz="4" w:space="0"/>
            </w:tcBorders>
            <w:vAlign w:val="center"/>
          </w:tcPr>
          <w:p w14:paraId="6F417FD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95780.61</w:t>
            </w:r>
          </w:p>
        </w:tc>
        <w:tc>
          <w:tcPr>
            <w:tcW w:w="1080" w:type="dxa"/>
            <w:tcBorders>
              <w:top w:val="nil"/>
              <w:left w:val="nil"/>
              <w:bottom w:val="single" w:color="auto" w:sz="4" w:space="0"/>
              <w:right w:val="single" w:color="auto" w:sz="4" w:space="0"/>
            </w:tcBorders>
            <w:vAlign w:val="center"/>
          </w:tcPr>
          <w:p w14:paraId="6F417FD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7FD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7FE3">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D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地上面积</w:t>
            </w:r>
          </w:p>
        </w:tc>
        <w:tc>
          <w:tcPr>
            <w:tcW w:w="1096" w:type="dxa"/>
            <w:tcBorders>
              <w:top w:val="nil"/>
              <w:left w:val="nil"/>
              <w:bottom w:val="single" w:color="auto" w:sz="4" w:space="0"/>
              <w:right w:val="single" w:color="auto" w:sz="4" w:space="0"/>
            </w:tcBorders>
            <w:vAlign w:val="center"/>
          </w:tcPr>
          <w:p w14:paraId="6F417FE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74104</w:t>
            </w:r>
          </w:p>
        </w:tc>
        <w:tc>
          <w:tcPr>
            <w:tcW w:w="1080" w:type="dxa"/>
            <w:tcBorders>
              <w:top w:val="nil"/>
              <w:left w:val="nil"/>
              <w:bottom w:val="single" w:color="auto" w:sz="4" w:space="0"/>
              <w:right w:val="single" w:color="auto" w:sz="4" w:space="0"/>
            </w:tcBorders>
            <w:vAlign w:val="center"/>
          </w:tcPr>
          <w:p w14:paraId="6F417FE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7FE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7FE8">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E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地下面积</w:t>
            </w:r>
          </w:p>
        </w:tc>
        <w:tc>
          <w:tcPr>
            <w:tcW w:w="1096" w:type="dxa"/>
            <w:tcBorders>
              <w:top w:val="nil"/>
              <w:left w:val="nil"/>
              <w:bottom w:val="single" w:color="auto" w:sz="4" w:space="0"/>
              <w:right w:val="single" w:color="auto" w:sz="4" w:space="0"/>
            </w:tcBorders>
            <w:vAlign w:val="center"/>
          </w:tcPr>
          <w:p w14:paraId="6F417FE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22414</w:t>
            </w:r>
          </w:p>
        </w:tc>
        <w:tc>
          <w:tcPr>
            <w:tcW w:w="1080" w:type="dxa"/>
            <w:tcBorders>
              <w:top w:val="nil"/>
              <w:left w:val="nil"/>
              <w:bottom w:val="single" w:color="auto" w:sz="4" w:space="0"/>
              <w:right w:val="single" w:color="auto" w:sz="4" w:space="0"/>
            </w:tcBorders>
            <w:vAlign w:val="center"/>
          </w:tcPr>
          <w:p w14:paraId="6F417FE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7FE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7FED">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E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用地面积</w:t>
            </w:r>
          </w:p>
        </w:tc>
        <w:tc>
          <w:tcPr>
            <w:tcW w:w="1096" w:type="dxa"/>
            <w:tcBorders>
              <w:top w:val="nil"/>
              <w:left w:val="nil"/>
              <w:bottom w:val="single" w:color="auto" w:sz="4" w:space="0"/>
              <w:right w:val="single" w:color="auto" w:sz="4" w:space="0"/>
            </w:tcBorders>
            <w:vAlign w:val="center"/>
          </w:tcPr>
          <w:p w14:paraId="6F417FE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16018</w:t>
            </w:r>
          </w:p>
        </w:tc>
        <w:tc>
          <w:tcPr>
            <w:tcW w:w="1080" w:type="dxa"/>
            <w:tcBorders>
              <w:top w:val="nil"/>
              <w:left w:val="nil"/>
              <w:bottom w:val="single" w:color="auto" w:sz="4" w:space="0"/>
              <w:right w:val="single" w:color="auto" w:sz="4" w:space="0"/>
            </w:tcBorders>
            <w:vAlign w:val="center"/>
          </w:tcPr>
          <w:p w14:paraId="6F417FE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7FE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7FF2">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E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绿化面积</w:t>
            </w:r>
          </w:p>
        </w:tc>
        <w:tc>
          <w:tcPr>
            <w:tcW w:w="1096" w:type="dxa"/>
            <w:tcBorders>
              <w:top w:val="nil"/>
              <w:left w:val="nil"/>
              <w:bottom w:val="single" w:color="auto" w:sz="4" w:space="0"/>
              <w:right w:val="single" w:color="auto" w:sz="4" w:space="0"/>
            </w:tcBorders>
            <w:vAlign w:val="center"/>
          </w:tcPr>
          <w:p w14:paraId="6F417FE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4000</w:t>
            </w:r>
          </w:p>
        </w:tc>
        <w:tc>
          <w:tcPr>
            <w:tcW w:w="1080" w:type="dxa"/>
            <w:tcBorders>
              <w:top w:val="nil"/>
              <w:left w:val="nil"/>
              <w:bottom w:val="single" w:color="auto" w:sz="4" w:space="0"/>
              <w:right w:val="single" w:color="auto" w:sz="4" w:space="0"/>
            </w:tcBorders>
            <w:vAlign w:val="center"/>
          </w:tcPr>
          <w:p w14:paraId="6F417FF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7FF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7FF7">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F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绿化率</w:t>
            </w:r>
          </w:p>
        </w:tc>
        <w:tc>
          <w:tcPr>
            <w:tcW w:w="1096" w:type="dxa"/>
            <w:tcBorders>
              <w:top w:val="nil"/>
              <w:left w:val="nil"/>
              <w:bottom w:val="single" w:color="auto" w:sz="4" w:space="0"/>
              <w:right w:val="single" w:color="auto" w:sz="4" w:space="0"/>
            </w:tcBorders>
            <w:vAlign w:val="center"/>
          </w:tcPr>
          <w:p w14:paraId="6F417FF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25%</w:t>
            </w:r>
          </w:p>
        </w:tc>
        <w:tc>
          <w:tcPr>
            <w:tcW w:w="1080" w:type="dxa"/>
            <w:tcBorders>
              <w:top w:val="nil"/>
              <w:left w:val="nil"/>
              <w:bottom w:val="single" w:color="auto" w:sz="4" w:space="0"/>
              <w:right w:val="single" w:color="auto" w:sz="4" w:space="0"/>
            </w:tcBorders>
            <w:vAlign w:val="center"/>
          </w:tcPr>
          <w:p w14:paraId="6F417FF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c>
          <w:tcPr>
            <w:tcW w:w="3284" w:type="dxa"/>
            <w:tcBorders>
              <w:top w:val="nil"/>
              <w:left w:val="nil"/>
              <w:bottom w:val="single" w:color="auto" w:sz="4" w:space="0"/>
              <w:right w:val="single" w:color="auto" w:sz="4" w:space="0"/>
            </w:tcBorders>
            <w:vAlign w:val="center"/>
          </w:tcPr>
          <w:p w14:paraId="6F417FF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7FFC">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F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容积率</w:t>
            </w:r>
          </w:p>
        </w:tc>
        <w:tc>
          <w:tcPr>
            <w:tcW w:w="1096" w:type="dxa"/>
            <w:tcBorders>
              <w:top w:val="nil"/>
              <w:left w:val="nil"/>
              <w:bottom w:val="single" w:color="auto" w:sz="4" w:space="0"/>
              <w:right w:val="single" w:color="auto" w:sz="4" w:space="0"/>
            </w:tcBorders>
            <w:vAlign w:val="center"/>
          </w:tcPr>
          <w:p w14:paraId="6F417FF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4.62</w:t>
            </w:r>
          </w:p>
        </w:tc>
        <w:tc>
          <w:tcPr>
            <w:tcW w:w="1080" w:type="dxa"/>
            <w:tcBorders>
              <w:top w:val="nil"/>
              <w:left w:val="nil"/>
              <w:bottom w:val="single" w:color="auto" w:sz="4" w:space="0"/>
              <w:right w:val="single" w:color="auto" w:sz="4" w:space="0"/>
            </w:tcBorders>
            <w:vAlign w:val="center"/>
          </w:tcPr>
          <w:p w14:paraId="6F417FF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c>
          <w:tcPr>
            <w:tcW w:w="3284" w:type="dxa"/>
            <w:tcBorders>
              <w:top w:val="nil"/>
              <w:left w:val="nil"/>
              <w:bottom w:val="single" w:color="auto" w:sz="4" w:space="0"/>
              <w:right w:val="single" w:color="auto" w:sz="4" w:space="0"/>
            </w:tcBorders>
            <w:vAlign w:val="center"/>
          </w:tcPr>
          <w:p w14:paraId="6F417FF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01">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7FF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建筑类别</w:t>
            </w:r>
          </w:p>
        </w:tc>
        <w:tc>
          <w:tcPr>
            <w:tcW w:w="1096" w:type="dxa"/>
            <w:tcBorders>
              <w:top w:val="nil"/>
              <w:left w:val="nil"/>
              <w:bottom w:val="single" w:color="auto" w:sz="4" w:space="0"/>
              <w:right w:val="single" w:color="auto" w:sz="4" w:space="0"/>
            </w:tcBorders>
            <w:vAlign w:val="center"/>
          </w:tcPr>
          <w:p w14:paraId="6F417FF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一类</w:t>
            </w:r>
          </w:p>
        </w:tc>
        <w:tc>
          <w:tcPr>
            <w:tcW w:w="1080" w:type="dxa"/>
            <w:tcBorders>
              <w:top w:val="nil"/>
              <w:left w:val="nil"/>
              <w:bottom w:val="single" w:color="auto" w:sz="4" w:space="0"/>
              <w:right w:val="single" w:color="auto" w:sz="4" w:space="0"/>
            </w:tcBorders>
            <w:vAlign w:val="center"/>
          </w:tcPr>
          <w:p w14:paraId="6F417FF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c>
          <w:tcPr>
            <w:tcW w:w="3284" w:type="dxa"/>
            <w:tcBorders>
              <w:top w:val="nil"/>
              <w:left w:val="nil"/>
              <w:bottom w:val="single" w:color="auto" w:sz="4" w:space="0"/>
              <w:right w:val="single" w:color="auto" w:sz="4" w:space="0"/>
            </w:tcBorders>
            <w:vAlign w:val="center"/>
          </w:tcPr>
          <w:p w14:paraId="6F41800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06">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0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耐火等级</w:t>
            </w:r>
          </w:p>
        </w:tc>
        <w:tc>
          <w:tcPr>
            <w:tcW w:w="1096" w:type="dxa"/>
            <w:tcBorders>
              <w:top w:val="nil"/>
              <w:left w:val="nil"/>
              <w:bottom w:val="single" w:color="auto" w:sz="4" w:space="0"/>
              <w:right w:val="single" w:color="auto" w:sz="4" w:space="0"/>
            </w:tcBorders>
            <w:vAlign w:val="center"/>
          </w:tcPr>
          <w:p w14:paraId="6F41800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一级</w:t>
            </w:r>
          </w:p>
        </w:tc>
        <w:tc>
          <w:tcPr>
            <w:tcW w:w="1080" w:type="dxa"/>
            <w:tcBorders>
              <w:top w:val="nil"/>
              <w:left w:val="nil"/>
              <w:bottom w:val="single" w:color="auto" w:sz="4" w:space="0"/>
              <w:right w:val="single" w:color="auto" w:sz="4" w:space="0"/>
            </w:tcBorders>
            <w:vAlign w:val="center"/>
          </w:tcPr>
          <w:p w14:paraId="6F41800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c>
          <w:tcPr>
            <w:tcW w:w="3284" w:type="dxa"/>
            <w:tcBorders>
              <w:top w:val="nil"/>
              <w:left w:val="nil"/>
              <w:bottom w:val="single" w:color="auto" w:sz="4" w:space="0"/>
              <w:right w:val="single" w:color="auto" w:sz="4" w:space="0"/>
            </w:tcBorders>
            <w:vAlign w:val="center"/>
          </w:tcPr>
          <w:p w14:paraId="6F41800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0B">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0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抗震设防烈度</w:t>
            </w:r>
          </w:p>
        </w:tc>
        <w:tc>
          <w:tcPr>
            <w:tcW w:w="1096" w:type="dxa"/>
            <w:tcBorders>
              <w:top w:val="nil"/>
              <w:left w:val="nil"/>
              <w:bottom w:val="single" w:color="auto" w:sz="4" w:space="0"/>
              <w:right w:val="single" w:color="auto" w:sz="4" w:space="0"/>
            </w:tcBorders>
            <w:vAlign w:val="center"/>
          </w:tcPr>
          <w:p w14:paraId="6F41800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w:t>
            </w:r>
          </w:p>
        </w:tc>
        <w:tc>
          <w:tcPr>
            <w:tcW w:w="1080" w:type="dxa"/>
            <w:tcBorders>
              <w:top w:val="nil"/>
              <w:left w:val="nil"/>
              <w:bottom w:val="single" w:color="auto" w:sz="4" w:space="0"/>
              <w:right w:val="single" w:color="auto" w:sz="4" w:space="0"/>
            </w:tcBorders>
            <w:vAlign w:val="center"/>
          </w:tcPr>
          <w:p w14:paraId="6F41800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度</w:t>
            </w:r>
          </w:p>
        </w:tc>
        <w:tc>
          <w:tcPr>
            <w:tcW w:w="3284" w:type="dxa"/>
            <w:tcBorders>
              <w:top w:val="nil"/>
              <w:left w:val="nil"/>
              <w:bottom w:val="single" w:color="auto" w:sz="4" w:space="0"/>
              <w:right w:val="single" w:color="auto" w:sz="4" w:space="0"/>
            </w:tcBorders>
            <w:vAlign w:val="center"/>
          </w:tcPr>
          <w:p w14:paraId="6F41800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10">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0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自行车停车位</w:t>
            </w:r>
          </w:p>
        </w:tc>
        <w:tc>
          <w:tcPr>
            <w:tcW w:w="1096" w:type="dxa"/>
            <w:tcBorders>
              <w:top w:val="nil"/>
              <w:left w:val="nil"/>
              <w:bottom w:val="single" w:color="auto" w:sz="4" w:space="0"/>
              <w:right w:val="single" w:color="auto" w:sz="4" w:space="0"/>
            </w:tcBorders>
            <w:vAlign w:val="center"/>
          </w:tcPr>
          <w:p w14:paraId="6F41800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400</w:t>
            </w:r>
          </w:p>
        </w:tc>
        <w:tc>
          <w:tcPr>
            <w:tcW w:w="1080" w:type="dxa"/>
            <w:tcBorders>
              <w:top w:val="nil"/>
              <w:left w:val="nil"/>
              <w:bottom w:val="single" w:color="auto" w:sz="4" w:space="0"/>
              <w:right w:val="single" w:color="auto" w:sz="4" w:space="0"/>
            </w:tcBorders>
            <w:vAlign w:val="center"/>
          </w:tcPr>
          <w:p w14:paraId="6F41800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辆</w:t>
            </w:r>
          </w:p>
        </w:tc>
        <w:tc>
          <w:tcPr>
            <w:tcW w:w="3284" w:type="dxa"/>
            <w:tcBorders>
              <w:top w:val="nil"/>
              <w:left w:val="nil"/>
              <w:bottom w:val="single" w:color="auto" w:sz="4" w:space="0"/>
              <w:right w:val="single" w:color="auto" w:sz="4" w:space="0"/>
            </w:tcBorders>
            <w:vAlign w:val="center"/>
          </w:tcPr>
          <w:p w14:paraId="6F41800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16">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1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自行车停车位面积</w:t>
            </w:r>
          </w:p>
        </w:tc>
        <w:tc>
          <w:tcPr>
            <w:tcW w:w="2640" w:type="dxa"/>
            <w:tcBorders>
              <w:top w:val="nil"/>
              <w:left w:val="nil"/>
              <w:bottom w:val="single" w:color="auto" w:sz="4" w:space="0"/>
              <w:right w:val="single" w:color="auto" w:sz="4" w:space="0"/>
            </w:tcBorders>
            <w:vAlign w:val="center"/>
          </w:tcPr>
          <w:p w14:paraId="6F41801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北车库</w:t>
            </w:r>
          </w:p>
        </w:tc>
        <w:tc>
          <w:tcPr>
            <w:tcW w:w="1096" w:type="dxa"/>
            <w:tcBorders>
              <w:top w:val="nil"/>
              <w:left w:val="nil"/>
              <w:bottom w:val="single" w:color="auto" w:sz="4" w:space="0"/>
              <w:right w:val="single" w:color="auto" w:sz="4" w:space="0"/>
            </w:tcBorders>
            <w:vAlign w:val="center"/>
          </w:tcPr>
          <w:p w14:paraId="6F41801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100</w:t>
            </w:r>
          </w:p>
        </w:tc>
        <w:tc>
          <w:tcPr>
            <w:tcW w:w="1080" w:type="dxa"/>
            <w:tcBorders>
              <w:top w:val="nil"/>
              <w:left w:val="nil"/>
              <w:bottom w:val="single" w:color="auto" w:sz="4" w:space="0"/>
              <w:right w:val="single" w:color="auto" w:sz="4" w:space="0"/>
            </w:tcBorders>
            <w:vAlign w:val="center"/>
          </w:tcPr>
          <w:p w14:paraId="6F41801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1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1C">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17">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1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南车库</w:t>
            </w:r>
          </w:p>
        </w:tc>
        <w:tc>
          <w:tcPr>
            <w:tcW w:w="1096" w:type="dxa"/>
            <w:tcBorders>
              <w:top w:val="nil"/>
              <w:left w:val="nil"/>
              <w:bottom w:val="single" w:color="auto" w:sz="4" w:space="0"/>
              <w:right w:val="single" w:color="auto" w:sz="4" w:space="0"/>
            </w:tcBorders>
            <w:vAlign w:val="center"/>
          </w:tcPr>
          <w:p w14:paraId="6F41801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170</w:t>
            </w:r>
          </w:p>
        </w:tc>
        <w:tc>
          <w:tcPr>
            <w:tcW w:w="1080" w:type="dxa"/>
            <w:tcBorders>
              <w:top w:val="nil"/>
              <w:left w:val="nil"/>
              <w:bottom w:val="single" w:color="auto" w:sz="4" w:space="0"/>
              <w:right w:val="single" w:color="auto" w:sz="4" w:space="0"/>
            </w:tcBorders>
            <w:vAlign w:val="center"/>
          </w:tcPr>
          <w:p w14:paraId="6F41801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1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21">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1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外围护栏长度</w:t>
            </w:r>
          </w:p>
        </w:tc>
        <w:tc>
          <w:tcPr>
            <w:tcW w:w="1096" w:type="dxa"/>
            <w:tcBorders>
              <w:top w:val="nil"/>
              <w:left w:val="nil"/>
              <w:bottom w:val="single" w:color="auto" w:sz="4" w:space="0"/>
              <w:right w:val="single" w:color="auto" w:sz="4" w:space="0"/>
            </w:tcBorders>
            <w:vAlign w:val="center"/>
          </w:tcPr>
          <w:p w14:paraId="6F41801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520</w:t>
            </w:r>
          </w:p>
        </w:tc>
        <w:tc>
          <w:tcPr>
            <w:tcW w:w="1080" w:type="dxa"/>
            <w:tcBorders>
              <w:top w:val="nil"/>
              <w:left w:val="nil"/>
              <w:bottom w:val="single" w:color="auto" w:sz="4" w:space="0"/>
              <w:right w:val="single" w:color="auto" w:sz="4" w:space="0"/>
            </w:tcBorders>
            <w:vAlign w:val="center"/>
          </w:tcPr>
          <w:p w14:paraId="6F41801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m</w:t>
            </w:r>
          </w:p>
        </w:tc>
        <w:tc>
          <w:tcPr>
            <w:tcW w:w="3284" w:type="dxa"/>
            <w:tcBorders>
              <w:top w:val="nil"/>
              <w:left w:val="nil"/>
              <w:bottom w:val="single" w:color="auto" w:sz="4" w:space="0"/>
              <w:right w:val="single" w:color="auto" w:sz="4" w:space="0"/>
            </w:tcBorders>
            <w:vAlign w:val="center"/>
          </w:tcPr>
          <w:p w14:paraId="6F41802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27">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2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大楼跨度</w:t>
            </w:r>
          </w:p>
        </w:tc>
        <w:tc>
          <w:tcPr>
            <w:tcW w:w="2640" w:type="dxa"/>
            <w:tcBorders>
              <w:top w:val="nil"/>
              <w:left w:val="nil"/>
              <w:bottom w:val="single" w:color="auto" w:sz="4" w:space="0"/>
              <w:right w:val="single" w:color="auto" w:sz="4" w:space="0"/>
            </w:tcBorders>
            <w:vAlign w:val="center"/>
          </w:tcPr>
          <w:p w14:paraId="6F41802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南北</w:t>
            </w:r>
          </w:p>
        </w:tc>
        <w:tc>
          <w:tcPr>
            <w:tcW w:w="1096" w:type="dxa"/>
            <w:tcBorders>
              <w:top w:val="nil"/>
              <w:left w:val="nil"/>
              <w:bottom w:val="single" w:color="auto" w:sz="4" w:space="0"/>
              <w:right w:val="single" w:color="auto" w:sz="4" w:space="0"/>
            </w:tcBorders>
            <w:vAlign w:val="center"/>
          </w:tcPr>
          <w:p w14:paraId="6F41802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137</w:t>
            </w:r>
          </w:p>
        </w:tc>
        <w:tc>
          <w:tcPr>
            <w:tcW w:w="1080" w:type="dxa"/>
            <w:tcBorders>
              <w:top w:val="nil"/>
              <w:left w:val="nil"/>
              <w:bottom w:val="single" w:color="auto" w:sz="4" w:space="0"/>
              <w:right w:val="single" w:color="auto" w:sz="4" w:space="0"/>
            </w:tcBorders>
            <w:vAlign w:val="center"/>
          </w:tcPr>
          <w:p w14:paraId="6F41802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m</w:t>
            </w:r>
          </w:p>
        </w:tc>
        <w:tc>
          <w:tcPr>
            <w:tcW w:w="3284" w:type="dxa"/>
            <w:tcBorders>
              <w:top w:val="nil"/>
              <w:left w:val="nil"/>
              <w:bottom w:val="single" w:color="auto" w:sz="4" w:space="0"/>
              <w:right w:val="single" w:color="auto" w:sz="4" w:space="0"/>
            </w:tcBorders>
            <w:vAlign w:val="center"/>
          </w:tcPr>
          <w:p w14:paraId="6F41802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2D">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28">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2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东西</w:t>
            </w:r>
          </w:p>
        </w:tc>
        <w:tc>
          <w:tcPr>
            <w:tcW w:w="1096" w:type="dxa"/>
            <w:tcBorders>
              <w:top w:val="nil"/>
              <w:left w:val="nil"/>
              <w:bottom w:val="single" w:color="auto" w:sz="4" w:space="0"/>
              <w:right w:val="single" w:color="auto" w:sz="4" w:space="0"/>
            </w:tcBorders>
            <w:vAlign w:val="center"/>
          </w:tcPr>
          <w:p w14:paraId="6F41802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100</w:t>
            </w:r>
          </w:p>
        </w:tc>
        <w:tc>
          <w:tcPr>
            <w:tcW w:w="1080" w:type="dxa"/>
            <w:tcBorders>
              <w:top w:val="nil"/>
              <w:left w:val="nil"/>
              <w:bottom w:val="single" w:color="auto" w:sz="4" w:space="0"/>
              <w:right w:val="single" w:color="auto" w:sz="4" w:space="0"/>
            </w:tcBorders>
            <w:vAlign w:val="center"/>
          </w:tcPr>
          <w:p w14:paraId="6F41802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m</w:t>
            </w:r>
          </w:p>
        </w:tc>
        <w:tc>
          <w:tcPr>
            <w:tcW w:w="3284" w:type="dxa"/>
            <w:tcBorders>
              <w:top w:val="nil"/>
              <w:left w:val="nil"/>
              <w:bottom w:val="single" w:color="auto" w:sz="4" w:space="0"/>
              <w:right w:val="single" w:color="auto" w:sz="4" w:space="0"/>
            </w:tcBorders>
            <w:vAlign w:val="center"/>
          </w:tcPr>
          <w:p w14:paraId="6F41802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32">
        <w:tblPrEx>
          <w:tblCellMar>
            <w:top w:w="0" w:type="dxa"/>
            <w:left w:w="108" w:type="dxa"/>
            <w:bottom w:w="0" w:type="dxa"/>
            <w:right w:w="108" w:type="dxa"/>
          </w:tblCellMar>
        </w:tblPrEx>
        <w:trPr>
          <w:trHeight w:val="690"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2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结构形式</w:t>
            </w:r>
          </w:p>
        </w:tc>
        <w:tc>
          <w:tcPr>
            <w:tcW w:w="1096" w:type="dxa"/>
            <w:tcBorders>
              <w:top w:val="nil"/>
              <w:left w:val="nil"/>
              <w:bottom w:val="single" w:color="auto" w:sz="4" w:space="0"/>
              <w:right w:val="single" w:color="auto" w:sz="4" w:space="0"/>
            </w:tcBorders>
            <w:vAlign w:val="center"/>
          </w:tcPr>
          <w:p w14:paraId="6F41802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c>
          <w:tcPr>
            <w:tcW w:w="1080" w:type="dxa"/>
            <w:tcBorders>
              <w:top w:val="nil"/>
              <w:left w:val="nil"/>
              <w:bottom w:val="single" w:color="auto" w:sz="4" w:space="0"/>
              <w:right w:val="single" w:color="auto" w:sz="4" w:space="0"/>
            </w:tcBorders>
            <w:vAlign w:val="center"/>
          </w:tcPr>
          <w:p w14:paraId="6F41803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c>
          <w:tcPr>
            <w:tcW w:w="3284" w:type="dxa"/>
            <w:tcBorders>
              <w:top w:val="nil"/>
              <w:left w:val="nil"/>
              <w:bottom w:val="single" w:color="auto" w:sz="4" w:space="0"/>
              <w:right w:val="single" w:color="auto" w:sz="4" w:space="0"/>
            </w:tcBorders>
            <w:vAlign w:val="center"/>
          </w:tcPr>
          <w:p w14:paraId="6F41803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主体为梁板式筏基，钢筋混凝土框架--(筒体)剪力墙结构体系</w:t>
            </w:r>
          </w:p>
        </w:tc>
      </w:tr>
      <w:tr w14:paraId="6F418037">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3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首层安全出口</w:t>
            </w:r>
          </w:p>
        </w:tc>
        <w:tc>
          <w:tcPr>
            <w:tcW w:w="1096" w:type="dxa"/>
            <w:tcBorders>
              <w:top w:val="nil"/>
              <w:left w:val="nil"/>
              <w:bottom w:val="single" w:color="auto" w:sz="4" w:space="0"/>
              <w:right w:val="single" w:color="auto" w:sz="4" w:space="0"/>
            </w:tcBorders>
            <w:vAlign w:val="center"/>
          </w:tcPr>
          <w:p w14:paraId="6F41803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w:t>
            </w:r>
          </w:p>
        </w:tc>
        <w:tc>
          <w:tcPr>
            <w:tcW w:w="1080" w:type="dxa"/>
            <w:tcBorders>
              <w:top w:val="nil"/>
              <w:left w:val="nil"/>
              <w:bottom w:val="single" w:color="auto" w:sz="4" w:space="0"/>
              <w:right w:val="single" w:color="auto" w:sz="4" w:space="0"/>
            </w:tcBorders>
            <w:vAlign w:val="center"/>
          </w:tcPr>
          <w:p w14:paraId="6F41803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3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3C">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3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疏散楼梯</w:t>
            </w:r>
          </w:p>
        </w:tc>
        <w:tc>
          <w:tcPr>
            <w:tcW w:w="1096" w:type="dxa"/>
            <w:tcBorders>
              <w:top w:val="nil"/>
              <w:left w:val="nil"/>
              <w:bottom w:val="single" w:color="auto" w:sz="4" w:space="0"/>
              <w:right w:val="single" w:color="auto" w:sz="4" w:space="0"/>
            </w:tcBorders>
            <w:vAlign w:val="center"/>
          </w:tcPr>
          <w:p w14:paraId="6F41803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w:t>
            </w:r>
          </w:p>
        </w:tc>
        <w:tc>
          <w:tcPr>
            <w:tcW w:w="1080" w:type="dxa"/>
            <w:tcBorders>
              <w:top w:val="nil"/>
              <w:left w:val="nil"/>
              <w:bottom w:val="single" w:color="auto" w:sz="4" w:space="0"/>
              <w:right w:val="single" w:color="auto" w:sz="4" w:space="0"/>
            </w:tcBorders>
            <w:vAlign w:val="center"/>
          </w:tcPr>
          <w:p w14:paraId="6F41803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3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42">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3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外墙面积</w:t>
            </w:r>
          </w:p>
        </w:tc>
        <w:tc>
          <w:tcPr>
            <w:tcW w:w="2640" w:type="dxa"/>
            <w:tcBorders>
              <w:top w:val="nil"/>
              <w:left w:val="nil"/>
              <w:bottom w:val="single" w:color="auto" w:sz="4" w:space="0"/>
              <w:right w:val="single" w:color="auto" w:sz="4" w:space="0"/>
            </w:tcBorders>
            <w:vAlign w:val="center"/>
          </w:tcPr>
          <w:p w14:paraId="6F41803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东侧</w:t>
            </w:r>
          </w:p>
        </w:tc>
        <w:tc>
          <w:tcPr>
            <w:tcW w:w="1096" w:type="dxa"/>
            <w:tcBorders>
              <w:top w:val="nil"/>
              <w:left w:val="nil"/>
              <w:bottom w:val="single" w:color="auto" w:sz="4" w:space="0"/>
              <w:right w:val="single" w:color="auto" w:sz="4" w:space="0"/>
            </w:tcBorders>
            <w:vAlign w:val="center"/>
          </w:tcPr>
          <w:p w14:paraId="6F41803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7719.95</w:t>
            </w:r>
          </w:p>
        </w:tc>
        <w:tc>
          <w:tcPr>
            <w:tcW w:w="1080" w:type="dxa"/>
            <w:tcBorders>
              <w:top w:val="nil"/>
              <w:left w:val="nil"/>
              <w:bottom w:val="single" w:color="auto" w:sz="4" w:space="0"/>
              <w:right w:val="single" w:color="auto" w:sz="4" w:space="0"/>
            </w:tcBorders>
            <w:vAlign w:val="center"/>
          </w:tcPr>
          <w:p w14:paraId="6F41804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4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48">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43">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4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西侧</w:t>
            </w:r>
          </w:p>
        </w:tc>
        <w:tc>
          <w:tcPr>
            <w:tcW w:w="1096" w:type="dxa"/>
            <w:tcBorders>
              <w:top w:val="nil"/>
              <w:left w:val="nil"/>
              <w:bottom w:val="single" w:color="auto" w:sz="4" w:space="0"/>
              <w:right w:val="single" w:color="auto" w:sz="4" w:space="0"/>
            </w:tcBorders>
            <w:vAlign w:val="center"/>
          </w:tcPr>
          <w:p w14:paraId="6F41804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7719.95</w:t>
            </w:r>
          </w:p>
        </w:tc>
        <w:tc>
          <w:tcPr>
            <w:tcW w:w="1080" w:type="dxa"/>
            <w:tcBorders>
              <w:top w:val="nil"/>
              <w:left w:val="nil"/>
              <w:bottom w:val="single" w:color="auto" w:sz="4" w:space="0"/>
              <w:right w:val="single" w:color="auto" w:sz="4" w:space="0"/>
            </w:tcBorders>
            <w:vAlign w:val="center"/>
          </w:tcPr>
          <w:p w14:paraId="6F41804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4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4E">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49">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4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南侧</w:t>
            </w:r>
          </w:p>
        </w:tc>
        <w:tc>
          <w:tcPr>
            <w:tcW w:w="1096" w:type="dxa"/>
            <w:tcBorders>
              <w:top w:val="nil"/>
              <w:left w:val="nil"/>
              <w:bottom w:val="single" w:color="auto" w:sz="4" w:space="0"/>
              <w:right w:val="single" w:color="auto" w:sz="4" w:space="0"/>
            </w:tcBorders>
            <w:vAlign w:val="center"/>
          </w:tcPr>
          <w:p w14:paraId="6F41804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2637.18</w:t>
            </w:r>
          </w:p>
        </w:tc>
        <w:tc>
          <w:tcPr>
            <w:tcW w:w="1080" w:type="dxa"/>
            <w:tcBorders>
              <w:top w:val="nil"/>
              <w:left w:val="nil"/>
              <w:bottom w:val="single" w:color="auto" w:sz="4" w:space="0"/>
              <w:right w:val="single" w:color="auto" w:sz="4" w:space="0"/>
            </w:tcBorders>
            <w:vAlign w:val="center"/>
          </w:tcPr>
          <w:p w14:paraId="6F41804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4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54">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4F">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5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北侧</w:t>
            </w:r>
          </w:p>
        </w:tc>
        <w:tc>
          <w:tcPr>
            <w:tcW w:w="1096" w:type="dxa"/>
            <w:tcBorders>
              <w:top w:val="nil"/>
              <w:left w:val="nil"/>
              <w:bottom w:val="single" w:color="auto" w:sz="4" w:space="0"/>
              <w:right w:val="single" w:color="auto" w:sz="4" w:space="0"/>
            </w:tcBorders>
            <w:vAlign w:val="center"/>
          </w:tcPr>
          <w:p w14:paraId="6F41805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2637.18</w:t>
            </w:r>
          </w:p>
        </w:tc>
        <w:tc>
          <w:tcPr>
            <w:tcW w:w="1080" w:type="dxa"/>
            <w:tcBorders>
              <w:top w:val="nil"/>
              <w:left w:val="nil"/>
              <w:bottom w:val="single" w:color="auto" w:sz="4" w:space="0"/>
              <w:right w:val="single" w:color="auto" w:sz="4" w:space="0"/>
            </w:tcBorders>
            <w:vAlign w:val="center"/>
          </w:tcPr>
          <w:p w14:paraId="6F41805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5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59">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5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C座楼体连接处面积</w:t>
            </w:r>
          </w:p>
        </w:tc>
        <w:tc>
          <w:tcPr>
            <w:tcW w:w="1096" w:type="dxa"/>
            <w:tcBorders>
              <w:top w:val="nil"/>
              <w:left w:val="nil"/>
              <w:bottom w:val="single" w:color="auto" w:sz="4" w:space="0"/>
              <w:right w:val="single" w:color="auto" w:sz="4" w:space="0"/>
            </w:tcBorders>
            <w:vAlign w:val="center"/>
          </w:tcPr>
          <w:p w14:paraId="6F41805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477</w:t>
            </w:r>
          </w:p>
        </w:tc>
        <w:tc>
          <w:tcPr>
            <w:tcW w:w="1080" w:type="dxa"/>
            <w:tcBorders>
              <w:top w:val="nil"/>
              <w:left w:val="nil"/>
              <w:bottom w:val="single" w:color="auto" w:sz="4" w:space="0"/>
              <w:right w:val="single" w:color="auto" w:sz="4" w:space="0"/>
            </w:tcBorders>
            <w:vAlign w:val="center"/>
          </w:tcPr>
          <w:p w14:paraId="6F41805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5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5E">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5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D座楼体连接处面积</w:t>
            </w:r>
          </w:p>
        </w:tc>
        <w:tc>
          <w:tcPr>
            <w:tcW w:w="1096" w:type="dxa"/>
            <w:tcBorders>
              <w:top w:val="nil"/>
              <w:left w:val="nil"/>
              <w:bottom w:val="single" w:color="auto" w:sz="4" w:space="0"/>
              <w:right w:val="single" w:color="auto" w:sz="4" w:space="0"/>
            </w:tcBorders>
            <w:vAlign w:val="center"/>
          </w:tcPr>
          <w:p w14:paraId="6F41805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477</w:t>
            </w:r>
          </w:p>
        </w:tc>
        <w:tc>
          <w:tcPr>
            <w:tcW w:w="1080" w:type="dxa"/>
            <w:tcBorders>
              <w:top w:val="nil"/>
              <w:left w:val="nil"/>
              <w:bottom w:val="single" w:color="auto" w:sz="4" w:space="0"/>
              <w:right w:val="single" w:color="auto" w:sz="4" w:space="0"/>
            </w:tcBorders>
            <w:vAlign w:val="center"/>
          </w:tcPr>
          <w:p w14:paraId="6F41805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5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64">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5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A座连接C座廊桥面积</w:t>
            </w:r>
          </w:p>
        </w:tc>
        <w:tc>
          <w:tcPr>
            <w:tcW w:w="2640" w:type="dxa"/>
            <w:tcBorders>
              <w:top w:val="nil"/>
              <w:left w:val="nil"/>
              <w:bottom w:val="single" w:color="auto" w:sz="4" w:space="0"/>
              <w:right w:val="single" w:color="auto" w:sz="4" w:space="0"/>
            </w:tcBorders>
            <w:vAlign w:val="center"/>
          </w:tcPr>
          <w:p w14:paraId="6F41806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南侧</w:t>
            </w:r>
          </w:p>
        </w:tc>
        <w:tc>
          <w:tcPr>
            <w:tcW w:w="1096" w:type="dxa"/>
            <w:tcBorders>
              <w:top w:val="nil"/>
              <w:left w:val="nil"/>
              <w:bottom w:val="single" w:color="auto" w:sz="4" w:space="0"/>
              <w:right w:val="single" w:color="auto" w:sz="4" w:space="0"/>
            </w:tcBorders>
            <w:vAlign w:val="center"/>
          </w:tcPr>
          <w:p w14:paraId="6F41806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55</w:t>
            </w:r>
          </w:p>
        </w:tc>
        <w:tc>
          <w:tcPr>
            <w:tcW w:w="1080" w:type="dxa"/>
            <w:tcBorders>
              <w:top w:val="nil"/>
              <w:left w:val="nil"/>
              <w:bottom w:val="single" w:color="auto" w:sz="4" w:space="0"/>
              <w:right w:val="single" w:color="auto" w:sz="4" w:space="0"/>
            </w:tcBorders>
            <w:vAlign w:val="center"/>
          </w:tcPr>
          <w:p w14:paraId="6F41806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6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6A">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65">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6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北侧</w:t>
            </w:r>
          </w:p>
        </w:tc>
        <w:tc>
          <w:tcPr>
            <w:tcW w:w="1096" w:type="dxa"/>
            <w:tcBorders>
              <w:top w:val="nil"/>
              <w:left w:val="nil"/>
              <w:bottom w:val="single" w:color="auto" w:sz="4" w:space="0"/>
              <w:right w:val="single" w:color="auto" w:sz="4" w:space="0"/>
            </w:tcBorders>
            <w:vAlign w:val="center"/>
          </w:tcPr>
          <w:p w14:paraId="6F41806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55</w:t>
            </w:r>
          </w:p>
        </w:tc>
        <w:tc>
          <w:tcPr>
            <w:tcW w:w="1080" w:type="dxa"/>
            <w:tcBorders>
              <w:top w:val="nil"/>
              <w:left w:val="nil"/>
              <w:bottom w:val="single" w:color="auto" w:sz="4" w:space="0"/>
              <w:right w:val="single" w:color="auto" w:sz="4" w:space="0"/>
            </w:tcBorders>
            <w:vAlign w:val="center"/>
          </w:tcPr>
          <w:p w14:paraId="6F41806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6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70">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6B">
            <w:pPr>
              <w:widowControl/>
              <w:jc w:val="left"/>
              <w:rPr>
                <w:rFonts w:hint="eastAsia" w:ascii="宋体" w:hAnsi="宋体" w:cs="仿宋"/>
                <w:color w:val="000000"/>
                <w:kern w:val="0"/>
                <w:sz w:val="22"/>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6F41806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顶部</w:t>
            </w:r>
          </w:p>
        </w:tc>
        <w:tc>
          <w:tcPr>
            <w:tcW w:w="1096" w:type="dxa"/>
            <w:tcBorders>
              <w:top w:val="single" w:color="auto" w:sz="4" w:space="0"/>
              <w:left w:val="single" w:color="auto" w:sz="4" w:space="0"/>
              <w:bottom w:val="single" w:color="auto" w:sz="4" w:space="0"/>
              <w:right w:val="single" w:color="auto" w:sz="4" w:space="0"/>
            </w:tcBorders>
            <w:vAlign w:val="center"/>
          </w:tcPr>
          <w:p w14:paraId="6F41806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35</w:t>
            </w:r>
          </w:p>
        </w:tc>
        <w:tc>
          <w:tcPr>
            <w:tcW w:w="1080" w:type="dxa"/>
            <w:tcBorders>
              <w:top w:val="single" w:color="auto" w:sz="4" w:space="0"/>
              <w:left w:val="single" w:color="auto" w:sz="4" w:space="0"/>
              <w:bottom w:val="single" w:color="auto" w:sz="4" w:space="0"/>
              <w:right w:val="single" w:color="auto" w:sz="4" w:space="0"/>
            </w:tcBorders>
            <w:vAlign w:val="center"/>
          </w:tcPr>
          <w:p w14:paraId="6F41806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single" w:color="auto" w:sz="4" w:space="0"/>
              <w:left w:val="single" w:color="auto" w:sz="4" w:space="0"/>
              <w:bottom w:val="single" w:color="auto" w:sz="4" w:space="0"/>
              <w:right w:val="single" w:color="auto" w:sz="4" w:space="0"/>
            </w:tcBorders>
            <w:vAlign w:val="center"/>
          </w:tcPr>
          <w:p w14:paraId="6F41806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76">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7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玻璃采光连接体面积</w:t>
            </w:r>
          </w:p>
        </w:tc>
        <w:tc>
          <w:tcPr>
            <w:tcW w:w="2640" w:type="dxa"/>
            <w:tcBorders>
              <w:top w:val="single" w:color="auto" w:sz="4" w:space="0"/>
              <w:left w:val="nil"/>
              <w:bottom w:val="single" w:color="auto" w:sz="4" w:space="0"/>
              <w:right w:val="single" w:color="auto" w:sz="4" w:space="0"/>
            </w:tcBorders>
            <w:vAlign w:val="center"/>
          </w:tcPr>
          <w:p w14:paraId="6F41807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南侧</w:t>
            </w:r>
          </w:p>
        </w:tc>
        <w:tc>
          <w:tcPr>
            <w:tcW w:w="1096" w:type="dxa"/>
            <w:tcBorders>
              <w:top w:val="single" w:color="auto" w:sz="4" w:space="0"/>
              <w:left w:val="nil"/>
              <w:bottom w:val="single" w:color="auto" w:sz="4" w:space="0"/>
              <w:right w:val="single" w:color="auto" w:sz="4" w:space="0"/>
            </w:tcBorders>
            <w:vAlign w:val="center"/>
          </w:tcPr>
          <w:p w14:paraId="6F41807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185</w:t>
            </w:r>
          </w:p>
        </w:tc>
        <w:tc>
          <w:tcPr>
            <w:tcW w:w="1080" w:type="dxa"/>
            <w:tcBorders>
              <w:top w:val="single" w:color="auto" w:sz="4" w:space="0"/>
              <w:left w:val="nil"/>
              <w:bottom w:val="single" w:color="auto" w:sz="4" w:space="0"/>
              <w:right w:val="single" w:color="auto" w:sz="4" w:space="0"/>
            </w:tcBorders>
            <w:vAlign w:val="center"/>
          </w:tcPr>
          <w:p w14:paraId="6F41807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single" w:color="auto" w:sz="4" w:space="0"/>
              <w:left w:val="nil"/>
              <w:bottom w:val="single" w:color="auto" w:sz="4" w:space="0"/>
              <w:right w:val="single" w:color="auto" w:sz="4" w:space="0"/>
            </w:tcBorders>
            <w:vAlign w:val="center"/>
          </w:tcPr>
          <w:p w14:paraId="6F41807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7C">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77">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7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北侧</w:t>
            </w:r>
          </w:p>
        </w:tc>
        <w:tc>
          <w:tcPr>
            <w:tcW w:w="1096" w:type="dxa"/>
            <w:tcBorders>
              <w:top w:val="nil"/>
              <w:left w:val="nil"/>
              <w:bottom w:val="single" w:color="auto" w:sz="4" w:space="0"/>
              <w:right w:val="single" w:color="auto" w:sz="4" w:space="0"/>
            </w:tcBorders>
            <w:vAlign w:val="center"/>
          </w:tcPr>
          <w:p w14:paraId="6F41807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185</w:t>
            </w:r>
          </w:p>
        </w:tc>
        <w:tc>
          <w:tcPr>
            <w:tcW w:w="1080" w:type="dxa"/>
            <w:tcBorders>
              <w:top w:val="nil"/>
              <w:left w:val="nil"/>
              <w:bottom w:val="single" w:color="auto" w:sz="4" w:space="0"/>
              <w:right w:val="single" w:color="auto" w:sz="4" w:space="0"/>
            </w:tcBorders>
            <w:vAlign w:val="center"/>
          </w:tcPr>
          <w:p w14:paraId="6F41807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7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82">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7D">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7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顶部</w:t>
            </w:r>
          </w:p>
        </w:tc>
        <w:tc>
          <w:tcPr>
            <w:tcW w:w="1096" w:type="dxa"/>
            <w:tcBorders>
              <w:top w:val="nil"/>
              <w:left w:val="nil"/>
              <w:bottom w:val="single" w:color="auto" w:sz="4" w:space="0"/>
              <w:right w:val="single" w:color="auto" w:sz="4" w:space="0"/>
            </w:tcBorders>
            <w:vAlign w:val="center"/>
          </w:tcPr>
          <w:p w14:paraId="6F41807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760</w:t>
            </w:r>
          </w:p>
        </w:tc>
        <w:tc>
          <w:tcPr>
            <w:tcW w:w="1080" w:type="dxa"/>
            <w:tcBorders>
              <w:top w:val="nil"/>
              <w:left w:val="nil"/>
              <w:bottom w:val="single" w:color="auto" w:sz="4" w:space="0"/>
              <w:right w:val="single" w:color="auto" w:sz="4" w:space="0"/>
            </w:tcBorders>
            <w:vAlign w:val="center"/>
          </w:tcPr>
          <w:p w14:paraId="6F41808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8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87">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8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外墙总计面积</w:t>
            </w:r>
          </w:p>
        </w:tc>
        <w:tc>
          <w:tcPr>
            <w:tcW w:w="1096" w:type="dxa"/>
            <w:tcBorders>
              <w:top w:val="nil"/>
              <w:left w:val="nil"/>
              <w:bottom w:val="single" w:color="auto" w:sz="4" w:space="0"/>
              <w:right w:val="single" w:color="auto" w:sz="4" w:space="0"/>
            </w:tcBorders>
            <w:vAlign w:val="center"/>
          </w:tcPr>
          <w:p w14:paraId="6F41808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22908.26</w:t>
            </w:r>
          </w:p>
        </w:tc>
        <w:tc>
          <w:tcPr>
            <w:tcW w:w="1080" w:type="dxa"/>
            <w:tcBorders>
              <w:top w:val="nil"/>
              <w:left w:val="nil"/>
              <w:bottom w:val="single" w:color="auto" w:sz="4" w:space="0"/>
              <w:right w:val="single" w:color="auto" w:sz="4" w:space="0"/>
            </w:tcBorders>
            <w:vAlign w:val="center"/>
          </w:tcPr>
          <w:p w14:paraId="6F41808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08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89">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8088">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空调系统</w:t>
            </w:r>
          </w:p>
        </w:tc>
      </w:tr>
      <w:tr w14:paraId="6F41808E">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8A">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808B">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808C">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808D">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8093">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8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离心冷水机组</w:t>
            </w:r>
          </w:p>
        </w:tc>
        <w:tc>
          <w:tcPr>
            <w:tcW w:w="1096" w:type="dxa"/>
            <w:tcBorders>
              <w:top w:val="nil"/>
              <w:left w:val="nil"/>
              <w:bottom w:val="single" w:color="auto" w:sz="4" w:space="0"/>
              <w:right w:val="single" w:color="auto" w:sz="4" w:space="0"/>
            </w:tcBorders>
            <w:vAlign w:val="center"/>
          </w:tcPr>
          <w:p w14:paraId="6F41809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09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09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xml:space="preserve">开利、制冷量800RT,2989KW 847A </w:t>
            </w:r>
          </w:p>
        </w:tc>
      </w:tr>
      <w:tr w14:paraId="6F418098">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9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螺杆冷水机组</w:t>
            </w:r>
          </w:p>
        </w:tc>
        <w:tc>
          <w:tcPr>
            <w:tcW w:w="1096" w:type="dxa"/>
            <w:tcBorders>
              <w:top w:val="nil"/>
              <w:left w:val="nil"/>
              <w:bottom w:val="single" w:color="auto" w:sz="4" w:space="0"/>
              <w:right w:val="single" w:color="auto" w:sz="4" w:space="0"/>
            </w:tcBorders>
            <w:vAlign w:val="center"/>
          </w:tcPr>
          <w:p w14:paraId="6F41809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09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09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开利、制冷量300 RT</w:t>
            </w:r>
          </w:p>
        </w:tc>
      </w:tr>
      <w:tr w14:paraId="6F41809D">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9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盘管数量</w:t>
            </w:r>
          </w:p>
        </w:tc>
        <w:tc>
          <w:tcPr>
            <w:tcW w:w="1096" w:type="dxa"/>
            <w:tcBorders>
              <w:top w:val="nil"/>
              <w:left w:val="nil"/>
              <w:bottom w:val="single" w:color="auto" w:sz="4" w:space="0"/>
              <w:right w:val="single" w:color="auto" w:sz="4" w:space="0"/>
            </w:tcBorders>
            <w:vAlign w:val="center"/>
          </w:tcPr>
          <w:p w14:paraId="6F41809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833</w:t>
            </w:r>
          </w:p>
        </w:tc>
        <w:tc>
          <w:tcPr>
            <w:tcW w:w="1080" w:type="dxa"/>
            <w:tcBorders>
              <w:top w:val="nil"/>
              <w:left w:val="nil"/>
              <w:bottom w:val="single" w:color="auto" w:sz="4" w:space="0"/>
              <w:right w:val="single" w:color="auto" w:sz="4" w:space="0"/>
            </w:tcBorders>
            <w:vAlign w:val="center"/>
          </w:tcPr>
          <w:p w14:paraId="6F41809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09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9F">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809E">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消防系统</w:t>
            </w:r>
          </w:p>
        </w:tc>
      </w:tr>
      <w:tr w14:paraId="6F4180A4">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A0">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80A1">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80A2">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80A3">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80AA">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A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烟感、温感探测器</w:t>
            </w:r>
          </w:p>
        </w:tc>
        <w:tc>
          <w:tcPr>
            <w:tcW w:w="2640" w:type="dxa"/>
            <w:tcBorders>
              <w:top w:val="nil"/>
              <w:left w:val="nil"/>
              <w:bottom w:val="single" w:color="auto" w:sz="4" w:space="0"/>
              <w:right w:val="single" w:color="auto" w:sz="4" w:space="0"/>
            </w:tcBorders>
            <w:vAlign w:val="center"/>
          </w:tcPr>
          <w:p w14:paraId="6F4180A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光电感烟探测器</w:t>
            </w:r>
          </w:p>
        </w:tc>
        <w:tc>
          <w:tcPr>
            <w:tcW w:w="1096" w:type="dxa"/>
            <w:tcBorders>
              <w:top w:val="nil"/>
              <w:left w:val="nil"/>
              <w:bottom w:val="single" w:color="auto" w:sz="4" w:space="0"/>
              <w:right w:val="single" w:color="auto" w:sz="4" w:space="0"/>
            </w:tcBorders>
            <w:vAlign w:val="center"/>
          </w:tcPr>
          <w:p w14:paraId="6F4180A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1255</w:t>
            </w:r>
          </w:p>
        </w:tc>
        <w:tc>
          <w:tcPr>
            <w:tcW w:w="1080" w:type="dxa"/>
            <w:tcBorders>
              <w:top w:val="nil"/>
              <w:left w:val="nil"/>
              <w:bottom w:val="single" w:color="auto" w:sz="4" w:space="0"/>
              <w:right w:val="single" w:color="auto" w:sz="4" w:space="0"/>
            </w:tcBorders>
            <w:vAlign w:val="center"/>
          </w:tcPr>
          <w:p w14:paraId="6F4180A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A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B0">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AB">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A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智能感温探测器</w:t>
            </w:r>
          </w:p>
        </w:tc>
        <w:tc>
          <w:tcPr>
            <w:tcW w:w="1096" w:type="dxa"/>
            <w:tcBorders>
              <w:top w:val="nil"/>
              <w:left w:val="nil"/>
              <w:bottom w:val="single" w:color="auto" w:sz="4" w:space="0"/>
              <w:right w:val="single" w:color="auto" w:sz="4" w:space="0"/>
            </w:tcBorders>
            <w:vAlign w:val="center"/>
          </w:tcPr>
          <w:p w14:paraId="6F4180A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85</w:t>
            </w:r>
          </w:p>
        </w:tc>
        <w:tc>
          <w:tcPr>
            <w:tcW w:w="1080" w:type="dxa"/>
            <w:tcBorders>
              <w:top w:val="nil"/>
              <w:left w:val="nil"/>
              <w:bottom w:val="single" w:color="auto" w:sz="4" w:space="0"/>
              <w:right w:val="single" w:color="auto" w:sz="4" w:space="0"/>
            </w:tcBorders>
            <w:vAlign w:val="center"/>
          </w:tcPr>
          <w:p w14:paraId="6F4180A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A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B6">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B1">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B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超薄光电感烟探测器</w:t>
            </w:r>
          </w:p>
        </w:tc>
        <w:tc>
          <w:tcPr>
            <w:tcW w:w="1096" w:type="dxa"/>
            <w:tcBorders>
              <w:top w:val="nil"/>
              <w:left w:val="nil"/>
              <w:bottom w:val="single" w:color="auto" w:sz="4" w:space="0"/>
              <w:right w:val="single" w:color="auto" w:sz="4" w:space="0"/>
            </w:tcBorders>
            <w:vAlign w:val="center"/>
          </w:tcPr>
          <w:p w14:paraId="6F4180B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847</w:t>
            </w:r>
          </w:p>
        </w:tc>
        <w:tc>
          <w:tcPr>
            <w:tcW w:w="1080" w:type="dxa"/>
            <w:tcBorders>
              <w:top w:val="nil"/>
              <w:left w:val="nil"/>
              <w:bottom w:val="single" w:color="auto" w:sz="4" w:space="0"/>
              <w:right w:val="single" w:color="auto" w:sz="4" w:space="0"/>
            </w:tcBorders>
            <w:vAlign w:val="center"/>
          </w:tcPr>
          <w:p w14:paraId="6F4180B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B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BC">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B7">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B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常规型嵌入式感温探测器</w:t>
            </w:r>
          </w:p>
        </w:tc>
        <w:tc>
          <w:tcPr>
            <w:tcW w:w="1096" w:type="dxa"/>
            <w:tcBorders>
              <w:top w:val="nil"/>
              <w:left w:val="nil"/>
              <w:bottom w:val="single" w:color="auto" w:sz="4" w:space="0"/>
              <w:right w:val="single" w:color="auto" w:sz="4" w:space="0"/>
            </w:tcBorders>
            <w:vAlign w:val="center"/>
          </w:tcPr>
          <w:p w14:paraId="6F4180B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1969</w:t>
            </w:r>
          </w:p>
        </w:tc>
        <w:tc>
          <w:tcPr>
            <w:tcW w:w="1080" w:type="dxa"/>
            <w:tcBorders>
              <w:top w:val="nil"/>
              <w:left w:val="nil"/>
              <w:bottom w:val="single" w:color="auto" w:sz="4" w:space="0"/>
              <w:right w:val="single" w:color="auto" w:sz="4" w:space="0"/>
            </w:tcBorders>
            <w:vAlign w:val="center"/>
          </w:tcPr>
          <w:p w14:paraId="6F4180B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B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C2">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BD">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B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nil"/>
              <w:left w:val="nil"/>
              <w:bottom w:val="single" w:color="auto" w:sz="4" w:space="0"/>
              <w:right w:val="single" w:color="auto" w:sz="4" w:space="0"/>
            </w:tcBorders>
            <w:vAlign w:val="center"/>
          </w:tcPr>
          <w:p w14:paraId="6F4180B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4156</w:t>
            </w:r>
          </w:p>
        </w:tc>
        <w:tc>
          <w:tcPr>
            <w:tcW w:w="1080" w:type="dxa"/>
            <w:tcBorders>
              <w:top w:val="nil"/>
              <w:left w:val="nil"/>
              <w:bottom w:val="single" w:color="auto" w:sz="4" w:space="0"/>
              <w:right w:val="single" w:color="auto" w:sz="4" w:space="0"/>
            </w:tcBorders>
            <w:vAlign w:val="center"/>
          </w:tcPr>
          <w:p w14:paraId="6F4180C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C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C7">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C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空气采样探测器</w:t>
            </w:r>
          </w:p>
        </w:tc>
        <w:tc>
          <w:tcPr>
            <w:tcW w:w="1096" w:type="dxa"/>
            <w:tcBorders>
              <w:top w:val="nil"/>
              <w:left w:val="nil"/>
              <w:bottom w:val="single" w:color="auto" w:sz="4" w:space="0"/>
              <w:right w:val="single" w:color="auto" w:sz="4" w:space="0"/>
            </w:tcBorders>
            <w:vAlign w:val="center"/>
          </w:tcPr>
          <w:p w14:paraId="6F4180C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38</w:t>
            </w:r>
          </w:p>
        </w:tc>
        <w:tc>
          <w:tcPr>
            <w:tcW w:w="1080" w:type="dxa"/>
            <w:tcBorders>
              <w:top w:val="nil"/>
              <w:left w:val="nil"/>
              <w:bottom w:val="single" w:color="auto" w:sz="4" w:space="0"/>
              <w:right w:val="single" w:color="auto" w:sz="4" w:space="0"/>
            </w:tcBorders>
            <w:vAlign w:val="center"/>
          </w:tcPr>
          <w:p w14:paraId="6F4180C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C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CC">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C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气体灭火控制盘</w:t>
            </w:r>
          </w:p>
        </w:tc>
        <w:tc>
          <w:tcPr>
            <w:tcW w:w="1096" w:type="dxa"/>
            <w:tcBorders>
              <w:top w:val="nil"/>
              <w:left w:val="nil"/>
              <w:bottom w:val="single" w:color="auto" w:sz="4" w:space="0"/>
              <w:right w:val="single" w:color="auto" w:sz="4" w:space="0"/>
            </w:tcBorders>
            <w:vAlign w:val="center"/>
          </w:tcPr>
          <w:p w14:paraId="6F4180C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69</w:t>
            </w:r>
          </w:p>
        </w:tc>
        <w:tc>
          <w:tcPr>
            <w:tcW w:w="1080" w:type="dxa"/>
            <w:tcBorders>
              <w:top w:val="nil"/>
              <w:left w:val="nil"/>
              <w:bottom w:val="single" w:color="auto" w:sz="4" w:space="0"/>
              <w:right w:val="single" w:color="auto" w:sz="4" w:space="0"/>
            </w:tcBorders>
            <w:vAlign w:val="center"/>
          </w:tcPr>
          <w:p w14:paraId="6F4180C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C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D1">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C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手报按钮</w:t>
            </w:r>
          </w:p>
        </w:tc>
        <w:tc>
          <w:tcPr>
            <w:tcW w:w="1096" w:type="dxa"/>
            <w:tcBorders>
              <w:top w:val="nil"/>
              <w:left w:val="nil"/>
              <w:bottom w:val="single" w:color="auto" w:sz="4" w:space="0"/>
              <w:right w:val="single" w:color="auto" w:sz="4" w:space="0"/>
            </w:tcBorders>
            <w:vAlign w:val="center"/>
          </w:tcPr>
          <w:p w14:paraId="6F4180C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230</w:t>
            </w:r>
          </w:p>
        </w:tc>
        <w:tc>
          <w:tcPr>
            <w:tcW w:w="1080" w:type="dxa"/>
            <w:tcBorders>
              <w:top w:val="nil"/>
              <w:left w:val="nil"/>
              <w:bottom w:val="single" w:color="auto" w:sz="4" w:space="0"/>
              <w:right w:val="single" w:color="auto" w:sz="4" w:space="0"/>
            </w:tcBorders>
            <w:vAlign w:val="center"/>
          </w:tcPr>
          <w:p w14:paraId="6F4180C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D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D6">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D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消防广播</w:t>
            </w:r>
          </w:p>
        </w:tc>
        <w:tc>
          <w:tcPr>
            <w:tcW w:w="1096" w:type="dxa"/>
            <w:tcBorders>
              <w:top w:val="nil"/>
              <w:left w:val="nil"/>
              <w:bottom w:val="single" w:color="auto" w:sz="4" w:space="0"/>
              <w:right w:val="single" w:color="auto" w:sz="4" w:space="0"/>
            </w:tcBorders>
            <w:vAlign w:val="center"/>
          </w:tcPr>
          <w:p w14:paraId="6F4180D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332</w:t>
            </w:r>
          </w:p>
        </w:tc>
        <w:tc>
          <w:tcPr>
            <w:tcW w:w="1080" w:type="dxa"/>
            <w:tcBorders>
              <w:top w:val="nil"/>
              <w:left w:val="nil"/>
              <w:bottom w:val="single" w:color="auto" w:sz="4" w:space="0"/>
              <w:right w:val="single" w:color="auto" w:sz="4" w:space="0"/>
            </w:tcBorders>
            <w:vAlign w:val="center"/>
          </w:tcPr>
          <w:p w14:paraId="6F4180D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D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DB">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D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室内消火栓</w:t>
            </w:r>
          </w:p>
        </w:tc>
        <w:tc>
          <w:tcPr>
            <w:tcW w:w="1096" w:type="dxa"/>
            <w:tcBorders>
              <w:top w:val="nil"/>
              <w:left w:val="nil"/>
              <w:bottom w:val="single" w:color="auto" w:sz="4" w:space="0"/>
              <w:right w:val="single" w:color="auto" w:sz="4" w:space="0"/>
            </w:tcBorders>
            <w:vAlign w:val="center"/>
          </w:tcPr>
          <w:p w14:paraId="6F4180D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386</w:t>
            </w:r>
          </w:p>
        </w:tc>
        <w:tc>
          <w:tcPr>
            <w:tcW w:w="1080" w:type="dxa"/>
            <w:tcBorders>
              <w:top w:val="nil"/>
              <w:left w:val="nil"/>
              <w:bottom w:val="single" w:color="auto" w:sz="4" w:space="0"/>
              <w:right w:val="single" w:color="auto" w:sz="4" w:space="0"/>
            </w:tcBorders>
            <w:vAlign w:val="center"/>
          </w:tcPr>
          <w:p w14:paraId="6F4180D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D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E0">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D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室外消火栓</w:t>
            </w:r>
          </w:p>
        </w:tc>
        <w:tc>
          <w:tcPr>
            <w:tcW w:w="1096" w:type="dxa"/>
            <w:tcBorders>
              <w:top w:val="nil"/>
              <w:left w:val="nil"/>
              <w:bottom w:val="single" w:color="auto" w:sz="4" w:space="0"/>
              <w:right w:val="single" w:color="auto" w:sz="4" w:space="0"/>
            </w:tcBorders>
            <w:vAlign w:val="center"/>
          </w:tcPr>
          <w:p w14:paraId="6F4180D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5</w:t>
            </w:r>
          </w:p>
        </w:tc>
        <w:tc>
          <w:tcPr>
            <w:tcW w:w="1080" w:type="dxa"/>
            <w:tcBorders>
              <w:top w:val="nil"/>
              <w:left w:val="nil"/>
              <w:bottom w:val="single" w:color="auto" w:sz="4" w:space="0"/>
              <w:right w:val="single" w:color="auto" w:sz="4" w:space="0"/>
            </w:tcBorders>
            <w:vAlign w:val="center"/>
          </w:tcPr>
          <w:p w14:paraId="6F4180D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D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E5">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E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室外消火栓结合器</w:t>
            </w:r>
          </w:p>
        </w:tc>
        <w:tc>
          <w:tcPr>
            <w:tcW w:w="1096" w:type="dxa"/>
            <w:tcBorders>
              <w:top w:val="nil"/>
              <w:left w:val="nil"/>
              <w:bottom w:val="single" w:color="auto" w:sz="4" w:space="0"/>
              <w:right w:val="single" w:color="auto" w:sz="4" w:space="0"/>
            </w:tcBorders>
            <w:vAlign w:val="center"/>
          </w:tcPr>
          <w:p w14:paraId="6F4180E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w:t>
            </w:r>
          </w:p>
        </w:tc>
        <w:tc>
          <w:tcPr>
            <w:tcW w:w="1080" w:type="dxa"/>
            <w:tcBorders>
              <w:top w:val="nil"/>
              <w:left w:val="nil"/>
              <w:bottom w:val="single" w:color="auto" w:sz="4" w:space="0"/>
              <w:right w:val="single" w:color="auto" w:sz="4" w:space="0"/>
            </w:tcBorders>
            <w:vAlign w:val="center"/>
          </w:tcPr>
          <w:p w14:paraId="6F4180E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套</w:t>
            </w:r>
          </w:p>
        </w:tc>
        <w:tc>
          <w:tcPr>
            <w:tcW w:w="3284" w:type="dxa"/>
            <w:tcBorders>
              <w:top w:val="nil"/>
              <w:left w:val="nil"/>
              <w:bottom w:val="single" w:color="auto" w:sz="4" w:space="0"/>
              <w:right w:val="single" w:color="auto" w:sz="4" w:space="0"/>
            </w:tcBorders>
            <w:vAlign w:val="center"/>
          </w:tcPr>
          <w:p w14:paraId="6F4180E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EA">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E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室外自动喷洒结合器</w:t>
            </w:r>
          </w:p>
        </w:tc>
        <w:tc>
          <w:tcPr>
            <w:tcW w:w="1096" w:type="dxa"/>
            <w:tcBorders>
              <w:top w:val="nil"/>
              <w:left w:val="nil"/>
              <w:bottom w:val="single" w:color="auto" w:sz="4" w:space="0"/>
              <w:right w:val="single" w:color="auto" w:sz="4" w:space="0"/>
            </w:tcBorders>
            <w:vAlign w:val="center"/>
          </w:tcPr>
          <w:p w14:paraId="6F4180E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0E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套</w:t>
            </w:r>
          </w:p>
        </w:tc>
        <w:tc>
          <w:tcPr>
            <w:tcW w:w="3284" w:type="dxa"/>
            <w:tcBorders>
              <w:top w:val="nil"/>
              <w:left w:val="nil"/>
              <w:bottom w:val="single" w:color="auto" w:sz="4" w:space="0"/>
              <w:right w:val="single" w:color="auto" w:sz="4" w:space="0"/>
            </w:tcBorders>
            <w:vAlign w:val="center"/>
          </w:tcPr>
          <w:p w14:paraId="6F4180E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EF">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0E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室外大空间水泵结合器</w:t>
            </w:r>
          </w:p>
        </w:tc>
        <w:tc>
          <w:tcPr>
            <w:tcW w:w="1096" w:type="dxa"/>
            <w:tcBorders>
              <w:top w:val="nil"/>
              <w:left w:val="nil"/>
              <w:bottom w:val="single" w:color="auto" w:sz="4" w:space="0"/>
              <w:right w:val="single" w:color="auto" w:sz="4" w:space="0"/>
            </w:tcBorders>
            <w:vAlign w:val="center"/>
          </w:tcPr>
          <w:p w14:paraId="6F4180E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w:t>
            </w:r>
          </w:p>
        </w:tc>
        <w:tc>
          <w:tcPr>
            <w:tcW w:w="1080" w:type="dxa"/>
            <w:tcBorders>
              <w:top w:val="nil"/>
              <w:left w:val="nil"/>
              <w:bottom w:val="single" w:color="auto" w:sz="4" w:space="0"/>
              <w:right w:val="single" w:color="auto" w:sz="4" w:space="0"/>
            </w:tcBorders>
            <w:vAlign w:val="center"/>
          </w:tcPr>
          <w:p w14:paraId="6F4180E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套</w:t>
            </w:r>
          </w:p>
        </w:tc>
        <w:tc>
          <w:tcPr>
            <w:tcW w:w="3284" w:type="dxa"/>
            <w:tcBorders>
              <w:top w:val="nil"/>
              <w:left w:val="nil"/>
              <w:bottom w:val="single" w:color="auto" w:sz="4" w:space="0"/>
              <w:right w:val="single" w:color="auto" w:sz="4" w:space="0"/>
            </w:tcBorders>
            <w:vAlign w:val="center"/>
          </w:tcPr>
          <w:p w14:paraId="6F4180E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F5">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0F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防火卷帘</w:t>
            </w:r>
          </w:p>
        </w:tc>
        <w:tc>
          <w:tcPr>
            <w:tcW w:w="2640" w:type="dxa"/>
            <w:tcBorders>
              <w:top w:val="nil"/>
              <w:left w:val="nil"/>
              <w:bottom w:val="single" w:color="auto" w:sz="4" w:space="0"/>
              <w:right w:val="single" w:color="auto" w:sz="4" w:space="0"/>
            </w:tcBorders>
            <w:vAlign w:val="center"/>
          </w:tcPr>
          <w:p w14:paraId="6F4180F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地下车库</w:t>
            </w:r>
          </w:p>
        </w:tc>
        <w:tc>
          <w:tcPr>
            <w:tcW w:w="1096" w:type="dxa"/>
            <w:tcBorders>
              <w:top w:val="nil"/>
              <w:left w:val="nil"/>
              <w:bottom w:val="single" w:color="auto" w:sz="4" w:space="0"/>
              <w:right w:val="single" w:color="auto" w:sz="4" w:space="0"/>
            </w:tcBorders>
            <w:vAlign w:val="center"/>
          </w:tcPr>
          <w:p w14:paraId="6F4180F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13</w:t>
            </w:r>
          </w:p>
        </w:tc>
        <w:tc>
          <w:tcPr>
            <w:tcW w:w="1080" w:type="dxa"/>
            <w:tcBorders>
              <w:top w:val="nil"/>
              <w:left w:val="nil"/>
              <w:bottom w:val="single" w:color="auto" w:sz="4" w:space="0"/>
              <w:right w:val="single" w:color="auto" w:sz="4" w:space="0"/>
            </w:tcBorders>
            <w:vAlign w:val="center"/>
          </w:tcPr>
          <w:p w14:paraId="6F4180F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F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0FB">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F6">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F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市民体验中心</w:t>
            </w:r>
          </w:p>
        </w:tc>
        <w:tc>
          <w:tcPr>
            <w:tcW w:w="1096" w:type="dxa"/>
            <w:tcBorders>
              <w:top w:val="nil"/>
              <w:left w:val="nil"/>
              <w:bottom w:val="single" w:color="auto" w:sz="4" w:space="0"/>
              <w:right w:val="single" w:color="auto" w:sz="4" w:space="0"/>
            </w:tcBorders>
            <w:vAlign w:val="center"/>
          </w:tcPr>
          <w:p w14:paraId="6F4180F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w:t>
            </w:r>
          </w:p>
        </w:tc>
        <w:tc>
          <w:tcPr>
            <w:tcW w:w="1080" w:type="dxa"/>
            <w:tcBorders>
              <w:top w:val="nil"/>
              <w:left w:val="nil"/>
              <w:bottom w:val="single" w:color="auto" w:sz="4" w:space="0"/>
              <w:right w:val="single" w:color="auto" w:sz="4" w:space="0"/>
            </w:tcBorders>
            <w:vAlign w:val="center"/>
          </w:tcPr>
          <w:p w14:paraId="6F4180F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0F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01">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0FC">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0F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10层</w:t>
            </w:r>
          </w:p>
        </w:tc>
        <w:tc>
          <w:tcPr>
            <w:tcW w:w="1096" w:type="dxa"/>
            <w:tcBorders>
              <w:top w:val="nil"/>
              <w:left w:val="nil"/>
              <w:bottom w:val="single" w:color="auto" w:sz="4" w:space="0"/>
              <w:right w:val="single" w:color="auto" w:sz="4" w:space="0"/>
            </w:tcBorders>
            <w:vAlign w:val="center"/>
          </w:tcPr>
          <w:p w14:paraId="6F4180F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w:t>
            </w:r>
          </w:p>
        </w:tc>
        <w:tc>
          <w:tcPr>
            <w:tcW w:w="1080" w:type="dxa"/>
            <w:tcBorders>
              <w:top w:val="nil"/>
              <w:left w:val="nil"/>
              <w:bottom w:val="single" w:color="auto" w:sz="4" w:space="0"/>
              <w:right w:val="single" w:color="auto" w:sz="4" w:space="0"/>
            </w:tcBorders>
            <w:vAlign w:val="center"/>
          </w:tcPr>
          <w:p w14:paraId="6F4180F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0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07">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02">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0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车库入口</w:t>
            </w:r>
          </w:p>
        </w:tc>
        <w:tc>
          <w:tcPr>
            <w:tcW w:w="1096" w:type="dxa"/>
            <w:tcBorders>
              <w:top w:val="nil"/>
              <w:left w:val="nil"/>
              <w:bottom w:val="single" w:color="auto" w:sz="4" w:space="0"/>
              <w:right w:val="single" w:color="auto" w:sz="4" w:space="0"/>
            </w:tcBorders>
            <w:vAlign w:val="center"/>
          </w:tcPr>
          <w:p w14:paraId="6F41810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10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0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0D">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08">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0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车库出口</w:t>
            </w:r>
          </w:p>
        </w:tc>
        <w:tc>
          <w:tcPr>
            <w:tcW w:w="1096" w:type="dxa"/>
            <w:tcBorders>
              <w:top w:val="nil"/>
              <w:left w:val="nil"/>
              <w:bottom w:val="single" w:color="auto" w:sz="4" w:space="0"/>
              <w:right w:val="single" w:color="auto" w:sz="4" w:space="0"/>
            </w:tcBorders>
            <w:vAlign w:val="center"/>
          </w:tcPr>
          <w:p w14:paraId="6F41810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10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0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13">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0E">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0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nil"/>
              <w:left w:val="nil"/>
              <w:bottom w:val="single" w:color="auto" w:sz="4" w:space="0"/>
              <w:right w:val="single" w:color="auto" w:sz="4" w:space="0"/>
            </w:tcBorders>
            <w:vAlign w:val="center"/>
          </w:tcPr>
          <w:p w14:paraId="6F41811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22</w:t>
            </w:r>
          </w:p>
        </w:tc>
        <w:tc>
          <w:tcPr>
            <w:tcW w:w="1080" w:type="dxa"/>
            <w:tcBorders>
              <w:top w:val="nil"/>
              <w:left w:val="nil"/>
              <w:bottom w:val="single" w:color="auto" w:sz="4" w:space="0"/>
              <w:right w:val="single" w:color="auto" w:sz="4" w:space="0"/>
            </w:tcBorders>
            <w:vAlign w:val="center"/>
          </w:tcPr>
          <w:p w14:paraId="6F41811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1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18">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1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红外烟感探测器</w:t>
            </w:r>
          </w:p>
        </w:tc>
        <w:tc>
          <w:tcPr>
            <w:tcW w:w="1096" w:type="dxa"/>
            <w:tcBorders>
              <w:top w:val="nil"/>
              <w:left w:val="nil"/>
              <w:bottom w:val="single" w:color="auto" w:sz="4" w:space="0"/>
              <w:right w:val="single" w:color="auto" w:sz="4" w:space="0"/>
            </w:tcBorders>
            <w:vAlign w:val="center"/>
          </w:tcPr>
          <w:p w14:paraId="6F41811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5</w:t>
            </w:r>
          </w:p>
        </w:tc>
        <w:tc>
          <w:tcPr>
            <w:tcW w:w="1080" w:type="dxa"/>
            <w:tcBorders>
              <w:top w:val="nil"/>
              <w:left w:val="nil"/>
              <w:bottom w:val="single" w:color="auto" w:sz="4" w:space="0"/>
              <w:right w:val="single" w:color="auto" w:sz="4" w:space="0"/>
            </w:tcBorders>
            <w:vAlign w:val="center"/>
          </w:tcPr>
          <w:p w14:paraId="6F41811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对</w:t>
            </w:r>
          </w:p>
        </w:tc>
        <w:tc>
          <w:tcPr>
            <w:tcW w:w="3284" w:type="dxa"/>
            <w:tcBorders>
              <w:top w:val="nil"/>
              <w:left w:val="nil"/>
              <w:bottom w:val="single" w:color="auto" w:sz="4" w:space="0"/>
              <w:right w:val="single" w:color="auto" w:sz="4" w:space="0"/>
            </w:tcBorders>
            <w:vAlign w:val="center"/>
          </w:tcPr>
          <w:p w14:paraId="6F41811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1E">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11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消防报警主机</w:t>
            </w:r>
          </w:p>
        </w:tc>
        <w:tc>
          <w:tcPr>
            <w:tcW w:w="2640" w:type="dxa"/>
            <w:tcBorders>
              <w:top w:val="nil"/>
              <w:left w:val="nil"/>
              <w:bottom w:val="single" w:color="auto" w:sz="4" w:space="0"/>
              <w:right w:val="single" w:color="auto" w:sz="4" w:space="0"/>
            </w:tcBorders>
            <w:vAlign w:val="center"/>
          </w:tcPr>
          <w:p w14:paraId="6F41811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火灾报警控制器</w:t>
            </w:r>
          </w:p>
        </w:tc>
        <w:tc>
          <w:tcPr>
            <w:tcW w:w="1096" w:type="dxa"/>
            <w:tcBorders>
              <w:top w:val="nil"/>
              <w:left w:val="nil"/>
              <w:bottom w:val="single" w:color="auto" w:sz="4" w:space="0"/>
              <w:right w:val="single" w:color="auto" w:sz="4" w:space="0"/>
            </w:tcBorders>
            <w:vAlign w:val="center"/>
          </w:tcPr>
          <w:p w14:paraId="6F41811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11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1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海湾JB-QB-GST200（联动型）</w:t>
            </w:r>
          </w:p>
        </w:tc>
      </w:tr>
      <w:tr w14:paraId="6F418124">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1F">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2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报警控制主机</w:t>
            </w:r>
          </w:p>
        </w:tc>
        <w:tc>
          <w:tcPr>
            <w:tcW w:w="1096" w:type="dxa"/>
            <w:tcBorders>
              <w:top w:val="nil"/>
              <w:left w:val="nil"/>
              <w:bottom w:val="single" w:color="auto" w:sz="4" w:space="0"/>
              <w:right w:val="single" w:color="auto" w:sz="4" w:space="0"/>
            </w:tcBorders>
            <w:vAlign w:val="center"/>
          </w:tcPr>
          <w:p w14:paraId="6F41812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w:t>
            </w:r>
          </w:p>
        </w:tc>
        <w:tc>
          <w:tcPr>
            <w:tcW w:w="1080" w:type="dxa"/>
            <w:tcBorders>
              <w:top w:val="nil"/>
              <w:left w:val="nil"/>
              <w:bottom w:val="single" w:color="auto" w:sz="4" w:space="0"/>
              <w:right w:val="single" w:color="auto" w:sz="4" w:space="0"/>
            </w:tcBorders>
            <w:vAlign w:val="center"/>
          </w:tcPr>
          <w:p w14:paraId="6F41812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2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诺帝菲尔NFS-3030</w:t>
            </w:r>
          </w:p>
        </w:tc>
      </w:tr>
      <w:tr w14:paraId="6F418129">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2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消防广播控制柜</w:t>
            </w:r>
          </w:p>
        </w:tc>
        <w:tc>
          <w:tcPr>
            <w:tcW w:w="1096" w:type="dxa"/>
            <w:tcBorders>
              <w:top w:val="nil"/>
              <w:left w:val="nil"/>
              <w:bottom w:val="single" w:color="auto" w:sz="4" w:space="0"/>
              <w:right w:val="single" w:color="auto" w:sz="4" w:space="0"/>
            </w:tcBorders>
            <w:vAlign w:val="center"/>
          </w:tcPr>
          <w:p w14:paraId="6F41812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12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2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2F">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12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气体灭火钢瓶</w:t>
            </w:r>
          </w:p>
        </w:tc>
        <w:tc>
          <w:tcPr>
            <w:tcW w:w="2640" w:type="dxa"/>
            <w:tcBorders>
              <w:top w:val="nil"/>
              <w:left w:val="nil"/>
              <w:bottom w:val="single" w:color="auto" w:sz="4" w:space="0"/>
              <w:right w:val="single" w:color="auto" w:sz="4" w:space="0"/>
            </w:tcBorders>
            <w:vAlign w:val="center"/>
          </w:tcPr>
          <w:p w14:paraId="6F41812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B座2层中楼梯</w:t>
            </w:r>
          </w:p>
        </w:tc>
        <w:tc>
          <w:tcPr>
            <w:tcW w:w="1096" w:type="dxa"/>
            <w:tcBorders>
              <w:top w:val="nil"/>
              <w:left w:val="nil"/>
              <w:bottom w:val="single" w:color="auto" w:sz="4" w:space="0"/>
              <w:right w:val="single" w:color="auto" w:sz="4" w:space="0"/>
            </w:tcBorders>
            <w:vAlign w:val="center"/>
          </w:tcPr>
          <w:p w14:paraId="6F41812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w:t>
            </w:r>
          </w:p>
        </w:tc>
        <w:tc>
          <w:tcPr>
            <w:tcW w:w="1080" w:type="dxa"/>
            <w:tcBorders>
              <w:top w:val="nil"/>
              <w:left w:val="nil"/>
              <w:bottom w:val="single" w:color="auto" w:sz="4" w:space="0"/>
              <w:right w:val="single" w:color="auto" w:sz="4" w:space="0"/>
            </w:tcBorders>
            <w:vAlign w:val="center"/>
          </w:tcPr>
          <w:p w14:paraId="6F41812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2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35">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30">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3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B座4层中楼梯</w:t>
            </w:r>
          </w:p>
        </w:tc>
        <w:tc>
          <w:tcPr>
            <w:tcW w:w="1096" w:type="dxa"/>
            <w:tcBorders>
              <w:top w:val="nil"/>
              <w:left w:val="nil"/>
              <w:bottom w:val="single" w:color="auto" w:sz="4" w:space="0"/>
              <w:right w:val="single" w:color="auto" w:sz="4" w:space="0"/>
            </w:tcBorders>
            <w:vAlign w:val="center"/>
          </w:tcPr>
          <w:p w14:paraId="6F41813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w:t>
            </w:r>
          </w:p>
        </w:tc>
        <w:tc>
          <w:tcPr>
            <w:tcW w:w="1080" w:type="dxa"/>
            <w:tcBorders>
              <w:top w:val="nil"/>
              <w:left w:val="nil"/>
              <w:bottom w:val="single" w:color="auto" w:sz="4" w:space="0"/>
              <w:right w:val="single" w:color="auto" w:sz="4" w:space="0"/>
            </w:tcBorders>
            <w:vAlign w:val="center"/>
          </w:tcPr>
          <w:p w14:paraId="6F41813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3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3B">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36">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3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B座5层南</w:t>
            </w:r>
          </w:p>
        </w:tc>
        <w:tc>
          <w:tcPr>
            <w:tcW w:w="1096" w:type="dxa"/>
            <w:tcBorders>
              <w:top w:val="nil"/>
              <w:left w:val="nil"/>
              <w:bottom w:val="single" w:color="auto" w:sz="4" w:space="0"/>
              <w:right w:val="single" w:color="auto" w:sz="4" w:space="0"/>
            </w:tcBorders>
            <w:vAlign w:val="center"/>
          </w:tcPr>
          <w:p w14:paraId="6F41813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w:t>
            </w:r>
          </w:p>
        </w:tc>
        <w:tc>
          <w:tcPr>
            <w:tcW w:w="1080" w:type="dxa"/>
            <w:tcBorders>
              <w:top w:val="nil"/>
              <w:left w:val="nil"/>
              <w:bottom w:val="single" w:color="auto" w:sz="4" w:space="0"/>
              <w:right w:val="single" w:color="auto" w:sz="4" w:space="0"/>
            </w:tcBorders>
            <w:vAlign w:val="center"/>
          </w:tcPr>
          <w:p w14:paraId="6F41813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3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41">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3C">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3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B座9层中楼梯</w:t>
            </w:r>
          </w:p>
        </w:tc>
        <w:tc>
          <w:tcPr>
            <w:tcW w:w="1096" w:type="dxa"/>
            <w:tcBorders>
              <w:top w:val="nil"/>
              <w:left w:val="nil"/>
              <w:bottom w:val="single" w:color="auto" w:sz="4" w:space="0"/>
              <w:right w:val="single" w:color="auto" w:sz="4" w:space="0"/>
            </w:tcBorders>
            <w:vAlign w:val="center"/>
          </w:tcPr>
          <w:p w14:paraId="6F41813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14</w:t>
            </w:r>
          </w:p>
        </w:tc>
        <w:tc>
          <w:tcPr>
            <w:tcW w:w="1080" w:type="dxa"/>
            <w:tcBorders>
              <w:top w:val="nil"/>
              <w:left w:val="nil"/>
              <w:bottom w:val="single" w:color="auto" w:sz="4" w:space="0"/>
              <w:right w:val="single" w:color="auto" w:sz="4" w:space="0"/>
            </w:tcBorders>
            <w:vAlign w:val="center"/>
          </w:tcPr>
          <w:p w14:paraId="6F41813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4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47">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42">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4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B座10层北</w:t>
            </w:r>
          </w:p>
        </w:tc>
        <w:tc>
          <w:tcPr>
            <w:tcW w:w="1096" w:type="dxa"/>
            <w:tcBorders>
              <w:top w:val="nil"/>
              <w:left w:val="nil"/>
              <w:bottom w:val="single" w:color="auto" w:sz="4" w:space="0"/>
              <w:right w:val="single" w:color="auto" w:sz="4" w:space="0"/>
            </w:tcBorders>
            <w:vAlign w:val="center"/>
          </w:tcPr>
          <w:p w14:paraId="6F41814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w:t>
            </w:r>
          </w:p>
        </w:tc>
        <w:tc>
          <w:tcPr>
            <w:tcW w:w="1080" w:type="dxa"/>
            <w:tcBorders>
              <w:top w:val="nil"/>
              <w:left w:val="nil"/>
              <w:bottom w:val="single" w:color="auto" w:sz="4" w:space="0"/>
              <w:right w:val="single" w:color="auto" w:sz="4" w:space="0"/>
            </w:tcBorders>
            <w:vAlign w:val="center"/>
          </w:tcPr>
          <w:p w14:paraId="6F41814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4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4D">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48">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4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B座10层中楼梯</w:t>
            </w:r>
          </w:p>
        </w:tc>
        <w:tc>
          <w:tcPr>
            <w:tcW w:w="1096" w:type="dxa"/>
            <w:tcBorders>
              <w:top w:val="nil"/>
              <w:left w:val="nil"/>
              <w:bottom w:val="single" w:color="auto" w:sz="4" w:space="0"/>
              <w:right w:val="single" w:color="auto" w:sz="4" w:space="0"/>
            </w:tcBorders>
            <w:vAlign w:val="center"/>
          </w:tcPr>
          <w:p w14:paraId="6F41814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w:t>
            </w:r>
          </w:p>
        </w:tc>
        <w:tc>
          <w:tcPr>
            <w:tcW w:w="1080" w:type="dxa"/>
            <w:tcBorders>
              <w:top w:val="nil"/>
              <w:left w:val="nil"/>
              <w:bottom w:val="single" w:color="auto" w:sz="4" w:space="0"/>
              <w:right w:val="single" w:color="auto" w:sz="4" w:space="0"/>
            </w:tcBorders>
            <w:vAlign w:val="center"/>
          </w:tcPr>
          <w:p w14:paraId="6F41814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4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53">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4E">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4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B座10层南</w:t>
            </w:r>
          </w:p>
        </w:tc>
        <w:tc>
          <w:tcPr>
            <w:tcW w:w="1096" w:type="dxa"/>
            <w:tcBorders>
              <w:top w:val="nil"/>
              <w:left w:val="nil"/>
              <w:bottom w:val="single" w:color="auto" w:sz="4" w:space="0"/>
              <w:right w:val="single" w:color="auto" w:sz="4" w:space="0"/>
            </w:tcBorders>
            <w:vAlign w:val="center"/>
          </w:tcPr>
          <w:p w14:paraId="6F41815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w:t>
            </w:r>
          </w:p>
        </w:tc>
        <w:tc>
          <w:tcPr>
            <w:tcW w:w="1080" w:type="dxa"/>
            <w:tcBorders>
              <w:top w:val="nil"/>
              <w:left w:val="nil"/>
              <w:bottom w:val="single" w:color="auto" w:sz="4" w:space="0"/>
              <w:right w:val="single" w:color="auto" w:sz="4" w:space="0"/>
            </w:tcBorders>
            <w:vAlign w:val="center"/>
          </w:tcPr>
          <w:p w14:paraId="6F41815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5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59">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54">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5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nil"/>
              <w:left w:val="nil"/>
              <w:bottom w:val="single" w:color="auto" w:sz="4" w:space="0"/>
              <w:right w:val="single" w:color="auto" w:sz="4" w:space="0"/>
            </w:tcBorders>
            <w:vAlign w:val="center"/>
          </w:tcPr>
          <w:p w14:paraId="6F41815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55</w:t>
            </w:r>
          </w:p>
        </w:tc>
        <w:tc>
          <w:tcPr>
            <w:tcW w:w="1080" w:type="dxa"/>
            <w:tcBorders>
              <w:top w:val="nil"/>
              <w:left w:val="nil"/>
              <w:bottom w:val="single" w:color="auto" w:sz="4" w:space="0"/>
              <w:right w:val="single" w:color="auto" w:sz="4" w:space="0"/>
            </w:tcBorders>
            <w:vAlign w:val="center"/>
          </w:tcPr>
          <w:p w14:paraId="6F41815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5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5E">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5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气体灭火钢瓶间</w:t>
            </w:r>
          </w:p>
        </w:tc>
        <w:tc>
          <w:tcPr>
            <w:tcW w:w="1096" w:type="dxa"/>
            <w:tcBorders>
              <w:top w:val="nil"/>
              <w:left w:val="nil"/>
              <w:bottom w:val="single" w:color="auto" w:sz="4" w:space="0"/>
              <w:right w:val="single" w:color="auto" w:sz="4" w:space="0"/>
            </w:tcBorders>
            <w:vAlign w:val="center"/>
          </w:tcPr>
          <w:p w14:paraId="6F41815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w:t>
            </w:r>
          </w:p>
        </w:tc>
        <w:tc>
          <w:tcPr>
            <w:tcW w:w="1080" w:type="dxa"/>
            <w:tcBorders>
              <w:top w:val="nil"/>
              <w:left w:val="nil"/>
              <w:bottom w:val="single" w:color="auto" w:sz="4" w:space="0"/>
              <w:right w:val="single" w:color="auto" w:sz="4" w:space="0"/>
            </w:tcBorders>
            <w:vAlign w:val="center"/>
          </w:tcPr>
          <w:p w14:paraId="6F41815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5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63">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5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消防报警分机电话</w:t>
            </w:r>
          </w:p>
        </w:tc>
        <w:tc>
          <w:tcPr>
            <w:tcW w:w="1096" w:type="dxa"/>
            <w:tcBorders>
              <w:top w:val="nil"/>
              <w:left w:val="nil"/>
              <w:bottom w:val="single" w:color="auto" w:sz="4" w:space="0"/>
              <w:right w:val="single" w:color="auto" w:sz="4" w:space="0"/>
            </w:tcBorders>
            <w:vAlign w:val="center"/>
          </w:tcPr>
          <w:p w14:paraId="6F41816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24</w:t>
            </w:r>
          </w:p>
        </w:tc>
        <w:tc>
          <w:tcPr>
            <w:tcW w:w="1080" w:type="dxa"/>
            <w:tcBorders>
              <w:top w:val="nil"/>
              <w:left w:val="nil"/>
              <w:bottom w:val="single" w:color="auto" w:sz="4" w:space="0"/>
              <w:right w:val="single" w:color="auto" w:sz="4" w:space="0"/>
            </w:tcBorders>
            <w:vAlign w:val="center"/>
          </w:tcPr>
          <w:p w14:paraId="6F41816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6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68">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6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声光报警器</w:t>
            </w:r>
          </w:p>
        </w:tc>
        <w:tc>
          <w:tcPr>
            <w:tcW w:w="1096" w:type="dxa"/>
            <w:tcBorders>
              <w:top w:val="nil"/>
              <w:left w:val="nil"/>
              <w:bottom w:val="single" w:color="auto" w:sz="4" w:space="0"/>
              <w:right w:val="single" w:color="auto" w:sz="4" w:space="0"/>
            </w:tcBorders>
            <w:vAlign w:val="center"/>
          </w:tcPr>
          <w:p w14:paraId="6F41816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162</w:t>
            </w:r>
          </w:p>
        </w:tc>
        <w:tc>
          <w:tcPr>
            <w:tcW w:w="1080" w:type="dxa"/>
            <w:tcBorders>
              <w:top w:val="nil"/>
              <w:left w:val="nil"/>
              <w:bottom w:val="single" w:color="auto" w:sz="4" w:space="0"/>
              <w:right w:val="single" w:color="auto" w:sz="4" w:space="0"/>
            </w:tcBorders>
            <w:vAlign w:val="center"/>
          </w:tcPr>
          <w:p w14:paraId="6F41816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6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6D">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6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消防泵</w:t>
            </w:r>
          </w:p>
        </w:tc>
        <w:tc>
          <w:tcPr>
            <w:tcW w:w="1096" w:type="dxa"/>
            <w:tcBorders>
              <w:top w:val="nil"/>
              <w:left w:val="nil"/>
              <w:bottom w:val="single" w:color="auto" w:sz="4" w:space="0"/>
              <w:right w:val="single" w:color="auto" w:sz="4" w:space="0"/>
            </w:tcBorders>
            <w:vAlign w:val="center"/>
          </w:tcPr>
          <w:p w14:paraId="6F41816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16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vMerge w:val="restart"/>
            <w:tcBorders>
              <w:top w:val="nil"/>
              <w:left w:val="single" w:color="auto" w:sz="4" w:space="0"/>
              <w:bottom w:val="single" w:color="auto" w:sz="4" w:space="0"/>
              <w:right w:val="single" w:color="auto" w:sz="4" w:space="0"/>
            </w:tcBorders>
            <w:vAlign w:val="center"/>
          </w:tcPr>
          <w:p w14:paraId="6F41816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B座B2泵房</w:t>
            </w:r>
          </w:p>
        </w:tc>
      </w:tr>
      <w:tr w14:paraId="6F418172">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6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喷淋泵</w:t>
            </w:r>
          </w:p>
        </w:tc>
        <w:tc>
          <w:tcPr>
            <w:tcW w:w="1096" w:type="dxa"/>
            <w:tcBorders>
              <w:top w:val="nil"/>
              <w:left w:val="nil"/>
              <w:bottom w:val="single" w:color="auto" w:sz="4" w:space="0"/>
              <w:right w:val="single" w:color="auto" w:sz="4" w:space="0"/>
            </w:tcBorders>
            <w:vAlign w:val="center"/>
          </w:tcPr>
          <w:p w14:paraId="6F41816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17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vMerge w:val="continue"/>
            <w:tcBorders>
              <w:top w:val="nil"/>
              <w:left w:val="single" w:color="auto" w:sz="4" w:space="0"/>
              <w:bottom w:val="single" w:color="auto" w:sz="4" w:space="0"/>
              <w:right w:val="single" w:color="auto" w:sz="4" w:space="0"/>
            </w:tcBorders>
            <w:vAlign w:val="center"/>
          </w:tcPr>
          <w:p w14:paraId="6F418171">
            <w:pPr>
              <w:widowControl/>
              <w:jc w:val="left"/>
              <w:rPr>
                <w:rFonts w:hint="eastAsia" w:ascii="宋体" w:hAnsi="宋体" w:cs="仿宋"/>
                <w:color w:val="000000"/>
                <w:kern w:val="0"/>
                <w:sz w:val="22"/>
                <w:highlight w:val="none"/>
              </w:rPr>
            </w:pPr>
          </w:p>
        </w:tc>
      </w:tr>
      <w:tr w14:paraId="6F418177">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7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喷雾泵</w:t>
            </w:r>
          </w:p>
        </w:tc>
        <w:tc>
          <w:tcPr>
            <w:tcW w:w="1096" w:type="dxa"/>
            <w:tcBorders>
              <w:top w:val="nil"/>
              <w:left w:val="nil"/>
              <w:bottom w:val="single" w:color="auto" w:sz="4" w:space="0"/>
              <w:right w:val="single" w:color="auto" w:sz="4" w:space="0"/>
            </w:tcBorders>
            <w:vAlign w:val="center"/>
          </w:tcPr>
          <w:p w14:paraId="6F41817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17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vMerge w:val="continue"/>
            <w:tcBorders>
              <w:top w:val="nil"/>
              <w:left w:val="single" w:color="auto" w:sz="4" w:space="0"/>
              <w:bottom w:val="single" w:color="auto" w:sz="4" w:space="0"/>
              <w:right w:val="single" w:color="auto" w:sz="4" w:space="0"/>
            </w:tcBorders>
            <w:vAlign w:val="center"/>
          </w:tcPr>
          <w:p w14:paraId="6F418176">
            <w:pPr>
              <w:widowControl/>
              <w:jc w:val="left"/>
              <w:rPr>
                <w:rFonts w:hint="eastAsia" w:ascii="宋体" w:hAnsi="宋体" w:cs="仿宋"/>
                <w:color w:val="000000"/>
                <w:kern w:val="0"/>
                <w:sz w:val="22"/>
                <w:highlight w:val="none"/>
              </w:rPr>
            </w:pPr>
          </w:p>
        </w:tc>
      </w:tr>
      <w:tr w14:paraId="6F41817C">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7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水喷淋</w:t>
            </w:r>
          </w:p>
        </w:tc>
        <w:tc>
          <w:tcPr>
            <w:tcW w:w="1096" w:type="dxa"/>
            <w:tcBorders>
              <w:top w:val="nil"/>
              <w:left w:val="nil"/>
              <w:bottom w:val="single" w:color="auto" w:sz="4" w:space="0"/>
              <w:right w:val="single" w:color="auto" w:sz="4" w:space="0"/>
            </w:tcBorders>
            <w:vAlign w:val="center"/>
          </w:tcPr>
          <w:p w14:paraId="6F41817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17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vMerge w:val="restart"/>
            <w:tcBorders>
              <w:top w:val="nil"/>
              <w:left w:val="single" w:color="auto" w:sz="4" w:space="0"/>
              <w:bottom w:val="single" w:color="auto" w:sz="4" w:space="0"/>
              <w:right w:val="single" w:color="auto" w:sz="4" w:space="0"/>
            </w:tcBorders>
            <w:vAlign w:val="center"/>
          </w:tcPr>
          <w:p w14:paraId="6F41817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A座楼顶</w:t>
            </w:r>
          </w:p>
        </w:tc>
      </w:tr>
      <w:tr w14:paraId="6F418181">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7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消火栓加压泵</w:t>
            </w:r>
          </w:p>
        </w:tc>
        <w:tc>
          <w:tcPr>
            <w:tcW w:w="1096" w:type="dxa"/>
            <w:tcBorders>
              <w:top w:val="nil"/>
              <w:left w:val="nil"/>
              <w:bottom w:val="single" w:color="auto" w:sz="4" w:space="0"/>
              <w:right w:val="single" w:color="auto" w:sz="4" w:space="0"/>
            </w:tcBorders>
            <w:vAlign w:val="center"/>
          </w:tcPr>
          <w:p w14:paraId="6F41817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17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vMerge w:val="continue"/>
            <w:tcBorders>
              <w:top w:val="nil"/>
              <w:left w:val="single" w:color="auto" w:sz="4" w:space="0"/>
              <w:bottom w:val="single" w:color="auto" w:sz="4" w:space="0"/>
              <w:right w:val="single" w:color="auto" w:sz="4" w:space="0"/>
            </w:tcBorders>
            <w:vAlign w:val="center"/>
          </w:tcPr>
          <w:p w14:paraId="6F418180">
            <w:pPr>
              <w:widowControl/>
              <w:jc w:val="left"/>
              <w:rPr>
                <w:rFonts w:hint="eastAsia" w:ascii="宋体" w:hAnsi="宋体" w:cs="仿宋"/>
                <w:color w:val="000000"/>
                <w:kern w:val="0"/>
                <w:sz w:val="22"/>
                <w:highlight w:val="none"/>
              </w:rPr>
            </w:pPr>
          </w:p>
        </w:tc>
      </w:tr>
      <w:tr w14:paraId="6F418186">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8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防火门</w:t>
            </w:r>
          </w:p>
        </w:tc>
        <w:tc>
          <w:tcPr>
            <w:tcW w:w="1096" w:type="dxa"/>
            <w:tcBorders>
              <w:top w:val="nil"/>
              <w:left w:val="nil"/>
              <w:bottom w:val="single" w:color="auto" w:sz="4" w:space="0"/>
              <w:right w:val="single" w:color="auto" w:sz="4" w:space="0"/>
            </w:tcBorders>
            <w:vAlign w:val="center"/>
          </w:tcPr>
          <w:p w14:paraId="6F41818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1192</w:t>
            </w:r>
          </w:p>
        </w:tc>
        <w:tc>
          <w:tcPr>
            <w:tcW w:w="1080" w:type="dxa"/>
            <w:tcBorders>
              <w:top w:val="nil"/>
              <w:left w:val="nil"/>
              <w:bottom w:val="single" w:color="auto" w:sz="4" w:space="0"/>
              <w:right w:val="single" w:color="auto" w:sz="4" w:space="0"/>
            </w:tcBorders>
            <w:vAlign w:val="center"/>
          </w:tcPr>
          <w:p w14:paraId="6F41818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扇</w:t>
            </w:r>
          </w:p>
        </w:tc>
        <w:tc>
          <w:tcPr>
            <w:tcW w:w="3284" w:type="dxa"/>
            <w:tcBorders>
              <w:top w:val="nil"/>
              <w:left w:val="nil"/>
              <w:bottom w:val="single" w:color="auto" w:sz="4" w:space="0"/>
              <w:right w:val="single" w:color="auto" w:sz="4" w:space="0"/>
            </w:tcBorders>
            <w:vAlign w:val="center"/>
          </w:tcPr>
          <w:p w14:paraId="6F41818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8B">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8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防火分区</w:t>
            </w:r>
          </w:p>
        </w:tc>
        <w:tc>
          <w:tcPr>
            <w:tcW w:w="1096" w:type="dxa"/>
            <w:tcBorders>
              <w:top w:val="nil"/>
              <w:left w:val="nil"/>
              <w:bottom w:val="single" w:color="auto" w:sz="4" w:space="0"/>
              <w:right w:val="single" w:color="auto" w:sz="4" w:space="0"/>
            </w:tcBorders>
            <w:vAlign w:val="center"/>
          </w:tcPr>
          <w:p w14:paraId="6F41818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w:t>
            </w:r>
          </w:p>
        </w:tc>
        <w:tc>
          <w:tcPr>
            <w:tcW w:w="1080" w:type="dxa"/>
            <w:tcBorders>
              <w:top w:val="nil"/>
              <w:left w:val="nil"/>
              <w:bottom w:val="single" w:color="auto" w:sz="4" w:space="0"/>
              <w:right w:val="single" w:color="auto" w:sz="4" w:space="0"/>
            </w:tcBorders>
            <w:vAlign w:val="center"/>
          </w:tcPr>
          <w:p w14:paraId="6F41818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8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90">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8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B2防火卷帘全降后最大分区面积</w:t>
            </w:r>
          </w:p>
        </w:tc>
        <w:tc>
          <w:tcPr>
            <w:tcW w:w="1096" w:type="dxa"/>
            <w:tcBorders>
              <w:top w:val="nil"/>
              <w:left w:val="nil"/>
              <w:bottom w:val="single" w:color="auto" w:sz="4" w:space="0"/>
              <w:right w:val="single" w:color="auto" w:sz="4" w:space="0"/>
            </w:tcBorders>
            <w:vAlign w:val="center"/>
          </w:tcPr>
          <w:p w14:paraId="6F41818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1780</w:t>
            </w:r>
          </w:p>
        </w:tc>
        <w:tc>
          <w:tcPr>
            <w:tcW w:w="1080" w:type="dxa"/>
            <w:tcBorders>
              <w:top w:val="nil"/>
              <w:left w:val="nil"/>
              <w:bottom w:val="single" w:color="auto" w:sz="4" w:space="0"/>
              <w:right w:val="single" w:color="auto" w:sz="4" w:space="0"/>
            </w:tcBorders>
            <w:vAlign w:val="center"/>
          </w:tcPr>
          <w:p w14:paraId="6F41818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w:t>
            </w:r>
          </w:p>
        </w:tc>
        <w:tc>
          <w:tcPr>
            <w:tcW w:w="3284" w:type="dxa"/>
            <w:tcBorders>
              <w:top w:val="nil"/>
              <w:left w:val="nil"/>
              <w:bottom w:val="single" w:color="auto" w:sz="4" w:space="0"/>
              <w:right w:val="single" w:color="auto" w:sz="4" w:space="0"/>
            </w:tcBorders>
            <w:vAlign w:val="center"/>
          </w:tcPr>
          <w:p w14:paraId="6F41818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95">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9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消防水池</w:t>
            </w:r>
          </w:p>
        </w:tc>
        <w:tc>
          <w:tcPr>
            <w:tcW w:w="1096" w:type="dxa"/>
            <w:tcBorders>
              <w:top w:val="nil"/>
              <w:left w:val="nil"/>
              <w:bottom w:val="single" w:color="auto" w:sz="4" w:space="0"/>
              <w:right w:val="single" w:color="auto" w:sz="4" w:space="0"/>
            </w:tcBorders>
            <w:vAlign w:val="center"/>
          </w:tcPr>
          <w:p w14:paraId="6F41819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690</w:t>
            </w:r>
          </w:p>
        </w:tc>
        <w:tc>
          <w:tcPr>
            <w:tcW w:w="1080" w:type="dxa"/>
            <w:tcBorders>
              <w:top w:val="nil"/>
              <w:left w:val="nil"/>
              <w:bottom w:val="single" w:color="auto" w:sz="4" w:space="0"/>
              <w:right w:val="single" w:color="auto" w:sz="4" w:space="0"/>
            </w:tcBorders>
            <w:vAlign w:val="center"/>
          </w:tcPr>
          <w:p w14:paraId="6F41819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m³</w:t>
            </w:r>
          </w:p>
        </w:tc>
        <w:tc>
          <w:tcPr>
            <w:tcW w:w="3284" w:type="dxa"/>
            <w:tcBorders>
              <w:top w:val="nil"/>
              <w:left w:val="nil"/>
              <w:bottom w:val="single" w:color="auto" w:sz="4" w:space="0"/>
              <w:right w:val="single" w:color="auto" w:sz="4" w:space="0"/>
            </w:tcBorders>
            <w:vAlign w:val="center"/>
          </w:tcPr>
          <w:p w14:paraId="6F41819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9A">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9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楼顶水箱</w:t>
            </w:r>
          </w:p>
        </w:tc>
        <w:tc>
          <w:tcPr>
            <w:tcW w:w="1096" w:type="dxa"/>
            <w:tcBorders>
              <w:top w:val="nil"/>
              <w:left w:val="nil"/>
              <w:bottom w:val="single" w:color="auto" w:sz="4" w:space="0"/>
              <w:right w:val="single" w:color="auto" w:sz="4" w:space="0"/>
            </w:tcBorders>
            <w:vAlign w:val="center"/>
          </w:tcPr>
          <w:p w14:paraId="6F41819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18</w:t>
            </w:r>
          </w:p>
        </w:tc>
        <w:tc>
          <w:tcPr>
            <w:tcW w:w="1080" w:type="dxa"/>
            <w:tcBorders>
              <w:top w:val="nil"/>
              <w:left w:val="nil"/>
              <w:bottom w:val="single" w:color="auto" w:sz="4" w:space="0"/>
              <w:right w:val="single" w:color="auto" w:sz="4" w:space="0"/>
            </w:tcBorders>
            <w:vAlign w:val="center"/>
          </w:tcPr>
          <w:p w14:paraId="6F41819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m³</w:t>
            </w:r>
          </w:p>
        </w:tc>
        <w:tc>
          <w:tcPr>
            <w:tcW w:w="3284" w:type="dxa"/>
            <w:tcBorders>
              <w:top w:val="nil"/>
              <w:left w:val="nil"/>
              <w:bottom w:val="single" w:color="auto" w:sz="4" w:space="0"/>
              <w:right w:val="single" w:color="auto" w:sz="4" w:space="0"/>
            </w:tcBorders>
            <w:vAlign w:val="center"/>
          </w:tcPr>
          <w:p w14:paraId="6F41819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A0">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19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灭火器</w:t>
            </w:r>
          </w:p>
        </w:tc>
        <w:tc>
          <w:tcPr>
            <w:tcW w:w="2640" w:type="dxa"/>
            <w:tcBorders>
              <w:top w:val="nil"/>
              <w:left w:val="nil"/>
              <w:bottom w:val="single" w:color="auto" w:sz="4" w:space="0"/>
              <w:right w:val="single" w:color="auto" w:sz="4" w:space="0"/>
            </w:tcBorders>
            <w:vAlign w:val="center"/>
          </w:tcPr>
          <w:p w14:paraId="6F41819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二氧化碳2kg</w:t>
            </w:r>
          </w:p>
        </w:tc>
        <w:tc>
          <w:tcPr>
            <w:tcW w:w="1096" w:type="dxa"/>
            <w:tcBorders>
              <w:top w:val="nil"/>
              <w:left w:val="nil"/>
              <w:bottom w:val="single" w:color="auto" w:sz="4" w:space="0"/>
              <w:right w:val="single" w:color="auto" w:sz="4" w:space="0"/>
            </w:tcBorders>
            <w:vAlign w:val="center"/>
          </w:tcPr>
          <w:p w14:paraId="6F41819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72</w:t>
            </w:r>
          </w:p>
        </w:tc>
        <w:tc>
          <w:tcPr>
            <w:tcW w:w="1080" w:type="dxa"/>
            <w:tcBorders>
              <w:top w:val="nil"/>
              <w:left w:val="nil"/>
              <w:bottom w:val="single" w:color="auto" w:sz="4" w:space="0"/>
              <w:right w:val="single" w:color="auto" w:sz="4" w:space="0"/>
            </w:tcBorders>
            <w:vAlign w:val="center"/>
          </w:tcPr>
          <w:p w14:paraId="6F41819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9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A6">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A1">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A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二氧化碳3kg</w:t>
            </w:r>
          </w:p>
        </w:tc>
        <w:tc>
          <w:tcPr>
            <w:tcW w:w="1096" w:type="dxa"/>
            <w:tcBorders>
              <w:top w:val="nil"/>
              <w:left w:val="nil"/>
              <w:bottom w:val="single" w:color="auto" w:sz="4" w:space="0"/>
              <w:right w:val="single" w:color="auto" w:sz="4" w:space="0"/>
            </w:tcBorders>
            <w:vAlign w:val="center"/>
          </w:tcPr>
          <w:p w14:paraId="6F4181A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18</w:t>
            </w:r>
          </w:p>
        </w:tc>
        <w:tc>
          <w:tcPr>
            <w:tcW w:w="1080" w:type="dxa"/>
            <w:tcBorders>
              <w:top w:val="nil"/>
              <w:left w:val="nil"/>
              <w:bottom w:val="single" w:color="auto" w:sz="4" w:space="0"/>
              <w:right w:val="single" w:color="auto" w:sz="4" w:space="0"/>
            </w:tcBorders>
            <w:vAlign w:val="center"/>
          </w:tcPr>
          <w:p w14:paraId="6F4181A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A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AC">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A7">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A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二氧化碳5kg</w:t>
            </w:r>
          </w:p>
        </w:tc>
        <w:tc>
          <w:tcPr>
            <w:tcW w:w="1096" w:type="dxa"/>
            <w:tcBorders>
              <w:top w:val="nil"/>
              <w:left w:val="nil"/>
              <w:bottom w:val="single" w:color="auto" w:sz="4" w:space="0"/>
              <w:right w:val="single" w:color="auto" w:sz="4" w:space="0"/>
            </w:tcBorders>
            <w:vAlign w:val="center"/>
          </w:tcPr>
          <w:p w14:paraId="6F4181A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15</w:t>
            </w:r>
          </w:p>
        </w:tc>
        <w:tc>
          <w:tcPr>
            <w:tcW w:w="1080" w:type="dxa"/>
            <w:tcBorders>
              <w:top w:val="nil"/>
              <w:left w:val="nil"/>
              <w:bottom w:val="single" w:color="auto" w:sz="4" w:space="0"/>
              <w:right w:val="single" w:color="auto" w:sz="4" w:space="0"/>
            </w:tcBorders>
            <w:vAlign w:val="center"/>
          </w:tcPr>
          <w:p w14:paraId="6F4181A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A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B2">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AD">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A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小计（二氧化碳）</w:t>
            </w:r>
          </w:p>
        </w:tc>
        <w:tc>
          <w:tcPr>
            <w:tcW w:w="1096" w:type="dxa"/>
            <w:tcBorders>
              <w:top w:val="nil"/>
              <w:left w:val="nil"/>
              <w:bottom w:val="single" w:color="auto" w:sz="4" w:space="0"/>
              <w:right w:val="single" w:color="auto" w:sz="4" w:space="0"/>
            </w:tcBorders>
            <w:vAlign w:val="center"/>
          </w:tcPr>
          <w:p w14:paraId="6F4181A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113</w:t>
            </w:r>
          </w:p>
        </w:tc>
        <w:tc>
          <w:tcPr>
            <w:tcW w:w="1080" w:type="dxa"/>
            <w:tcBorders>
              <w:top w:val="nil"/>
              <w:left w:val="nil"/>
              <w:bottom w:val="single" w:color="auto" w:sz="4" w:space="0"/>
              <w:right w:val="single" w:color="auto" w:sz="4" w:space="0"/>
            </w:tcBorders>
            <w:vAlign w:val="center"/>
          </w:tcPr>
          <w:p w14:paraId="6F4181B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B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B8">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B3">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B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干粉1kg</w:t>
            </w:r>
          </w:p>
        </w:tc>
        <w:tc>
          <w:tcPr>
            <w:tcW w:w="1096" w:type="dxa"/>
            <w:tcBorders>
              <w:top w:val="nil"/>
              <w:left w:val="nil"/>
              <w:bottom w:val="single" w:color="auto" w:sz="4" w:space="0"/>
              <w:right w:val="single" w:color="auto" w:sz="4" w:space="0"/>
            </w:tcBorders>
            <w:vAlign w:val="center"/>
          </w:tcPr>
          <w:p w14:paraId="6F4181B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1B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B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BE">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B9">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B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干粉2kg</w:t>
            </w:r>
          </w:p>
        </w:tc>
        <w:tc>
          <w:tcPr>
            <w:tcW w:w="1096" w:type="dxa"/>
            <w:tcBorders>
              <w:top w:val="nil"/>
              <w:left w:val="nil"/>
              <w:bottom w:val="single" w:color="auto" w:sz="4" w:space="0"/>
              <w:right w:val="single" w:color="auto" w:sz="4" w:space="0"/>
            </w:tcBorders>
            <w:vAlign w:val="center"/>
          </w:tcPr>
          <w:p w14:paraId="6F4181B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828</w:t>
            </w:r>
          </w:p>
        </w:tc>
        <w:tc>
          <w:tcPr>
            <w:tcW w:w="1080" w:type="dxa"/>
            <w:tcBorders>
              <w:top w:val="nil"/>
              <w:left w:val="nil"/>
              <w:bottom w:val="single" w:color="auto" w:sz="4" w:space="0"/>
              <w:right w:val="single" w:color="auto" w:sz="4" w:space="0"/>
            </w:tcBorders>
            <w:vAlign w:val="center"/>
          </w:tcPr>
          <w:p w14:paraId="6F4181B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B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C4">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BF">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C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干粉5kg</w:t>
            </w:r>
          </w:p>
        </w:tc>
        <w:tc>
          <w:tcPr>
            <w:tcW w:w="1096" w:type="dxa"/>
            <w:tcBorders>
              <w:top w:val="nil"/>
              <w:left w:val="nil"/>
              <w:bottom w:val="single" w:color="auto" w:sz="4" w:space="0"/>
              <w:right w:val="single" w:color="auto" w:sz="4" w:space="0"/>
            </w:tcBorders>
            <w:vAlign w:val="center"/>
          </w:tcPr>
          <w:p w14:paraId="6F4181C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60</w:t>
            </w:r>
          </w:p>
        </w:tc>
        <w:tc>
          <w:tcPr>
            <w:tcW w:w="1080" w:type="dxa"/>
            <w:tcBorders>
              <w:top w:val="nil"/>
              <w:left w:val="nil"/>
              <w:bottom w:val="single" w:color="auto" w:sz="4" w:space="0"/>
              <w:right w:val="single" w:color="auto" w:sz="4" w:space="0"/>
            </w:tcBorders>
            <w:vAlign w:val="center"/>
          </w:tcPr>
          <w:p w14:paraId="6F4181C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C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CA">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C5">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C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小计（干粉）</w:t>
            </w:r>
          </w:p>
        </w:tc>
        <w:tc>
          <w:tcPr>
            <w:tcW w:w="1096" w:type="dxa"/>
            <w:tcBorders>
              <w:top w:val="nil"/>
              <w:left w:val="nil"/>
              <w:bottom w:val="single" w:color="auto" w:sz="4" w:space="0"/>
              <w:right w:val="single" w:color="auto" w:sz="4" w:space="0"/>
            </w:tcBorders>
            <w:vAlign w:val="center"/>
          </w:tcPr>
          <w:p w14:paraId="6F4181C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890</w:t>
            </w:r>
          </w:p>
        </w:tc>
        <w:tc>
          <w:tcPr>
            <w:tcW w:w="1080" w:type="dxa"/>
            <w:tcBorders>
              <w:top w:val="nil"/>
              <w:left w:val="nil"/>
              <w:bottom w:val="single" w:color="auto" w:sz="4" w:space="0"/>
              <w:right w:val="single" w:color="auto" w:sz="4" w:space="0"/>
            </w:tcBorders>
            <w:vAlign w:val="center"/>
          </w:tcPr>
          <w:p w14:paraId="6F4181C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C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D0">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CB">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C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干粉35kg推车</w:t>
            </w:r>
          </w:p>
        </w:tc>
        <w:tc>
          <w:tcPr>
            <w:tcW w:w="1096" w:type="dxa"/>
            <w:tcBorders>
              <w:top w:val="nil"/>
              <w:left w:val="nil"/>
              <w:bottom w:val="single" w:color="auto" w:sz="4" w:space="0"/>
              <w:right w:val="single" w:color="auto" w:sz="4" w:space="0"/>
            </w:tcBorders>
            <w:vAlign w:val="center"/>
          </w:tcPr>
          <w:p w14:paraId="6F4181C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10</w:t>
            </w:r>
          </w:p>
        </w:tc>
        <w:tc>
          <w:tcPr>
            <w:tcW w:w="1080" w:type="dxa"/>
            <w:tcBorders>
              <w:top w:val="nil"/>
              <w:left w:val="nil"/>
              <w:bottom w:val="single" w:color="auto" w:sz="4" w:space="0"/>
              <w:right w:val="single" w:color="auto" w:sz="4" w:space="0"/>
            </w:tcBorders>
            <w:vAlign w:val="center"/>
          </w:tcPr>
          <w:p w14:paraId="6F4181C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C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D6">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D1">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D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nil"/>
              <w:left w:val="nil"/>
              <w:bottom w:val="single" w:color="auto" w:sz="4" w:space="0"/>
              <w:right w:val="single" w:color="auto" w:sz="4" w:space="0"/>
            </w:tcBorders>
            <w:vAlign w:val="center"/>
          </w:tcPr>
          <w:p w14:paraId="6F4181D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1013</w:t>
            </w:r>
          </w:p>
        </w:tc>
        <w:tc>
          <w:tcPr>
            <w:tcW w:w="1080" w:type="dxa"/>
            <w:tcBorders>
              <w:top w:val="nil"/>
              <w:left w:val="nil"/>
              <w:bottom w:val="single" w:color="auto" w:sz="4" w:space="0"/>
              <w:right w:val="single" w:color="auto" w:sz="4" w:space="0"/>
            </w:tcBorders>
            <w:vAlign w:val="center"/>
          </w:tcPr>
          <w:p w14:paraId="6F4181D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具</w:t>
            </w:r>
          </w:p>
        </w:tc>
        <w:tc>
          <w:tcPr>
            <w:tcW w:w="3284" w:type="dxa"/>
            <w:tcBorders>
              <w:top w:val="nil"/>
              <w:left w:val="nil"/>
              <w:bottom w:val="single" w:color="auto" w:sz="4" w:space="0"/>
              <w:right w:val="single" w:color="auto" w:sz="4" w:space="0"/>
            </w:tcBorders>
            <w:vAlign w:val="center"/>
          </w:tcPr>
          <w:p w14:paraId="6F4181D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DC">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1D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防排烟风机</w:t>
            </w:r>
          </w:p>
        </w:tc>
        <w:tc>
          <w:tcPr>
            <w:tcW w:w="2640" w:type="dxa"/>
            <w:tcBorders>
              <w:top w:val="nil"/>
              <w:left w:val="nil"/>
              <w:bottom w:val="single" w:color="auto" w:sz="4" w:space="0"/>
              <w:right w:val="single" w:color="auto" w:sz="4" w:space="0"/>
            </w:tcBorders>
            <w:vAlign w:val="center"/>
          </w:tcPr>
          <w:p w14:paraId="6F4181D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排风兼排烟风机</w:t>
            </w:r>
          </w:p>
        </w:tc>
        <w:tc>
          <w:tcPr>
            <w:tcW w:w="1096" w:type="dxa"/>
            <w:tcBorders>
              <w:top w:val="nil"/>
              <w:left w:val="nil"/>
              <w:bottom w:val="single" w:color="auto" w:sz="4" w:space="0"/>
              <w:right w:val="single" w:color="auto" w:sz="4" w:space="0"/>
            </w:tcBorders>
            <w:vAlign w:val="center"/>
          </w:tcPr>
          <w:p w14:paraId="6F4181D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17</w:t>
            </w:r>
          </w:p>
        </w:tc>
        <w:tc>
          <w:tcPr>
            <w:tcW w:w="1080" w:type="dxa"/>
            <w:tcBorders>
              <w:top w:val="nil"/>
              <w:left w:val="nil"/>
              <w:bottom w:val="single" w:color="auto" w:sz="4" w:space="0"/>
              <w:right w:val="single" w:color="auto" w:sz="4" w:space="0"/>
            </w:tcBorders>
            <w:vAlign w:val="center"/>
          </w:tcPr>
          <w:p w14:paraId="6F4181D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D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12层和地下2层各机房内</w:t>
            </w:r>
          </w:p>
        </w:tc>
      </w:tr>
      <w:tr w14:paraId="6F4181E2">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DD">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D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送风兼加压风机</w:t>
            </w:r>
          </w:p>
        </w:tc>
        <w:tc>
          <w:tcPr>
            <w:tcW w:w="1096" w:type="dxa"/>
            <w:tcBorders>
              <w:top w:val="nil"/>
              <w:left w:val="nil"/>
              <w:bottom w:val="single" w:color="auto" w:sz="4" w:space="0"/>
              <w:right w:val="single" w:color="auto" w:sz="4" w:space="0"/>
            </w:tcBorders>
            <w:vAlign w:val="center"/>
          </w:tcPr>
          <w:p w14:paraId="6F4181D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w:t>
            </w:r>
          </w:p>
        </w:tc>
        <w:tc>
          <w:tcPr>
            <w:tcW w:w="1080" w:type="dxa"/>
            <w:tcBorders>
              <w:top w:val="nil"/>
              <w:left w:val="nil"/>
              <w:bottom w:val="single" w:color="auto" w:sz="4" w:space="0"/>
              <w:right w:val="single" w:color="auto" w:sz="4" w:space="0"/>
            </w:tcBorders>
            <w:vAlign w:val="center"/>
          </w:tcPr>
          <w:p w14:paraId="6F4181E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E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地下2层各机房</w:t>
            </w:r>
          </w:p>
        </w:tc>
      </w:tr>
      <w:tr w14:paraId="6F4181E8">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E3">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E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排烟风机</w:t>
            </w:r>
          </w:p>
        </w:tc>
        <w:tc>
          <w:tcPr>
            <w:tcW w:w="1096" w:type="dxa"/>
            <w:tcBorders>
              <w:top w:val="nil"/>
              <w:left w:val="nil"/>
              <w:bottom w:val="single" w:color="auto" w:sz="4" w:space="0"/>
              <w:right w:val="single" w:color="auto" w:sz="4" w:space="0"/>
            </w:tcBorders>
            <w:vAlign w:val="center"/>
          </w:tcPr>
          <w:p w14:paraId="6F4181E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11</w:t>
            </w:r>
          </w:p>
        </w:tc>
        <w:tc>
          <w:tcPr>
            <w:tcW w:w="1080" w:type="dxa"/>
            <w:tcBorders>
              <w:top w:val="nil"/>
              <w:left w:val="nil"/>
              <w:bottom w:val="single" w:color="auto" w:sz="4" w:space="0"/>
              <w:right w:val="single" w:color="auto" w:sz="4" w:space="0"/>
            </w:tcBorders>
            <w:vAlign w:val="center"/>
          </w:tcPr>
          <w:p w14:paraId="6F4181E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E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12层与5层机房内</w:t>
            </w:r>
          </w:p>
        </w:tc>
      </w:tr>
      <w:tr w14:paraId="6F4181EE">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E9">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E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正压送风机</w:t>
            </w:r>
          </w:p>
        </w:tc>
        <w:tc>
          <w:tcPr>
            <w:tcW w:w="1096" w:type="dxa"/>
            <w:tcBorders>
              <w:top w:val="nil"/>
              <w:left w:val="nil"/>
              <w:bottom w:val="single" w:color="auto" w:sz="4" w:space="0"/>
              <w:right w:val="single" w:color="auto" w:sz="4" w:space="0"/>
            </w:tcBorders>
            <w:vAlign w:val="center"/>
          </w:tcPr>
          <w:p w14:paraId="6F4181E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17</w:t>
            </w:r>
          </w:p>
        </w:tc>
        <w:tc>
          <w:tcPr>
            <w:tcW w:w="1080" w:type="dxa"/>
            <w:tcBorders>
              <w:top w:val="nil"/>
              <w:left w:val="nil"/>
              <w:bottom w:val="single" w:color="auto" w:sz="4" w:space="0"/>
              <w:right w:val="single" w:color="auto" w:sz="4" w:space="0"/>
            </w:tcBorders>
            <w:vAlign w:val="center"/>
          </w:tcPr>
          <w:p w14:paraId="6F4181E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E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各座楼顶</w:t>
            </w:r>
          </w:p>
        </w:tc>
      </w:tr>
      <w:tr w14:paraId="6F4181F4">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1EF">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1F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nil"/>
              <w:left w:val="nil"/>
              <w:bottom w:val="single" w:color="auto" w:sz="4" w:space="0"/>
              <w:right w:val="single" w:color="auto" w:sz="4" w:space="0"/>
            </w:tcBorders>
            <w:vAlign w:val="center"/>
          </w:tcPr>
          <w:p w14:paraId="6F4181F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49</w:t>
            </w:r>
          </w:p>
        </w:tc>
        <w:tc>
          <w:tcPr>
            <w:tcW w:w="1080" w:type="dxa"/>
            <w:tcBorders>
              <w:top w:val="nil"/>
              <w:left w:val="nil"/>
              <w:bottom w:val="single" w:color="auto" w:sz="4" w:space="0"/>
              <w:right w:val="single" w:color="auto" w:sz="4" w:space="0"/>
            </w:tcBorders>
            <w:vAlign w:val="center"/>
          </w:tcPr>
          <w:p w14:paraId="6F4181F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1F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F9">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F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输入、输出模块</w:t>
            </w:r>
          </w:p>
        </w:tc>
        <w:tc>
          <w:tcPr>
            <w:tcW w:w="1096" w:type="dxa"/>
            <w:tcBorders>
              <w:top w:val="nil"/>
              <w:left w:val="nil"/>
              <w:bottom w:val="single" w:color="auto" w:sz="4" w:space="0"/>
              <w:right w:val="single" w:color="auto" w:sz="4" w:space="0"/>
            </w:tcBorders>
            <w:vAlign w:val="center"/>
          </w:tcPr>
          <w:p w14:paraId="6F4181F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2697</w:t>
            </w:r>
          </w:p>
        </w:tc>
        <w:tc>
          <w:tcPr>
            <w:tcW w:w="1080" w:type="dxa"/>
            <w:tcBorders>
              <w:top w:val="nil"/>
              <w:left w:val="nil"/>
              <w:bottom w:val="single" w:color="auto" w:sz="4" w:space="0"/>
              <w:right w:val="single" w:color="auto" w:sz="4" w:space="0"/>
            </w:tcBorders>
            <w:vAlign w:val="center"/>
          </w:tcPr>
          <w:p w14:paraId="6F4181F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1F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1FE">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1F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红外光束探测器</w:t>
            </w:r>
          </w:p>
        </w:tc>
        <w:tc>
          <w:tcPr>
            <w:tcW w:w="1096" w:type="dxa"/>
            <w:tcBorders>
              <w:top w:val="nil"/>
              <w:left w:val="nil"/>
              <w:bottom w:val="single" w:color="auto" w:sz="4" w:space="0"/>
              <w:right w:val="single" w:color="auto" w:sz="4" w:space="0"/>
            </w:tcBorders>
            <w:vAlign w:val="center"/>
          </w:tcPr>
          <w:p w14:paraId="6F4181F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46</w:t>
            </w:r>
          </w:p>
        </w:tc>
        <w:tc>
          <w:tcPr>
            <w:tcW w:w="1080" w:type="dxa"/>
            <w:tcBorders>
              <w:top w:val="nil"/>
              <w:left w:val="nil"/>
              <w:bottom w:val="single" w:color="auto" w:sz="4" w:space="0"/>
              <w:right w:val="single" w:color="auto" w:sz="4" w:space="0"/>
            </w:tcBorders>
            <w:vAlign w:val="center"/>
          </w:tcPr>
          <w:p w14:paraId="6F4181F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只</w:t>
            </w:r>
          </w:p>
        </w:tc>
        <w:tc>
          <w:tcPr>
            <w:tcW w:w="3284" w:type="dxa"/>
            <w:tcBorders>
              <w:top w:val="nil"/>
              <w:left w:val="nil"/>
              <w:bottom w:val="single" w:color="auto" w:sz="4" w:space="0"/>
              <w:right w:val="single" w:color="auto" w:sz="4" w:space="0"/>
            </w:tcBorders>
            <w:vAlign w:val="center"/>
          </w:tcPr>
          <w:p w14:paraId="6F4181F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200">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81FF">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安防系统</w:t>
            </w:r>
          </w:p>
        </w:tc>
      </w:tr>
      <w:tr w14:paraId="6F418205">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01">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8202">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8203">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8204">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820B">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20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门禁系统</w:t>
            </w:r>
          </w:p>
        </w:tc>
        <w:tc>
          <w:tcPr>
            <w:tcW w:w="2640" w:type="dxa"/>
            <w:tcBorders>
              <w:top w:val="nil"/>
              <w:left w:val="nil"/>
              <w:bottom w:val="single" w:color="auto" w:sz="4" w:space="0"/>
              <w:right w:val="single" w:color="auto" w:sz="4" w:space="0"/>
            </w:tcBorders>
            <w:vAlign w:val="center"/>
          </w:tcPr>
          <w:p w14:paraId="6F41820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电磁门</w:t>
            </w:r>
          </w:p>
        </w:tc>
        <w:tc>
          <w:tcPr>
            <w:tcW w:w="1096" w:type="dxa"/>
            <w:tcBorders>
              <w:top w:val="nil"/>
              <w:left w:val="nil"/>
              <w:bottom w:val="single" w:color="auto" w:sz="4" w:space="0"/>
              <w:right w:val="single" w:color="auto" w:sz="4" w:space="0"/>
            </w:tcBorders>
            <w:vAlign w:val="center"/>
          </w:tcPr>
          <w:p w14:paraId="6F41820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186</w:t>
            </w:r>
          </w:p>
        </w:tc>
        <w:tc>
          <w:tcPr>
            <w:tcW w:w="1080" w:type="dxa"/>
            <w:tcBorders>
              <w:top w:val="nil"/>
              <w:left w:val="nil"/>
              <w:bottom w:val="single" w:color="auto" w:sz="4" w:space="0"/>
              <w:right w:val="single" w:color="auto" w:sz="4" w:space="0"/>
            </w:tcBorders>
            <w:vAlign w:val="center"/>
          </w:tcPr>
          <w:p w14:paraId="6F41820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套</w:t>
            </w:r>
          </w:p>
        </w:tc>
        <w:tc>
          <w:tcPr>
            <w:tcW w:w="3284" w:type="dxa"/>
            <w:tcBorders>
              <w:top w:val="nil"/>
              <w:left w:val="nil"/>
              <w:bottom w:val="single" w:color="auto" w:sz="4" w:space="0"/>
              <w:right w:val="single" w:color="auto" w:sz="4" w:space="0"/>
            </w:tcBorders>
            <w:vAlign w:val="center"/>
          </w:tcPr>
          <w:p w14:paraId="6F41820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以色列DDS,Amdaeus5</w:t>
            </w:r>
          </w:p>
        </w:tc>
      </w:tr>
      <w:tr w14:paraId="6F418211">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20C">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20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巡更点</w:t>
            </w:r>
          </w:p>
        </w:tc>
        <w:tc>
          <w:tcPr>
            <w:tcW w:w="1096" w:type="dxa"/>
            <w:tcBorders>
              <w:top w:val="nil"/>
              <w:left w:val="nil"/>
              <w:bottom w:val="single" w:color="auto" w:sz="4" w:space="0"/>
              <w:right w:val="single" w:color="auto" w:sz="4" w:space="0"/>
            </w:tcBorders>
            <w:vAlign w:val="center"/>
          </w:tcPr>
          <w:p w14:paraId="6F41820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45</w:t>
            </w:r>
          </w:p>
        </w:tc>
        <w:tc>
          <w:tcPr>
            <w:tcW w:w="1080" w:type="dxa"/>
            <w:tcBorders>
              <w:top w:val="nil"/>
              <w:left w:val="nil"/>
              <w:bottom w:val="single" w:color="auto" w:sz="4" w:space="0"/>
              <w:right w:val="single" w:color="auto" w:sz="4" w:space="0"/>
            </w:tcBorders>
            <w:vAlign w:val="center"/>
          </w:tcPr>
          <w:p w14:paraId="6F41820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个</w:t>
            </w:r>
          </w:p>
        </w:tc>
        <w:tc>
          <w:tcPr>
            <w:tcW w:w="3284" w:type="dxa"/>
            <w:tcBorders>
              <w:top w:val="nil"/>
              <w:left w:val="nil"/>
              <w:bottom w:val="single" w:color="auto" w:sz="4" w:space="0"/>
              <w:right w:val="single" w:color="auto" w:sz="4" w:space="0"/>
            </w:tcBorders>
            <w:vAlign w:val="center"/>
          </w:tcPr>
          <w:p w14:paraId="6F41821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217">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bottom w:val="single" w:color="auto" w:sz="4" w:space="0"/>
              <w:right w:val="single" w:color="auto" w:sz="4" w:space="0"/>
            </w:tcBorders>
            <w:vAlign w:val="center"/>
          </w:tcPr>
          <w:p w14:paraId="6F41821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视频监视系统</w:t>
            </w:r>
          </w:p>
        </w:tc>
        <w:tc>
          <w:tcPr>
            <w:tcW w:w="2640" w:type="dxa"/>
            <w:tcBorders>
              <w:top w:val="nil"/>
              <w:left w:val="nil"/>
              <w:bottom w:val="single" w:color="auto" w:sz="4" w:space="0"/>
              <w:right w:val="single" w:color="auto" w:sz="4" w:space="0"/>
            </w:tcBorders>
            <w:vAlign w:val="center"/>
          </w:tcPr>
          <w:p w14:paraId="6F41821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摄像头</w:t>
            </w:r>
          </w:p>
        </w:tc>
        <w:tc>
          <w:tcPr>
            <w:tcW w:w="1096" w:type="dxa"/>
            <w:tcBorders>
              <w:top w:val="nil"/>
              <w:left w:val="nil"/>
              <w:bottom w:val="single" w:color="auto" w:sz="4" w:space="0"/>
              <w:right w:val="single" w:color="auto" w:sz="4" w:space="0"/>
            </w:tcBorders>
            <w:vAlign w:val="center"/>
          </w:tcPr>
          <w:p w14:paraId="6F41821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21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套</w:t>
            </w:r>
          </w:p>
        </w:tc>
        <w:tc>
          <w:tcPr>
            <w:tcW w:w="3284" w:type="dxa"/>
            <w:vMerge w:val="restart"/>
            <w:tcBorders>
              <w:top w:val="nil"/>
              <w:left w:val="single" w:color="auto" w:sz="4" w:space="0"/>
              <w:bottom w:val="single" w:color="auto" w:sz="4" w:space="0"/>
              <w:right w:val="single" w:color="auto" w:sz="4" w:space="0"/>
            </w:tcBorders>
            <w:vAlign w:val="center"/>
          </w:tcPr>
          <w:p w14:paraId="6F41821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美国卡特拉CCTV监控系统</w:t>
            </w:r>
          </w:p>
        </w:tc>
      </w:tr>
      <w:tr w14:paraId="6F41821D">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218">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21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液晶显示屏</w:t>
            </w:r>
          </w:p>
        </w:tc>
        <w:tc>
          <w:tcPr>
            <w:tcW w:w="1096" w:type="dxa"/>
            <w:tcBorders>
              <w:top w:val="nil"/>
              <w:left w:val="nil"/>
              <w:bottom w:val="single" w:color="auto" w:sz="4" w:space="0"/>
              <w:right w:val="single" w:color="auto" w:sz="4" w:space="0"/>
            </w:tcBorders>
            <w:vAlign w:val="center"/>
          </w:tcPr>
          <w:p w14:paraId="6F41821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24</w:t>
            </w:r>
          </w:p>
        </w:tc>
        <w:tc>
          <w:tcPr>
            <w:tcW w:w="1080" w:type="dxa"/>
            <w:tcBorders>
              <w:top w:val="nil"/>
              <w:left w:val="nil"/>
              <w:bottom w:val="single" w:color="auto" w:sz="4" w:space="0"/>
              <w:right w:val="single" w:color="auto" w:sz="4" w:space="0"/>
            </w:tcBorders>
            <w:vAlign w:val="center"/>
          </w:tcPr>
          <w:p w14:paraId="6F41821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块</w:t>
            </w:r>
          </w:p>
        </w:tc>
        <w:tc>
          <w:tcPr>
            <w:tcW w:w="3284" w:type="dxa"/>
            <w:vMerge w:val="continue"/>
            <w:tcBorders>
              <w:top w:val="nil"/>
              <w:left w:val="single" w:color="auto" w:sz="4" w:space="0"/>
              <w:bottom w:val="single" w:color="auto" w:sz="4" w:space="0"/>
              <w:right w:val="single" w:color="auto" w:sz="4" w:space="0"/>
            </w:tcBorders>
            <w:vAlign w:val="center"/>
          </w:tcPr>
          <w:p w14:paraId="6F41821C">
            <w:pPr>
              <w:widowControl/>
              <w:jc w:val="left"/>
              <w:rPr>
                <w:rFonts w:hint="eastAsia" w:ascii="宋体" w:hAnsi="宋体" w:cs="仿宋"/>
                <w:color w:val="000000"/>
                <w:kern w:val="0"/>
                <w:sz w:val="22"/>
                <w:highlight w:val="none"/>
              </w:rPr>
            </w:pPr>
          </w:p>
        </w:tc>
      </w:tr>
      <w:tr w14:paraId="6F418223">
        <w:tblPrEx>
          <w:tblCellMar>
            <w:top w:w="0" w:type="dxa"/>
            <w:left w:w="108" w:type="dxa"/>
            <w:bottom w:w="0" w:type="dxa"/>
            <w:right w:w="108" w:type="dxa"/>
          </w:tblCellMar>
        </w:tblPrEx>
        <w:trPr>
          <w:trHeight w:val="402" w:hRule="atLeast"/>
        </w:trPr>
        <w:tc>
          <w:tcPr>
            <w:tcW w:w="2100" w:type="dxa"/>
            <w:vMerge w:val="continue"/>
            <w:tcBorders>
              <w:top w:val="nil"/>
              <w:left w:val="single" w:color="auto" w:sz="4" w:space="0"/>
              <w:bottom w:val="single" w:color="auto" w:sz="4" w:space="0"/>
              <w:right w:val="single" w:color="auto" w:sz="4" w:space="0"/>
            </w:tcBorders>
            <w:vAlign w:val="center"/>
          </w:tcPr>
          <w:p w14:paraId="6F41821E">
            <w:pPr>
              <w:widowControl/>
              <w:jc w:val="left"/>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21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硬盘录像机</w:t>
            </w:r>
          </w:p>
        </w:tc>
        <w:tc>
          <w:tcPr>
            <w:tcW w:w="1096" w:type="dxa"/>
            <w:tcBorders>
              <w:top w:val="nil"/>
              <w:left w:val="nil"/>
              <w:bottom w:val="single" w:color="auto" w:sz="4" w:space="0"/>
              <w:right w:val="single" w:color="auto" w:sz="4" w:space="0"/>
            </w:tcBorders>
            <w:vAlign w:val="center"/>
          </w:tcPr>
          <w:p w14:paraId="6F41822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16</w:t>
            </w:r>
          </w:p>
        </w:tc>
        <w:tc>
          <w:tcPr>
            <w:tcW w:w="1080" w:type="dxa"/>
            <w:tcBorders>
              <w:top w:val="nil"/>
              <w:left w:val="nil"/>
              <w:bottom w:val="single" w:color="auto" w:sz="4" w:space="0"/>
              <w:right w:val="single" w:color="auto" w:sz="4" w:space="0"/>
            </w:tcBorders>
            <w:vAlign w:val="center"/>
          </w:tcPr>
          <w:p w14:paraId="6F41822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vMerge w:val="continue"/>
            <w:tcBorders>
              <w:top w:val="nil"/>
              <w:left w:val="single" w:color="auto" w:sz="4" w:space="0"/>
              <w:bottom w:val="single" w:color="auto" w:sz="4" w:space="0"/>
              <w:right w:val="single" w:color="auto" w:sz="4" w:space="0"/>
            </w:tcBorders>
            <w:vAlign w:val="center"/>
          </w:tcPr>
          <w:p w14:paraId="6F418222">
            <w:pPr>
              <w:widowControl/>
              <w:jc w:val="left"/>
              <w:rPr>
                <w:rFonts w:hint="eastAsia" w:ascii="宋体" w:hAnsi="宋体" w:cs="仿宋"/>
                <w:color w:val="000000"/>
                <w:kern w:val="0"/>
                <w:sz w:val="22"/>
                <w:highlight w:val="none"/>
              </w:rPr>
            </w:pPr>
          </w:p>
        </w:tc>
      </w:tr>
      <w:tr w14:paraId="6F418225">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8224">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机械式停车设备</w:t>
            </w:r>
          </w:p>
        </w:tc>
      </w:tr>
      <w:tr w14:paraId="6F41822A">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26">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8227">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8228">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8229">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822F">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2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3层停车架车位</w:t>
            </w:r>
          </w:p>
        </w:tc>
        <w:tc>
          <w:tcPr>
            <w:tcW w:w="1096" w:type="dxa"/>
            <w:tcBorders>
              <w:top w:val="nil"/>
              <w:left w:val="nil"/>
              <w:bottom w:val="single" w:color="auto" w:sz="4" w:space="0"/>
              <w:right w:val="single" w:color="auto" w:sz="4" w:space="0"/>
            </w:tcBorders>
            <w:vAlign w:val="center"/>
          </w:tcPr>
          <w:p w14:paraId="6F41822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168</w:t>
            </w:r>
          </w:p>
        </w:tc>
        <w:tc>
          <w:tcPr>
            <w:tcW w:w="1080" w:type="dxa"/>
            <w:tcBorders>
              <w:top w:val="nil"/>
              <w:left w:val="nil"/>
              <w:bottom w:val="single" w:color="auto" w:sz="4" w:space="0"/>
              <w:right w:val="single" w:color="auto" w:sz="4" w:space="0"/>
            </w:tcBorders>
            <w:vAlign w:val="center"/>
          </w:tcPr>
          <w:p w14:paraId="6F41822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辆</w:t>
            </w:r>
          </w:p>
        </w:tc>
        <w:tc>
          <w:tcPr>
            <w:tcW w:w="3284" w:type="dxa"/>
            <w:tcBorders>
              <w:top w:val="nil"/>
              <w:left w:val="nil"/>
              <w:bottom w:val="single" w:color="auto" w:sz="4" w:space="0"/>
              <w:right w:val="single" w:color="auto" w:sz="4" w:space="0"/>
            </w:tcBorders>
            <w:vAlign w:val="center"/>
          </w:tcPr>
          <w:p w14:paraId="6F41822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234">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3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2层停车架车位</w:t>
            </w:r>
          </w:p>
        </w:tc>
        <w:tc>
          <w:tcPr>
            <w:tcW w:w="1096" w:type="dxa"/>
            <w:tcBorders>
              <w:top w:val="nil"/>
              <w:left w:val="nil"/>
              <w:bottom w:val="single" w:color="auto" w:sz="4" w:space="0"/>
              <w:right w:val="single" w:color="auto" w:sz="4" w:space="0"/>
            </w:tcBorders>
            <w:vAlign w:val="center"/>
          </w:tcPr>
          <w:p w14:paraId="6F41823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144</w:t>
            </w:r>
          </w:p>
        </w:tc>
        <w:tc>
          <w:tcPr>
            <w:tcW w:w="1080" w:type="dxa"/>
            <w:tcBorders>
              <w:top w:val="nil"/>
              <w:left w:val="nil"/>
              <w:bottom w:val="single" w:color="auto" w:sz="4" w:space="0"/>
              <w:right w:val="single" w:color="auto" w:sz="4" w:space="0"/>
            </w:tcBorders>
            <w:vAlign w:val="center"/>
          </w:tcPr>
          <w:p w14:paraId="6F41823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辆</w:t>
            </w:r>
          </w:p>
        </w:tc>
        <w:tc>
          <w:tcPr>
            <w:tcW w:w="3284" w:type="dxa"/>
            <w:tcBorders>
              <w:top w:val="nil"/>
              <w:left w:val="nil"/>
              <w:bottom w:val="single" w:color="auto" w:sz="4" w:space="0"/>
              <w:right w:val="single" w:color="auto" w:sz="4" w:space="0"/>
            </w:tcBorders>
            <w:vAlign w:val="center"/>
          </w:tcPr>
          <w:p w14:paraId="6F41823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239">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3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平面停车位</w:t>
            </w:r>
          </w:p>
        </w:tc>
        <w:tc>
          <w:tcPr>
            <w:tcW w:w="1096" w:type="dxa"/>
            <w:tcBorders>
              <w:top w:val="nil"/>
              <w:left w:val="nil"/>
              <w:bottom w:val="single" w:color="auto" w:sz="4" w:space="0"/>
              <w:right w:val="single" w:color="auto" w:sz="4" w:space="0"/>
            </w:tcBorders>
            <w:vAlign w:val="center"/>
          </w:tcPr>
          <w:p w14:paraId="6F41823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38</w:t>
            </w:r>
          </w:p>
        </w:tc>
        <w:tc>
          <w:tcPr>
            <w:tcW w:w="1080" w:type="dxa"/>
            <w:tcBorders>
              <w:top w:val="nil"/>
              <w:left w:val="nil"/>
              <w:bottom w:val="single" w:color="auto" w:sz="4" w:space="0"/>
              <w:right w:val="single" w:color="auto" w:sz="4" w:space="0"/>
            </w:tcBorders>
            <w:vAlign w:val="center"/>
          </w:tcPr>
          <w:p w14:paraId="6F41823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辆</w:t>
            </w:r>
          </w:p>
        </w:tc>
        <w:tc>
          <w:tcPr>
            <w:tcW w:w="3284" w:type="dxa"/>
            <w:tcBorders>
              <w:top w:val="nil"/>
              <w:left w:val="nil"/>
              <w:bottom w:val="single" w:color="auto" w:sz="4" w:space="0"/>
              <w:right w:val="single" w:color="auto" w:sz="4" w:space="0"/>
            </w:tcBorders>
            <w:vAlign w:val="center"/>
          </w:tcPr>
          <w:p w14:paraId="6F41823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23E">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3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nil"/>
              <w:left w:val="nil"/>
              <w:bottom w:val="single" w:color="auto" w:sz="4" w:space="0"/>
              <w:right w:val="single" w:color="auto" w:sz="4" w:space="0"/>
            </w:tcBorders>
            <w:vAlign w:val="center"/>
          </w:tcPr>
          <w:p w14:paraId="6F41823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350</w:t>
            </w:r>
          </w:p>
        </w:tc>
        <w:tc>
          <w:tcPr>
            <w:tcW w:w="1080" w:type="dxa"/>
            <w:tcBorders>
              <w:top w:val="nil"/>
              <w:left w:val="nil"/>
              <w:bottom w:val="single" w:color="auto" w:sz="4" w:space="0"/>
              <w:right w:val="single" w:color="auto" w:sz="4" w:space="0"/>
            </w:tcBorders>
            <w:vAlign w:val="center"/>
          </w:tcPr>
          <w:p w14:paraId="6F41823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辆</w:t>
            </w:r>
          </w:p>
        </w:tc>
        <w:tc>
          <w:tcPr>
            <w:tcW w:w="3284" w:type="dxa"/>
            <w:tcBorders>
              <w:top w:val="nil"/>
              <w:left w:val="nil"/>
              <w:bottom w:val="single" w:color="auto" w:sz="4" w:space="0"/>
              <w:right w:val="single" w:color="auto" w:sz="4" w:space="0"/>
            </w:tcBorders>
            <w:vAlign w:val="center"/>
          </w:tcPr>
          <w:p w14:paraId="6F41823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r w14:paraId="6F418240">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823F">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电梯</w:t>
            </w:r>
          </w:p>
        </w:tc>
      </w:tr>
      <w:tr w14:paraId="6F418245">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41">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8242">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8243">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8244">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824A">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46">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客梯</w:t>
            </w:r>
          </w:p>
        </w:tc>
        <w:tc>
          <w:tcPr>
            <w:tcW w:w="1096" w:type="dxa"/>
            <w:tcBorders>
              <w:top w:val="nil"/>
              <w:left w:val="nil"/>
              <w:bottom w:val="single" w:color="auto" w:sz="4" w:space="0"/>
              <w:right w:val="single" w:color="auto" w:sz="4" w:space="0"/>
            </w:tcBorders>
            <w:vAlign w:val="center"/>
          </w:tcPr>
          <w:p w14:paraId="6F418247">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w:t>
            </w:r>
          </w:p>
        </w:tc>
        <w:tc>
          <w:tcPr>
            <w:tcW w:w="1080" w:type="dxa"/>
            <w:tcBorders>
              <w:top w:val="nil"/>
              <w:left w:val="nil"/>
              <w:bottom w:val="single" w:color="auto" w:sz="4" w:space="0"/>
              <w:right w:val="single" w:color="auto" w:sz="4" w:space="0"/>
            </w:tcBorders>
            <w:vAlign w:val="center"/>
          </w:tcPr>
          <w:p w14:paraId="6F418248">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24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1、2、3、4、5、6、7、8号，2m/s</w:t>
            </w:r>
          </w:p>
        </w:tc>
      </w:tr>
      <w:tr w14:paraId="6F41824F">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4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消防电梯</w:t>
            </w:r>
          </w:p>
        </w:tc>
        <w:tc>
          <w:tcPr>
            <w:tcW w:w="1096" w:type="dxa"/>
            <w:tcBorders>
              <w:top w:val="nil"/>
              <w:left w:val="nil"/>
              <w:bottom w:val="single" w:color="auto" w:sz="4" w:space="0"/>
              <w:right w:val="single" w:color="auto" w:sz="4" w:space="0"/>
            </w:tcBorders>
            <w:vAlign w:val="center"/>
          </w:tcPr>
          <w:p w14:paraId="6F41824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6</w:t>
            </w:r>
          </w:p>
        </w:tc>
        <w:tc>
          <w:tcPr>
            <w:tcW w:w="1080" w:type="dxa"/>
            <w:tcBorders>
              <w:top w:val="nil"/>
              <w:left w:val="nil"/>
              <w:bottom w:val="single" w:color="auto" w:sz="4" w:space="0"/>
              <w:right w:val="single" w:color="auto" w:sz="4" w:space="0"/>
            </w:tcBorders>
            <w:vAlign w:val="center"/>
          </w:tcPr>
          <w:p w14:paraId="6F41824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24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9、10、11、12、13、14号，1.75m/s</w:t>
            </w:r>
          </w:p>
        </w:tc>
      </w:tr>
      <w:tr w14:paraId="6F418254">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5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15号电梯</w:t>
            </w:r>
          </w:p>
        </w:tc>
        <w:tc>
          <w:tcPr>
            <w:tcW w:w="1096" w:type="dxa"/>
            <w:tcBorders>
              <w:top w:val="nil"/>
              <w:left w:val="nil"/>
              <w:bottom w:val="single" w:color="auto" w:sz="4" w:space="0"/>
              <w:right w:val="single" w:color="auto" w:sz="4" w:space="0"/>
            </w:tcBorders>
            <w:vAlign w:val="center"/>
          </w:tcPr>
          <w:p w14:paraId="6F41825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w:t>
            </w:r>
          </w:p>
        </w:tc>
        <w:tc>
          <w:tcPr>
            <w:tcW w:w="1080" w:type="dxa"/>
            <w:tcBorders>
              <w:top w:val="nil"/>
              <w:left w:val="nil"/>
              <w:bottom w:val="single" w:color="auto" w:sz="4" w:space="0"/>
              <w:right w:val="single" w:color="auto" w:sz="4" w:space="0"/>
            </w:tcBorders>
            <w:vAlign w:val="center"/>
          </w:tcPr>
          <w:p w14:paraId="6F41825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25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1m/s</w:t>
            </w:r>
          </w:p>
        </w:tc>
      </w:tr>
      <w:tr w14:paraId="6F418256">
        <w:tblPrEx>
          <w:tblCellMar>
            <w:top w:w="0" w:type="dxa"/>
            <w:left w:w="108" w:type="dxa"/>
            <w:bottom w:w="0" w:type="dxa"/>
            <w:right w:w="108" w:type="dxa"/>
          </w:tblCellMar>
        </w:tblPrEx>
        <w:trPr>
          <w:trHeight w:val="402" w:hRule="atLeast"/>
        </w:trPr>
        <w:tc>
          <w:tcPr>
            <w:tcW w:w="10200" w:type="dxa"/>
            <w:gridSpan w:val="5"/>
            <w:tcBorders>
              <w:top w:val="single" w:color="auto" w:sz="4" w:space="0"/>
              <w:left w:val="single" w:color="auto" w:sz="4" w:space="0"/>
              <w:bottom w:val="single" w:color="auto" w:sz="4" w:space="0"/>
              <w:right w:val="single" w:color="auto" w:sz="4" w:space="0"/>
            </w:tcBorders>
            <w:vAlign w:val="center"/>
          </w:tcPr>
          <w:p w14:paraId="6F418255">
            <w:pPr>
              <w:widowControl/>
              <w:jc w:val="left"/>
              <w:rPr>
                <w:rFonts w:hint="eastAsia" w:ascii="宋体" w:hAnsi="宋体" w:cs="仿宋"/>
                <w:b/>
                <w:bCs/>
                <w:color w:val="000000"/>
                <w:kern w:val="0"/>
                <w:sz w:val="28"/>
                <w:szCs w:val="28"/>
                <w:highlight w:val="none"/>
              </w:rPr>
            </w:pPr>
            <w:r>
              <w:rPr>
                <w:rFonts w:hint="eastAsia" w:ascii="宋体" w:hAnsi="宋体" w:cs="仿宋"/>
                <w:b/>
                <w:bCs/>
                <w:color w:val="000000"/>
                <w:kern w:val="0"/>
                <w:sz w:val="28"/>
                <w:szCs w:val="28"/>
                <w:highlight w:val="none"/>
              </w:rPr>
              <w:t>配电系统（三路10KV）</w:t>
            </w:r>
          </w:p>
        </w:tc>
      </w:tr>
      <w:tr w14:paraId="6F41825B">
        <w:tblPrEx>
          <w:tblCellMar>
            <w:top w:w="0" w:type="dxa"/>
            <w:left w:w="108" w:type="dxa"/>
            <w:bottom w:w="0" w:type="dxa"/>
            <w:right w:w="108" w:type="dxa"/>
          </w:tblCellMar>
        </w:tblPrEx>
        <w:trPr>
          <w:trHeight w:val="402" w:hRule="atLeast"/>
        </w:trPr>
        <w:tc>
          <w:tcPr>
            <w:tcW w:w="4740" w:type="dxa"/>
            <w:gridSpan w:val="2"/>
            <w:tcBorders>
              <w:top w:val="single" w:color="auto" w:sz="4" w:space="0"/>
              <w:left w:val="single" w:color="auto" w:sz="4" w:space="0"/>
              <w:bottom w:val="single" w:color="auto" w:sz="4" w:space="0"/>
              <w:right w:val="single" w:color="auto" w:sz="4" w:space="0"/>
            </w:tcBorders>
            <w:vAlign w:val="center"/>
          </w:tcPr>
          <w:p w14:paraId="6F418257">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项目</w:t>
            </w:r>
          </w:p>
        </w:tc>
        <w:tc>
          <w:tcPr>
            <w:tcW w:w="1096" w:type="dxa"/>
            <w:tcBorders>
              <w:top w:val="nil"/>
              <w:left w:val="nil"/>
              <w:bottom w:val="single" w:color="auto" w:sz="4" w:space="0"/>
              <w:right w:val="single" w:color="auto" w:sz="4" w:space="0"/>
            </w:tcBorders>
            <w:vAlign w:val="center"/>
          </w:tcPr>
          <w:p w14:paraId="6F418258">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数量</w:t>
            </w:r>
          </w:p>
        </w:tc>
        <w:tc>
          <w:tcPr>
            <w:tcW w:w="1080" w:type="dxa"/>
            <w:tcBorders>
              <w:top w:val="nil"/>
              <w:left w:val="nil"/>
              <w:bottom w:val="single" w:color="auto" w:sz="4" w:space="0"/>
              <w:right w:val="single" w:color="auto" w:sz="4" w:space="0"/>
            </w:tcBorders>
            <w:vAlign w:val="center"/>
          </w:tcPr>
          <w:p w14:paraId="6F418259">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单位</w:t>
            </w:r>
          </w:p>
        </w:tc>
        <w:tc>
          <w:tcPr>
            <w:tcW w:w="3284" w:type="dxa"/>
            <w:tcBorders>
              <w:top w:val="nil"/>
              <w:left w:val="nil"/>
              <w:bottom w:val="single" w:color="auto" w:sz="4" w:space="0"/>
              <w:right w:val="single" w:color="auto" w:sz="4" w:space="0"/>
            </w:tcBorders>
            <w:vAlign w:val="center"/>
          </w:tcPr>
          <w:p w14:paraId="6F41825A">
            <w:pPr>
              <w:widowControl/>
              <w:jc w:val="center"/>
              <w:rPr>
                <w:rFonts w:hint="eastAsia" w:ascii="宋体" w:hAnsi="宋体" w:cs="仿宋"/>
                <w:b/>
                <w:bCs/>
                <w:color w:val="000000"/>
                <w:kern w:val="0"/>
                <w:sz w:val="22"/>
                <w:highlight w:val="none"/>
              </w:rPr>
            </w:pPr>
            <w:r>
              <w:rPr>
                <w:rFonts w:hint="eastAsia" w:ascii="宋体" w:hAnsi="宋体" w:cs="仿宋"/>
                <w:b/>
                <w:bCs/>
                <w:color w:val="000000"/>
                <w:kern w:val="0"/>
                <w:sz w:val="22"/>
                <w:highlight w:val="none"/>
              </w:rPr>
              <w:t>备注</w:t>
            </w:r>
          </w:p>
        </w:tc>
      </w:tr>
      <w:tr w14:paraId="6F418261">
        <w:tblPrEx>
          <w:tblCellMar>
            <w:top w:w="0" w:type="dxa"/>
            <w:left w:w="108" w:type="dxa"/>
            <w:bottom w:w="0" w:type="dxa"/>
            <w:right w:w="108" w:type="dxa"/>
          </w:tblCellMar>
        </w:tblPrEx>
        <w:trPr>
          <w:trHeight w:val="402" w:hRule="atLeast"/>
        </w:trPr>
        <w:tc>
          <w:tcPr>
            <w:tcW w:w="2100" w:type="dxa"/>
            <w:vMerge w:val="restart"/>
            <w:tcBorders>
              <w:top w:val="nil"/>
              <w:left w:val="single" w:color="auto" w:sz="4" w:space="0"/>
              <w:right w:val="single" w:color="auto" w:sz="4" w:space="0"/>
            </w:tcBorders>
            <w:vAlign w:val="center"/>
          </w:tcPr>
          <w:p w14:paraId="6F41825C">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变压器</w:t>
            </w:r>
          </w:p>
        </w:tc>
        <w:tc>
          <w:tcPr>
            <w:tcW w:w="2640" w:type="dxa"/>
            <w:tcBorders>
              <w:top w:val="nil"/>
              <w:left w:val="single" w:color="auto" w:sz="4" w:space="0"/>
              <w:bottom w:val="single" w:color="auto" w:sz="4" w:space="0"/>
              <w:right w:val="single" w:color="auto" w:sz="4" w:space="0"/>
            </w:tcBorders>
            <w:vAlign w:val="center"/>
          </w:tcPr>
          <w:p w14:paraId="6F41825D">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2500KVA</w:t>
            </w:r>
          </w:p>
        </w:tc>
        <w:tc>
          <w:tcPr>
            <w:tcW w:w="1096" w:type="dxa"/>
            <w:tcBorders>
              <w:top w:val="nil"/>
              <w:left w:val="nil"/>
              <w:bottom w:val="single" w:color="auto" w:sz="4" w:space="0"/>
              <w:right w:val="single" w:color="auto" w:sz="4" w:space="0"/>
            </w:tcBorders>
            <w:vAlign w:val="center"/>
          </w:tcPr>
          <w:p w14:paraId="6F41825E">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4</w:t>
            </w:r>
          </w:p>
        </w:tc>
        <w:tc>
          <w:tcPr>
            <w:tcW w:w="1080" w:type="dxa"/>
            <w:tcBorders>
              <w:top w:val="nil"/>
              <w:left w:val="nil"/>
              <w:bottom w:val="single" w:color="auto" w:sz="4" w:space="0"/>
              <w:right w:val="single" w:color="auto" w:sz="4" w:space="0"/>
            </w:tcBorders>
            <w:vAlign w:val="center"/>
          </w:tcPr>
          <w:p w14:paraId="6F41825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260">
            <w:pPr>
              <w:widowControl/>
              <w:jc w:val="center"/>
              <w:rPr>
                <w:rFonts w:hint="eastAsia" w:ascii="宋体" w:hAnsi="宋体" w:cs="仿宋"/>
                <w:color w:val="000000"/>
                <w:kern w:val="0"/>
                <w:sz w:val="22"/>
                <w:highlight w:val="none"/>
              </w:rPr>
            </w:pPr>
          </w:p>
        </w:tc>
      </w:tr>
      <w:tr w14:paraId="6F418267">
        <w:tblPrEx>
          <w:tblCellMar>
            <w:top w:w="0" w:type="dxa"/>
            <w:left w:w="108" w:type="dxa"/>
            <w:bottom w:w="0" w:type="dxa"/>
            <w:right w:w="108" w:type="dxa"/>
          </w:tblCellMar>
        </w:tblPrEx>
        <w:trPr>
          <w:trHeight w:val="402" w:hRule="atLeast"/>
        </w:trPr>
        <w:tc>
          <w:tcPr>
            <w:tcW w:w="2100" w:type="dxa"/>
            <w:vMerge w:val="continue"/>
            <w:tcBorders>
              <w:left w:val="single" w:color="auto" w:sz="4" w:space="0"/>
              <w:right w:val="single" w:color="auto" w:sz="4" w:space="0"/>
            </w:tcBorders>
            <w:vAlign w:val="center"/>
          </w:tcPr>
          <w:p w14:paraId="6F418262">
            <w:pPr>
              <w:jc w:val="center"/>
              <w:rPr>
                <w:rFonts w:hint="eastAsia" w:ascii="宋体" w:hAnsi="宋体" w:cs="仿宋"/>
                <w:color w:val="000000"/>
                <w:kern w:val="0"/>
                <w:sz w:val="22"/>
                <w:highlight w:val="none"/>
              </w:rPr>
            </w:pPr>
          </w:p>
        </w:tc>
        <w:tc>
          <w:tcPr>
            <w:tcW w:w="2640" w:type="dxa"/>
            <w:tcBorders>
              <w:top w:val="nil"/>
              <w:left w:val="nil"/>
              <w:bottom w:val="single" w:color="auto" w:sz="4" w:space="0"/>
              <w:right w:val="single" w:color="auto" w:sz="4" w:space="0"/>
            </w:tcBorders>
            <w:vAlign w:val="center"/>
          </w:tcPr>
          <w:p w14:paraId="6F418263">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2000KVA</w:t>
            </w:r>
          </w:p>
        </w:tc>
        <w:tc>
          <w:tcPr>
            <w:tcW w:w="1096" w:type="dxa"/>
            <w:tcBorders>
              <w:top w:val="nil"/>
              <w:left w:val="nil"/>
              <w:bottom w:val="single" w:color="auto" w:sz="4" w:space="0"/>
              <w:right w:val="single" w:color="auto" w:sz="4" w:space="0"/>
            </w:tcBorders>
            <w:vAlign w:val="center"/>
          </w:tcPr>
          <w:p w14:paraId="6F418264">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nil"/>
              <w:left w:val="nil"/>
              <w:bottom w:val="single" w:color="auto" w:sz="4" w:space="0"/>
              <w:right w:val="single" w:color="auto" w:sz="4" w:space="0"/>
            </w:tcBorders>
            <w:vAlign w:val="center"/>
          </w:tcPr>
          <w:p w14:paraId="6F418265">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nil"/>
              <w:left w:val="nil"/>
              <w:bottom w:val="single" w:color="auto" w:sz="4" w:space="0"/>
              <w:right w:val="single" w:color="auto" w:sz="4" w:space="0"/>
            </w:tcBorders>
            <w:vAlign w:val="center"/>
          </w:tcPr>
          <w:p w14:paraId="6F418266">
            <w:pPr>
              <w:widowControl/>
              <w:jc w:val="center"/>
              <w:rPr>
                <w:rFonts w:hint="eastAsia" w:ascii="宋体" w:hAnsi="宋体" w:cs="仿宋"/>
                <w:color w:val="000000"/>
                <w:kern w:val="0"/>
                <w:sz w:val="22"/>
                <w:highlight w:val="none"/>
              </w:rPr>
            </w:pPr>
          </w:p>
        </w:tc>
      </w:tr>
      <w:tr w14:paraId="6F41826D">
        <w:tblPrEx>
          <w:tblCellMar>
            <w:top w:w="0" w:type="dxa"/>
            <w:left w:w="108" w:type="dxa"/>
            <w:bottom w:w="0" w:type="dxa"/>
            <w:right w:w="108" w:type="dxa"/>
          </w:tblCellMar>
        </w:tblPrEx>
        <w:trPr>
          <w:trHeight w:val="402" w:hRule="atLeast"/>
        </w:trPr>
        <w:tc>
          <w:tcPr>
            <w:tcW w:w="2100" w:type="dxa"/>
            <w:vMerge w:val="continue"/>
            <w:tcBorders>
              <w:left w:val="single" w:color="auto" w:sz="4" w:space="0"/>
              <w:right w:val="single" w:color="auto" w:sz="4" w:space="0"/>
            </w:tcBorders>
            <w:vAlign w:val="center"/>
          </w:tcPr>
          <w:p w14:paraId="6F418268">
            <w:pPr>
              <w:widowControl/>
              <w:jc w:val="center"/>
              <w:rPr>
                <w:rFonts w:hint="eastAsia" w:ascii="宋体" w:hAnsi="宋体" w:cs="仿宋"/>
                <w:color w:val="000000"/>
                <w:kern w:val="0"/>
                <w:sz w:val="22"/>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6F418269">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1250KVA</w:t>
            </w:r>
          </w:p>
        </w:tc>
        <w:tc>
          <w:tcPr>
            <w:tcW w:w="1096" w:type="dxa"/>
            <w:tcBorders>
              <w:top w:val="single" w:color="auto" w:sz="4" w:space="0"/>
              <w:left w:val="single" w:color="auto" w:sz="4" w:space="0"/>
              <w:bottom w:val="single" w:color="auto" w:sz="4" w:space="0"/>
              <w:right w:val="single" w:color="auto" w:sz="4" w:space="0"/>
            </w:tcBorders>
            <w:vAlign w:val="center"/>
          </w:tcPr>
          <w:p w14:paraId="6F41826A">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2</w:t>
            </w:r>
          </w:p>
        </w:tc>
        <w:tc>
          <w:tcPr>
            <w:tcW w:w="1080" w:type="dxa"/>
            <w:tcBorders>
              <w:top w:val="single" w:color="auto" w:sz="4" w:space="0"/>
              <w:left w:val="single" w:color="auto" w:sz="4" w:space="0"/>
              <w:bottom w:val="single" w:color="auto" w:sz="4" w:space="0"/>
              <w:right w:val="single" w:color="auto" w:sz="4" w:space="0"/>
            </w:tcBorders>
            <w:vAlign w:val="center"/>
          </w:tcPr>
          <w:p w14:paraId="6F41826B">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single" w:color="auto" w:sz="4" w:space="0"/>
              <w:left w:val="single" w:color="auto" w:sz="4" w:space="0"/>
              <w:bottom w:val="single" w:color="auto" w:sz="4" w:space="0"/>
              <w:right w:val="single" w:color="auto" w:sz="4" w:space="0"/>
            </w:tcBorders>
            <w:vAlign w:val="center"/>
          </w:tcPr>
          <w:p w14:paraId="6F41826C">
            <w:pPr>
              <w:widowControl/>
              <w:jc w:val="center"/>
              <w:rPr>
                <w:rFonts w:hint="eastAsia" w:ascii="宋体" w:hAnsi="宋体" w:cs="仿宋"/>
                <w:color w:val="000000"/>
                <w:kern w:val="0"/>
                <w:sz w:val="22"/>
                <w:highlight w:val="none"/>
              </w:rPr>
            </w:pPr>
          </w:p>
        </w:tc>
      </w:tr>
      <w:tr w14:paraId="6F418273">
        <w:tblPrEx>
          <w:tblCellMar>
            <w:top w:w="0" w:type="dxa"/>
            <w:left w:w="108" w:type="dxa"/>
            <w:bottom w:w="0" w:type="dxa"/>
            <w:right w:w="108" w:type="dxa"/>
          </w:tblCellMar>
        </w:tblPrEx>
        <w:trPr>
          <w:trHeight w:val="402" w:hRule="atLeast"/>
        </w:trPr>
        <w:tc>
          <w:tcPr>
            <w:tcW w:w="2100" w:type="dxa"/>
            <w:vMerge w:val="continue"/>
            <w:tcBorders>
              <w:left w:val="single" w:color="auto" w:sz="4" w:space="0"/>
              <w:bottom w:val="single" w:color="auto" w:sz="4" w:space="0"/>
              <w:right w:val="single" w:color="auto" w:sz="4" w:space="0"/>
            </w:tcBorders>
            <w:vAlign w:val="center"/>
          </w:tcPr>
          <w:p w14:paraId="6F41826E">
            <w:pPr>
              <w:widowControl/>
              <w:jc w:val="left"/>
              <w:rPr>
                <w:rFonts w:hint="eastAsia" w:ascii="宋体" w:hAnsi="宋体" w:cs="仿宋"/>
                <w:color w:val="000000"/>
                <w:kern w:val="0"/>
                <w:sz w:val="22"/>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6F41826F">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合计</w:t>
            </w:r>
          </w:p>
        </w:tc>
        <w:tc>
          <w:tcPr>
            <w:tcW w:w="1096" w:type="dxa"/>
            <w:tcBorders>
              <w:top w:val="single" w:color="auto" w:sz="4" w:space="0"/>
              <w:left w:val="single" w:color="auto" w:sz="4" w:space="0"/>
              <w:bottom w:val="single" w:color="auto" w:sz="4" w:space="0"/>
              <w:right w:val="single" w:color="auto" w:sz="4" w:space="0"/>
            </w:tcBorders>
            <w:vAlign w:val="center"/>
          </w:tcPr>
          <w:p w14:paraId="6F418270">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8</w:t>
            </w:r>
          </w:p>
        </w:tc>
        <w:tc>
          <w:tcPr>
            <w:tcW w:w="1080" w:type="dxa"/>
            <w:tcBorders>
              <w:top w:val="single" w:color="auto" w:sz="4" w:space="0"/>
              <w:left w:val="single" w:color="auto" w:sz="4" w:space="0"/>
              <w:bottom w:val="single" w:color="auto" w:sz="4" w:space="0"/>
              <w:right w:val="single" w:color="auto" w:sz="4" w:space="0"/>
            </w:tcBorders>
            <w:vAlign w:val="center"/>
          </w:tcPr>
          <w:p w14:paraId="6F418271">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台</w:t>
            </w:r>
          </w:p>
        </w:tc>
        <w:tc>
          <w:tcPr>
            <w:tcW w:w="3284" w:type="dxa"/>
            <w:tcBorders>
              <w:top w:val="single" w:color="auto" w:sz="4" w:space="0"/>
              <w:left w:val="single" w:color="auto" w:sz="4" w:space="0"/>
              <w:bottom w:val="single" w:color="auto" w:sz="4" w:space="0"/>
              <w:right w:val="single" w:color="auto" w:sz="4" w:space="0"/>
            </w:tcBorders>
            <w:vAlign w:val="center"/>
          </w:tcPr>
          <w:p w14:paraId="6F418272">
            <w:pPr>
              <w:widowControl/>
              <w:jc w:val="center"/>
              <w:rPr>
                <w:rFonts w:hint="eastAsia" w:ascii="宋体" w:hAnsi="宋体" w:cs="仿宋"/>
                <w:color w:val="000000"/>
                <w:kern w:val="0"/>
                <w:sz w:val="22"/>
                <w:highlight w:val="none"/>
              </w:rPr>
            </w:pPr>
            <w:r>
              <w:rPr>
                <w:rFonts w:hint="eastAsia" w:ascii="宋体" w:hAnsi="宋体" w:cs="仿宋"/>
                <w:color w:val="000000"/>
                <w:kern w:val="0"/>
                <w:sz w:val="22"/>
                <w:highlight w:val="none"/>
              </w:rPr>
              <w:t>　</w:t>
            </w:r>
          </w:p>
        </w:tc>
      </w:tr>
    </w:tbl>
    <w:p w14:paraId="6F418274">
      <w:pPr>
        <w:adjustRightInd w:val="0"/>
        <w:spacing w:line="360" w:lineRule="atLeast"/>
        <w:jc w:val="left"/>
        <w:textAlignment w:val="baseline"/>
        <w:rPr>
          <w:rFonts w:hint="eastAsia" w:ascii="仿宋" w:hAnsi="仿宋" w:eastAsia="仿宋" w:cs="仿宋"/>
          <w:b/>
          <w:highlight w:val="none"/>
        </w:rPr>
      </w:pPr>
    </w:p>
    <w:p w14:paraId="6F418275">
      <w:pPr>
        <w:pStyle w:val="3"/>
        <w:spacing w:before="156" w:after="156"/>
        <w:rPr>
          <w:highlight w:val="none"/>
        </w:rPr>
      </w:pPr>
      <w:r>
        <w:rPr>
          <w:rFonts w:hint="eastAsia"/>
          <w:highlight w:val="none"/>
        </w:rPr>
        <w:t>商务要求</w:t>
      </w:r>
    </w:p>
    <w:p w14:paraId="6F418276">
      <w:pPr>
        <w:pStyle w:val="11"/>
        <w:rPr>
          <w:highlight w:val="none"/>
        </w:rPr>
      </w:pPr>
      <w:r>
        <w:rPr>
          <w:rFonts w:hint="eastAsia"/>
          <w:highlight w:val="none"/>
        </w:rPr>
        <w:t>实施的期限和地点</w:t>
      </w:r>
    </w:p>
    <w:p w14:paraId="6F418277">
      <w:pPr>
        <w:pStyle w:val="10"/>
        <w:ind w:firstLine="420"/>
        <w:rPr>
          <w:highlight w:val="none"/>
        </w:rPr>
      </w:pPr>
      <w:r>
        <w:rPr>
          <w:rFonts w:hint="eastAsia"/>
          <w:highlight w:val="none"/>
        </w:rPr>
        <w:t>实施期限：自签订合同之日起连续</w:t>
      </w:r>
      <w:r>
        <w:rPr>
          <w:highlight w:val="none"/>
        </w:rPr>
        <w:t>12</w:t>
      </w:r>
      <w:r>
        <w:rPr>
          <w:rFonts w:hint="eastAsia"/>
          <w:highlight w:val="none"/>
        </w:rPr>
        <w:t>个月。</w:t>
      </w:r>
    </w:p>
    <w:p w14:paraId="6F418278">
      <w:pPr>
        <w:pStyle w:val="10"/>
        <w:ind w:firstLine="420"/>
        <w:rPr>
          <w:highlight w:val="none"/>
        </w:rPr>
      </w:pPr>
      <w:r>
        <w:rPr>
          <w:rFonts w:hint="eastAsia"/>
          <w:highlight w:val="none"/>
        </w:rPr>
        <w:t>实施地点：北京市朝阳区北辰西路12号数字北京大厦。</w:t>
      </w:r>
    </w:p>
    <w:p w14:paraId="6F418279">
      <w:pPr>
        <w:pStyle w:val="11"/>
        <w:rPr>
          <w:highlight w:val="none"/>
        </w:rPr>
      </w:pPr>
      <w:r>
        <w:rPr>
          <w:rFonts w:hint="eastAsia"/>
          <w:highlight w:val="none"/>
        </w:rPr>
        <w:t>付款条件</w:t>
      </w:r>
    </w:p>
    <w:p w14:paraId="6F41827A">
      <w:pPr>
        <w:pStyle w:val="6"/>
        <w:rPr>
          <w:highlight w:val="none"/>
        </w:rPr>
      </w:pPr>
      <w:r>
        <w:rPr>
          <w:rFonts w:hint="eastAsia"/>
          <w:highlight w:val="none"/>
        </w:rPr>
        <w:t>合同签订生效的30日内支付合同总金额的50%，2025年11月30日前支付剩余部分。</w:t>
      </w:r>
    </w:p>
    <w:p w14:paraId="6F41827B">
      <w:pPr>
        <w:pStyle w:val="3"/>
        <w:spacing w:before="156" w:after="156"/>
        <w:rPr>
          <w:highlight w:val="none"/>
        </w:rPr>
      </w:pPr>
      <w:r>
        <w:rPr>
          <w:rFonts w:hint="eastAsia"/>
          <w:highlight w:val="none"/>
        </w:rPr>
        <w:t>技术要求</w:t>
      </w:r>
    </w:p>
    <w:p w14:paraId="6F41827C">
      <w:pPr>
        <w:pStyle w:val="4"/>
        <w:rPr>
          <w:highlight w:val="none"/>
        </w:rPr>
      </w:pPr>
      <w:r>
        <w:rPr>
          <w:rFonts w:hint="eastAsia"/>
          <w:highlight w:val="none"/>
        </w:rPr>
        <w:t>基本要求</w:t>
      </w:r>
    </w:p>
    <w:p w14:paraId="6F41827D">
      <w:pPr>
        <w:pStyle w:val="11"/>
        <w:rPr>
          <w:highlight w:val="none"/>
        </w:rPr>
      </w:pPr>
      <w:r>
        <w:rPr>
          <w:rFonts w:hint="eastAsia"/>
          <w:highlight w:val="none"/>
        </w:rPr>
        <w:t>为采购人提供物业管理服务，完成本项目公共区域的设备设施维护、保洁、绿化、保安等各项工作，以保证物业得到安全和正常的使用。</w:t>
      </w:r>
    </w:p>
    <w:p w14:paraId="6F41827E">
      <w:pPr>
        <w:pStyle w:val="11"/>
        <w:rPr>
          <w:highlight w:val="none"/>
        </w:rPr>
      </w:pPr>
      <w:r>
        <w:rPr>
          <w:rFonts w:hint="eastAsia"/>
          <w:highlight w:val="none"/>
        </w:rPr>
        <w:t>需执行的国家相关标准、行业标准、地方标准或者其他标准、规范：</w:t>
      </w:r>
    </w:p>
    <w:p w14:paraId="6F41827F">
      <w:pPr>
        <w:pStyle w:val="12"/>
        <w:ind w:firstLine="420"/>
        <w:rPr>
          <w:highlight w:val="none"/>
        </w:rPr>
      </w:pPr>
      <w:r>
        <w:rPr>
          <w:rFonts w:hint="eastAsia"/>
          <w:highlight w:val="none"/>
        </w:rPr>
        <w:t>《建设部关于修订全国物业管理示范住宅小区（大厦、工业区）标准及有关考评验收工作的通知》（建住房物[2000]008号）之附件《全国物业管理示范大厦标准及评分细则》中规定的标准；</w:t>
      </w:r>
    </w:p>
    <w:p w14:paraId="6F418280">
      <w:pPr>
        <w:pStyle w:val="12"/>
        <w:ind w:firstLine="420"/>
        <w:rPr>
          <w:highlight w:val="none"/>
        </w:rPr>
      </w:pPr>
      <w:r>
        <w:rPr>
          <w:rFonts w:hint="eastAsia"/>
          <w:highlight w:val="none"/>
        </w:rPr>
        <w:t>《关于印发北京市实施全国物业管理示范住宅小区（大厦、工业区）标准评分细则（试行）的通知》（京国土房管物[2004]686号）之附件《北京市实施全国物业管理示范大厦标准评分细则》中规定的标准；</w:t>
      </w:r>
    </w:p>
    <w:p w14:paraId="6F418281">
      <w:pPr>
        <w:pStyle w:val="12"/>
        <w:ind w:firstLine="420"/>
        <w:rPr>
          <w:highlight w:val="none"/>
        </w:rPr>
      </w:pPr>
      <w:r>
        <w:rPr>
          <w:rFonts w:hint="eastAsia"/>
          <w:highlight w:val="none"/>
        </w:rPr>
        <w:t>ISO19001、ISO14001和GB/T28001等管理体系认证中的要求；</w:t>
      </w:r>
    </w:p>
    <w:p w14:paraId="6F418282">
      <w:pPr>
        <w:pStyle w:val="12"/>
        <w:ind w:firstLine="420"/>
        <w:rPr>
          <w:highlight w:val="none"/>
        </w:rPr>
      </w:pPr>
      <w:r>
        <w:rPr>
          <w:rFonts w:hint="eastAsia"/>
          <w:highlight w:val="none"/>
        </w:rPr>
        <w:t>《北京市物业管理综合楼宇项目二级安全生产标准化评审标准》中规定的标准。</w:t>
      </w:r>
    </w:p>
    <w:p w14:paraId="6F418283">
      <w:pPr>
        <w:pStyle w:val="4"/>
        <w:rPr>
          <w:highlight w:val="none"/>
        </w:rPr>
      </w:pPr>
      <w:r>
        <w:rPr>
          <w:rFonts w:hint="eastAsia"/>
          <w:highlight w:val="none"/>
        </w:rPr>
        <w:t>服务内容及要求</w:t>
      </w:r>
    </w:p>
    <w:p w14:paraId="6F418292">
      <w:pPr>
        <w:pStyle w:val="11"/>
        <w:rPr>
          <w:highlight w:val="none"/>
        </w:rPr>
      </w:pPr>
      <w:r>
        <w:rPr>
          <w:rFonts w:hint="eastAsia"/>
          <w:highlight w:val="none"/>
        </w:rPr>
        <w:t>房屋及设施设备维修服务内容</w:t>
      </w:r>
    </w:p>
    <w:p w14:paraId="6F418293">
      <w:pPr>
        <w:pStyle w:val="12"/>
        <w:ind w:firstLine="420"/>
        <w:rPr>
          <w:highlight w:val="none"/>
        </w:rPr>
      </w:pPr>
      <w:r>
        <w:rPr>
          <w:rFonts w:hint="eastAsia"/>
          <w:highlight w:val="none"/>
        </w:rPr>
        <w:t>负责本项目共用部位房屋及设备设施的维修、养护和管理服务，包括但不限于屋面、外墙面、承重结构、楼梯间、电梯间、走廊通道、门厅、LED显示屏、上下水管道、落水管、垃圾道、共用照明、天线、中央空调、暖气线路、热力站、高压水泵房、电梯、配电室及消防设备设施等项目的维修、养护、运行和管理，含单个零配件或单项工程低于2000元的维修材料。</w:t>
      </w:r>
    </w:p>
    <w:p w14:paraId="6F418294">
      <w:pPr>
        <w:pStyle w:val="12"/>
        <w:ind w:firstLine="420"/>
        <w:rPr>
          <w:highlight w:val="none"/>
        </w:rPr>
      </w:pPr>
      <w:r>
        <w:rPr>
          <w:rFonts w:hint="eastAsia"/>
          <w:highlight w:val="none"/>
        </w:rPr>
        <w:t>负责本项目配电室的高压预防性试验、消电检、灭火器检测、避雷检测、电梯检测、机械式停车设备检测、压力容器检测、压力表检测、水质检测、水箱清洗、高压用具检测、安全阀检测等。</w:t>
      </w:r>
    </w:p>
    <w:p w14:paraId="6F418295">
      <w:pPr>
        <w:pStyle w:val="12"/>
        <w:ind w:firstLine="420"/>
        <w:rPr>
          <w:highlight w:val="none"/>
        </w:rPr>
      </w:pPr>
      <w:r>
        <w:rPr>
          <w:rFonts w:hint="eastAsia"/>
          <w:highlight w:val="none"/>
        </w:rPr>
        <w:t>负责本项目冷冻站、热力站、消安防中控室、配电室的2</w:t>
      </w:r>
      <w:r>
        <w:rPr>
          <w:highlight w:val="none"/>
        </w:rPr>
        <w:t>4</w:t>
      </w:r>
      <w:r>
        <w:rPr>
          <w:rFonts w:hint="eastAsia"/>
          <w:highlight w:val="none"/>
        </w:rPr>
        <w:t>小时值守工作。</w:t>
      </w:r>
    </w:p>
    <w:p w14:paraId="6F418296">
      <w:pPr>
        <w:pStyle w:val="12"/>
        <w:ind w:firstLine="420" w:firstLineChars="200"/>
        <w:rPr>
          <w:highlight w:val="none"/>
        </w:rPr>
      </w:pPr>
      <w:r>
        <w:rPr>
          <w:rFonts w:hint="eastAsia"/>
          <w:highlight w:val="none"/>
        </w:rPr>
        <w:t>负责编制针对本项目设备设施维护特点的服务手册。</w:t>
      </w:r>
    </w:p>
    <w:p w14:paraId="6F418297">
      <w:pPr>
        <w:pStyle w:val="11"/>
        <w:rPr>
          <w:highlight w:val="none"/>
        </w:rPr>
      </w:pPr>
      <w:r>
        <w:rPr>
          <w:rFonts w:hint="eastAsia"/>
          <w:highlight w:val="none"/>
        </w:rPr>
        <w:t>保洁服务内容</w:t>
      </w:r>
    </w:p>
    <w:p w14:paraId="6F418298">
      <w:pPr>
        <w:pStyle w:val="12"/>
        <w:ind w:firstLine="420"/>
        <w:rPr>
          <w:highlight w:val="none"/>
        </w:rPr>
      </w:pPr>
      <w:r>
        <w:rPr>
          <w:rFonts w:hint="eastAsia"/>
          <w:highlight w:val="none"/>
        </w:rPr>
        <w:t>负责地上、地下所有公共区域、房屋共用部位的保洁、消毒、消杀、化粪池清掏、外墙清洗、生活垃圾收集清运工作。</w:t>
      </w:r>
    </w:p>
    <w:p w14:paraId="6F418299">
      <w:pPr>
        <w:pStyle w:val="11"/>
        <w:rPr>
          <w:highlight w:val="none"/>
        </w:rPr>
      </w:pPr>
      <w:r>
        <w:rPr>
          <w:rFonts w:hint="eastAsia"/>
          <w:highlight w:val="none"/>
        </w:rPr>
        <w:t>绿化养护管理服务内容</w:t>
      </w:r>
    </w:p>
    <w:p w14:paraId="6F41829A">
      <w:pPr>
        <w:pStyle w:val="12"/>
        <w:ind w:firstLine="420"/>
        <w:rPr>
          <w:highlight w:val="none"/>
        </w:rPr>
      </w:pPr>
      <w:r>
        <w:rPr>
          <w:rFonts w:hint="eastAsia"/>
          <w:highlight w:val="none"/>
        </w:rPr>
        <w:t>责公共绿地、共用部位花木、景观水池、内部绿植等的设置、养护与管理服务。</w:t>
      </w:r>
    </w:p>
    <w:p w14:paraId="6F41829B">
      <w:pPr>
        <w:pStyle w:val="11"/>
        <w:rPr>
          <w:highlight w:val="none"/>
        </w:rPr>
      </w:pPr>
      <w:r>
        <w:rPr>
          <w:rFonts w:hint="eastAsia"/>
          <w:highlight w:val="none"/>
        </w:rPr>
        <w:t>秩序维护服务内容</w:t>
      </w:r>
    </w:p>
    <w:p w14:paraId="6F41829C">
      <w:pPr>
        <w:pStyle w:val="12"/>
        <w:ind w:firstLine="420"/>
        <w:rPr>
          <w:highlight w:val="none"/>
        </w:rPr>
      </w:pPr>
      <w:r>
        <w:rPr>
          <w:rFonts w:hint="eastAsia"/>
          <w:highlight w:val="none"/>
        </w:rPr>
        <w:t>负责本项目内的秩序维护（含本项目内外巡视）、车场管理、人员及车辆出入口管理。</w:t>
      </w:r>
    </w:p>
    <w:p w14:paraId="6F41829D">
      <w:pPr>
        <w:pStyle w:val="12"/>
        <w:ind w:firstLine="420"/>
        <w:rPr>
          <w:highlight w:val="none"/>
        </w:rPr>
      </w:pPr>
      <w:r>
        <w:rPr>
          <w:rFonts w:hint="eastAsia"/>
          <w:highlight w:val="none"/>
        </w:rPr>
        <w:t>负责本项目微型消防站的建设和日常运行工作。</w:t>
      </w:r>
    </w:p>
    <w:p w14:paraId="6F41829E">
      <w:pPr>
        <w:pStyle w:val="12"/>
        <w:ind w:firstLine="420"/>
        <w:rPr>
          <w:highlight w:val="none"/>
        </w:rPr>
      </w:pPr>
      <w:r>
        <w:rPr>
          <w:rFonts w:hint="eastAsia"/>
          <w:highlight w:val="none"/>
        </w:rPr>
        <w:t>负责本项目重大活动接待和服务保障工作。</w:t>
      </w:r>
    </w:p>
    <w:p w14:paraId="6F41829F">
      <w:pPr>
        <w:pStyle w:val="11"/>
        <w:rPr>
          <w:highlight w:val="none"/>
        </w:rPr>
      </w:pPr>
      <w:r>
        <w:rPr>
          <w:rFonts w:hint="eastAsia"/>
          <w:highlight w:val="none"/>
        </w:rPr>
        <w:t>节能降耗服务</w:t>
      </w:r>
    </w:p>
    <w:p w14:paraId="6F4182A0">
      <w:pPr>
        <w:pStyle w:val="12"/>
        <w:ind w:firstLine="420"/>
        <w:rPr>
          <w:highlight w:val="none"/>
        </w:rPr>
      </w:pPr>
      <w:r>
        <w:rPr>
          <w:rFonts w:hint="eastAsia"/>
          <w:highlight w:val="none"/>
        </w:rPr>
        <w:t>提供本项目内公共照明、电梯、空调等关键设备升级改造或日常运行优化服务，降低能源消耗。</w:t>
      </w:r>
    </w:p>
    <w:p w14:paraId="6F4182A1">
      <w:pPr>
        <w:pStyle w:val="12"/>
        <w:ind w:firstLine="420"/>
        <w:rPr>
          <w:highlight w:val="none"/>
        </w:rPr>
      </w:pPr>
      <w:r>
        <w:rPr>
          <w:rFonts w:hint="eastAsia"/>
          <w:highlight w:val="none"/>
        </w:rPr>
        <w:t>负责本项目能源费的代收代缴工作，因本项目属多产权单位且机房区域面积较大，须根据本项目特点提交节能降耗方案。</w:t>
      </w:r>
    </w:p>
    <w:p w14:paraId="6F4182A2">
      <w:pPr>
        <w:pStyle w:val="11"/>
        <w:rPr>
          <w:highlight w:val="none"/>
        </w:rPr>
      </w:pPr>
      <w:r>
        <w:rPr>
          <w:rFonts w:hint="eastAsia"/>
          <w:highlight w:val="none"/>
        </w:rPr>
        <w:t>保密服务</w:t>
      </w:r>
    </w:p>
    <w:p w14:paraId="6F4182A3">
      <w:pPr>
        <w:pStyle w:val="12"/>
        <w:ind w:firstLine="420"/>
        <w:rPr>
          <w:highlight w:val="none"/>
        </w:rPr>
      </w:pPr>
      <w:r>
        <w:rPr>
          <w:rFonts w:hint="eastAsia"/>
          <w:highlight w:val="none"/>
        </w:rPr>
        <w:t>提供切实有效的保密管理服务，制定保密管理制度。</w:t>
      </w:r>
    </w:p>
    <w:p w14:paraId="6F4182A4">
      <w:pPr>
        <w:pStyle w:val="11"/>
        <w:rPr>
          <w:highlight w:val="none"/>
        </w:rPr>
      </w:pPr>
      <w:r>
        <w:rPr>
          <w:rFonts w:hint="eastAsia"/>
          <w:highlight w:val="none"/>
        </w:rPr>
        <w:t>安全生产管理制度</w:t>
      </w:r>
    </w:p>
    <w:p w14:paraId="6F4182A5">
      <w:pPr>
        <w:pStyle w:val="12"/>
        <w:ind w:firstLine="420"/>
        <w:rPr>
          <w:highlight w:val="none"/>
        </w:rPr>
      </w:pPr>
      <w:r>
        <w:rPr>
          <w:rFonts w:hint="eastAsia"/>
          <w:highlight w:val="none"/>
        </w:rPr>
        <w:t>依据《中华人民共和国安全生产法》、《北京市安全生产条例》以及《</w:t>
      </w:r>
      <w:r>
        <w:rPr>
          <w:highlight w:val="none"/>
        </w:rPr>
        <w:t>北京市生产经营单位安全生产主体责任规定</w:t>
      </w:r>
      <w:r>
        <w:rPr>
          <w:rFonts w:hint="eastAsia"/>
          <w:highlight w:val="none"/>
        </w:rPr>
        <w:t>》的规定和要求，制定针对本项目的各项安全生产制度，落实全员安全生产责任制。</w:t>
      </w:r>
    </w:p>
    <w:p w14:paraId="6F4182A6">
      <w:pPr>
        <w:pStyle w:val="12"/>
        <w:ind w:firstLine="420"/>
        <w:rPr>
          <w:highlight w:val="none"/>
        </w:rPr>
      </w:pPr>
      <w:r>
        <w:rPr>
          <w:rFonts w:hint="eastAsia"/>
          <w:highlight w:val="none"/>
        </w:rPr>
        <w:t>应至少包含以下制度：</w:t>
      </w:r>
    </w:p>
    <w:p w14:paraId="6F4182A7">
      <w:pPr>
        <w:pStyle w:val="13"/>
        <w:ind w:firstLine="630"/>
        <w:rPr>
          <w:highlight w:val="none"/>
        </w:rPr>
      </w:pPr>
      <w:r>
        <w:rPr>
          <w:rFonts w:hint="eastAsia"/>
          <w:highlight w:val="none"/>
        </w:rPr>
        <w:t>安全生产管理责任制度；</w:t>
      </w:r>
    </w:p>
    <w:p w14:paraId="6F4182A8">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安全生产检查制度；</w:t>
      </w:r>
    </w:p>
    <w:p w14:paraId="6F4182A9">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安全生产事故隐患排查治理制度；</w:t>
      </w:r>
    </w:p>
    <w:p w14:paraId="6F4182AA">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具有较大危险因素的生产经营场所、设备和设施管理制度；</w:t>
      </w:r>
    </w:p>
    <w:p w14:paraId="6F4182AB">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危险作业管理制度；</w:t>
      </w:r>
    </w:p>
    <w:p w14:paraId="6F4182AC">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特种（设备）作业人员管理制度；</w:t>
      </w:r>
    </w:p>
    <w:p w14:paraId="6F4182AD">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劳动防护用品配备和管理制度；</w:t>
      </w:r>
    </w:p>
    <w:p w14:paraId="6F4182AE">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安全生产奖励和惩罚制度；</w:t>
      </w:r>
    </w:p>
    <w:p w14:paraId="6F4182AF">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生产安全事故报告和调查处理制度；</w:t>
      </w:r>
    </w:p>
    <w:p w14:paraId="6F4182B0">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安全教育培训管理制度；</w:t>
      </w:r>
    </w:p>
    <w:p w14:paraId="6F4182B1">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安全费使用管理制度；</w:t>
      </w:r>
    </w:p>
    <w:p w14:paraId="6F4182B2">
      <w:pPr>
        <w:pStyle w:val="13"/>
        <w:ind w:firstLine="660"/>
        <w:rPr>
          <w:rFonts w:hint="eastAsia" w:ascii="Times New Roman" w:hAnsi="Times New Roman"/>
          <w:color w:val="auto"/>
          <w:sz w:val="21"/>
          <w:szCs w:val="24"/>
          <w:highlight w:val="none"/>
        </w:rPr>
      </w:pPr>
      <w:r>
        <w:rPr>
          <w:rFonts w:hint="eastAsia" w:ascii="宋体" w:hAnsi="宋体"/>
          <w:color w:val="000000"/>
          <w:sz w:val="22"/>
          <w:szCs w:val="22"/>
          <w:highlight w:val="none"/>
        </w:rPr>
        <w:t>安全风险分级管控制度。</w:t>
      </w:r>
    </w:p>
    <w:p w14:paraId="6F4182B3">
      <w:pPr>
        <w:pStyle w:val="11"/>
        <w:rPr>
          <w:highlight w:val="none"/>
        </w:rPr>
      </w:pPr>
      <w:r>
        <w:rPr>
          <w:rFonts w:hint="eastAsia"/>
          <w:highlight w:val="none"/>
        </w:rPr>
        <w:t>生产安全事故应急预案</w:t>
      </w:r>
    </w:p>
    <w:p w14:paraId="6F4182B4">
      <w:pPr>
        <w:pStyle w:val="12"/>
        <w:ind w:firstLine="420"/>
        <w:rPr>
          <w:highlight w:val="none"/>
        </w:rPr>
      </w:pPr>
      <w:r>
        <w:rPr>
          <w:rFonts w:hint="eastAsia"/>
          <w:highlight w:val="none"/>
        </w:rPr>
        <w:t>依据《中华人民共和国安全生产法》、《生产安全事故应急预案管理办法》以及《</w:t>
      </w:r>
      <w:r>
        <w:rPr>
          <w:rFonts w:hint="eastAsia" w:ascii="宋体" w:hAnsi="宋体"/>
          <w:color w:val="000000"/>
          <w:sz w:val="22"/>
          <w:szCs w:val="22"/>
          <w:highlight w:val="none"/>
        </w:rPr>
        <w:t>生产经营单位生产安全事故应急预案编制导则</w:t>
      </w:r>
      <w:r>
        <w:rPr>
          <w:rFonts w:hint="eastAsia"/>
          <w:highlight w:val="none"/>
        </w:rPr>
        <w:t>》的规定和要求，编制针对本项目的各项生产安全事故应急预案。</w:t>
      </w:r>
    </w:p>
    <w:p w14:paraId="6F4182B5">
      <w:pPr>
        <w:pStyle w:val="12"/>
        <w:ind w:firstLine="420"/>
        <w:rPr>
          <w:highlight w:val="none"/>
        </w:rPr>
      </w:pPr>
      <w:r>
        <w:rPr>
          <w:highlight w:val="none"/>
        </w:rPr>
        <w:t>应急预案</w:t>
      </w:r>
      <w:r>
        <w:rPr>
          <w:rFonts w:hint="eastAsia"/>
          <w:highlight w:val="none"/>
        </w:rPr>
        <w:t>应包含</w:t>
      </w:r>
      <w:r>
        <w:rPr>
          <w:highlight w:val="none"/>
        </w:rPr>
        <w:t>综合应急预案、专项应急预案和现场处置方案。</w:t>
      </w:r>
    </w:p>
    <w:p w14:paraId="6F4182B6">
      <w:pPr>
        <w:pStyle w:val="12"/>
        <w:ind w:firstLine="420"/>
        <w:rPr>
          <w:highlight w:val="none"/>
        </w:rPr>
      </w:pPr>
      <w:r>
        <w:rPr>
          <w:highlight w:val="none"/>
        </w:rPr>
        <w:t>应急预案的编制应当符合下列基本要求：</w:t>
      </w:r>
    </w:p>
    <w:p w14:paraId="6F4182B7">
      <w:pPr>
        <w:pStyle w:val="13"/>
        <w:ind w:firstLine="630" w:firstLineChars="300"/>
        <w:rPr>
          <w:highlight w:val="none"/>
        </w:rPr>
      </w:pPr>
      <w:r>
        <w:rPr>
          <w:highlight w:val="none"/>
        </w:rPr>
        <w:t>有关法律、法规、规章和标准的规定；</w:t>
      </w:r>
    </w:p>
    <w:p w14:paraId="6F4182B8">
      <w:pPr>
        <w:pStyle w:val="13"/>
        <w:ind w:firstLine="630" w:firstLineChars="300"/>
        <w:rPr>
          <w:highlight w:val="none"/>
        </w:rPr>
      </w:pPr>
      <w:r>
        <w:rPr>
          <w:highlight w:val="none"/>
        </w:rPr>
        <w:t>.本项目的安全生产实际情况；</w:t>
      </w:r>
    </w:p>
    <w:p w14:paraId="6F4182B9">
      <w:pPr>
        <w:pStyle w:val="13"/>
        <w:ind w:firstLine="630" w:firstLineChars="300"/>
        <w:rPr>
          <w:highlight w:val="none"/>
        </w:rPr>
      </w:pPr>
      <w:r>
        <w:rPr>
          <w:highlight w:val="none"/>
        </w:rPr>
        <w:t>本项目的危险性分析情况；</w:t>
      </w:r>
    </w:p>
    <w:p w14:paraId="6F4182BA">
      <w:pPr>
        <w:pStyle w:val="13"/>
        <w:ind w:firstLine="630" w:firstLineChars="300"/>
        <w:rPr>
          <w:highlight w:val="none"/>
        </w:rPr>
      </w:pPr>
      <w:r>
        <w:rPr>
          <w:highlight w:val="none"/>
        </w:rPr>
        <w:t>应急组织和人员的职责分工明确，并有具体的落实措施；</w:t>
      </w:r>
    </w:p>
    <w:p w14:paraId="6F4182BB">
      <w:pPr>
        <w:pStyle w:val="13"/>
        <w:ind w:firstLine="630" w:firstLineChars="300"/>
        <w:rPr>
          <w:highlight w:val="none"/>
        </w:rPr>
      </w:pPr>
      <w:r>
        <w:rPr>
          <w:highlight w:val="none"/>
        </w:rPr>
        <w:t>有明确、具体的应急程序和处置措施，并与其应急能力相适应；</w:t>
      </w:r>
    </w:p>
    <w:p w14:paraId="6F4182BC">
      <w:pPr>
        <w:pStyle w:val="13"/>
        <w:ind w:firstLine="630" w:firstLineChars="300"/>
        <w:rPr>
          <w:highlight w:val="none"/>
        </w:rPr>
      </w:pPr>
      <w:r>
        <w:rPr>
          <w:highlight w:val="none"/>
        </w:rPr>
        <w:t>有明确的应急保障措施，满足本项目的应急工作需要；</w:t>
      </w:r>
    </w:p>
    <w:p w14:paraId="6F4182BD">
      <w:pPr>
        <w:pStyle w:val="13"/>
        <w:ind w:firstLine="630" w:firstLineChars="300"/>
        <w:rPr>
          <w:highlight w:val="none"/>
        </w:rPr>
      </w:pPr>
      <w:r>
        <w:rPr>
          <w:highlight w:val="none"/>
        </w:rPr>
        <w:t>应急预案基本要素齐全、完整，应急预案附件提供的信息准确；</w:t>
      </w:r>
    </w:p>
    <w:p w14:paraId="6F4182BE">
      <w:pPr>
        <w:pStyle w:val="13"/>
        <w:ind w:firstLine="630" w:firstLineChars="300"/>
        <w:rPr>
          <w:highlight w:val="none"/>
        </w:rPr>
      </w:pPr>
      <w:r>
        <w:rPr>
          <w:highlight w:val="none"/>
        </w:rPr>
        <w:t>应急预案内容与相关应急预案相互衔接。</w:t>
      </w:r>
    </w:p>
    <w:p w14:paraId="6F4182BF">
      <w:pPr>
        <w:pStyle w:val="11"/>
        <w:rPr>
          <w:highlight w:val="none"/>
        </w:rPr>
      </w:pPr>
      <w:r>
        <w:rPr>
          <w:rFonts w:hint="eastAsia"/>
          <w:highlight w:val="none"/>
        </w:rPr>
        <w:t>岗位安全操作规程</w:t>
      </w:r>
    </w:p>
    <w:p w14:paraId="6F4182C0">
      <w:pPr>
        <w:pStyle w:val="12"/>
        <w:ind w:firstLine="420"/>
        <w:rPr>
          <w:highlight w:val="none"/>
        </w:rPr>
      </w:pPr>
      <w:r>
        <w:rPr>
          <w:rFonts w:hint="eastAsia"/>
          <w:highlight w:val="none"/>
        </w:rPr>
        <w:t>依据《中华人民共和国安全生产法》以及《北京市企业岗位安全操作规程编写指南》的规定和要求，编制针对本项目物业服务企业各岗位的安全操作规程。</w:t>
      </w:r>
    </w:p>
    <w:p w14:paraId="6F4182C1">
      <w:pPr>
        <w:pStyle w:val="12"/>
        <w:ind w:firstLine="420"/>
        <w:rPr>
          <w:highlight w:val="none"/>
        </w:rPr>
      </w:pPr>
      <w:r>
        <w:rPr>
          <w:highlight w:val="none"/>
        </w:rPr>
        <w:t>安全操作规程应当明确适用范围、岗位安全作业职责、岗位主要危险有害因素、岗位劳动防护用品佩戴要求、岗位作业安全要求、岗位应急要求等内容。</w:t>
      </w:r>
    </w:p>
    <w:p w14:paraId="6F4182C2">
      <w:pPr>
        <w:pStyle w:val="12"/>
        <w:ind w:firstLine="420"/>
        <w:rPr>
          <w:highlight w:val="none"/>
        </w:rPr>
      </w:pPr>
      <w:r>
        <w:rPr>
          <w:rFonts w:hint="eastAsia"/>
          <w:highlight w:val="none"/>
        </w:rPr>
        <w:t>安全操作规程应至少涵盖以下岗位：</w:t>
      </w:r>
    </w:p>
    <w:p w14:paraId="6F4182C3">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变配电运行和检修作业岗位；</w:t>
      </w:r>
    </w:p>
    <w:p w14:paraId="6F4182C4">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冷冻机房（热力站）运行巡查岗位；</w:t>
      </w:r>
    </w:p>
    <w:p w14:paraId="6F4182C5">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电梯维修岗位；</w:t>
      </w:r>
    </w:p>
    <w:p w14:paraId="6F4182C6">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综合维修岗位；</w:t>
      </w:r>
    </w:p>
    <w:p w14:paraId="6F4182C7">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中控室值守岗位；</w:t>
      </w:r>
    </w:p>
    <w:p w14:paraId="6F4182C8">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电焊工岗位；</w:t>
      </w:r>
    </w:p>
    <w:p w14:paraId="6F4182C9">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有限空间作业岗位；</w:t>
      </w:r>
    </w:p>
    <w:p w14:paraId="6F4182CA">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高空（高处）作业岗位；</w:t>
      </w:r>
    </w:p>
    <w:p w14:paraId="6F4182CB">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绿化岗位；</w:t>
      </w:r>
    </w:p>
    <w:p w14:paraId="6F4182CC">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保洁和消毒岗位；</w:t>
      </w:r>
    </w:p>
    <w:p w14:paraId="6F4182CD">
      <w:pPr>
        <w:pStyle w:val="13"/>
        <w:ind w:firstLine="660" w:firstLineChars="300"/>
        <w:rPr>
          <w:rFonts w:hint="eastAsia" w:ascii="Times New Roman" w:hAnsi="Times New Roman"/>
          <w:color w:val="auto"/>
          <w:sz w:val="21"/>
          <w:szCs w:val="24"/>
          <w:highlight w:val="none"/>
        </w:rPr>
      </w:pPr>
      <w:r>
        <w:rPr>
          <w:rFonts w:hint="eastAsia" w:ascii="宋体" w:hAnsi="宋体"/>
          <w:color w:val="000000"/>
          <w:sz w:val="22"/>
          <w:szCs w:val="22"/>
          <w:highlight w:val="none"/>
        </w:rPr>
        <w:t>机械式停车设备维修岗位；</w:t>
      </w:r>
    </w:p>
    <w:p w14:paraId="6F4182CE">
      <w:pPr>
        <w:pStyle w:val="13"/>
        <w:ind w:firstLine="660" w:firstLineChars="300"/>
        <w:rPr>
          <w:highlight w:val="none"/>
        </w:rPr>
      </w:pPr>
      <w:r>
        <w:rPr>
          <w:rFonts w:hint="eastAsia" w:ascii="宋体" w:hAnsi="宋体"/>
          <w:color w:val="000000"/>
          <w:sz w:val="22"/>
          <w:szCs w:val="22"/>
          <w:highlight w:val="none"/>
        </w:rPr>
        <w:t>停车场秩序维护岗位。</w:t>
      </w:r>
    </w:p>
    <w:p w14:paraId="6F4182CF">
      <w:pPr>
        <w:pStyle w:val="11"/>
        <w:rPr>
          <w:highlight w:val="none"/>
        </w:rPr>
      </w:pPr>
      <w:r>
        <w:rPr>
          <w:rFonts w:hint="eastAsia"/>
          <w:highlight w:val="none"/>
        </w:rPr>
        <w:t>电梯系统维护保养和维修服务（</w:t>
      </w:r>
      <w:r>
        <w:rPr>
          <w:highlight w:val="none"/>
        </w:rPr>
        <w:t>49000.00</w:t>
      </w:r>
      <w:r>
        <w:rPr>
          <w:rFonts w:hint="eastAsia"/>
          <w:highlight w:val="none"/>
        </w:rPr>
        <w:t>元）</w:t>
      </w:r>
    </w:p>
    <w:p w14:paraId="6F4182D0">
      <w:pPr>
        <w:pStyle w:val="12"/>
        <w:ind w:firstLine="420"/>
        <w:rPr>
          <w:highlight w:val="none"/>
        </w:rPr>
      </w:pPr>
      <w:r>
        <w:rPr>
          <w:rFonts w:hint="eastAsia"/>
          <w:highlight w:val="none"/>
        </w:rPr>
        <w:t>按照国家、北京市关于电梯的相关规定以及行业标准，为使用、管理的电梯提供日常的维护、保养和抢修服务，并确保检测合格。</w:t>
      </w:r>
    </w:p>
    <w:p w14:paraId="6F4182D1">
      <w:pPr>
        <w:pStyle w:val="12"/>
        <w:ind w:firstLine="420"/>
        <w:rPr>
          <w:highlight w:val="none"/>
        </w:rPr>
      </w:pPr>
      <w:r>
        <w:rPr>
          <w:rFonts w:hint="eastAsia"/>
          <w:highlight w:val="none"/>
        </w:rPr>
        <w:t>维保方式：全面维保。质量标准：优良。保证所有设备的正常运行。</w:t>
      </w:r>
    </w:p>
    <w:p w14:paraId="6F4182D2">
      <w:pPr>
        <w:pStyle w:val="12"/>
        <w:ind w:firstLine="420"/>
        <w:rPr>
          <w:highlight w:val="none"/>
        </w:rPr>
      </w:pPr>
      <w:r>
        <w:rPr>
          <w:rFonts w:hint="eastAsia"/>
          <w:highlight w:val="none"/>
        </w:rPr>
        <w:t>确保设备设施通过年检（检测费用由中标人承担）。</w:t>
      </w:r>
    </w:p>
    <w:p w14:paraId="6F4182D3">
      <w:pPr>
        <w:pStyle w:val="12"/>
        <w:ind w:firstLine="420"/>
        <w:rPr>
          <w:highlight w:val="none"/>
        </w:rPr>
      </w:pPr>
      <w:r>
        <w:rPr>
          <w:rFonts w:hint="eastAsia"/>
          <w:highlight w:val="none"/>
        </w:rPr>
        <w:t>每月对每部电梯进行两次检查保养，保养符合行业安全运行标准。</w:t>
      </w:r>
    </w:p>
    <w:p w14:paraId="6F4182D4">
      <w:pPr>
        <w:pStyle w:val="12"/>
        <w:ind w:firstLine="420"/>
        <w:rPr>
          <w:highlight w:val="none"/>
        </w:rPr>
      </w:pPr>
      <w:r>
        <w:rPr>
          <w:rFonts w:hint="eastAsia"/>
          <w:highlight w:val="none"/>
        </w:rPr>
        <w:t>自行配备工作所需要的工具及设备，保养时设置现场安全警示标志。</w:t>
      </w:r>
    </w:p>
    <w:p w14:paraId="6F4182D5">
      <w:pPr>
        <w:pStyle w:val="12"/>
        <w:ind w:firstLine="420"/>
        <w:rPr>
          <w:highlight w:val="none"/>
        </w:rPr>
      </w:pPr>
      <w:r>
        <w:rPr>
          <w:rFonts w:hint="eastAsia"/>
          <w:highlight w:val="none"/>
        </w:rPr>
        <w:t>提供例行保养所需的润滑油、润滑脂和清洁材料。</w:t>
      </w:r>
    </w:p>
    <w:p w14:paraId="6F4182D6">
      <w:pPr>
        <w:pStyle w:val="12"/>
        <w:ind w:firstLine="420"/>
        <w:rPr>
          <w:highlight w:val="none"/>
        </w:rPr>
      </w:pPr>
      <w:r>
        <w:rPr>
          <w:rFonts w:hint="eastAsia"/>
          <w:highlight w:val="none"/>
        </w:rPr>
        <w:t>电梯发生故障时，应在1小时内解决问题。</w:t>
      </w:r>
    </w:p>
    <w:p w14:paraId="6F4182D7">
      <w:pPr>
        <w:pStyle w:val="12"/>
        <w:ind w:firstLine="420"/>
        <w:rPr>
          <w:highlight w:val="none"/>
        </w:rPr>
      </w:pPr>
      <w:r>
        <w:rPr>
          <w:rFonts w:hint="eastAsia"/>
          <w:highlight w:val="none"/>
        </w:rPr>
        <w:t>保养期内中标人提供保养设备安全和正常使用所需的所有配件和辅助材料（零配件单价2000元以内，费用由中标人承担）。</w:t>
      </w:r>
    </w:p>
    <w:p w14:paraId="6F4182D8">
      <w:pPr>
        <w:pStyle w:val="12"/>
        <w:ind w:firstLine="420"/>
        <w:rPr>
          <w:highlight w:val="none"/>
        </w:rPr>
      </w:pPr>
      <w:r>
        <w:rPr>
          <w:rFonts w:hint="eastAsia"/>
          <w:highlight w:val="none"/>
        </w:rPr>
        <w:t>负责提供电梯零部件（电梯：曳引机、控制柜主板、曳引钢丝绳、轿厢装饰除外）。</w:t>
      </w:r>
    </w:p>
    <w:p w14:paraId="6F4182D9">
      <w:pPr>
        <w:pStyle w:val="12"/>
        <w:ind w:firstLine="420"/>
        <w:rPr>
          <w:highlight w:val="none"/>
        </w:rPr>
      </w:pPr>
      <w:r>
        <w:rPr>
          <w:rFonts w:hint="eastAsia"/>
          <w:highlight w:val="none"/>
        </w:rPr>
        <w:t>建立电梯安全运行管理制度，保证电梯的用电、消防、防雷、通风、通道、电话通讯、监控摄像和报警装置等系统安全可靠；并保证机房、井道、底坑无漏水、渗水现象，通往机房、底坑、滑轮间、井道安全门的通道畅通、照明充分。</w:t>
      </w:r>
    </w:p>
    <w:p w14:paraId="6F4182DA">
      <w:pPr>
        <w:pStyle w:val="11"/>
        <w:rPr>
          <w:highlight w:val="none"/>
        </w:rPr>
      </w:pPr>
      <w:r>
        <w:rPr>
          <w:rFonts w:hint="eastAsia"/>
          <w:highlight w:val="none"/>
        </w:rPr>
        <w:t>公共设备设施维护保养服务内容</w:t>
      </w:r>
    </w:p>
    <w:p w14:paraId="6F4182DB">
      <w:pPr>
        <w:pStyle w:val="12"/>
        <w:ind w:firstLine="420"/>
        <w:rPr>
          <w:highlight w:val="none"/>
        </w:rPr>
      </w:pPr>
      <w:r>
        <w:rPr>
          <w:rFonts w:hint="eastAsia"/>
          <w:highlight w:val="none"/>
        </w:rPr>
        <w:t>负责本项目公共设备设施维护保养工作。</w:t>
      </w:r>
    </w:p>
    <w:p w14:paraId="6F4182DC">
      <w:pPr>
        <w:pStyle w:val="12"/>
        <w:ind w:firstLine="420"/>
        <w:rPr>
          <w:highlight w:val="none"/>
        </w:rPr>
      </w:pPr>
      <w:r>
        <w:rPr>
          <w:rFonts w:hint="eastAsia"/>
          <w:highlight w:val="none"/>
        </w:rPr>
        <w:t>维保项目明细：</w:t>
      </w:r>
    </w:p>
    <w:tbl>
      <w:tblPr>
        <w:tblStyle w:val="7"/>
        <w:tblW w:w="7647" w:type="dxa"/>
        <w:jc w:val="center"/>
        <w:tblLayout w:type="fixed"/>
        <w:tblCellMar>
          <w:top w:w="0" w:type="dxa"/>
          <w:left w:w="108" w:type="dxa"/>
          <w:bottom w:w="0" w:type="dxa"/>
          <w:right w:w="108" w:type="dxa"/>
        </w:tblCellMar>
      </w:tblPr>
      <w:tblGrid>
        <w:gridCol w:w="1080"/>
        <w:gridCol w:w="6567"/>
      </w:tblGrid>
      <w:tr w14:paraId="6F4182DF">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6F4182DD">
            <w:pPr>
              <w:jc w:val="center"/>
              <w:rPr>
                <w:b/>
                <w:bCs/>
                <w:highlight w:val="none"/>
              </w:rPr>
            </w:pPr>
            <w:r>
              <w:rPr>
                <w:rFonts w:hint="eastAsia"/>
                <w:b/>
                <w:bCs/>
                <w:highlight w:val="none"/>
              </w:rPr>
              <w:t>序号</w:t>
            </w:r>
          </w:p>
        </w:tc>
        <w:tc>
          <w:tcPr>
            <w:tcW w:w="6567" w:type="dxa"/>
            <w:tcBorders>
              <w:top w:val="single" w:color="auto" w:sz="4" w:space="0"/>
              <w:left w:val="nil"/>
              <w:bottom w:val="single" w:color="auto" w:sz="4" w:space="0"/>
              <w:right w:val="single" w:color="auto" w:sz="4" w:space="0"/>
            </w:tcBorders>
            <w:noWrap/>
            <w:vAlign w:val="center"/>
          </w:tcPr>
          <w:p w14:paraId="6F4182DE">
            <w:pPr>
              <w:jc w:val="center"/>
              <w:rPr>
                <w:b/>
                <w:bCs/>
                <w:highlight w:val="none"/>
              </w:rPr>
            </w:pPr>
            <w:r>
              <w:rPr>
                <w:rFonts w:hint="eastAsia"/>
                <w:b/>
                <w:bCs/>
                <w:highlight w:val="none"/>
              </w:rPr>
              <w:t>维保项目</w:t>
            </w:r>
          </w:p>
        </w:tc>
      </w:tr>
      <w:tr w14:paraId="6F4182E2">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E0">
            <w:pPr>
              <w:jc w:val="center"/>
              <w:rPr>
                <w:highlight w:val="none"/>
              </w:rPr>
            </w:pPr>
            <w:r>
              <w:rPr>
                <w:rFonts w:hint="eastAsia"/>
                <w:highlight w:val="none"/>
              </w:rPr>
              <w:t>1</w:t>
            </w:r>
          </w:p>
        </w:tc>
        <w:tc>
          <w:tcPr>
            <w:tcW w:w="6567" w:type="dxa"/>
            <w:tcBorders>
              <w:top w:val="nil"/>
              <w:left w:val="nil"/>
              <w:bottom w:val="single" w:color="auto" w:sz="4" w:space="0"/>
              <w:right w:val="single" w:color="auto" w:sz="4" w:space="0"/>
            </w:tcBorders>
            <w:noWrap/>
            <w:vAlign w:val="center"/>
          </w:tcPr>
          <w:p w14:paraId="6F4182E1">
            <w:pPr>
              <w:jc w:val="center"/>
              <w:rPr>
                <w:highlight w:val="none"/>
              </w:rPr>
            </w:pPr>
            <w:r>
              <w:rPr>
                <w:rFonts w:hint="eastAsia"/>
                <w:highlight w:val="none"/>
              </w:rPr>
              <w:t>配电室管理系统（含监控）</w:t>
            </w:r>
          </w:p>
        </w:tc>
      </w:tr>
      <w:tr w14:paraId="6F4182E5">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E3">
            <w:pPr>
              <w:jc w:val="center"/>
              <w:rPr>
                <w:highlight w:val="none"/>
              </w:rPr>
            </w:pPr>
            <w:r>
              <w:rPr>
                <w:rFonts w:hint="eastAsia"/>
                <w:highlight w:val="none"/>
              </w:rPr>
              <w:t>2</w:t>
            </w:r>
          </w:p>
        </w:tc>
        <w:tc>
          <w:tcPr>
            <w:tcW w:w="6567" w:type="dxa"/>
            <w:tcBorders>
              <w:top w:val="nil"/>
              <w:left w:val="nil"/>
              <w:bottom w:val="single" w:color="auto" w:sz="4" w:space="0"/>
              <w:right w:val="single" w:color="auto" w:sz="4" w:space="0"/>
            </w:tcBorders>
            <w:noWrap/>
            <w:vAlign w:val="center"/>
          </w:tcPr>
          <w:p w14:paraId="6F4182E4">
            <w:pPr>
              <w:jc w:val="center"/>
              <w:rPr>
                <w:highlight w:val="none"/>
              </w:rPr>
            </w:pPr>
            <w:r>
              <w:rPr>
                <w:rFonts w:hint="eastAsia"/>
                <w:highlight w:val="none"/>
              </w:rPr>
              <w:t>弱电系统</w:t>
            </w:r>
          </w:p>
        </w:tc>
      </w:tr>
      <w:tr w14:paraId="6F4182E8">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E6">
            <w:pPr>
              <w:jc w:val="center"/>
              <w:rPr>
                <w:highlight w:val="none"/>
              </w:rPr>
            </w:pPr>
            <w:r>
              <w:rPr>
                <w:rFonts w:hint="eastAsia"/>
                <w:highlight w:val="none"/>
              </w:rPr>
              <w:t>3</w:t>
            </w:r>
          </w:p>
        </w:tc>
        <w:tc>
          <w:tcPr>
            <w:tcW w:w="6567" w:type="dxa"/>
            <w:tcBorders>
              <w:top w:val="nil"/>
              <w:left w:val="nil"/>
              <w:bottom w:val="single" w:color="auto" w:sz="4" w:space="0"/>
              <w:right w:val="single" w:color="auto" w:sz="4" w:space="0"/>
            </w:tcBorders>
            <w:noWrap/>
            <w:vAlign w:val="center"/>
          </w:tcPr>
          <w:p w14:paraId="6F4182E7">
            <w:pPr>
              <w:jc w:val="center"/>
              <w:rPr>
                <w:highlight w:val="none"/>
              </w:rPr>
            </w:pPr>
            <w:r>
              <w:rPr>
                <w:rFonts w:hint="eastAsia"/>
                <w:highlight w:val="none"/>
              </w:rPr>
              <w:t>消防卷帘门</w:t>
            </w:r>
          </w:p>
        </w:tc>
      </w:tr>
      <w:tr w14:paraId="6F4182EB">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E9">
            <w:pPr>
              <w:jc w:val="center"/>
              <w:rPr>
                <w:highlight w:val="none"/>
              </w:rPr>
            </w:pPr>
            <w:r>
              <w:rPr>
                <w:rFonts w:hint="eastAsia"/>
                <w:highlight w:val="none"/>
              </w:rPr>
              <w:t>4</w:t>
            </w:r>
          </w:p>
        </w:tc>
        <w:tc>
          <w:tcPr>
            <w:tcW w:w="6567" w:type="dxa"/>
            <w:tcBorders>
              <w:top w:val="nil"/>
              <w:left w:val="nil"/>
              <w:bottom w:val="single" w:color="auto" w:sz="4" w:space="0"/>
              <w:right w:val="single" w:color="auto" w:sz="4" w:space="0"/>
            </w:tcBorders>
            <w:noWrap/>
            <w:vAlign w:val="center"/>
          </w:tcPr>
          <w:p w14:paraId="6F4182EA">
            <w:pPr>
              <w:jc w:val="center"/>
              <w:rPr>
                <w:highlight w:val="none"/>
              </w:rPr>
            </w:pPr>
            <w:r>
              <w:rPr>
                <w:rFonts w:hint="eastAsia"/>
                <w:highlight w:val="none"/>
              </w:rPr>
              <w:t>消防水系统设备</w:t>
            </w:r>
          </w:p>
        </w:tc>
      </w:tr>
      <w:tr w14:paraId="6F4182EE">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EC">
            <w:pPr>
              <w:jc w:val="center"/>
              <w:rPr>
                <w:highlight w:val="none"/>
              </w:rPr>
            </w:pPr>
            <w:r>
              <w:rPr>
                <w:rFonts w:hint="eastAsia"/>
                <w:highlight w:val="none"/>
              </w:rPr>
              <w:t>5</w:t>
            </w:r>
          </w:p>
        </w:tc>
        <w:tc>
          <w:tcPr>
            <w:tcW w:w="6567" w:type="dxa"/>
            <w:tcBorders>
              <w:top w:val="nil"/>
              <w:left w:val="nil"/>
              <w:bottom w:val="single" w:color="auto" w:sz="4" w:space="0"/>
              <w:right w:val="single" w:color="auto" w:sz="4" w:space="0"/>
            </w:tcBorders>
            <w:noWrap/>
            <w:vAlign w:val="center"/>
          </w:tcPr>
          <w:p w14:paraId="6F4182ED">
            <w:pPr>
              <w:jc w:val="center"/>
              <w:rPr>
                <w:highlight w:val="none"/>
              </w:rPr>
            </w:pPr>
            <w:r>
              <w:rPr>
                <w:rFonts w:hint="eastAsia"/>
                <w:highlight w:val="none"/>
              </w:rPr>
              <w:t>气体消防、空气采样和消防报警联动系统</w:t>
            </w:r>
          </w:p>
        </w:tc>
      </w:tr>
      <w:tr w14:paraId="6F4182F1">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EF">
            <w:pPr>
              <w:jc w:val="center"/>
              <w:rPr>
                <w:highlight w:val="none"/>
              </w:rPr>
            </w:pPr>
            <w:r>
              <w:rPr>
                <w:rFonts w:hint="eastAsia"/>
                <w:highlight w:val="none"/>
              </w:rPr>
              <w:t>6</w:t>
            </w:r>
          </w:p>
        </w:tc>
        <w:tc>
          <w:tcPr>
            <w:tcW w:w="6567" w:type="dxa"/>
            <w:tcBorders>
              <w:top w:val="nil"/>
              <w:left w:val="nil"/>
              <w:bottom w:val="single" w:color="auto" w:sz="4" w:space="0"/>
              <w:right w:val="single" w:color="auto" w:sz="4" w:space="0"/>
            </w:tcBorders>
            <w:noWrap/>
            <w:vAlign w:val="center"/>
          </w:tcPr>
          <w:p w14:paraId="6F4182F0">
            <w:pPr>
              <w:jc w:val="center"/>
              <w:rPr>
                <w:highlight w:val="none"/>
              </w:rPr>
            </w:pPr>
            <w:r>
              <w:rPr>
                <w:rFonts w:hint="eastAsia"/>
                <w:highlight w:val="none"/>
              </w:rPr>
              <w:t>中央空调水处理</w:t>
            </w:r>
          </w:p>
        </w:tc>
      </w:tr>
      <w:tr w14:paraId="6F4182F4">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F2">
            <w:pPr>
              <w:jc w:val="center"/>
              <w:rPr>
                <w:highlight w:val="none"/>
              </w:rPr>
            </w:pPr>
            <w:r>
              <w:rPr>
                <w:rFonts w:hint="eastAsia"/>
                <w:highlight w:val="none"/>
              </w:rPr>
              <w:t>7</w:t>
            </w:r>
          </w:p>
        </w:tc>
        <w:tc>
          <w:tcPr>
            <w:tcW w:w="6567" w:type="dxa"/>
            <w:tcBorders>
              <w:top w:val="nil"/>
              <w:left w:val="nil"/>
              <w:bottom w:val="single" w:color="auto" w:sz="4" w:space="0"/>
              <w:right w:val="single" w:color="auto" w:sz="4" w:space="0"/>
            </w:tcBorders>
            <w:noWrap/>
            <w:vAlign w:val="center"/>
          </w:tcPr>
          <w:p w14:paraId="6F4182F3">
            <w:pPr>
              <w:jc w:val="center"/>
              <w:rPr>
                <w:highlight w:val="none"/>
              </w:rPr>
            </w:pPr>
            <w:r>
              <w:rPr>
                <w:rFonts w:hint="eastAsia"/>
                <w:highlight w:val="none"/>
              </w:rPr>
              <w:t>采暖水处理</w:t>
            </w:r>
          </w:p>
        </w:tc>
      </w:tr>
      <w:tr w14:paraId="6F4182F7">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F5">
            <w:pPr>
              <w:jc w:val="center"/>
              <w:rPr>
                <w:highlight w:val="none"/>
              </w:rPr>
            </w:pPr>
            <w:r>
              <w:rPr>
                <w:rFonts w:hint="eastAsia"/>
                <w:highlight w:val="none"/>
              </w:rPr>
              <w:t>8</w:t>
            </w:r>
          </w:p>
        </w:tc>
        <w:tc>
          <w:tcPr>
            <w:tcW w:w="6567" w:type="dxa"/>
            <w:tcBorders>
              <w:top w:val="nil"/>
              <w:left w:val="nil"/>
              <w:bottom w:val="single" w:color="auto" w:sz="4" w:space="0"/>
              <w:right w:val="single" w:color="auto" w:sz="4" w:space="0"/>
            </w:tcBorders>
            <w:noWrap/>
            <w:vAlign w:val="center"/>
          </w:tcPr>
          <w:p w14:paraId="6F4182F6">
            <w:pPr>
              <w:jc w:val="center"/>
              <w:rPr>
                <w:highlight w:val="none"/>
              </w:rPr>
            </w:pPr>
            <w:r>
              <w:rPr>
                <w:rFonts w:hint="eastAsia"/>
                <w:highlight w:val="none"/>
              </w:rPr>
              <w:t>景观水处理</w:t>
            </w:r>
          </w:p>
        </w:tc>
      </w:tr>
      <w:tr w14:paraId="6F4182FA">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F8">
            <w:pPr>
              <w:jc w:val="center"/>
              <w:rPr>
                <w:highlight w:val="none"/>
              </w:rPr>
            </w:pPr>
            <w:r>
              <w:rPr>
                <w:rFonts w:hint="eastAsia"/>
                <w:highlight w:val="none"/>
              </w:rPr>
              <w:t>9</w:t>
            </w:r>
          </w:p>
        </w:tc>
        <w:tc>
          <w:tcPr>
            <w:tcW w:w="6567" w:type="dxa"/>
            <w:tcBorders>
              <w:top w:val="nil"/>
              <w:left w:val="nil"/>
              <w:bottom w:val="single" w:color="auto" w:sz="4" w:space="0"/>
              <w:right w:val="single" w:color="auto" w:sz="4" w:space="0"/>
            </w:tcBorders>
            <w:noWrap/>
            <w:vAlign w:val="center"/>
          </w:tcPr>
          <w:p w14:paraId="6F4182F9">
            <w:pPr>
              <w:jc w:val="center"/>
              <w:rPr>
                <w:highlight w:val="none"/>
              </w:rPr>
            </w:pPr>
            <w:r>
              <w:rPr>
                <w:rFonts w:hint="eastAsia"/>
                <w:highlight w:val="none"/>
              </w:rPr>
              <w:t>电梯</w:t>
            </w:r>
          </w:p>
        </w:tc>
      </w:tr>
      <w:tr w14:paraId="6F4182FD">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FB">
            <w:pPr>
              <w:jc w:val="center"/>
              <w:rPr>
                <w:highlight w:val="none"/>
              </w:rPr>
            </w:pPr>
            <w:r>
              <w:rPr>
                <w:rFonts w:hint="eastAsia"/>
                <w:highlight w:val="none"/>
              </w:rPr>
              <w:t>10</w:t>
            </w:r>
          </w:p>
        </w:tc>
        <w:tc>
          <w:tcPr>
            <w:tcW w:w="6567" w:type="dxa"/>
            <w:tcBorders>
              <w:top w:val="nil"/>
              <w:left w:val="nil"/>
              <w:bottom w:val="single" w:color="auto" w:sz="4" w:space="0"/>
              <w:right w:val="single" w:color="auto" w:sz="4" w:space="0"/>
            </w:tcBorders>
            <w:noWrap/>
            <w:vAlign w:val="center"/>
          </w:tcPr>
          <w:p w14:paraId="6F4182FC">
            <w:pPr>
              <w:jc w:val="center"/>
              <w:rPr>
                <w:highlight w:val="none"/>
              </w:rPr>
            </w:pPr>
            <w:r>
              <w:rPr>
                <w:rFonts w:hint="eastAsia"/>
                <w:highlight w:val="none"/>
              </w:rPr>
              <w:t>室外园林绿化</w:t>
            </w:r>
          </w:p>
        </w:tc>
      </w:tr>
      <w:tr w14:paraId="6F418300">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2FE">
            <w:pPr>
              <w:jc w:val="center"/>
              <w:rPr>
                <w:highlight w:val="none"/>
              </w:rPr>
            </w:pPr>
            <w:r>
              <w:rPr>
                <w:rFonts w:hint="eastAsia"/>
                <w:highlight w:val="none"/>
              </w:rPr>
              <w:t>11</w:t>
            </w:r>
          </w:p>
        </w:tc>
        <w:tc>
          <w:tcPr>
            <w:tcW w:w="6567" w:type="dxa"/>
            <w:tcBorders>
              <w:top w:val="nil"/>
              <w:left w:val="nil"/>
              <w:bottom w:val="single" w:color="auto" w:sz="4" w:space="0"/>
              <w:right w:val="single" w:color="auto" w:sz="4" w:space="0"/>
            </w:tcBorders>
            <w:noWrap/>
            <w:vAlign w:val="center"/>
          </w:tcPr>
          <w:p w14:paraId="6F4182FF">
            <w:pPr>
              <w:jc w:val="center"/>
              <w:rPr>
                <w:highlight w:val="none"/>
              </w:rPr>
            </w:pPr>
            <w:r>
              <w:rPr>
                <w:rFonts w:hint="eastAsia"/>
                <w:highlight w:val="none"/>
              </w:rPr>
              <w:t>直流屏及蓄电池</w:t>
            </w:r>
          </w:p>
        </w:tc>
      </w:tr>
      <w:tr w14:paraId="6F418303">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01">
            <w:pPr>
              <w:jc w:val="center"/>
              <w:rPr>
                <w:highlight w:val="none"/>
              </w:rPr>
            </w:pPr>
            <w:r>
              <w:rPr>
                <w:rFonts w:hint="eastAsia"/>
                <w:highlight w:val="none"/>
              </w:rPr>
              <w:t>12</w:t>
            </w:r>
          </w:p>
        </w:tc>
        <w:tc>
          <w:tcPr>
            <w:tcW w:w="6567" w:type="dxa"/>
            <w:tcBorders>
              <w:top w:val="nil"/>
              <w:left w:val="nil"/>
              <w:bottom w:val="single" w:color="auto" w:sz="4" w:space="0"/>
              <w:right w:val="single" w:color="auto" w:sz="4" w:space="0"/>
            </w:tcBorders>
            <w:noWrap/>
            <w:vAlign w:val="center"/>
          </w:tcPr>
          <w:p w14:paraId="6F418302">
            <w:pPr>
              <w:jc w:val="center"/>
              <w:rPr>
                <w:highlight w:val="none"/>
              </w:rPr>
            </w:pPr>
            <w:r>
              <w:rPr>
                <w:rFonts w:hint="eastAsia"/>
                <w:highlight w:val="none"/>
              </w:rPr>
              <w:t>变配电保护装置</w:t>
            </w:r>
          </w:p>
        </w:tc>
      </w:tr>
      <w:tr w14:paraId="6F418306">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04">
            <w:pPr>
              <w:jc w:val="center"/>
              <w:rPr>
                <w:highlight w:val="none"/>
              </w:rPr>
            </w:pPr>
            <w:r>
              <w:rPr>
                <w:rFonts w:hint="eastAsia"/>
                <w:highlight w:val="none"/>
              </w:rPr>
              <w:t>13</w:t>
            </w:r>
          </w:p>
        </w:tc>
        <w:tc>
          <w:tcPr>
            <w:tcW w:w="6567" w:type="dxa"/>
            <w:tcBorders>
              <w:top w:val="nil"/>
              <w:left w:val="nil"/>
              <w:bottom w:val="single" w:color="auto" w:sz="4" w:space="0"/>
              <w:right w:val="single" w:color="auto" w:sz="4" w:space="0"/>
            </w:tcBorders>
            <w:noWrap/>
            <w:vAlign w:val="center"/>
          </w:tcPr>
          <w:p w14:paraId="6F418305">
            <w:pPr>
              <w:jc w:val="center"/>
              <w:rPr>
                <w:highlight w:val="none"/>
              </w:rPr>
            </w:pPr>
            <w:r>
              <w:rPr>
                <w:rFonts w:hint="eastAsia"/>
                <w:highlight w:val="none"/>
              </w:rPr>
              <w:t>EPS、ATS</w:t>
            </w:r>
          </w:p>
        </w:tc>
      </w:tr>
      <w:tr w14:paraId="6F418309">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07">
            <w:pPr>
              <w:jc w:val="center"/>
              <w:rPr>
                <w:highlight w:val="none"/>
              </w:rPr>
            </w:pPr>
            <w:r>
              <w:rPr>
                <w:rFonts w:hint="eastAsia"/>
                <w:highlight w:val="none"/>
              </w:rPr>
              <w:t>14</w:t>
            </w:r>
          </w:p>
        </w:tc>
        <w:tc>
          <w:tcPr>
            <w:tcW w:w="6567" w:type="dxa"/>
            <w:tcBorders>
              <w:top w:val="nil"/>
              <w:left w:val="nil"/>
              <w:bottom w:val="single" w:color="auto" w:sz="4" w:space="0"/>
              <w:right w:val="single" w:color="auto" w:sz="4" w:space="0"/>
            </w:tcBorders>
            <w:noWrap/>
            <w:vAlign w:val="center"/>
          </w:tcPr>
          <w:p w14:paraId="6F418308">
            <w:pPr>
              <w:jc w:val="center"/>
              <w:rPr>
                <w:highlight w:val="none"/>
              </w:rPr>
            </w:pPr>
            <w:r>
              <w:rPr>
                <w:rFonts w:hint="eastAsia"/>
                <w:highlight w:val="none"/>
              </w:rPr>
              <w:t>热力站变频控制柜</w:t>
            </w:r>
          </w:p>
        </w:tc>
      </w:tr>
      <w:tr w14:paraId="6F41830C">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0A">
            <w:pPr>
              <w:jc w:val="center"/>
              <w:rPr>
                <w:highlight w:val="none"/>
              </w:rPr>
            </w:pPr>
            <w:r>
              <w:rPr>
                <w:rFonts w:hint="eastAsia"/>
                <w:highlight w:val="none"/>
              </w:rPr>
              <w:t>15</w:t>
            </w:r>
          </w:p>
        </w:tc>
        <w:tc>
          <w:tcPr>
            <w:tcW w:w="6567" w:type="dxa"/>
            <w:tcBorders>
              <w:top w:val="nil"/>
              <w:left w:val="nil"/>
              <w:bottom w:val="single" w:color="auto" w:sz="4" w:space="0"/>
              <w:right w:val="single" w:color="auto" w:sz="4" w:space="0"/>
            </w:tcBorders>
            <w:noWrap/>
            <w:vAlign w:val="center"/>
          </w:tcPr>
          <w:p w14:paraId="6F41830B">
            <w:pPr>
              <w:jc w:val="center"/>
              <w:rPr>
                <w:highlight w:val="none"/>
              </w:rPr>
            </w:pPr>
            <w:r>
              <w:rPr>
                <w:rFonts w:hint="eastAsia"/>
                <w:highlight w:val="none"/>
              </w:rPr>
              <w:t>冷却塔、新风机组</w:t>
            </w:r>
          </w:p>
        </w:tc>
      </w:tr>
      <w:tr w14:paraId="6F41830F">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0D">
            <w:pPr>
              <w:jc w:val="center"/>
              <w:rPr>
                <w:highlight w:val="none"/>
              </w:rPr>
            </w:pPr>
            <w:r>
              <w:rPr>
                <w:rFonts w:hint="eastAsia"/>
                <w:highlight w:val="none"/>
              </w:rPr>
              <w:t>16</w:t>
            </w:r>
          </w:p>
        </w:tc>
        <w:tc>
          <w:tcPr>
            <w:tcW w:w="6567" w:type="dxa"/>
            <w:tcBorders>
              <w:top w:val="nil"/>
              <w:left w:val="nil"/>
              <w:bottom w:val="single" w:color="auto" w:sz="4" w:space="0"/>
              <w:right w:val="single" w:color="auto" w:sz="4" w:space="0"/>
            </w:tcBorders>
            <w:noWrap/>
            <w:vAlign w:val="center"/>
          </w:tcPr>
          <w:p w14:paraId="6F41830E">
            <w:pPr>
              <w:jc w:val="center"/>
              <w:rPr>
                <w:highlight w:val="none"/>
              </w:rPr>
            </w:pPr>
            <w:r>
              <w:rPr>
                <w:rFonts w:hint="eastAsia"/>
                <w:highlight w:val="none"/>
              </w:rPr>
              <w:t>冷冻泵、冷却泵、污水泵、生活水泵、中水泵、消防水泵、冷却塔补水泵</w:t>
            </w:r>
          </w:p>
        </w:tc>
      </w:tr>
      <w:tr w14:paraId="6F418312">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10">
            <w:pPr>
              <w:jc w:val="center"/>
              <w:rPr>
                <w:highlight w:val="none"/>
              </w:rPr>
            </w:pPr>
            <w:r>
              <w:rPr>
                <w:rFonts w:hint="eastAsia"/>
                <w:highlight w:val="none"/>
              </w:rPr>
              <w:t>17</w:t>
            </w:r>
          </w:p>
        </w:tc>
        <w:tc>
          <w:tcPr>
            <w:tcW w:w="6567" w:type="dxa"/>
            <w:tcBorders>
              <w:top w:val="nil"/>
              <w:left w:val="nil"/>
              <w:bottom w:val="single" w:color="auto" w:sz="4" w:space="0"/>
              <w:right w:val="single" w:color="auto" w:sz="4" w:space="0"/>
            </w:tcBorders>
            <w:noWrap/>
            <w:vAlign w:val="center"/>
          </w:tcPr>
          <w:p w14:paraId="6F418311">
            <w:pPr>
              <w:jc w:val="center"/>
              <w:rPr>
                <w:highlight w:val="none"/>
              </w:rPr>
            </w:pPr>
            <w:r>
              <w:rPr>
                <w:rFonts w:hint="eastAsia"/>
                <w:highlight w:val="none"/>
              </w:rPr>
              <w:t>冷冻机组</w:t>
            </w:r>
          </w:p>
        </w:tc>
      </w:tr>
      <w:tr w14:paraId="6F418315">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13">
            <w:pPr>
              <w:jc w:val="center"/>
              <w:rPr>
                <w:highlight w:val="none"/>
              </w:rPr>
            </w:pPr>
            <w:r>
              <w:rPr>
                <w:rFonts w:hint="eastAsia"/>
                <w:highlight w:val="none"/>
              </w:rPr>
              <w:t>18</w:t>
            </w:r>
          </w:p>
        </w:tc>
        <w:tc>
          <w:tcPr>
            <w:tcW w:w="6567" w:type="dxa"/>
            <w:tcBorders>
              <w:top w:val="nil"/>
              <w:left w:val="nil"/>
              <w:bottom w:val="single" w:color="auto" w:sz="4" w:space="0"/>
              <w:right w:val="single" w:color="auto" w:sz="4" w:space="0"/>
            </w:tcBorders>
            <w:noWrap/>
            <w:vAlign w:val="center"/>
          </w:tcPr>
          <w:p w14:paraId="6F418314">
            <w:pPr>
              <w:jc w:val="center"/>
              <w:rPr>
                <w:highlight w:val="none"/>
              </w:rPr>
            </w:pPr>
            <w:r>
              <w:rPr>
                <w:rFonts w:hint="eastAsia"/>
                <w:highlight w:val="none"/>
              </w:rPr>
              <w:t>擦窗机</w:t>
            </w:r>
          </w:p>
        </w:tc>
      </w:tr>
      <w:tr w14:paraId="6F418318">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16">
            <w:pPr>
              <w:jc w:val="center"/>
              <w:rPr>
                <w:highlight w:val="none"/>
              </w:rPr>
            </w:pPr>
            <w:r>
              <w:rPr>
                <w:rFonts w:hint="eastAsia"/>
                <w:highlight w:val="none"/>
              </w:rPr>
              <w:t>19</w:t>
            </w:r>
          </w:p>
        </w:tc>
        <w:tc>
          <w:tcPr>
            <w:tcW w:w="6567" w:type="dxa"/>
            <w:tcBorders>
              <w:top w:val="nil"/>
              <w:left w:val="nil"/>
              <w:bottom w:val="single" w:color="auto" w:sz="4" w:space="0"/>
              <w:right w:val="single" w:color="auto" w:sz="4" w:space="0"/>
            </w:tcBorders>
            <w:noWrap/>
            <w:vAlign w:val="center"/>
          </w:tcPr>
          <w:p w14:paraId="6F418317">
            <w:pPr>
              <w:jc w:val="center"/>
              <w:rPr>
                <w:highlight w:val="none"/>
              </w:rPr>
            </w:pPr>
            <w:r>
              <w:rPr>
                <w:rFonts w:hint="eastAsia"/>
                <w:highlight w:val="none"/>
              </w:rPr>
              <w:t>立体停车架</w:t>
            </w:r>
          </w:p>
        </w:tc>
      </w:tr>
      <w:tr w14:paraId="6F41831B">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19">
            <w:pPr>
              <w:jc w:val="center"/>
              <w:rPr>
                <w:highlight w:val="none"/>
              </w:rPr>
            </w:pPr>
            <w:r>
              <w:rPr>
                <w:rFonts w:hint="eastAsia"/>
                <w:highlight w:val="none"/>
              </w:rPr>
              <w:t>20</w:t>
            </w:r>
          </w:p>
        </w:tc>
        <w:tc>
          <w:tcPr>
            <w:tcW w:w="6567" w:type="dxa"/>
            <w:tcBorders>
              <w:top w:val="nil"/>
              <w:left w:val="nil"/>
              <w:bottom w:val="single" w:color="auto" w:sz="4" w:space="0"/>
              <w:right w:val="single" w:color="auto" w:sz="4" w:space="0"/>
            </w:tcBorders>
            <w:noWrap/>
            <w:vAlign w:val="center"/>
          </w:tcPr>
          <w:p w14:paraId="6F41831A">
            <w:pPr>
              <w:jc w:val="center"/>
              <w:rPr>
                <w:highlight w:val="none"/>
              </w:rPr>
            </w:pPr>
            <w:r>
              <w:rPr>
                <w:rFonts w:hint="eastAsia"/>
                <w:highlight w:val="none"/>
              </w:rPr>
              <w:t>外幕墙</w:t>
            </w:r>
          </w:p>
        </w:tc>
      </w:tr>
      <w:tr w14:paraId="6F41831E">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1C">
            <w:pPr>
              <w:jc w:val="center"/>
              <w:rPr>
                <w:highlight w:val="none"/>
              </w:rPr>
            </w:pPr>
            <w:r>
              <w:rPr>
                <w:rFonts w:hint="eastAsia"/>
                <w:highlight w:val="none"/>
              </w:rPr>
              <w:t>21</w:t>
            </w:r>
          </w:p>
        </w:tc>
        <w:tc>
          <w:tcPr>
            <w:tcW w:w="6567" w:type="dxa"/>
            <w:tcBorders>
              <w:top w:val="nil"/>
              <w:left w:val="nil"/>
              <w:bottom w:val="single" w:color="auto" w:sz="4" w:space="0"/>
              <w:right w:val="single" w:color="auto" w:sz="4" w:space="0"/>
            </w:tcBorders>
            <w:noWrap/>
            <w:vAlign w:val="center"/>
          </w:tcPr>
          <w:p w14:paraId="6F41831D">
            <w:pPr>
              <w:jc w:val="center"/>
              <w:rPr>
                <w:highlight w:val="none"/>
              </w:rPr>
            </w:pPr>
            <w:r>
              <w:rPr>
                <w:rFonts w:hint="eastAsia"/>
                <w:highlight w:val="none"/>
              </w:rPr>
              <w:t>室外景观照明</w:t>
            </w:r>
          </w:p>
        </w:tc>
      </w:tr>
      <w:tr w14:paraId="6F418321">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1F">
            <w:pPr>
              <w:jc w:val="center"/>
              <w:rPr>
                <w:highlight w:val="none"/>
              </w:rPr>
            </w:pPr>
            <w:r>
              <w:rPr>
                <w:rFonts w:hint="eastAsia"/>
                <w:highlight w:val="none"/>
              </w:rPr>
              <w:t>22</w:t>
            </w:r>
          </w:p>
        </w:tc>
        <w:tc>
          <w:tcPr>
            <w:tcW w:w="6567" w:type="dxa"/>
            <w:tcBorders>
              <w:top w:val="nil"/>
              <w:left w:val="nil"/>
              <w:bottom w:val="single" w:color="auto" w:sz="4" w:space="0"/>
              <w:right w:val="single" w:color="auto" w:sz="4" w:space="0"/>
            </w:tcBorders>
            <w:noWrap/>
            <w:vAlign w:val="center"/>
          </w:tcPr>
          <w:p w14:paraId="6F418320">
            <w:pPr>
              <w:jc w:val="center"/>
              <w:rPr>
                <w:highlight w:val="none"/>
              </w:rPr>
            </w:pPr>
            <w:r>
              <w:rPr>
                <w:rFonts w:hint="eastAsia"/>
                <w:highlight w:val="none"/>
              </w:rPr>
              <w:t>中央空调风道清洗</w:t>
            </w:r>
          </w:p>
        </w:tc>
      </w:tr>
      <w:tr w14:paraId="6F418324">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center"/>
          </w:tcPr>
          <w:p w14:paraId="6F418322">
            <w:pPr>
              <w:jc w:val="center"/>
              <w:rPr>
                <w:highlight w:val="none"/>
              </w:rPr>
            </w:pPr>
            <w:r>
              <w:rPr>
                <w:rFonts w:hint="eastAsia"/>
                <w:highlight w:val="none"/>
              </w:rPr>
              <w:t>23</w:t>
            </w:r>
          </w:p>
        </w:tc>
        <w:tc>
          <w:tcPr>
            <w:tcW w:w="6567" w:type="dxa"/>
            <w:tcBorders>
              <w:top w:val="nil"/>
              <w:left w:val="nil"/>
              <w:bottom w:val="single" w:color="auto" w:sz="4" w:space="0"/>
              <w:right w:val="single" w:color="auto" w:sz="4" w:space="0"/>
            </w:tcBorders>
            <w:noWrap/>
            <w:vAlign w:val="center"/>
          </w:tcPr>
          <w:p w14:paraId="6F418323">
            <w:pPr>
              <w:jc w:val="center"/>
              <w:rPr>
                <w:highlight w:val="none"/>
              </w:rPr>
            </w:pPr>
            <w:r>
              <w:rPr>
                <w:rFonts w:hint="eastAsia"/>
                <w:highlight w:val="none"/>
              </w:rPr>
              <w:t>车库门</w:t>
            </w:r>
          </w:p>
        </w:tc>
      </w:tr>
    </w:tbl>
    <w:p w14:paraId="6F418325">
      <w:pPr>
        <w:pStyle w:val="11"/>
        <w:rPr>
          <w:highlight w:val="none"/>
        </w:rPr>
      </w:pPr>
      <w:r>
        <w:rPr>
          <w:rFonts w:hint="eastAsia"/>
          <w:highlight w:val="none"/>
        </w:rPr>
        <w:t>公共设备设施大中修服务内容</w:t>
      </w:r>
    </w:p>
    <w:p w14:paraId="6F418326">
      <w:pPr>
        <w:pStyle w:val="12"/>
        <w:ind w:firstLine="420"/>
        <w:rPr>
          <w:highlight w:val="none"/>
        </w:rPr>
      </w:pPr>
      <w:r>
        <w:rPr>
          <w:rFonts w:hint="eastAsia"/>
          <w:highlight w:val="none"/>
        </w:rPr>
        <w:t>负责本项目公共设备设施的大中修服务。</w:t>
      </w:r>
    </w:p>
    <w:p w14:paraId="6F418327">
      <w:pPr>
        <w:pStyle w:val="12"/>
        <w:ind w:firstLine="420"/>
        <w:rPr>
          <w:highlight w:val="none"/>
        </w:rPr>
      </w:pPr>
      <w:r>
        <w:rPr>
          <w:rFonts w:hint="eastAsia"/>
          <w:highlight w:val="none"/>
        </w:rPr>
        <w:t>大中修所有项目完成后需取得审计报告。</w:t>
      </w:r>
    </w:p>
    <w:p w14:paraId="6F418328">
      <w:pPr>
        <w:pStyle w:val="12"/>
        <w:ind w:firstLine="420"/>
        <w:rPr>
          <w:highlight w:val="none"/>
        </w:rPr>
      </w:pPr>
      <w:r>
        <w:rPr>
          <w:rFonts w:hint="eastAsia"/>
          <w:highlight w:val="none"/>
        </w:rPr>
        <w:t>维修项目明细：</w:t>
      </w: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3"/>
        <w:gridCol w:w="6028"/>
      </w:tblGrid>
      <w:tr w14:paraId="6F41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29">
            <w:pPr>
              <w:jc w:val="center"/>
              <w:rPr>
                <w:b/>
                <w:bCs/>
                <w:highlight w:val="none"/>
              </w:rPr>
            </w:pPr>
            <w:r>
              <w:rPr>
                <w:rFonts w:hint="eastAsia"/>
                <w:b/>
                <w:bCs/>
                <w:highlight w:val="none"/>
              </w:rPr>
              <w:t>序号</w:t>
            </w:r>
          </w:p>
        </w:tc>
        <w:tc>
          <w:tcPr>
            <w:tcW w:w="1343" w:type="dxa"/>
            <w:noWrap/>
          </w:tcPr>
          <w:p w14:paraId="6F41832A">
            <w:pPr>
              <w:jc w:val="center"/>
              <w:rPr>
                <w:b/>
                <w:bCs/>
                <w:highlight w:val="none"/>
              </w:rPr>
            </w:pPr>
            <w:r>
              <w:rPr>
                <w:rFonts w:hint="eastAsia"/>
                <w:b/>
                <w:bCs/>
                <w:highlight w:val="none"/>
              </w:rPr>
              <w:t>系统</w:t>
            </w:r>
          </w:p>
        </w:tc>
        <w:tc>
          <w:tcPr>
            <w:tcW w:w="6028" w:type="dxa"/>
            <w:noWrap/>
          </w:tcPr>
          <w:p w14:paraId="6F41832B">
            <w:pPr>
              <w:jc w:val="center"/>
              <w:rPr>
                <w:b/>
                <w:bCs/>
                <w:highlight w:val="none"/>
              </w:rPr>
            </w:pPr>
            <w:r>
              <w:rPr>
                <w:rFonts w:hint="eastAsia"/>
                <w:b/>
                <w:bCs/>
                <w:highlight w:val="none"/>
              </w:rPr>
              <w:t>项目</w:t>
            </w:r>
          </w:p>
        </w:tc>
      </w:tr>
      <w:tr w14:paraId="6F41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2D">
            <w:pPr>
              <w:jc w:val="center"/>
              <w:rPr>
                <w:highlight w:val="none"/>
              </w:rPr>
            </w:pPr>
            <w:r>
              <w:rPr>
                <w:rFonts w:hint="eastAsia"/>
                <w:highlight w:val="none"/>
              </w:rPr>
              <w:t>1</w:t>
            </w:r>
          </w:p>
        </w:tc>
        <w:tc>
          <w:tcPr>
            <w:tcW w:w="1343" w:type="dxa"/>
            <w:noWrap/>
          </w:tcPr>
          <w:p w14:paraId="6F41832E">
            <w:pPr>
              <w:jc w:val="center"/>
              <w:rPr>
                <w:highlight w:val="none"/>
              </w:rPr>
            </w:pPr>
            <w:r>
              <w:rPr>
                <w:rFonts w:hint="eastAsia"/>
                <w:highlight w:val="none"/>
              </w:rPr>
              <w:t>强电系统</w:t>
            </w:r>
          </w:p>
        </w:tc>
        <w:tc>
          <w:tcPr>
            <w:tcW w:w="6028" w:type="dxa"/>
            <w:noWrap/>
          </w:tcPr>
          <w:p w14:paraId="6F41832F">
            <w:pPr>
              <w:jc w:val="left"/>
              <w:rPr>
                <w:highlight w:val="none"/>
              </w:rPr>
            </w:pPr>
            <w:r>
              <w:rPr>
                <w:rFonts w:hint="eastAsia"/>
                <w:highlight w:val="none"/>
              </w:rPr>
              <w:t>防雷装置改造</w:t>
            </w:r>
          </w:p>
        </w:tc>
      </w:tr>
      <w:tr w14:paraId="6F41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31">
            <w:pPr>
              <w:jc w:val="center"/>
              <w:rPr>
                <w:highlight w:val="none"/>
              </w:rPr>
            </w:pPr>
            <w:r>
              <w:rPr>
                <w:rFonts w:hint="eastAsia"/>
                <w:highlight w:val="none"/>
              </w:rPr>
              <w:t>2</w:t>
            </w:r>
          </w:p>
        </w:tc>
        <w:tc>
          <w:tcPr>
            <w:tcW w:w="1343" w:type="dxa"/>
            <w:noWrap/>
          </w:tcPr>
          <w:p w14:paraId="6F418332">
            <w:pPr>
              <w:jc w:val="center"/>
              <w:rPr>
                <w:highlight w:val="none"/>
              </w:rPr>
            </w:pPr>
            <w:r>
              <w:rPr>
                <w:rFonts w:hint="eastAsia"/>
                <w:highlight w:val="none"/>
              </w:rPr>
              <w:t>电梯系统</w:t>
            </w:r>
          </w:p>
        </w:tc>
        <w:tc>
          <w:tcPr>
            <w:tcW w:w="6028" w:type="dxa"/>
            <w:noWrap/>
          </w:tcPr>
          <w:p w14:paraId="6F418333">
            <w:pPr>
              <w:jc w:val="left"/>
              <w:rPr>
                <w:highlight w:val="none"/>
              </w:rPr>
            </w:pPr>
            <w:r>
              <w:rPr>
                <w:rFonts w:hint="eastAsia"/>
                <w:highlight w:val="none"/>
              </w:rPr>
              <w:t>更换L7、L9电梯A1板</w:t>
            </w:r>
          </w:p>
        </w:tc>
      </w:tr>
      <w:tr w14:paraId="6F41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35">
            <w:pPr>
              <w:jc w:val="center"/>
              <w:rPr>
                <w:highlight w:val="none"/>
              </w:rPr>
            </w:pPr>
            <w:r>
              <w:rPr>
                <w:rFonts w:hint="eastAsia"/>
                <w:highlight w:val="none"/>
              </w:rPr>
              <w:t>3</w:t>
            </w:r>
          </w:p>
        </w:tc>
        <w:tc>
          <w:tcPr>
            <w:tcW w:w="1343" w:type="dxa"/>
            <w:noWrap/>
          </w:tcPr>
          <w:p w14:paraId="6F418336">
            <w:pPr>
              <w:jc w:val="center"/>
              <w:rPr>
                <w:highlight w:val="none"/>
              </w:rPr>
            </w:pPr>
            <w:r>
              <w:rPr>
                <w:rFonts w:hint="eastAsia"/>
                <w:highlight w:val="none"/>
              </w:rPr>
              <w:t>电梯系统</w:t>
            </w:r>
          </w:p>
        </w:tc>
        <w:tc>
          <w:tcPr>
            <w:tcW w:w="6028" w:type="dxa"/>
            <w:noWrap/>
          </w:tcPr>
          <w:p w14:paraId="6F418337">
            <w:pPr>
              <w:jc w:val="left"/>
              <w:rPr>
                <w:highlight w:val="none"/>
              </w:rPr>
            </w:pPr>
            <w:r>
              <w:rPr>
                <w:rFonts w:hint="eastAsia"/>
                <w:highlight w:val="none"/>
              </w:rPr>
              <w:t>更换L7、L9电梯A2板</w:t>
            </w:r>
          </w:p>
        </w:tc>
      </w:tr>
      <w:tr w14:paraId="6F41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39">
            <w:pPr>
              <w:jc w:val="center"/>
              <w:rPr>
                <w:highlight w:val="none"/>
              </w:rPr>
            </w:pPr>
            <w:r>
              <w:rPr>
                <w:rFonts w:hint="eastAsia"/>
                <w:highlight w:val="none"/>
              </w:rPr>
              <w:t>4</w:t>
            </w:r>
          </w:p>
        </w:tc>
        <w:tc>
          <w:tcPr>
            <w:tcW w:w="1343" w:type="dxa"/>
            <w:noWrap/>
          </w:tcPr>
          <w:p w14:paraId="6F41833A">
            <w:pPr>
              <w:jc w:val="center"/>
              <w:rPr>
                <w:highlight w:val="none"/>
              </w:rPr>
            </w:pPr>
            <w:r>
              <w:rPr>
                <w:rFonts w:hint="eastAsia"/>
                <w:highlight w:val="none"/>
              </w:rPr>
              <w:t>电梯系统</w:t>
            </w:r>
          </w:p>
        </w:tc>
        <w:tc>
          <w:tcPr>
            <w:tcW w:w="6028" w:type="dxa"/>
            <w:noWrap/>
          </w:tcPr>
          <w:p w14:paraId="6F41833B">
            <w:pPr>
              <w:jc w:val="left"/>
              <w:rPr>
                <w:highlight w:val="none"/>
              </w:rPr>
            </w:pPr>
            <w:r>
              <w:rPr>
                <w:rFonts w:hint="eastAsia"/>
                <w:highlight w:val="none"/>
              </w:rPr>
              <w:t>更换L11、L12电梯A3板</w:t>
            </w:r>
          </w:p>
        </w:tc>
      </w:tr>
      <w:tr w14:paraId="6F41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3D">
            <w:pPr>
              <w:jc w:val="center"/>
              <w:rPr>
                <w:highlight w:val="none"/>
              </w:rPr>
            </w:pPr>
            <w:r>
              <w:rPr>
                <w:rFonts w:hint="eastAsia"/>
                <w:highlight w:val="none"/>
              </w:rPr>
              <w:t>5</w:t>
            </w:r>
          </w:p>
        </w:tc>
        <w:tc>
          <w:tcPr>
            <w:tcW w:w="1343" w:type="dxa"/>
            <w:noWrap/>
          </w:tcPr>
          <w:p w14:paraId="6F41833E">
            <w:pPr>
              <w:jc w:val="center"/>
              <w:rPr>
                <w:highlight w:val="none"/>
              </w:rPr>
            </w:pPr>
            <w:r>
              <w:rPr>
                <w:rFonts w:hint="eastAsia"/>
                <w:highlight w:val="none"/>
              </w:rPr>
              <w:t>电梯系统</w:t>
            </w:r>
          </w:p>
        </w:tc>
        <w:tc>
          <w:tcPr>
            <w:tcW w:w="6028" w:type="dxa"/>
            <w:noWrap/>
          </w:tcPr>
          <w:p w14:paraId="6F41833F">
            <w:pPr>
              <w:jc w:val="left"/>
              <w:rPr>
                <w:highlight w:val="none"/>
              </w:rPr>
            </w:pPr>
            <w:r>
              <w:rPr>
                <w:rFonts w:hint="eastAsia"/>
                <w:highlight w:val="none"/>
              </w:rPr>
              <w:t>更换L7、L9电梯V1-V5模块300</w:t>
            </w:r>
          </w:p>
        </w:tc>
      </w:tr>
      <w:tr w14:paraId="6F41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41">
            <w:pPr>
              <w:jc w:val="center"/>
              <w:rPr>
                <w:highlight w:val="none"/>
              </w:rPr>
            </w:pPr>
            <w:r>
              <w:rPr>
                <w:rFonts w:hint="eastAsia"/>
                <w:highlight w:val="none"/>
              </w:rPr>
              <w:t>6</w:t>
            </w:r>
          </w:p>
        </w:tc>
        <w:tc>
          <w:tcPr>
            <w:tcW w:w="1343" w:type="dxa"/>
            <w:noWrap/>
          </w:tcPr>
          <w:p w14:paraId="6F418342">
            <w:pPr>
              <w:jc w:val="center"/>
              <w:rPr>
                <w:highlight w:val="none"/>
              </w:rPr>
            </w:pPr>
            <w:r>
              <w:rPr>
                <w:rFonts w:hint="eastAsia"/>
                <w:highlight w:val="none"/>
              </w:rPr>
              <w:t>电梯系统</w:t>
            </w:r>
          </w:p>
        </w:tc>
        <w:tc>
          <w:tcPr>
            <w:tcW w:w="6028" w:type="dxa"/>
            <w:noWrap/>
          </w:tcPr>
          <w:p w14:paraId="6F418343">
            <w:pPr>
              <w:jc w:val="left"/>
              <w:rPr>
                <w:highlight w:val="none"/>
              </w:rPr>
            </w:pPr>
            <w:r>
              <w:rPr>
                <w:rFonts w:hint="eastAsia"/>
                <w:highlight w:val="none"/>
              </w:rPr>
              <w:t>更换L1、L14电梯前置光幕</w:t>
            </w:r>
          </w:p>
        </w:tc>
      </w:tr>
      <w:tr w14:paraId="6F41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45">
            <w:pPr>
              <w:jc w:val="center"/>
              <w:rPr>
                <w:highlight w:val="none"/>
              </w:rPr>
            </w:pPr>
            <w:r>
              <w:rPr>
                <w:rFonts w:hint="eastAsia"/>
                <w:highlight w:val="none"/>
              </w:rPr>
              <w:t>7</w:t>
            </w:r>
          </w:p>
        </w:tc>
        <w:tc>
          <w:tcPr>
            <w:tcW w:w="1343" w:type="dxa"/>
            <w:noWrap/>
          </w:tcPr>
          <w:p w14:paraId="6F418346">
            <w:pPr>
              <w:jc w:val="center"/>
              <w:rPr>
                <w:highlight w:val="none"/>
              </w:rPr>
            </w:pPr>
            <w:r>
              <w:rPr>
                <w:rFonts w:hint="eastAsia"/>
                <w:highlight w:val="none"/>
              </w:rPr>
              <w:t>电梯系统</w:t>
            </w:r>
          </w:p>
        </w:tc>
        <w:tc>
          <w:tcPr>
            <w:tcW w:w="6028" w:type="dxa"/>
            <w:noWrap/>
          </w:tcPr>
          <w:p w14:paraId="6F418347">
            <w:pPr>
              <w:jc w:val="left"/>
              <w:rPr>
                <w:highlight w:val="none"/>
              </w:rPr>
            </w:pPr>
            <w:r>
              <w:rPr>
                <w:rFonts w:hint="eastAsia"/>
                <w:highlight w:val="none"/>
              </w:rPr>
              <w:t>更换L8、L15电梯门机板+门电机</w:t>
            </w:r>
          </w:p>
        </w:tc>
      </w:tr>
      <w:tr w14:paraId="6F4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49">
            <w:pPr>
              <w:jc w:val="center"/>
              <w:rPr>
                <w:highlight w:val="none"/>
              </w:rPr>
            </w:pPr>
            <w:r>
              <w:rPr>
                <w:rFonts w:hint="eastAsia"/>
                <w:highlight w:val="none"/>
              </w:rPr>
              <w:t>8</w:t>
            </w:r>
          </w:p>
        </w:tc>
        <w:tc>
          <w:tcPr>
            <w:tcW w:w="1343" w:type="dxa"/>
            <w:noWrap/>
          </w:tcPr>
          <w:p w14:paraId="6F41834A">
            <w:pPr>
              <w:jc w:val="center"/>
              <w:rPr>
                <w:highlight w:val="none"/>
              </w:rPr>
            </w:pPr>
            <w:r>
              <w:rPr>
                <w:rFonts w:hint="eastAsia"/>
                <w:highlight w:val="none"/>
              </w:rPr>
              <w:t>电梯系统</w:t>
            </w:r>
          </w:p>
        </w:tc>
        <w:tc>
          <w:tcPr>
            <w:tcW w:w="6028" w:type="dxa"/>
            <w:noWrap/>
          </w:tcPr>
          <w:p w14:paraId="6F41834B">
            <w:pPr>
              <w:jc w:val="left"/>
              <w:rPr>
                <w:highlight w:val="none"/>
              </w:rPr>
            </w:pPr>
            <w:r>
              <w:rPr>
                <w:rFonts w:hint="eastAsia"/>
                <w:highlight w:val="none"/>
              </w:rPr>
              <w:t>更换L8电梯曳引轮</w:t>
            </w:r>
          </w:p>
        </w:tc>
      </w:tr>
      <w:tr w14:paraId="6F41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4D">
            <w:pPr>
              <w:jc w:val="center"/>
              <w:rPr>
                <w:highlight w:val="none"/>
              </w:rPr>
            </w:pPr>
            <w:r>
              <w:rPr>
                <w:rFonts w:hint="eastAsia"/>
                <w:highlight w:val="none"/>
              </w:rPr>
              <w:t>9</w:t>
            </w:r>
          </w:p>
        </w:tc>
        <w:tc>
          <w:tcPr>
            <w:tcW w:w="1343" w:type="dxa"/>
            <w:noWrap/>
          </w:tcPr>
          <w:p w14:paraId="6F41834E">
            <w:pPr>
              <w:jc w:val="center"/>
              <w:rPr>
                <w:highlight w:val="none"/>
              </w:rPr>
            </w:pPr>
            <w:r>
              <w:rPr>
                <w:rFonts w:hint="eastAsia"/>
                <w:highlight w:val="none"/>
              </w:rPr>
              <w:t>电梯系统</w:t>
            </w:r>
          </w:p>
        </w:tc>
        <w:tc>
          <w:tcPr>
            <w:tcW w:w="6028" w:type="dxa"/>
            <w:noWrap/>
          </w:tcPr>
          <w:p w14:paraId="6F41834F">
            <w:pPr>
              <w:jc w:val="left"/>
              <w:rPr>
                <w:highlight w:val="none"/>
              </w:rPr>
            </w:pPr>
            <w:r>
              <w:rPr>
                <w:rFonts w:hint="eastAsia"/>
                <w:highlight w:val="none"/>
              </w:rPr>
              <w:t>更换L8电梯曳引绳</w:t>
            </w:r>
          </w:p>
        </w:tc>
      </w:tr>
      <w:tr w14:paraId="6F41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51">
            <w:pPr>
              <w:jc w:val="center"/>
              <w:rPr>
                <w:highlight w:val="none"/>
              </w:rPr>
            </w:pPr>
            <w:r>
              <w:rPr>
                <w:rFonts w:hint="eastAsia"/>
                <w:highlight w:val="none"/>
              </w:rPr>
              <w:t>10</w:t>
            </w:r>
          </w:p>
        </w:tc>
        <w:tc>
          <w:tcPr>
            <w:tcW w:w="1343" w:type="dxa"/>
            <w:noWrap/>
          </w:tcPr>
          <w:p w14:paraId="6F418352">
            <w:pPr>
              <w:jc w:val="center"/>
              <w:rPr>
                <w:highlight w:val="none"/>
              </w:rPr>
            </w:pPr>
            <w:r>
              <w:rPr>
                <w:rFonts w:hint="eastAsia"/>
                <w:highlight w:val="none"/>
              </w:rPr>
              <w:t>电梯系统</w:t>
            </w:r>
          </w:p>
        </w:tc>
        <w:tc>
          <w:tcPr>
            <w:tcW w:w="6028" w:type="dxa"/>
            <w:noWrap/>
          </w:tcPr>
          <w:p w14:paraId="6F418353">
            <w:pPr>
              <w:jc w:val="left"/>
              <w:rPr>
                <w:highlight w:val="none"/>
              </w:rPr>
            </w:pPr>
            <w:r>
              <w:rPr>
                <w:rFonts w:hint="eastAsia"/>
                <w:highlight w:val="none"/>
              </w:rPr>
              <w:t>L13电梯机房空调更换</w:t>
            </w:r>
          </w:p>
        </w:tc>
      </w:tr>
      <w:tr w14:paraId="6F41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55">
            <w:pPr>
              <w:jc w:val="center"/>
              <w:rPr>
                <w:highlight w:val="none"/>
              </w:rPr>
            </w:pPr>
            <w:r>
              <w:rPr>
                <w:rFonts w:hint="eastAsia"/>
                <w:highlight w:val="none"/>
              </w:rPr>
              <w:t>11</w:t>
            </w:r>
          </w:p>
        </w:tc>
        <w:tc>
          <w:tcPr>
            <w:tcW w:w="1343" w:type="dxa"/>
            <w:noWrap/>
          </w:tcPr>
          <w:p w14:paraId="6F418356">
            <w:pPr>
              <w:jc w:val="center"/>
              <w:rPr>
                <w:highlight w:val="none"/>
              </w:rPr>
            </w:pPr>
            <w:r>
              <w:rPr>
                <w:rFonts w:hint="eastAsia"/>
                <w:highlight w:val="none"/>
              </w:rPr>
              <w:t>水系统</w:t>
            </w:r>
          </w:p>
        </w:tc>
        <w:tc>
          <w:tcPr>
            <w:tcW w:w="6028" w:type="dxa"/>
            <w:noWrap/>
          </w:tcPr>
          <w:p w14:paraId="6F418357">
            <w:pPr>
              <w:jc w:val="left"/>
              <w:rPr>
                <w:highlight w:val="none"/>
              </w:rPr>
            </w:pPr>
            <w:r>
              <w:rPr>
                <w:rFonts w:hint="eastAsia"/>
                <w:highlight w:val="none"/>
              </w:rPr>
              <w:t>冷冻站3#冷却水泵更换水封轴承</w:t>
            </w:r>
          </w:p>
        </w:tc>
      </w:tr>
      <w:tr w14:paraId="6F41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59">
            <w:pPr>
              <w:jc w:val="center"/>
              <w:rPr>
                <w:highlight w:val="none"/>
              </w:rPr>
            </w:pPr>
            <w:r>
              <w:rPr>
                <w:rFonts w:hint="eastAsia"/>
                <w:highlight w:val="none"/>
              </w:rPr>
              <w:t>12</w:t>
            </w:r>
          </w:p>
        </w:tc>
        <w:tc>
          <w:tcPr>
            <w:tcW w:w="1343" w:type="dxa"/>
            <w:noWrap/>
          </w:tcPr>
          <w:p w14:paraId="6F41835A">
            <w:pPr>
              <w:jc w:val="center"/>
              <w:rPr>
                <w:highlight w:val="none"/>
              </w:rPr>
            </w:pPr>
            <w:r>
              <w:rPr>
                <w:rFonts w:hint="eastAsia"/>
                <w:highlight w:val="none"/>
              </w:rPr>
              <w:t>水系统</w:t>
            </w:r>
          </w:p>
        </w:tc>
        <w:tc>
          <w:tcPr>
            <w:tcW w:w="6028" w:type="dxa"/>
            <w:noWrap/>
          </w:tcPr>
          <w:p w14:paraId="6F41835B">
            <w:pPr>
              <w:jc w:val="left"/>
              <w:rPr>
                <w:highlight w:val="none"/>
              </w:rPr>
            </w:pPr>
            <w:r>
              <w:rPr>
                <w:rFonts w:hint="eastAsia"/>
                <w:highlight w:val="none"/>
              </w:rPr>
              <w:t>冷冻站螺杆机组B1机头维修</w:t>
            </w:r>
          </w:p>
        </w:tc>
      </w:tr>
      <w:tr w14:paraId="6F4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5D">
            <w:pPr>
              <w:jc w:val="center"/>
              <w:rPr>
                <w:highlight w:val="none"/>
              </w:rPr>
            </w:pPr>
            <w:r>
              <w:rPr>
                <w:rFonts w:hint="eastAsia"/>
                <w:highlight w:val="none"/>
              </w:rPr>
              <w:t>13</w:t>
            </w:r>
          </w:p>
        </w:tc>
        <w:tc>
          <w:tcPr>
            <w:tcW w:w="1343" w:type="dxa"/>
            <w:noWrap/>
          </w:tcPr>
          <w:p w14:paraId="6F41835E">
            <w:pPr>
              <w:jc w:val="center"/>
              <w:rPr>
                <w:highlight w:val="none"/>
              </w:rPr>
            </w:pPr>
            <w:r>
              <w:rPr>
                <w:rFonts w:hint="eastAsia"/>
                <w:highlight w:val="none"/>
              </w:rPr>
              <w:t>水系统</w:t>
            </w:r>
          </w:p>
        </w:tc>
        <w:tc>
          <w:tcPr>
            <w:tcW w:w="6028" w:type="dxa"/>
            <w:noWrap/>
          </w:tcPr>
          <w:p w14:paraId="6F41835F">
            <w:pPr>
              <w:jc w:val="left"/>
              <w:rPr>
                <w:highlight w:val="none"/>
              </w:rPr>
            </w:pPr>
            <w:r>
              <w:rPr>
                <w:rFonts w:hint="eastAsia"/>
                <w:highlight w:val="none"/>
              </w:rPr>
              <w:t>冷冻站多功能控制DN400单流阀</w:t>
            </w:r>
          </w:p>
        </w:tc>
      </w:tr>
      <w:tr w14:paraId="6F41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61">
            <w:pPr>
              <w:jc w:val="center"/>
              <w:rPr>
                <w:highlight w:val="none"/>
              </w:rPr>
            </w:pPr>
            <w:r>
              <w:rPr>
                <w:rFonts w:hint="eastAsia"/>
                <w:highlight w:val="none"/>
              </w:rPr>
              <w:t>14</w:t>
            </w:r>
          </w:p>
        </w:tc>
        <w:tc>
          <w:tcPr>
            <w:tcW w:w="1343" w:type="dxa"/>
            <w:noWrap/>
          </w:tcPr>
          <w:p w14:paraId="6F418362">
            <w:pPr>
              <w:jc w:val="center"/>
              <w:rPr>
                <w:highlight w:val="none"/>
              </w:rPr>
            </w:pPr>
            <w:r>
              <w:rPr>
                <w:rFonts w:hint="eastAsia"/>
                <w:highlight w:val="none"/>
              </w:rPr>
              <w:t>水系统</w:t>
            </w:r>
          </w:p>
        </w:tc>
        <w:tc>
          <w:tcPr>
            <w:tcW w:w="6028" w:type="dxa"/>
            <w:noWrap/>
          </w:tcPr>
          <w:p w14:paraId="6F418363">
            <w:pPr>
              <w:jc w:val="left"/>
              <w:rPr>
                <w:highlight w:val="none"/>
              </w:rPr>
            </w:pPr>
            <w:r>
              <w:rPr>
                <w:rFonts w:hint="eastAsia"/>
                <w:highlight w:val="none"/>
              </w:rPr>
              <w:t>冷却塔变速器维修</w:t>
            </w:r>
          </w:p>
        </w:tc>
      </w:tr>
      <w:tr w14:paraId="6F41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65">
            <w:pPr>
              <w:jc w:val="center"/>
              <w:rPr>
                <w:highlight w:val="none"/>
              </w:rPr>
            </w:pPr>
            <w:r>
              <w:rPr>
                <w:rFonts w:hint="eastAsia"/>
                <w:highlight w:val="none"/>
              </w:rPr>
              <w:t>15</w:t>
            </w:r>
          </w:p>
        </w:tc>
        <w:tc>
          <w:tcPr>
            <w:tcW w:w="1343" w:type="dxa"/>
            <w:noWrap/>
          </w:tcPr>
          <w:p w14:paraId="6F418366">
            <w:pPr>
              <w:jc w:val="center"/>
              <w:rPr>
                <w:highlight w:val="none"/>
              </w:rPr>
            </w:pPr>
            <w:r>
              <w:rPr>
                <w:rFonts w:hint="eastAsia"/>
                <w:highlight w:val="none"/>
              </w:rPr>
              <w:t>水系统</w:t>
            </w:r>
          </w:p>
        </w:tc>
        <w:tc>
          <w:tcPr>
            <w:tcW w:w="6028" w:type="dxa"/>
            <w:noWrap/>
          </w:tcPr>
          <w:p w14:paraId="6F418367">
            <w:pPr>
              <w:jc w:val="left"/>
              <w:rPr>
                <w:highlight w:val="none"/>
              </w:rPr>
            </w:pPr>
            <w:r>
              <w:rPr>
                <w:rFonts w:hint="eastAsia"/>
                <w:highlight w:val="none"/>
              </w:rPr>
              <w:t>更换北外围井、消防泵房、北报警阀室、雨洪泵房污水泵，熊猫65XWQ35-25-5.5（污水泵及单向阀管）</w:t>
            </w:r>
          </w:p>
        </w:tc>
      </w:tr>
      <w:tr w14:paraId="6F41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69">
            <w:pPr>
              <w:jc w:val="center"/>
              <w:rPr>
                <w:highlight w:val="none"/>
              </w:rPr>
            </w:pPr>
            <w:r>
              <w:rPr>
                <w:rFonts w:hint="eastAsia"/>
                <w:highlight w:val="none"/>
              </w:rPr>
              <w:t>16</w:t>
            </w:r>
          </w:p>
        </w:tc>
        <w:tc>
          <w:tcPr>
            <w:tcW w:w="1343" w:type="dxa"/>
            <w:noWrap/>
          </w:tcPr>
          <w:p w14:paraId="6F41836A">
            <w:pPr>
              <w:jc w:val="center"/>
              <w:rPr>
                <w:highlight w:val="none"/>
              </w:rPr>
            </w:pPr>
            <w:r>
              <w:rPr>
                <w:rFonts w:hint="eastAsia"/>
                <w:highlight w:val="none"/>
              </w:rPr>
              <w:t>水系统</w:t>
            </w:r>
          </w:p>
        </w:tc>
        <w:tc>
          <w:tcPr>
            <w:tcW w:w="6028" w:type="dxa"/>
            <w:noWrap/>
          </w:tcPr>
          <w:p w14:paraId="6F41836B">
            <w:pPr>
              <w:jc w:val="left"/>
              <w:rPr>
                <w:highlight w:val="none"/>
              </w:rPr>
            </w:pPr>
            <w:r>
              <w:rPr>
                <w:rFonts w:hint="eastAsia"/>
                <w:highlight w:val="none"/>
              </w:rPr>
              <w:t>更换中水泵房污水泵，熊猫65XWQ10-24-2.2（污水泵及单向阀管）</w:t>
            </w:r>
          </w:p>
        </w:tc>
      </w:tr>
      <w:tr w14:paraId="6F41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6D">
            <w:pPr>
              <w:jc w:val="center"/>
              <w:rPr>
                <w:highlight w:val="none"/>
              </w:rPr>
            </w:pPr>
            <w:r>
              <w:rPr>
                <w:rFonts w:hint="eastAsia"/>
                <w:highlight w:val="none"/>
              </w:rPr>
              <w:t>17</w:t>
            </w:r>
          </w:p>
        </w:tc>
        <w:tc>
          <w:tcPr>
            <w:tcW w:w="1343" w:type="dxa"/>
            <w:noWrap/>
          </w:tcPr>
          <w:p w14:paraId="6F41836E">
            <w:pPr>
              <w:jc w:val="center"/>
              <w:rPr>
                <w:highlight w:val="none"/>
              </w:rPr>
            </w:pPr>
            <w:r>
              <w:rPr>
                <w:rFonts w:hint="eastAsia"/>
                <w:highlight w:val="none"/>
              </w:rPr>
              <w:t>水系统</w:t>
            </w:r>
          </w:p>
        </w:tc>
        <w:tc>
          <w:tcPr>
            <w:tcW w:w="6028" w:type="dxa"/>
            <w:noWrap/>
          </w:tcPr>
          <w:p w14:paraId="6F41836F">
            <w:pPr>
              <w:jc w:val="left"/>
              <w:rPr>
                <w:highlight w:val="none"/>
              </w:rPr>
            </w:pPr>
            <w:r>
              <w:rPr>
                <w:rFonts w:hint="eastAsia"/>
                <w:highlight w:val="none"/>
              </w:rPr>
              <w:t>更换分配电室后污水泵房污水泵，熊猫65WQG15-23-2.2（污水泵及单向阀管）</w:t>
            </w:r>
          </w:p>
        </w:tc>
      </w:tr>
      <w:tr w14:paraId="6F41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71">
            <w:pPr>
              <w:jc w:val="center"/>
              <w:rPr>
                <w:highlight w:val="none"/>
              </w:rPr>
            </w:pPr>
            <w:r>
              <w:rPr>
                <w:rFonts w:hint="eastAsia"/>
                <w:highlight w:val="none"/>
              </w:rPr>
              <w:t>18</w:t>
            </w:r>
          </w:p>
        </w:tc>
        <w:tc>
          <w:tcPr>
            <w:tcW w:w="1343" w:type="dxa"/>
            <w:noWrap/>
          </w:tcPr>
          <w:p w14:paraId="6F418372">
            <w:pPr>
              <w:jc w:val="center"/>
              <w:rPr>
                <w:highlight w:val="none"/>
              </w:rPr>
            </w:pPr>
            <w:r>
              <w:rPr>
                <w:rFonts w:hint="eastAsia"/>
                <w:highlight w:val="none"/>
              </w:rPr>
              <w:t>水系统</w:t>
            </w:r>
          </w:p>
        </w:tc>
        <w:tc>
          <w:tcPr>
            <w:tcW w:w="6028" w:type="dxa"/>
            <w:noWrap/>
          </w:tcPr>
          <w:p w14:paraId="6F418373">
            <w:pPr>
              <w:jc w:val="left"/>
              <w:rPr>
                <w:highlight w:val="none"/>
              </w:rPr>
            </w:pPr>
            <w:r>
              <w:rPr>
                <w:rFonts w:hint="eastAsia"/>
                <w:highlight w:val="none"/>
              </w:rPr>
              <w:t>B区三层风机房，ABBM2QA180M4A</w:t>
            </w:r>
          </w:p>
        </w:tc>
      </w:tr>
      <w:tr w14:paraId="6F4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75">
            <w:pPr>
              <w:jc w:val="center"/>
              <w:rPr>
                <w:highlight w:val="none"/>
              </w:rPr>
            </w:pPr>
            <w:r>
              <w:rPr>
                <w:rFonts w:hint="eastAsia"/>
                <w:highlight w:val="none"/>
              </w:rPr>
              <w:t>19</w:t>
            </w:r>
          </w:p>
        </w:tc>
        <w:tc>
          <w:tcPr>
            <w:tcW w:w="1343" w:type="dxa"/>
            <w:noWrap/>
          </w:tcPr>
          <w:p w14:paraId="6F418376">
            <w:pPr>
              <w:jc w:val="center"/>
              <w:rPr>
                <w:highlight w:val="none"/>
              </w:rPr>
            </w:pPr>
            <w:r>
              <w:rPr>
                <w:rFonts w:hint="eastAsia"/>
                <w:highlight w:val="none"/>
              </w:rPr>
              <w:t>消防系统</w:t>
            </w:r>
          </w:p>
        </w:tc>
        <w:tc>
          <w:tcPr>
            <w:tcW w:w="6028" w:type="dxa"/>
            <w:noWrap/>
          </w:tcPr>
          <w:p w14:paraId="6F418377">
            <w:pPr>
              <w:jc w:val="left"/>
              <w:rPr>
                <w:highlight w:val="none"/>
              </w:rPr>
            </w:pPr>
            <w:r>
              <w:rPr>
                <w:rFonts w:hint="eastAsia"/>
                <w:highlight w:val="none"/>
              </w:rPr>
              <w:t>室外消防给水设施维修</w:t>
            </w:r>
          </w:p>
        </w:tc>
      </w:tr>
      <w:tr w14:paraId="6F4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79">
            <w:pPr>
              <w:jc w:val="center"/>
              <w:rPr>
                <w:highlight w:val="none"/>
              </w:rPr>
            </w:pPr>
            <w:r>
              <w:rPr>
                <w:rFonts w:hint="eastAsia"/>
                <w:highlight w:val="none"/>
              </w:rPr>
              <w:t>20</w:t>
            </w:r>
          </w:p>
        </w:tc>
        <w:tc>
          <w:tcPr>
            <w:tcW w:w="1343" w:type="dxa"/>
            <w:noWrap/>
          </w:tcPr>
          <w:p w14:paraId="6F41837A">
            <w:pPr>
              <w:jc w:val="center"/>
              <w:rPr>
                <w:highlight w:val="none"/>
              </w:rPr>
            </w:pPr>
            <w:r>
              <w:rPr>
                <w:rFonts w:hint="eastAsia"/>
                <w:highlight w:val="none"/>
              </w:rPr>
              <w:t>消防系统</w:t>
            </w:r>
          </w:p>
        </w:tc>
        <w:tc>
          <w:tcPr>
            <w:tcW w:w="6028" w:type="dxa"/>
            <w:noWrap/>
          </w:tcPr>
          <w:p w14:paraId="6F41837B">
            <w:pPr>
              <w:jc w:val="left"/>
              <w:rPr>
                <w:highlight w:val="none"/>
              </w:rPr>
            </w:pPr>
            <w:r>
              <w:rPr>
                <w:rFonts w:hint="eastAsia"/>
                <w:highlight w:val="none"/>
              </w:rPr>
              <w:t>室内水流指示器、末端试水维修更换</w:t>
            </w:r>
          </w:p>
        </w:tc>
      </w:tr>
      <w:tr w14:paraId="6F41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7D">
            <w:pPr>
              <w:jc w:val="center"/>
              <w:rPr>
                <w:highlight w:val="none"/>
              </w:rPr>
            </w:pPr>
            <w:r>
              <w:rPr>
                <w:rFonts w:hint="eastAsia"/>
                <w:highlight w:val="none"/>
              </w:rPr>
              <w:t>21</w:t>
            </w:r>
          </w:p>
        </w:tc>
        <w:tc>
          <w:tcPr>
            <w:tcW w:w="1343" w:type="dxa"/>
            <w:noWrap/>
          </w:tcPr>
          <w:p w14:paraId="6F41837E">
            <w:pPr>
              <w:jc w:val="center"/>
              <w:rPr>
                <w:highlight w:val="none"/>
              </w:rPr>
            </w:pPr>
            <w:r>
              <w:rPr>
                <w:rFonts w:hint="eastAsia"/>
                <w:highlight w:val="none"/>
              </w:rPr>
              <w:t>消防系统</w:t>
            </w:r>
          </w:p>
        </w:tc>
        <w:tc>
          <w:tcPr>
            <w:tcW w:w="6028" w:type="dxa"/>
            <w:noWrap/>
          </w:tcPr>
          <w:p w14:paraId="6F41837F">
            <w:pPr>
              <w:jc w:val="left"/>
              <w:rPr>
                <w:highlight w:val="none"/>
              </w:rPr>
            </w:pPr>
            <w:r>
              <w:rPr>
                <w:rFonts w:hint="eastAsia"/>
                <w:highlight w:val="none"/>
              </w:rPr>
              <w:t>3#报警主机CPU、4#报警主机联网卡更换</w:t>
            </w:r>
          </w:p>
        </w:tc>
      </w:tr>
      <w:tr w14:paraId="6F41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81">
            <w:pPr>
              <w:jc w:val="center"/>
              <w:rPr>
                <w:highlight w:val="none"/>
              </w:rPr>
            </w:pPr>
            <w:r>
              <w:rPr>
                <w:rFonts w:hint="eastAsia"/>
                <w:highlight w:val="none"/>
              </w:rPr>
              <w:t>22</w:t>
            </w:r>
          </w:p>
        </w:tc>
        <w:tc>
          <w:tcPr>
            <w:tcW w:w="1343" w:type="dxa"/>
            <w:noWrap/>
          </w:tcPr>
          <w:p w14:paraId="6F418382">
            <w:pPr>
              <w:jc w:val="center"/>
              <w:rPr>
                <w:highlight w:val="none"/>
              </w:rPr>
            </w:pPr>
            <w:r>
              <w:rPr>
                <w:rFonts w:hint="eastAsia"/>
                <w:highlight w:val="none"/>
              </w:rPr>
              <w:t>消防系统</w:t>
            </w:r>
          </w:p>
        </w:tc>
        <w:tc>
          <w:tcPr>
            <w:tcW w:w="6028" w:type="dxa"/>
            <w:noWrap/>
          </w:tcPr>
          <w:p w14:paraId="6F418383">
            <w:pPr>
              <w:jc w:val="left"/>
              <w:rPr>
                <w:highlight w:val="none"/>
              </w:rPr>
            </w:pPr>
            <w:r>
              <w:rPr>
                <w:rFonts w:hint="eastAsia"/>
                <w:highlight w:val="none"/>
              </w:rPr>
              <w:t>消防模块、探测器维修、更换</w:t>
            </w:r>
          </w:p>
        </w:tc>
      </w:tr>
      <w:tr w14:paraId="6F41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85">
            <w:pPr>
              <w:jc w:val="center"/>
              <w:rPr>
                <w:highlight w:val="none"/>
              </w:rPr>
            </w:pPr>
            <w:r>
              <w:rPr>
                <w:rFonts w:hint="eastAsia"/>
                <w:highlight w:val="none"/>
              </w:rPr>
              <w:t>23</w:t>
            </w:r>
          </w:p>
        </w:tc>
        <w:tc>
          <w:tcPr>
            <w:tcW w:w="1343" w:type="dxa"/>
            <w:noWrap/>
          </w:tcPr>
          <w:p w14:paraId="6F418386">
            <w:pPr>
              <w:jc w:val="center"/>
              <w:rPr>
                <w:highlight w:val="none"/>
              </w:rPr>
            </w:pPr>
            <w:r>
              <w:rPr>
                <w:rFonts w:hint="eastAsia"/>
                <w:highlight w:val="none"/>
              </w:rPr>
              <w:t>消防系统</w:t>
            </w:r>
          </w:p>
        </w:tc>
        <w:tc>
          <w:tcPr>
            <w:tcW w:w="6028" w:type="dxa"/>
            <w:noWrap/>
          </w:tcPr>
          <w:p w14:paraId="6F418387">
            <w:pPr>
              <w:jc w:val="left"/>
              <w:rPr>
                <w:highlight w:val="none"/>
              </w:rPr>
            </w:pPr>
            <w:r>
              <w:rPr>
                <w:rFonts w:hint="eastAsia"/>
                <w:highlight w:val="none"/>
              </w:rPr>
              <w:t>风机控制柜维修、送风阀、排烟执行机构更换</w:t>
            </w:r>
          </w:p>
        </w:tc>
      </w:tr>
      <w:tr w14:paraId="6F41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89">
            <w:pPr>
              <w:jc w:val="center"/>
              <w:rPr>
                <w:highlight w:val="none"/>
              </w:rPr>
            </w:pPr>
            <w:r>
              <w:rPr>
                <w:rFonts w:hint="eastAsia"/>
                <w:highlight w:val="none"/>
              </w:rPr>
              <w:t>24</w:t>
            </w:r>
          </w:p>
        </w:tc>
        <w:tc>
          <w:tcPr>
            <w:tcW w:w="1343" w:type="dxa"/>
            <w:noWrap/>
          </w:tcPr>
          <w:p w14:paraId="6F41838A">
            <w:pPr>
              <w:jc w:val="center"/>
              <w:rPr>
                <w:highlight w:val="none"/>
              </w:rPr>
            </w:pPr>
            <w:r>
              <w:rPr>
                <w:rFonts w:hint="eastAsia"/>
                <w:highlight w:val="none"/>
              </w:rPr>
              <w:t>消防系统</w:t>
            </w:r>
          </w:p>
        </w:tc>
        <w:tc>
          <w:tcPr>
            <w:tcW w:w="6028" w:type="dxa"/>
            <w:noWrap/>
          </w:tcPr>
          <w:p w14:paraId="6F41838B">
            <w:pPr>
              <w:jc w:val="left"/>
              <w:rPr>
                <w:highlight w:val="none"/>
              </w:rPr>
            </w:pPr>
            <w:r>
              <w:rPr>
                <w:rFonts w:hint="eastAsia"/>
                <w:highlight w:val="none"/>
              </w:rPr>
              <w:t>风机排烟防火阀直接制动控制线穿装</w:t>
            </w:r>
          </w:p>
        </w:tc>
      </w:tr>
      <w:tr w14:paraId="6F41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8D">
            <w:pPr>
              <w:jc w:val="center"/>
              <w:rPr>
                <w:highlight w:val="none"/>
              </w:rPr>
            </w:pPr>
            <w:r>
              <w:rPr>
                <w:rFonts w:hint="eastAsia"/>
                <w:highlight w:val="none"/>
              </w:rPr>
              <w:t>25</w:t>
            </w:r>
          </w:p>
        </w:tc>
        <w:tc>
          <w:tcPr>
            <w:tcW w:w="1343" w:type="dxa"/>
            <w:noWrap/>
          </w:tcPr>
          <w:p w14:paraId="6F41838E">
            <w:pPr>
              <w:jc w:val="center"/>
              <w:rPr>
                <w:highlight w:val="none"/>
              </w:rPr>
            </w:pPr>
            <w:r>
              <w:rPr>
                <w:rFonts w:hint="eastAsia"/>
                <w:highlight w:val="none"/>
              </w:rPr>
              <w:t>消防系统</w:t>
            </w:r>
          </w:p>
        </w:tc>
        <w:tc>
          <w:tcPr>
            <w:tcW w:w="6028" w:type="dxa"/>
            <w:noWrap/>
          </w:tcPr>
          <w:p w14:paraId="6F41838F">
            <w:pPr>
              <w:jc w:val="left"/>
              <w:rPr>
                <w:highlight w:val="none"/>
              </w:rPr>
            </w:pPr>
            <w:r>
              <w:rPr>
                <w:rFonts w:hint="eastAsia"/>
                <w:highlight w:val="none"/>
              </w:rPr>
              <w:t>消防广播系统调音台及配套功放维修更换</w:t>
            </w:r>
          </w:p>
        </w:tc>
      </w:tr>
      <w:tr w14:paraId="6F41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91">
            <w:pPr>
              <w:jc w:val="center"/>
              <w:rPr>
                <w:highlight w:val="none"/>
              </w:rPr>
            </w:pPr>
            <w:r>
              <w:rPr>
                <w:rFonts w:hint="eastAsia"/>
                <w:highlight w:val="none"/>
              </w:rPr>
              <w:t>26</w:t>
            </w:r>
          </w:p>
        </w:tc>
        <w:tc>
          <w:tcPr>
            <w:tcW w:w="1343" w:type="dxa"/>
            <w:noWrap/>
          </w:tcPr>
          <w:p w14:paraId="6F418392">
            <w:pPr>
              <w:jc w:val="center"/>
              <w:rPr>
                <w:highlight w:val="none"/>
              </w:rPr>
            </w:pPr>
            <w:r>
              <w:rPr>
                <w:rFonts w:hint="eastAsia"/>
                <w:highlight w:val="none"/>
              </w:rPr>
              <w:t>消防系统</w:t>
            </w:r>
          </w:p>
        </w:tc>
        <w:tc>
          <w:tcPr>
            <w:tcW w:w="6028" w:type="dxa"/>
            <w:noWrap/>
          </w:tcPr>
          <w:p w14:paraId="6F418393">
            <w:pPr>
              <w:jc w:val="left"/>
              <w:rPr>
                <w:highlight w:val="none"/>
              </w:rPr>
            </w:pPr>
            <w:r>
              <w:rPr>
                <w:rFonts w:hint="eastAsia"/>
                <w:highlight w:val="none"/>
              </w:rPr>
              <w:t>地下二层防火卷帘门维修</w:t>
            </w:r>
          </w:p>
        </w:tc>
      </w:tr>
      <w:tr w14:paraId="6F41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95">
            <w:pPr>
              <w:jc w:val="center"/>
              <w:rPr>
                <w:highlight w:val="none"/>
              </w:rPr>
            </w:pPr>
            <w:r>
              <w:rPr>
                <w:rFonts w:hint="eastAsia"/>
                <w:highlight w:val="none"/>
              </w:rPr>
              <w:t>27</w:t>
            </w:r>
          </w:p>
        </w:tc>
        <w:tc>
          <w:tcPr>
            <w:tcW w:w="1343" w:type="dxa"/>
            <w:noWrap/>
          </w:tcPr>
          <w:p w14:paraId="6F418396">
            <w:pPr>
              <w:jc w:val="center"/>
              <w:rPr>
                <w:highlight w:val="none"/>
              </w:rPr>
            </w:pPr>
            <w:r>
              <w:rPr>
                <w:rFonts w:hint="eastAsia"/>
                <w:highlight w:val="none"/>
              </w:rPr>
              <w:t>消防系统</w:t>
            </w:r>
          </w:p>
        </w:tc>
        <w:tc>
          <w:tcPr>
            <w:tcW w:w="6028" w:type="dxa"/>
            <w:noWrap/>
          </w:tcPr>
          <w:p w14:paraId="6F418397">
            <w:pPr>
              <w:jc w:val="left"/>
              <w:rPr>
                <w:highlight w:val="none"/>
              </w:rPr>
            </w:pPr>
            <w:r>
              <w:rPr>
                <w:rFonts w:hint="eastAsia"/>
                <w:highlight w:val="none"/>
              </w:rPr>
              <w:t>屋顶稳压水箱间防火门更换</w:t>
            </w:r>
          </w:p>
        </w:tc>
      </w:tr>
      <w:tr w14:paraId="6F41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99">
            <w:pPr>
              <w:jc w:val="center"/>
              <w:rPr>
                <w:highlight w:val="none"/>
              </w:rPr>
            </w:pPr>
            <w:r>
              <w:rPr>
                <w:rFonts w:hint="eastAsia"/>
                <w:highlight w:val="none"/>
              </w:rPr>
              <w:t>28</w:t>
            </w:r>
          </w:p>
        </w:tc>
        <w:tc>
          <w:tcPr>
            <w:tcW w:w="1343" w:type="dxa"/>
            <w:noWrap/>
          </w:tcPr>
          <w:p w14:paraId="6F41839A">
            <w:pPr>
              <w:jc w:val="center"/>
              <w:rPr>
                <w:highlight w:val="none"/>
              </w:rPr>
            </w:pPr>
            <w:r>
              <w:rPr>
                <w:rFonts w:hint="eastAsia"/>
                <w:highlight w:val="none"/>
              </w:rPr>
              <w:t>消防系统</w:t>
            </w:r>
          </w:p>
        </w:tc>
        <w:tc>
          <w:tcPr>
            <w:tcW w:w="6028" w:type="dxa"/>
            <w:noWrap/>
          </w:tcPr>
          <w:p w14:paraId="6F41839B">
            <w:pPr>
              <w:jc w:val="left"/>
              <w:rPr>
                <w:highlight w:val="none"/>
              </w:rPr>
            </w:pPr>
            <w:r>
              <w:rPr>
                <w:rFonts w:hint="eastAsia"/>
                <w:highlight w:val="none"/>
              </w:rPr>
              <w:t>气体灭火系统检测</w:t>
            </w:r>
          </w:p>
        </w:tc>
      </w:tr>
      <w:tr w14:paraId="6F41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tcPr>
          <w:p w14:paraId="6F41839D">
            <w:pPr>
              <w:jc w:val="center"/>
              <w:rPr>
                <w:highlight w:val="none"/>
              </w:rPr>
            </w:pPr>
            <w:r>
              <w:rPr>
                <w:rFonts w:hint="eastAsia"/>
                <w:highlight w:val="none"/>
              </w:rPr>
              <w:t>29</w:t>
            </w:r>
          </w:p>
        </w:tc>
        <w:tc>
          <w:tcPr>
            <w:tcW w:w="1343" w:type="dxa"/>
            <w:noWrap/>
          </w:tcPr>
          <w:p w14:paraId="6F41839E">
            <w:pPr>
              <w:jc w:val="center"/>
              <w:rPr>
                <w:highlight w:val="none"/>
              </w:rPr>
            </w:pPr>
            <w:r>
              <w:rPr>
                <w:rFonts w:hint="eastAsia"/>
                <w:highlight w:val="none"/>
              </w:rPr>
              <w:t>机械式停车系统</w:t>
            </w:r>
          </w:p>
        </w:tc>
        <w:tc>
          <w:tcPr>
            <w:tcW w:w="6028" w:type="dxa"/>
            <w:noWrap/>
          </w:tcPr>
          <w:p w14:paraId="6F41839F">
            <w:pPr>
              <w:jc w:val="left"/>
              <w:rPr>
                <w:highlight w:val="none"/>
              </w:rPr>
            </w:pPr>
            <w:r>
              <w:rPr>
                <w:rFonts w:hint="eastAsia"/>
                <w:highlight w:val="none"/>
              </w:rPr>
              <w:t>机械式停车设备加装护栏</w:t>
            </w:r>
          </w:p>
        </w:tc>
      </w:tr>
    </w:tbl>
    <w:p w14:paraId="6F4183A1">
      <w:pPr>
        <w:pStyle w:val="11"/>
        <w:rPr>
          <w:highlight w:val="none"/>
        </w:rPr>
      </w:pPr>
      <w:r>
        <w:rPr>
          <w:rFonts w:hint="eastAsia"/>
          <w:highlight w:val="none"/>
        </w:rPr>
        <w:t>人员配备要求</w:t>
      </w:r>
    </w:p>
    <w:p w14:paraId="6F4183A2">
      <w:pPr>
        <w:pStyle w:val="12"/>
        <w:ind w:firstLine="420"/>
        <w:rPr>
          <w:highlight w:val="none"/>
        </w:rPr>
      </w:pPr>
      <w:r>
        <w:rPr>
          <w:rFonts w:hint="eastAsia"/>
          <w:highlight w:val="none"/>
        </w:rPr>
        <w:t>投标人中标后需要提供所有配备的人员由公安机关出具的《无犯罪记录证明》。</w:t>
      </w:r>
    </w:p>
    <w:p w14:paraId="6F4183A3">
      <w:pPr>
        <w:pStyle w:val="12"/>
        <w:widowControl/>
        <w:ind w:firstLine="420"/>
        <w:rPr>
          <w:rFonts w:hint="eastAsia" w:ascii="宋体" w:hAnsi="宋体" w:cs="宋体"/>
          <w:szCs w:val="21"/>
          <w:highlight w:val="none"/>
        </w:rPr>
      </w:pPr>
      <w:r>
        <w:rPr>
          <w:rFonts w:hint="eastAsia"/>
          <w:highlight w:val="none"/>
        </w:rPr>
        <w:t>项目经理要求50周岁（含）以下，</w:t>
      </w:r>
      <w:r>
        <w:rPr>
          <w:rFonts w:hint="eastAsia" w:ascii="宋体" w:hAnsi="宋体" w:cs="宋体"/>
          <w:szCs w:val="21"/>
          <w:highlight w:val="none"/>
        </w:rPr>
        <w:t>具有硕士及以上学位，具有5年（含）以上非住宅类物业项目经理经验。</w:t>
      </w:r>
    </w:p>
    <w:p w14:paraId="6F4183A4">
      <w:pPr>
        <w:pStyle w:val="12"/>
        <w:ind w:firstLine="420"/>
        <w:rPr>
          <w:rFonts w:hint="eastAsia" w:ascii="宋体" w:hAnsi="宋体" w:cs="宋体"/>
          <w:szCs w:val="21"/>
          <w:highlight w:val="none"/>
        </w:rPr>
      </w:pPr>
      <w:r>
        <w:rPr>
          <w:rFonts w:hint="eastAsia"/>
          <w:highlight w:val="none"/>
        </w:rPr>
        <w:t>工程经理要求45周岁（含）以下，</w:t>
      </w:r>
      <w:r>
        <w:rPr>
          <w:rFonts w:hint="eastAsia" w:ascii="宋体" w:hAnsi="宋体" w:cs="宋体"/>
          <w:szCs w:val="21"/>
          <w:highlight w:val="none"/>
        </w:rPr>
        <w:t>具有本科及以上学历，具有3年（含）以上非住宅类物业项目同岗位经验。</w:t>
      </w:r>
    </w:p>
    <w:p w14:paraId="6F4183A5">
      <w:pPr>
        <w:pStyle w:val="12"/>
        <w:ind w:firstLine="420"/>
        <w:rPr>
          <w:rFonts w:hint="eastAsia" w:ascii="宋体" w:hAnsi="宋体" w:cs="宋体"/>
          <w:szCs w:val="21"/>
          <w:highlight w:val="none"/>
        </w:rPr>
      </w:pPr>
      <w:r>
        <w:rPr>
          <w:rFonts w:hint="eastAsia" w:ascii="宋体" w:hAnsi="宋体" w:cs="宋体"/>
          <w:szCs w:val="21"/>
          <w:highlight w:val="none"/>
        </w:rPr>
        <w:t>保洁经理要求55周岁（含）以下，具有大学专科及以上学历，具有3年（含）以上非住宅类物业项目同岗位经验。</w:t>
      </w:r>
    </w:p>
    <w:p w14:paraId="6F4183A6">
      <w:pPr>
        <w:pStyle w:val="12"/>
        <w:ind w:firstLine="420"/>
        <w:rPr>
          <w:rFonts w:hint="eastAsia" w:ascii="宋体" w:hAnsi="宋体" w:cs="宋体"/>
          <w:szCs w:val="21"/>
          <w:highlight w:val="none"/>
        </w:rPr>
      </w:pPr>
      <w:r>
        <w:rPr>
          <w:rFonts w:hint="eastAsia" w:ascii="宋体" w:hAnsi="宋体" w:cs="宋体"/>
          <w:szCs w:val="21"/>
          <w:highlight w:val="none"/>
        </w:rPr>
        <w:t>秩序维护经理</w:t>
      </w:r>
      <w:r>
        <w:rPr>
          <w:rFonts w:hint="eastAsia"/>
          <w:highlight w:val="none"/>
        </w:rPr>
        <w:t>要求45周岁（含）以下，</w:t>
      </w:r>
      <w:r>
        <w:rPr>
          <w:rFonts w:hint="eastAsia" w:ascii="宋体" w:hAnsi="宋体" w:cs="宋体"/>
          <w:szCs w:val="21"/>
          <w:highlight w:val="none"/>
        </w:rPr>
        <w:t>具有专科及以上学历，具有建（构）筑物消防员四级及以上证书，具有3年（含）以上非住宅类物业项目同岗位经验。</w:t>
      </w:r>
    </w:p>
    <w:p w14:paraId="6F4183A7">
      <w:pPr>
        <w:pStyle w:val="12"/>
        <w:ind w:firstLine="420"/>
        <w:rPr>
          <w:rFonts w:hint="eastAsia" w:ascii="宋体" w:hAnsi="宋体" w:cs="宋体"/>
          <w:szCs w:val="21"/>
          <w:highlight w:val="none"/>
        </w:rPr>
      </w:pPr>
      <w:r>
        <w:rPr>
          <w:rFonts w:hint="eastAsia"/>
          <w:highlight w:val="none"/>
        </w:rPr>
        <w:t>消防系统负责人要求40周岁（含）以下，</w:t>
      </w:r>
      <w:r>
        <w:rPr>
          <w:rFonts w:hint="eastAsia" w:ascii="宋体" w:hAnsi="宋体" w:cs="宋体"/>
          <w:szCs w:val="21"/>
          <w:highlight w:val="none"/>
        </w:rPr>
        <w:t>具有本科及以上学历，具有3年（含）以上非住宅类物业项目同岗位经验。</w:t>
      </w:r>
    </w:p>
    <w:p w14:paraId="6F4183A8">
      <w:pPr>
        <w:pStyle w:val="12"/>
        <w:ind w:firstLine="420"/>
        <w:rPr>
          <w:rFonts w:hint="eastAsia" w:ascii="宋体" w:hAnsi="宋体" w:cs="宋体"/>
          <w:szCs w:val="21"/>
          <w:highlight w:val="none"/>
        </w:rPr>
      </w:pPr>
      <w:r>
        <w:rPr>
          <w:rFonts w:hint="eastAsia" w:ascii="宋体" w:hAnsi="宋体" w:cs="宋体"/>
          <w:szCs w:val="21"/>
          <w:highlight w:val="none"/>
        </w:rPr>
        <w:t>配电室工作人员均须具备高压电工作业证。</w:t>
      </w:r>
    </w:p>
    <w:p w14:paraId="6F4183A9">
      <w:pPr>
        <w:pStyle w:val="12"/>
        <w:ind w:firstLine="420"/>
        <w:rPr>
          <w:rFonts w:hint="eastAsia" w:ascii="宋体" w:hAnsi="宋体" w:cs="宋体"/>
          <w:szCs w:val="21"/>
          <w:highlight w:val="none"/>
        </w:rPr>
      </w:pPr>
      <w:r>
        <w:rPr>
          <w:rFonts w:hint="eastAsia" w:ascii="宋体" w:hAnsi="宋体" w:cs="宋体"/>
          <w:szCs w:val="21"/>
          <w:highlight w:val="none"/>
        </w:rPr>
        <w:t>消防监控值机员均须具备</w:t>
      </w:r>
      <w:r>
        <w:rPr>
          <w:rFonts w:hint="eastAsia" w:ascii="宋体" w:hAnsi="宋体"/>
          <w:color w:val="000000"/>
          <w:sz w:val="22"/>
          <w:szCs w:val="22"/>
          <w:highlight w:val="none"/>
        </w:rPr>
        <w:t>四级建（构）筑物消防员或消防设施操作员四级</w:t>
      </w:r>
      <w:r>
        <w:rPr>
          <w:rFonts w:hint="eastAsia" w:ascii="宋体" w:hAnsi="宋体"/>
          <w:color w:val="000000"/>
          <w:sz w:val="22"/>
          <w:highlight w:val="none"/>
        </w:rPr>
        <w:t>及</w:t>
      </w:r>
      <w:r>
        <w:rPr>
          <w:rFonts w:hint="eastAsia" w:ascii="宋体" w:hAnsi="宋体"/>
          <w:color w:val="000000"/>
          <w:sz w:val="22"/>
          <w:szCs w:val="22"/>
          <w:highlight w:val="none"/>
        </w:rPr>
        <w:t>以上证书。</w:t>
      </w:r>
    </w:p>
    <w:p w14:paraId="6F4183AA">
      <w:pPr>
        <w:pStyle w:val="12"/>
        <w:ind w:firstLine="420"/>
        <w:rPr>
          <w:highlight w:val="none"/>
        </w:rPr>
      </w:pPr>
      <w:r>
        <w:rPr>
          <w:rFonts w:hint="eastAsia"/>
          <w:highlight w:val="none"/>
        </w:rPr>
        <w:t>冷冻机房（热力站）工作人员均需具备制冷与空调特种作业操作证。</w:t>
      </w:r>
    </w:p>
    <w:p w14:paraId="6F4183AB">
      <w:pPr>
        <w:pStyle w:val="12"/>
        <w:ind w:firstLine="420"/>
        <w:rPr>
          <w:rFonts w:hint="eastAsia" w:ascii="Times New Roman" w:hAnsi="Times New Roman"/>
          <w:color w:val="auto"/>
          <w:sz w:val="21"/>
          <w:szCs w:val="24"/>
          <w:highlight w:val="none"/>
        </w:rPr>
      </w:pPr>
      <w:r>
        <w:rPr>
          <w:rFonts w:hint="eastAsia"/>
          <w:highlight w:val="none"/>
        </w:rPr>
        <w:t>电梯安全员须具备特种设备安全管理</w:t>
      </w:r>
      <w:r>
        <w:rPr>
          <w:rFonts w:hint="eastAsia" w:ascii="宋体" w:hAnsi="宋体"/>
          <w:color w:val="000000"/>
          <w:sz w:val="22"/>
          <w:szCs w:val="22"/>
          <w:highlight w:val="none"/>
        </w:rPr>
        <w:t>（A）特种设备作业人员证书。</w:t>
      </w:r>
    </w:p>
    <w:p w14:paraId="6F4183AC">
      <w:pPr>
        <w:pStyle w:val="12"/>
        <w:ind w:firstLine="440"/>
        <w:rPr>
          <w:rFonts w:hint="eastAsia" w:ascii="Times New Roman" w:hAnsi="Times New Roman"/>
          <w:color w:val="auto"/>
          <w:sz w:val="21"/>
          <w:szCs w:val="24"/>
          <w:highlight w:val="none"/>
        </w:rPr>
      </w:pPr>
      <w:r>
        <w:rPr>
          <w:rFonts w:hint="eastAsia" w:ascii="宋体" w:hAnsi="宋体"/>
          <w:color w:val="000000"/>
          <w:sz w:val="22"/>
          <w:szCs w:val="22"/>
          <w:highlight w:val="none"/>
        </w:rPr>
        <w:t>压力容器安全员须具备快开门式压力容器操作（R1）特种设备作业人员证书。</w:t>
      </w:r>
    </w:p>
    <w:p w14:paraId="6F4183AD">
      <w:pPr>
        <w:pStyle w:val="12"/>
        <w:ind w:firstLine="440"/>
        <w:rPr>
          <w:rFonts w:hint="eastAsia" w:ascii="Times New Roman" w:hAnsi="Times New Roman"/>
          <w:color w:val="auto"/>
          <w:sz w:val="21"/>
          <w:szCs w:val="24"/>
          <w:highlight w:val="none"/>
        </w:rPr>
      </w:pPr>
      <w:r>
        <w:rPr>
          <w:rFonts w:hint="eastAsia" w:ascii="宋体" w:hAnsi="宋体"/>
          <w:color w:val="000000"/>
          <w:sz w:val="22"/>
          <w:szCs w:val="22"/>
          <w:highlight w:val="none"/>
        </w:rPr>
        <w:t>机械式停车设备安全员须具备特种设备安全管理（A）特种设备作业人员证书。</w:t>
      </w:r>
    </w:p>
    <w:p w14:paraId="6F4183AE">
      <w:pPr>
        <w:pStyle w:val="12"/>
        <w:ind w:firstLine="440"/>
        <w:rPr>
          <w:highlight w:val="none"/>
        </w:rPr>
      </w:pPr>
      <w:r>
        <w:rPr>
          <w:rFonts w:hint="eastAsia" w:ascii="宋体" w:hAnsi="宋体"/>
          <w:color w:val="000000"/>
          <w:sz w:val="22"/>
          <w:szCs w:val="22"/>
          <w:highlight w:val="none"/>
        </w:rPr>
        <w:t>有限空间安全员须具备地下有限空间监护作业特种作业操作证。</w:t>
      </w:r>
    </w:p>
    <w:p w14:paraId="6F4183AF">
      <w:pPr>
        <w:pStyle w:val="12"/>
        <w:ind w:firstLine="420"/>
        <w:rPr>
          <w:highlight w:val="none"/>
        </w:rPr>
      </w:pPr>
      <w:r>
        <w:rPr>
          <w:rFonts w:hint="eastAsia"/>
          <w:highlight w:val="none"/>
        </w:rPr>
        <w:t>所有配备的人员要求品行端正、形象良好、职业素养和身体状况能胜任本职工作，无违法记录和不良嗜好。</w:t>
      </w:r>
    </w:p>
    <w:p w14:paraId="6F4183B0">
      <w:pPr>
        <w:pStyle w:val="12"/>
        <w:ind w:firstLine="420"/>
        <w:rPr>
          <w:highlight w:val="none"/>
        </w:rPr>
      </w:pPr>
      <w:r>
        <w:rPr>
          <w:rFonts w:hint="eastAsia"/>
          <w:highlight w:val="none"/>
        </w:rPr>
        <w:t>重要管理岗位人员(部门主管及以上人员、涉及资金票据管理人员)必须经采购人审核、安全审查通过后方可录用。以上人员的调离、更换，须事先征得采购人同意。</w:t>
      </w:r>
    </w:p>
    <w:p w14:paraId="6F4183B1">
      <w:pPr>
        <w:pStyle w:val="12"/>
        <w:ind w:firstLine="420"/>
        <w:rPr>
          <w:highlight w:val="none"/>
        </w:rPr>
      </w:pPr>
      <w:r>
        <w:rPr>
          <w:rFonts w:hint="eastAsia"/>
          <w:highlight w:val="none"/>
        </w:rPr>
        <w:t>在保证正常服务前提下，全年在岗人数不得低于编制数的95%，出勤率不低于90%。员工年度流动率原则上不超过20%。</w:t>
      </w:r>
    </w:p>
    <w:p w14:paraId="6F4183B2">
      <w:pPr>
        <w:pStyle w:val="12"/>
        <w:ind w:firstLine="420"/>
        <w:rPr>
          <w:highlight w:val="none"/>
        </w:rPr>
      </w:pPr>
      <w:r>
        <w:rPr>
          <w:rFonts w:hint="eastAsia"/>
          <w:highlight w:val="none"/>
        </w:rPr>
        <w:t>具备先进的管理和服务理念、完善的服务体系和服务标准，有3年以上物业服务保障的经验。</w:t>
      </w:r>
    </w:p>
    <w:p w14:paraId="6F4183B3">
      <w:pPr>
        <w:pStyle w:val="12"/>
        <w:ind w:firstLine="420"/>
        <w:rPr>
          <w:highlight w:val="none"/>
        </w:rPr>
      </w:pPr>
      <w:r>
        <w:rPr>
          <w:rFonts w:hint="eastAsia"/>
          <w:highlight w:val="none"/>
        </w:rPr>
        <w:t>项目经理须具有丰富的物业管理经验，品行端正，眼界开阔，职业素养较高。</w:t>
      </w:r>
    </w:p>
    <w:p w14:paraId="6F4183B4">
      <w:pPr>
        <w:pStyle w:val="12"/>
        <w:ind w:firstLine="420"/>
        <w:rPr>
          <w:highlight w:val="none"/>
        </w:rPr>
      </w:pPr>
      <w:r>
        <w:rPr>
          <w:rFonts w:hint="eastAsia"/>
          <w:highlight w:val="none"/>
        </w:rPr>
        <w:t>须具有完整的人才培训计划和较高水平的人才储备，注重专业化团队的建议，有能力保持不断改进、不断提高的实力。</w:t>
      </w:r>
    </w:p>
    <w:p w14:paraId="6F4183B5">
      <w:pPr>
        <w:pStyle w:val="11"/>
        <w:rPr>
          <w:highlight w:val="none"/>
        </w:rPr>
      </w:pPr>
      <w:r>
        <w:rPr>
          <w:rFonts w:hint="eastAsia"/>
          <w:highlight w:val="none"/>
        </w:rPr>
        <w:t>物业管理服务要求及质量标准</w:t>
      </w:r>
    </w:p>
    <w:p w14:paraId="6F4183B6">
      <w:pPr>
        <w:pStyle w:val="12"/>
        <w:ind w:firstLine="420"/>
        <w:rPr>
          <w:highlight w:val="none"/>
        </w:rPr>
      </w:pPr>
      <w:r>
        <w:rPr>
          <w:rFonts w:hint="eastAsia"/>
          <w:highlight w:val="none"/>
        </w:rPr>
        <w:t>设专线24小时受理服务需求、投诉和报修等。专线接待时间：365天，每天24小时不间断。</w:t>
      </w:r>
    </w:p>
    <w:p w14:paraId="6F4183B7">
      <w:pPr>
        <w:pStyle w:val="12"/>
        <w:ind w:firstLine="420"/>
        <w:rPr>
          <w:highlight w:val="none"/>
        </w:rPr>
      </w:pPr>
      <w:r>
        <w:rPr>
          <w:rFonts w:hint="eastAsia"/>
          <w:highlight w:val="none"/>
        </w:rPr>
        <w:t>服务时间：根据采购人要求确定服务时间，采购人遇有正当但超出约定的服务要求时，投标人应给予保障。在不影响正常服务的前提下，投标人可根据采购人工作特点合规安排员工调休或年休；</w:t>
      </w:r>
    </w:p>
    <w:p w14:paraId="6F4183B8">
      <w:pPr>
        <w:pStyle w:val="11"/>
        <w:rPr>
          <w:highlight w:val="none"/>
        </w:rPr>
      </w:pPr>
      <w:r>
        <w:rPr>
          <w:rFonts w:hint="eastAsia"/>
          <w:highlight w:val="none"/>
        </w:rPr>
        <w:t>落实政府采购节能、环保、中小企业政策等相关要求</w:t>
      </w:r>
    </w:p>
    <w:p w14:paraId="6F4183B9">
      <w:pPr>
        <w:pStyle w:val="4"/>
        <w:rPr>
          <w:highlight w:val="none"/>
        </w:rPr>
      </w:pPr>
      <w:r>
        <w:rPr>
          <w:rFonts w:hint="eastAsia"/>
          <w:highlight w:val="none"/>
        </w:rPr>
        <w:t>验收标准</w:t>
      </w:r>
    </w:p>
    <w:p w14:paraId="6F4183BA">
      <w:pPr>
        <w:pStyle w:val="11"/>
        <w:rPr>
          <w:highlight w:val="none"/>
        </w:rPr>
      </w:pPr>
      <w:r>
        <w:rPr>
          <w:rFonts w:hint="eastAsia"/>
          <w:highlight w:val="none"/>
        </w:rPr>
        <w:t>各类服务人员上岗培训率达到100%。</w:t>
      </w:r>
    </w:p>
    <w:p w14:paraId="6F4183BB">
      <w:pPr>
        <w:pStyle w:val="11"/>
        <w:rPr>
          <w:highlight w:val="none"/>
        </w:rPr>
      </w:pPr>
      <w:r>
        <w:rPr>
          <w:rFonts w:hint="eastAsia"/>
          <w:highlight w:val="none"/>
        </w:rPr>
        <w:t xml:space="preserve">档案归档率达到100%；物资采购计划、入库、出库、消耗账、报送采购人的会议纪要、报告、申请、计划等文字材料等。 </w:t>
      </w:r>
    </w:p>
    <w:p w14:paraId="6F4183BC">
      <w:pPr>
        <w:pStyle w:val="11"/>
        <w:rPr>
          <w:highlight w:val="none"/>
        </w:rPr>
      </w:pPr>
      <w:r>
        <w:rPr>
          <w:rFonts w:hint="eastAsia"/>
          <w:highlight w:val="none"/>
        </w:rPr>
        <w:t>档案完整率达到100%。</w:t>
      </w:r>
    </w:p>
    <w:p w14:paraId="6F4183BD">
      <w:pPr>
        <w:pStyle w:val="11"/>
        <w:rPr>
          <w:highlight w:val="none"/>
        </w:rPr>
      </w:pPr>
      <w:r>
        <w:rPr>
          <w:rFonts w:hint="eastAsia"/>
          <w:highlight w:val="none"/>
        </w:rPr>
        <w:t>维修及时率达到100%。</w:t>
      </w:r>
    </w:p>
    <w:p w14:paraId="6F4183BE">
      <w:pPr>
        <w:pStyle w:val="11"/>
        <w:rPr>
          <w:highlight w:val="none"/>
        </w:rPr>
      </w:pPr>
      <w:r>
        <w:rPr>
          <w:rFonts w:hint="eastAsia"/>
          <w:highlight w:val="none"/>
        </w:rPr>
        <w:t>维修质量合格率达到95%以上。</w:t>
      </w:r>
    </w:p>
    <w:p w14:paraId="6F4183BF">
      <w:pPr>
        <w:pStyle w:val="11"/>
        <w:rPr>
          <w:highlight w:val="none"/>
        </w:rPr>
      </w:pPr>
      <w:r>
        <w:rPr>
          <w:rFonts w:hint="eastAsia"/>
          <w:highlight w:val="none"/>
        </w:rPr>
        <w:t>有效投诉率低于0.2%，有效投诉处理率100%，投诉人签字满意率95%以上。</w:t>
      </w:r>
    </w:p>
    <w:p w14:paraId="6F4183C0">
      <w:pPr>
        <w:pStyle w:val="11"/>
        <w:rPr>
          <w:highlight w:val="none"/>
        </w:rPr>
      </w:pPr>
      <w:r>
        <w:rPr>
          <w:rFonts w:hint="eastAsia"/>
          <w:highlight w:val="none"/>
        </w:rPr>
        <w:t>房屋与公共配套设施、设备完好率98%以上（不含在建、在改、在修和未批准的项目）。</w:t>
      </w:r>
    </w:p>
    <w:p w14:paraId="6F4183C1">
      <w:pPr>
        <w:pStyle w:val="11"/>
        <w:rPr>
          <w:highlight w:val="none"/>
        </w:rPr>
      </w:pPr>
      <w:r>
        <w:rPr>
          <w:rFonts w:hint="eastAsia"/>
          <w:highlight w:val="none"/>
        </w:rPr>
        <w:t>清洁管理无盲点，管理服务范围保持环境整洁，生活垃圾日产日清。</w:t>
      </w:r>
    </w:p>
    <w:p w14:paraId="6F4183C2">
      <w:pPr>
        <w:pStyle w:val="11"/>
        <w:rPr>
          <w:highlight w:val="none"/>
        </w:rPr>
      </w:pPr>
      <w:r>
        <w:rPr>
          <w:rFonts w:hint="eastAsia"/>
          <w:highlight w:val="none"/>
        </w:rPr>
        <w:t>环境卫生达标率为100%。</w:t>
      </w:r>
    </w:p>
    <w:p w14:paraId="6F4183C3">
      <w:pPr>
        <w:pStyle w:val="4"/>
        <w:rPr>
          <w:highlight w:val="none"/>
        </w:rPr>
      </w:pPr>
      <w:r>
        <w:rPr>
          <w:rFonts w:hint="eastAsia"/>
          <w:highlight w:val="none"/>
        </w:rPr>
        <w:t>其他要求</w:t>
      </w:r>
    </w:p>
    <w:p w14:paraId="6F4183C4">
      <w:pPr>
        <w:pStyle w:val="12"/>
        <w:ind w:firstLine="420"/>
        <w:rPr>
          <w:highlight w:val="none"/>
        </w:rPr>
      </w:pPr>
      <w:r>
        <w:rPr>
          <w:rFonts w:hint="eastAsia"/>
          <w:highlight w:val="none"/>
        </w:rPr>
        <w:t>采购人报价应包含基础物业服务费用、公共设备设施维护保养费用和公共设备设施大中修费三部分。</w:t>
      </w:r>
    </w:p>
    <w:p w14:paraId="6F4183C5">
      <w:pPr>
        <w:pStyle w:val="12"/>
        <w:ind w:firstLine="420"/>
        <w:rPr>
          <w:highlight w:val="none"/>
        </w:rPr>
      </w:pPr>
      <w:r>
        <w:rPr>
          <w:rFonts w:hint="eastAsia"/>
          <w:highlight w:val="none"/>
        </w:rPr>
        <w:t>基础物业服务费用包含物业服务人员工资、保险、维修材料费（单个零配件或单项工程低于2000元的）、保洁绿化材料费、物业办公用品费用、外墙清洗费用、各类检测费用、保险费用等。</w:t>
      </w:r>
    </w:p>
    <w:p w14:paraId="6F4183C6">
      <w:pPr>
        <w:pStyle w:val="12"/>
        <w:ind w:firstLine="420"/>
        <w:rPr>
          <w:highlight w:val="none"/>
        </w:rPr>
      </w:pPr>
      <w:r>
        <w:rPr>
          <w:rFonts w:hint="eastAsia"/>
          <w:highlight w:val="none"/>
        </w:rPr>
        <w:t>公共设备设施大中修费用须包含相应的审计费和监理费。</w:t>
      </w:r>
    </w:p>
    <w:p w14:paraId="6F4183C7">
      <w:pPr>
        <w:pStyle w:val="12"/>
        <w:ind w:firstLine="420"/>
        <w:rPr>
          <w:highlight w:val="none"/>
        </w:rPr>
      </w:pPr>
      <w:r>
        <w:rPr>
          <w:rFonts w:hint="eastAsia"/>
          <w:highlight w:val="none"/>
        </w:rPr>
        <w:t>中标人每月先行垫付本项目整体能源费，再向各使用单位进行能源费的代收代缴工作，中标人不得在代收代缴过程中收取任何附加费用。本项目每月能源费约人民币700万元。</w:t>
      </w:r>
    </w:p>
    <w:p w14:paraId="6F4183C8">
      <w:pPr>
        <w:pStyle w:val="12"/>
        <w:ind w:firstLine="420"/>
        <w:rPr>
          <w:rFonts w:hint="eastAsia" w:ascii="仿宋" w:hAnsi="仿宋" w:eastAsia="仿宋" w:cs="仿宋"/>
          <w:highlight w:val="none"/>
        </w:rPr>
      </w:pPr>
      <w:r>
        <w:rPr>
          <w:rFonts w:hint="eastAsia"/>
          <w:highlight w:val="none"/>
        </w:rPr>
        <w:t>因采购人产权占本项目总产权面积的2</w:t>
      </w:r>
      <w:r>
        <w:rPr>
          <w:highlight w:val="none"/>
        </w:rPr>
        <w:t>9.57%</w:t>
      </w:r>
      <w:r>
        <w:rPr>
          <w:rFonts w:hint="eastAsia"/>
          <w:highlight w:val="none"/>
        </w:rPr>
        <w:t>，故投标人在投标过程中应按照本项目总体运行费用进行测算后，按总费用的2</w:t>
      </w:r>
      <w:r>
        <w:rPr>
          <w:highlight w:val="none"/>
        </w:rPr>
        <w:t>9.57%</w:t>
      </w:r>
      <w:r>
        <w:rPr>
          <w:rFonts w:hint="eastAsia"/>
          <w:highlight w:val="none"/>
        </w:rPr>
        <w:t>进行投标。</w:t>
      </w:r>
    </w:p>
    <w:p w14:paraId="6F4183C9">
      <w:pPr>
        <w:pStyle w:val="3"/>
        <w:spacing w:before="156" w:after="156"/>
        <w:jc w:val="both"/>
        <w:rPr>
          <w:highlight w:val="none"/>
        </w:rPr>
      </w:pPr>
    </w:p>
    <w:p w14:paraId="6F4183CA">
      <w:pPr>
        <w:pStyle w:val="5"/>
        <w:rPr>
          <w:rFonts w:hint="eastAsia"/>
          <w:highlight w:val="none"/>
        </w:rPr>
      </w:pPr>
    </w:p>
    <w:p w14:paraId="6F4183CB">
      <w:pPr>
        <w:rPr>
          <w:highlight w:val="none"/>
        </w:rPr>
      </w:pPr>
    </w:p>
    <w:p w14:paraId="6F4183CC">
      <w:pPr>
        <w:pStyle w:val="3"/>
        <w:spacing w:before="156" w:after="156"/>
        <w:rPr>
          <w:highlight w:val="none"/>
        </w:rPr>
      </w:pPr>
      <w:r>
        <w:rPr>
          <w:rFonts w:hint="eastAsia"/>
          <w:highlight w:val="none"/>
        </w:rPr>
        <w:t>合同分包情况</w:t>
      </w:r>
    </w:p>
    <w:tbl>
      <w:tblPr>
        <w:tblStyle w:val="7"/>
        <w:tblW w:w="869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3402"/>
        <w:gridCol w:w="1559"/>
        <w:gridCol w:w="1468"/>
      </w:tblGrid>
      <w:tr w14:paraId="6F41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269" w:type="dxa"/>
            <w:tcBorders>
              <w:top w:val="single" w:color="auto" w:sz="4" w:space="0"/>
              <w:left w:val="single" w:color="auto" w:sz="4" w:space="0"/>
              <w:bottom w:val="single" w:color="auto" w:sz="4" w:space="0"/>
              <w:right w:val="single" w:color="auto" w:sz="4" w:space="0"/>
            </w:tcBorders>
            <w:vAlign w:val="center"/>
          </w:tcPr>
          <w:p w14:paraId="6F4183CD">
            <w:pPr>
              <w:widowControl/>
              <w:adjustRightInd w:val="0"/>
              <w:snapToGrid w:val="0"/>
              <w:textAlignment w:val="center"/>
              <w:rPr>
                <w:rFonts w:hint="eastAsia" w:ascii="宋体" w:hAnsi="宋体" w:cs="宋体"/>
                <w:b/>
                <w:highlight w:val="none"/>
              </w:rPr>
            </w:pPr>
            <w:r>
              <w:rPr>
                <w:rFonts w:hint="eastAsia" w:ascii="宋体" w:hAnsi="宋体" w:cs="宋体"/>
                <w:b/>
                <w:kern w:val="0"/>
                <w:highlight w:val="none"/>
              </w:rPr>
              <w:t>可以分包履行的具体内容</w:t>
            </w:r>
          </w:p>
        </w:tc>
        <w:tc>
          <w:tcPr>
            <w:tcW w:w="3402" w:type="dxa"/>
            <w:tcBorders>
              <w:top w:val="single" w:color="auto" w:sz="4" w:space="0"/>
              <w:left w:val="single" w:color="auto" w:sz="4" w:space="0"/>
              <w:bottom w:val="single" w:color="auto" w:sz="4" w:space="0"/>
              <w:right w:val="single" w:color="auto" w:sz="4" w:space="0"/>
            </w:tcBorders>
            <w:vAlign w:val="center"/>
          </w:tcPr>
          <w:p w14:paraId="6F4183CE">
            <w:pPr>
              <w:widowControl/>
              <w:adjustRightInd w:val="0"/>
              <w:snapToGrid w:val="0"/>
              <w:textAlignment w:val="center"/>
              <w:rPr>
                <w:rFonts w:hint="eastAsia" w:ascii="宋体" w:hAnsi="宋体" w:cs="宋体"/>
                <w:b/>
                <w:highlight w:val="none"/>
              </w:rPr>
            </w:pPr>
            <w:r>
              <w:rPr>
                <w:rFonts w:hint="eastAsia" w:ascii="宋体" w:hAnsi="宋体" w:cs="宋体"/>
                <w:b/>
                <w:highlight w:val="none"/>
              </w:rPr>
              <w:t>资格条件</w:t>
            </w:r>
          </w:p>
        </w:tc>
        <w:tc>
          <w:tcPr>
            <w:tcW w:w="1559" w:type="dxa"/>
            <w:tcBorders>
              <w:top w:val="single" w:color="auto" w:sz="4" w:space="0"/>
              <w:left w:val="single" w:color="auto" w:sz="4" w:space="0"/>
              <w:bottom w:val="single" w:color="auto" w:sz="4" w:space="0"/>
              <w:right w:val="single" w:color="auto" w:sz="4" w:space="0"/>
            </w:tcBorders>
            <w:vAlign w:val="center"/>
          </w:tcPr>
          <w:p w14:paraId="6F4183CF">
            <w:pPr>
              <w:widowControl/>
              <w:adjustRightInd w:val="0"/>
              <w:snapToGrid w:val="0"/>
              <w:textAlignment w:val="center"/>
              <w:rPr>
                <w:rFonts w:hint="eastAsia" w:ascii="宋体" w:hAnsi="宋体" w:cs="宋体"/>
                <w:b/>
                <w:highlight w:val="none"/>
              </w:rPr>
            </w:pPr>
            <w:r>
              <w:rPr>
                <w:rFonts w:hint="eastAsia" w:ascii="宋体" w:hAnsi="宋体" w:cs="宋体"/>
                <w:b/>
                <w:kern w:val="0"/>
                <w:highlight w:val="none"/>
              </w:rPr>
              <w:t>金额或比例</w:t>
            </w:r>
          </w:p>
        </w:tc>
        <w:tc>
          <w:tcPr>
            <w:tcW w:w="1468" w:type="dxa"/>
            <w:tcBorders>
              <w:top w:val="single" w:color="auto" w:sz="4" w:space="0"/>
              <w:left w:val="single" w:color="auto" w:sz="4" w:space="0"/>
              <w:bottom w:val="single" w:color="auto" w:sz="4" w:space="0"/>
              <w:right w:val="single" w:color="auto" w:sz="4" w:space="0"/>
            </w:tcBorders>
            <w:vAlign w:val="center"/>
          </w:tcPr>
          <w:p w14:paraId="6F4183D0">
            <w:pPr>
              <w:widowControl/>
              <w:adjustRightInd w:val="0"/>
              <w:snapToGrid w:val="0"/>
              <w:textAlignment w:val="center"/>
              <w:rPr>
                <w:rFonts w:hint="eastAsia" w:ascii="宋体" w:hAnsi="宋体" w:cs="宋体"/>
                <w:b/>
                <w:kern w:val="0"/>
                <w:highlight w:val="none"/>
              </w:rPr>
            </w:pPr>
            <w:r>
              <w:rPr>
                <w:rFonts w:hint="eastAsia" w:ascii="宋体" w:hAnsi="宋体" w:cs="宋体"/>
                <w:b/>
                <w:kern w:val="0"/>
                <w:highlight w:val="none"/>
              </w:rPr>
              <w:t>中小企业划分标准所属行业</w:t>
            </w:r>
          </w:p>
        </w:tc>
      </w:tr>
      <w:tr w14:paraId="6F41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right"/>
        </w:trPr>
        <w:tc>
          <w:tcPr>
            <w:tcW w:w="2269" w:type="dxa"/>
            <w:tcBorders>
              <w:top w:val="single" w:color="auto" w:sz="4" w:space="0"/>
              <w:left w:val="single" w:color="auto" w:sz="4" w:space="0"/>
              <w:bottom w:val="single" w:color="auto" w:sz="4" w:space="0"/>
              <w:right w:val="single" w:color="auto" w:sz="4" w:space="0"/>
            </w:tcBorders>
            <w:vAlign w:val="center"/>
          </w:tcPr>
          <w:p w14:paraId="6F4183D2">
            <w:pPr>
              <w:widowControl/>
              <w:adjustRightInd w:val="0"/>
              <w:snapToGrid w:val="0"/>
              <w:textAlignment w:val="center"/>
              <w:rPr>
                <w:rFonts w:hint="eastAsia" w:ascii="宋体" w:hAnsi="宋体" w:cs="宋体"/>
                <w:highlight w:val="none"/>
              </w:rPr>
            </w:pPr>
            <w:r>
              <w:rPr>
                <w:rFonts w:hint="eastAsia" w:ascii="宋体" w:hAnsi="宋体" w:cs="宋体"/>
                <w:highlight w:val="none"/>
              </w:rPr>
              <w:t>电梯系统维护保养</w:t>
            </w:r>
            <w:bookmarkStart w:id="0" w:name="_GoBack"/>
            <w:bookmarkEnd w:id="0"/>
          </w:p>
        </w:tc>
        <w:tc>
          <w:tcPr>
            <w:tcW w:w="3402" w:type="dxa"/>
            <w:tcBorders>
              <w:top w:val="single" w:color="auto" w:sz="4" w:space="0"/>
              <w:left w:val="single" w:color="auto" w:sz="4" w:space="0"/>
              <w:bottom w:val="single" w:color="auto" w:sz="4" w:space="0"/>
              <w:right w:val="single" w:color="auto" w:sz="4" w:space="0"/>
            </w:tcBorders>
            <w:vAlign w:val="center"/>
          </w:tcPr>
          <w:p w14:paraId="6F4183D3">
            <w:pPr>
              <w:adjustRightInd w:val="0"/>
              <w:snapToGrid w:val="0"/>
              <w:rPr>
                <w:highlight w:val="none"/>
              </w:rPr>
            </w:pPr>
            <w:r>
              <w:rPr>
                <w:highlight w:val="none"/>
              </w:rPr>
              <w:t>根据《中华人民共和国特种设备安全法》第45条规定，投标人应当依法取得电梯制造或电梯安装或电梯改造或电梯修理的资质证书，并提供有效期内的证书复印件。</w:t>
            </w:r>
          </w:p>
          <w:p w14:paraId="6F4183D4">
            <w:pPr>
              <w:adjustRightInd w:val="0"/>
              <w:snapToGrid w:val="0"/>
              <w:rPr>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F4183D5">
            <w:pPr>
              <w:widowControl/>
              <w:adjustRightInd w:val="0"/>
              <w:snapToGrid w:val="0"/>
              <w:jc w:val="center"/>
              <w:textAlignment w:val="center"/>
              <w:rPr>
                <w:rFonts w:hint="eastAsia" w:ascii="宋体" w:hAnsi="宋体" w:cs="宋体"/>
                <w:highlight w:val="none"/>
              </w:rPr>
            </w:pPr>
            <w:r>
              <w:rPr>
                <w:rFonts w:hint="eastAsia" w:ascii="宋体" w:hAnsi="宋体" w:cs="宋体"/>
                <w:highlight w:val="none"/>
              </w:rPr>
              <w:t>49000元</w:t>
            </w:r>
          </w:p>
        </w:tc>
        <w:tc>
          <w:tcPr>
            <w:tcW w:w="1468" w:type="dxa"/>
            <w:tcBorders>
              <w:top w:val="single" w:color="auto" w:sz="4" w:space="0"/>
              <w:left w:val="single" w:color="auto" w:sz="4" w:space="0"/>
              <w:bottom w:val="single" w:color="auto" w:sz="4" w:space="0"/>
              <w:right w:val="single" w:color="auto" w:sz="4" w:space="0"/>
            </w:tcBorders>
            <w:vAlign w:val="center"/>
          </w:tcPr>
          <w:p w14:paraId="6F4183D6">
            <w:pPr>
              <w:widowControl/>
              <w:adjustRightInd w:val="0"/>
              <w:snapToGrid w:val="0"/>
              <w:textAlignment w:val="center"/>
              <w:rPr>
                <w:rFonts w:hint="eastAsia" w:ascii="宋体" w:hAnsi="宋体" w:cs="宋体"/>
                <w:highlight w:val="none"/>
              </w:rPr>
            </w:pPr>
            <w:r>
              <w:rPr>
                <w:rFonts w:hint="eastAsia" w:ascii="宋体" w:hAnsi="宋体" w:cs="宋体"/>
                <w:highlight w:val="none"/>
              </w:rPr>
              <w:t>其他未列明行业</w:t>
            </w:r>
          </w:p>
        </w:tc>
      </w:tr>
    </w:tbl>
    <w:p w14:paraId="6F4183D8">
      <w:pPr>
        <w:rPr>
          <w:highlight w:val="none"/>
        </w:rPr>
      </w:pPr>
    </w:p>
    <w:p w14:paraId="6F4183D9">
      <w:pPr>
        <w:snapToGrid w:val="0"/>
        <w:rPr>
          <w:highlight w:val="none"/>
        </w:rPr>
      </w:pPr>
    </w:p>
    <w:p w14:paraId="18F33A8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C5B75"/>
    <w:multiLevelType w:val="multilevel"/>
    <w:tmpl w:val="15DC5B75"/>
    <w:lvl w:ilvl="0" w:tentative="0">
      <w:start w:val="1"/>
      <w:numFmt w:val="chineseCountingThousand"/>
      <w:suff w:val="nothing"/>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pStyle w:val="11"/>
      <w:suff w:val="nothing"/>
      <w:lvlText w:val="%3、"/>
      <w:lvlJc w:val="left"/>
      <w:pPr>
        <w:ind w:left="0" w:firstLine="0"/>
      </w:pPr>
      <w:rPr>
        <w:rFonts w:hint="eastAsia"/>
      </w:rPr>
    </w:lvl>
    <w:lvl w:ilvl="3" w:tentative="0">
      <w:start w:val="1"/>
      <w:numFmt w:val="decimal"/>
      <w:pStyle w:val="12"/>
      <w:suff w:val="space"/>
      <w:lvlText w:val="%3.%4"/>
      <w:lvlJc w:val="left"/>
      <w:pPr>
        <w:ind w:left="0" w:firstLine="0"/>
      </w:pPr>
      <w:rPr>
        <w:rFonts w:hint="eastAsia"/>
      </w:rPr>
    </w:lvl>
    <w:lvl w:ilvl="4" w:tentative="0">
      <w:start w:val="1"/>
      <w:numFmt w:val="decimal"/>
      <w:pStyle w:val="13"/>
      <w:suff w:val="space"/>
      <w:lvlText w:val="%3.%4.%5"/>
      <w:lvlJc w:val="left"/>
      <w:pPr>
        <w:ind w:left="0" w:firstLine="0"/>
      </w:pPr>
      <w:rPr>
        <w:rFonts w:hint="eastAsia"/>
      </w:rPr>
    </w:lvl>
    <w:lvl w:ilvl="5" w:tentative="0">
      <w:start w:val="1"/>
      <w:numFmt w:val="decimal"/>
      <w:lvlRestart w:val="2"/>
      <w:suff w:val="nothing"/>
      <w:lvlText w:val="%6、"/>
      <w:lvlJc w:val="left"/>
      <w:pPr>
        <w:ind w:left="426"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37904"/>
    <w:rsid w:val="57F37904"/>
    <w:rsid w:val="79C8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正文带缩进"/>
    <w:basedOn w:val="1"/>
    <w:qFormat/>
    <w:uiPriority w:val="0"/>
    <w:pPr>
      <w:ind w:firstLine="200" w:firstLineChars="200"/>
    </w:pPr>
  </w:style>
  <w:style w:type="paragraph" w:customStyle="1" w:styleId="11">
    <w:name w:val="正文1"/>
    <w:basedOn w:val="1"/>
    <w:qFormat/>
    <w:uiPriority w:val="0"/>
    <w:pPr>
      <w:numPr>
        <w:ilvl w:val="2"/>
        <w:numId w:val="1"/>
      </w:numPr>
    </w:pPr>
  </w:style>
  <w:style w:type="paragraph" w:customStyle="1" w:styleId="12">
    <w:name w:val="正文2"/>
    <w:basedOn w:val="11"/>
    <w:qFormat/>
    <w:uiPriority w:val="0"/>
    <w:pPr>
      <w:numPr>
        <w:ilvl w:val="3"/>
      </w:numPr>
    </w:pPr>
  </w:style>
  <w:style w:type="paragraph" w:customStyle="1" w:styleId="13">
    <w:name w:val="正文3"/>
    <w:basedOn w:val="12"/>
    <w:qFormat/>
    <w:uiPriority w:val="0"/>
    <w:pPr>
      <w:numPr>
        <w:ilvl w:val="4"/>
      </w:numPr>
      <w:pPrChange w:id="0" w:author="nan zhang [2]" w:date="2025-08-15T14:26:00Z">
        <w:pPr>
          <w:widowControl w:val="0"/>
          <w:numPr>
            <w:ilvl w:val="4"/>
            <w:numId w:val="1"/>
          </w:numPr>
          <w:jc w:val="both"/>
        </w:pPr>
      </w:pPrChange>
    </w:pPr>
    <w:rPr>
      <w:rPrChange w:id="1" w:author="nan zhang [2]" w:date="2025-08-15T14:26:00Z">
        <w:rPr>
          <w:rFonts w:eastAsia="宋体"/>
          <w:kern w:val="2"/>
          <w:sz w:val="21"/>
          <w:szCs w:val="24"/>
          <w:lang w:val="en-US" w:eastAsia="zh-CN" w:bidi="ar-SA"/>
        </w:rPr>
      </w:rPrChang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2025-08-26T02:35:00Z</dcterms:created>
  <dc:creator>卓</dc:creator>
  <cp:lastModifiedBy>卓</cp:lastModifiedBy>
  <dcterms:modified xsi:type="dcterms:W3CDTF">2025-08-26T04:01:08Z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26F3528E24C742DC9D42DCF265377034_11</vt:lpwstr>
  </property>
  <property fmtid="{D5CDD505-2E9C-101B-9397-08002B2CF9AE}" pid="4" name="KSOTemplateDocerSaveRecord">
    <vt:lpwstr>eyJoZGlkIjoiNTQ2YWU4ZmVkMTg2MmRlOGU2ZWVkODQzZWU5OTBiZDAiLCJ1c2VySWQiOiI1NDQ3NjE0MjMifQ==</vt:lpwstr>
  </property>
</Properties>
</file>