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8312" w14:textId="2176632C" w:rsidR="0034202F" w:rsidRPr="00562C67" w:rsidRDefault="00B52DE5" w:rsidP="00562C67">
      <w:pPr>
        <w:tabs>
          <w:tab w:val="left" w:pos="3240"/>
          <w:tab w:val="left" w:pos="3420"/>
        </w:tabs>
        <w:spacing w:line="360" w:lineRule="auto"/>
        <w:jc w:val="center"/>
        <w:rPr>
          <w:rFonts w:ascii="宋体" w:hAnsi="宋体" w:hint="eastAsia"/>
          <w:b/>
          <w:sz w:val="32"/>
          <w:szCs w:val="32"/>
        </w:rPr>
      </w:pPr>
      <w:r w:rsidRPr="00562C67">
        <w:rPr>
          <w:rFonts w:ascii="宋体" w:hAnsi="宋体" w:hint="eastAsia"/>
          <w:b/>
          <w:sz w:val="32"/>
          <w:szCs w:val="32"/>
        </w:rPr>
        <w:t>首都医科大学附属北京中医医院布草洗涤服务</w:t>
      </w:r>
      <w:r w:rsidR="00F751D4" w:rsidRPr="00562C67">
        <w:rPr>
          <w:rFonts w:ascii="宋体" w:hAnsi="宋体" w:hint="eastAsia"/>
          <w:b/>
          <w:sz w:val="32"/>
          <w:szCs w:val="32"/>
        </w:rPr>
        <w:t>采购需求</w:t>
      </w:r>
    </w:p>
    <w:p w14:paraId="1B3EE7EE" w14:textId="77777777" w:rsidR="0034202F" w:rsidRDefault="004061DA">
      <w:pPr>
        <w:pStyle w:val="10"/>
        <w:spacing w:line="360" w:lineRule="auto"/>
        <w:ind w:firstLine="482"/>
        <w:contextualSpacing/>
        <w:rPr>
          <w:b/>
          <w:sz w:val="24"/>
          <w:szCs w:val="24"/>
        </w:rPr>
      </w:pPr>
      <w:bookmarkStart w:id="0" w:name="_Toc142311057"/>
      <w:bookmarkStart w:id="1" w:name="_Toc150480793"/>
      <w:bookmarkStart w:id="2" w:name="_Toc226337251"/>
      <w:bookmarkStart w:id="3" w:name="_Toc353825545"/>
      <w:bookmarkStart w:id="4" w:name="_Toc150774760"/>
      <w:bookmarkStart w:id="5" w:name="_Toc353873935"/>
      <w:bookmarkStart w:id="6" w:name="_Toc353873665"/>
      <w:bookmarkStart w:id="7" w:name="_Toc305158897"/>
      <w:bookmarkStart w:id="8" w:name="_Toc127151555"/>
      <w:bookmarkStart w:id="9" w:name="_Toc265228393"/>
      <w:bookmarkStart w:id="10" w:name="_Toc264969245"/>
      <w:bookmarkStart w:id="11" w:name="_Toc305158823"/>
      <w:bookmarkStart w:id="12" w:name="_Toc195842920"/>
      <w:bookmarkStart w:id="13" w:name="_Toc226965828"/>
      <w:bookmarkStart w:id="14" w:name="_Toc199365171"/>
      <w:r>
        <w:rPr>
          <w:rFonts w:hint="eastAsia"/>
          <w:b/>
          <w:sz w:val="24"/>
          <w:szCs w:val="24"/>
        </w:rPr>
        <w:t>二、商务要求</w:t>
      </w:r>
    </w:p>
    <w:p w14:paraId="575466C2" w14:textId="77777777" w:rsidR="0034202F" w:rsidRDefault="004061DA">
      <w:pPr>
        <w:spacing w:line="360" w:lineRule="auto"/>
        <w:ind w:firstLineChars="200" w:firstLine="480"/>
        <w:contextualSpacing/>
        <w:jc w:val="left"/>
        <w:rPr>
          <w:rFonts w:ascii="宋体" w:hAnsi="宋体" w:cs="宋体" w:hint="eastAsia"/>
          <w:bCs/>
          <w:sz w:val="24"/>
        </w:rPr>
      </w:pPr>
      <w:r>
        <w:rPr>
          <w:rFonts w:ascii="宋体" w:hAnsi="宋体" w:cs="宋体" w:hint="eastAsia"/>
          <w:bCs/>
          <w:sz w:val="24"/>
        </w:rPr>
        <w:t>（一）服务的期限和地点</w:t>
      </w:r>
    </w:p>
    <w:p w14:paraId="5BF6FD63" w14:textId="77777777" w:rsidR="0034202F" w:rsidRDefault="004061DA">
      <w:pPr>
        <w:spacing w:line="360" w:lineRule="auto"/>
        <w:ind w:firstLineChars="200" w:firstLine="480"/>
        <w:contextualSpacing/>
        <w:jc w:val="left"/>
        <w:rPr>
          <w:rFonts w:ascii="宋体" w:hAnsi="宋体" w:cs="宋体" w:hint="eastAsia"/>
          <w:bCs/>
          <w:sz w:val="24"/>
        </w:rPr>
      </w:pPr>
      <w:r>
        <w:rPr>
          <w:rFonts w:ascii="宋体" w:hAnsi="宋体" w:cs="宋体" w:hint="eastAsia"/>
          <w:bCs/>
          <w:sz w:val="24"/>
        </w:rPr>
        <w:t>1.服务期限：1年</w:t>
      </w:r>
    </w:p>
    <w:p w14:paraId="2D63A1CC" w14:textId="77777777" w:rsidR="0034202F" w:rsidRDefault="004061DA">
      <w:pPr>
        <w:spacing w:line="360" w:lineRule="auto"/>
        <w:ind w:firstLineChars="200" w:firstLine="480"/>
        <w:contextualSpacing/>
        <w:jc w:val="left"/>
        <w:rPr>
          <w:rFonts w:ascii="宋体" w:hAnsi="宋体" w:cs="宋体" w:hint="eastAsia"/>
          <w:bCs/>
          <w:sz w:val="24"/>
        </w:rPr>
      </w:pPr>
      <w:r>
        <w:rPr>
          <w:rFonts w:ascii="宋体" w:hAnsi="宋体" w:cs="宋体" w:hint="eastAsia"/>
          <w:bCs/>
          <w:sz w:val="24"/>
        </w:rPr>
        <w:t>2.服务地点：首都医科大学附属北京中医医院指定地点</w:t>
      </w:r>
    </w:p>
    <w:p w14:paraId="6242D8FD" w14:textId="77777777" w:rsidR="0034202F" w:rsidRDefault="004061DA">
      <w:pPr>
        <w:spacing w:line="360" w:lineRule="auto"/>
        <w:ind w:firstLineChars="200" w:firstLine="480"/>
        <w:contextualSpacing/>
        <w:jc w:val="left"/>
        <w:rPr>
          <w:rFonts w:ascii="宋体" w:hAnsi="宋体" w:cs="宋体" w:hint="eastAsia"/>
          <w:bCs/>
          <w:sz w:val="24"/>
        </w:rPr>
      </w:pPr>
      <w:r>
        <w:rPr>
          <w:rFonts w:ascii="宋体" w:hAnsi="宋体" w:cs="宋体" w:hint="eastAsia"/>
          <w:bCs/>
          <w:sz w:val="24"/>
        </w:rPr>
        <w:t>3.付款条件（进度和方式）：详见采购合同</w:t>
      </w:r>
    </w:p>
    <w:p w14:paraId="398B3F7F" w14:textId="77777777" w:rsidR="0034202F" w:rsidRDefault="004061DA">
      <w:pPr>
        <w:spacing w:line="360" w:lineRule="auto"/>
        <w:ind w:firstLineChars="200" w:firstLine="480"/>
        <w:contextualSpacing/>
        <w:jc w:val="left"/>
        <w:rPr>
          <w:rFonts w:ascii="宋体" w:hAnsi="宋体" w:cs="宋体" w:hint="eastAsia"/>
          <w:bCs/>
          <w:sz w:val="24"/>
        </w:rPr>
      </w:pPr>
      <w:r>
        <w:rPr>
          <w:rFonts w:ascii="宋体" w:hAnsi="宋体" w:cs="宋体" w:hint="eastAsia"/>
          <w:bCs/>
          <w:sz w:val="24"/>
        </w:rPr>
        <w:t>4.其他要求：</w:t>
      </w:r>
    </w:p>
    <w:p w14:paraId="2E0FBFF5" w14:textId="77777777" w:rsidR="0034202F" w:rsidRDefault="004061DA">
      <w:pPr>
        <w:spacing w:line="360" w:lineRule="auto"/>
        <w:ind w:firstLineChars="200" w:firstLine="480"/>
        <w:contextualSpacing/>
        <w:jc w:val="left"/>
        <w:rPr>
          <w:rFonts w:ascii="宋体" w:hAnsi="宋体" w:cs="宋体" w:hint="eastAsia"/>
          <w:sz w:val="24"/>
        </w:rPr>
      </w:pPr>
      <w:r>
        <w:rPr>
          <w:rFonts w:ascii="宋体" w:hAnsi="宋体" w:cs="宋体" w:hint="eastAsia"/>
          <w:bCs/>
          <w:sz w:val="24"/>
        </w:rPr>
        <w:t>4.1投标人需提供：</w:t>
      </w:r>
      <w:r>
        <w:rPr>
          <w:rFonts w:ascii="宋体" w:hAnsi="宋体" w:cs="宋体" w:hint="eastAsia"/>
          <w:sz w:val="24"/>
        </w:rPr>
        <w:t>近3年内（2022年9月1日至投标截止日）投标人具有布草洗涤服务相关项目业绩</w:t>
      </w:r>
    </w:p>
    <w:p w14:paraId="2D43E529" w14:textId="77777777" w:rsidR="0034202F" w:rsidRDefault="004061DA">
      <w:pPr>
        <w:spacing w:line="360" w:lineRule="auto"/>
        <w:ind w:firstLineChars="200" w:firstLine="480"/>
        <w:contextualSpacing/>
        <w:jc w:val="left"/>
        <w:rPr>
          <w:sz w:val="24"/>
        </w:rPr>
      </w:pPr>
      <w:r>
        <w:rPr>
          <w:rFonts w:ascii="宋体" w:hAnsi="宋体" w:cs="宋体" w:hint="eastAsia"/>
          <w:sz w:val="24"/>
        </w:rPr>
        <w:t>4.2</w:t>
      </w:r>
      <w:r>
        <w:rPr>
          <w:rFonts w:hint="eastAsia"/>
          <w:sz w:val="24"/>
        </w:rPr>
        <w:t>洗涤能力</w:t>
      </w:r>
    </w:p>
    <w:p w14:paraId="20BB107E" w14:textId="77777777" w:rsidR="0034202F" w:rsidRDefault="004061DA">
      <w:pPr>
        <w:spacing w:line="360" w:lineRule="auto"/>
        <w:ind w:firstLineChars="200" w:firstLine="480"/>
        <w:contextualSpacing/>
        <w:jc w:val="left"/>
        <w:rPr>
          <w:rFonts w:ascii="宋体" w:hAnsi="宋体" w:hint="eastAsia"/>
          <w:sz w:val="24"/>
        </w:rPr>
      </w:pPr>
      <w:r>
        <w:rPr>
          <w:rFonts w:ascii="宋体" w:hAnsi="宋体" w:hint="eastAsia"/>
          <w:sz w:val="24"/>
        </w:rPr>
        <w:t>4.2.1投标人具有排污许可证或固定污染源登记回执；</w:t>
      </w:r>
    </w:p>
    <w:p w14:paraId="437466E6" w14:textId="77777777" w:rsidR="0034202F" w:rsidRDefault="004061DA">
      <w:pPr>
        <w:spacing w:line="360" w:lineRule="auto"/>
        <w:ind w:firstLineChars="200" w:firstLine="480"/>
        <w:contextualSpacing/>
        <w:jc w:val="left"/>
        <w:rPr>
          <w:rFonts w:ascii="宋体" w:hAnsi="宋体" w:hint="eastAsia"/>
          <w:sz w:val="24"/>
        </w:rPr>
      </w:pPr>
      <w:r>
        <w:rPr>
          <w:rFonts w:ascii="宋体" w:hAnsi="宋体" w:hint="eastAsia"/>
          <w:sz w:val="24"/>
        </w:rPr>
        <w:t>4.2.2投标人具有污水处理设备；</w:t>
      </w:r>
    </w:p>
    <w:p w14:paraId="639C5713" w14:textId="77777777" w:rsidR="0034202F" w:rsidRDefault="004061DA">
      <w:pPr>
        <w:spacing w:line="360" w:lineRule="auto"/>
        <w:ind w:firstLineChars="200" w:firstLine="480"/>
        <w:contextualSpacing/>
        <w:jc w:val="left"/>
        <w:rPr>
          <w:rFonts w:ascii="宋体" w:hAnsi="宋体" w:hint="eastAsia"/>
          <w:sz w:val="24"/>
        </w:rPr>
      </w:pPr>
      <w:r>
        <w:rPr>
          <w:rFonts w:ascii="宋体" w:hAnsi="宋体" w:hint="eastAsia"/>
          <w:sz w:val="24"/>
        </w:rPr>
        <w:t>4.2.3投标人具备智能软水系统设备的，并承诺软水洗涤率达100%的；</w:t>
      </w:r>
    </w:p>
    <w:p w14:paraId="7FC565B7" w14:textId="77777777" w:rsidR="0034202F" w:rsidRDefault="004061DA">
      <w:pPr>
        <w:spacing w:line="360" w:lineRule="auto"/>
        <w:ind w:firstLineChars="200" w:firstLine="480"/>
        <w:contextualSpacing/>
        <w:jc w:val="left"/>
        <w:rPr>
          <w:rFonts w:ascii="宋体" w:hAnsi="宋体" w:hint="eastAsia"/>
          <w:sz w:val="24"/>
        </w:rPr>
      </w:pPr>
      <w:r>
        <w:rPr>
          <w:rFonts w:ascii="宋体" w:hAnsi="宋体" w:hint="eastAsia"/>
          <w:sz w:val="24"/>
        </w:rPr>
        <w:t>4.2.4洗涤设备完全采用隔离式洗衣机；</w:t>
      </w:r>
    </w:p>
    <w:p w14:paraId="52DC1A4F" w14:textId="77777777" w:rsidR="0034202F" w:rsidRDefault="004061DA">
      <w:pPr>
        <w:spacing w:line="360" w:lineRule="auto"/>
        <w:ind w:firstLineChars="200" w:firstLine="480"/>
        <w:contextualSpacing/>
        <w:jc w:val="left"/>
        <w:rPr>
          <w:rFonts w:ascii="宋体" w:hAnsi="宋体" w:hint="eastAsia"/>
          <w:sz w:val="24"/>
        </w:rPr>
      </w:pPr>
      <w:r>
        <w:rPr>
          <w:rFonts w:ascii="宋体" w:hAnsi="宋体" w:hint="eastAsia"/>
          <w:sz w:val="24"/>
        </w:rPr>
        <w:t>4.2.5投标人拟投入本项目的医用洗涤剂具有相应的检测报告；</w:t>
      </w:r>
    </w:p>
    <w:p w14:paraId="60EA3A37" w14:textId="77777777" w:rsidR="0034202F" w:rsidRDefault="004061DA">
      <w:pPr>
        <w:spacing w:line="360" w:lineRule="auto"/>
        <w:ind w:firstLineChars="200" w:firstLine="480"/>
        <w:contextualSpacing/>
        <w:jc w:val="left"/>
        <w:rPr>
          <w:rFonts w:ascii="宋体" w:hAnsi="宋体" w:hint="eastAsia"/>
          <w:sz w:val="24"/>
        </w:rPr>
      </w:pPr>
      <w:r>
        <w:rPr>
          <w:rFonts w:ascii="宋体" w:hAnsi="宋体" w:hint="eastAsia"/>
          <w:sz w:val="24"/>
        </w:rPr>
        <w:t>4.2.6供应商拟投入本项目的消毒剂具有生产许可证。</w:t>
      </w:r>
    </w:p>
    <w:p w14:paraId="14C830F1" w14:textId="77777777" w:rsidR="0034202F" w:rsidRDefault="004061DA">
      <w:pPr>
        <w:pStyle w:val="10"/>
        <w:spacing w:line="360" w:lineRule="auto"/>
        <w:ind w:firstLine="482"/>
        <w:contextualSpacing/>
        <w:rPr>
          <w:b/>
          <w:sz w:val="24"/>
          <w:szCs w:val="24"/>
        </w:rPr>
      </w:pPr>
      <w:r>
        <w:rPr>
          <w:rFonts w:hint="eastAsia"/>
          <w:b/>
          <w:sz w:val="24"/>
          <w:szCs w:val="24"/>
        </w:rPr>
        <w:t>三、基本技术要求及验收标准</w:t>
      </w:r>
    </w:p>
    <w:p w14:paraId="5F0A42AC"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（一）基本要求</w:t>
      </w:r>
    </w:p>
    <w:p w14:paraId="27ACB85F"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1.采购标的需实现的功能或者目标</w:t>
      </w:r>
    </w:p>
    <w:p w14:paraId="2829DFF7"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本次采购是为“北京中医医院提供被服洗涤服务”，投标人应根据招标文件所提出的服务要求，综合市场考虑，选择需要最佳的服务方案前来投标，充分显示自己的竞争实力；</w:t>
      </w:r>
    </w:p>
    <w:p w14:paraId="6981DD32"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2.需执行的国家相关标准、行业标准、地方标准或者其他标准、规范供应商应保证所提供的服务符合国家相关法律法规及规范要求；</w:t>
      </w:r>
    </w:p>
    <w:p w14:paraId="360FB888"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（二）验收标准</w:t>
      </w:r>
    </w:p>
    <w:p w14:paraId="14270C6E"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1.符合采购人的人员选择条件和数量；</w:t>
      </w:r>
    </w:p>
    <w:p w14:paraId="39149554"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2.供应商配置的硬件设备符合采购人要求；</w:t>
      </w:r>
    </w:p>
    <w:p w14:paraId="65B18849"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3.完成采购人要求的工作内容；</w:t>
      </w:r>
    </w:p>
    <w:p w14:paraId="66C65160"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4.达到采购人要求的服务和质量标准；</w:t>
      </w:r>
    </w:p>
    <w:p w14:paraId="612CCF8D"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5.采购人将对供应商提供被服洗涤服务按每季度进行满意度调查考核。</w:t>
      </w:r>
    </w:p>
    <w:p w14:paraId="0F2341D9" w14:textId="77777777" w:rsidR="0034202F" w:rsidRDefault="004061DA">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四、服务内容及要求</w:t>
      </w:r>
    </w:p>
    <w:p w14:paraId="56A1CB57" w14:textId="77777777" w:rsidR="0034202F" w:rsidRDefault="004061DA">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（一）采购标的需满足的服务标准：</w:t>
      </w:r>
    </w:p>
    <w:p w14:paraId="1802BA93"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1.为保证按时按质按量完成洗涤服务，供应商须做到：</w:t>
      </w:r>
    </w:p>
    <w:p w14:paraId="3BBC5772"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1.1洗涤物品须及时送回医院，保障医院正常运转；</w:t>
      </w:r>
    </w:p>
    <w:p w14:paraId="4373732D"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1.2送返干净物品数量不得少于收取量；</w:t>
      </w:r>
    </w:p>
    <w:p w14:paraId="3F16591E"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1.3所洗物品干净度、平整度、折叠、缝补须达到采购人要求。</w:t>
      </w:r>
    </w:p>
    <w:p w14:paraId="5765B095"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2.针对一般脏污衣物，按照正常程序投料洗涤，保证质量达标。</w:t>
      </w:r>
    </w:p>
    <w:p w14:paraId="7334386A"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3.供应商负责特殊感染的布草进行单独洗涤，并须经过严格的消毒处理。</w:t>
      </w:r>
    </w:p>
    <w:p w14:paraId="3565371D"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4.供应商应将患者衣物与工作人员衣物进行区分，分类洗涤，严禁将病患衣物与工作人员衣物混合洗涤。</w:t>
      </w:r>
    </w:p>
    <w:p w14:paraId="07003013"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5.凡自然损坏并达到医院报废标准的布草，经医院确认后，洗涤公司不再予以修补，分类打包返还医院。</w:t>
      </w:r>
    </w:p>
    <w:p w14:paraId="2D4108E4"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6.供应商返回的布草，质量检查须在出场前完成，杜绝不合格的产品送交医院。对未达到洗涤标准的布草应负责免费重洗。</w:t>
      </w:r>
    </w:p>
    <w:p w14:paraId="32FEF150"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7.供应商负责按时送回洗净后的布草，双方应做好交接手续，填写交接记录并由双方负责人签字。交接记录应存档，记录可追溯。</w:t>
      </w:r>
    </w:p>
    <w:p w14:paraId="797C65C6"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8.接受采购人指派代表的安全监控、检查和指导，满足采购人提出的服务需求。</w:t>
      </w:r>
    </w:p>
    <w:p w14:paraId="3459435C" w14:textId="77777777" w:rsidR="0034202F" w:rsidRDefault="004061DA">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（二）采购标的需满足的服务效率</w:t>
      </w:r>
    </w:p>
    <w:p w14:paraId="5F79DF96"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1.供应商须严格按照洗涤服务人员工作分配及时间安排完成洗涤工作，保证洗涤物品须及时送回医院，不得影响采购人的正常运转。</w:t>
      </w:r>
    </w:p>
    <w:p w14:paraId="61835C0D"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2.供应商需符合《医院医用织物洗涤消毒技术规范》WS/T508-2016及《北京市属医院织物洗涤消毒服务管理规范》的要求。</w:t>
      </w:r>
    </w:p>
    <w:p w14:paraId="076F4168" w14:textId="77777777" w:rsidR="0034202F" w:rsidRDefault="004061DA">
      <w:pPr>
        <w:spacing w:line="360" w:lineRule="auto"/>
        <w:ind w:firstLineChars="200" w:firstLine="420"/>
        <w:rPr>
          <w:rFonts w:asciiTheme="minorEastAsia" w:eastAsiaTheme="minorEastAsia" w:hAnsiTheme="minorEastAsia" w:hint="eastAsia"/>
          <w:sz w:val="24"/>
          <w:highlight w:val="yellow"/>
        </w:rPr>
      </w:pPr>
      <w:r>
        <w:rPr>
          <w:rFonts w:hint="eastAsia"/>
          <w:color w:val="000000"/>
        </w:rPr>
        <w:t>★</w:t>
      </w:r>
      <w:r>
        <w:rPr>
          <w:rFonts w:asciiTheme="minorEastAsia" w:eastAsiaTheme="minorEastAsia" w:hAnsiTheme="minorEastAsia" w:hint="eastAsia"/>
          <w:sz w:val="24"/>
        </w:rPr>
        <w:t>3.采购人年洗涤量约78万件，采购人不保证年最低洗涤数量，投标人不得因年洗涤数量较少要求调整洗涤单价或拒绝洗涤任务。</w:t>
      </w:r>
      <w:r>
        <w:rPr>
          <w:rFonts w:asciiTheme="minorEastAsia" w:eastAsiaTheme="minorEastAsia" w:hAnsiTheme="minorEastAsia" w:hint="eastAsia"/>
          <w:b/>
          <w:sz w:val="24"/>
        </w:rPr>
        <w:t>（提供承诺书并加盖投标人单位公章）</w:t>
      </w:r>
    </w:p>
    <w:p w14:paraId="522CEEB9" w14:textId="77777777" w:rsidR="0034202F" w:rsidRDefault="004061DA">
      <w:pPr>
        <w:spacing w:line="360" w:lineRule="auto"/>
        <w:ind w:firstLineChars="200" w:firstLine="420"/>
        <w:rPr>
          <w:rFonts w:asciiTheme="minorEastAsia" w:eastAsiaTheme="minorEastAsia" w:hAnsiTheme="minorEastAsia" w:hint="eastAsia"/>
          <w:sz w:val="24"/>
        </w:rPr>
      </w:pPr>
      <w:r>
        <w:rPr>
          <w:rFonts w:hint="eastAsia"/>
          <w:color w:val="000000"/>
        </w:rPr>
        <w:t>▲</w:t>
      </w:r>
      <w:r>
        <w:rPr>
          <w:rFonts w:asciiTheme="minorEastAsia" w:eastAsiaTheme="minorEastAsia" w:hAnsiTheme="minorEastAsia" w:hint="eastAsia"/>
          <w:sz w:val="24"/>
        </w:rPr>
        <w:t>4.供应商负责采购人各科室、手术室等相关部门医疗布草的收脏送净工作，与科室人员清点物品时，需双方签字认可，做好清点登记。完成全院所有医疗布草洗涤、收脏、送净工作。常驻人员需每天按时出勤、签到，如有缺勤现象，供</w:t>
      </w:r>
      <w:r>
        <w:rPr>
          <w:rFonts w:asciiTheme="minorEastAsia" w:eastAsiaTheme="minorEastAsia" w:hAnsiTheme="minorEastAsia" w:hint="eastAsia"/>
          <w:sz w:val="24"/>
        </w:rPr>
        <w:lastRenderedPageBreak/>
        <w:t>应商按每人每天500元向采购人支付费用支付违约金。</w:t>
      </w:r>
      <w:r>
        <w:rPr>
          <w:rFonts w:asciiTheme="minorEastAsia" w:eastAsiaTheme="minorEastAsia" w:hAnsiTheme="minorEastAsia" w:hint="eastAsia"/>
          <w:b/>
          <w:sz w:val="24"/>
        </w:rPr>
        <w:t>（提供承诺书并加盖投标人单位公章）</w:t>
      </w:r>
    </w:p>
    <w:p w14:paraId="20CF1509" w14:textId="77777777" w:rsidR="0034202F" w:rsidRDefault="004061DA">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b/>
          <w:sz w:val="24"/>
        </w:rPr>
        <w:t>（三）具体工作要求</w:t>
      </w:r>
    </w:p>
    <w:p w14:paraId="4366CE57"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1.清洁布草技术要求</w:t>
      </w:r>
    </w:p>
    <w:p w14:paraId="5A06B1CD"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1.1外观要求：外观整洁、不变形、无破损；无水渍、无污垢、无异物、无异味。</w:t>
      </w:r>
    </w:p>
    <w:p w14:paraId="4DDFE947"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1.2细菌指标：洗涤后的布草微生物指标应该达到表1的要求。</w:t>
      </w:r>
    </w:p>
    <w:p w14:paraId="22052089" w14:textId="77777777" w:rsidR="0034202F" w:rsidRDefault="004061DA">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表1  细菌指标</w:t>
      </w:r>
    </w:p>
    <w:tbl>
      <w:tblPr>
        <w:tblStyle w:val="af1"/>
        <w:tblW w:w="0" w:type="auto"/>
        <w:tblLook w:val="04A0" w:firstRow="1" w:lastRow="0" w:firstColumn="1" w:lastColumn="0" w:noHBand="0" w:noVBand="1"/>
      </w:tblPr>
      <w:tblGrid>
        <w:gridCol w:w="4261"/>
        <w:gridCol w:w="4261"/>
      </w:tblGrid>
      <w:tr w:rsidR="0034202F" w14:paraId="4A82B316" w14:textId="77777777">
        <w:trPr>
          <w:trHeight w:val="454"/>
        </w:trPr>
        <w:tc>
          <w:tcPr>
            <w:tcW w:w="4261" w:type="dxa"/>
            <w:vAlign w:val="center"/>
          </w:tcPr>
          <w:p w14:paraId="39BDF625" w14:textId="77777777" w:rsidR="0034202F" w:rsidRDefault="004061DA">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项目</w:t>
            </w:r>
          </w:p>
        </w:tc>
        <w:tc>
          <w:tcPr>
            <w:tcW w:w="4261" w:type="dxa"/>
            <w:vAlign w:val="center"/>
          </w:tcPr>
          <w:p w14:paraId="4798C321" w14:textId="77777777" w:rsidR="0034202F" w:rsidRDefault="004061DA">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指标</w:t>
            </w:r>
          </w:p>
        </w:tc>
      </w:tr>
      <w:tr w:rsidR="0034202F" w14:paraId="4A5C05BE" w14:textId="77777777">
        <w:trPr>
          <w:trHeight w:val="454"/>
        </w:trPr>
        <w:tc>
          <w:tcPr>
            <w:tcW w:w="4261" w:type="dxa"/>
            <w:vAlign w:val="center"/>
          </w:tcPr>
          <w:p w14:paraId="131D34A0" w14:textId="77777777" w:rsidR="0034202F" w:rsidRDefault="004061DA">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细菌总数</w:t>
            </w:r>
          </w:p>
        </w:tc>
        <w:tc>
          <w:tcPr>
            <w:tcW w:w="4261" w:type="dxa"/>
            <w:vAlign w:val="center"/>
          </w:tcPr>
          <w:p w14:paraId="6278AB99" w14:textId="77777777" w:rsidR="0034202F" w:rsidRDefault="004061DA">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≤200cfu/100c</w:t>
            </w:r>
            <w:r>
              <w:rPr>
                <w:rFonts w:asciiTheme="minorEastAsia" w:eastAsiaTheme="minorEastAsia" w:hAnsiTheme="minorEastAsia" w:cstheme="minorEastAsia" w:hint="eastAsia"/>
                <w:color w:val="333333"/>
                <w:sz w:val="24"/>
                <w:shd w:val="clear" w:color="auto" w:fill="FFFFFF"/>
              </w:rPr>
              <w:t>㎡</w:t>
            </w:r>
          </w:p>
        </w:tc>
      </w:tr>
      <w:tr w:rsidR="0034202F" w14:paraId="739C1077" w14:textId="77777777">
        <w:trPr>
          <w:trHeight w:val="454"/>
        </w:trPr>
        <w:tc>
          <w:tcPr>
            <w:tcW w:w="4261" w:type="dxa"/>
            <w:vAlign w:val="center"/>
          </w:tcPr>
          <w:p w14:paraId="475518D9" w14:textId="77777777" w:rsidR="0034202F" w:rsidRDefault="004061DA">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大肠菌群（个/50cm2）</w:t>
            </w:r>
          </w:p>
        </w:tc>
        <w:tc>
          <w:tcPr>
            <w:tcW w:w="4261" w:type="dxa"/>
            <w:vAlign w:val="center"/>
          </w:tcPr>
          <w:p w14:paraId="26A719F8" w14:textId="77777777" w:rsidR="0034202F" w:rsidRDefault="004061DA">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不得检出</w:t>
            </w:r>
          </w:p>
        </w:tc>
      </w:tr>
      <w:tr w:rsidR="0034202F" w14:paraId="5804E93A" w14:textId="77777777">
        <w:trPr>
          <w:trHeight w:val="454"/>
        </w:trPr>
        <w:tc>
          <w:tcPr>
            <w:tcW w:w="4261" w:type="dxa"/>
            <w:vAlign w:val="center"/>
          </w:tcPr>
          <w:p w14:paraId="4530891C" w14:textId="77777777" w:rsidR="0034202F" w:rsidRDefault="004061DA">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致病菌（个/50cm2）</w:t>
            </w:r>
          </w:p>
        </w:tc>
        <w:tc>
          <w:tcPr>
            <w:tcW w:w="4261" w:type="dxa"/>
            <w:vAlign w:val="center"/>
          </w:tcPr>
          <w:p w14:paraId="7208D5F4" w14:textId="77777777" w:rsidR="0034202F" w:rsidRDefault="004061DA">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不得检出</w:t>
            </w:r>
          </w:p>
        </w:tc>
      </w:tr>
    </w:tbl>
    <w:p w14:paraId="4F742C03"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1.3婴幼儿布草还应重点进行金黄色葡萄球菌和沙门氏菌属检测。</w:t>
      </w:r>
    </w:p>
    <w:p w14:paraId="36C9560B" w14:textId="77777777" w:rsidR="0034202F" w:rsidRDefault="004061DA">
      <w:pPr>
        <w:spacing w:line="360" w:lineRule="auto"/>
        <w:ind w:firstLineChars="200" w:firstLine="420"/>
        <w:rPr>
          <w:rFonts w:asciiTheme="minorEastAsia" w:eastAsiaTheme="minorEastAsia" w:hAnsiTheme="minorEastAsia" w:hint="eastAsia"/>
          <w:sz w:val="24"/>
        </w:rPr>
      </w:pPr>
      <w:r>
        <w:rPr>
          <w:rFonts w:hint="eastAsia"/>
          <w:color w:val="000000"/>
        </w:rPr>
        <w:t>▲</w:t>
      </w:r>
      <w:r>
        <w:rPr>
          <w:rFonts w:asciiTheme="minorEastAsia" w:eastAsiaTheme="minorEastAsia" w:hAnsiTheme="minorEastAsia" w:hint="eastAsia"/>
          <w:sz w:val="24"/>
        </w:rPr>
        <w:t>1.4每季度提供一次第三方检验报告。</w:t>
      </w:r>
      <w:r>
        <w:rPr>
          <w:rFonts w:asciiTheme="minorEastAsia" w:eastAsiaTheme="minorEastAsia" w:hAnsiTheme="minorEastAsia" w:hint="eastAsia"/>
          <w:b/>
          <w:sz w:val="24"/>
        </w:rPr>
        <w:t>（提供承诺书并加盖投标人单位公章）</w:t>
      </w:r>
    </w:p>
    <w:p w14:paraId="64F6AD80"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2、布草洗涤场所的要求</w:t>
      </w:r>
    </w:p>
    <w:p w14:paraId="666AE89B"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2.1建筑布局</w:t>
      </w:r>
    </w:p>
    <w:p w14:paraId="2E6A6BBC"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2.1.1按照布草洗涤的特点制定整体规划。布草洗涤的清洗、消毒、整理、存放均应在室内进行，房屋结构应易于保持清洁。</w:t>
      </w:r>
    </w:p>
    <w:p w14:paraId="43B3D494"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2.1.2合理布局，按布草洗涤流程设置清洁区和污染区。两区之间应有实际隔离屏障。</w:t>
      </w:r>
    </w:p>
    <w:p w14:paraId="64EEFDF7"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2.2洗涤场所工作区域的卫生条件。</w:t>
      </w:r>
    </w:p>
    <w:p w14:paraId="3F91E285"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2.2.1洗涤场所工作区域内应无有害生物。</w:t>
      </w:r>
    </w:p>
    <w:p w14:paraId="5AABD079"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2.2.2洗涤场所工作区域内地面、墙面和工作台应平整、不起尘、易于清洁。地面应当防滑无缝隙（如高标号水泥水磨石地面）。</w:t>
      </w:r>
    </w:p>
    <w:p w14:paraId="0C6988BA"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2.2.3洗涤场所工作区域内清洁区的卫生条件应符合表2的要求。致病微生物不得检出。</w:t>
      </w:r>
    </w:p>
    <w:p w14:paraId="47AF0815" w14:textId="77777777" w:rsidR="0034202F" w:rsidRDefault="004061DA">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表2 洗涤场所工作区域内清洁区的卫生条件</w:t>
      </w:r>
    </w:p>
    <w:tbl>
      <w:tblPr>
        <w:tblStyle w:val="af1"/>
        <w:tblW w:w="0" w:type="auto"/>
        <w:tblLook w:val="04A0" w:firstRow="1" w:lastRow="0" w:firstColumn="1" w:lastColumn="0" w:noHBand="0" w:noVBand="1"/>
      </w:tblPr>
      <w:tblGrid>
        <w:gridCol w:w="2130"/>
        <w:gridCol w:w="2130"/>
        <w:gridCol w:w="2131"/>
        <w:gridCol w:w="2131"/>
      </w:tblGrid>
      <w:tr w:rsidR="0034202F" w14:paraId="1E60A8D6" w14:textId="77777777">
        <w:trPr>
          <w:trHeight w:val="454"/>
        </w:trPr>
        <w:tc>
          <w:tcPr>
            <w:tcW w:w="2130" w:type="dxa"/>
            <w:vAlign w:val="center"/>
          </w:tcPr>
          <w:p w14:paraId="20D5F688" w14:textId="77777777" w:rsidR="0034202F" w:rsidRDefault="004061DA">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项目</w:t>
            </w:r>
          </w:p>
        </w:tc>
        <w:tc>
          <w:tcPr>
            <w:tcW w:w="2130" w:type="dxa"/>
            <w:vAlign w:val="center"/>
          </w:tcPr>
          <w:p w14:paraId="4B5F7E45" w14:textId="77777777" w:rsidR="0034202F" w:rsidRDefault="004061DA">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室内空气</w:t>
            </w:r>
          </w:p>
        </w:tc>
        <w:tc>
          <w:tcPr>
            <w:tcW w:w="2131" w:type="dxa"/>
            <w:vAlign w:val="center"/>
          </w:tcPr>
          <w:p w14:paraId="297C061E" w14:textId="77777777" w:rsidR="0034202F" w:rsidRDefault="004061DA">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清洁区台面</w:t>
            </w:r>
          </w:p>
        </w:tc>
        <w:tc>
          <w:tcPr>
            <w:tcW w:w="2131" w:type="dxa"/>
            <w:vAlign w:val="center"/>
          </w:tcPr>
          <w:p w14:paraId="160379B4" w14:textId="77777777" w:rsidR="0034202F" w:rsidRDefault="004061DA">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工作人员手</w:t>
            </w:r>
          </w:p>
        </w:tc>
      </w:tr>
      <w:tr w:rsidR="0034202F" w14:paraId="0047F9C3" w14:textId="77777777">
        <w:trPr>
          <w:trHeight w:val="454"/>
        </w:trPr>
        <w:tc>
          <w:tcPr>
            <w:tcW w:w="2130" w:type="dxa"/>
            <w:vAlign w:val="center"/>
          </w:tcPr>
          <w:p w14:paraId="7D39E74A" w14:textId="77777777" w:rsidR="0034202F" w:rsidRDefault="004061DA">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lastRenderedPageBreak/>
              <w:t>细菌菌落总数</w:t>
            </w:r>
          </w:p>
        </w:tc>
        <w:tc>
          <w:tcPr>
            <w:tcW w:w="2130" w:type="dxa"/>
            <w:vAlign w:val="center"/>
          </w:tcPr>
          <w:p w14:paraId="316B0203" w14:textId="77777777" w:rsidR="0034202F" w:rsidRDefault="004061DA">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≤2500cfu/m³</w:t>
            </w:r>
          </w:p>
        </w:tc>
        <w:tc>
          <w:tcPr>
            <w:tcW w:w="2131" w:type="dxa"/>
            <w:vAlign w:val="center"/>
          </w:tcPr>
          <w:p w14:paraId="7138F7F1" w14:textId="77777777" w:rsidR="0034202F" w:rsidRDefault="004061DA">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≤5cfu/c㎡</w:t>
            </w:r>
          </w:p>
        </w:tc>
        <w:tc>
          <w:tcPr>
            <w:tcW w:w="2131" w:type="dxa"/>
            <w:vAlign w:val="center"/>
          </w:tcPr>
          <w:p w14:paraId="318CC400" w14:textId="77777777" w:rsidR="0034202F" w:rsidRDefault="004061DA">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≤5cfu/c㎡</w:t>
            </w:r>
          </w:p>
        </w:tc>
      </w:tr>
    </w:tbl>
    <w:p w14:paraId="6445656F"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2.2.4当洗涤场所地面有明显血液、体液等污物时，应用有效氯含量5000mg/L-10000mg/L的消毒液及时进行覆盖、收集，消毒60min；对被污染的物体表面用有效氯含量500mg/L-700mg/L的消毒液进行擦拭消毒。</w:t>
      </w:r>
    </w:p>
    <w:p w14:paraId="55514AFC"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3、工作人员要求</w:t>
      </w:r>
    </w:p>
    <w:p w14:paraId="2AB690D9" w14:textId="77777777" w:rsidR="0034202F" w:rsidRDefault="004061DA">
      <w:pPr>
        <w:spacing w:line="360" w:lineRule="auto"/>
        <w:ind w:firstLineChars="200" w:firstLine="420"/>
        <w:rPr>
          <w:rFonts w:asciiTheme="minorEastAsia" w:eastAsiaTheme="minorEastAsia" w:hAnsiTheme="minorEastAsia" w:hint="eastAsia"/>
          <w:sz w:val="24"/>
        </w:rPr>
      </w:pPr>
      <w:r>
        <w:rPr>
          <w:rFonts w:hint="eastAsia"/>
          <w:color w:val="000000"/>
        </w:rPr>
        <w:t>★</w:t>
      </w:r>
      <w:r>
        <w:rPr>
          <w:rFonts w:asciiTheme="minorEastAsia" w:eastAsiaTheme="minorEastAsia" w:hAnsiTheme="minorEastAsia" w:hint="eastAsia"/>
          <w:sz w:val="24"/>
        </w:rPr>
        <w:t>3.1供应商每天（含节假日）须配备不少于9人常驻。</w:t>
      </w:r>
      <w:r>
        <w:rPr>
          <w:rFonts w:asciiTheme="minorEastAsia" w:eastAsiaTheme="minorEastAsia" w:hAnsiTheme="minorEastAsia" w:hint="eastAsia"/>
          <w:b/>
          <w:sz w:val="24"/>
        </w:rPr>
        <w:t>（提供承诺书并加盖投标人单位公章）</w:t>
      </w:r>
    </w:p>
    <w:p w14:paraId="38DF8C81"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3.2从业人员数量满足工作需要，应接受健康检查并出具健康证，方可参加生产。</w:t>
      </w:r>
    </w:p>
    <w:p w14:paraId="731E0920"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3.3从业人员上岗前，要先经过卫生、安全生产培训教育，方可上岗。</w:t>
      </w:r>
    </w:p>
    <w:p w14:paraId="62510FC7"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3.4急性传染性疾病及化脓性或渗出性皮肤病患者不应参与直接接触清洁布草的工作。</w:t>
      </w:r>
    </w:p>
    <w:p w14:paraId="5AD72892"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3.5污染区工作人员应按照WS/T 313—2019的要求，严格执行标准预防。</w:t>
      </w:r>
    </w:p>
    <w:p w14:paraId="0B3C5CBB"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3.6清洁区工作人员应按照WS/T 313—2019的要求，严格执行手卫生，并应符合表2的要求。</w:t>
      </w:r>
    </w:p>
    <w:p w14:paraId="25BE36CB"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4、纺织品洗涤要求</w:t>
      </w:r>
    </w:p>
    <w:p w14:paraId="0D48E0D1"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4.1洗涤流程。</w:t>
      </w:r>
    </w:p>
    <w:p w14:paraId="3FE567F3"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 xml:space="preserve">4.2洗涤工作区分区要求。 </w:t>
      </w:r>
    </w:p>
    <w:p w14:paraId="5ED1ADB1"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4.2.1洗涤工作区分清洁区和污染区，污染区与清洁区应有实际隔离屏障，应有明显标识；不同工作区域应明确划分，应有明显标识；各区域内物品不可互串使用。</w:t>
      </w:r>
    </w:p>
    <w:p w14:paraId="2D014607"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4.2.2污染区包括未洗涤布草的接收、分类、洗涤及所使用的受污染车辆的存放处。</w:t>
      </w:r>
    </w:p>
    <w:p w14:paraId="24E85582"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4.2.3清洁区包括洗涤后布草的烘干、熨烫、修补、折叠、质检、储存、出厂分发及运送清洁布草车辆的存放处。</w:t>
      </w:r>
    </w:p>
    <w:p w14:paraId="00252356"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4.3洗涤人流、物流要求。</w:t>
      </w:r>
    </w:p>
    <w:p w14:paraId="2BC95C2E"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4.3.1接收污染布草和运送清洁布草的通道应分开，通道间不应有交叉。</w:t>
      </w:r>
    </w:p>
    <w:p w14:paraId="66E2248E"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4.3.2人流、物流应洁污分开。</w:t>
      </w:r>
    </w:p>
    <w:p w14:paraId="0CA14DA1"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4.3.3物流应顺行通过，不应逆流。</w:t>
      </w:r>
    </w:p>
    <w:p w14:paraId="232BDE80"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4.3.4污染区与清洁区内所使用的运送布草的车辆应专区专用，不应混用。</w:t>
      </w:r>
    </w:p>
    <w:p w14:paraId="65039323"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4.4布草的接收与分类。</w:t>
      </w:r>
    </w:p>
    <w:p w14:paraId="5530A039"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4.4.1接收布草应进行分类，宜分为工作人员布草和病人布草；普通病人布草和特殊感染病人布草；手术室、产房等科室病人布草，有明显污染的布草，成人布草和婴幼儿布草等。</w:t>
      </w:r>
    </w:p>
    <w:p w14:paraId="457F83DF"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4.4.2洗涤机构对所接收污染纺织品的分类应在污染区进行；在医院对污染纺织品的分类应在病房的污染端进行，不应在病房内进行。</w:t>
      </w:r>
    </w:p>
    <w:p w14:paraId="47F2E1B2"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4.5洗涤过程要求。</w:t>
      </w:r>
    </w:p>
    <w:p w14:paraId="4BC941C8"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4.5.1一般性织物洗涤原则应符合以下要求：</w:t>
      </w:r>
    </w:p>
    <w:p w14:paraId="02ED6083"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4.5.1.1按照分拣结果，分机或分批进行洗涤。</w:t>
      </w:r>
    </w:p>
    <w:p w14:paraId="679C46AC"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4.5.1.2婴幼儿及手术专用的医用织物应使用固定的洗涤设备单独洗涤。</w:t>
      </w:r>
    </w:p>
    <w:p w14:paraId="71502075"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4.5.2感染性织物洗涤原则应符合以下要求：</w:t>
      </w:r>
    </w:p>
    <w:p w14:paraId="29FA0F88"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4.5.2.1应遵循先消毒后洗涤的原则，或选择洗涤与消毒同时进行的方式。</w:t>
      </w:r>
    </w:p>
    <w:p w14:paraId="7932A4F3"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4.5.2.2应固定专机洗涤，建议使用隔离室洗涤设备。</w:t>
      </w:r>
    </w:p>
    <w:p w14:paraId="26EF0899"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5、洗涤用水、设备及耗材要求</w:t>
      </w:r>
    </w:p>
    <w:p w14:paraId="3B29950C"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5.1洗涤用水的卫生质量应符合GB 5749要求的理化属性及微生物指标：</w:t>
      </w:r>
    </w:p>
    <w:p w14:paraId="4547C16E"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5.1.1 PH值：6.5--8.5。</w:t>
      </w:r>
    </w:p>
    <w:p w14:paraId="6CD46B28"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5.1.2总硬度：（以CaCO3计）不超过450mg/L。</w:t>
      </w:r>
    </w:p>
    <w:p w14:paraId="2C1FC156"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5.1.3金属离子：铝≤0.2（mg/L）、铁≤0.3（mg/L）、铜≤1.0（mg/L）。</w:t>
      </w:r>
    </w:p>
    <w:p w14:paraId="5948D7FB"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5.1.4总大肠菌群（MPN/100mL或CFU/100mL）不得检出。</w:t>
      </w:r>
    </w:p>
    <w:p w14:paraId="5A92ACEC"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5.1.5菌落总数（CFU/mL）≤100。</w:t>
      </w:r>
    </w:p>
    <w:p w14:paraId="4800B36C"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5.2选用设备原则应符合以下要求：</w:t>
      </w:r>
    </w:p>
    <w:p w14:paraId="5DF02055"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5.2.1医用织物相关洗涤、消毒、烘干、熨烫等用品与设备应根据工作总量配置。</w:t>
      </w:r>
    </w:p>
    <w:p w14:paraId="60153E82"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5.2.2洗涤和烘干设备应选用经国家检测合格，有加热功能的专用洗涤和烘干设备。</w:t>
      </w:r>
    </w:p>
    <w:p w14:paraId="2A0BF511"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5.2.3如条件允许建议使用隔离式洗涤设备。</w:t>
      </w:r>
    </w:p>
    <w:p w14:paraId="27C55FF9"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5.3使用药剂应符合以下要求：</w:t>
      </w:r>
    </w:p>
    <w:p w14:paraId="59FFA248"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5.3.1含磷洗衣粉符合GB/T13171.1要求。</w:t>
      </w:r>
    </w:p>
    <w:p w14:paraId="3F01814B"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5.3.2无磷洗衣粉符合GB/T13171.2要求。</w:t>
      </w:r>
    </w:p>
    <w:p w14:paraId="37C9EB9E"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5.3.3洗涤剂符合QB/T1224-1991要求。</w:t>
      </w:r>
    </w:p>
    <w:p w14:paraId="5860F047"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5.3.4消毒剂及消毒器械符合GB 27952及WS/T 367要求。</w:t>
      </w:r>
    </w:p>
    <w:p w14:paraId="19EEB281"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6、装载</w:t>
      </w:r>
    </w:p>
    <w:p w14:paraId="7542C91D"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洗涤医用织物时，根据污渍程度不同，装载量应为洗涤设备最大装载量的70%--90%，污渍越严重装载量越少。</w:t>
      </w:r>
    </w:p>
    <w:p w14:paraId="1E2A5DF7"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7、预洗应符合以下要求：</w:t>
      </w:r>
    </w:p>
    <w:p w14:paraId="5A638D18"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7.1预洗可根据污垢具体情况加入适量的洗涤剂；</w:t>
      </w:r>
    </w:p>
    <w:p w14:paraId="3828ACAF"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7.2一般性织物预洗，应采用低温，高水位方式，一般洗涤时间不少于10分钟；</w:t>
      </w:r>
    </w:p>
    <w:p w14:paraId="0B757CAF"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7.3感染性织物根据使用对象和污渍性质、程度不同，参照WS/ 367规定选择适宜的消毒方法进行处理。</w:t>
      </w:r>
    </w:p>
    <w:p w14:paraId="353D0783"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8、主洗应符合以下要求：</w:t>
      </w:r>
    </w:p>
    <w:p w14:paraId="01560070"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8.1主洗可分为高温洗涤和中温洗涤两种洗涤方法。根据被洗涤医用织物的污染情况可加入碱、洁净剂和乳化剂等消毒洗涤原料；</w:t>
      </w:r>
    </w:p>
    <w:p w14:paraId="5B5B85FA"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8.2高温洗涤：温度控制在70℃-90℃，低水位方式，一般洗涤时间为8-30分钟。对耐热的医用织物首选高温洗涤方式。消毒温度≥70℃，时间≥30分钟或≥90℃，时间≥10分钟。</w:t>
      </w:r>
    </w:p>
    <w:p w14:paraId="612FB7FD"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8.3中温洗涤：温度控制在40℃-60℃，低水位方式。</w:t>
      </w:r>
    </w:p>
    <w:p w14:paraId="7EB246FD"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8.4耐热感染性织物首选高温洗涤方法，如使用水溶性包装袋不应开包，在密闭状态下直接投入洗涤设备中；</w:t>
      </w:r>
    </w:p>
    <w:p w14:paraId="185A4F33"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8.5不耐热的感染性织物宜在预洗环节同时进行消毒预处理，或在其之前选择物理/化学消毒方法进行消毒预处理。</w:t>
      </w:r>
    </w:p>
    <w:p w14:paraId="5B9D1198"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9、去渍应符合以下要求：</w:t>
      </w:r>
    </w:p>
    <w:p w14:paraId="33B8EBA8"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9.1局部的污渍处理应遵循“先干后湿，先酸后碱”的原则；</w:t>
      </w:r>
    </w:p>
    <w:p w14:paraId="58355409"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9.2不能确定污渍种类时，其局部的污渍处理可按以下程序进行，每一步程序之间均应将被洗涤的织物充分过水。然后按照有机溶剂、洗涤剂、酸性溶液、还原剂或绿色剂及氧化剂的顺序逐一进行去渍。</w:t>
      </w:r>
    </w:p>
    <w:p w14:paraId="10E5CC77"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10、漂洗应符合以下要求：</w:t>
      </w:r>
    </w:p>
    <w:p w14:paraId="5AE1B9FC"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10.1通过用水稀释的方法进行，为主洗去污的补充步骤；</w:t>
      </w:r>
    </w:p>
    <w:p w14:paraId="20A8E0B3"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10.2应采用高水位方式，每次漂洗时间不少于3分钟，漂洗次数不应小于3次，漂洗过程中建议进行至少一次的中脱水。</w:t>
      </w:r>
    </w:p>
    <w:p w14:paraId="09C0F8F0"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11、中和应符合以下要求：</w:t>
      </w:r>
    </w:p>
    <w:p w14:paraId="4B1AD4B8"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11.1对最后一次漂洗时的水应进行中和；此过程应投放适量的中和剂；</w:t>
      </w:r>
    </w:p>
    <w:p w14:paraId="5F5F8643"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11.2中和方法：应采用中、低水位方式，一般温度为40℃，时间为5分钟；</w:t>
      </w:r>
    </w:p>
    <w:p w14:paraId="6EAE95FF"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11.3中和后水中的pH值应为6.5-7.5，以保证洗涤、消毒后的洁净织物符合本规范6.1.2规定，织物中和后立刻进行高脱水；</w:t>
      </w:r>
    </w:p>
    <w:p w14:paraId="3ABD59CA"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11.4每次中和剂（包括中和酸剂、柔软剂等）的投放量应根据洗涤织物在脱水出机后用pH试剂测试水中的结果而定，pH值偏高则加量，偏低则减量。</w:t>
      </w:r>
    </w:p>
    <w:p w14:paraId="0D2A617E"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12、洗涤程序应符合以下要求：</w:t>
      </w:r>
    </w:p>
    <w:p w14:paraId="2DEAE0B6"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12.1使用可编程水洗机及液体洗涤剂自动上料器可实现全自动洗涤程序控制；</w:t>
      </w:r>
    </w:p>
    <w:p w14:paraId="26BB79F7"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 xml:space="preserve">12.2洗涤程序需要根据设备的容量，使用洗涤剂／粉种类，洗涤织物质地、颜色、污渍程度、感染性等指标，按照所需的时间、水量、转速及温度进行编制； </w:t>
      </w:r>
    </w:p>
    <w:p w14:paraId="0142B607"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13、设备的消毒应符合以下要求：</w:t>
      </w:r>
    </w:p>
    <w:p w14:paraId="774DCDFB"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13.1感染性织物每次投放洗涤设备后，应立即选用有效消毒剂对设备舱门及附近区域进行擦拭消毒，消毒方法应参照WS/T 367执行；</w:t>
      </w:r>
    </w:p>
    <w:p w14:paraId="7EE41329"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13.2设备洗涤感染性织物的最高温度未达到70℃时，工作完毕后，应采取高温热洗涤消毒方法，将水温提高到75℃至少持续30分钟，或将水温提高到80℃至少持续10分钟（即A0值≥600）,并使洗涤设备内的所有表面均能与高温液体接触。</w:t>
      </w:r>
    </w:p>
    <w:p w14:paraId="0EC016BD"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14、环境的消毒应符合以下要求：</w:t>
      </w:r>
    </w:p>
    <w:p w14:paraId="7A351A76"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14.1每日工作结束后应使用有效消毒剂对工作区域内的地面、墙面、台面及设备表面进行拖洗／擦拭，消毒方法参照WS/T 367中室内空气和物体表面的消毒方法执行，洁净区的地面、台面、墙面应随时保洁；</w:t>
      </w:r>
    </w:p>
    <w:p w14:paraId="62451DD9"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14.2污染区可根据工作需要每天空气消毒1-2次，每次30分钟，消毒方法参照WS/T 367中室内空气和物体表面的消毒方法执行；</w:t>
      </w:r>
    </w:p>
    <w:p w14:paraId="1096E6C6"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14.3地面、墙面、台面及设备表面被明显血液、体液或分泌物等污染时，可见的污染物，再进行洁净和消毒，消毒方法应参照WS/T 367应及时先用吸湿材料去除中相关消毒办法执行；</w:t>
      </w:r>
    </w:p>
    <w:p w14:paraId="082004B6"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14.4对于有明确传染病病原体污染的相关环境空气和物体表面应进行终末消毒处理，并进行擦拭或喷雾、熏蒸消毒，消毒方法应参照GB 19193选用有效</w:t>
      </w:r>
      <w:r>
        <w:rPr>
          <w:rFonts w:asciiTheme="minorEastAsia" w:eastAsiaTheme="minorEastAsia" w:hAnsiTheme="minorEastAsia" w:hint="eastAsia"/>
          <w:sz w:val="24"/>
        </w:rPr>
        <w:lastRenderedPageBreak/>
        <w:t>消毒中终末消毒处理方法执行。</w:t>
      </w:r>
    </w:p>
    <w:p w14:paraId="4F61783B"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15、消毒监测应符合以下要求：</w:t>
      </w:r>
    </w:p>
    <w:p w14:paraId="694E5F86"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15.1工作人员、物体表面、环境空气的卫生质量每半年抽检1次，应符合GB 15982 Ⅲ类环境标准；</w:t>
      </w:r>
    </w:p>
    <w:p w14:paraId="7EB38DB0"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15.2空气平均菌落数（CFU／皿）≤4.0(5分钟）；</w:t>
      </w:r>
    </w:p>
    <w:p w14:paraId="494F9C5D"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15.3物表平均菌落数（CFU/cm2）≤10.0，医院感染暴发或疑似爆发与医院环境有关时，应进行目标微生物检测；</w:t>
      </w:r>
    </w:p>
    <w:p w14:paraId="0E2E6658"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15.4医务人员手菌落总数（CFU/cm2）≤10.0，致病菌不得检出。</w:t>
      </w:r>
    </w:p>
    <w:p w14:paraId="2518E72E"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16、烘干</w:t>
      </w:r>
    </w:p>
    <w:p w14:paraId="4769A5CE"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16.1按照烘干设备操作说明书及不同织物熨烫、整理等后续环节的含水量要求进行操作。</w:t>
      </w:r>
    </w:p>
    <w:p w14:paraId="3B0A9E5D"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16.2根据后续环节的安排选取最优烘干顺序。</w:t>
      </w:r>
    </w:p>
    <w:p w14:paraId="216A170D"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16.3烘干及其整理过程中应进行质量控制，如烘干前应检查洗涤后的洁净织物是否干净，发现仍有污渍的医用织物需重新进行洗涤等。</w:t>
      </w:r>
    </w:p>
    <w:p w14:paraId="7E030936"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17、整理</w:t>
      </w:r>
    </w:p>
    <w:p w14:paraId="5585655C"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17.1洁净织物整理主要包括熨烫、修补、折叠等流程。</w:t>
      </w:r>
    </w:p>
    <w:p w14:paraId="798E674A"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17.2洁净织物熨烫的熨烫设备表面温度不宜过高，避免织物损伤和过度缩水。</w:t>
      </w:r>
    </w:p>
    <w:p w14:paraId="671D7F29"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17.3熨烫要求衣领熨直，衣袖、衣襟平整无死褶。</w:t>
      </w:r>
    </w:p>
    <w:p w14:paraId="71A43CB4"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17.4整理环节中应对洗涤后织物进行筛选，不合格织物应重新洗涤，破损织物进行缝补。</w:t>
      </w:r>
    </w:p>
    <w:p w14:paraId="44B9CC69"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18、储存</w:t>
      </w:r>
    </w:p>
    <w:p w14:paraId="26E3BE46"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18.1清洁布草的储存区应清洁干燥，无霉菌滋生。</w:t>
      </w:r>
    </w:p>
    <w:p w14:paraId="0A074D03"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18.2清洁布草的储存时间不应超过1个月。</w:t>
      </w:r>
    </w:p>
    <w:p w14:paraId="55222DCD" w14:textId="77777777" w:rsidR="0034202F" w:rsidRDefault="004061DA">
      <w:pPr>
        <w:spacing w:line="360" w:lineRule="auto"/>
        <w:ind w:firstLineChars="200" w:firstLine="420"/>
        <w:rPr>
          <w:rFonts w:asciiTheme="minorEastAsia" w:eastAsiaTheme="minorEastAsia" w:hAnsiTheme="minorEastAsia" w:hint="eastAsia"/>
          <w:sz w:val="24"/>
        </w:rPr>
      </w:pPr>
      <w:r>
        <w:rPr>
          <w:rFonts w:hint="eastAsia"/>
          <w:color w:val="000000"/>
        </w:rPr>
        <w:t>▲</w:t>
      </w:r>
      <w:r>
        <w:rPr>
          <w:rFonts w:asciiTheme="minorEastAsia" w:eastAsiaTheme="minorEastAsia" w:hAnsiTheme="minorEastAsia" w:hint="eastAsia"/>
          <w:sz w:val="24"/>
        </w:rPr>
        <w:t>19、洗涤后的布草应按上述要求逐批进行检验，不符合要求的应进行返工，返工的供应商按每次1000元向采购人支付费用支付违约金。</w:t>
      </w:r>
      <w:r>
        <w:rPr>
          <w:rFonts w:asciiTheme="minorEastAsia" w:eastAsiaTheme="minorEastAsia" w:hAnsiTheme="minorEastAsia" w:hint="eastAsia"/>
          <w:b/>
          <w:sz w:val="24"/>
        </w:rPr>
        <w:t>（提供承诺书并加盖投标人单位公章）</w:t>
      </w:r>
    </w:p>
    <w:p w14:paraId="1B43F6C7"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20、验收</w:t>
      </w:r>
    </w:p>
    <w:p w14:paraId="195EF9F3"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20.1洗涤后的清洁布草交付采购人时，应由采购人验收。</w:t>
      </w:r>
    </w:p>
    <w:p w14:paraId="6BA7A7F5"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20.2验收按标准的要求进行，并应有记录。</w:t>
      </w:r>
    </w:p>
    <w:p w14:paraId="19E34330"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20.2.1记录应包括布草的名称、数量、质地、外观、作业方式、洗涤时间、送取件时间、委托单位名称及联系方式、清洗机构名称及联系方式、监督单位名称及电话。记录应有专职质检员和业务员签字，应有投标人盖章。</w:t>
      </w:r>
    </w:p>
    <w:p w14:paraId="3E95528B"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20.2.2记录应一式三份，一份清洗机构存档，一份附在洗涤后的清洁布草的外包装上，一份交委托单位保存。</w:t>
      </w:r>
    </w:p>
    <w:p w14:paraId="018C6AA1" w14:textId="77777777" w:rsidR="0034202F" w:rsidRDefault="004061DA">
      <w:pPr>
        <w:spacing w:line="360" w:lineRule="auto"/>
        <w:ind w:firstLineChars="200" w:firstLine="420"/>
        <w:rPr>
          <w:rFonts w:asciiTheme="minorEastAsia" w:eastAsiaTheme="minorEastAsia" w:hAnsiTheme="minorEastAsia" w:hint="eastAsia"/>
          <w:b/>
          <w:sz w:val="24"/>
        </w:rPr>
      </w:pPr>
      <w:r>
        <w:rPr>
          <w:rFonts w:hint="eastAsia"/>
          <w:color w:val="000000"/>
        </w:rPr>
        <w:t>▲</w:t>
      </w:r>
      <w:r>
        <w:rPr>
          <w:rFonts w:asciiTheme="minorEastAsia" w:eastAsiaTheme="minorEastAsia" w:hAnsiTheme="minorEastAsia" w:hint="eastAsia"/>
          <w:sz w:val="24"/>
        </w:rPr>
        <w:t>20.2.3记录的可追朔期为6个月，记录的保存期为十五年。</w:t>
      </w:r>
      <w:r>
        <w:rPr>
          <w:rFonts w:asciiTheme="minorEastAsia" w:eastAsiaTheme="minorEastAsia" w:hAnsiTheme="minorEastAsia" w:hint="eastAsia"/>
          <w:b/>
          <w:sz w:val="24"/>
        </w:rPr>
        <w:t>（提供承诺书并加盖投标人单位公章）</w:t>
      </w:r>
    </w:p>
    <w:p w14:paraId="02E34496" w14:textId="77777777" w:rsidR="0034202F" w:rsidRDefault="004061DA">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五、其他</w:t>
      </w:r>
    </w:p>
    <w:p w14:paraId="63CAD468"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1.投标人需提供洗涤方案，包括：（1）</w:t>
      </w:r>
      <w:r>
        <w:rPr>
          <w:rFonts w:asciiTheme="minorEastAsia" w:eastAsiaTheme="minorEastAsia" w:hAnsiTheme="minorEastAsia"/>
          <w:sz w:val="24"/>
        </w:rPr>
        <w:t>布草接收与分类；</w:t>
      </w:r>
      <w:r>
        <w:rPr>
          <w:rFonts w:asciiTheme="minorEastAsia" w:eastAsiaTheme="minorEastAsia" w:hAnsiTheme="minorEastAsia" w:hint="eastAsia"/>
          <w:sz w:val="24"/>
        </w:rPr>
        <w:t>（2）</w:t>
      </w:r>
      <w:r>
        <w:rPr>
          <w:rFonts w:asciiTheme="minorEastAsia" w:eastAsiaTheme="minorEastAsia" w:hAnsiTheme="minorEastAsia"/>
          <w:sz w:val="24"/>
        </w:rPr>
        <w:t>洗涤工艺；</w:t>
      </w:r>
      <w:r>
        <w:rPr>
          <w:rFonts w:asciiTheme="minorEastAsia" w:eastAsiaTheme="minorEastAsia" w:hAnsiTheme="minorEastAsia" w:hint="eastAsia"/>
          <w:sz w:val="24"/>
        </w:rPr>
        <w:t>（3）</w:t>
      </w:r>
      <w:r>
        <w:rPr>
          <w:rFonts w:asciiTheme="minorEastAsia" w:eastAsiaTheme="minorEastAsia" w:hAnsiTheme="minorEastAsia"/>
          <w:sz w:val="24"/>
        </w:rPr>
        <w:t>烘干与熨烫</w:t>
      </w:r>
      <w:r>
        <w:rPr>
          <w:rFonts w:asciiTheme="minorEastAsia" w:eastAsiaTheme="minorEastAsia" w:hAnsiTheme="minorEastAsia" w:hint="eastAsia"/>
          <w:sz w:val="24"/>
        </w:rPr>
        <w:t>；</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）折叠与整理；（</w:t>
      </w:r>
      <w:r>
        <w:rPr>
          <w:rFonts w:asciiTheme="minorEastAsia" w:eastAsiaTheme="minorEastAsia" w:hAnsiTheme="minorEastAsia" w:hint="eastAsia"/>
          <w:sz w:val="24"/>
        </w:rPr>
        <w:t>5</w:t>
      </w:r>
      <w:r>
        <w:rPr>
          <w:rFonts w:asciiTheme="minorEastAsia" w:eastAsiaTheme="minorEastAsia" w:hAnsiTheme="minorEastAsia"/>
          <w:sz w:val="24"/>
        </w:rPr>
        <w:t>）配送与回收</w:t>
      </w:r>
      <w:r>
        <w:rPr>
          <w:rFonts w:asciiTheme="minorEastAsia" w:eastAsiaTheme="minorEastAsia" w:hAnsiTheme="minorEastAsia" w:hint="eastAsia"/>
          <w:sz w:val="24"/>
        </w:rPr>
        <w:t>。</w:t>
      </w:r>
    </w:p>
    <w:p w14:paraId="77437BAB"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2.投标人需提供</w:t>
      </w:r>
      <w:r>
        <w:rPr>
          <w:rFonts w:asciiTheme="minorEastAsia" w:eastAsiaTheme="minorEastAsia" w:hAnsiTheme="minorEastAsia"/>
          <w:sz w:val="24"/>
        </w:rPr>
        <w:t>质量保障措施</w:t>
      </w:r>
      <w:r>
        <w:rPr>
          <w:rFonts w:asciiTheme="minorEastAsia" w:eastAsiaTheme="minorEastAsia" w:hAnsiTheme="minorEastAsia" w:hint="eastAsia"/>
          <w:sz w:val="24"/>
        </w:rPr>
        <w:t>，包括：（1）</w:t>
      </w:r>
      <w:r>
        <w:rPr>
          <w:rFonts w:asciiTheme="minorEastAsia" w:eastAsiaTheme="minorEastAsia" w:hAnsiTheme="minorEastAsia"/>
          <w:sz w:val="24"/>
        </w:rPr>
        <w:t>人员管理保障；</w:t>
      </w:r>
      <w:r>
        <w:rPr>
          <w:rFonts w:asciiTheme="minorEastAsia" w:eastAsiaTheme="minorEastAsia" w:hAnsiTheme="minorEastAsia" w:hint="eastAsia"/>
          <w:sz w:val="24"/>
        </w:rPr>
        <w:t>（2）</w:t>
      </w:r>
      <w:r>
        <w:rPr>
          <w:rFonts w:asciiTheme="minorEastAsia" w:eastAsiaTheme="minorEastAsia" w:hAnsiTheme="minorEastAsia"/>
          <w:sz w:val="24"/>
        </w:rPr>
        <w:t>设备维护与保养保障；</w:t>
      </w:r>
      <w:r>
        <w:rPr>
          <w:rFonts w:asciiTheme="minorEastAsia" w:eastAsiaTheme="minorEastAsia" w:hAnsiTheme="minorEastAsia" w:hint="eastAsia"/>
          <w:sz w:val="24"/>
        </w:rPr>
        <w:t>（3）</w:t>
      </w:r>
      <w:r>
        <w:rPr>
          <w:rFonts w:asciiTheme="minorEastAsia" w:eastAsiaTheme="minorEastAsia" w:hAnsiTheme="minorEastAsia"/>
          <w:sz w:val="24"/>
        </w:rPr>
        <w:t>洗涤过程质量监控</w:t>
      </w:r>
      <w:r>
        <w:rPr>
          <w:rFonts w:asciiTheme="minorEastAsia" w:eastAsiaTheme="minorEastAsia" w:hAnsiTheme="minorEastAsia" w:hint="eastAsia"/>
          <w:sz w:val="24"/>
        </w:rPr>
        <w:t>；</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）客户反馈与改进机制。</w:t>
      </w:r>
    </w:p>
    <w:p w14:paraId="72EC5790" w14:textId="77777777" w:rsidR="0034202F" w:rsidRDefault="004061D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3.投标人需提应急预案，包括：（1）</w:t>
      </w:r>
      <w:r>
        <w:rPr>
          <w:rFonts w:asciiTheme="minorEastAsia" w:eastAsiaTheme="minorEastAsia" w:hAnsiTheme="minorEastAsia"/>
          <w:sz w:val="24"/>
        </w:rPr>
        <w:t>突发设备故障应急预案；</w:t>
      </w:r>
      <w:r>
        <w:rPr>
          <w:rFonts w:asciiTheme="minorEastAsia" w:eastAsiaTheme="minorEastAsia" w:hAnsiTheme="minorEastAsia" w:hint="eastAsia"/>
          <w:sz w:val="24"/>
        </w:rPr>
        <w:t>（2）</w:t>
      </w:r>
      <w:r>
        <w:rPr>
          <w:rFonts w:asciiTheme="minorEastAsia" w:eastAsiaTheme="minorEastAsia" w:hAnsiTheme="minorEastAsia"/>
          <w:sz w:val="24"/>
        </w:rPr>
        <w:t>布草污染超标应急预案；</w:t>
      </w:r>
      <w:r>
        <w:rPr>
          <w:rFonts w:asciiTheme="minorEastAsia" w:eastAsiaTheme="minorEastAsia" w:hAnsiTheme="minorEastAsia" w:hint="eastAsia"/>
          <w:sz w:val="24"/>
        </w:rPr>
        <w:t>（3）</w:t>
      </w:r>
      <w:r>
        <w:rPr>
          <w:rFonts w:asciiTheme="minorEastAsia" w:eastAsiaTheme="minorEastAsia" w:hAnsiTheme="minorEastAsia"/>
          <w:sz w:val="24"/>
        </w:rPr>
        <w:t>工作人员突发疾病或工伤应急预案</w:t>
      </w:r>
      <w:r>
        <w:rPr>
          <w:rFonts w:asciiTheme="minorEastAsia" w:eastAsiaTheme="minorEastAsia" w:hAnsiTheme="minorEastAsia" w:hint="eastAsia"/>
          <w:sz w:val="24"/>
        </w:rPr>
        <w:t>；</w:t>
      </w:r>
    </w:p>
    <w:p w14:paraId="6FE826AC" w14:textId="77777777" w:rsidR="0034202F" w:rsidRDefault="0034202F">
      <w:pPr>
        <w:spacing w:line="360" w:lineRule="auto"/>
        <w:ind w:firstLineChars="200" w:firstLine="480"/>
        <w:rPr>
          <w:rFonts w:asciiTheme="minorEastAsia" w:eastAsiaTheme="minorEastAsia" w:hAnsiTheme="minorEastAsia" w:hint="eastAsia"/>
          <w:sz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6081295E" w14:textId="77777777" w:rsidR="0034202F" w:rsidRDefault="0034202F" w:rsidP="00F751D4">
      <w:pPr>
        <w:spacing w:line="360" w:lineRule="auto"/>
        <w:jc w:val="center"/>
        <w:outlineLvl w:val="0"/>
        <w:rPr>
          <w:rFonts w:ascii="宋体" w:hAnsi="宋体" w:hint="eastAsia"/>
        </w:rPr>
      </w:pPr>
    </w:p>
    <w:sectPr w:rsidR="0034202F">
      <w:headerReference w:type="even" r:id="rId9"/>
      <w:footerReference w:type="even" r:id="rId10"/>
      <w:headerReference w:type="first" r:id="rId11"/>
      <w:footerReference w:type="first" r:id="rId12"/>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88F6" w14:textId="77777777" w:rsidR="00E714CE" w:rsidRDefault="00E714CE">
      <w:r>
        <w:separator/>
      </w:r>
    </w:p>
  </w:endnote>
  <w:endnote w:type="continuationSeparator" w:id="0">
    <w:p w14:paraId="4EB6402A" w14:textId="77777777" w:rsidR="00E714CE" w:rsidRDefault="00E7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E81A" w14:textId="77777777" w:rsidR="00B52DE5" w:rsidRDefault="00B52DE5">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5EFDE232" w14:textId="77777777" w:rsidR="00B52DE5" w:rsidRDefault="00B52DE5">
    <w:pPr>
      <w:pStyle w:val="ab"/>
      <w:ind w:right="360"/>
    </w:pPr>
  </w:p>
  <w:p w14:paraId="4CDB8436" w14:textId="77777777" w:rsidR="00B52DE5" w:rsidRDefault="00B52D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3741" w14:textId="77777777" w:rsidR="00B52DE5" w:rsidRDefault="00B52D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8C4B" w14:textId="77777777" w:rsidR="00E714CE" w:rsidRDefault="00E714CE">
      <w:r>
        <w:separator/>
      </w:r>
    </w:p>
  </w:footnote>
  <w:footnote w:type="continuationSeparator" w:id="0">
    <w:p w14:paraId="42247A64" w14:textId="77777777" w:rsidR="00E714CE" w:rsidRDefault="00E71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B2FF" w14:textId="77777777" w:rsidR="00B52DE5" w:rsidRDefault="00B52DE5">
    <w:pPr>
      <w:pStyle w:val="ac"/>
    </w:pPr>
  </w:p>
  <w:p w14:paraId="3A91B562" w14:textId="77777777" w:rsidR="00B52DE5" w:rsidRDefault="00B52D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5016" w14:textId="77777777" w:rsidR="00B52DE5" w:rsidRDefault="00B52DE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23099E"/>
    <w:multiLevelType w:val="singleLevel"/>
    <w:tmpl w:val="9123099E"/>
    <w:lvl w:ilvl="0">
      <w:start w:val="1"/>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180FCA2D"/>
    <w:multiLevelType w:val="singleLevel"/>
    <w:tmpl w:val="180FCA2D"/>
    <w:lvl w:ilvl="0">
      <w:start w:val="1"/>
      <w:numFmt w:val="chineseCounting"/>
      <w:suff w:val="nothing"/>
      <w:lvlText w:val="（%1）"/>
      <w:lvlJc w:val="left"/>
      <w:rPr>
        <w:rFonts w:hint="eastAsia"/>
      </w:rPr>
    </w:lvl>
  </w:abstractNum>
  <w:abstractNum w:abstractNumId="6" w15:restartNumberingAfterBreak="0">
    <w:nsid w:val="2AF7F6F0"/>
    <w:multiLevelType w:val="singleLevel"/>
    <w:tmpl w:val="2AF7F6F0"/>
    <w:lvl w:ilvl="0">
      <w:start w:val="2"/>
      <w:numFmt w:val="chineseCounting"/>
      <w:suff w:val="nothing"/>
      <w:lvlText w:val="%1、"/>
      <w:lvlJc w:val="left"/>
      <w:rPr>
        <w:rFonts w:hint="eastAsia"/>
      </w:rPr>
    </w:lvl>
  </w:abstractNum>
  <w:abstractNum w:abstractNumId="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3E487E37"/>
    <w:multiLevelType w:val="multilevel"/>
    <w:tmpl w:val="3E487E37"/>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0" w15:restartNumberingAfterBreak="0">
    <w:nsid w:val="5B8BEECA"/>
    <w:multiLevelType w:val="singleLevel"/>
    <w:tmpl w:val="5B8BEECA"/>
    <w:lvl w:ilvl="0">
      <w:start w:val="1"/>
      <w:numFmt w:val="chineseCounting"/>
      <w:suff w:val="nothing"/>
      <w:lvlText w:val="%1、"/>
      <w:lvlJc w:val="left"/>
      <w:rPr>
        <w:rFonts w:hint="eastAsia"/>
      </w:rPr>
    </w:lvl>
  </w:abstractNum>
  <w:abstractNum w:abstractNumId="1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749D2AEB"/>
    <w:multiLevelType w:val="singleLevel"/>
    <w:tmpl w:val="749D2AEB"/>
    <w:lvl w:ilvl="0">
      <w:start w:val="1"/>
      <w:numFmt w:val="decimal"/>
      <w:suff w:val="nothing"/>
      <w:lvlText w:val="%1、"/>
      <w:lvlJc w:val="left"/>
    </w:lvl>
  </w:abstractNum>
  <w:num w:numId="1" w16cid:durableId="1559782741">
    <w:abstractNumId w:val="2"/>
  </w:num>
  <w:num w:numId="2" w16cid:durableId="558829449">
    <w:abstractNumId w:val="1"/>
  </w:num>
  <w:num w:numId="3" w16cid:durableId="2042389158">
    <w:abstractNumId w:val="8"/>
  </w:num>
  <w:num w:numId="4" w16cid:durableId="1511673646">
    <w:abstractNumId w:val="4"/>
  </w:num>
  <w:num w:numId="5" w16cid:durableId="1345865360">
    <w:abstractNumId w:val="11"/>
  </w:num>
  <w:num w:numId="6" w16cid:durableId="214857822">
    <w:abstractNumId w:val="6"/>
  </w:num>
  <w:num w:numId="7" w16cid:durableId="1875540355">
    <w:abstractNumId w:val="10"/>
  </w:num>
  <w:num w:numId="8" w16cid:durableId="753822331">
    <w:abstractNumId w:val="5"/>
  </w:num>
  <w:num w:numId="9" w16cid:durableId="2014992978">
    <w:abstractNumId w:val="12"/>
  </w:num>
  <w:num w:numId="10" w16cid:durableId="1644195439">
    <w:abstractNumId w:val="0"/>
  </w:num>
  <w:num w:numId="11" w16cid:durableId="1532112351">
    <w:abstractNumId w:val="7"/>
  </w:num>
  <w:num w:numId="12" w16cid:durableId="576594539">
    <w:abstractNumId w:val="9"/>
  </w:num>
  <w:num w:numId="13" w16cid:durableId="32416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dmODdjN2Y4NmFiNjdjZGFiMmRjZGU1NzVlN2NkYTMifQ=="/>
  </w:docVars>
  <w:rsids>
    <w:rsidRoot w:val="00010FB4"/>
    <w:rsid w:val="00000175"/>
    <w:rsid w:val="0000045A"/>
    <w:rsid w:val="00010FB4"/>
    <w:rsid w:val="00087C21"/>
    <w:rsid w:val="00097351"/>
    <w:rsid w:val="000B1D45"/>
    <w:rsid w:val="000D5267"/>
    <w:rsid w:val="000D5E4D"/>
    <w:rsid w:val="001120A3"/>
    <w:rsid w:val="00125B0A"/>
    <w:rsid w:val="00126241"/>
    <w:rsid w:val="0015420B"/>
    <w:rsid w:val="00170297"/>
    <w:rsid w:val="00170758"/>
    <w:rsid w:val="00171ABE"/>
    <w:rsid w:val="0017781F"/>
    <w:rsid w:val="00186888"/>
    <w:rsid w:val="001B7C4A"/>
    <w:rsid w:val="001C0852"/>
    <w:rsid w:val="001D1CB5"/>
    <w:rsid w:val="001E0A08"/>
    <w:rsid w:val="001E0C13"/>
    <w:rsid w:val="001E0CAF"/>
    <w:rsid w:val="00225C3B"/>
    <w:rsid w:val="00271972"/>
    <w:rsid w:val="00293907"/>
    <w:rsid w:val="002A6B15"/>
    <w:rsid w:val="002C3A99"/>
    <w:rsid w:val="002D410A"/>
    <w:rsid w:val="002E4FD7"/>
    <w:rsid w:val="002F78D6"/>
    <w:rsid w:val="00314059"/>
    <w:rsid w:val="00315422"/>
    <w:rsid w:val="00325902"/>
    <w:rsid w:val="0034202F"/>
    <w:rsid w:val="00342B8B"/>
    <w:rsid w:val="00344606"/>
    <w:rsid w:val="00380D3D"/>
    <w:rsid w:val="00386CC1"/>
    <w:rsid w:val="003B7010"/>
    <w:rsid w:val="003C51A9"/>
    <w:rsid w:val="003E67AE"/>
    <w:rsid w:val="004061DA"/>
    <w:rsid w:val="004133BC"/>
    <w:rsid w:val="00433242"/>
    <w:rsid w:val="00440BE9"/>
    <w:rsid w:val="00444A13"/>
    <w:rsid w:val="00474074"/>
    <w:rsid w:val="00474B5D"/>
    <w:rsid w:val="00477DFA"/>
    <w:rsid w:val="00492F91"/>
    <w:rsid w:val="004D46D8"/>
    <w:rsid w:val="00523CAA"/>
    <w:rsid w:val="00562C67"/>
    <w:rsid w:val="005643CB"/>
    <w:rsid w:val="005708AB"/>
    <w:rsid w:val="005D2477"/>
    <w:rsid w:val="006340EA"/>
    <w:rsid w:val="00640B7D"/>
    <w:rsid w:val="00657CC5"/>
    <w:rsid w:val="00665BA4"/>
    <w:rsid w:val="00672444"/>
    <w:rsid w:val="00686E7E"/>
    <w:rsid w:val="006901F8"/>
    <w:rsid w:val="006A2DCC"/>
    <w:rsid w:val="006A405E"/>
    <w:rsid w:val="006D4872"/>
    <w:rsid w:val="006D5D82"/>
    <w:rsid w:val="006D75CC"/>
    <w:rsid w:val="006E1906"/>
    <w:rsid w:val="006E6D1B"/>
    <w:rsid w:val="006F3814"/>
    <w:rsid w:val="007007DA"/>
    <w:rsid w:val="00707150"/>
    <w:rsid w:val="00714517"/>
    <w:rsid w:val="00724F7E"/>
    <w:rsid w:val="00732ACB"/>
    <w:rsid w:val="007548A5"/>
    <w:rsid w:val="00794110"/>
    <w:rsid w:val="007C6771"/>
    <w:rsid w:val="007D0D47"/>
    <w:rsid w:val="007D1E9F"/>
    <w:rsid w:val="007D7B7C"/>
    <w:rsid w:val="007F0E8D"/>
    <w:rsid w:val="007F2CBF"/>
    <w:rsid w:val="008023F9"/>
    <w:rsid w:val="008549FC"/>
    <w:rsid w:val="00871E41"/>
    <w:rsid w:val="00882EF6"/>
    <w:rsid w:val="0088692D"/>
    <w:rsid w:val="008932EE"/>
    <w:rsid w:val="00897667"/>
    <w:rsid w:val="008A1C07"/>
    <w:rsid w:val="008B04D5"/>
    <w:rsid w:val="008D41AD"/>
    <w:rsid w:val="00902D49"/>
    <w:rsid w:val="0090436B"/>
    <w:rsid w:val="00906133"/>
    <w:rsid w:val="00910B63"/>
    <w:rsid w:val="00937F07"/>
    <w:rsid w:val="009525F1"/>
    <w:rsid w:val="00981EC8"/>
    <w:rsid w:val="009C3113"/>
    <w:rsid w:val="009D2C63"/>
    <w:rsid w:val="00A12741"/>
    <w:rsid w:val="00A41EE8"/>
    <w:rsid w:val="00A627D8"/>
    <w:rsid w:val="00A77A12"/>
    <w:rsid w:val="00A82D29"/>
    <w:rsid w:val="00A96F55"/>
    <w:rsid w:val="00AC409A"/>
    <w:rsid w:val="00AC4264"/>
    <w:rsid w:val="00AD58BA"/>
    <w:rsid w:val="00AE17D1"/>
    <w:rsid w:val="00AE6422"/>
    <w:rsid w:val="00B154F4"/>
    <w:rsid w:val="00B209F4"/>
    <w:rsid w:val="00B42E88"/>
    <w:rsid w:val="00B47DAE"/>
    <w:rsid w:val="00B52DE5"/>
    <w:rsid w:val="00B711DD"/>
    <w:rsid w:val="00B7723D"/>
    <w:rsid w:val="00B94288"/>
    <w:rsid w:val="00BA5FFD"/>
    <w:rsid w:val="00BA6FC0"/>
    <w:rsid w:val="00BC1DD8"/>
    <w:rsid w:val="00BC4B1B"/>
    <w:rsid w:val="00BC7DAA"/>
    <w:rsid w:val="00BD364F"/>
    <w:rsid w:val="00C125C1"/>
    <w:rsid w:val="00C26C10"/>
    <w:rsid w:val="00C46C4B"/>
    <w:rsid w:val="00C51B01"/>
    <w:rsid w:val="00C52B16"/>
    <w:rsid w:val="00C87009"/>
    <w:rsid w:val="00C97586"/>
    <w:rsid w:val="00CD2AB3"/>
    <w:rsid w:val="00CE4EAE"/>
    <w:rsid w:val="00D019E4"/>
    <w:rsid w:val="00D4144C"/>
    <w:rsid w:val="00D458EA"/>
    <w:rsid w:val="00D5071B"/>
    <w:rsid w:val="00D707CB"/>
    <w:rsid w:val="00D708A2"/>
    <w:rsid w:val="00D76C50"/>
    <w:rsid w:val="00D775DB"/>
    <w:rsid w:val="00D8611D"/>
    <w:rsid w:val="00DA1C52"/>
    <w:rsid w:val="00DC35E5"/>
    <w:rsid w:val="00DC4D00"/>
    <w:rsid w:val="00DC76C4"/>
    <w:rsid w:val="00DE5D4C"/>
    <w:rsid w:val="00E00622"/>
    <w:rsid w:val="00E52CCF"/>
    <w:rsid w:val="00E64315"/>
    <w:rsid w:val="00E645F8"/>
    <w:rsid w:val="00E714CE"/>
    <w:rsid w:val="00E80B12"/>
    <w:rsid w:val="00E836F6"/>
    <w:rsid w:val="00E93260"/>
    <w:rsid w:val="00EA2C6F"/>
    <w:rsid w:val="00EA5994"/>
    <w:rsid w:val="00EE4C4C"/>
    <w:rsid w:val="00F07EA2"/>
    <w:rsid w:val="00F22C87"/>
    <w:rsid w:val="00F255F7"/>
    <w:rsid w:val="00F5651D"/>
    <w:rsid w:val="00F60534"/>
    <w:rsid w:val="00F7516A"/>
    <w:rsid w:val="00F751D4"/>
    <w:rsid w:val="00F76B1E"/>
    <w:rsid w:val="00F852F1"/>
    <w:rsid w:val="00FA6B2E"/>
    <w:rsid w:val="00FB31E7"/>
    <w:rsid w:val="00FE004B"/>
    <w:rsid w:val="014A4B9D"/>
    <w:rsid w:val="014B08FF"/>
    <w:rsid w:val="016F5A4D"/>
    <w:rsid w:val="01987FE8"/>
    <w:rsid w:val="01B54127"/>
    <w:rsid w:val="0233386D"/>
    <w:rsid w:val="02661E94"/>
    <w:rsid w:val="027F2E36"/>
    <w:rsid w:val="028E4F47"/>
    <w:rsid w:val="02B31C90"/>
    <w:rsid w:val="02BC641D"/>
    <w:rsid w:val="0313544C"/>
    <w:rsid w:val="034321D6"/>
    <w:rsid w:val="0350044F"/>
    <w:rsid w:val="0374413D"/>
    <w:rsid w:val="03795FCB"/>
    <w:rsid w:val="03C52BEB"/>
    <w:rsid w:val="03C84489"/>
    <w:rsid w:val="03D22594"/>
    <w:rsid w:val="03F1578E"/>
    <w:rsid w:val="04036024"/>
    <w:rsid w:val="04357D70"/>
    <w:rsid w:val="043A35D9"/>
    <w:rsid w:val="04A22F2C"/>
    <w:rsid w:val="04C64E6C"/>
    <w:rsid w:val="05092269"/>
    <w:rsid w:val="05184F9C"/>
    <w:rsid w:val="05263B5D"/>
    <w:rsid w:val="053A3164"/>
    <w:rsid w:val="05464C36"/>
    <w:rsid w:val="055C30DB"/>
    <w:rsid w:val="05663F59"/>
    <w:rsid w:val="058B2465"/>
    <w:rsid w:val="059648AF"/>
    <w:rsid w:val="05A8679C"/>
    <w:rsid w:val="05B9677F"/>
    <w:rsid w:val="05C33D5A"/>
    <w:rsid w:val="05D37841"/>
    <w:rsid w:val="05D47115"/>
    <w:rsid w:val="05E530D0"/>
    <w:rsid w:val="05ED01D7"/>
    <w:rsid w:val="060914B4"/>
    <w:rsid w:val="064A658A"/>
    <w:rsid w:val="06826B71"/>
    <w:rsid w:val="068B43AB"/>
    <w:rsid w:val="06B05BC3"/>
    <w:rsid w:val="06C70A28"/>
    <w:rsid w:val="06CC0A35"/>
    <w:rsid w:val="06D66EBD"/>
    <w:rsid w:val="06DD024B"/>
    <w:rsid w:val="06FB362E"/>
    <w:rsid w:val="070300CE"/>
    <w:rsid w:val="071F36EB"/>
    <w:rsid w:val="072563FE"/>
    <w:rsid w:val="07373774"/>
    <w:rsid w:val="075F676B"/>
    <w:rsid w:val="07797F74"/>
    <w:rsid w:val="077A48A8"/>
    <w:rsid w:val="0797489E"/>
    <w:rsid w:val="07A1396F"/>
    <w:rsid w:val="07A80520"/>
    <w:rsid w:val="07B436A2"/>
    <w:rsid w:val="07B471FE"/>
    <w:rsid w:val="07BD3809"/>
    <w:rsid w:val="07F75DBF"/>
    <w:rsid w:val="080451C4"/>
    <w:rsid w:val="080D4B60"/>
    <w:rsid w:val="0829610B"/>
    <w:rsid w:val="08514A4D"/>
    <w:rsid w:val="08601134"/>
    <w:rsid w:val="086048FE"/>
    <w:rsid w:val="087B5F6E"/>
    <w:rsid w:val="08874912"/>
    <w:rsid w:val="08AC4379"/>
    <w:rsid w:val="08B1509F"/>
    <w:rsid w:val="08CE787B"/>
    <w:rsid w:val="08E11541"/>
    <w:rsid w:val="092D25BF"/>
    <w:rsid w:val="093F0D49"/>
    <w:rsid w:val="09954E0D"/>
    <w:rsid w:val="099B68C7"/>
    <w:rsid w:val="09CB4CD3"/>
    <w:rsid w:val="09D73678"/>
    <w:rsid w:val="09EE2822"/>
    <w:rsid w:val="0A531525"/>
    <w:rsid w:val="0A5B1BB3"/>
    <w:rsid w:val="0A6E2CB8"/>
    <w:rsid w:val="0A7669ED"/>
    <w:rsid w:val="0A8F7AAE"/>
    <w:rsid w:val="0A987742"/>
    <w:rsid w:val="0AA95014"/>
    <w:rsid w:val="0AAE360B"/>
    <w:rsid w:val="0AB05EE0"/>
    <w:rsid w:val="0ABD3E30"/>
    <w:rsid w:val="0AF0679F"/>
    <w:rsid w:val="0AFB1A29"/>
    <w:rsid w:val="0AFE6AB2"/>
    <w:rsid w:val="0B073AE9"/>
    <w:rsid w:val="0B0B182B"/>
    <w:rsid w:val="0B242101"/>
    <w:rsid w:val="0B24469B"/>
    <w:rsid w:val="0B2B4CE0"/>
    <w:rsid w:val="0B3A1DE0"/>
    <w:rsid w:val="0B464611"/>
    <w:rsid w:val="0B4F19BA"/>
    <w:rsid w:val="0B6126F3"/>
    <w:rsid w:val="0B7A42BB"/>
    <w:rsid w:val="0B925DD0"/>
    <w:rsid w:val="0BA15CEB"/>
    <w:rsid w:val="0C25691C"/>
    <w:rsid w:val="0C2B1A59"/>
    <w:rsid w:val="0C526FE5"/>
    <w:rsid w:val="0C684A5B"/>
    <w:rsid w:val="0C83265E"/>
    <w:rsid w:val="0CA27F6D"/>
    <w:rsid w:val="0CAA5933"/>
    <w:rsid w:val="0CB47CA0"/>
    <w:rsid w:val="0CE340E1"/>
    <w:rsid w:val="0CE827FC"/>
    <w:rsid w:val="0CEE4786"/>
    <w:rsid w:val="0D984ECC"/>
    <w:rsid w:val="0DA11FD2"/>
    <w:rsid w:val="0E2826F4"/>
    <w:rsid w:val="0E303356"/>
    <w:rsid w:val="0E741495"/>
    <w:rsid w:val="0EA7186A"/>
    <w:rsid w:val="0EBE6BB4"/>
    <w:rsid w:val="0EC853E9"/>
    <w:rsid w:val="0ED20A2E"/>
    <w:rsid w:val="0EE8764E"/>
    <w:rsid w:val="0F0B6A95"/>
    <w:rsid w:val="0F3A0931"/>
    <w:rsid w:val="0F3D2203"/>
    <w:rsid w:val="0F4F43AA"/>
    <w:rsid w:val="0F851480"/>
    <w:rsid w:val="0F9A050E"/>
    <w:rsid w:val="0F9D4A1B"/>
    <w:rsid w:val="0FB56209"/>
    <w:rsid w:val="0FB87FCB"/>
    <w:rsid w:val="10072172"/>
    <w:rsid w:val="101C1DE4"/>
    <w:rsid w:val="1032785A"/>
    <w:rsid w:val="10493510"/>
    <w:rsid w:val="10521CAA"/>
    <w:rsid w:val="10691940"/>
    <w:rsid w:val="10693A24"/>
    <w:rsid w:val="108D4A90"/>
    <w:rsid w:val="10B95885"/>
    <w:rsid w:val="10DE0B9B"/>
    <w:rsid w:val="10E723F2"/>
    <w:rsid w:val="110034B4"/>
    <w:rsid w:val="11036B00"/>
    <w:rsid w:val="11074842"/>
    <w:rsid w:val="11264CDE"/>
    <w:rsid w:val="11511F3C"/>
    <w:rsid w:val="1164721C"/>
    <w:rsid w:val="1182036D"/>
    <w:rsid w:val="11852006"/>
    <w:rsid w:val="118916FB"/>
    <w:rsid w:val="11B2786B"/>
    <w:rsid w:val="11BE4ADD"/>
    <w:rsid w:val="120A6E15"/>
    <w:rsid w:val="12145BB7"/>
    <w:rsid w:val="121B31C2"/>
    <w:rsid w:val="12301B77"/>
    <w:rsid w:val="125F77B1"/>
    <w:rsid w:val="128A74D9"/>
    <w:rsid w:val="12993F21"/>
    <w:rsid w:val="12BA7692"/>
    <w:rsid w:val="12C10A21"/>
    <w:rsid w:val="12C33B18"/>
    <w:rsid w:val="12D746E8"/>
    <w:rsid w:val="12F26B7A"/>
    <w:rsid w:val="1384217A"/>
    <w:rsid w:val="13E56991"/>
    <w:rsid w:val="141B597C"/>
    <w:rsid w:val="141F6347"/>
    <w:rsid w:val="14233DED"/>
    <w:rsid w:val="14345ECA"/>
    <w:rsid w:val="14363DC9"/>
    <w:rsid w:val="145219D7"/>
    <w:rsid w:val="14863420"/>
    <w:rsid w:val="149208C7"/>
    <w:rsid w:val="149F3487"/>
    <w:rsid w:val="14A423A8"/>
    <w:rsid w:val="14D26F15"/>
    <w:rsid w:val="153D5CF9"/>
    <w:rsid w:val="155B6E8A"/>
    <w:rsid w:val="158C5316"/>
    <w:rsid w:val="158D108E"/>
    <w:rsid w:val="15DB3943"/>
    <w:rsid w:val="15E31D70"/>
    <w:rsid w:val="15F214E0"/>
    <w:rsid w:val="15F47609"/>
    <w:rsid w:val="16314110"/>
    <w:rsid w:val="1638549E"/>
    <w:rsid w:val="163D0D06"/>
    <w:rsid w:val="16721071"/>
    <w:rsid w:val="1674297A"/>
    <w:rsid w:val="16863C29"/>
    <w:rsid w:val="169B0125"/>
    <w:rsid w:val="169C37CB"/>
    <w:rsid w:val="16AD3796"/>
    <w:rsid w:val="16BF2C4F"/>
    <w:rsid w:val="16E318AE"/>
    <w:rsid w:val="171E6442"/>
    <w:rsid w:val="172F4AF3"/>
    <w:rsid w:val="173C6014"/>
    <w:rsid w:val="17563857"/>
    <w:rsid w:val="176C0B82"/>
    <w:rsid w:val="178A4C14"/>
    <w:rsid w:val="17E256C1"/>
    <w:rsid w:val="17E82372"/>
    <w:rsid w:val="17F80BAB"/>
    <w:rsid w:val="18023FB5"/>
    <w:rsid w:val="18165EEE"/>
    <w:rsid w:val="181B6E25"/>
    <w:rsid w:val="18354568"/>
    <w:rsid w:val="18365467"/>
    <w:rsid w:val="187B7588"/>
    <w:rsid w:val="1881190F"/>
    <w:rsid w:val="188E61A5"/>
    <w:rsid w:val="189643DD"/>
    <w:rsid w:val="189B3AC2"/>
    <w:rsid w:val="18E4227A"/>
    <w:rsid w:val="19085073"/>
    <w:rsid w:val="191E097B"/>
    <w:rsid w:val="192F2B88"/>
    <w:rsid w:val="193A0FAA"/>
    <w:rsid w:val="19520625"/>
    <w:rsid w:val="19566FCC"/>
    <w:rsid w:val="19810286"/>
    <w:rsid w:val="198A7DBF"/>
    <w:rsid w:val="19C21C4E"/>
    <w:rsid w:val="19D25E0C"/>
    <w:rsid w:val="19E5593D"/>
    <w:rsid w:val="1A2A15A2"/>
    <w:rsid w:val="1A7A5DFE"/>
    <w:rsid w:val="1A91517D"/>
    <w:rsid w:val="1AAC0209"/>
    <w:rsid w:val="1AAE5D2F"/>
    <w:rsid w:val="1AB92419"/>
    <w:rsid w:val="1ABE09E7"/>
    <w:rsid w:val="1AF6760B"/>
    <w:rsid w:val="1B397CEE"/>
    <w:rsid w:val="1B3C0973"/>
    <w:rsid w:val="1B4E010B"/>
    <w:rsid w:val="1B636B19"/>
    <w:rsid w:val="1B8151F1"/>
    <w:rsid w:val="1B847720"/>
    <w:rsid w:val="1B9E2247"/>
    <w:rsid w:val="1BD57A7A"/>
    <w:rsid w:val="1BD619E1"/>
    <w:rsid w:val="1BE1444C"/>
    <w:rsid w:val="1BE55780"/>
    <w:rsid w:val="1BE614F8"/>
    <w:rsid w:val="1BF34341"/>
    <w:rsid w:val="1C1257C5"/>
    <w:rsid w:val="1C136791"/>
    <w:rsid w:val="1C25283A"/>
    <w:rsid w:val="1C2777FE"/>
    <w:rsid w:val="1C5C0AA9"/>
    <w:rsid w:val="1CB41611"/>
    <w:rsid w:val="1CD6156D"/>
    <w:rsid w:val="1CF111F1"/>
    <w:rsid w:val="1CF33ECD"/>
    <w:rsid w:val="1D436C02"/>
    <w:rsid w:val="1D48246B"/>
    <w:rsid w:val="1D68099A"/>
    <w:rsid w:val="1D687132"/>
    <w:rsid w:val="1D8316F5"/>
    <w:rsid w:val="1D85546D"/>
    <w:rsid w:val="1D8A4831"/>
    <w:rsid w:val="1E036392"/>
    <w:rsid w:val="1E1265D5"/>
    <w:rsid w:val="1E320A25"/>
    <w:rsid w:val="1E410ED7"/>
    <w:rsid w:val="1E44002F"/>
    <w:rsid w:val="1E5D3CF4"/>
    <w:rsid w:val="1E8614F6"/>
    <w:rsid w:val="1E9A285D"/>
    <w:rsid w:val="1EB83AFA"/>
    <w:rsid w:val="1F5343A9"/>
    <w:rsid w:val="1F62533A"/>
    <w:rsid w:val="1F745799"/>
    <w:rsid w:val="1F9C4CF0"/>
    <w:rsid w:val="1FB41F12"/>
    <w:rsid w:val="1FCD72A0"/>
    <w:rsid w:val="1FF1434D"/>
    <w:rsid w:val="1FF91BFE"/>
    <w:rsid w:val="20144EF7"/>
    <w:rsid w:val="2031338D"/>
    <w:rsid w:val="203E5DA7"/>
    <w:rsid w:val="20994D8B"/>
    <w:rsid w:val="20D67D8D"/>
    <w:rsid w:val="20D70B7B"/>
    <w:rsid w:val="21091F11"/>
    <w:rsid w:val="211C60E8"/>
    <w:rsid w:val="21241878"/>
    <w:rsid w:val="216C6736"/>
    <w:rsid w:val="21935C33"/>
    <w:rsid w:val="2197751D"/>
    <w:rsid w:val="21A62374"/>
    <w:rsid w:val="21BD369E"/>
    <w:rsid w:val="21CA3129"/>
    <w:rsid w:val="2200306E"/>
    <w:rsid w:val="22034051"/>
    <w:rsid w:val="220B3A67"/>
    <w:rsid w:val="221C2118"/>
    <w:rsid w:val="22405675"/>
    <w:rsid w:val="22471F8B"/>
    <w:rsid w:val="22963C78"/>
    <w:rsid w:val="22A46395"/>
    <w:rsid w:val="22D84291"/>
    <w:rsid w:val="22DA1DB7"/>
    <w:rsid w:val="23466F17"/>
    <w:rsid w:val="2355143D"/>
    <w:rsid w:val="23675615"/>
    <w:rsid w:val="237D0994"/>
    <w:rsid w:val="239154D3"/>
    <w:rsid w:val="239B0E1A"/>
    <w:rsid w:val="23A44173"/>
    <w:rsid w:val="23D22A8E"/>
    <w:rsid w:val="23EB3B50"/>
    <w:rsid w:val="242B03F0"/>
    <w:rsid w:val="242E0914"/>
    <w:rsid w:val="243A6885"/>
    <w:rsid w:val="24747FE9"/>
    <w:rsid w:val="24F8728F"/>
    <w:rsid w:val="24F9229C"/>
    <w:rsid w:val="251960C3"/>
    <w:rsid w:val="25203CCD"/>
    <w:rsid w:val="25227A45"/>
    <w:rsid w:val="25372A5A"/>
    <w:rsid w:val="25537BFE"/>
    <w:rsid w:val="257B4811"/>
    <w:rsid w:val="25AB4D8D"/>
    <w:rsid w:val="25B007D5"/>
    <w:rsid w:val="25BB35F7"/>
    <w:rsid w:val="25CD3F97"/>
    <w:rsid w:val="263222D7"/>
    <w:rsid w:val="265B26B4"/>
    <w:rsid w:val="266B541C"/>
    <w:rsid w:val="268564DD"/>
    <w:rsid w:val="269C3827"/>
    <w:rsid w:val="269D0A0F"/>
    <w:rsid w:val="26CD2CE6"/>
    <w:rsid w:val="26EC61E5"/>
    <w:rsid w:val="26F96F78"/>
    <w:rsid w:val="27082C6B"/>
    <w:rsid w:val="271368F1"/>
    <w:rsid w:val="27384C99"/>
    <w:rsid w:val="27875B84"/>
    <w:rsid w:val="27912C60"/>
    <w:rsid w:val="27B7452B"/>
    <w:rsid w:val="27B801ED"/>
    <w:rsid w:val="27C33D16"/>
    <w:rsid w:val="27DA0163"/>
    <w:rsid w:val="27EB2370"/>
    <w:rsid w:val="27F356C9"/>
    <w:rsid w:val="283A6E54"/>
    <w:rsid w:val="284321AC"/>
    <w:rsid w:val="28610BF3"/>
    <w:rsid w:val="2869427F"/>
    <w:rsid w:val="286B525F"/>
    <w:rsid w:val="286E6AFD"/>
    <w:rsid w:val="28940C5A"/>
    <w:rsid w:val="28DE3C83"/>
    <w:rsid w:val="28ED3EC6"/>
    <w:rsid w:val="28FC235B"/>
    <w:rsid w:val="29001E4B"/>
    <w:rsid w:val="293E2974"/>
    <w:rsid w:val="2963782B"/>
    <w:rsid w:val="29830BB3"/>
    <w:rsid w:val="29875348"/>
    <w:rsid w:val="29AA70BF"/>
    <w:rsid w:val="29F23E8A"/>
    <w:rsid w:val="2AB96B62"/>
    <w:rsid w:val="2ABE3C5E"/>
    <w:rsid w:val="2ACC2D7E"/>
    <w:rsid w:val="2B45222D"/>
    <w:rsid w:val="2B593A95"/>
    <w:rsid w:val="2B5D17D7"/>
    <w:rsid w:val="2B996587"/>
    <w:rsid w:val="2BA03472"/>
    <w:rsid w:val="2BA35DA7"/>
    <w:rsid w:val="2BC52ED8"/>
    <w:rsid w:val="2BD1187D"/>
    <w:rsid w:val="2C1C3440"/>
    <w:rsid w:val="2C4500F8"/>
    <w:rsid w:val="2C475FE3"/>
    <w:rsid w:val="2C480741"/>
    <w:rsid w:val="2C5C1A8E"/>
    <w:rsid w:val="2CAF60BD"/>
    <w:rsid w:val="2CBF201D"/>
    <w:rsid w:val="2CE3378B"/>
    <w:rsid w:val="2CFD0C86"/>
    <w:rsid w:val="2D1E6D44"/>
    <w:rsid w:val="2D236108"/>
    <w:rsid w:val="2D2D6D36"/>
    <w:rsid w:val="2D426ED6"/>
    <w:rsid w:val="2D656721"/>
    <w:rsid w:val="2D6D3827"/>
    <w:rsid w:val="2D99286E"/>
    <w:rsid w:val="2DDD44E2"/>
    <w:rsid w:val="2DE07AF6"/>
    <w:rsid w:val="2E0423DE"/>
    <w:rsid w:val="2E141EF5"/>
    <w:rsid w:val="2E1D15A1"/>
    <w:rsid w:val="2E400F3C"/>
    <w:rsid w:val="2E5828FE"/>
    <w:rsid w:val="2E6F1B6A"/>
    <w:rsid w:val="2E7A22E1"/>
    <w:rsid w:val="2EE30A47"/>
    <w:rsid w:val="2F8462B2"/>
    <w:rsid w:val="2F9E2A92"/>
    <w:rsid w:val="2FC17E5A"/>
    <w:rsid w:val="2FE34275"/>
    <w:rsid w:val="300264A9"/>
    <w:rsid w:val="30216F4F"/>
    <w:rsid w:val="30297EDA"/>
    <w:rsid w:val="30676C54"/>
    <w:rsid w:val="30717AD3"/>
    <w:rsid w:val="30760C45"/>
    <w:rsid w:val="3093394D"/>
    <w:rsid w:val="30B57438"/>
    <w:rsid w:val="30B654E5"/>
    <w:rsid w:val="30D34D27"/>
    <w:rsid w:val="31210E29"/>
    <w:rsid w:val="31271F3F"/>
    <w:rsid w:val="316136A3"/>
    <w:rsid w:val="3171695A"/>
    <w:rsid w:val="319E2257"/>
    <w:rsid w:val="31EF0EE6"/>
    <w:rsid w:val="31F369F1"/>
    <w:rsid w:val="32110F4D"/>
    <w:rsid w:val="322546D1"/>
    <w:rsid w:val="323B3EF4"/>
    <w:rsid w:val="326F6129"/>
    <w:rsid w:val="32956ADD"/>
    <w:rsid w:val="32B02F09"/>
    <w:rsid w:val="32DE2D20"/>
    <w:rsid w:val="332724A2"/>
    <w:rsid w:val="3353526D"/>
    <w:rsid w:val="33B65F28"/>
    <w:rsid w:val="33D824AD"/>
    <w:rsid w:val="341F662B"/>
    <w:rsid w:val="342F1837"/>
    <w:rsid w:val="345142A8"/>
    <w:rsid w:val="34766305"/>
    <w:rsid w:val="34823EFC"/>
    <w:rsid w:val="34B21621"/>
    <w:rsid w:val="34BA1A48"/>
    <w:rsid w:val="34BD7487"/>
    <w:rsid w:val="353809E3"/>
    <w:rsid w:val="354C1B16"/>
    <w:rsid w:val="355E2212"/>
    <w:rsid w:val="35646D96"/>
    <w:rsid w:val="358E6A31"/>
    <w:rsid w:val="35AB57BF"/>
    <w:rsid w:val="35AD6EB7"/>
    <w:rsid w:val="35B00B49"/>
    <w:rsid w:val="360867E3"/>
    <w:rsid w:val="36483084"/>
    <w:rsid w:val="36857E34"/>
    <w:rsid w:val="36D66745"/>
    <w:rsid w:val="36EC3A0F"/>
    <w:rsid w:val="37000593"/>
    <w:rsid w:val="37256F21"/>
    <w:rsid w:val="372633C5"/>
    <w:rsid w:val="3754697A"/>
    <w:rsid w:val="375515B4"/>
    <w:rsid w:val="375D1487"/>
    <w:rsid w:val="37A6491A"/>
    <w:rsid w:val="37A92DDE"/>
    <w:rsid w:val="37DF1F1A"/>
    <w:rsid w:val="384A4E91"/>
    <w:rsid w:val="385B0E4C"/>
    <w:rsid w:val="385C6C77"/>
    <w:rsid w:val="38713F33"/>
    <w:rsid w:val="38906882"/>
    <w:rsid w:val="389F5DD0"/>
    <w:rsid w:val="38C42E95"/>
    <w:rsid w:val="38DF2C15"/>
    <w:rsid w:val="392C7B4D"/>
    <w:rsid w:val="39316051"/>
    <w:rsid w:val="394538AA"/>
    <w:rsid w:val="398048E2"/>
    <w:rsid w:val="39842625"/>
    <w:rsid w:val="3986639D"/>
    <w:rsid w:val="39F079F9"/>
    <w:rsid w:val="3A034E2F"/>
    <w:rsid w:val="3A6A35C8"/>
    <w:rsid w:val="3AA677DB"/>
    <w:rsid w:val="3AB24F6F"/>
    <w:rsid w:val="3AC3293C"/>
    <w:rsid w:val="3AD2116E"/>
    <w:rsid w:val="3AE07F36"/>
    <w:rsid w:val="3B4C2CCE"/>
    <w:rsid w:val="3B5F0C53"/>
    <w:rsid w:val="3B6875A8"/>
    <w:rsid w:val="3B760DC5"/>
    <w:rsid w:val="3B985F13"/>
    <w:rsid w:val="3BBF5B96"/>
    <w:rsid w:val="3BF00CC8"/>
    <w:rsid w:val="3BF55114"/>
    <w:rsid w:val="3C2F4ACA"/>
    <w:rsid w:val="3C4B7CA5"/>
    <w:rsid w:val="3C504A40"/>
    <w:rsid w:val="3C6170CF"/>
    <w:rsid w:val="3C6B45C1"/>
    <w:rsid w:val="3C941E61"/>
    <w:rsid w:val="3CD8654D"/>
    <w:rsid w:val="3CE21B3C"/>
    <w:rsid w:val="3CE60F00"/>
    <w:rsid w:val="3D0A7925"/>
    <w:rsid w:val="3D17730C"/>
    <w:rsid w:val="3D4C16AB"/>
    <w:rsid w:val="3D9A2417"/>
    <w:rsid w:val="3D9E33C8"/>
    <w:rsid w:val="3DB13215"/>
    <w:rsid w:val="3DBC05DF"/>
    <w:rsid w:val="3DF5764D"/>
    <w:rsid w:val="3E0B6E71"/>
    <w:rsid w:val="3E29735B"/>
    <w:rsid w:val="3E2C63B3"/>
    <w:rsid w:val="3E3A1504"/>
    <w:rsid w:val="3E3E3A2E"/>
    <w:rsid w:val="3E78424B"/>
    <w:rsid w:val="3EA82911"/>
    <w:rsid w:val="3EAD617A"/>
    <w:rsid w:val="3EC60FE9"/>
    <w:rsid w:val="3EC62D97"/>
    <w:rsid w:val="3ECB5FC0"/>
    <w:rsid w:val="3EF06066"/>
    <w:rsid w:val="3EF67B21"/>
    <w:rsid w:val="3F411998"/>
    <w:rsid w:val="3F551B76"/>
    <w:rsid w:val="3F6E3AAE"/>
    <w:rsid w:val="3F732F1F"/>
    <w:rsid w:val="3F7E7E74"/>
    <w:rsid w:val="3FBB6674"/>
    <w:rsid w:val="3FFC4F9B"/>
    <w:rsid w:val="403A2DE2"/>
    <w:rsid w:val="40503261"/>
    <w:rsid w:val="40664832"/>
    <w:rsid w:val="4081341A"/>
    <w:rsid w:val="409C12D6"/>
    <w:rsid w:val="40D914A8"/>
    <w:rsid w:val="40F260C6"/>
    <w:rsid w:val="41171FD0"/>
    <w:rsid w:val="411B561D"/>
    <w:rsid w:val="412B6E40"/>
    <w:rsid w:val="41817D4A"/>
    <w:rsid w:val="41E1595B"/>
    <w:rsid w:val="41F12885"/>
    <w:rsid w:val="422F25A0"/>
    <w:rsid w:val="425C1233"/>
    <w:rsid w:val="425D1ECE"/>
    <w:rsid w:val="42890CAC"/>
    <w:rsid w:val="429646EE"/>
    <w:rsid w:val="42D7601E"/>
    <w:rsid w:val="42D842B8"/>
    <w:rsid w:val="42EB7271"/>
    <w:rsid w:val="430E697C"/>
    <w:rsid w:val="431C7A3B"/>
    <w:rsid w:val="433E1A96"/>
    <w:rsid w:val="43B14016"/>
    <w:rsid w:val="43D66090"/>
    <w:rsid w:val="43E715B7"/>
    <w:rsid w:val="43E92FC0"/>
    <w:rsid w:val="44332C7D"/>
    <w:rsid w:val="444C6D9A"/>
    <w:rsid w:val="4459531C"/>
    <w:rsid w:val="44630793"/>
    <w:rsid w:val="44670B79"/>
    <w:rsid w:val="44962B85"/>
    <w:rsid w:val="449A71A0"/>
    <w:rsid w:val="44BE35E3"/>
    <w:rsid w:val="44CA57AE"/>
    <w:rsid w:val="44D501D8"/>
    <w:rsid w:val="44E623E5"/>
    <w:rsid w:val="451B6132"/>
    <w:rsid w:val="453E5B25"/>
    <w:rsid w:val="458C5CEC"/>
    <w:rsid w:val="45BA3253"/>
    <w:rsid w:val="460A5C60"/>
    <w:rsid w:val="4618037D"/>
    <w:rsid w:val="46207231"/>
    <w:rsid w:val="46357180"/>
    <w:rsid w:val="46540C5A"/>
    <w:rsid w:val="465B6BA7"/>
    <w:rsid w:val="46671304"/>
    <w:rsid w:val="46761547"/>
    <w:rsid w:val="467960AA"/>
    <w:rsid w:val="46DB1806"/>
    <w:rsid w:val="47017063"/>
    <w:rsid w:val="470628CB"/>
    <w:rsid w:val="471F5F36"/>
    <w:rsid w:val="47307948"/>
    <w:rsid w:val="475F022D"/>
    <w:rsid w:val="478D36B4"/>
    <w:rsid w:val="47B763E0"/>
    <w:rsid w:val="47CD163B"/>
    <w:rsid w:val="47EF7803"/>
    <w:rsid w:val="48294CD4"/>
    <w:rsid w:val="483D4A92"/>
    <w:rsid w:val="485745AA"/>
    <w:rsid w:val="485C7B63"/>
    <w:rsid w:val="489A579B"/>
    <w:rsid w:val="489B0CC3"/>
    <w:rsid w:val="48A44149"/>
    <w:rsid w:val="48B25AE3"/>
    <w:rsid w:val="48E432CA"/>
    <w:rsid w:val="48FF75D2"/>
    <w:rsid w:val="49276B29"/>
    <w:rsid w:val="49311755"/>
    <w:rsid w:val="4944592C"/>
    <w:rsid w:val="494E5BED"/>
    <w:rsid w:val="4981092F"/>
    <w:rsid w:val="49A953EF"/>
    <w:rsid w:val="49AB2384"/>
    <w:rsid w:val="49B75708"/>
    <w:rsid w:val="49BB5550"/>
    <w:rsid w:val="49CA144F"/>
    <w:rsid w:val="49CE549A"/>
    <w:rsid w:val="49DB003F"/>
    <w:rsid w:val="49DE6AF2"/>
    <w:rsid w:val="4A076836"/>
    <w:rsid w:val="4A084FAB"/>
    <w:rsid w:val="4A4D25BF"/>
    <w:rsid w:val="4A531BFE"/>
    <w:rsid w:val="4A600544"/>
    <w:rsid w:val="4AFA2747"/>
    <w:rsid w:val="4B1C322D"/>
    <w:rsid w:val="4B2257F9"/>
    <w:rsid w:val="4B63653E"/>
    <w:rsid w:val="4B83273C"/>
    <w:rsid w:val="4B9C55AC"/>
    <w:rsid w:val="4BA40904"/>
    <w:rsid w:val="4BF83F5E"/>
    <w:rsid w:val="4C4719BC"/>
    <w:rsid w:val="4C5C4D3B"/>
    <w:rsid w:val="4C6E159D"/>
    <w:rsid w:val="4C8F6EBF"/>
    <w:rsid w:val="4CAC181F"/>
    <w:rsid w:val="4CB701C3"/>
    <w:rsid w:val="4CF229A2"/>
    <w:rsid w:val="4D016F35"/>
    <w:rsid w:val="4D260FE9"/>
    <w:rsid w:val="4D5A127B"/>
    <w:rsid w:val="4D64241B"/>
    <w:rsid w:val="4D6B4B5C"/>
    <w:rsid w:val="4D752558"/>
    <w:rsid w:val="4D8409ED"/>
    <w:rsid w:val="4D852D7D"/>
    <w:rsid w:val="4D86705D"/>
    <w:rsid w:val="4D9549A9"/>
    <w:rsid w:val="4D9F1383"/>
    <w:rsid w:val="4DA42E3E"/>
    <w:rsid w:val="4DA70238"/>
    <w:rsid w:val="4DB31F5B"/>
    <w:rsid w:val="4DCC6855"/>
    <w:rsid w:val="4DD76D6F"/>
    <w:rsid w:val="4DED20EF"/>
    <w:rsid w:val="4E347A42"/>
    <w:rsid w:val="4E617F69"/>
    <w:rsid w:val="4E9D4709"/>
    <w:rsid w:val="4EA83CBF"/>
    <w:rsid w:val="4EB250E6"/>
    <w:rsid w:val="4EC1381E"/>
    <w:rsid w:val="4EE96D5A"/>
    <w:rsid w:val="4EFB2D20"/>
    <w:rsid w:val="4F606DC8"/>
    <w:rsid w:val="4F710059"/>
    <w:rsid w:val="4F7F2836"/>
    <w:rsid w:val="4F8C69B7"/>
    <w:rsid w:val="4FCE7CFE"/>
    <w:rsid w:val="4FD60D23"/>
    <w:rsid w:val="4FE90FDC"/>
    <w:rsid w:val="4FF736F9"/>
    <w:rsid w:val="4FFB7CBC"/>
    <w:rsid w:val="5005642A"/>
    <w:rsid w:val="5015118A"/>
    <w:rsid w:val="50406E4E"/>
    <w:rsid w:val="506643DA"/>
    <w:rsid w:val="507650A9"/>
    <w:rsid w:val="50E847C4"/>
    <w:rsid w:val="50F639B0"/>
    <w:rsid w:val="510A745C"/>
    <w:rsid w:val="513149E8"/>
    <w:rsid w:val="514A5D72"/>
    <w:rsid w:val="517F7502"/>
    <w:rsid w:val="5195347F"/>
    <w:rsid w:val="51AB6549"/>
    <w:rsid w:val="51AC22C1"/>
    <w:rsid w:val="51C55131"/>
    <w:rsid w:val="51D05BBF"/>
    <w:rsid w:val="51D433F8"/>
    <w:rsid w:val="51DC2B68"/>
    <w:rsid w:val="51EF31BD"/>
    <w:rsid w:val="51F15F26"/>
    <w:rsid w:val="52351487"/>
    <w:rsid w:val="526E7576"/>
    <w:rsid w:val="52AD009F"/>
    <w:rsid w:val="52BB0A0D"/>
    <w:rsid w:val="533267F6"/>
    <w:rsid w:val="538E7ED0"/>
    <w:rsid w:val="53A70F92"/>
    <w:rsid w:val="53A9627A"/>
    <w:rsid w:val="53B611D5"/>
    <w:rsid w:val="53C23AF9"/>
    <w:rsid w:val="53CD71B7"/>
    <w:rsid w:val="53E86514"/>
    <w:rsid w:val="53F41109"/>
    <w:rsid w:val="541A5C08"/>
    <w:rsid w:val="5422686A"/>
    <w:rsid w:val="54370073"/>
    <w:rsid w:val="54684E9D"/>
    <w:rsid w:val="54694499"/>
    <w:rsid w:val="54801F4E"/>
    <w:rsid w:val="549F6D91"/>
    <w:rsid w:val="54A07C64"/>
    <w:rsid w:val="54AB6860"/>
    <w:rsid w:val="54D0189F"/>
    <w:rsid w:val="54DF5AEF"/>
    <w:rsid w:val="54F43980"/>
    <w:rsid w:val="55005C33"/>
    <w:rsid w:val="551B5793"/>
    <w:rsid w:val="55325E6D"/>
    <w:rsid w:val="554747DA"/>
    <w:rsid w:val="559B4B26"/>
    <w:rsid w:val="55BB0D24"/>
    <w:rsid w:val="55F10BEA"/>
    <w:rsid w:val="55FD45F5"/>
    <w:rsid w:val="5606748E"/>
    <w:rsid w:val="561D378D"/>
    <w:rsid w:val="564F7445"/>
    <w:rsid w:val="565E62A2"/>
    <w:rsid w:val="566717CE"/>
    <w:rsid w:val="569A4429"/>
    <w:rsid w:val="56A619D5"/>
    <w:rsid w:val="56AB1D6E"/>
    <w:rsid w:val="56E31118"/>
    <w:rsid w:val="56F13B8B"/>
    <w:rsid w:val="57362B17"/>
    <w:rsid w:val="57864589"/>
    <w:rsid w:val="57AD0F63"/>
    <w:rsid w:val="57B63E99"/>
    <w:rsid w:val="57F71E58"/>
    <w:rsid w:val="57FB365A"/>
    <w:rsid w:val="580E15DF"/>
    <w:rsid w:val="580E5545"/>
    <w:rsid w:val="58403A9E"/>
    <w:rsid w:val="585A0885"/>
    <w:rsid w:val="585D2567"/>
    <w:rsid w:val="58AC5FE5"/>
    <w:rsid w:val="58E42340"/>
    <w:rsid w:val="58F307D5"/>
    <w:rsid w:val="59301A29"/>
    <w:rsid w:val="59434156"/>
    <w:rsid w:val="594567C1"/>
    <w:rsid w:val="59560A6B"/>
    <w:rsid w:val="596A0A97"/>
    <w:rsid w:val="59DB16F1"/>
    <w:rsid w:val="59DE3233"/>
    <w:rsid w:val="59F36CDF"/>
    <w:rsid w:val="59FB5B93"/>
    <w:rsid w:val="5A2570B4"/>
    <w:rsid w:val="5A494B51"/>
    <w:rsid w:val="5A897643"/>
    <w:rsid w:val="5A960341"/>
    <w:rsid w:val="5AAF32DA"/>
    <w:rsid w:val="5ABD553F"/>
    <w:rsid w:val="5AC32B55"/>
    <w:rsid w:val="5AC715D3"/>
    <w:rsid w:val="5AD308BE"/>
    <w:rsid w:val="5B1E422F"/>
    <w:rsid w:val="5B2353A2"/>
    <w:rsid w:val="5BDD7C46"/>
    <w:rsid w:val="5BE22BDE"/>
    <w:rsid w:val="5BF46D3E"/>
    <w:rsid w:val="5C2E04A2"/>
    <w:rsid w:val="5C38593F"/>
    <w:rsid w:val="5C4202DC"/>
    <w:rsid w:val="5C4359D4"/>
    <w:rsid w:val="5C4E5B28"/>
    <w:rsid w:val="5C4F21C6"/>
    <w:rsid w:val="5C5A1297"/>
    <w:rsid w:val="5C7E485A"/>
    <w:rsid w:val="5CA512FE"/>
    <w:rsid w:val="5CAE15E3"/>
    <w:rsid w:val="5D42314C"/>
    <w:rsid w:val="5D5D04C2"/>
    <w:rsid w:val="5DBC1ADE"/>
    <w:rsid w:val="5DFD2F48"/>
    <w:rsid w:val="5E0019CA"/>
    <w:rsid w:val="5E3D4525"/>
    <w:rsid w:val="5E8A398A"/>
    <w:rsid w:val="5E8C32F0"/>
    <w:rsid w:val="5EA162F6"/>
    <w:rsid w:val="5EB6652D"/>
    <w:rsid w:val="5ECC3FA2"/>
    <w:rsid w:val="5EE65064"/>
    <w:rsid w:val="5F0E0117"/>
    <w:rsid w:val="5F16521D"/>
    <w:rsid w:val="5F180F96"/>
    <w:rsid w:val="5F3A773E"/>
    <w:rsid w:val="5F635BF1"/>
    <w:rsid w:val="5FA42829"/>
    <w:rsid w:val="5FCF78A6"/>
    <w:rsid w:val="5FE07D05"/>
    <w:rsid w:val="5FE873D0"/>
    <w:rsid w:val="5FEA0B84"/>
    <w:rsid w:val="5FEB2206"/>
    <w:rsid w:val="60022122"/>
    <w:rsid w:val="602002B3"/>
    <w:rsid w:val="6057789C"/>
    <w:rsid w:val="60753E1A"/>
    <w:rsid w:val="60802A5D"/>
    <w:rsid w:val="6089214B"/>
    <w:rsid w:val="60A7149A"/>
    <w:rsid w:val="60A93AD8"/>
    <w:rsid w:val="60B40439"/>
    <w:rsid w:val="60C465E3"/>
    <w:rsid w:val="60DB04CD"/>
    <w:rsid w:val="61135EB8"/>
    <w:rsid w:val="61377200"/>
    <w:rsid w:val="6153099E"/>
    <w:rsid w:val="6175447D"/>
    <w:rsid w:val="618678EE"/>
    <w:rsid w:val="618B5A4F"/>
    <w:rsid w:val="618C17C7"/>
    <w:rsid w:val="61B70F00"/>
    <w:rsid w:val="61B76844"/>
    <w:rsid w:val="621B26F9"/>
    <w:rsid w:val="6258703A"/>
    <w:rsid w:val="626A3B5D"/>
    <w:rsid w:val="626B762E"/>
    <w:rsid w:val="627B5AC3"/>
    <w:rsid w:val="62816E4D"/>
    <w:rsid w:val="62C6245B"/>
    <w:rsid w:val="62CE4AAC"/>
    <w:rsid w:val="62DB375F"/>
    <w:rsid w:val="62E01C64"/>
    <w:rsid w:val="62E25B42"/>
    <w:rsid w:val="6321087B"/>
    <w:rsid w:val="63730E90"/>
    <w:rsid w:val="639332E1"/>
    <w:rsid w:val="63D11082"/>
    <w:rsid w:val="64065861"/>
    <w:rsid w:val="64137F7D"/>
    <w:rsid w:val="641C32D6"/>
    <w:rsid w:val="64225DE7"/>
    <w:rsid w:val="64596731"/>
    <w:rsid w:val="647E5D3F"/>
    <w:rsid w:val="649D6039"/>
    <w:rsid w:val="64B21544"/>
    <w:rsid w:val="64B96D77"/>
    <w:rsid w:val="64F704B5"/>
    <w:rsid w:val="6525230A"/>
    <w:rsid w:val="65982E30"/>
    <w:rsid w:val="65AC068A"/>
    <w:rsid w:val="65B17A4E"/>
    <w:rsid w:val="65B433A9"/>
    <w:rsid w:val="662326FA"/>
    <w:rsid w:val="663C7C5F"/>
    <w:rsid w:val="664B017C"/>
    <w:rsid w:val="665971F2"/>
    <w:rsid w:val="66605886"/>
    <w:rsid w:val="66905E93"/>
    <w:rsid w:val="66B07D06"/>
    <w:rsid w:val="66B4054A"/>
    <w:rsid w:val="66F53BB1"/>
    <w:rsid w:val="66F61BBC"/>
    <w:rsid w:val="66F73C1E"/>
    <w:rsid w:val="673B3A73"/>
    <w:rsid w:val="67492634"/>
    <w:rsid w:val="67555A5D"/>
    <w:rsid w:val="67A46A60"/>
    <w:rsid w:val="67C26160"/>
    <w:rsid w:val="67D57A24"/>
    <w:rsid w:val="68045607"/>
    <w:rsid w:val="68282249"/>
    <w:rsid w:val="685B7A72"/>
    <w:rsid w:val="68923B67"/>
    <w:rsid w:val="68A4734D"/>
    <w:rsid w:val="68A5389A"/>
    <w:rsid w:val="68B7537B"/>
    <w:rsid w:val="68C901BB"/>
    <w:rsid w:val="68D75A1D"/>
    <w:rsid w:val="68DB1440"/>
    <w:rsid w:val="69653029"/>
    <w:rsid w:val="696C08E3"/>
    <w:rsid w:val="69A86A0E"/>
    <w:rsid w:val="69B02460"/>
    <w:rsid w:val="69DD764A"/>
    <w:rsid w:val="69F745C9"/>
    <w:rsid w:val="6A8D6CDC"/>
    <w:rsid w:val="6AA10091"/>
    <w:rsid w:val="6AAC0203"/>
    <w:rsid w:val="6AE54422"/>
    <w:rsid w:val="6AF1334A"/>
    <w:rsid w:val="6B120F8F"/>
    <w:rsid w:val="6B1B1780"/>
    <w:rsid w:val="6B82328A"/>
    <w:rsid w:val="6BC50A1B"/>
    <w:rsid w:val="6BD14C49"/>
    <w:rsid w:val="6BDE5A0E"/>
    <w:rsid w:val="6BFD1C3F"/>
    <w:rsid w:val="6C3B62C3"/>
    <w:rsid w:val="6C5A499B"/>
    <w:rsid w:val="6CB247D7"/>
    <w:rsid w:val="6CCD33BF"/>
    <w:rsid w:val="6CD964A2"/>
    <w:rsid w:val="6CE82A10"/>
    <w:rsid w:val="6D560DCE"/>
    <w:rsid w:val="6DD358C1"/>
    <w:rsid w:val="6DE36C13"/>
    <w:rsid w:val="6DF42BCE"/>
    <w:rsid w:val="6E1230CC"/>
    <w:rsid w:val="6E34121C"/>
    <w:rsid w:val="6E3942B6"/>
    <w:rsid w:val="6E447F10"/>
    <w:rsid w:val="6E4A42DC"/>
    <w:rsid w:val="6E6C5E96"/>
    <w:rsid w:val="6E783F73"/>
    <w:rsid w:val="6E792CCA"/>
    <w:rsid w:val="6E9F1846"/>
    <w:rsid w:val="6EB14BEE"/>
    <w:rsid w:val="6F143527"/>
    <w:rsid w:val="6F2747C5"/>
    <w:rsid w:val="6F5B1156"/>
    <w:rsid w:val="6F63625D"/>
    <w:rsid w:val="6FA95549"/>
    <w:rsid w:val="6FFD3588"/>
    <w:rsid w:val="701C7146"/>
    <w:rsid w:val="7027728A"/>
    <w:rsid w:val="704B11CB"/>
    <w:rsid w:val="70C44C10"/>
    <w:rsid w:val="70C53CDE"/>
    <w:rsid w:val="70DE203F"/>
    <w:rsid w:val="715A58D2"/>
    <w:rsid w:val="715D3215"/>
    <w:rsid w:val="7166042F"/>
    <w:rsid w:val="718A7AD1"/>
    <w:rsid w:val="71940950"/>
    <w:rsid w:val="71A14E1B"/>
    <w:rsid w:val="71B11502"/>
    <w:rsid w:val="71BE59CD"/>
    <w:rsid w:val="71C56D5B"/>
    <w:rsid w:val="71D75B83"/>
    <w:rsid w:val="71E82A49"/>
    <w:rsid w:val="71FB09CF"/>
    <w:rsid w:val="72115137"/>
    <w:rsid w:val="721247B4"/>
    <w:rsid w:val="723034E9"/>
    <w:rsid w:val="7239220A"/>
    <w:rsid w:val="723F4D5F"/>
    <w:rsid w:val="726065DD"/>
    <w:rsid w:val="727122A5"/>
    <w:rsid w:val="72901CD2"/>
    <w:rsid w:val="72AF11DE"/>
    <w:rsid w:val="72D80D10"/>
    <w:rsid w:val="72DA05E4"/>
    <w:rsid w:val="72E17BC5"/>
    <w:rsid w:val="730B7BD0"/>
    <w:rsid w:val="73165394"/>
    <w:rsid w:val="731A1328"/>
    <w:rsid w:val="733C129F"/>
    <w:rsid w:val="737C279E"/>
    <w:rsid w:val="7380086D"/>
    <w:rsid w:val="73862131"/>
    <w:rsid w:val="73D05F5B"/>
    <w:rsid w:val="73E20260"/>
    <w:rsid w:val="73F456D6"/>
    <w:rsid w:val="73FC27DC"/>
    <w:rsid w:val="73FD6130"/>
    <w:rsid w:val="74106F49"/>
    <w:rsid w:val="741775AC"/>
    <w:rsid w:val="742064CB"/>
    <w:rsid w:val="74411D8B"/>
    <w:rsid w:val="748C7C25"/>
    <w:rsid w:val="74967424"/>
    <w:rsid w:val="74BE37B0"/>
    <w:rsid w:val="74CE032C"/>
    <w:rsid w:val="74D33607"/>
    <w:rsid w:val="74DD3B22"/>
    <w:rsid w:val="751D6EAE"/>
    <w:rsid w:val="75272066"/>
    <w:rsid w:val="753C37D8"/>
    <w:rsid w:val="7541494A"/>
    <w:rsid w:val="7544268D"/>
    <w:rsid w:val="75524DAA"/>
    <w:rsid w:val="758E56B6"/>
    <w:rsid w:val="75B87C44"/>
    <w:rsid w:val="75BB5EC9"/>
    <w:rsid w:val="75DE7698"/>
    <w:rsid w:val="76127224"/>
    <w:rsid w:val="76171B4F"/>
    <w:rsid w:val="761E4C8C"/>
    <w:rsid w:val="76312C11"/>
    <w:rsid w:val="76671F06"/>
    <w:rsid w:val="76760624"/>
    <w:rsid w:val="76817673"/>
    <w:rsid w:val="76B37ACA"/>
    <w:rsid w:val="76D37824"/>
    <w:rsid w:val="76E65489"/>
    <w:rsid w:val="77242776"/>
    <w:rsid w:val="774E15A1"/>
    <w:rsid w:val="77B70883"/>
    <w:rsid w:val="77C41863"/>
    <w:rsid w:val="77DC7346"/>
    <w:rsid w:val="78106856"/>
    <w:rsid w:val="781E4519"/>
    <w:rsid w:val="782D7408"/>
    <w:rsid w:val="786F17CF"/>
    <w:rsid w:val="78712A6A"/>
    <w:rsid w:val="78746DE5"/>
    <w:rsid w:val="787B4617"/>
    <w:rsid w:val="78992CEF"/>
    <w:rsid w:val="789B0816"/>
    <w:rsid w:val="78A07BDA"/>
    <w:rsid w:val="78E73A5B"/>
    <w:rsid w:val="78F45C2F"/>
    <w:rsid w:val="790E2D96"/>
    <w:rsid w:val="791F31F5"/>
    <w:rsid w:val="792425B9"/>
    <w:rsid w:val="793738F5"/>
    <w:rsid w:val="7972247C"/>
    <w:rsid w:val="799A6D1F"/>
    <w:rsid w:val="79C8388C"/>
    <w:rsid w:val="79E9246D"/>
    <w:rsid w:val="7A211521"/>
    <w:rsid w:val="7A266805"/>
    <w:rsid w:val="7A2A25EE"/>
    <w:rsid w:val="7A3525A4"/>
    <w:rsid w:val="7A35509D"/>
    <w:rsid w:val="7A61783D"/>
    <w:rsid w:val="7A993241"/>
    <w:rsid w:val="7AE91D0C"/>
    <w:rsid w:val="7AED392E"/>
    <w:rsid w:val="7AF0365B"/>
    <w:rsid w:val="7AFE6E3A"/>
    <w:rsid w:val="7B0501C8"/>
    <w:rsid w:val="7B11145D"/>
    <w:rsid w:val="7B2F59D6"/>
    <w:rsid w:val="7B5B428C"/>
    <w:rsid w:val="7B5D6256"/>
    <w:rsid w:val="7BB10350"/>
    <w:rsid w:val="7C0B5666"/>
    <w:rsid w:val="7C2154D6"/>
    <w:rsid w:val="7C274AF6"/>
    <w:rsid w:val="7C8E388C"/>
    <w:rsid w:val="7C916C49"/>
    <w:rsid w:val="7C9F63FA"/>
    <w:rsid w:val="7CB21F01"/>
    <w:rsid w:val="7CCF3674"/>
    <w:rsid w:val="7CD71937"/>
    <w:rsid w:val="7D12235A"/>
    <w:rsid w:val="7D3D4087"/>
    <w:rsid w:val="7D4A45B8"/>
    <w:rsid w:val="7D6E02A7"/>
    <w:rsid w:val="7D7654E6"/>
    <w:rsid w:val="7D7B29C4"/>
    <w:rsid w:val="7D865647"/>
    <w:rsid w:val="7DA737B9"/>
    <w:rsid w:val="7DB55ED6"/>
    <w:rsid w:val="7DE652EF"/>
    <w:rsid w:val="7DF0795C"/>
    <w:rsid w:val="7E20788C"/>
    <w:rsid w:val="7E292420"/>
    <w:rsid w:val="7E7E276B"/>
    <w:rsid w:val="7E9E5CB2"/>
    <w:rsid w:val="7E9F78A8"/>
    <w:rsid w:val="7EA62E77"/>
    <w:rsid w:val="7EB443DF"/>
    <w:rsid w:val="7EFC3295"/>
    <w:rsid w:val="7F1B26CA"/>
    <w:rsid w:val="7F2D232C"/>
    <w:rsid w:val="7F3217A8"/>
    <w:rsid w:val="7F3C32F9"/>
    <w:rsid w:val="7F4E6AEC"/>
    <w:rsid w:val="7F693B45"/>
    <w:rsid w:val="7F7D2A23"/>
    <w:rsid w:val="7F7D336A"/>
    <w:rsid w:val="7F822297"/>
    <w:rsid w:val="7FB87EFF"/>
    <w:rsid w:val="7FBF4F7F"/>
    <w:rsid w:val="7FC35ACC"/>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B34C55"/>
  <w15:docId w15:val="{0FDA26EE-5614-46F8-8580-2397C8BE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annotation text"/>
    <w:basedOn w:val="a"/>
    <w:link w:val="a5"/>
    <w:uiPriority w:val="99"/>
    <w:qFormat/>
    <w:pPr>
      <w:jc w:val="left"/>
    </w:pPr>
  </w:style>
  <w:style w:type="paragraph" w:styleId="a6">
    <w:name w:val="Body Text"/>
    <w:basedOn w:val="a"/>
    <w:qFormat/>
    <w:pPr>
      <w:tabs>
        <w:tab w:val="left" w:pos="567"/>
      </w:tabs>
      <w:spacing w:before="120" w:line="22" w:lineRule="atLeast"/>
    </w:pPr>
    <w:rPr>
      <w:rFonts w:ascii="宋体" w:hAnsi="宋体"/>
      <w:sz w:val="24"/>
    </w:rPr>
  </w:style>
  <w:style w:type="paragraph" w:styleId="a7">
    <w:name w:val="Body Text Indent"/>
    <w:basedOn w:val="a"/>
    <w:uiPriority w:val="99"/>
    <w:unhideWhenUsed/>
    <w:qFormat/>
    <w:pPr>
      <w:spacing w:after="120"/>
      <w:ind w:leftChars="200" w:left="420"/>
    </w:pPr>
  </w:style>
  <w:style w:type="paragraph" w:styleId="21">
    <w:name w:val="List 2"/>
    <w:basedOn w:val="a"/>
    <w:qFormat/>
    <w:pPr>
      <w:ind w:leftChars="200" w:left="100" w:hangingChars="200" w:hanging="200"/>
    </w:pPr>
  </w:style>
  <w:style w:type="paragraph" w:styleId="a8">
    <w:name w:val="Plain Text"/>
    <w:basedOn w:val="a"/>
    <w:qFormat/>
    <w:rPr>
      <w:rFonts w:ascii="宋体" w:hAnsi="Courier New" w:hint="eastAsia"/>
      <w:szCs w:val="20"/>
    </w:rPr>
  </w:style>
  <w:style w:type="paragraph" w:styleId="22">
    <w:name w:val="Body Text Indent 2"/>
    <w:basedOn w:val="a"/>
    <w:qFormat/>
    <w:pPr>
      <w:ind w:firstLineChars="200" w:firstLine="480"/>
    </w:pPr>
    <w:rPr>
      <w:rFonts w:ascii="仿宋_GB2312" w:eastAsia="仿宋_GB2312"/>
      <w:sz w:val="24"/>
    </w:rPr>
  </w:style>
  <w:style w:type="paragraph" w:styleId="a9">
    <w:name w:val="Balloon Text"/>
    <w:basedOn w:val="a"/>
    <w:link w:val="aa"/>
    <w:qFormat/>
    <w:rPr>
      <w:sz w:val="18"/>
      <w:szCs w:val="18"/>
    </w:rPr>
  </w:style>
  <w:style w:type="paragraph" w:styleId="ab">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c">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23">
    <w:name w:val="Body Text 2"/>
    <w:basedOn w:val="a"/>
    <w:uiPriority w:val="99"/>
    <w:semiHidden/>
    <w:unhideWhenUsed/>
    <w:qFormat/>
    <w:pPr>
      <w:spacing w:after="120" w:line="480" w:lineRule="auto"/>
    </w:p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e">
    <w:name w:val="annotation subject"/>
    <w:basedOn w:val="a4"/>
    <w:next w:val="a4"/>
    <w:link w:val="af"/>
    <w:qFormat/>
    <w:rPr>
      <w:b/>
      <w:bCs/>
    </w:rPr>
  </w:style>
  <w:style w:type="paragraph" w:styleId="af0">
    <w:name w:val="Body Text First Indent"/>
    <w:basedOn w:val="a6"/>
    <w:qFormat/>
    <w:pPr>
      <w:ind w:firstLineChars="100" w:firstLine="420"/>
    </w:pPr>
  </w:style>
  <w:style w:type="paragraph" w:styleId="24">
    <w:name w:val="Body Text First Indent 2"/>
    <w:basedOn w:val="a7"/>
    <w:uiPriority w:val="99"/>
    <w:unhideWhenUsed/>
    <w:qFormat/>
    <w:pPr>
      <w:spacing w:before="100" w:beforeAutospacing="1"/>
      <w:ind w:leftChars="0" w:left="0" w:firstLine="420"/>
    </w:p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basedOn w:val="a0"/>
    <w:uiPriority w:val="99"/>
    <w:qFormat/>
    <w:rPr>
      <w:sz w:val="21"/>
      <w:szCs w:val="21"/>
    </w:rPr>
  </w:style>
  <w:style w:type="paragraph" w:customStyle="1" w:styleId="10">
    <w:name w:val="列出段落1"/>
    <w:basedOn w:val="a"/>
    <w:uiPriority w:val="34"/>
    <w:qFormat/>
    <w:pPr>
      <w:ind w:firstLineChars="200" w:firstLine="420"/>
    </w:pPr>
    <w:rPr>
      <w:rFonts w:ascii="Calibri" w:hAnsi="Calibri"/>
      <w:szCs w:val="22"/>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styleId="af6">
    <w:name w:val="List Paragraph"/>
    <w:basedOn w:val="a"/>
    <w:uiPriority w:val="34"/>
    <w:qFormat/>
    <w:pPr>
      <w:ind w:firstLineChars="200" w:firstLine="420"/>
    </w:pPr>
  </w:style>
  <w:style w:type="character" w:customStyle="1" w:styleId="aa">
    <w:name w:val="批注框文本 字符"/>
    <w:basedOn w:val="a0"/>
    <w:link w:val="a9"/>
    <w:qFormat/>
    <w:rPr>
      <w:rFonts w:ascii="Times New Roman" w:eastAsia="宋体" w:hAnsi="Times New Roman"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
    <w:name w:val="批注主题 字符"/>
    <w:basedOn w:val="a5"/>
    <w:link w:val="ae"/>
    <w:qFormat/>
    <w:rPr>
      <w:rFonts w:ascii="Times New Roman" w:eastAsia="宋体" w:hAnsi="Times New Roman" w:cs="Times New Roman"/>
      <w:b/>
      <w:bCs/>
      <w:kern w:val="2"/>
      <w:sz w:val="21"/>
      <w:szCs w:val="24"/>
    </w:rPr>
  </w:style>
  <w:style w:type="character" w:customStyle="1" w:styleId="20">
    <w:name w:val="标题 2 字符"/>
    <w:basedOn w:val="a0"/>
    <w:link w:val="2"/>
    <w:qFormat/>
    <w:rPr>
      <w:rFonts w:ascii="Arial" w:eastAsia="黑体" w:hAnsi="Arial" w:cs="Times New Roman"/>
      <w:b/>
      <w:sz w:val="30"/>
    </w:rPr>
  </w:style>
  <w:style w:type="character" w:customStyle="1" w:styleId="30">
    <w:name w:val="标题 3 字符"/>
    <w:basedOn w:val="a0"/>
    <w:link w:val="3"/>
    <w:qFormat/>
    <w:rPr>
      <w:rFonts w:ascii="宋体" w:eastAsia="宋体" w:hAnsi="Times New Roman" w:cs="Times New Roman"/>
      <w:b/>
      <w:sz w:val="24"/>
      <w:u w:val="single"/>
    </w:rPr>
  </w:style>
  <w:style w:type="paragraph" w:customStyle="1" w:styleId="TableText">
    <w:name w:val="Table Text"/>
    <w:basedOn w:val="a"/>
    <w:semiHidden/>
    <w:qFormat/>
    <w:rPr>
      <w:rFonts w:ascii="Arial" w:eastAsia="Arial" w:hAnsi="Arial" w:cs="Arial"/>
      <w:szCs w:val="21"/>
      <w:lang w:eastAsia="en-US"/>
    </w:rPr>
  </w:style>
  <w:style w:type="paragraph" w:customStyle="1" w:styleId="11">
    <w:name w:val="修订1"/>
    <w:hidden/>
    <w:uiPriority w:val="99"/>
    <w:semiHidden/>
    <w:qFormat/>
    <w:rPr>
      <w:kern w:val="2"/>
      <w:sz w:val="21"/>
      <w:szCs w:val="24"/>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392">
    <w:name w:val="_Style 392"/>
    <w:basedOn w:val="a"/>
    <w:next w:val="af6"/>
    <w:uiPriority w:val="34"/>
    <w:qFormat/>
    <w:pPr>
      <w:ind w:firstLineChars="200" w:firstLine="420"/>
    </w:pPr>
    <w:rPr>
      <w:rFonts w:ascii="Calibri" w:hAnsi="Calibri"/>
    </w:rPr>
  </w:style>
  <w:style w:type="character" w:customStyle="1" w:styleId="font13">
    <w:name w:val="font13"/>
    <w:qFormat/>
    <w:rPr>
      <w:rFonts w:ascii="仿宋" w:eastAsia="仿宋" w:hAnsi="仿宋" w:cs="仿宋" w:hint="eastAsia"/>
      <w:b/>
      <w:color w:val="000000"/>
      <w:sz w:val="28"/>
      <w:szCs w:val="28"/>
      <w:u w:val="none"/>
    </w:rPr>
  </w:style>
  <w:style w:type="character" w:customStyle="1" w:styleId="font81">
    <w:name w:val="font81"/>
    <w:qFormat/>
    <w:rPr>
      <w:rFonts w:ascii="宋体" w:eastAsia="宋体" w:hAnsi="宋体" w:cs="宋体" w:hint="eastAsia"/>
      <w:b/>
      <w:color w:val="000000"/>
      <w:sz w:val="28"/>
      <w:szCs w:val="28"/>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4"/>
      <w:szCs w:val="24"/>
      <w:u w:val="none"/>
    </w:rPr>
  </w:style>
  <w:style w:type="paragraph" w:customStyle="1" w:styleId="p0">
    <w:name w:val="p0"/>
    <w:basedOn w:val="a"/>
    <w:qFormat/>
    <w:pPr>
      <w:widowControl/>
      <w:autoSpaceDE w:val="0"/>
      <w:autoSpaceDN w:val="0"/>
      <w:jc w:val="left"/>
    </w:pPr>
    <w:rPr>
      <w:rFonts w:ascii="宋体" w:eastAsiaTheme="minorEastAsia" w:hAnsi="宋体" w:cs="宋体"/>
      <w:kern w:val="0"/>
      <w:sz w:val="22"/>
      <w:szCs w:val="21"/>
      <w:lang w:eastAsia="en-US"/>
    </w:rPr>
  </w:style>
  <w:style w:type="paragraph" w:customStyle="1" w:styleId="af7">
    <w:name w:val="*正文"/>
    <w:basedOn w:val="a"/>
    <w:qFormat/>
    <w:pPr>
      <w:spacing w:line="300" w:lineRule="auto"/>
      <w:ind w:firstLine="480"/>
    </w:pPr>
    <w:rPr>
      <w:rFonts w:ascii="宋体" w:hAnsi="宋体"/>
      <w:sz w:val="24"/>
    </w:rPr>
  </w:style>
  <w:style w:type="paragraph" w:customStyle="1" w:styleId="378020">
    <w:name w:val="样式 标题 3 + (中文) 黑体 小四 非加粗 段前: 7.8 磅 段后: 0 磅 行距: 固定值 20 磅"/>
    <w:basedOn w:val="3"/>
    <w:qFormat/>
    <w:pPr>
      <w:keepNext w:val="0"/>
      <w:keepLines w:val="0"/>
      <w:spacing w:before="0" w:after="0" w:line="400" w:lineRule="exact"/>
      <w:jc w:val="center"/>
    </w:pPr>
    <w:rPr>
      <w:rFonts w:eastAsia="黑体"/>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F516313-A872-4B56-8AA1-F83D870193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916</Words>
  <Characters>5226</Characters>
  <Application>Microsoft Office Word</Application>
  <DocSecurity>0</DocSecurity>
  <Lines>43</Lines>
  <Paragraphs>12</Paragraphs>
  <ScaleCrop>false</ScaleCrop>
  <Company>Microsoft</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32</cp:revision>
  <dcterms:created xsi:type="dcterms:W3CDTF">2025-07-09T04:33:00Z</dcterms:created>
  <dcterms:modified xsi:type="dcterms:W3CDTF">2025-09-24T07:42:00Z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285EE648E70A42ABA1AC27CA4E97ADB7_13</vt:lpwstr>
  </property>
  <property fmtid="{D5CDD505-2E9C-101B-9397-08002B2CF9AE}" pid="4" name="KSOTemplateDocerSaveRecord">
    <vt:lpwstr>eyJoZGlkIjoiYjljNjRmNTRjMThlMGYyNTFmMGEzOGRiZmM3OTgxNGMiLCJ1c2VySWQiOiIxMDI4MzA2MDE5In0=</vt:lpwstr>
  </property>
</Properties>
</file>